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BD" w:rsidRPr="00916D50" w:rsidRDefault="00817ABD" w:rsidP="00BB5547">
      <w:pPr>
        <w:keepNext/>
        <w:suppressAutoHyphens/>
        <w:jc w:val="center"/>
        <w:rPr>
          <w:b/>
          <w:sz w:val="28"/>
          <w:szCs w:val="28"/>
        </w:rPr>
      </w:pPr>
      <w:r w:rsidRPr="00916D50">
        <w:rPr>
          <w:b/>
          <w:sz w:val="28"/>
          <w:szCs w:val="28"/>
        </w:rPr>
        <w:t>ТЕХНИЧЕСКОЕ ЗАДАНИЕ</w:t>
      </w:r>
    </w:p>
    <w:p w:rsidR="00817ABD" w:rsidRPr="00817ABD" w:rsidRDefault="00817ABD" w:rsidP="00BB554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на оказание услуг </w:t>
      </w:r>
      <w:r w:rsidRPr="00817ABD">
        <w:rPr>
          <w:rFonts w:eastAsia="Calibri"/>
          <w:b/>
          <w:sz w:val="28"/>
          <w:szCs w:val="28"/>
          <w:lang w:eastAsia="en-US"/>
        </w:rPr>
        <w:t xml:space="preserve">по </w:t>
      </w:r>
      <w:r w:rsidRPr="00817ABD">
        <w:rPr>
          <w:rFonts w:eastAsia="Calibri"/>
          <w:b/>
          <w:bCs/>
          <w:sz w:val="28"/>
          <w:szCs w:val="28"/>
          <w:lang w:eastAsia="en-US"/>
        </w:rPr>
        <w:t>обязательному страхованию гражданской ответственности владельца опасного объекта за причинение вреда в результате аварии на опасном объекте (лифты)</w:t>
      </w:r>
    </w:p>
    <w:p w:rsidR="00817ABD" w:rsidRPr="00732DD5" w:rsidRDefault="00817ABD" w:rsidP="00817ABD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817ABD" w:rsidRPr="00817ABD" w:rsidRDefault="00817ABD" w:rsidP="00D939BD">
      <w:pPr>
        <w:numPr>
          <w:ilvl w:val="0"/>
          <w:numId w:val="1"/>
        </w:numPr>
        <w:spacing w:after="200" w:line="276" w:lineRule="auto"/>
        <w:ind w:left="0" w:firstLine="426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17ABD">
        <w:rPr>
          <w:rFonts w:eastAsia="Calibri"/>
          <w:b/>
          <w:bCs/>
          <w:sz w:val="28"/>
          <w:szCs w:val="28"/>
          <w:lang w:eastAsia="en-US"/>
        </w:rPr>
        <w:t>Наименование оказываемых услуг:</w:t>
      </w:r>
      <w:r w:rsidRPr="00817ABD">
        <w:rPr>
          <w:rFonts w:eastAsia="Calibri"/>
          <w:sz w:val="28"/>
          <w:szCs w:val="28"/>
          <w:lang w:eastAsia="en-US"/>
        </w:rPr>
        <w:t xml:space="preserve"> услуги по </w:t>
      </w:r>
      <w:r w:rsidRPr="00817ABD">
        <w:rPr>
          <w:rFonts w:eastAsia="Calibri"/>
          <w:bCs/>
          <w:sz w:val="28"/>
          <w:szCs w:val="28"/>
          <w:lang w:eastAsia="en-US"/>
        </w:rPr>
        <w:t>обязательному страхованию</w:t>
      </w: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817ABD">
        <w:rPr>
          <w:rFonts w:eastAsia="Calibri"/>
          <w:bCs/>
          <w:sz w:val="28"/>
          <w:szCs w:val="28"/>
          <w:lang w:eastAsia="en-US"/>
        </w:rPr>
        <w:t>гражданской ответственности владельца опасного объекта за причинение вреда в результате аварии на опасном объекте</w:t>
      </w: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26F45">
        <w:rPr>
          <w:rFonts w:eastAsia="Calibri"/>
          <w:bCs/>
          <w:sz w:val="28"/>
          <w:szCs w:val="28"/>
          <w:lang w:eastAsia="en-US"/>
        </w:rPr>
        <w:t>(лифты) (далее – у</w:t>
      </w:r>
      <w:r w:rsidRPr="00817ABD">
        <w:rPr>
          <w:rFonts w:eastAsia="Calibri"/>
          <w:bCs/>
          <w:sz w:val="28"/>
          <w:szCs w:val="28"/>
          <w:lang w:eastAsia="en-US"/>
        </w:rPr>
        <w:t>слуги).</w:t>
      </w:r>
    </w:p>
    <w:p w:rsidR="00817ABD" w:rsidRPr="003B1826" w:rsidRDefault="00817ABD" w:rsidP="00D939BD">
      <w:pPr>
        <w:numPr>
          <w:ilvl w:val="0"/>
          <w:numId w:val="1"/>
        </w:numPr>
        <w:tabs>
          <w:tab w:val="left" w:pos="420"/>
        </w:tabs>
        <w:spacing w:line="276" w:lineRule="auto"/>
        <w:ind w:left="0" w:firstLine="426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Описание (характеристика) </w:t>
      </w:r>
      <w:r w:rsidR="00D9640D">
        <w:rPr>
          <w:rFonts w:eastAsia="Calibri"/>
          <w:b/>
          <w:bCs/>
          <w:sz w:val="28"/>
          <w:szCs w:val="28"/>
          <w:lang w:eastAsia="en-US"/>
        </w:rPr>
        <w:t>лифтов</w:t>
      </w: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: </w:t>
      </w: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134"/>
        <w:gridCol w:w="1276"/>
        <w:gridCol w:w="1134"/>
        <w:gridCol w:w="1134"/>
        <w:gridCol w:w="1417"/>
        <w:gridCol w:w="1134"/>
        <w:gridCol w:w="1560"/>
        <w:gridCol w:w="1417"/>
      </w:tblGrid>
      <w:tr w:rsidR="004854FF" w:rsidRPr="004854FF" w:rsidTr="00486635">
        <w:tc>
          <w:tcPr>
            <w:tcW w:w="596" w:type="dxa"/>
            <w:vAlign w:val="center"/>
          </w:tcPr>
          <w:p w:rsidR="00DC3CF3" w:rsidRPr="004854FF" w:rsidRDefault="00DC3CF3" w:rsidP="003D2D41">
            <w:pPr>
              <w:jc w:val="center"/>
              <w:rPr>
                <w:b/>
              </w:rPr>
            </w:pPr>
            <w:r w:rsidRPr="004854FF">
              <w:rPr>
                <w:b/>
              </w:rPr>
              <w:t>№</w:t>
            </w:r>
          </w:p>
          <w:p w:rsidR="00DC3CF3" w:rsidRPr="004854FF" w:rsidRDefault="00DC3CF3" w:rsidP="003D2D41">
            <w:pPr>
              <w:jc w:val="center"/>
              <w:rPr>
                <w:b/>
              </w:rPr>
            </w:pPr>
            <w:r w:rsidRPr="004854FF">
              <w:rPr>
                <w:b/>
              </w:rPr>
              <w:t>п/п</w:t>
            </w:r>
          </w:p>
        </w:tc>
        <w:tc>
          <w:tcPr>
            <w:tcW w:w="1134" w:type="dxa"/>
            <w:vAlign w:val="center"/>
          </w:tcPr>
          <w:p w:rsidR="00DC3CF3" w:rsidRPr="004854FF" w:rsidRDefault="00DC3CF3" w:rsidP="003D2D41">
            <w:pPr>
              <w:jc w:val="center"/>
              <w:rPr>
                <w:b/>
              </w:rPr>
            </w:pPr>
            <w:proofErr w:type="spellStart"/>
            <w:proofErr w:type="gramStart"/>
            <w:r w:rsidRPr="004854FF">
              <w:rPr>
                <w:b/>
              </w:rPr>
              <w:t>Наимено</w:t>
            </w:r>
            <w:r w:rsidR="004854FF" w:rsidRPr="004854FF">
              <w:rPr>
                <w:b/>
              </w:rPr>
              <w:t>-</w:t>
            </w:r>
            <w:r w:rsidRPr="004854FF">
              <w:rPr>
                <w:b/>
              </w:rPr>
              <w:t>вание</w:t>
            </w:r>
            <w:proofErr w:type="spellEnd"/>
            <w:proofErr w:type="gramEnd"/>
            <w:r w:rsidRPr="004854FF">
              <w:rPr>
                <w:b/>
              </w:rPr>
              <w:t xml:space="preserve"> ГПМ</w:t>
            </w:r>
          </w:p>
        </w:tc>
        <w:tc>
          <w:tcPr>
            <w:tcW w:w="1276" w:type="dxa"/>
            <w:vAlign w:val="center"/>
          </w:tcPr>
          <w:p w:rsidR="00DC3CF3" w:rsidRPr="004854FF" w:rsidRDefault="00DC3CF3" w:rsidP="004854FF">
            <w:pPr>
              <w:jc w:val="center"/>
              <w:rPr>
                <w:b/>
              </w:rPr>
            </w:pPr>
            <w:r w:rsidRPr="004854FF">
              <w:rPr>
                <w:b/>
              </w:rPr>
              <w:t>Заводской номер ГПМ</w:t>
            </w:r>
          </w:p>
        </w:tc>
        <w:tc>
          <w:tcPr>
            <w:tcW w:w="1134" w:type="dxa"/>
            <w:vAlign w:val="center"/>
          </w:tcPr>
          <w:p w:rsidR="00DC3CF3" w:rsidRPr="004854FF" w:rsidRDefault="00DC3CF3" w:rsidP="003D2D41">
            <w:pPr>
              <w:jc w:val="center"/>
              <w:rPr>
                <w:b/>
              </w:rPr>
            </w:pPr>
            <w:r w:rsidRPr="004854FF">
              <w:rPr>
                <w:b/>
              </w:rPr>
              <w:t>Учётный номер (при наличии)</w:t>
            </w:r>
          </w:p>
        </w:tc>
        <w:tc>
          <w:tcPr>
            <w:tcW w:w="1134" w:type="dxa"/>
            <w:vAlign w:val="center"/>
          </w:tcPr>
          <w:p w:rsidR="00DC3CF3" w:rsidRPr="004854FF" w:rsidRDefault="00DC3CF3" w:rsidP="00990BE1">
            <w:pPr>
              <w:jc w:val="center"/>
              <w:rPr>
                <w:b/>
              </w:rPr>
            </w:pPr>
            <w:r w:rsidRPr="004854FF">
              <w:rPr>
                <w:b/>
              </w:rPr>
              <w:t>Организация-</w:t>
            </w:r>
            <w:proofErr w:type="spellStart"/>
            <w:r w:rsidRPr="004854FF">
              <w:rPr>
                <w:b/>
              </w:rPr>
              <w:t>изготови</w:t>
            </w:r>
            <w:proofErr w:type="spellEnd"/>
            <w:r w:rsidR="004854FF">
              <w:rPr>
                <w:b/>
              </w:rPr>
              <w:t>-</w:t>
            </w:r>
            <w:proofErr w:type="spellStart"/>
            <w:r w:rsidRPr="004854FF">
              <w:rPr>
                <w:b/>
              </w:rPr>
              <w:t>тель</w:t>
            </w:r>
            <w:proofErr w:type="spellEnd"/>
          </w:p>
        </w:tc>
        <w:tc>
          <w:tcPr>
            <w:tcW w:w="1417" w:type="dxa"/>
            <w:vAlign w:val="center"/>
          </w:tcPr>
          <w:p w:rsidR="00DC3CF3" w:rsidRPr="004854FF" w:rsidRDefault="00DC3CF3" w:rsidP="004854FF">
            <w:pPr>
              <w:jc w:val="center"/>
              <w:rPr>
                <w:b/>
              </w:rPr>
            </w:pPr>
            <w:r w:rsidRPr="004854FF">
              <w:rPr>
                <w:b/>
              </w:rPr>
              <w:t>Адрес (местонахождения) ГПМ</w:t>
            </w:r>
          </w:p>
        </w:tc>
        <w:tc>
          <w:tcPr>
            <w:tcW w:w="1134" w:type="dxa"/>
            <w:vAlign w:val="center"/>
          </w:tcPr>
          <w:p w:rsidR="004854FF" w:rsidRPr="004854FF" w:rsidRDefault="00541DE2" w:rsidP="005D53AB">
            <w:pPr>
              <w:jc w:val="center"/>
              <w:rPr>
                <w:b/>
              </w:rPr>
            </w:pPr>
            <w:r w:rsidRPr="004854FF">
              <w:rPr>
                <w:b/>
              </w:rPr>
              <w:t xml:space="preserve">Год </w:t>
            </w:r>
          </w:p>
          <w:p w:rsidR="00DC3CF3" w:rsidRPr="004854FF" w:rsidRDefault="00541DE2" w:rsidP="005D53AB">
            <w:pPr>
              <w:jc w:val="center"/>
              <w:rPr>
                <w:b/>
              </w:rPr>
            </w:pPr>
            <w:r w:rsidRPr="004854FF">
              <w:rPr>
                <w:b/>
              </w:rPr>
              <w:t xml:space="preserve">ввода в </w:t>
            </w:r>
            <w:proofErr w:type="spellStart"/>
            <w:proofErr w:type="gramStart"/>
            <w:r w:rsidRPr="004854FF">
              <w:rPr>
                <w:b/>
              </w:rPr>
              <w:t>эксплуа</w:t>
            </w:r>
            <w:r w:rsidR="004854FF" w:rsidRPr="004854FF">
              <w:rPr>
                <w:b/>
              </w:rPr>
              <w:t>-</w:t>
            </w:r>
            <w:r w:rsidRPr="004854FF">
              <w:rPr>
                <w:b/>
              </w:rPr>
              <w:t>тацию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:rsidR="00DC3CF3" w:rsidRPr="004854FF" w:rsidRDefault="00DC3CF3" w:rsidP="00541DE2">
            <w:pPr>
              <w:jc w:val="center"/>
              <w:rPr>
                <w:b/>
              </w:rPr>
            </w:pPr>
            <w:r w:rsidRPr="004854FF">
              <w:rPr>
                <w:b/>
              </w:rPr>
              <w:t xml:space="preserve">Акт </w:t>
            </w:r>
            <w:proofErr w:type="spellStart"/>
            <w:proofErr w:type="gramStart"/>
            <w:r w:rsidRPr="004854FF">
              <w:rPr>
                <w:b/>
              </w:rPr>
              <w:t>периодичес</w:t>
            </w:r>
            <w:proofErr w:type="spellEnd"/>
            <w:r w:rsidR="004854FF" w:rsidRPr="004854FF">
              <w:rPr>
                <w:b/>
              </w:rPr>
              <w:t>-</w:t>
            </w:r>
            <w:r w:rsidRPr="004854FF">
              <w:rPr>
                <w:b/>
              </w:rPr>
              <w:t>кого</w:t>
            </w:r>
            <w:proofErr w:type="gramEnd"/>
            <w:r w:rsidRPr="004854FF">
              <w:rPr>
                <w:b/>
              </w:rPr>
              <w:t xml:space="preserve"> технического освидетельствования</w:t>
            </w:r>
          </w:p>
        </w:tc>
        <w:tc>
          <w:tcPr>
            <w:tcW w:w="1417" w:type="dxa"/>
            <w:vAlign w:val="center"/>
          </w:tcPr>
          <w:p w:rsidR="00DC3CF3" w:rsidRPr="004854FF" w:rsidRDefault="00DC3CF3" w:rsidP="005D53AB">
            <w:pPr>
              <w:jc w:val="center"/>
              <w:rPr>
                <w:b/>
              </w:rPr>
            </w:pPr>
            <w:r w:rsidRPr="004854FF">
              <w:rPr>
                <w:b/>
              </w:rPr>
              <w:t>Период страхования</w:t>
            </w:r>
          </w:p>
        </w:tc>
      </w:tr>
      <w:tr w:rsidR="00DC3CF3" w:rsidRPr="00024B3D" w:rsidTr="00486635">
        <w:tc>
          <w:tcPr>
            <w:tcW w:w="596" w:type="dxa"/>
            <w:vAlign w:val="center"/>
          </w:tcPr>
          <w:p w:rsidR="00DC3CF3" w:rsidRPr="00990BE1" w:rsidRDefault="00DC3CF3" w:rsidP="003D2D41">
            <w:pPr>
              <w:jc w:val="center"/>
            </w:pPr>
            <w:r w:rsidRPr="00990BE1">
              <w:t>1.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990BE1">
            <w:pPr>
              <w:jc w:val="center"/>
            </w:pPr>
            <w:r w:rsidRPr="00990BE1">
              <w:t>Пассажирский лифт</w:t>
            </w:r>
          </w:p>
        </w:tc>
        <w:tc>
          <w:tcPr>
            <w:tcW w:w="1276" w:type="dxa"/>
            <w:vAlign w:val="center"/>
          </w:tcPr>
          <w:p w:rsidR="00DC3CF3" w:rsidRPr="00990BE1" w:rsidRDefault="004854FF" w:rsidP="003D2D41">
            <w:pPr>
              <w:jc w:val="center"/>
            </w:pPr>
            <w:r>
              <w:t xml:space="preserve">№ </w:t>
            </w:r>
            <w:r w:rsidR="00DC3CF3">
              <w:t>19421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3D2D41">
            <w:pPr>
              <w:jc w:val="center"/>
            </w:pPr>
            <w:r w:rsidRPr="00990BE1">
              <w:t>-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3D2D41">
            <w:pPr>
              <w:jc w:val="center"/>
            </w:pPr>
            <w:r>
              <w:t>ОАО «Карачаровский механический завод»</w:t>
            </w:r>
          </w:p>
        </w:tc>
        <w:tc>
          <w:tcPr>
            <w:tcW w:w="1417" w:type="dxa"/>
            <w:vAlign w:val="center"/>
          </w:tcPr>
          <w:p w:rsidR="004854FF" w:rsidRDefault="00DC3CF3" w:rsidP="00B16025">
            <w:pPr>
              <w:jc w:val="center"/>
            </w:pPr>
            <w:r>
              <w:t xml:space="preserve">123182, </w:t>
            </w:r>
          </w:p>
          <w:p w:rsidR="00DC3CF3" w:rsidRPr="00990BE1" w:rsidRDefault="00DC3CF3" w:rsidP="00B16025">
            <w:pPr>
              <w:jc w:val="center"/>
            </w:pPr>
            <w:r>
              <w:t>г. Москва, ул. Щукинская, д.</w:t>
            </w:r>
            <w:r w:rsidR="004854FF">
              <w:t xml:space="preserve"> </w:t>
            </w:r>
            <w:r>
              <w:t>6, корп.</w:t>
            </w:r>
            <w:r w:rsidR="004854FF">
              <w:t xml:space="preserve"> 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3CF3" w:rsidRPr="00DC3CF3" w:rsidRDefault="00DC3CF3" w:rsidP="00B107BE">
            <w:pPr>
              <w:jc w:val="center"/>
            </w:pPr>
            <w:r w:rsidRPr="00DC3CF3">
              <w:t>2006</w:t>
            </w:r>
            <w:r>
              <w:t xml:space="preserve"> </w:t>
            </w:r>
            <w:r w:rsidRPr="00DC3CF3">
              <w:t>г.</w:t>
            </w:r>
          </w:p>
        </w:tc>
        <w:tc>
          <w:tcPr>
            <w:tcW w:w="1560" w:type="dxa"/>
            <w:vAlign w:val="center"/>
          </w:tcPr>
          <w:p w:rsidR="004854FF" w:rsidRDefault="00E95169" w:rsidP="00B107BE">
            <w:pPr>
              <w:jc w:val="center"/>
            </w:pPr>
            <w:r>
              <w:t>№</w:t>
            </w:r>
            <w:r w:rsidR="004854FF">
              <w:t xml:space="preserve"> </w:t>
            </w:r>
            <w:r>
              <w:t>044748</w:t>
            </w:r>
          </w:p>
          <w:p w:rsidR="004854FF" w:rsidRDefault="00E95169" w:rsidP="00B107BE">
            <w:pPr>
              <w:jc w:val="center"/>
            </w:pPr>
            <w:r>
              <w:t xml:space="preserve">от </w:t>
            </w:r>
          </w:p>
          <w:p w:rsidR="00DC3CF3" w:rsidRDefault="00E95169" w:rsidP="00B107BE">
            <w:pPr>
              <w:jc w:val="center"/>
            </w:pPr>
            <w:r>
              <w:t>11.06.2025 г.</w:t>
            </w:r>
          </w:p>
          <w:p w:rsidR="00BF7ABA" w:rsidRPr="00DC3CF3" w:rsidRDefault="00BF7ABA" w:rsidP="00B107BE">
            <w:pPr>
              <w:jc w:val="center"/>
            </w:pPr>
            <w:r>
              <w:t>ООО «Контур»</w:t>
            </w:r>
          </w:p>
        </w:tc>
        <w:tc>
          <w:tcPr>
            <w:tcW w:w="1417" w:type="dxa"/>
            <w:vAlign w:val="center"/>
          </w:tcPr>
          <w:p w:rsidR="00DC3CF3" w:rsidRPr="00486635" w:rsidRDefault="00486635" w:rsidP="00D939BD">
            <w:pPr>
              <w:jc w:val="center"/>
            </w:pPr>
            <w:r w:rsidRPr="00486635">
              <w:t xml:space="preserve">Срок оказания услуг (страхования) 12 </w:t>
            </w:r>
            <w:r>
              <w:t xml:space="preserve">(двенадцать) месяцев со дня начала действия страхового полиса </w:t>
            </w:r>
          </w:p>
        </w:tc>
      </w:tr>
      <w:tr w:rsidR="00DC3CF3" w:rsidRPr="00963FB9" w:rsidTr="00486635">
        <w:tc>
          <w:tcPr>
            <w:tcW w:w="596" w:type="dxa"/>
            <w:vAlign w:val="center"/>
          </w:tcPr>
          <w:p w:rsidR="00DC3CF3" w:rsidRPr="00990BE1" w:rsidRDefault="00DC3CF3" w:rsidP="003D2D41">
            <w:pPr>
              <w:jc w:val="center"/>
            </w:pPr>
            <w:r w:rsidRPr="00990BE1">
              <w:t>2.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990BE1">
            <w:pPr>
              <w:jc w:val="center"/>
            </w:pPr>
            <w:r w:rsidRPr="00990BE1">
              <w:t>Пассажирский лифт</w:t>
            </w:r>
          </w:p>
        </w:tc>
        <w:tc>
          <w:tcPr>
            <w:tcW w:w="1276" w:type="dxa"/>
            <w:vAlign w:val="center"/>
          </w:tcPr>
          <w:p w:rsidR="00DC3CF3" w:rsidRPr="00990BE1" w:rsidRDefault="00DC3CF3" w:rsidP="003D2D41">
            <w:pPr>
              <w:jc w:val="center"/>
            </w:pPr>
            <w:r>
              <w:t>39124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3D2D41">
            <w:pPr>
              <w:jc w:val="center"/>
            </w:pPr>
            <w:r w:rsidRPr="00990BE1">
              <w:t>-</w:t>
            </w:r>
          </w:p>
        </w:tc>
        <w:tc>
          <w:tcPr>
            <w:tcW w:w="1134" w:type="dxa"/>
            <w:vAlign w:val="center"/>
          </w:tcPr>
          <w:p w:rsidR="00DC3CF3" w:rsidRPr="00990BE1" w:rsidRDefault="00DC3CF3" w:rsidP="003D2D41">
            <w:pPr>
              <w:jc w:val="center"/>
            </w:pPr>
            <w:r w:rsidRPr="00A06479">
              <w:t>ОАО «Карачаровский механический завод»</w:t>
            </w:r>
          </w:p>
        </w:tc>
        <w:tc>
          <w:tcPr>
            <w:tcW w:w="1417" w:type="dxa"/>
            <w:vAlign w:val="center"/>
          </w:tcPr>
          <w:p w:rsidR="004854FF" w:rsidRDefault="00DC3CF3" w:rsidP="003D2D41">
            <w:pPr>
              <w:jc w:val="center"/>
            </w:pPr>
            <w:r w:rsidRPr="001D1B58">
              <w:t>123182,</w:t>
            </w:r>
          </w:p>
          <w:p w:rsidR="00DC3CF3" w:rsidRPr="00990BE1" w:rsidRDefault="00DC3CF3" w:rsidP="003D2D41">
            <w:pPr>
              <w:jc w:val="center"/>
            </w:pPr>
            <w:r w:rsidRPr="001D1B58">
              <w:t xml:space="preserve"> г. Москва, ул. Щукинская, д.</w:t>
            </w:r>
            <w:r w:rsidR="004854FF">
              <w:t xml:space="preserve"> </w:t>
            </w:r>
            <w:r w:rsidRPr="001D1B58">
              <w:t>6, корп.</w:t>
            </w:r>
            <w:r w:rsidR="004854FF">
              <w:t xml:space="preserve"> </w:t>
            </w:r>
            <w:r w:rsidRPr="001D1B58">
              <w:t>1</w:t>
            </w:r>
          </w:p>
        </w:tc>
        <w:tc>
          <w:tcPr>
            <w:tcW w:w="1134" w:type="dxa"/>
            <w:vAlign w:val="center"/>
          </w:tcPr>
          <w:p w:rsidR="00DC3CF3" w:rsidRPr="00DC3CF3" w:rsidRDefault="00DC3CF3" w:rsidP="00974A45">
            <w:pPr>
              <w:jc w:val="center"/>
            </w:pPr>
            <w:r w:rsidRPr="00DC3CF3">
              <w:t>2006 г.</w:t>
            </w:r>
          </w:p>
        </w:tc>
        <w:tc>
          <w:tcPr>
            <w:tcW w:w="1560" w:type="dxa"/>
            <w:vAlign w:val="center"/>
          </w:tcPr>
          <w:p w:rsidR="004854FF" w:rsidRDefault="00CC22F1" w:rsidP="00974A45">
            <w:pPr>
              <w:jc w:val="center"/>
            </w:pPr>
            <w:r>
              <w:t>№</w:t>
            </w:r>
            <w:r w:rsidR="004854FF">
              <w:t xml:space="preserve"> </w:t>
            </w:r>
            <w:r>
              <w:t xml:space="preserve">044745 </w:t>
            </w:r>
          </w:p>
          <w:p w:rsidR="004854FF" w:rsidRDefault="00CC22F1" w:rsidP="00974A45">
            <w:pPr>
              <w:jc w:val="center"/>
            </w:pPr>
            <w:r>
              <w:t xml:space="preserve">от </w:t>
            </w:r>
          </w:p>
          <w:p w:rsidR="00DC3CF3" w:rsidRDefault="00CC22F1" w:rsidP="00974A45">
            <w:pPr>
              <w:jc w:val="center"/>
            </w:pPr>
            <w:r>
              <w:t>11.06.2025</w:t>
            </w:r>
            <w:r w:rsidR="004854FF">
              <w:t xml:space="preserve"> </w:t>
            </w:r>
            <w:r>
              <w:t>г.</w:t>
            </w:r>
          </w:p>
          <w:p w:rsidR="00BF7ABA" w:rsidRPr="00DC3CF3" w:rsidRDefault="00BF7ABA" w:rsidP="00974A45">
            <w:pPr>
              <w:jc w:val="center"/>
            </w:pPr>
            <w:r w:rsidRPr="00BF7ABA">
              <w:t>ООО «Контур»</w:t>
            </w:r>
          </w:p>
        </w:tc>
        <w:tc>
          <w:tcPr>
            <w:tcW w:w="1417" w:type="dxa"/>
            <w:vAlign w:val="center"/>
          </w:tcPr>
          <w:p w:rsidR="00DC3CF3" w:rsidRPr="00486635" w:rsidRDefault="00486635" w:rsidP="00D939BD">
            <w:pPr>
              <w:jc w:val="center"/>
            </w:pPr>
            <w:r w:rsidRPr="00486635">
              <w:t>Срок оказания услуг (страхования)</w:t>
            </w:r>
            <w:bookmarkStart w:id="0" w:name="_GoBack"/>
            <w:bookmarkEnd w:id="0"/>
            <w:r w:rsidRPr="00486635">
              <w:t xml:space="preserve"> 12 </w:t>
            </w:r>
            <w:r>
              <w:t>(двенадцать) месяцев со дня начала действия страхового полиса</w:t>
            </w:r>
          </w:p>
        </w:tc>
      </w:tr>
    </w:tbl>
    <w:p w:rsidR="004854FF" w:rsidRDefault="004854FF" w:rsidP="00DE08E0">
      <w:pPr>
        <w:tabs>
          <w:tab w:val="left" w:pos="426"/>
        </w:tabs>
        <w:spacing w:after="200"/>
        <w:ind w:firstLine="426"/>
        <w:contextualSpacing/>
        <w:jc w:val="both"/>
        <w:rPr>
          <w:sz w:val="28"/>
          <w:szCs w:val="28"/>
        </w:rPr>
      </w:pPr>
    </w:p>
    <w:p w:rsidR="00975B65" w:rsidRPr="00DE08E0" w:rsidRDefault="00975B65" w:rsidP="00DE08E0">
      <w:pPr>
        <w:tabs>
          <w:tab w:val="left" w:pos="426"/>
        </w:tabs>
        <w:spacing w:after="200"/>
        <w:ind w:firstLine="426"/>
        <w:contextualSpacing/>
        <w:jc w:val="both"/>
        <w:rPr>
          <w:sz w:val="28"/>
          <w:szCs w:val="28"/>
        </w:rPr>
      </w:pPr>
      <w:r w:rsidRPr="00DE08E0">
        <w:rPr>
          <w:sz w:val="28"/>
          <w:szCs w:val="28"/>
        </w:rPr>
        <w:t xml:space="preserve">Контракт </w:t>
      </w:r>
      <w:r w:rsidR="003D382D" w:rsidRPr="00DE08E0">
        <w:rPr>
          <w:sz w:val="28"/>
          <w:szCs w:val="28"/>
        </w:rPr>
        <w:t xml:space="preserve">с обслуживающей организацией </w:t>
      </w:r>
      <w:r w:rsidRPr="00DE08E0">
        <w:rPr>
          <w:sz w:val="28"/>
          <w:szCs w:val="28"/>
        </w:rPr>
        <w:t>на услуги по поддержанию технико-экономических и эксплуатационных показателей объектов нефинансовых активов (комплексное техническое обслуживание и ремонт лифтов ФГБУ «НЦЭСМП» Минздрава России) на 202</w:t>
      </w:r>
      <w:r w:rsidR="004854FF">
        <w:rPr>
          <w:sz w:val="28"/>
          <w:szCs w:val="28"/>
        </w:rPr>
        <w:t>6</w:t>
      </w:r>
      <w:r w:rsidRPr="00DE08E0">
        <w:rPr>
          <w:sz w:val="28"/>
          <w:szCs w:val="28"/>
        </w:rPr>
        <w:t xml:space="preserve"> год заключен</w:t>
      </w:r>
      <w:r w:rsidR="003D382D" w:rsidRPr="00DE08E0">
        <w:rPr>
          <w:sz w:val="28"/>
          <w:szCs w:val="28"/>
        </w:rPr>
        <w:t xml:space="preserve"> 23.12.202</w:t>
      </w:r>
      <w:r w:rsidR="004854FF">
        <w:rPr>
          <w:sz w:val="28"/>
          <w:szCs w:val="28"/>
        </w:rPr>
        <w:t xml:space="preserve">5 </w:t>
      </w:r>
      <w:r w:rsidR="003D382D" w:rsidRPr="00DE08E0">
        <w:rPr>
          <w:sz w:val="28"/>
          <w:szCs w:val="28"/>
        </w:rPr>
        <w:t>г.</w:t>
      </w:r>
    </w:p>
    <w:p w:rsidR="00817ABD" w:rsidRPr="00817ABD" w:rsidRDefault="00817ABD" w:rsidP="00241E4B">
      <w:pPr>
        <w:tabs>
          <w:tab w:val="left" w:pos="426"/>
        </w:tabs>
        <w:spacing w:after="200" w:line="276" w:lineRule="auto"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817ABD">
        <w:rPr>
          <w:rFonts w:eastAsia="Calibri"/>
          <w:b/>
          <w:bCs/>
          <w:sz w:val="28"/>
          <w:szCs w:val="28"/>
          <w:lang w:eastAsia="en-US"/>
        </w:rPr>
        <w:t xml:space="preserve">3. Место и сроки оказания услуг: </w:t>
      </w:r>
      <w:r>
        <w:rPr>
          <w:rFonts w:eastAsia="Calibri"/>
          <w:sz w:val="28"/>
          <w:szCs w:val="28"/>
          <w:lang w:eastAsia="en-US"/>
        </w:rPr>
        <w:t>с</w:t>
      </w:r>
      <w:r w:rsidRPr="00817ABD">
        <w:rPr>
          <w:rFonts w:eastAsia="Calibri"/>
          <w:sz w:val="28"/>
          <w:szCs w:val="28"/>
          <w:lang w:eastAsia="en-US"/>
        </w:rPr>
        <w:t>трахование (оформление и выдача страхов</w:t>
      </w:r>
      <w:r w:rsidR="009220CE">
        <w:rPr>
          <w:rFonts w:eastAsia="Calibri"/>
          <w:sz w:val="28"/>
          <w:szCs w:val="28"/>
          <w:lang w:eastAsia="en-US"/>
        </w:rPr>
        <w:t>ого</w:t>
      </w:r>
      <w:r w:rsidRPr="00817ABD">
        <w:rPr>
          <w:rFonts w:eastAsia="Calibri"/>
          <w:sz w:val="28"/>
          <w:szCs w:val="28"/>
          <w:lang w:eastAsia="en-US"/>
        </w:rPr>
        <w:t xml:space="preserve"> полис</w:t>
      </w:r>
      <w:r w:rsidR="009220CE">
        <w:rPr>
          <w:rFonts w:eastAsia="Calibri"/>
          <w:sz w:val="28"/>
          <w:szCs w:val="28"/>
          <w:lang w:eastAsia="en-US"/>
        </w:rPr>
        <w:t>а</w:t>
      </w:r>
      <w:r w:rsidRPr="00817ABD">
        <w:rPr>
          <w:rFonts w:eastAsia="Calibri"/>
          <w:sz w:val="28"/>
          <w:szCs w:val="28"/>
          <w:lang w:eastAsia="en-US"/>
        </w:rPr>
        <w:t xml:space="preserve">) должно производиться в г. </w:t>
      </w:r>
      <w:r w:rsidR="002D71C0">
        <w:rPr>
          <w:rFonts w:eastAsia="Calibri"/>
          <w:sz w:val="28"/>
          <w:szCs w:val="28"/>
          <w:lang w:eastAsia="en-US"/>
        </w:rPr>
        <w:t>Москва.</w:t>
      </w:r>
      <w:r w:rsidR="00BF45B7">
        <w:rPr>
          <w:rFonts w:eastAsia="Calibri"/>
          <w:sz w:val="28"/>
          <w:szCs w:val="28"/>
          <w:lang w:eastAsia="en-US"/>
        </w:rPr>
        <w:t xml:space="preserve"> </w:t>
      </w:r>
    </w:p>
    <w:p w:rsidR="00817ABD" w:rsidRPr="00817ABD" w:rsidRDefault="00817ABD" w:rsidP="008376E8">
      <w:pPr>
        <w:tabs>
          <w:tab w:val="left" w:pos="420"/>
        </w:tabs>
        <w:ind w:firstLine="396"/>
        <w:jc w:val="both"/>
        <w:rPr>
          <w:rFonts w:eastAsia="Calibri"/>
          <w:sz w:val="28"/>
          <w:szCs w:val="28"/>
          <w:lang w:eastAsia="en-US"/>
        </w:rPr>
      </w:pPr>
      <w:r w:rsidRPr="00817ABD">
        <w:rPr>
          <w:rFonts w:eastAsia="Calibri"/>
          <w:b/>
          <w:sz w:val="28"/>
          <w:szCs w:val="28"/>
          <w:lang w:eastAsia="en-US"/>
        </w:rPr>
        <w:t xml:space="preserve">4. Цели использования результатов услуг: </w:t>
      </w:r>
      <w:r w:rsidRPr="00817ABD">
        <w:rPr>
          <w:rFonts w:eastAsia="Calibri"/>
          <w:sz w:val="28"/>
          <w:szCs w:val="28"/>
          <w:lang w:eastAsia="en-US"/>
        </w:rPr>
        <w:t>выполнение обязанностей владельца опасного объекта (</w:t>
      </w:r>
      <w:r w:rsidR="00BB466C" w:rsidRPr="00817ABD">
        <w:rPr>
          <w:rFonts w:eastAsia="Calibri"/>
          <w:sz w:val="28"/>
          <w:szCs w:val="28"/>
          <w:lang w:eastAsia="en-US"/>
        </w:rPr>
        <w:t>Заказчика) и</w:t>
      </w:r>
      <w:r w:rsidRPr="00817ABD">
        <w:rPr>
          <w:rFonts w:eastAsia="Calibri"/>
          <w:sz w:val="28"/>
          <w:szCs w:val="28"/>
          <w:lang w:eastAsia="en-US"/>
        </w:rPr>
        <w:t xml:space="preserve"> Исполнителя в соответствии с требованиями:</w:t>
      </w:r>
    </w:p>
    <w:p w:rsidR="00817ABD" w:rsidRPr="00817ABD" w:rsidRDefault="00817ABD" w:rsidP="008376E8">
      <w:pPr>
        <w:jc w:val="both"/>
        <w:rPr>
          <w:sz w:val="28"/>
          <w:szCs w:val="28"/>
        </w:rPr>
      </w:pPr>
      <w:r w:rsidRPr="00121478">
        <w:rPr>
          <w:sz w:val="28"/>
          <w:szCs w:val="28"/>
        </w:rPr>
        <w:t>- Федеральн</w:t>
      </w:r>
      <w:r w:rsidR="00D9640D">
        <w:rPr>
          <w:sz w:val="28"/>
          <w:szCs w:val="28"/>
        </w:rPr>
        <w:t>ого</w:t>
      </w:r>
      <w:r w:rsidRPr="00121478">
        <w:rPr>
          <w:sz w:val="28"/>
          <w:szCs w:val="28"/>
        </w:rPr>
        <w:t xml:space="preserve"> закон</w:t>
      </w:r>
      <w:r w:rsidR="00D9640D">
        <w:rPr>
          <w:sz w:val="28"/>
          <w:szCs w:val="28"/>
        </w:rPr>
        <w:t>а</w:t>
      </w:r>
      <w:r w:rsidRPr="00121478">
        <w:rPr>
          <w:sz w:val="28"/>
          <w:szCs w:val="28"/>
        </w:rPr>
        <w:t xml:space="preserve"> «Об обязательном страховании гражданской ответственности владельца опасного объекта за причинение вреда в результате аварии на опасном объекте» от 27.07.2010</w:t>
      </w:r>
      <w:r w:rsidR="003005FA">
        <w:rPr>
          <w:sz w:val="28"/>
          <w:szCs w:val="28"/>
        </w:rPr>
        <w:t xml:space="preserve"> г.</w:t>
      </w:r>
      <w:r w:rsidRPr="00121478">
        <w:rPr>
          <w:sz w:val="28"/>
          <w:szCs w:val="28"/>
        </w:rPr>
        <w:t xml:space="preserve"> № 225-ФЗ;</w:t>
      </w:r>
    </w:p>
    <w:p w:rsidR="00817ABD" w:rsidRPr="00817ABD" w:rsidRDefault="00817ABD" w:rsidP="008376E8">
      <w:pPr>
        <w:jc w:val="both"/>
        <w:rPr>
          <w:sz w:val="28"/>
          <w:szCs w:val="28"/>
        </w:rPr>
      </w:pPr>
      <w:r w:rsidRPr="00817ABD">
        <w:rPr>
          <w:sz w:val="28"/>
          <w:szCs w:val="28"/>
        </w:rPr>
        <w:lastRenderedPageBreak/>
        <w:t>- Положени</w:t>
      </w:r>
      <w:r w:rsidR="00D9640D">
        <w:rPr>
          <w:sz w:val="28"/>
          <w:szCs w:val="28"/>
        </w:rPr>
        <w:t>я</w:t>
      </w:r>
      <w:r w:rsidRPr="00817ABD">
        <w:rPr>
          <w:sz w:val="28"/>
          <w:szCs w:val="28"/>
        </w:rPr>
        <w:t xml:space="preserve"> Банка России от 28 декабря 2016 г. </w:t>
      </w:r>
      <w:r w:rsidR="003005FA">
        <w:rPr>
          <w:sz w:val="28"/>
          <w:szCs w:val="28"/>
        </w:rPr>
        <w:t>№</w:t>
      </w:r>
      <w:r w:rsidRPr="00817ABD">
        <w:rPr>
          <w:sz w:val="28"/>
          <w:szCs w:val="28"/>
        </w:rPr>
        <w:t xml:space="preserve">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036E1C">
        <w:rPr>
          <w:sz w:val="28"/>
          <w:szCs w:val="28"/>
        </w:rPr>
        <w:t>».</w:t>
      </w:r>
    </w:p>
    <w:p w:rsidR="00817ABD" w:rsidRPr="00817ABD" w:rsidRDefault="00817ABD" w:rsidP="00436E27">
      <w:pPr>
        <w:tabs>
          <w:tab w:val="left" w:pos="420"/>
        </w:tabs>
        <w:ind w:firstLine="396"/>
        <w:jc w:val="both"/>
        <w:rPr>
          <w:rFonts w:eastAsia="Calibri"/>
          <w:sz w:val="28"/>
          <w:szCs w:val="28"/>
          <w:lang w:eastAsia="en-US"/>
        </w:rPr>
      </w:pPr>
      <w:r w:rsidRPr="00817ABD">
        <w:rPr>
          <w:rFonts w:eastAsia="Calibri"/>
          <w:b/>
          <w:sz w:val="28"/>
          <w:szCs w:val="28"/>
          <w:lang w:eastAsia="en-US"/>
        </w:rPr>
        <w:t xml:space="preserve">5. Виды оказываемых услуг и требования к ним: </w:t>
      </w:r>
      <w:r w:rsidR="00541346">
        <w:rPr>
          <w:rFonts w:eastAsia="Calibri"/>
          <w:sz w:val="28"/>
          <w:szCs w:val="28"/>
          <w:lang w:eastAsia="en-US"/>
        </w:rPr>
        <w:t>предусмотренны</w:t>
      </w:r>
      <w:r w:rsidR="00F26F45">
        <w:rPr>
          <w:rFonts w:eastAsia="Calibri"/>
          <w:sz w:val="28"/>
          <w:szCs w:val="28"/>
          <w:lang w:eastAsia="en-US"/>
        </w:rPr>
        <w:t>е</w:t>
      </w:r>
      <w:r w:rsidRPr="00817ABD">
        <w:rPr>
          <w:rFonts w:eastAsia="Calibri"/>
          <w:sz w:val="28"/>
          <w:szCs w:val="28"/>
          <w:lang w:eastAsia="en-US"/>
        </w:rPr>
        <w:t xml:space="preserve"> Федеральным законом «Об обязательном страховании гражданской ответственности владельца опасного объекта за причинение вреда в результате аварии на опасном объекте» от 27.07.2010 </w:t>
      </w:r>
      <w:r w:rsidR="003005FA">
        <w:rPr>
          <w:rFonts w:eastAsia="Calibri"/>
          <w:sz w:val="28"/>
          <w:szCs w:val="28"/>
          <w:lang w:eastAsia="en-US"/>
        </w:rPr>
        <w:t xml:space="preserve">г. </w:t>
      </w:r>
      <w:r w:rsidRPr="00817ABD">
        <w:rPr>
          <w:rFonts w:eastAsia="Calibri"/>
          <w:sz w:val="28"/>
          <w:szCs w:val="28"/>
          <w:lang w:eastAsia="en-US"/>
        </w:rPr>
        <w:t xml:space="preserve">№ 225-ФЗ и принятыми в его исполнение нормативными документами. Заказчик поручает, а Исполнитель принимает на себя оказание Услуг по обязательному страхованию </w:t>
      </w:r>
      <w:r w:rsidRPr="00817ABD">
        <w:rPr>
          <w:rFonts w:eastAsia="Calibri"/>
          <w:bCs/>
          <w:sz w:val="28"/>
          <w:szCs w:val="28"/>
          <w:lang w:eastAsia="en-US"/>
        </w:rPr>
        <w:t>гражданской ответственности владельца опасного объекта за причинение вреда в результате аварии на опасном объекте</w:t>
      </w:r>
      <w:r w:rsidR="00436E27">
        <w:rPr>
          <w:rFonts w:eastAsia="Calibri"/>
          <w:sz w:val="28"/>
          <w:szCs w:val="28"/>
          <w:lang w:eastAsia="en-US"/>
        </w:rPr>
        <w:t xml:space="preserve">, в том числе </w:t>
      </w:r>
      <w:r w:rsidRPr="00817ABD">
        <w:rPr>
          <w:rFonts w:eastAsia="Calibri"/>
          <w:sz w:val="28"/>
          <w:szCs w:val="28"/>
          <w:lang w:eastAsia="en-US"/>
        </w:rPr>
        <w:t>закреплени</w:t>
      </w:r>
      <w:r w:rsidR="00897529">
        <w:rPr>
          <w:rFonts w:eastAsia="Calibri"/>
          <w:sz w:val="28"/>
          <w:szCs w:val="28"/>
          <w:lang w:eastAsia="en-US"/>
        </w:rPr>
        <w:t>е специалиста</w:t>
      </w:r>
      <w:r w:rsidRPr="00817ABD">
        <w:rPr>
          <w:rFonts w:eastAsia="Calibri"/>
          <w:sz w:val="28"/>
          <w:szCs w:val="28"/>
          <w:lang w:eastAsia="en-US"/>
        </w:rPr>
        <w:t xml:space="preserve"> по обязательному страхованию гражданской ответственности за Заказчиком (</w:t>
      </w:r>
      <w:r w:rsidRPr="00817ABD">
        <w:rPr>
          <w:rFonts w:eastAsia="Calibri"/>
          <w:bCs/>
          <w:sz w:val="28"/>
          <w:szCs w:val="28"/>
          <w:lang w:eastAsia="en-US"/>
        </w:rPr>
        <w:t xml:space="preserve">владельцем опасного объекта) </w:t>
      </w:r>
      <w:r w:rsidRPr="00817ABD">
        <w:rPr>
          <w:rFonts w:eastAsia="Calibri"/>
          <w:sz w:val="28"/>
          <w:szCs w:val="28"/>
          <w:lang w:eastAsia="en-US"/>
        </w:rPr>
        <w:t>в целях оказания консу</w:t>
      </w:r>
      <w:r w:rsidR="00436E27">
        <w:rPr>
          <w:rFonts w:eastAsia="Calibri"/>
          <w:sz w:val="28"/>
          <w:szCs w:val="28"/>
          <w:lang w:eastAsia="en-US"/>
        </w:rPr>
        <w:t>льтаций по возникающим вопросам.</w:t>
      </w:r>
      <w:r w:rsidR="00523F7A" w:rsidRPr="00523F7A">
        <w:rPr>
          <w:rFonts w:eastAsiaTheme="minorEastAsia"/>
          <w:sz w:val="28"/>
          <w:szCs w:val="28"/>
        </w:rPr>
        <w:t xml:space="preserve"> </w:t>
      </w:r>
      <w:r w:rsidR="00523F7A" w:rsidRPr="00523F7A">
        <w:rPr>
          <w:rFonts w:eastAsia="Calibri"/>
          <w:sz w:val="28"/>
          <w:szCs w:val="28"/>
          <w:lang w:eastAsia="en-US"/>
        </w:rPr>
        <w:t>Страховая сумма 20 000 000,00 рублей.</w:t>
      </w:r>
    </w:p>
    <w:p w:rsidR="003005FA" w:rsidRDefault="00817ABD" w:rsidP="003005FA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817ABD">
        <w:rPr>
          <w:rFonts w:eastAsia="Calibri"/>
          <w:b/>
          <w:sz w:val="28"/>
          <w:szCs w:val="28"/>
          <w:lang w:eastAsia="en-US"/>
        </w:rPr>
        <w:t xml:space="preserve">6. Срок выдачи Исполнителем страхового полиса Заказчику: </w:t>
      </w:r>
      <w:r w:rsidRPr="00817ABD">
        <w:rPr>
          <w:rFonts w:eastAsia="Calibri"/>
          <w:sz w:val="28"/>
          <w:szCs w:val="28"/>
          <w:lang w:eastAsia="en-US"/>
        </w:rPr>
        <w:t>не позднее 5 (пяти) рабочих дней, следующего за днем их оформления и подписания Исполнителем</w:t>
      </w:r>
      <w:r w:rsidR="003005FA">
        <w:rPr>
          <w:rFonts w:eastAsia="Calibri"/>
          <w:sz w:val="28"/>
          <w:szCs w:val="28"/>
          <w:lang w:eastAsia="en-US"/>
        </w:rPr>
        <w:t>.</w:t>
      </w:r>
    </w:p>
    <w:p w:rsidR="00817ABD" w:rsidRDefault="00817ABD" w:rsidP="003005FA">
      <w:pPr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817ABD">
        <w:rPr>
          <w:rFonts w:eastAsia="Calibri"/>
          <w:b/>
          <w:sz w:val="28"/>
          <w:szCs w:val="28"/>
          <w:lang w:eastAsia="en-US"/>
        </w:rPr>
        <w:t xml:space="preserve">7. Условия, необходимые для расчета стоимости страхового полиса: </w:t>
      </w:r>
      <w:r w:rsidRPr="00817ABD">
        <w:rPr>
          <w:rFonts w:eastAsia="Calibri"/>
          <w:sz w:val="28"/>
          <w:szCs w:val="28"/>
          <w:lang w:eastAsia="en-US"/>
        </w:rPr>
        <w:t>расчет страховой премии производиться в соответствии со страховыми тарифами, установленными Прави</w:t>
      </w:r>
      <w:r>
        <w:rPr>
          <w:rFonts w:eastAsia="Calibri"/>
          <w:sz w:val="28"/>
          <w:szCs w:val="28"/>
          <w:lang w:eastAsia="en-US"/>
        </w:rPr>
        <w:t>тельством Российской Федерации.</w:t>
      </w:r>
    </w:p>
    <w:p w:rsidR="00817ABD" w:rsidRPr="003C5AA7" w:rsidRDefault="00817ABD" w:rsidP="00817ABD">
      <w:pPr>
        <w:ind w:firstLine="426"/>
        <w:rPr>
          <w:b/>
          <w:sz w:val="28"/>
          <w:szCs w:val="28"/>
        </w:rPr>
      </w:pPr>
      <w:r w:rsidRPr="003C5AA7">
        <w:rPr>
          <w:rFonts w:eastAsia="Calibri"/>
          <w:b/>
          <w:sz w:val="28"/>
          <w:szCs w:val="28"/>
          <w:lang w:eastAsia="en-US"/>
        </w:rPr>
        <w:t xml:space="preserve">8. </w:t>
      </w:r>
      <w:r w:rsidRPr="003C5AA7">
        <w:rPr>
          <w:b/>
          <w:sz w:val="28"/>
          <w:szCs w:val="28"/>
        </w:rPr>
        <w:t>Требования к Исполнителю:</w:t>
      </w:r>
    </w:p>
    <w:p w:rsidR="00817ABD" w:rsidRPr="003C5AA7" w:rsidRDefault="00817ABD" w:rsidP="003005FA">
      <w:pPr>
        <w:widowControl w:val="0"/>
        <w:shd w:val="clear" w:color="auto" w:fill="FFFFFF"/>
        <w:ind w:firstLine="426"/>
        <w:jc w:val="both"/>
        <w:rPr>
          <w:sz w:val="28"/>
          <w:szCs w:val="28"/>
        </w:rPr>
      </w:pPr>
      <w:r w:rsidRPr="003C5AA7">
        <w:rPr>
          <w:sz w:val="28"/>
          <w:szCs w:val="28"/>
        </w:rPr>
        <w:t xml:space="preserve"> - наличие лицензии на осуществление обязательного страхования, выданн</w:t>
      </w:r>
      <w:r w:rsidR="0025249A">
        <w:rPr>
          <w:sz w:val="28"/>
          <w:szCs w:val="28"/>
        </w:rPr>
        <w:t>ой</w:t>
      </w:r>
      <w:r w:rsidRPr="003C5AA7"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817ABD" w:rsidRDefault="00817ABD" w:rsidP="003005FA">
      <w:pPr>
        <w:widowControl w:val="0"/>
        <w:shd w:val="clear" w:color="auto" w:fill="FFFFFF"/>
        <w:ind w:firstLine="426"/>
        <w:jc w:val="both"/>
        <w:rPr>
          <w:sz w:val="28"/>
          <w:szCs w:val="28"/>
        </w:rPr>
      </w:pPr>
      <w:r w:rsidRPr="003C5AA7">
        <w:rPr>
          <w:sz w:val="28"/>
          <w:szCs w:val="28"/>
        </w:rPr>
        <w:t xml:space="preserve"> - быть членом профессионального объединения страховщиков, действующего на основании от 27.07.2010</w:t>
      </w:r>
      <w:r w:rsidR="00F709DB">
        <w:rPr>
          <w:sz w:val="28"/>
          <w:szCs w:val="28"/>
        </w:rPr>
        <w:t xml:space="preserve"> г.</w:t>
      </w:r>
      <w:r w:rsidRPr="003C5AA7">
        <w:rPr>
          <w:sz w:val="28"/>
          <w:szCs w:val="28"/>
        </w:rPr>
        <w:t xml:space="preserve"> ФЗ №</w:t>
      </w:r>
      <w:r w:rsidR="00F709DB">
        <w:rPr>
          <w:sz w:val="28"/>
          <w:szCs w:val="28"/>
        </w:rPr>
        <w:t xml:space="preserve"> </w:t>
      </w:r>
      <w:r w:rsidRPr="003C5AA7">
        <w:rPr>
          <w:sz w:val="28"/>
          <w:szCs w:val="28"/>
        </w:rPr>
        <w:t>225 «Об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 w:rsidR="00EA6C4B" w:rsidRPr="00817ABD" w:rsidRDefault="00EA6C4B" w:rsidP="003005FA">
      <w:pPr>
        <w:widowControl w:val="0"/>
        <w:shd w:val="clear" w:color="auto" w:fill="FFFFFF"/>
        <w:ind w:firstLine="426"/>
        <w:jc w:val="both"/>
        <w:rPr>
          <w:sz w:val="28"/>
          <w:szCs w:val="28"/>
        </w:rPr>
      </w:pPr>
    </w:p>
    <w:p w:rsidR="00817ABD" w:rsidRPr="00817ABD" w:rsidRDefault="00817ABD" w:rsidP="00817ABD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F42552" w:rsidRDefault="00F42552" w:rsidP="00F42552">
      <w:pPr>
        <w:rPr>
          <w:sz w:val="28"/>
          <w:szCs w:val="28"/>
        </w:rPr>
      </w:pPr>
      <w:r w:rsidRPr="00F42552">
        <w:rPr>
          <w:sz w:val="28"/>
          <w:szCs w:val="28"/>
        </w:rPr>
        <w:t xml:space="preserve">Начальник отдела </w:t>
      </w:r>
    </w:p>
    <w:p w:rsidR="00F42552" w:rsidRDefault="00F42552" w:rsidP="00F42552">
      <w:pPr>
        <w:rPr>
          <w:sz w:val="28"/>
          <w:szCs w:val="28"/>
        </w:rPr>
      </w:pPr>
      <w:r w:rsidRPr="00F42552">
        <w:rPr>
          <w:sz w:val="28"/>
          <w:szCs w:val="28"/>
        </w:rPr>
        <w:t>инженерно-технического обеспечения</w:t>
      </w:r>
      <w:r>
        <w:rPr>
          <w:sz w:val="28"/>
          <w:szCs w:val="28"/>
        </w:rPr>
        <w:t xml:space="preserve">                     </w:t>
      </w:r>
      <w:r w:rsidR="0077392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  <w:r w:rsidR="003005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О.В. Тамара</w:t>
      </w:r>
    </w:p>
    <w:p w:rsidR="00F709DB" w:rsidRDefault="00F709DB" w:rsidP="00F42552">
      <w:pPr>
        <w:rPr>
          <w:sz w:val="28"/>
          <w:szCs w:val="28"/>
        </w:rPr>
      </w:pPr>
    </w:p>
    <w:sectPr w:rsidR="00F709DB" w:rsidSect="003005FA">
      <w:headerReference w:type="default" r:id="rId8"/>
      <w:footerReference w:type="even" r:id="rId9"/>
      <w:pgSz w:w="11906" w:h="16838" w:code="9"/>
      <w:pgMar w:top="993" w:right="707" w:bottom="1134" w:left="1276" w:header="284" w:footer="284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332" w:rsidRDefault="002A2332">
      <w:r>
        <w:separator/>
      </w:r>
    </w:p>
  </w:endnote>
  <w:endnote w:type="continuationSeparator" w:id="0">
    <w:p w:rsidR="002A2332" w:rsidRDefault="002A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99" w:rsidRDefault="009D6B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3699" w:rsidRDefault="00D939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332" w:rsidRDefault="002A2332">
      <w:r>
        <w:separator/>
      </w:r>
    </w:p>
  </w:footnote>
  <w:footnote w:type="continuationSeparator" w:id="0">
    <w:p w:rsidR="002A2332" w:rsidRDefault="002A2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428743"/>
      <w:docPartObj>
        <w:docPartGallery w:val="Page Numbers (Top of Page)"/>
        <w:docPartUnique/>
      </w:docPartObj>
    </w:sdtPr>
    <w:sdtEndPr/>
    <w:sdtContent>
      <w:p w:rsidR="00541346" w:rsidRDefault="005413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365">
          <w:rPr>
            <w:noProof/>
          </w:rPr>
          <w:t>2</w:t>
        </w:r>
        <w:r>
          <w:fldChar w:fldCharType="end"/>
        </w:r>
      </w:p>
    </w:sdtContent>
  </w:sdt>
  <w:p w:rsidR="00541346" w:rsidRDefault="005413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6DCC"/>
    <w:multiLevelType w:val="hybridMultilevel"/>
    <w:tmpl w:val="BB60E656"/>
    <w:lvl w:ilvl="0" w:tplc="69A8DE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5B10994"/>
    <w:multiLevelType w:val="hybridMultilevel"/>
    <w:tmpl w:val="6096F4C8"/>
    <w:lvl w:ilvl="0" w:tplc="6AE43728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91"/>
    <w:rsid w:val="00001856"/>
    <w:rsid w:val="00024B3D"/>
    <w:rsid w:val="00036E1C"/>
    <w:rsid w:val="00062B0A"/>
    <w:rsid w:val="00074C4E"/>
    <w:rsid w:val="000A1C9F"/>
    <w:rsid w:val="000C284C"/>
    <w:rsid w:val="00121478"/>
    <w:rsid w:val="00147A38"/>
    <w:rsid w:val="001B7130"/>
    <w:rsid w:val="001D1B58"/>
    <w:rsid w:val="00241E4B"/>
    <w:rsid w:val="0025249A"/>
    <w:rsid w:val="002548EA"/>
    <w:rsid w:val="002A2332"/>
    <w:rsid w:val="002D71C0"/>
    <w:rsid w:val="003005FA"/>
    <w:rsid w:val="003B1826"/>
    <w:rsid w:val="003C5AA7"/>
    <w:rsid w:val="003D382D"/>
    <w:rsid w:val="00436E27"/>
    <w:rsid w:val="00446656"/>
    <w:rsid w:val="0045756B"/>
    <w:rsid w:val="004854FF"/>
    <w:rsid w:val="00486635"/>
    <w:rsid w:val="004A76C8"/>
    <w:rsid w:val="004E4B0A"/>
    <w:rsid w:val="00521EC1"/>
    <w:rsid w:val="00523F7A"/>
    <w:rsid w:val="00526A8D"/>
    <w:rsid w:val="00541346"/>
    <w:rsid w:val="00541DE2"/>
    <w:rsid w:val="00567691"/>
    <w:rsid w:val="005D53AB"/>
    <w:rsid w:val="00672493"/>
    <w:rsid w:val="006C135D"/>
    <w:rsid w:val="00773923"/>
    <w:rsid w:val="007F0688"/>
    <w:rsid w:val="00817ABD"/>
    <w:rsid w:val="008376E8"/>
    <w:rsid w:val="00892A5B"/>
    <w:rsid w:val="00897529"/>
    <w:rsid w:val="008C1365"/>
    <w:rsid w:val="009220CE"/>
    <w:rsid w:val="00933996"/>
    <w:rsid w:val="00974A45"/>
    <w:rsid w:val="00975B65"/>
    <w:rsid w:val="00990BE1"/>
    <w:rsid w:val="009D6BA8"/>
    <w:rsid w:val="009E2C63"/>
    <w:rsid w:val="00A06479"/>
    <w:rsid w:val="00A6539B"/>
    <w:rsid w:val="00A65E5E"/>
    <w:rsid w:val="00AB5E47"/>
    <w:rsid w:val="00AB72FF"/>
    <w:rsid w:val="00AD38E1"/>
    <w:rsid w:val="00B107BE"/>
    <w:rsid w:val="00B16025"/>
    <w:rsid w:val="00BB466C"/>
    <w:rsid w:val="00BB5547"/>
    <w:rsid w:val="00BD6AFD"/>
    <w:rsid w:val="00BF45B7"/>
    <w:rsid w:val="00BF7ABA"/>
    <w:rsid w:val="00C322B7"/>
    <w:rsid w:val="00C47687"/>
    <w:rsid w:val="00CC052C"/>
    <w:rsid w:val="00CC22F1"/>
    <w:rsid w:val="00CE2C83"/>
    <w:rsid w:val="00D939BD"/>
    <w:rsid w:val="00D9640D"/>
    <w:rsid w:val="00DC3CF3"/>
    <w:rsid w:val="00DD514F"/>
    <w:rsid w:val="00DE08E0"/>
    <w:rsid w:val="00E95169"/>
    <w:rsid w:val="00EA6C4B"/>
    <w:rsid w:val="00ED5A1A"/>
    <w:rsid w:val="00F001BE"/>
    <w:rsid w:val="00F26F45"/>
    <w:rsid w:val="00F42552"/>
    <w:rsid w:val="00F52BF5"/>
    <w:rsid w:val="00F7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18EF0-2F88-4369-8F95-786DD9A4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17AB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4">
    <w:name w:val="Нижний колонтитул Знак"/>
    <w:basedOn w:val="a0"/>
    <w:link w:val="a3"/>
    <w:rsid w:val="00817A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17ABD"/>
  </w:style>
  <w:style w:type="paragraph" w:customStyle="1" w:styleId="ConsPlusNormal">
    <w:name w:val="ConsPlusNormal"/>
    <w:link w:val="ConsPlusNormal0"/>
    <w:rsid w:val="00817A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817ABD"/>
    <w:rPr>
      <w:rFonts w:ascii="Arial" w:eastAsia="Calibri" w:hAnsi="Arial" w:cs="Times New Roman"/>
      <w:lang w:eastAsia="ru-RU"/>
    </w:rPr>
  </w:style>
  <w:style w:type="paragraph" w:styleId="a6">
    <w:name w:val="List Paragraph"/>
    <w:basedOn w:val="a"/>
    <w:uiPriority w:val="34"/>
    <w:qFormat/>
    <w:rsid w:val="00817A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413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1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AD38E1"/>
  </w:style>
  <w:style w:type="character" w:customStyle="1" w:styleId="aa">
    <w:name w:val="Текст концевой сноски Знак"/>
    <w:basedOn w:val="a0"/>
    <w:link w:val="a9"/>
    <w:uiPriority w:val="99"/>
    <w:semiHidden/>
    <w:rsid w:val="00AD38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AD3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84C87-A6F1-4631-B656-DB8D9B5A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Владислав</dc:creator>
  <cp:lastModifiedBy>Смирнов Дмитрий Романович</cp:lastModifiedBy>
  <cp:revision>3</cp:revision>
  <cp:lastPrinted>2024-02-20T11:12:00Z</cp:lastPrinted>
  <dcterms:created xsi:type="dcterms:W3CDTF">2026-07-17T11:18:00Z</dcterms:created>
  <dcterms:modified xsi:type="dcterms:W3CDTF">2026-07-17T11:19:00Z</dcterms:modified>
</cp:coreProperties>
</file>