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83" w:rsidRPr="0087251B" w:rsidRDefault="00647783" w:rsidP="00647783">
      <w:pPr>
        <w:pStyle w:val="af2"/>
        <w:rPr>
          <w:color w:val="000000"/>
          <w:sz w:val="20"/>
        </w:rPr>
      </w:pPr>
    </w:p>
    <w:tbl>
      <w:tblPr>
        <w:tblW w:w="10070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09"/>
        <w:gridCol w:w="1308"/>
        <w:gridCol w:w="2218"/>
        <w:gridCol w:w="2844"/>
        <w:gridCol w:w="569"/>
        <w:gridCol w:w="1016"/>
        <w:gridCol w:w="1156"/>
        <w:gridCol w:w="550"/>
      </w:tblGrid>
      <w:tr w:rsidR="008D4A0F" w:rsidTr="00B52AD4">
        <w:trPr>
          <w:gridAfter w:val="1"/>
          <w:wAfter w:w="550" w:type="dxa"/>
          <w:trHeight w:val="548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4A0F" w:rsidRDefault="008D4A0F" w:rsidP="00FB3511">
            <w:pPr>
              <w:widowControl w:val="0"/>
              <w:autoSpaceDE w:val="0"/>
              <w:autoSpaceDN w:val="0"/>
              <w:adjustRightInd w:val="0"/>
              <w:spacing w:before="72" w:line="227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Ведомость объемов работ </w:t>
            </w:r>
          </w:p>
        </w:tc>
      </w:tr>
      <w:tr w:rsidR="00FB3511" w:rsidTr="00B52AD4">
        <w:trPr>
          <w:gridAfter w:val="1"/>
          <w:wAfter w:w="550" w:type="dxa"/>
          <w:trHeight w:val="548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3511" w:rsidRPr="003908FD" w:rsidRDefault="00610AD6" w:rsidP="00FB3511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Выполнение ремонтных работ по наружному освещению</w:t>
            </w:r>
          </w:p>
        </w:tc>
      </w:tr>
      <w:tr w:rsidR="00B52AD4" w:rsidRPr="003908FD" w:rsidTr="00B52AD4">
        <w:trPr>
          <w:trHeight w:val="548"/>
        </w:trPr>
        <w:tc>
          <w:tcPr>
            <w:tcW w:w="100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52AD4" w:rsidRPr="003908FD" w:rsidTr="00B52AD4">
        <w:trPr>
          <w:trHeight w:val="319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8FD">
              <w:rPr>
                <w:rFonts w:ascii="Arial" w:hAnsi="Arial" w:cs="Arial"/>
                <w:color w:val="000000"/>
                <w:sz w:val="18"/>
                <w:szCs w:val="18"/>
              </w:rPr>
              <w:t>Основание:</w:t>
            </w:r>
          </w:p>
        </w:tc>
        <w:tc>
          <w:tcPr>
            <w:tcW w:w="8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08FD">
              <w:rPr>
                <w:rFonts w:ascii="Arial" w:hAnsi="Arial" w:cs="Arial"/>
                <w:color w:val="000000"/>
                <w:sz w:val="18"/>
                <w:szCs w:val="18"/>
              </w:rPr>
              <w:t>ведомость объемов работ</w:t>
            </w:r>
          </w:p>
        </w:tc>
      </w:tr>
      <w:tr w:rsidR="00B52AD4" w:rsidRPr="003908FD" w:rsidTr="00B52AD4">
        <w:trPr>
          <w:trHeight w:val="274"/>
        </w:trPr>
        <w:tc>
          <w:tcPr>
            <w:tcW w:w="100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71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52AD4" w:rsidRPr="003908FD" w:rsidTr="00B52AD4">
        <w:trPr>
          <w:trHeight w:val="493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spellEnd"/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/</w:t>
            </w:r>
            <w:proofErr w:type="spellStart"/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Наименование работ и затрат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Единица измерения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Количество</w:t>
            </w:r>
          </w:p>
        </w:tc>
      </w:tr>
      <w:tr w:rsidR="00B52AD4" w:rsidRPr="003908FD" w:rsidTr="00B52AD4">
        <w:trPr>
          <w:trHeight w:val="274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B52AD4" w:rsidRPr="003908FD" w:rsidTr="00B52AD4">
        <w:trPr>
          <w:trHeight w:val="305"/>
        </w:trPr>
        <w:tc>
          <w:tcPr>
            <w:tcW w:w="10070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B52AD4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Выполнение ремонтных работ по наружному освещению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Кронштейн «Переход» на стене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Болты с гайками и шайбами строительные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0,4</w:t>
            </w:r>
          </w:p>
        </w:tc>
      </w:tr>
      <w:tr w:rsidR="00B52AD4" w:rsidRPr="003908FD" w:rsidTr="00B52AD4">
        <w:trPr>
          <w:trHeight w:val="42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Краска масляная МА-0115,мумия, сурик железный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0,25</w:t>
            </w:r>
          </w:p>
        </w:tc>
      </w:tr>
      <w:tr w:rsidR="00B52AD4" w:rsidRPr="003908FD" w:rsidTr="00B52AD4">
        <w:trPr>
          <w:trHeight w:val="42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Кронштейн подвешивания светильников К986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DD6CE8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Светильник, устанавливаемый вне здания с ламами: люминесцентными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DD6CE8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Ленты изоляционные хлопчатобумажные прорезиненные для электромонтажных и ремонтных работ, ширина 20 мм, толщина 0,35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9,13</w:t>
            </w:r>
          </w:p>
        </w:tc>
      </w:tr>
      <w:tr w:rsidR="00B52AD4" w:rsidRPr="003908FD" w:rsidTr="00B52AD4">
        <w:trPr>
          <w:trHeight w:val="55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Ленты изоляционные из ПВХ с липким слоем с одной стороны для электромонтажных и ремонтных работ, цвет сини, ширина 15 мм, толщина 0,2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47,96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Провод неизолированный для воздушных линий электропередачи М4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0,0055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8F10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Труба полихлорвиниловая электромонтажная, толщина стенки 0,6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3229CE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0,11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229CE" w:rsidRDefault="003229CE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Светильник ДКУ 50Вт 5000К ДКУ 1013</w:t>
            </w:r>
            <w:r w:rsidRPr="003229CE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IEK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«Д»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3229CE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3229CE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B52AD4" w:rsidRPr="003908FD" w:rsidTr="00B52AD4">
        <w:trPr>
          <w:trHeight w:val="421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229CE" w:rsidRDefault="003229CE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Прожектор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свд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10 Вт 4000К 900лм черный 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IP</w:t>
            </w:r>
            <w:r w:rsidRPr="003229CE">
              <w:rPr>
                <w:rFonts w:ascii="Arial" w:hAnsi="Arial" w:cs="Arial"/>
                <w:color w:val="000000"/>
                <w:sz w:val="14"/>
                <w:szCs w:val="14"/>
              </w:rPr>
              <w:t>65 120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º</w:t>
            </w:r>
            <w:r w:rsidRPr="003229CE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SMD</w:t>
            </w:r>
            <w:r w:rsidRPr="003229CE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IEK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3229CE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3229CE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Труба гофрированная ПВХ для защиты проводов и кабелей по установленным конструкциям,  по стенам, колоннам, потолкам, основанию пола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0,7</w:t>
            </w:r>
          </w:p>
        </w:tc>
      </w:tr>
      <w:tr w:rsidR="00BE2640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2640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2640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Дюбели пластмассовые с шурупами, диаметр 6 мм, длина 35 мм,  диаметр шурупа 3,5 мм, длина шурупа 50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2640" w:rsidRPr="003908FD" w:rsidRDefault="00BE2640" w:rsidP="00086436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2640" w:rsidRPr="003908FD" w:rsidRDefault="00BE2640" w:rsidP="00086436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2,09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Трубы гибкие гофрированные, легкие, из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самозатухающего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ПВХ, с зондом, номинальный диаметр 16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71,4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Скобы металлические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двухлапковые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для кабеля диаметром 16-17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E2640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0,7</w:t>
            </w:r>
          </w:p>
        </w:tc>
      </w:tr>
      <w:tr w:rsidR="00B52AD4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08FD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44159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Затягивание провода в проложенные трубы и металлические рукава первого одножильного или многожильного в общей оплетке,  суммарное сечение до 6 мм2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44159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100м 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2AD4" w:rsidRPr="003908FD" w:rsidRDefault="00B44159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0,7</w:t>
            </w:r>
          </w:p>
        </w:tc>
      </w:tr>
      <w:tr w:rsidR="00BE2640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2640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2640" w:rsidRPr="003908FD" w:rsidRDefault="006F2C17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Ленты изоляционные хлопчатобумажные прорезиненные</w:t>
            </w:r>
            <w:r w:rsidR="00C979BC">
              <w:rPr>
                <w:rFonts w:ascii="Arial" w:hAnsi="Arial" w:cs="Arial"/>
                <w:color w:val="000000"/>
                <w:sz w:val="14"/>
                <w:szCs w:val="14"/>
              </w:rPr>
              <w:t xml:space="preserve"> для электромонтажных и ремонтных работ, цвет черный, ширина 20 мм, толщина 0,35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2640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2640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9,331</w:t>
            </w:r>
          </w:p>
        </w:tc>
      </w:tr>
      <w:tr w:rsidR="00B44159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Краска масляная МА-0115, мумия, сурик железный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0,014</w:t>
            </w:r>
          </w:p>
        </w:tc>
      </w:tr>
      <w:tr w:rsidR="00B44159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Гильзы кабельные медные 6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0,035</w:t>
            </w:r>
          </w:p>
        </w:tc>
      </w:tr>
      <w:tr w:rsidR="00B44159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Втулки полипропиленовые, диаметр 22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1000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0,00854</w:t>
            </w:r>
          </w:p>
        </w:tc>
      </w:tr>
      <w:tr w:rsidR="00B44159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C979BC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Кабель силовой с медными жилами ВВГ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нг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(А)-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LS</w:t>
            </w:r>
            <w:r w:rsidRPr="00C979BC">
              <w:rPr>
                <w:rFonts w:ascii="Arial" w:hAnsi="Arial" w:cs="Arial"/>
                <w:color w:val="000000"/>
                <w:sz w:val="14"/>
                <w:szCs w:val="14"/>
              </w:rPr>
              <w:t xml:space="preserve"> 3*1.5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ок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N</w:t>
            </w:r>
            <w:r w:rsidRPr="00C979BC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PE</w:t>
            </w:r>
            <w:r w:rsidRPr="00C979BC">
              <w:rPr>
                <w:rFonts w:ascii="Arial" w:hAnsi="Arial" w:cs="Arial"/>
                <w:color w:val="000000"/>
                <w:sz w:val="14"/>
                <w:szCs w:val="14"/>
              </w:rPr>
              <w:t>)-660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C979BC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1000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м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0,0714</w:t>
            </w:r>
          </w:p>
        </w:tc>
      </w:tr>
      <w:tr w:rsidR="00B44159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Сверление отверстий в кирпичных стенах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электроперфоратором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диаметром до 20 мм, толщина стен 0,5 кирпича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отверстий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</w:t>
            </w:r>
          </w:p>
        </w:tc>
      </w:tr>
      <w:tr w:rsidR="00B44159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C979BC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Сверление от</w:t>
            </w:r>
            <w:r w:rsidR="00032DEF">
              <w:rPr>
                <w:rFonts w:ascii="Arial" w:hAnsi="Arial" w:cs="Arial"/>
                <w:color w:val="000000"/>
                <w:sz w:val="14"/>
                <w:szCs w:val="14"/>
              </w:rPr>
              <w:t>верстий на каждые 10 мм диаметра свыше 20 мм  (до 25 мм)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отверстий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159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</w:t>
            </w:r>
          </w:p>
        </w:tc>
      </w:tr>
      <w:tr w:rsidR="00C979BC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032DEF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Сверление отверстий стен до 2,5 кирпича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отверстий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0,04</w:t>
            </w:r>
          </w:p>
        </w:tc>
      </w:tr>
      <w:tr w:rsidR="00C979BC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Герметизация проходов при вводе кабелей во взрывоопасные помещения уплотнительной массой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979BC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Шнур асбестовый общего назначения ШАОН, диаметр 3-6 мм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т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0,0006</w:t>
            </w:r>
          </w:p>
        </w:tc>
      </w:tr>
      <w:tr w:rsidR="00C979BC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Пакля смоляная пропитанная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0,15</w:t>
            </w:r>
          </w:p>
        </w:tc>
      </w:tr>
      <w:tr w:rsidR="00C979BC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Герметик для уплотнения кабельных вводов и муфт, герметизация резьбовых соединений газовых и водопроводных труб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кг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0,72</w:t>
            </w:r>
          </w:p>
        </w:tc>
      </w:tr>
      <w:tr w:rsidR="00C979BC" w:rsidRPr="003908FD" w:rsidTr="00B52AD4"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9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032DEF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Замена элементов облицовки вентилируемого фасада без замены каркаса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керамогранитных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плит, количество плит в одном месте свыше 5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шт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(демонтаж/ монтаж для прокладки кабеля)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9BC" w:rsidRPr="003908FD" w:rsidRDefault="00610AD6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0,24</w:t>
            </w:r>
          </w:p>
        </w:tc>
      </w:tr>
      <w:tr w:rsidR="00B52AD4" w:rsidRPr="003908FD" w:rsidTr="00B52AD4">
        <w:trPr>
          <w:trHeight w:val="274"/>
        </w:trPr>
        <w:tc>
          <w:tcPr>
            <w:tcW w:w="100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52AD4" w:rsidRPr="003908FD" w:rsidTr="00B52AD4"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610AD6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90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Составил: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52AD4" w:rsidRPr="003908FD" w:rsidTr="00B52AD4">
        <w:trPr>
          <w:trHeight w:val="274"/>
        </w:trPr>
        <w:tc>
          <w:tcPr>
            <w:tcW w:w="100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52AD4" w:rsidRPr="003908FD" w:rsidTr="00B52AD4"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90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Проверил: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2AD4" w:rsidRPr="003908FD" w:rsidRDefault="00B52AD4" w:rsidP="00C75D70">
            <w:pPr>
              <w:widowControl w:val="0"/>
              <w:autoSpaceDE w:val="0"/>
              <w:autoSpaceDN w:val="0"/>
              <w:adjustRightInd w:val="0"/>
              <w:spacing w:before="72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52AD4" w:rsidRDefault="00B52AD4" w:rsidP="00B52AD4"/>
    <w:p w:rsidR="00CF1BEB" w:rsidRPr="0065573F" w:rsidRDefault="00CF1BEB" w:rsidP="00647783">
      <w:pPr>
        <w:pStyle w:val="af2"/>
        <w:jc w:val="right"/>
        <w:rPr>
          <w:b/>
        </w:rPr>
      </w:pPr>
    </w:p>
    <w:sectPr w:rsidR="00CF1BEB" w:rsidRPr="0065573F" w:rsidSect="00610AD6">
      <w:headerReference w:type="default" r:id="rId7"/>
      <w:endnotePr>
        <w:numFmt w:val="decimal"/>
      </w:endnotePr>
      <w:pgSz w:w="11906" w:h="16838"/>
      <w:pgMar w:top="567" w:right="851" w:bottom="142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074" w:rsidRDefault="00304074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:rsidR="00304074" w:rsidRDefault="00304074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074" w:rsidRDefault="00304074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:rsidR="00304074" w:rsidRDefault="00304074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BEB" w:rsidRDefault="00CF1BEB">
    <w:pPr>
      <w:pStyle w:val="ad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C36D1E"/>
    <w:multiLevelType w:val="singleLevel"/>
    <w:tmpl w:val="98C36D1E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">
    <w:nsid w:val="A2CD5DB2"/>
    <w:multiLevelType w:val="singleLevel"/>
    <w:tmpl w:val="A2CD5DB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C4F7443E"/>
    <w:multiLevelType w:val="singleLevel"/>
    <w:tmpl w:val="C4F7443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3">
    <w:nsid w:val="FFFFFF7C"/>
    <w:multiLevelType w:val="singleLevel"/>
    <w:tmpl w:val="4080FD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4">
    <w:nsid w:val="FFFFFF7D"/>
    <w:multiLevelType w:val="singleLevel"/>
    <w:tmpl w:val="8812B5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5">
    <w:nsid w:val="FFFFFF7E"/>
    <w:multiLevelType w:val="singleLevel"/>
    <w:tmpl w:val="BD1EBA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6">
    <w:nsid w:val="FFFFFF7F"/>
    <w:multiLevelType w:val="singleLevel"/>
    <w:tmpl w:val="0EA2DC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7">
    <w:nsid w:val="FFFFFF80"/>
    <w:multiLevelType w:val="singleLevel"/>
    <w:tmpl w:val="5EA2D0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>
    <w:nsid w:val="FFFFFF81"/>
    <w:multiLevelType w:val="singleLevel"/>
    <w:tmpl w:val="BE02FB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>
    <w:nsid w:val="FFFFFF82"/>
    <w:multiLevelType w:val="singleLevel"/>
    <w:tmpl w:val="350201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>
    <w:nsid w:val="FFFFFF83"/>
    <w:multiLevelType w:val="singleLevel"/>
    <w:tmpl w:val="0900A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1">
    <w:nsid w:val="FFFFFF88"/>
    <w:multiLevelType w:val="singleLevel"/>
    <w:tmpl w:val="90F80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FFFFFF89"/>
    <w:multiLevelType w:val="singleLevel"/>
    <w:tmpl w:val="A1B068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37BE5EA"/>
    <w:multiLevelType w:val="singleLevel"/>
    <w:tmpl w:val="037BE5E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4">
    <w:nsid w:val="06D703E6"/>
    <w:multiLevelType w:val="multilevel"/>
    <w:tmpl w:val="964C57F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eastAsia="SimSun" w:hAnsi="Times New Roman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 w:hint="default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 w:hint="default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 w:hint="default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 w:hint="default"/>
      </w:rPr>
    </w:lvl>
  </w:abstractNum>
  <w:abstractNum w:abstractNumId="15">
    <w:nsid w:val="0C404260"/>
    <w:multiLevelType w:val="singleLevel"/>
    <w:tmpl w:val="0C40426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6">
    <w:nsid w:val="0F0436ED"/>
    <w:multiLevelType w:val="hybridMultilevel"/>
    <w:tmpl w:val="0F0436ED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2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3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4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5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6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7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  <w:lvl w:ilvl="8" w:tplc="FFFFFFFF">
      <w:numFmt w:val="none"/>
      <w:lvlText w:val="."/>
      <w:lvlJc w:val="left"/>
      <w:pPr>
        <w:tabs>
          <w:tab w:val="num" w:pos="360"/>
        </w:tabs>
      </w:pPr>
      <w:rPr>
        <w:rFonts w:ascii="Times New Roman" w:eastAsia="SimSun" w:hAnsi="Times New Roman" w:cs="Times New Roman"/>
      </w:rPr>
    </w:lvl>
  </w:abstractNum>
  <w:abstractNum w:abstractNumId="17">
    <w:nsid w:val="2E1C9B29"/>
    <w:multiLevelType w:val="singleLevel"/>
    <w:tmpl w:val="2E1C9B29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18">
    <w:nsid w:val="364902EC"/>
    <w:multiLevelType w:val="singleLevel"/>
    <w:tmpl w:val="36490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4E184459"/>
    <w:multiLevelType w:val="singleLevel"/>
    <w:tmpl w:val="4E184459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20">
    <w:nsid w:val="5A2F68EB"/>
    <w:multiLevelType w:val="singleLevel"/>
    <w:tmpl w:val="5A2F68EB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21">
    <w:nsid w:val="66E6583E"/>
    <w:multiLevelType w:val="multilevel"/>
    <w:tmpl w:val="DB3C20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eastAsia="SimSun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SimSu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...."/>
      <w:lvlJc w:val="left"/>
      <w:pPr>
        <w:ind w:left="3348" w:hanging="1080"/>
      </w:pPr>
      <w:rPr>
        <w:rFonts w:ascii="Times New Roman" w:eastAsia="SimSu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eastAsia="SimSun" w:hAnsi="Times New Roman" w:cs="Times New Roman"/>
      </w:rPr>
    </w:lvl>
    <w:lvl w:ilvl="6">
      <w:start w:val="1"/>
      <w:numFmt w:val="decimal"/>
      <w:lvlText w:val="%1.%2.%3.%4.%5.%6.."/>
      <w:lvlJc w:val="left"/>
      <w:pPr>
        <w:ind w:left="4842" w:hanging="1440"/>
      </w:pPr>
      <w:rPr>
        <w:rFonts w:ascii="Times New Roman" w:eastAsia="SimSun" w:hAnsi="Times New Roman" w:cs="Times New Roman"/>
      </w:rPr>
    </w:lvl>
    <w:lvl w:ilvl="7">
      <w:start w:val="1"/>
      <w:numFmt w:val="decimal"/>
      <w:lvlText w:val="%1.%2.%3.%4.%5.%6..%8."/>
      <w:lvlJc w:val="left"/>
      <w:pPr>
        <w:ind w:left="5409" w:hanging="1440"/>
      </w:pPr>
      <w:rPr>
        <w:rFonts w:ascii="Times New Roman" w:eastAsia="SimSun" w:hAnsi="Times New Roman" w:cs="Times New Roman"/>
      </w:rPr>
    </w:lvl>
    <w:lvl w:ilvl="8">
      <w:start w:val="1"/>
      <w:numFmt w:val="decimal"/>
      <w:lvlText w:val="%1.%2.%3.%4.%5.%6..%8.%9."/>
      <w:lvlJc w:val="left"/>
      <w:pPr>
        <w:ind w:left="6336" w:hanging="1800"/>
      </w:pPr>
      <w:rPr>
        <w:rFonts w:ascii="Times New Roman" w:eastAsia="SimSun" w:hAnsi="Times New Roman" w:cs="Times New Roman"/>
      </w:rPr>
    </w:lvl>
  </w:abstractNum>
  <w:abstractNum w:abstractNumId="22">
    <w:nsid w:val="7A37C1FD"/>
    <w:multiLevelType w:val="singleLevel"/>
    <w:tmpl w:val="7A37C1FD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doNotHyphenateCaps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671A3A"/>
    <w:rsid w:val="0001234B"/>
    <w:rsid w:val="00032DEF"/>
    <w:rsid w:val="0006583D"/>
    <w:rsid w:val="0007287D"/>
    <w:rsid w:val="00074FE8"/>
    <w:rsid w:val="00090BC4"/>
    <w:rsid w:val="000B28B1"/>
    <w:rsid w:val="000F25A8"/>
    <w:rsid w:val="000F5D4F"/>
    <w:rsid w:val="001602A6"/>
    <w:rsid w:val="002208A5"/>
    <w:rsid w:val="00282B3A"/>
    <w:rsid w:val="00295812"/>
    <w:rsid w:val="00295C98"/>
    <w:rsid w:val="002A1166"/>
    <w:rsid w:val="00304074"/>
    <w:rsid w:val="00313112"/>
    <w:rsid w:val="003229CE"/>
    <w:rsid w:val="00323D1C"/>
    <w:rsid w:val="003258A5"/>
    <w:rsid w:val="003346DF"/>
    <w:rsid w:val="00336078"/>
    <w:rsid w:val="003870E5"/>
    <w:rsid w:val="003A6A52"/>
    <w:rsid w:val="003B3D35"/>
    <w:rsid w:val="003E0552"/>
    <w:rsid w:val="003E5FAA"/>
    <w:rsid w:val="0040041C"/>
    <w:rsid w:val="00402EBC"/>
    <w:rsid w:val="00416092"/>
    <w:rsid w:val="00436F11"/>
    <w:rsid w:val="00446007"/>
    <w:rsid w:val="00452822"/>
    <w:rsid w:val="00455721"/>
    <w:rsid w:val="00463C11"/>
    <w:rsid w:val="00482508"/>
    <w:rsid w:val="004A71ED"/>
    <w:rsid w:val="004B0AEF"/>
    <w:rsid w:val="004D0208"/>
    <w:rsid w:val="004E6424"/>
    <w:rsid w:val="005026DA"/>
    <w:rsid w:val="00514726"/>
    <w:rsid w:val="005425F3"/>
    <w:rsid w:val="00550924"/>
    <w:rsid w:val="00552618"/>
    <w:rsid w:val="005627C5"/>
    <w:rsid w:val="00562848"/>
    <w:rsid w:val="005670BD"/>
    <w:rsid w:val="00575D29"/>
    <w:rsid w:val="005813CA"/>
    <w:rsid w:val="00583050"/>
    <w:rsid w:val="00592789"/>
    <w:rsid w:val="0059394C"/>
    <w:rsid w:val="005B7B3C"/>
    <w:rsid w:val="00603DDB"/>
    <w:rsid w:val="00610AD6"/>
    <w:rsid w:val="00647783"/>
    <w:rsid w:val="00652208"/>
    <w:rsid w:val="0065573F"/>
    <w:rsid w:val="006565DA"/>
    <w:rsid w:val="00663808"/>
    <w:rsid w:val="00664B85"/>
    <w:rsid w:val="00670B43"/>
    <w:rsid w:val="00671A3A"/>
    <w:rsid w:val="00674A92"/>
    <w:rsid w:val="00694A9C"/>
    <w:rsid w:val="006D29AF"/>
    <w:rsid w:val="006F2C17"/>
    <w:rsid w:val="0070449C"/>
    <w:rsid w:val="00704684"/>
    <w:rsid w:val="00715C27"/>
    <w:rsid w:val="00782877"/>
    <w:rsid w:val="007C4B41"/>
    <w:rsid w:val="007C6F1C"/>
    <w:rsid w:val="007D5A9C"/>
    <w:rsid w:val="0084324D"/>
    <w:rsid w:val="0087251B"/>
    <w:rsid w:val="00875036"/>
    <w:rsid w:val="00875230"/>
    <w:rsid w:val="00876A1B"/>
    <w:rsid w:val="008B457D"/>
    <w:rsid w:val="008B68C0"/>
    <w:rsid w:val="008D4A0F"/>
    <w:rsid w:val="008F1017"/>
    <w:rsid w:val="009401E8"/>
    <w:rsid w:val="00946773"/>
    <w:rsid w:val="009D5394"/>
    <w:rsid w:val="009E195F"/>
    <w:rsid w:val="009E444B"/>
    <w:rsid w:val="009F1D78"/>
    <w:rsid w:val="009F7FB5"/>
    <w:rsid w:val="00A02294"/>
    <w:rsid w:val="00A02C3E"/>
    <w:rsid w:val="00A07FAC"/>
    <w:rsid w:val="00A22052"/>
    <w:rsid w:val="00A52709"/>
    <w:rsid w:val="00A77D08"/>
    <w:rsid w:val="00A87D95"/>
    <w:rsid w:val="00A95EE6"/>
    <w:rsid w:val="00A96814"/>
    <w:rsid w:val="00AA194B"/>
    <w:rsid w:val="00AB39A1"/>
    <w:rsid w:val="00AD2DEB"/>
    <w:rsid w:val="00B0088E"/>
    <w:rsid w:val="00B10F1E"/>
    <w:rsid w:val="00B34E94"/>
    <w:rsid w:val="00B44159"/>
    <w:rsid w:val="00B52AD4"/>
    <w:rsid w:val="00B65FE7"/>
    <w:rsid w:val="00B679D6"/>
    <w:rsid w:val="00B76536"/>
    <w:rsid w:val="00B8682F"/>
    <w:rsid w:val="00BC5F9B"/>
    <w:rsid w:val="00BD363A"/>
    <w:rsid w:val="00BE2640"/>
    <w:rsid w:val="00BF55B4"/>
    <w:rsid w:val="00C568BC"/>
    <w:rsid w:val="00C65FBD"/>
    <w:rsid w:val="00C735ED"/>
    <w:rsid w:val="00C855DD"/>
    <w:rsid w:val="00C979BC"/>
    <w:rsid w:val="00CA5A9A"/>
    <w:rsid w:val="00CD42FB"/>
    <w:rsid w:val="00CF1BEB"/>
    <w:rsid w:val="00D15111"/>
    <w:rsid w:val="00D26F89"/>
    <w:rsid w:val="00D30B74"/>
    <w:rsid w:val="00D40BCC"/>
    <w:rsid w:val="00DD6CE8"/>
    <w:rsid w:val="00DE3CBF"/>
    <w:rsid w:val="00E122C0"/>
    <w:rsid w:val="00E27066"/>
    <w:rsid w:val="00E46236"/>
    <w:rsid w:val="00E5763C"/>
    <w:rsid w:val="00E57E45"/>
    <w:rsid w:val="00E622B2"/>
    <w:rsid w:val="00E91F61"/>
    <w:rsid w:val="00EC384A"/>
    <w:rsid w:val="00EF604F"/>
    <w:rsid w:val="00EF6E2D"/>
    <w:rsid w:val="00F32062"/>
    <w:rsid w:val="00F56F71"/>
    <w:rsid w:val="00F95126"/>
    <w:rsid w:val="00F97C4F"/>
    <w:rsid w:val="00FA2CC4"/>
    <w:rsid w:val="00FB3511"/>
    <w:rsid w:val="00FC408E"/>
    <w:rsid w:val="00FC64D0"/>
    <w:rsid w:val="00FC7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267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locked="1" w:semiHidden="1" w:uiPriority="0" w:unhideWhenUsed="1"/>
    <w:lsdException w:name="page number" w:unhideWhenUsed="1" w:qFormat="0"/>
    <w:lsdException w:name="endnote reference" w:unhideWhenUsed="1" w:qFormat="0"/>
    <w:lsdException w:name="endnote text" w:unhideWhenUsed="1" w:qFormat="0"/>
    <w:lsdException w:name="Default Paragraph Font" w:locked="1" w:unhideWhenUsed="1" w:qFormat="0"/>
    <w:lsdException w:name="Subtitle" w:locked="1" w:uiPriority="0"/>
    <w:lsdException w:name="Strong" w:locked="1" w:uiPriority="0"/>
    <w:lsdException w:name="Emphasis" w:locked="1" w:uiPriority="0"/>
    <w:lsdException w:name="HTML Top of Form" w:qFormat="0"/>
    <w:lsdException w:name="HTML Bottom of Form" w:qFormat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Balloon Text" w:unhideWhenUsed="1" w:qFormat="0"/>
    <w:lsdException w:name="Table Grid" w:uiPriority="59"/>
    <w:lsdException w:name="Placeholder Text" w:semiHidden="1" w:unhideWhenUsed="1" w:qFormat="0"/>
    <w:lsdException w:name="Light Shading" w:qFormat="0"/>
    <w:lsdException w:name="Light List" w:qFormat="0"/>
    <w:lsdException w:name="Light Grid" w:qFormat="0"/>
    <w:lsdException w:name="Medium Shading 1" w:qFormat="0"/>
    <w:lsdException w:name="Medium Shading 2" w:qFormat="0"/>
    <w:lsdException w:name="Medium List 1" w:qFormat="0"/>
    <w:lsdException w:name="Medium List 2" w:qFormat="0"/>
    <w:lsdException w:name="Medium Grid 1" w:qFormat="0"/>
    <w:lsdException w:name="Medium Grid 2" w:qFormat="0"/>
    <w:lsdException w:name="Medium Grid 3" w:qFormat="0"/>
    <w:lsdException w:name="Dark List" w:qFormat="0"/>
    <w:lsdException w:name="Colorful Shading" w:qFormat="0"/>
    <w:lsdException w:name="Colorful List" w:qFormat="0"/>
    <w:lsdException w:name="Colorful Grid" w:qFormat="0"/>
    <w:lsdException w:name="Light Shading Accent 1" w:qFormat="0"/>
    <w:lsdException w:name="Light List Accent 1" w:qFormat="0"/>
    <w:lsdException w:name="Light Grid Accent 1" w:qFormat="0"/>
    <w:lsdException w:name="Medium Shading 1 Accent 1" w:qFormat="0"/>
    <w:lsdException w:name="Medium Shading 2 Accent 1" w:qFormat="0"/>
    <w:lsdException w:name="Medium List 1 Accent 1" w:qFormat="0"/>
    <w:lsdException w:name="Revision" w:qFormat="0"/>
    <w:lsdException w:name="Medium List 2 Accent 1" w:qFormat="0"/>
    <w:lsdException w:name="Medium Grid 1 Accent 1" w:qFormat="0"/>
    <w:lsdException w:name="Medium Grid 2 Accent 1" w:qFormat="0"/>
    <w:lsdException w:name="Medium Grid 3 Accent 1" w:qFormat="0"/>
    <w:lsdException w:name="Dark List Accent 1" w:qFormat="0"/>
    <w:lsdException w:name="Colorful Shading Accent 1" w:qFormat="0"/>
    <w:lsdException w:name="Colorful List Accent 1" w:qFormat="0"/>
    <w:lsdException w:name="Colorful Grid Accent 1" w:qFormat="0"/>
    <w:lsdException w:name="Light Shading Accent 2" w:qFormat="0"/>
    <w:lsdException w:name="Light List Accent 2" w:qFormat="0"/>
    <w:lsdException w:name="Light Grid Accent 2" w:qFormat="0"/>
    <w:lsdException w:name="Medium Shading 1 Accent 2" w:qFormat="0"/>
    <w:lsdException w:name="Medium Shading 2 Accent 2" w:qFormat="0"/>
    <w:lsdException w:name="Medium List 1 Accent 2" w:qFormat="0"/>
    <w:lsdException w:name="Medium List 2 Accent 2" w:qFormat="0"/>
    <w:lsdException w:name="Medium Grid 1 Accent 2" w:qFormat="0"/>
    <w:lsdException w:name="Medium Grid 2 Accent 2" w:qFormat="0"/>
    <w:lsdException w:name="Medium Grid 3 Accent 2" w:qFormat="0"/>
    <w:lsdException w:name="Dark List Accent 2" w:qFormat="0"/>
    <w:lsdException w:name="Colorful Shading Accent 2" w:qFormat="0"/>
    <w:lsdException w:name="Colorful List Accent 2" w:qFormat="0"/>
    <w:lsdException w:name="Colorful Grid Accent 2" w:qFormat="0"/>
    <w:lsdException w:name="Light Shading Accent 3" w:qFormat="0"/>
    <w:lsdException w:name="Light List Accent 3" w:qFormat="0"/>
    <w:lsdException w:name="Light Grid Accent 3" w:qFormat="0"/>
    <w:lsdException w:name="Medium Shading 1 Accent 3" w:qFormat="0"/>
    <w:lsdException w:name="Medium Shading 2 Accent 3" w:qFormat="0"/>
    <w:lsdException w:name="Medium List 1 Accent 3" w:qFormat="0"/>
    <w:lsdException w:name="Medium List 2 Accent 3" w:qFormat="0"/>
    <w:lsdException w:name="Medium Grid 1 Accent 3" w:qFormat="0"/>
    <w:lsdException w:name="Medium Grid 2 Accent 3" w:qFormat="0"/>
    <w:lsdException w:name="Medium Grid 3 Accent 3" w:qFormat="0"/>
    <w:lsdException w:name="Dark List Accent 3" w:qFormat="0"/>
    <w:lsdException w:name="Colorful Shading Accent 3" w:qFormat="0"/>
    <w:lsdException w:name="Colorful List Accent 3" w:qFormat="0"/>
    <w:lsdException w:name="Colorful Grid Accent 3" w:qFormat="0"/>
    <w:lsdException w:name="Light Shading Accent 4" w:qFormat="0"/>
    <w:lsdException w:name="Light List Accent 4" w:qFormat="0"/>
    <w:lsdException w:name="Light Grid Accent 4" w:qFormat="0"/>
    <w:lsdException w:name="Medium Shading 1 Accent 4" w:qFormat="0"/>
    <w:lsdException w:name="Medium Shading 2 Accent 4" w:qFormat="0"/>
    <w:lsdException w:name="Medium List 1 Accent 4" w:qFormat="0"/>
    <w:lsdException w:name="Medium List 2 Accent 4" w:qFormat="0"/>
    <w:lsdException w:name="Medium Grid 1 Accent 4" w:qFormat="0"/>
    <w:lsdException w:name="Medium Grid 2 Accent 4" w:qFormat="0"/>
    <w:lsdException w:name="Medium Grid 3 Accent 4" w:qFormat="0"/>
    <w:lsdException w:name="Dark List Accent 4" w:qFormat="0"/>
    <w:lsdException w:name="Colorful Shading Accent 4" w:qFormat="0"/>
    <w:lsdException w:name="Colorful List Accent 4" w:qFormat="0"/>
    <w:lsdException w:name="Colorful Grid Accent 4" w:qFormat="0"/>
    <w:lsdException w:name="Light Shading Accent 5" w:qFormat="0"/>
    <w:lsdException w:name="Light List Accent 5" w:qFormat="0"/>
    <w:lsdException w:name="Light Grid Accent 5" w:qFormat="0"/>
    <w:lsdException w:name="Medium Shading 1 Accent 5" w:qFormat="0"/>
    <w:lsdException w:name="Medium Shading 2 Accent 5" w:qFormat="0"/>
    <w:lsdException w:name="Medium List 1 Accent 5" w:qFormat="0"/>
    <w:lsdException w:name="Medium List 2 Accent 5" w:qFormat="0"/>
    <w:lsdException w:name="Medium Grid 1 Accent 5" w:qFormat="0"/>
    <w:lsdException w:name="Medium Grid 2 Accent 5" w:qFormat="0"/>
    <w:lsdException w:name="Medium Grid 3 Accent 5" w:qFormat="0"/>
    <w:lsdException w:name="Dark List Accent 5" w:qFormat="0"/>
    <w:lsdException w:name="Colorful Shading Accent 5" w:qFormat="0"/>
    <w:lsdException w:name="Colorful List Accent 5" w:qFormat="0"/>
    <w:lsdException w:name="Colorful Grid Accent 5" w:qFormat="0"/>
    <w:lsdException w:name="Light Shading Accent 6" w:qFormat="0"/>
    <w:lsdException w:name="Light List Accent 6" w:qFormat="0"/>
    <w:lsdException w:name="Light Grid Accent 6" w:qFormat="0"/>
    <w:lsdException w:name="Medium Shading 1 Accent 6" w:qFormat="0"/>
    <w:lsdException w:name="Medium Shading 2 Accent 6" w:qFormat="0"/>
    <w:lsdException w:name="Medium List 1 Accent 6" w:qFormat="0"/>
    <w:lsdException w:name="Medium List 2 Accent 6" w:qFormat="0"/>
    <w:lsdException w:name="Medium Grid 1 Accent 6" w:qFormat="0"/>
    <w:lsdException w:name="Medium Grid 2 Accent 6" w:qFormat="0"/>
    <w:lsdException w:name="Medium Grid 3 Accent 6" w:qFormat="0"/>
    <w:lsdException w:name="Dark List Accent 6" w:qFormat="0"/>
    <w:lsdException w:name="Colorful Shading Accent 6" w:qFormat="0"/>
    <w:lsdException w:name="Colorful List Accent 6" w:qFormat="0"/>
    <w:lsdException w:name="Colorful Grid Accent 6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qFormat/>
    <w:rsid w:val="005627C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unhideWhenUsed/>
    <w:rsid w:val="005627C5"/>
    <w:rPr>
      <w:rFonts w:cs="Times New Roman"/>
      <w:vertAlign w:val="superscript"/>
    </w:rPr>
  </w:style>
  <w:style w:type="character" w:styleId="a4">
    <w:name w:val="page number"/>
    <w:basedOn w:val="a0"/>
    <w:uiPriority w:val="99"/>
    <w:unhideWhenUsed/>
    <w:rsid w:val="005627C5"/>
    <w:rPr>
      <w:rFonts w:cs="Times New Roman"/>
    </w:rPr>
  </w:style>
  <w:style w:type="character" w:customStyle="1" w:styleId="1">
    <w:name w:val="Название Знак1"/>
    <w:basedOn w:val="a0"/>
    <w:link w:val="a5"/>
    <w:uiPriority w:val="99"/>
    <w:unhideWhenUsed/>
    <w:locked/>
    <w:rsid w:val="005627C5"/>
    <w:rPr>
      <w:rFonts w:ascii="Cambria" w:cs="Times New Roman"/>
      <w:b/>
      <w:kern w:val="28"/>
      <w:sz w:val="32"/>
    </w:rPr>
  </w:style>
  <w:style w:type="character" w:customStyle="1" w:styleId="a6">
    <w:name w:val="Текст выноски Знак"/>
    <w:basedOn w:val="a0"/>
    <w:link w:val="a7"/>
    <w:uiPriority w:val="99"/>
    <w:unhideWhenUsed/>
    <w:locked/>
    <w:rsid w:val="005627C5"/>
    <w:rPr>
      <w:rFonts w:ascii="Tahoma" w:cs="Times New Roman"/>
      <w:sz w:val="16"/>
    </w:rPr>
  </w:style>
  <w:style w:type="character" w:customStyle="1" w:styleId="a8">
    <w:name w:val="Нижний колонтитул Знак"/>
    <w:basedOn w:val="a0"/>
    <w:link w:val="a9"/>
    <w:uiPriority w:val="99"/>
    <w:unhideWhenUsed/>
    <w:locked/>
    <w:rsid w:val="005627C5"/>
    <w:rPr>
      <w:rFonts w:cs="Times New Roman"/>
    </w:rPr>
  </w:style>
  <w:style w:type="character" w:customStyle="1" w:styleId="aa">
    <w:name w:val="Текст концевой сноски Знак"/>
    <w:basedOn w:val="a0"/>
    <w:link w:val="ab"/>
    <w:uiPriority w:val="99"/>
    <w:unhideWhenUsed/>
    <w:locked/>
    <w:rsid w:val="005627C5"/>
    <w:rPr>
      <w:rFonts w:cs="Times New Roman"/>
    </w:rPr>
  </w:style>
  <w:style w:type="character" w:customStyle="1" w:styleId="ac">
    <w:name w:val="Верхний колонтитул Знак"/>
    <w:basedOn w:val="a0"/>
    <w:link w:val="ad"/>
    <w:uiPriority w:val="99"/>
    <w:unhideWhenUsed/>
    <w:locked/>
    <w:rsid w:val="005627C5"/>
    <w:rPr>
      <w:rFonts w:cs="Times New Roman"/>
    </w:rPr>
  </w:style>
  <w:style w:type="paragraph" w:styleId="a7">
    <w:name w:val="Balloon Text"/>
    <w:basedOn w:val="a"/>
    <w:link w:val="a6"/>
    <w:uiPriority w:val="99"/>
    <w:unhideWhenUsed/>
    <w:rsid w:val="005627C5"/>
    <w:rPr>
      <w:rFonts w:ascii="Tahoma"/>
      <w:sz w:val="16"/>
    </w:rPr>
  </w:style>
  <w:style w:type="character" w:customStyle="1" w:styleId="10">
    <w:name w:val="Текст выноски Знак1"/>
    <w:basedOn w:val="a0"/>
    <w:link w:val="a7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26">
    <w:name w:val="Текст выноски Знак126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23">
    <w:name w:val="Текст выноски Знак123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22">
    <w:name w:val="Текст выноски Знак122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21">
    <w:name w:val="Текст выноски Знак121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0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9">
    <w:name w:val="Текст выноски Знак119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8">
    <w:name w:val="Текст выноски Знак118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7">
    <w:name w:val="Текст выноски Знак117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6">
    <w:name w:val="Текст выноски Знак116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5">
    <w:name w:val="Текст выноски Знак115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4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2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1"/>
    <w:basedOn w:val="a0"/>
    <w:uiPriority w:val="99"/>
    <w:semiHidden/>
    <w:rsid w:val="005627C5"/>
    <w:rPr>
      <w:rFonts w:ascii="Segoe UI" w:hAnsi="Segoe UI" w:cs="Segoe UI"/>
      <w:sz w:val="18"/>
      <w:szCs w:val="18"/>
    </w:rPr>
  </w:style>
  <w:style w:type="paragraph" w:customStyle="1" w:styleId="ae">
    <w:name w:val="Знак Знак Знак"/>
    <w:basedOn w:val="a"/>
    <w:uiPriority w:val="99"/>
    <w:unhideWhenUsed/>
    <w:rsid w:val="005627C5"/>
    <w:pPr>
      <w:spacing w:after="160" w:line="240" w:lineRule="exact"/>
    </w:pPr>
    <w:rPr>
      <w:rFonts w:ascii="Verdana"/>
      <w:lang w:val="en-US" w:eastAsia="en-US"/>
    </w:rPr>
  </w:style>
  <w:style w:type="paragraph" w:styleId="ab">
    <w:name w:val="endnote text"/>
    <w:basedOn w:val="a"/>
    <w:link w:val="aa"/>
    <w:uiPriority w:val="99"/>
    <w:unhideWhenUsed/>
    <w:rsid w:val="005627C5"/>
    <w:rPr>
      <w:sz w:val="20"/>
    </w:rPr>
  </w:style>
  <w:style w:type="character" w:customStyle="1" w:styleId="1a">
    <w:name w:val="Текст концевой сноски Знак1"/>
    <w:basedOn w:val="a0"/>
    <w:link w:val="ab"/>
    <w:uiPriority w:val="99"/>
    <w:semiHidden/>
    <w:rsid w:val="005627C5"/>
    <w:rPr>
      <w:rFonts w:cs="Times New Roman"/>
      <w:sz w:val="20"/>
      <w:szCs w:val="20"/>
    </w:rPr>
  </w:style>
  <w:style w:type="character" w:customStyle="1" w:styleId="1260">
    <w:name w:val="Текст концевой сноски Знак126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250">
    <w:name w:val="Текст концевой сноски Знак125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240">
    <w:name w:val="Текст концевой сноски Знак124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230">
    <w:name w:val="Текст концевой сноски Знак123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220">
    <w:name w:val="Текст концевой сноски Знак122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210">
    <w:name w:val="Текст концевой сноски Знак121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200">
    <w:name w:val="Текст концевой сноски Знак120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90">
    <w:name w:val="Текст концевой сноски Знак119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80">
    <w:name w:val="Текст концевой сноски Знак118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70">
    <w:name w:val="Текст концевой сноски Знак117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60">
    <w:name w:val="Текст концевой сноски Знак116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50">
    <w:name w:val="Текст концевой сноски Знак115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40">
    <w:name w:val="Текст концевой сноски Знак114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30">
    <w:name w:val="Текст концевой сноски Знак113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20">
    <w:name w:val="Текст концевой сноски Знак112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10">
    <w:name w:val="Текст концевой сноски Знак111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00">
    <w:name w:val="Текст концевой сноски Знак110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90">
    <w:name w:val="Текст концевой сноски Знак19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80">
    <w:name w:val="Текст концевой сноски Знак18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70">
    <w:name w:val="Текст концевой сноски Знак17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60">
    <w:name w:val="Текст концевой сноски Знак16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50">
    <w:name w:val="Текст концевой сноски Знак15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40">
    <w:name w:val="Текст концевой сноски Знак14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30">
    <w:name w:val="Текст концевой сноски Знак13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27">
    <w:name w:val="Текст концевой сноски Знак12"/>
    <w:basedOn w:val="a0"/>
    <w:uiPriority w:val="99"/>
    <w:semiHidden/>
    <w:rsid w:val="005627C5"/>
    <w:rPr>
      <w:rFonts w:cs="Times New Roman"/>
      <w:sz w:val="20"/>
      <w:szCs w:val="20"/>
    </w:rPr>
  </w:style>
  <w:style w:type="character" w:customStyle="1" w:styleId="11a">
    <w:name w:val="Текст концевой сноски Знак11"/>
    <w:basedOn w:val="a0"/>
    <w:uiPriority w:val="99"/>
    <w:semiHidden/>
    <w:rsid w:val="005627C5"/>
    <w:rPr>
      <w:rFonts w:cs="Times New Roman"/>
      <w:sz w:val="20"/>
      <w:szCs w:val="20"/>
    </w:rPr>
  </w:style>
  <w:style w:type="paragraph" w:styleId="ad">
    <w:name w:val="header"/>
    <w:basedOn w:val="a"/>
    <w:link w:val="ac"/>
    <w:uiPriority w:val="99"/>
    <w:unhideWhenUsed/>
    <w:rsid w:val="005627C5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d"/>
    <w:uiPriority w:val="99"/>
    <w:semiHidden/>
    <w:rsid w:val="005627C5"/>
    <w:rPr>
      <w:rFonts w:cs="Times New Roman"/>
      <w:sz w:val="24"/>
      <w:szCs w:val="24"/>
    </w:rPr>
  </w:style>
  <w:style w:type="character" w:customStyle="1" w:styleId="1261">
    <w:name w:val="Верхний колонтитул Знак126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51">
    <w:name w:val="Верхний колонтитул Знак125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41">
    <w:name w:val="Верхний колонтитул Знак124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31">
    <w:name w:val="Верхний колонтитул Знак123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21">
    <w:name w:val="Верхний колонтитул Знак122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11">
    <w:name w:val="Верхний колонтитул Знак121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01">
    <w:name w:val="Верхний колонтитул Знак120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91">
    <w:name w:val="Верхний колонтитул Знак119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81">
    <w:name w:val="Верхний колонтитул Знак118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71">
    <w:name w:val="Верхний колонтитул Знак117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61">
    <w:name w:val="Верхний колонтитул Знак116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51">
    <w:name w:val="Верхний колонтитул Знак115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41">
    <w:name w:val="Верхний колонтитул Знак114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31">
    <w:name w:val="Верхний колонтитул Знак113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21">
    <w:name w:val="Верхний колонтитул Знак112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11">
    <w:name w:val="Верхний колонтитул Знак111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01">
    <w:name w:val="Верхний колонтитул Знак110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91">
    <w:name w:val="Верхний колонтитул Знак19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81">
    <w:name w:val="Верхний колонтитул Знак18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71">
    <w:name w:val="Верхний колонтитул Знак17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61">
    <w:name w:val="Верхний колонтитул Знак16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51">
    <w:name w:val="Верхний колонтитул Знак15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41">
    <w:name w:val="Верхний колонтитул Знак14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31">
    <w:name w:val="Верхний колонтитул Знак13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8">
    <w:name w:val="Верхний колонтитул Знак12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b">
    <w:name w:val="Верхний колонтитул Знак11"/>
    <w:basedOn w:val="a0"/>
    <w:uiPriority w:val="99"/>
    <w:semiHidden/>
    <w:rsid w:val="005627C5"/>
    <w:rPr>
      <w:rFonts w:cs="Times New Roman"/>
      <w:sz w:val="24"/>
      <w:szCs w:val="24"/>
    </w:rPr>
  </w:style>
  <w:style w:type="paragraph" w:customStyle="1" w:styleId="Heading">
    <w:name w:val="Heading"/>
    <w:uiPriority w:val="99"/>
    <w:unhideWhenUsed/>
    <w:rsid w:val="005627C5"/>
    <w:pPr>
      <w:autoSpaceDE w:val="0"/>
      <w:autoSpaceDN w:val="0"/>
      <w:adjustRightInd w:val="0"/>
      <w:spacing w:after="0" w:line="240" w:lineRule="auto"/>
    </w:pPr>
    <w:rPr>
      <w:rFonts w:ascii="Arial"/>
      <w:b/>
      <w:szCs w:val="24"/>
    </w:rPr>
  </w:style>
  <w:style w:type="paragraph" w:styleId="a5">
    <w:name w:val="Title"/>
    <w:basedOn w:val="a"/>
    <w:link w:val="1"/>
    <w:uiPriority w:val="99"/>
    <w:qFormat/>
    <w:rsid w:val="005627C5"/>
    <w:pPr>
      <w:jc w:val="center"/>
    </w:pPr>
    <w:rPr>
      <w:b/>
    </w:rPr>
  </w:style>
  <w:style w:type="character" w:customStyle="1" w:styleId="af">
    <w:name w:val="Название Знак"/>
    <w:basedOn w:val="a0"/>
    <w:link w:val="a5"/>
    <w:uiPriority w:val="10"/>
    <w:rsid w:val="005627C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0">
    <w:name w:val="Заголовок Знак"/>
    <w:basedOn w:val="a0"/>
    <w:uiPriority w:val="10"/>
    <w:rsid w:val="005627C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27">
    <w:name w:val="Заголовок Знак27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6">
    <w:name w:val="Заголовок Знак26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5">
    <w:name w:val="Заголовок Знак25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4">
    <w:name w:val="Заголовок Знак24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3">
    <w:name w:val="Заголовок Знак23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2">
    <w:name w:val="Заголовок Знак22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1">
    <w:name w:val="Заголовок Знак21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0">
    <w:name w:val="Заголовок Знак20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92">
    <w:name w:val="Заголовок Знак19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82">
    <w:name w:val="Заголовок Знак18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72">
    <w:name w:val="Заголовок Знак17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62">
    <w:name w:val="Заголовок Знак16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52">
    <w:name w:val="Заголовок Знак15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42">
    <w:name w:val="Заголовок Знак14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32">
    <w:name w:val="Заголовок Знак13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29">
    <w:name w:val="Заголовок Знак12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1c">
    <w:name w:val="Заголовок Знак11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100">
    <w:name w:val="Заголовок Знак10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9">
    <w:name w:val="Заголовок Знак9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8">
    <w:name w:val="Заголовок Знак8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7">
    <w:name w:val="Заголовок Знак7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">
    <w:name w:val="Заголовок Знак6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5">
    <w:name w:val="Заголовок Знак5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4">
    <w:name w:val="Заголовок Знак4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">
    <w:name w:val="Заголовок Знак3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">
    <w:name w:val="Заголовок Знак2"/>
    <w:basedOn w:val="a0"/>
    <w:uiPriority w:val="10"/>
    <w:rsid w:val="005627C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9">
    <w:name w:val="footer"/>
    <w:basedOn w:val="a"/>
    <w:link w:val="a8"/>
    <w:uiPriority w:val="99"/>
    <w:unhideWhenUsed/>
    <w:rsid w:val="005627C5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9"/>
    <w:uiPriority w:val="99"/>
    <w:semiHidden/>
    <w:rsid w:val="005627C5"/>
    <w:rPr>
      <w:rFonts w:cs="Times New Roman"/>
      <w:sz w:val="24"/>
      <w:szCs w:val="24"/>
    </w:rPr>
  </w:style>
  <w:style w:type="character" w:customStyle="1" w:styleId="1262">
    <w:name w:val="Нижний колонтитул Знак126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52">
    <w:name w:val="Нижний колонтитул Знак125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42">
    <w:name w:val="Нижний колонтитул Знак124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32">
    <w:name w:val="Нижний колонтитул Знак123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22">
    <w:name w:val="Нижний колонтитул Знак122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12">
    <w:name w:val="Нижний колонтитул Знак121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02">
    <w:name w:val="Нижний колонтитул Знак120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92">
    <w:name w:val="Нижний колонтитул Знак119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82">
    <w:name w:val="Нижний колонтитул Знак118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72">
    <w:name w:val="Нижний колонтитул Знак117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62">
    <w:name w:val="Нижний колонтитул Знак116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52">
    <w:name w:val="Нижний колонтитул Знак115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42">
    <w:name w:val="Нижний колонтитул Знак114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32">
    <w:name w:val="Нижний колонтитул Знак113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22">
    <w:name w:val="Нижний колонтитул Знак112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12">
    <w:name w:val="Нижний колонтитул Знак111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02">
    <w:name w:val="Нижний колонтитул Знак110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93">
    <w:name w:val="Нижний колонтитул Знак19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83">
    <w:name w:val="Нижний колонтитул Знак18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73">
    <w:name w:val="Нижний колонтитул Знак17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63">
    <w:name w:val="Нижний колонтитул Знак16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53">
    <w:name w:val="Нижний колонтитул Знак15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43">
    <w:name w:val="Нижний колонтитул Знак14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33">
    <w:name w:val="Нижний колонтитул Знак13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2a">
    <w:name w:val="Нижний колонтитул Знак12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11d">
    <w:name w:val="Нижний колонтитул Знак11"/>
    <w:basedOn w:val="a0"/>
    <w:uiPriority w:val="99"/>
    <w:semiHidden/>
    <w:rsid w:val="005627C5"/>
    <w:rPr>
      <w:rFonts w:cs="Times New Roman"/>
      <w:sz w:val="24"/>
      <w:szCs w:val="24"/>
    </w:rPr>
  </w:style>
  <w:style w:type="paragraph" w:styleId="af1">
    <w:name w:val="No Spacing"/>
    <w:uiPriority w:val="99"/>
    <w:qFormat/>
    <w:rsid w:val="005627C5"/>
    <w:pPr>
      <w:spacing w:after="0" w:line="240" w:lineRule="auto"/>
    </w:pPr>
    <w:rPr>
      <w:rFonts w:ascii="Calibri"/>
      <w:szCs w:val="24"/>
    </w:rPr>
  </w:style>
  <w:style w:type="paragraph" w:customStyle="1" w:styleId="western">
    <w:name w:val="western"/>
    <w:basedOn w:val="a"/>
    <w:uiPriority w:val="99"/>
    <w:unhideWhenUsed/>
    <w:rsid w:val="005627C5"/>
    <w:pPr>
      <w:spacing w:before="100" w:beforeAutospacing="1"/>
      <w:ind w:right="-1321"/>
      <w:jc w:val="center"/>
    </w:pPr>
    <w:rPr>
      <w:rFonts w:ascii="Arial"/>
    </w:rPr>
  </w:style>
  <w:style w:type="character" w:customStyle="1" w:styleId="1d">
    <w:name w:val="Основной текст Знак1"/>
    <w:link w:val="af2"/>
    <w:qFormat/>
    <w:locked/>
    <w:rsid w:val="00CF1BEB"/>
    <w:rPr>
      <w:rFonts w:eastAsia="Times New Roman"/>
      <w:sz w:val="20"/>
    </w:rPr>
  </w:style>
  <w:style w:type="paragraph" w:styleId="af2">
    <w:name w:val="Body Text"/>
    <w:basedOn w:val="a"/>
    <w:link w:val="1d"/>
    <w:uiPriority w:val="99"/>
    <w:qFormat/>
    <w:rsid w:val="00CF1BEB"/>
    <w:pPr>
      <w:jc w:val="both"/>
    </w:pPr>
    <w:rPr>
      <w:szCs w:val="20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5627C5"/>
    <w:rPr>
      <w:rFonts w:cs="Times New Roman"/>
      <w:sz w:val="24"/>
      <w:szCs w:val="24"/>
    </w:rPr>
  </w:style>
  <w:style w:type="character" w:customStyle="1" w:styleId="40">
    <w:name w:val="Основной текст Знак4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30">
    <w:name w:val="Основной текст Знак3"/>
    <w:basedOn w:val="a0"/>
    <w:uiPriority w:val="99"/>
    <w:semiHidden/>
    <w:rsid w:val="005627C5"/>
    <w:rPr>
      <w:rFonts w:cs="Times New Roman"/>
      <w:sz w:val="24"/>
      <w:szCs w:val="24"/>
    </w:rPr>
  </w:style>
  <w:style w:type="character" w:customStyle="1" w:styleId="28">
    <w:name w:val="Основной текст Знак2"/>
    <w:basedOn w:val="a0"/>
    <w:uiPriority w:val="99"/>
    <w:rsid w:val="00CF1BEB"/>
    <w:rPr>
      <w:rFonts w:cs="Times New Roman"/>
      <w:sz w:val="24"/>
      <w:szCs w:val="24"/>
    </w:rPr>
  </w:style>
  <w:style w:type="paragraph" w:customStyle="1" w:styleId="no-margin">
    <w:name w:val="no-margin"/>
    <w:basedOn w:val="a"/>
    <w:rsid w:val="00FC704F"/>
    <w:pPr>
      <w:spacing w:before="100" w:beforeAutospacing="1" w:after="100" w:afterAutospacing="1"/>
    </w:pPr>
    <w:rPr>
      <w:rFonts w:eastAsia="Times New Roman"/>
    </w:rPr>
  </w:style>
  <w:style w:type="character" w:customStyle="1" w:styleId="no-margin1">
    <w:name w:val="no-margin1"/>
    <w:basedOn w:val="a0"/>
    <w:rsid w:val="00FC70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Георгиевна</dc:creator>
  <cp:lastModifiedBy>Саша</cp:lastModifiedBy>
  <cp:revision>2</cp:revision>
  <cp:lastPrinted>2026-05-26T12:49:00Z</cp:lastPrinted>
  <dcterms:created xsi:type="dcterms:W3CDTF">2026-08-17T07:26:00Z</dcterms:created>
  <dcterms:modified xsi:type="dcterms:W3CDTF">2026-08-17T07:26:00Z</dcterms:modified>
</cp:coreProperties>
</file>