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6A" w:rsidRPr="00CD5388" w:rsidRDefault="00F3736A" w:rsidP="00F3736A">
      <w:pPr>
        <w:pStyle w:val="a5"/>
        <w:rPr>
          <w:b/>
          <w:sz w:val="22"/>
          <w:szCs w:val="22"/>
        </w:rPr>
      </w:pPr>
      <w:r w:rsidRPr="00370F63">
        <w:rPr>
          <w:b/>
          <w:sz w:val="22"/>
          <w:szCs w:val="22"/>
        </w:rPr>
        <w:t>Договор поставки</w:t>
      </w:r>
      <w:r>
        <w:rPr>
          <w:b/>
          <w:sz w:val="22"/>
          <w:szCs w:val="22"/>
        </w:rPr>
        <w:t xml:space="preserve"> № </w:t>
      </w:r>
      <w:r w:rsidR="00901777">
        <w:rPr>
          <w:b/>
          <w:sz w:val="22"/>
          <w:szCs w:val="22"/>
        </w:rPr>
        <w:t>___________________</w:t>
      </w:r>
    </w:p>
    <w:p w:rsidR="00F3736A" w:rsidRPr="006D45FC" w:rsidRDefault="00F3736A" w:rsidP="00F3736A">
      <w:pPr>
        <w:pStyle w:val="a6"/>
      </w:pPr>
    </w:p>
    <w:p w:rsidR="00F3736A" w:rsidRPr="00CD5388" w:rsidRDefault="00F3736A" w:rsidP="00F3736A">
      <w:pPr>
        <w:spacing w:line="195" w:lineRule="atLeast"/>
        <w:jc w:val="center"/>
      </w:pPr>
      <w:r>
        <w:rPr>
          <w:b/>
          <w:sz w:val="22"/>
          <w:szCs w:val="22"/>
        </w:rPr>
        <w:t xml:space="preserve">Идентификационный код закупки: </w:t>
      </w:r>
      <w:r>
        <w:t xml:space="preserve"> </w:t>
      </w:r>
      <w:r w:rsidR="00FE2838">
        <w:t>2616660008166667001001000</w:t>
      </w:r>
      <w:r w:rsidR="00901777">
        <w:t>2</w:t>
      </w:r>
      <w:bookmarkStart w:id="0" w:name="_GoBack"/>
      <w:bookmarkEnd w:id="0"/>
      <w:r w:rsidR="00FE2838">
        <w:t>0000000000</w:t>
      </w:r>
    </w:p>
    <w:p w:rsidR="00F3736A" w:rsidRPr="00370F63" w:rsidRDefault="00F3736A" w:rsidP="00F3736A">
      <w:pPr>
        <w:pStyle w:val="a6"/>
      </w:pPr>
    </w:p>
    <w:p w:rsidR="00F3736A" w:rsidRPr="00A0264C" w:rsidRDefault="00F3736A" w:rsidP="00F3736A">
      <w:pPr>
        <w:pStyle w:val="a5"/>
        <w:jc w:val="both"/>
        <w:rPr>
          <w:sz w:val="22"/>
          <w:szCs w:val="22"/>
        </w:rPr>
      </w:pPr>
      <w:r w:rsidRPr="00B742A6">
        <w:rPr>
          <w:sz w:val="22"/>
          <w:szCs w:val="22"/>
        </w:rPr>
        <w:t>г. Екатеринбург</w:t>
      </w:r>
      <w:r>
        <w:rPr>
          <w:b/>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674C1">
        <w:rPr>
          <w:sz w:val="22"/>
          <w:szCs w:val="22"/>
        </w:rPr>
        <w:tab/>
      </w:r>
      <w:r w:rsidRPr="00B51668">
        <w:rPr>
          <w:color w:val="FF0000"/>
          <w:sz w:val="22"/>
          <w:szCs w:val="22"/>
        </w:rPr>
        <w:t xml:space="preserve"> </w:t>
      </w:r>
      <w:r w:rsidRPr="00A0264C">
        <w:rPr>
          <w:sz w:val="22"/>
          <w:szCs w:val="22"/>
        </w:rPr>
        <w:t xml:space="preserve">“ </w:t>
      </w:r>
      <w:r w:rsidR="00FE2838">
        <w:rPr>
          <w:sz w:val="22"/>
          <w:szCs w:val="22"/>
        </w:rPr>
        <w:t>___</w:t>
      </w:r>
      <w:r w:rsidRPr="00A0264C">
        <w:rPr>
          <w:sz w:val="22"/>
          <w:szCs w:val="22"/>
        </w:rPr>
        <w:t xml:space="preserve"> ”</w:t>
      </w:r>
      <w:r w:rsidR="00E23E20">
        <w:rPr>
          <w:sz w:val="22"/>
          <w:szCs w:val="22"/>
        </w:rPr>
        <w:t xml:space="preserve"> </w:t>
      </w:r>
      <w:r w:rsidR="00FE2838">
        <w:rPr>
          <w:sz w:val="22"/>
          <w:szCs w:val="22"/>
        </w:rPr>
        <w:t>______</w:t>
      </w:r>
      <w:r w:rsidRPr="00A0264C">
        <w:rPr>
          <w:sz w:val="22"/>
          <w:szCs w:val="22"/>
        </w:rPr>
        <w:t>202</w:t>
      </w:r>
      <w:r w:rsidR="00FE2838">
        <w:rPr>
          <w:sz w:val="22"/>
          <w:szCs w:val="22"/>
        </w:rPr>
        <w:t>___</w:t>
      </w:r>
      <w:r w:rsidRPr="00A0264C">
        <w:rPr>
          <w:sz w:val="22"/>
          <w:szCs w:val="22"/>
        </w:rPr>
        <w:t xml:space="preserve">г. </w:t>
      </w:r>
    </w:p>
    <w:p w:rsidR="00F3736A" w:rsidRDefault="00F3736A" w:rsidP="00F3736A">
      <w:pPr>
        <w:ind w:firstLine="708"/>
        <w:jc w:val="both"/>
        <w:rPr>
          <w:b/>
        </w:rPr>
      </w:pPr>
    </w:p>
    <w:p w:rsidR="00F3736A" w:rsidRPr="006D45FC" w:rsidRDefault="00956748" w:rsidP="00F3736A">
      <w:pPr>
        <w:ind w:firstLine="708"/>
        <w:jc w:val="both"/>
      </w:pPr>
      <w:proofErr w:type="gramStart"/>
      <w:r w:rsidRPr="006D45FC">
        <w:t xml:space="preserve">Федеральное  государственное  бюджетное  учреждение  науки Институт математики и механики имени Н.Н. Красовского Уральского отделения Российской академии наук  (ИММ </w:t>
      </w:r>
      <w:proofErr w:type="spellStart"/>
      <w:r w:rsidRPr="006D45FC">
        <w:t>УрО</w:t>
      </w:r>
      <w:proofErr w:type="spellEnd"/>
      <w:r w:rsidRPr="006D45FC">
        <w:t xml:space="preserve"> РАН)</w:t>
      </w:r>
      <w:r w:rsidRPr="00062BD0">
        <w:t xml:space="preserve">, именуемое в дальнейшем </w:t>
      </w:r>
      <w:r w:rsidRPr="006D45FC">
        <w:t>“Покупатель”</w:t>
      </w:r>
      <w:r w:rsidRPr="00062BD0">
        <w:t xml:space="preserve">, в лице  </w:t>
      </w:r>
      <w:r>
        <w:t xml:space="preserve">исполняющего обязанности директора </w:t>
      </w:r>
      <w:proofErr w:type="spellStart"/>
      <w:r>
        <w:t>Лукоянова</w:t>
      </w:r>
      <w:proofErr w:type="spellEnd"/>
      <w:r>
        <w:t xml:space="preserve"> Николая Юрьевича</w:t>
      </w:r>
      <w:r w:rsidRPr="00062BD0">
        <w:t xml:space="preserve">, действующего на основании </w:t>
      </w:r>
      <w:r>
        <w:t xml:space="preserve">Приказа </w:t>
      </w:r>
      <w:proofErr w:type="spellStart"/>
      <w:r>
        <w:t>Минобрнауки</w:t>
      </w:r>
      <w:proofErr w:type="spellEnd"/>
      <w:r>
        <w:t xml:space="preserve"> России от 10.11.2025г. № 10-2/229п-о и</w:t>
      </w:r>
      <w:r w:rsidRPr="00E26AC6">
        <w:t xml:space="preserve"> </w:t>
      </w:r>
      <w:r>
        <w:t xml:space="preserve">Устава, </w:t>
      </w:r>
      <w:r w:rsidRPr="00062BD0">
        <w:t>с одной стороны,</w:t>
      </w:r>
      <w:r>
        <w:t xml:space="preserve"> </w:t>
      </w:r>
      <w:r w:rsidRPr="00062BD0">
        <w:t>и</w:t>
      </w:r>
      <w:r w:rsidR="00ED2041">
        <w:t>____________________</w:t>
      </w:r>
      <w:r w:rsidRPr="00062BD0">
        <w:t>, именуем</w:t>
      </w:r>
      <w:r>
        <w:t>ый</w:t>
      </w:r>
      <w:r w:rsidRPr="00062BD0">
        <w:t xml:space="preserve"> в дальнейшем </w:t>
      </w:r>
      <w:r w:rsidRPr="006D45FC">
        <w:t>“Поставщик”</w:t>
      </w:r>
      <w:r w:rsidRPr="00062BD0">
        <w:t>, в лице</w:t>
      </w:r>
      <w:r w:rsidR="00ED2041">
        <w:t>_________________</w:t>
      </w:r>
      <w:r>
        <w:t>,</w:t>
      </w:r>
      <w:r w:rsidRPr="00CD5388">
        <w:t xml:space="preserve">  </w:t>
      </w:r>
      <w:r>
        <w:t>действующего на основании</w:t>
      </w:r>
      <w:r w:rsidRPr="002B3D9A">
        <w:t xml:space="preserve">  </w:t>
      </w:r>
      <w:r w:rsidR="00ED2041">
        <w:t>______________</w:t>
      </w:r>
      <w:r w:rsidRPr="00062BD0">
        <w:t>, с</w:t>
      </w:r>
      <w:proofErr w:type="gramEnd"/>
      <w:r w:rsidRPr="00062BD0">
        <w:t xml:space="preserve"> </w:t>
      </w:r>
      <w:proofErr w:type="gramStart"/>
      <w:r w:rsidRPr="00062BD0">
        <w:t xml:space="preserve">другой стороны, </w:t>
      </w:r>
      <w:r>
        <w:t xml:space="preserve"> </w:t>
      </w:r>
      <w:r w:rsidRPr="006D45FC">
        <w:t xml:space="preserve">с соблюдением требований Гражданского кодекса Российской Федерации, в соответствии с п. </w:t>
      </w:r>
      <w:r w:rsidR="00ED2041">
        <w:t>5</w:t>
      </w:r>
      <w:r w:rsidRPr="006D45FC">
        <w:t xml:space="preserve">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протоколом подведения итогов на ЕАТ «Березка»  от «</w:t>
      </w:r>
      <w:r w:rsidR="00ED2041">
        <w:t>___</w:t>
      </w:r>
      <w:r w:rsidRPr="006D45FC">
        <w:t>»</w:t>
      </w:r>
      <w:r>
        <w:t xml:space="preserve"> </w:t>
      </w:r>
      <w:r w:rsidR="00ED2041">
        <w:t>_____</w:t>
      </w:r>
      <w:r>
        <w:t xml:space="preserve"> </w:t>
      </w:r>
      <w:r w:rsidRPr="006D45FC">
        <w:t>202</w:t>
      </w:r>
      <w:r>
        <w:t>6</w:t>
      </w:r>
      <w:r w:rsidRPr="006D45FC">
        <w:t xml:space="preserve"> г. закупочная сессия №</w:t>
      </w:r>
      <w:r w:rsidR="00ED2041">
        <w:t>________</w:t>
      </w:r>
      <w:r w:rsidRPr="006D45FC">
        <w:t>,  заключили настоящий договор о нижеследующем:</w:t>
      </w:r>
      <w:proofErr w:type="gramEnd"/>
    </w:p>
    <w:p w:rsidR="00F3736A" w:rsidRDefault="00F3736A" w:rsidP="00F3736A">
      <w:pPr>
        <w:numPr>
          <w:ilvl w:val="0"/>
          <w:numId w:val="1"/>
        </w:numPr>
        <w:jc w:val="center"/>
      </w:pPr>
      <w:r w:rsidRPr="006D45FC">
        <w:t>Предмет договора</w:t>
      </w:r>
    </w:p>
    <w:p w:rsidR="00F3736A" w:rsidRPr="006D45FC" w:rsidRDefault="00F3736A" w:rsidP="00F3736A">
      <w:pPr>
        <w:ind w:left="555"/>
      </w:pPr>
    </w:p>
    <w:p w:rsidR="00956748" w:rsidRPr="00062BD0" w:rsidRDefault="00956748" w:rsidP="00ED2041">
      <w:pPr>
        <w:pStyle w:val="a3"/>
        <w:numPr>
          <w:ilvl w:val="1"/>
          <w:numId w:val="1"/>
        </w:numPr>
        <w:jc w:val="both"/>
        <w:rPr>
          <w:sz w:val="24"/>
        </w:rPr>
      </w:pPr>
      <w:r w:rsidRPr="00062BD0">
        <w:rPr>
          <w:sz w:val="24"/>
        </w:rPr>
        <w:t>Предметом договора является поставка</w:t>
      </w:r>
      <w:r w:rsidR="00ED2041">
        <w:rPr>
          <w:sz w:val="24"/>
        </w:rPr>
        <w:t xml:space="preserve"> </w:t>
      </w:r>
      <w:r w:rsidR="00ED2041" w:rsidRPr="00ED2041">
        <w:rPr>
          <w:sz w:val="24"/>
        </w:rPr>
        <w:t xml:space="preserve">расходных материалов </w:t>
      </w:r>
      <w:r w:rsidR="00ED2041">
        <w:rPr>
          <w:sz w:val="24"/>
        </w:rPr>
        <w:t xml:space="preserve">и комплектующих </w:t>
      </w:r>
      <w:r w:rsidR="00ED2041" w:rsidRPr="00ED2041">
        <w:rPr>
          <w:sz w:val="24"/>
        </w:rPr>
        <w:t>для офисной техники</w:t>
      </w:r>
      <w:r w:rsidR="00ED2041">
        <w:rPr>
          <w:sz w:val="24"/>
        </w:rPr>
        <w:t xml:space="preserve"> </w:t>
      </w:r>
      <w:r w:rsidR="00ED2041" w:rsidRPr="00ED2041">
        <w:rPr>
          <w:sz w:val="24"/>
        </w:rPr>
        <w:t>(взамен вышедших из строя)</w:t>
      </w:r>
      <w:r w:rsidRPr="00062BD0">
        <w:rPr>
          <w:sz w:val="24"/>
        </w:rPr>
        <w:t>, именуемы</w:t>
      </w:r>
      <w:r>
        <w:rPr>
          <w:sz w:val="24"/>
        </w:rPr>
        <w:t>х</w:t>
      </w:r>
      <w:r w:rsidRPr="00062BD0">
        <w:rPr>
          <w:sz w:val="24"/>
        </w:rPr>
        <w:t xml:space="preserve"> в дальнейшем «Товар», согласно спецификации, которая является неотъемлемой частью договора.</w:t>
      </w:r>
    </w:p>
    <w:p w:rsidR="00956748" w:rsidRPr="00062BD0" w:rsidRDefault="00956748" w:rsidP="00956748">
      <w:pPr>
        <w:pStyle w:val="a3"/>
        <w:numPr>
          <w:ilvl w:val="1"/>
          <w:numId w:val="1"/>
        </w:numPr>
        <w:jc w:val="both"/>
        <w:rPr>
          <w:sz w:val="24"/>
        </w:rPr>
      </w:pPr>
      <w:r w:rsidRPr="00062BD0">
        <w:rPr>
          <w:sz w:val="24"/>
        </w:rPr>
        <w:t>Поставщик обязуется принять Заказ на поставку Товара и передать в собственность Покупателю.</w:t>
      </w:r>
    </w:p>
    <w:p w:rsidR="00956748" w:rsidRPr="00062BD0" w:rsidRDefault="00956748" w:rsidP="00956748">
      <w:pPr>
        <w:pStyle w:val="a3"/>
        <w:numPr>
          <w:ilvl w:val="1"/>
          <w:numId w:val="1"/>
        </w:numPr>
        <w:jc w:val="both"/>
        <w:rPr>
          <w:sz w:val="24"/>
        </w:rPr>
      </w:pPr>
      <w:r w:rsidRPr="00062BD0">
        <w:rPr>
          <w:sz w:val="24"/>
        </w:rPr>
        <w:t>Покупатель обязуется принять и оплатить вышеупомянутый Товар.</w:t>
      </w:r>
    </w:p>
    <w:p w:rsidR="00956748" w:rsidRPr="00062BD0" w:rsidRDefault="00956748" w:rsidP="00956748">
      <w:pPr>
        <w:pStyle w:val="a3"/>
        <w:numPr>
          <w:ilvl w:val="1"/>
          <w:numId w:val="1"/>
        </w:numPr>
        <w:jc w:val="both"/>
        <w:rPr>
          <w:sz w:val="24"/>
        </w:rPr>
      </w:pPr>
      <w:r w:rsidRPr="00062BD0">
        <w:rPr>
          <w:sz w:val="24"/>
        </w:rPr>
        <w:t>Место поставки Товара: г. Екатеринбург, ул. Софьи Ковалевской, д.16.</w:t>
      </w:r>
    </w:p>
    <w:p w:rsidR="00F3736A" w:rsidRPr="006D45FC" w:rsidRDefault="00F3736A" w:rsidP="00F3736A">
      <w:pPr>
        <w:jc w:val="both"/>
      </w:pPr>
    </w:p>
    <w:p w:rsidR="00F3736A" w:rsidRDefault="00F3736A" w:rsidP="00F3736A">
      <w:pPr>
        <w:numPr>
          <w:ilvl w:val="0"/>
          <w:numId w:val="1"/>
        </w:numPr>
        <w:jc w:val="center"/>
      </w:pPr>
      <w:r w:rsidRPr="006D45FC">
        <w:t>Параметры заказа</w:t>
      </w:r>
    </w:p>
    <w:p w:rsidR="00F3736A" w:rsidRPr="006D45FC" w:rsidRDefault="00F3736A" w:rsidP="00F3736A">
      <w:pPr>
        <w:ind w:left="555"/>
      </w:pPr>
    </w:p>
    <w:p w:rsidR="00F3736A" w:rsidRPr="00437BFB" w:rsidRDefault="00F3736A" w:rsidP="00F3736A">
      <w:pPr>
        <w:numPr>
          <w:ilvl w:val="1"/>
          <w:numId w:val="1"/>
        </w:numPr>
        <w:jc w:val="both"/>
      </w:pPr>
      <w:r w:rsidRPr="00437BFB">
        <w:t xml:space="preserve">Наименование, количество Товара, дополнительные услуги указываются в Спецификации (Приложение 1). </w:t>
      </w:r>
    </w:p>
    <w:p w:rsidR="00F3736A" w:rsidRPr="00062BD0" w:rsidRDefault="00F3736A" w:rsidP="00F3736A">
      <w:pPr>
        <w:numPr>
          <w:ilvl w:val="1"/>
          <w:numId w:val="1"/>
        </w:numPr>
        <w:jc w:val="both"/>
      </w:pPr>
      <w:r w:rsidRPr="00062BD0">
        <w:t>Все предварительные договоренности, не отраженные в Договоре и приложениях считаются недействительными.</w:t>
      </w:r>
    </w:p>
    <w:p w:rsidR="00F3736A" w:rsidRPr="00062BD0" w:rsidRDefault="00F3736A" w:rsidP="00F3736A">
      <w:pPr>
        <w:numPr>
          <w:ilvl w:val="1"/>
          <w:numId w:val="1"/>
        </w:numPr>
        <w:jc w:val="both"/>
      </w:pPr>
      <w:r w:rsidRPr="00062BD0">
        <w:t>За каждую отдельную партию Товара Поставщик предоставляет Покупателю товарную накладную.</w:t>
      </w:r>
    </w:p>
    <w:p w:rsidR="00F3736A" w:rsidRDefault="00F3736A" w:rsidP="00F3736A">
      <w:pPr>
        <w:numPr>
          <w:ilvl w:val="0"/>
          <w:numId w:val="1"/>
        </w:numPr>
        <w:jc w:val="center"/>
      </w:pPr>
      <w:r w:rsidRPr="006D45FC">
        <w:t>Стоимость товара и порядок расчетов</w:t>
      </w:r>
    </w:p>
    <w:p w:rsidR="00F3736A" w:rsidRPr="006D45FC" w:rsidRDefault="00F3736A" w:rsidP="00F3736A">
      <w:pPr>
        <w:ind w:left="555"/>
      </w:pPr>
    </w:p>
    <w:p w:rsidR="00186048" w:rsidRPr="00062BD0" w:rsidRDefault="00186048" w:rsidP="00186048">
      <w:pPr>
        <w:numPr>
          <w:ilvl w:val="1"/>
          <w:numId w:val="1"/>
        </w:numPr>
        <w:spacing w:line="276" w:lineRule="auto"/>
        <w:jc w:val="both"/>
      </w:pPr>
      <w:r w:rsidRPr="00062BD0">
        <w:t>Общая сумма договора составляет</w:t>
      </w:r>
      <w:proofErr w:type="gramStart"/>
      <w:r>
        <w:t xml:space="preserve"> </w:t>
      </w:r>
      <w:r w:rsidR="00ED2041">
        <w:t>_________</w:t>
      </w:r>
      <w:r>
        <w:t>(</w:t>
      </w:r>
      <w:r w:rsidR="00ED2041">
        <w:t>____________________</w:t>
      </w:r>
      <w:r>
        <w:t xml:space="preserve">) </w:t>
      </w:r>
      <w:proofErr w:type="gramEnd"/>
      <w:r w:rsidRPr="00062BD0">
        <w:t xml:space="preserve">рублей, </w:t>
      </w:r>
      <w:r>
        <w:t xml:space="preserve">в том числе </w:t>
      </w:r>
      <w:r w:rsidRPr="00062BD0">
        <w:t>НДС</w:t>
      </w:r>
      <w:r>
        <w:t xml:space="preserve"> </w:t>
      </w:r>
      <w:r w:rsidR="00ED2041">
        <w:t>- ___%</w:t>
      </w:r>
      <w:r>
        <w:t>.</w:t>
      </w:r>
    </w:p>
    <w:p w:rsidR="00F3736A" w:rsidRPr="00062BD0" w:rsidRDefault="00F3736A" w:rsidP="00F3736A">
      <w:pPr>
        <w:numPr>
          <w:ilvl w:val="1"/>
          <w:numId w:val="1"/>
        </w:numPr>
        <w:spacing w:line="276" w:lineRule="auto"/>
        <w:jc w:val="both"/>
      </w:pPr>
      <w:r w:rsidRPr="00062BD0">
        <w:t xml:space="preserve">Оплата производится Заказчиком в течение </w:t>
      </w:r>
      <w:r w:rsidR="008D2051">
        <w:t>7</w:t>
      </w:r>
      <w:r w:rsidRPr="00062BD0">
        <w:t xml:space="preserve"> (семи) рабочих дней после выставления счета и подписания документа о приемке за фактически поставленный и принятый Заказчиком Товар</w:t>
      </w:r>
    </w:p>
    <w:p w:rsidR="00F3736A" w:rsidRPr="006D45FC" w:rsidRDefault="00F3736A" w:rsidP="00F3736A">
      <w:pPr>
        <w:numPr>
          <w:ilvl w:val="1"/>
          <w:numId w:val="1"/>
        </w:numPr>
        <w:jc w:val="both"/>
      </w:pPr>
      <w:r w:rsidRPr="00062BD0">
        <w:t>Оплата Товара производится путем перечисления денежных средств на расчетный счет Поставщика.</w:t>
      </w:r>
    </w:p>
    <w:p w:rsidR="00F3736A" w:rsidRDefault="00F3736A" w:rsidP="00F3736A">
      <w:pPr>
        <w:numPr>
          <w:ilvl w:val="0"/>
          <w:numId w:val="1"/>
        </w:numPr>
        <w:jc w:val="center"/>
      </w:pPr>
      <w:r w:rsidRPr="006D45FC">
        <w:t>Обязанности сторон</w:t>
      </w:r>
    </w:p>
    <w:p w:rsidR="00F3736A" w:rsidRPr="006D45FC" w:rsidRDefault="00F3736A" w:rsidP="00F3736A">
      <w:pPr>
        <w:ind w:left="555"/>
      </w:pPr>
    </w:p>
    <w:p w:rsidR="00F3736A" w:rsidRPr="00062BD0" w:rsidRDefault="00F3736A" w:rsidP="00F3736A">
      <w:pPr>
        <w:numPr>
          <w:ilvl w:val="1"/>
          <w:numId w:val="1"/>
        </w:numPr>
        <w:jc w:val="both"/>
      </w:pPr>
      <w:r w:rsidRPr="00062BD0">
        <w:t xml:space="preserve">Поставщик осуществляет доставку заказанного Товара Покупателю в течение </w:t>
      </w:r>
      <w:r w:rsidR="00585CBB">
        <w:t>1</w:t>
      </w:r>
      <w:r w:rsidR="00ED2041">
        <w:t>5</w:t>
      </w:r>
      <w:r w:rsidRPr="00062BD0">
        <w:t xml:space="preserve"> </w:t>
      </w:r>
      <w:r w:rsidR="009C43D1">
        <w:t>(</w:t>
      </w:r>
      <w:r w:rsidR="00ED2041">
        <w:t>пятнадцати</w:t>
      </w:r>
      <w:r w:rsidR="009C43D1">
        <w:t xml:space="preserve">) </w:t>
      </w:r>
      <w:r w:rsidR="00ED2041">
        <w:t>календарных</w:t>
      </w:r>
      <w:r w:rsidRPr="00062BD0">
        <w:t xml:space="preserve"> дней после подписания Договора.</w:t>
      </w:r>
    </w:p>
    <w:p w:rsidR="00F3736A" w:rsidRDefault="00F3736A" w:rsidP="00F3736A">
      <w:pPr>
        <w:numPr>
          <w:ilvl w:val="1"/>
          <w:numId w:val="1"/>
        </w:numPr>
        <w:jc w:val="both"/>
      </w:pPr>
      <w:r w:rsidRPr="00062BD0">
        <w:t>Право собственности на Товар переходит к Покупателю с момента подписания товарной накладной</w:t>
      </w:r>
      <w:r w:rsidR="006A61AE">
        <w:t xml:space="preserve"> (УПД)</w:t>
      </w:r>
      <w:r w:rsidRPr="00062BD0">
        <w:t>.</w:t>
      </w:r>
    </w:p>
    <w:p w:rsidR="001908C0" w:rsidRDefault="001908C0" w:rsidP="001908C0">
      <w:pPr>
        <w:ind w:left="697"/>
        <w:jc w:val="both"/>
      </w:pPr>
    </w:p>
    <w:p w:rsidR="00F3736A" w:rsidRDefault="00F3736A" w:rsidP="00F3736A">
      <w:pPr>
        <w:numPr>
          <w:ilvl w:val="0"/>
          <w:numId w:val="1"/>
        </w:numPr>
        <w:jc w:val="center"/>
      </w:pPr>
      <w:r w:rsidRPr="006D45FC">
        <w:t>Качество и приемка товара</w:t>
      </w:r>
    </w:p>
    <w:p w:rsidR="00F3736A" w:rsidRPr="006D45FC" w:rsidRDefault="00F3736A" w:rsidP="00F3736A">
      <w:pPr>
        <w:ind w:left="555"/>
      </w:pPr>
    </w:p>
    <w:p w:rsidR="00F3736A" w:rsidRPr="00062BD0" w:rsidRDefault="00F3736A" w:rsidP="00F3736A">
      <w:pPr>
        <w:numPr>
          <w:ilvl w:val="1"/>
          <w:numId w:val="1"/>
        </w:numPr>
        <w:jc w:val="both"/>
      </w:pPr>
      <w:r w:rsidRPr="00062BD0">
        <w:t>Качество товара должно соответствовать техническим условиям (ТУ) производителя.</w:t>
      </w:r>
    </w:p>
    <w:p w:rsidR="00F3736A" w:rsidRPr="00062BD0" w:rsidRDefault="00F3736A" w:rsidP="00F3736A">
      <w:pPr>
        <w:numPr>
          <w:ilvl w:val="1"/>
          <w:numId w:val="1"/>
        </w:numPr>
        <w:jc w:val="both"/>
      </w:pPr>
      <w:r w:rsidRPr="00062BD0">
        <w:t>Риск случайной гибели Товара переходит к Покупателю с момента передачи Товара Поставщиком.</w:t>
      </w:r>
    </w:p>
    <w:p w:rsidR="00F3736A" w:rsidRPr="00062BD0" w:rsidRDefault="00F3736A" w:rsidP="00F3736A">
      <w:pPr>
        <w:numPr>
          <w:ilvl w:val="1"/>
          <w:numId w:val="1"/>
        </w:numPr>
        <w:jc w:val="both"/>
      </w:pPr>
      <w:r w:rsidRPr="00062BD0">
        <w:t>Приемка Товара по количеству, качеству и комплектности производится в момент передачи Товара Покупателю.</w:t>
      </w:r>
    </w:p>
    <w:p w:rsidR="00F3736A" w:rsidRPr="00062BD0" w:rsidRDefault="00F3736A" w:rsidP="00F3736A">
      <w:pPr>
        <w:numPr>
          <w:ilvl w:val="1"/>
          <w:numId w:val="1"/>
        </w:numPr>
        <w:jc w:val="both"/>
      </w:pPr>
      <w:r w:rsidRPr="00062BD0">
        <w:t xml:space="preserve">Поставщик считается выполнившим свои обязательства с момента подписания </w:t>
      </w:r>
      <w:r w:rsidR="00585CBB">
        <w:t>УПД (</w:t>
      </w:r>
      <w:r w:rsidRPr="00062BD0">
        <w:t>товарной накладной</w:t>
      </w:r>
      <w:r w:rsidR="00585CBB">
        <w:t>)</w:t>
      </w:r>
      <w:r w:rsidRPr="00062BD0">
        <w:t>.</w:t>
      </w:r>
    </w:p>
    <w:p w:rsidR="00F3736A" w:rsidRPr="00062BD0" w:rsidRDefault="00F3736A" w:rsidP="00F3736A">
      <w:pPr>
        <w:numPr>
          <w:ilvl w:val="1"/>
          <w:numId w:val="1"/>
        </w:numPr>
        <w:jc w:val="both"/>
      </w:pPr>
      <w:r w:rsidRPr="00062BD0">
        <w:t xml:space="preserve">В случае выявления Покупателем нарушений Поставщик устраняет выявленные дефекты своими силами и за свой счет в течение </w:t>
      </w:r>
      <w:r w:rsidR="00290554">
        <w:t>15</w:t>
      </w:r>
      <w:r w:rsidRPr="00062BD0">
        <w:t xml:space="preserve"> рабочих дней.</w:t>
      </w:r>
    </w:p>
    <w:p w:rsidR="00F3736A" w:rsidRPr="00062BD0" w:rsidRDefault="00F3736A" w:rsidP="00F3736A">
      <w:pPr>
        <w:numPr>
          <w:ilvl w:val="1"/>
          <w:numId w:val="1"/>
        </w:numPr>
        <w:jc w:val="both"/>
      </w:pPr>
      <w:r w:rsidRPr="00062BD0">
        <w:t>За повреждение Товара при перевозке транспортом Покупателя Поставщик ответственности не несет.</w:t>
      </w:r>
    </w:p>
    <w:p w:rsidR="00F3736A" w:rsidRPr="00062BD0" w:rsidRDefault="00F3736A" w:rsidP="00F3736A">
      <w:pPr>
        <w:numPr>
          <w:ilvl w:val="1"/>
          <w:numId w:val="1"/>
        </w:numPr>
        <w:jc w:val="both"/>
      </w:pPr>
      <w:r w:rsidRPr="00062BD0">
        <w:t>Поставленный надлежащего качества и в требуемом количестве Товар возврату и обмену не подлежит.</w:t>
      </w:r>
    </w:p>
    <w:p w:rsidR="00F3736A" w:rsidRDefault="00F3736A" w:rsidP="00F3736A">
      <w:pPr>
        <w:numPr>
          <w:ilvl w:val="0"/>
          <w:numId w:val="1"/>
        </w:numPr>
        <w:jc w:val="center"/>
      </w:pPr>
      <w:r w:rsidRPr="006D45FC">
        <w:t>Гарантийные обязательства</w:t>
      </w:r>
    </w:p>
    <w:p w:rsidR="00F3736A" w:rsidRPr="006D45FC" w:rsidRDefault="00F3736A" w:rsidP="00F3736A">
      <w:pPr>
        <w:ind w:left="555"/>
      </w:pPr>
    </w:p>
    <w:p w:rsidR="00F3736A" w:rsidRPr="006D45FC" w:rsidRDefault="00F3736A" w:rsidP="00F3736A">
      <w:pPr>
        <w:numPr>
          <w:ilvl w:val="1"/>
          <w:numId w:val="1"/>
        </w:numPr>
        <w:tabs>
          <w:tab w:val="left" w:pos="709"/>
        </w:tabs>
        <w:jc w:val="both"/>
      </w:pPr>
      <w:r w:rsidRPr="006D45FC">
        <w:t xml:space="preserve">Гарантийный срок на Товар составляет </w:t>
      </w:r>
      <w:r w:rsidR="00DA5C9C">
        <w:t>12</w:t>
      </w:r>
      <w:r w:rsidRPr="006D45FC">
        <w:t xml:space="preserve"> месяцев с момента подписания товарной накладной</w:t>
      </w:r>
      <w:r w:rsidR="006A61AE">
        <w:t xml:space="preserve"> (УПД)</w:t>
      </w:r>
      <w:r w:rsidRPr="006D45FC">
        <w:t>, при условии соблюдения Покупателем нормальных условий эксплуатации Товара.</w:t>
      </w:r>
    </w:p>
    <w:p w:rsidR="00F3736A" w:rsidRPr="006D45FC" w:rsidRDefault="00F3736A" w:rsidP="00F3736A">
      <w:pPr>
        <w:numPr>
          <w:ilvl w:val="1"/>
          <w:numId w:val="1"/>
        </w:numPr>
        <w:tabs>
          <w:tab w:val="left" w:pos="709"/>
        </w:tabs>
        <w:jc w:val="both"/>
      </w:pPr>
      <w:r w:rsidRPr="006D45FC">
        <w:t>Если в период гарантийной эксплуатации обнаружатся скрытые недостатки, которые не позволят продолжить нормальную эксплуатацию продукции до их устранения, то гарантийный срок продлевается на период устранения недостатков. Акт о скрытых недостатках должен быть составлен в течение 4 календарных дней с момента их обнаружения, с обязательным выездом представителя Поставщика для подтверждения обнаружения таковых.</w:t>
      </w:r>
    </w:p>
    <w:p w:rsidR="00F3736A" w:rsidRPr="006D45FC" w:rsidRDefault="00F3736A" w:rsidP="00F3736A">
      <w:pPr>
        <w:numPr>
          <w:ilvl w:val="1"/>
          <w:numId w:val="1"/>
        </w:numPr>
        <w:tabs>
          <w:tab w:val="left" w:pos="709"/>
        </w:tabs>
        <w:jc w:val="both"/>
      </w:pPr>
      <w:r w:rsidRPr="006D45FC">
        <w:t xml:space="preserve">Устранение недостатков осуществляется Поставщиком своими силами, средствами и за свой счет. В случае невозможности ремонта Поставщик осуществляет замену Товара </w:t>
      </w:r>
      <w:proofErr w:type="gramStart"/>
      <w:r w:rsidRPr="006D45FC">
        <w:t>на</w:t>
      </w:r>
      <w:proofErr w:type="gramEnd"/>
      <w:r w:rsidRPr="006D45FC">
        <w:t xml:space="preserve"> </w:t>
      </w:r>
      <w:proofErr w:type="gramStart"/>
      <w:r w:rsidRPr="006D45FC">
        <w:t>такой</w:t>
      </w:r>
      <w:proofErr w:type="gramEnd"/>
      <w:r w:rsidRPr="006D45FC">
        <w:t xml:space="preserve"> же, без потери качественных или функциональных характеристик, если стороны пришли к соглашению, что данные недостатки являются производственным дефектом.</w:t>
      </w:r>
    </w:p>
    <w:p w:rsidR="00F3736A" w:rsidRPr="006D45FC" w:rsidRDefault="00F3736A" w:rsidP="00F3736A">
      <w:pPr>
        <w:numPr>
          <w:ilvl w:val="1"/>
          <w:numId w:val="1"/>
        </w:numPr>
        <w:tabs>
          <w:tab w:val="left" w:pos="709"/>
        </w:tabs>
        <w:jc w:val="both"/>
      </w:pPr>
      <w:r w:rsidRPr="006D45FC">
        <w:t>Срок гарантийного ремонта или замены не должен превышать 24 рабочих дней с момента получения от Покупателя письменного извещения об обнаруженных недостатках. Извещение может быть направлено по почте, средствам факсимильной связи, электронной почте или доставлено лично в адрес Поставщика.</w:t>
      </w:r>
    </w:p>
    <w:p w:rsidR="00F3736A" w:rsidRPr="006D45FC" w:rsidRDefault="00F3736A" w:rsidP="00F3736A">
      <w:pPr>
        <w:numPr>
          <w:ilvl w:val="1"/>
          <w:numId w:val="1"/>
        </w:numPr>
        <w:tabs>
          <w:tab w:val="left" w:pos="709"/>
        </w:tabs>
        <w:jc w:val="both"/>
      </w:pPr>
      <w:r w:rsidRPr="006D45FC">
        <w:t>Все расходы, связанные с проведением гарантийного ремонта</w:t>
      </w:r>
      <w:r w:rsidR="00290554">
        <w:t xml:space="preserve"> и (или) замены товара</w:t>
      </w:r>
      <w:r w:rsidRPr="006D45FC">
        <w:t>, в том числе расходы, связанные с транспортировкой Товара к месту ремонта и обратно, выездом специалиста Поставщика для проведения ремонта, несет Поставщик.</w:t>
      </w:r>
    </w:p>
    <w:p w:rsidR="00F3736A" w:rsidRPr="006D45FC" w:rsidRDefault="00F3736A" w:rsidP="00F3736A">
      <w:pPr>
        <w:tabs>
          <w:tab w:val="left" w:pos="709"/>
        </w:tabs>
        <w:ind w:left="697"/>
        <w:jc w:val="both"/>
      </w:pPr>
    </w:p>
    <w:p w:rsidR="00F3736A" w:rsidRDefault="00F3736A" w:rsidP="00F3736A">
      <w:pPr>
        <w:numPr>
          <w:ilvl w:val="0"/>
          <w:numId w:val="1"/>
        </w:numPr>
        <w:spacing w:line="276" w:lineRule="auto"/>
        <w:jc w:val="center"/>
      </w:pPr>
      <w:r w:rsidRPr="006D45FC">
        <w:t>Антикоррупционная оговорка</w:t>
      </w:r>
    </w:p>
    <w:p w:rsidR="00F3736A" w:rsidRPr="006D45FC" w:rsidRDefault="00F3736A" w:rsidP="00F3736A">
      <w:pPr>
        <w:spacing w:line="276" w:lineRule="auto"/>
        <w:ind w:left="555"/>
      </w:pPr>
    </w:p>
    <w:p w:rsidR="00F3736A" w:rsidRPr="006D45FC" w:rsidRDefault="00F3736A" w:rsidP="00F3736A">
      <w:pPr>
        <w:spacing w:line="276" w:lineRule="auto"/>
        <w:ind w:left="709" w:hanging="567"/>
        <w:jc w:val="both"/>
      </w:pPr>
      <w:r w:rsidRPr="006D45FC">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3736A" w:rsidRPr="00BA29A4" w:rsidRDefault="00F3736A" w:rsidP="00F3736A">
      <w:pPr>
        <w:spacing w:line="276" w:lineRule="auto"/>
        <w:ind w:left="709" w:hanging="567"/>
        <w:jc w:val="both"/>
      </w:pPr>
      <w:r w:rsidRPr="006D45FC">
        <w:t xml:space="preserve">7.2. </w:t>
      </w:r>
      <w:r w:rsidR="00EC78CC">
        <w:t xml:space="preserve"> </w:t>
      </w:r>
      <w:r w:rsidRPr="006D45FC">
        <w:t xml:space="preserve">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w:t>
      </w:r>
      <w:r w:rsidRPr="006D45FC">
        <w:lastRenderedPageBreak/>
        <w:t xml:space="preserve">обязуется уведомить другую Сторону в письменной форме. </w:t>
      </w:r>
      <w:proofErr w:type="gramStart"/>
      <w:r w:rsidRPr="006D45FC">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D45FC">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rsidR="00EC78CC" w:rsidRDefault="00EC78CC" w:rsidP="00EC78CC">
      <w:pPr>
        <w:pStyle w:val="a7"/>
        <w:numPr>
          <w:ilvl w:val="0"/>
          <w:numId w:val="1"/>
        </w:numPr>
        <w:spacing w:line="276" w:lineRule="auto"/>
        <w:jc w:val="center"/>
      </w:pPr>
      <w:r>
        <w:t>Ответственность сторон</w:t>
      </w:r>
    </w:p>
    <w:p w:rsidR="00585CBB" w:rsidRDefault="00585CBB" w:rsidP="00585CBB">
      <w:pPr>
        <w:pStyle w:val="a7"/>
        <w:spacing w:line="276" w:lineRule="auto"/>
        <w:ind w:left="555"/>
      </w:pPr>
    </w:p>
    <w:p w:rsidR="00463DA8" w:rsidRDefault="00EC78CC" w:rsidP="00463DA8">
      <w:pPr>
        <w:numPr>
          <w:ilvl w:val="1"/>
          <w:numId w:val="1"/>
        </w:numPr>
        <w:jc w:val="both"/>
      </w:pPr>
      <w:r w:rsidRPr="00EC78CC">
        <w:t xml:space="preserve">За неисполнение либо ненадлежащее исполнение обязательств по настоящему Договору, </w:t>
      </w:r>
    </w:p>
    <w:p w:rsidR="00EC78CC" w:rsidRPr="00EC78CC" w:rsidRDefault="00EC78CC" w:rsidP="00463DA8">
      <w:pPr>
        <w:ind w:left="697"/>
        <w:jc w:val="both"/>
      </w:pPr>
      <w:r w:rsidRPr="00EC78CC">
        <w:t>Стороны несут ответственность в соответствии с действующим законодательством Российской Федерации.</w:t>
      </w:r>
    </w:p>
    <w:p w:rsidR="00EC78CC" w:rsidRDefault="00EC78CC" w:rsidP="00463DA8">
      <w:pPr>
        <w:numPr>
          <w:ilvl w:val="1"/>
          <w:numId w:val="1"/>
        </w:numPr>
        <w:jc w:val="both"/>
      </w:pPr>
      <w:r w:rsidRPr="00EC78CC">
        <w:t xml:space="preserve">В случае просрочки исполнения </w:t>
      </w:r>
      <w:r w:rsidR="003611D7">
        <w:t>Покупателем</w:t>
      </w:r>
      <w:r w:rsidRPr="00EC78CC">
        <w:t xml:space="preserve"> обязательств, предусмотренных Договором, </w:t>
      </w:r>
    </w:p>
    <w:p w:rsidR="00EC78CC" w:rsidRPr="00EC78CC" w:rsidRDefault="00EC78CC" w:rsidP="00463DA8">
      <w:pPr>
        <w:ind w:left="697"/>
        <w:jc w:val="both"/>
      </w:pPr>
      <w:r w:rsidRPr="00EC78CC">
        <w:t>а также в иных случаях неисполнени</w:t>
      </w:r>
      <w:r w:rsidR="003611D7">
        <w:t>я или ненадлежащего исполнения Покупателем</w:t>
      </w:r>
      <w:r w:rsidRPr="00EC78CC">
        <w:t xml:space="preserve"> договорных обязательств </w:t>
      </w:r>
      <w:r w:rsidR="003611D7">
        <w:t>Поставщик</w:t>
      </w:r>
      <w:r w:rsidRPr="00EC78CC">
        <w:t xml:space="preserve"> вправе потребовать уплаты неустоек (штрафов, пеней). Пеня начисляется </w:t>
      </w:r>
      <w:r w:rsidR="003611D7">
        <w:t>Покупателю</w:t>
      </w:r>
      <w:r w:rsidRPr="00EC78CC">
        <w:t xml:space="preserve">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Центрального банка Российской Федерации от не уплаченной в срок суммы.</w:t>
      </w:r>
    </w:p>
    <w:p w:rsidR="00EC78CC" w:rsidRPr="00EC78CC" w:rsidRDefault="00EC78CC" w:rsidP="00463DA8">
      <w:pPr>
        <w:numPr>
          <w:ilvl w:val="1"/>
          <w:numId w:val="1"/>
        </w:numPr>
        <w:jc w:val="both"/>
      </w:pPr>
      <w:r w:rsidRPr="00EC78CC">
        <w:t xml:space="preserve">За каждый факт неисполнения </w:t>
      </w:r>
      <w:r w:rsidR="003611D7">
        <w:t>Покупателем</w:t>
      </w:r>
      <w:r w:rsidRPr="00EC78CC">
        <w:t xml:space="preserve"> предусмотренных Договором обязательств, за исключением просрочки исполнения, </w:t>
      </w:r>
      <w:r w:rsidR="003611D7">
        <w:t>Поставщик</w:t>
      </w:r>
      <w:r w:rsidRPr="00EC78CC">
        <w:t xml:space="preserve"> вправе взыскать с </w:t>
      </w:r>
      <w:r w:rsidR="003611D7">
        <w:t>Покупателя</w:t>
      </w:r>
      <w:r w:rsidRPr="00EC78CC">
        <w:t xml:space="preserve"> штраф, размер которого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и составляет 1000,00 (Одна тысяча) рублей. </w:t>
      </w:r>
    </w:p>
    <w:p w:rsidR="00EC78CC" w:rsidRPr="00EC78CC" w:rsidRDefault="00EC78CC" w:rsidP="00463DA8">
      <w:pPr>
        <w:numPr>
          <w:ilvl w:val="1"/>
          <w:numId w:val="1"/>
        </w:numPr>
        <w:jc w:val="both"/>
      </w:pPr>
      <w:r w:rsidRPr="00EC78CC">
        <w:t xml:space="preserve">Общая сумма штрафов за ненадлежащее исполнение </w:t>
      </w:r>
      <w:r w:rsidR="00FE2838">
        <w:t>Покупателем</w:t>
      </w:r>
      <w:r w:rsidRPr="00EC78CC">
        <w:t xml:space="preserve"> предусмотренных Договором обязательств, не может превышать цену Договора. </w:t>
      </w:r>
    </w:p>
    <w:p w:rsidR="00EC78CC" w:rsidRPr="00EC78CC" w:rsidRDefault="00EC78CC" w:rsidP="00463DA8">
      <w:pPr>
        <w:numPr>
          <w:ilvl w:val="1"/>
          <w:numId w:val="1"/>
        </w:numPr>
        <w:jc w:val="both"/>
      </w:pPr>
      <w:r w:rsidRPr="00EC78CC">
        <w:t xml:space="preserve">В случае просрочки исполнения </w:t>
      </w:r>
      <w:r w:rsidR="00E94F54">
        <w:t>Поставщиком</w:t>
      </w:r>
      <w:r w:rsidRPr="00EC78CC">
        <w:t xml:space="preserve"> обязательств, предусмотренных Договором, </w:t>
      </w:r>
      <w:r w:rsidR="00E94F54">
        <w:t>Постав</w:t>
      </w:r>
      <w:r w:rsidR="00FE2838">
        <w:t>щик</w:t>
      </w:r>
      <w:r w:rsidRPr="00EC78CC">
        <w:t xml:space="preserve"> обязан уплатить </w:t>
      </w:r>
      <w:r w:rsidR="00FE2838">
        <w:t>Покупателю</w:t>
      </w:r>
      <w:r w:rsidRPr="00EC78CC">
        <w:t xml:space="preserve"> пеню. Пеня начисляется за каждый день просрочки исполнения </w:t>
      </w:r>
      <w:r w:rsidR="00FE2838">
        <w:t>Поставщиком</w:t>
      </w:r>
      <w:r w:rsidRPr="00EC78CC">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FE2838">
        <w:t>Поставщиком</w:t>
      </w:r>
      <w:r w:rsidRPr="00EC78CC">
        <w:t xml:space="preserve">. </w:t>
      </w:r>
    </w:p>
    <w:p w:rsidR="00EC78CC" w:rsidRPr="00EC78CC" w:rsidRDefault="00EC78CC" w:rsidP="008049E9">
      <w:pPr>
        <w:numPr>
          <w:ilvl w:val="1"/>
          <w:numId w:val="1"/>
        </w:numPr>
        <w:jc w:val="both"/>
      </w:pPr>
      <w:r w:rsidRPr="00EC78CC">
        <w:t xml:space="preserve">За каждый факт неисполнения или ненадлежащего исполнения </w:t>
      </w:r>
      <w:r w:rsidR="00FE2838">
        <w:t>Поставщиком</w:t>
      </w:r>
      <w:r w:rsidRPr="00EC78CC">
        <w:t xml:space="preserve"> предусмотренных Договором обязательств, за исключением просрочки исполнения, </w:t>
      </w:r>
      <w:r w:rsidR="00FE2838">
        <w:t>Поставщик</w:t>
      </w:r>
      <w:r w:rsidRPr="00EC78CC">
        <w:t xml:space="preserve"> уплачивает </w:t>
      </w:r>
      <w:r w:rsidR="00FE2838">
        <w:t>Покупателю</w:t>
      </w:r>
      <w:r w:rsidRPr="00EC78CC">
        <w:t xml:space="preserve"> штраф, размер которого определяется в соответствии с Правилами, утвержденными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EC78CC" w:rsidRDefault="00EC78CC" w:rsidP="008049E9">
      <w:pPr>
        <w:pStyle w:val="a7"/>
        <w:numPr>
          <w:ilvl w:val="1"/>
          <w:numId w:val="1"/>
        </w:numPr>
        <w:shd w:val="clear" w:color="auto" w:fill="FFFFFF"/>
        <w:wordWrap w:val="0"/>
        <w:jc w:val="both"/>
      </w:pPr>
      <w:r w:rsidRPr="00EC78CC">
        <w:t xml:space="preserve">Общая сумма начисленных штрафов за неисполнение или ненадлежащее исполнение </w:t>
      </w:r>
      <w:r w:rsidR="008049E9">
        <w:t>Поставщиком</w:t>
      </w:r>
      <w:r w:rsidRPr="00EC78CC">
        <w:t xml:space="preserve"> обязательств, предусмотренных Договором, не может превышать цену Договора. </w:t>
      </w:r>
      <w:r w:rsidR="008049E9">
        <w:t xml:space="preserve"> </w:t>
      </w:r>
      <w:r w:rsidRPr="00EC78CC">
        <w:t>Применение штрафных санкций не освобождает Стороны от исполнения принятых ими обя</w:t>
      </w:r>
      <w:r w:rsidRPr="00EC78CC">
        <w:lastRenderedPageBreak/>
        <w:t xml:space="preserve">зательств. </w:t>
      </w:r>
      <w:r w:rsidR="00C449AD">
        <w:t>Покупатель</w:t>
      </w:r>
      <w:r w:rsidRPr="00EC78CC">
        <w:t xml:space="preserve"> вправе удерживать суммы неустойки (пени, штрафы) из сумм платежей, причитающихся </w:t>
      </w:r>
      <w:r w:rsidR="00C449AD">
        <w:t>Поставщику</w:t>
      </w:r>
      <w:r w:rsidRPr="00EC78CC">
        <w:t xml:space="preserve">, на основании направленного </w:t>
      </w:r>
      <w:r w:rsidR="00C449AD">
        <w:t>Поставщику</w:t>
      </w:r>
      <w:r w:rsidRPr="00EC78CC">
        <w:t xml:space="preserve"> требования.</w:t>
      </w:r>
    </w:p>
    <w:p w:rsidR="007D15E5" w:rsidRDefault="007D15E5" w:rsidP="007D15E5">
      <w:pPr>
        <w:pStyle w:val="a7"/>
        <w:shd w:val="clear" w:color="auto" w:fill="FFFFFF"/>
        <w:wordWrap w:val="0"/>
        <w:ind w:left="697"/>
        <w:jc w:val="both"/>
      </w:pPr>
    </w:p>
    <w:p w:rsidR="00F3736A" w:rsidRDefault="00F3736A" w:rsidP="00FE2838">
      <w:pPr>
        <w:pStyle w:val="a7"/>
        <w:numPr>
          <w:ilvl w:val="0"/>
          <w:numId w:val="4"/>
        </w:numPr>
        <w:tabs>
          <w:tab w:val="left" w:pos="1080"/>
        </w:tabs>
        <w:jc w:val="center"/>
      </w:pPr>
      <w:r w:rsidRPr="006D45FC">
        <w:t>Порядок разрешения споров и ответственность</w:t>
      </w:r>
    </w:p>
    <w:p w:rsidR="00F3736A" w:rsidRPr="006D45FC" w:rsidRDefault="00F3736A" w:rsidP="00F3736A">
      <w:pPr>
        <w:tabs>
          <w:tab w:val="left" w:pos="1080"/>
        </w:tabs>
        <w:ind w:left="1495"/>
      </w:pPr>
    </w:p>
    <w:p w:rsidR="00F3736A" w:rsidRPr="00062BD0" w:rsidRDefault="00F3736A" w:rsidP="00463DA8">
      <w:pPr>
        <w:pStyle w:val="a7"/>
        <w:numPr>
          <w:ilvl w:val="1"/>
          <w:numId w:val="4"/>
        </w:numPr>
        <w:ind w:left="709" w:hanging="567"/>
        <w:jc w:val="both"/>
      </w:pPr>
      <w:r w:rsidRPr="006D45FC">
        <w:t xml:space="preserve">В своих отношениях стороны стремятся избегать противоречий и конфликтов, а в случаях </w:t>
      </w:r>
      <w:r w:rsidR="00463DA8">
        <w:t xml:space="preserve"> </w:t>
      </w:r>
      <w:r w:rsidRPr="006D45FC">
        <w:t xml:space="preserve">возникновения таковых – решать их путем переговоров. В случае </w:t>
      </w:r>
      <w:proofErr w:type="spellStart"/>
      <w:r w:rsidRPr="006D45FC">
        <w:t>недостижения</w:t>
      </w:r>
      <w:proofErr w:type="spellEnd"/>
      <w:r w:rsidRPr="006D45FC">
        <w:t xml:space="preserve"> взаимного согласия, споры разрешаются в соответствии с действующим законодательством РФ в арбитражном суде </w:t>
      </w:r>
      <w:r w:rsidRPr="00437BFB">
        <w:t>С</w:t>
      </w:r>
      <w:r w:rsidRPr="006D45FC">
        <w:t>вердловской области.</w:t>
      </w:r>
    </w:p>
    <w:p w:rsidR="00F3736A" w:rsidRDefault="00463DA8" w:rsidP="00463DA8">
      <w:pPr>
        <w:pStyle w:val="a7"/>
        <w:numPr>
          <w:ilvl w:val="1"/>
          <w:numId w:val="4"/>
        </w:numPr>
        <w:tabs>
          <w:tab w:val="left" w:pos="709"/>
        </w:tabs>
        <w:ind w:left="709" w:hanging="567"/>
        <w:jc w:val="both"/>
      </w:pPr>
      <w:r>
        <w:t xml:space="preserve"> </w:t>
      </w:r>
      <w:r w:rsidR="00F3736A" w:rsidRPr="006D45FC">
        <w:t>По исполнению обязательств, стороны несут ответственность в соответствии с гражданским законодательством РФ, действующим на момент исполнения обязательств.</w:t>
      </w:r>
    </w:p>
    <w:p w:rsidR="00F3736A" w:rsidRPr="006D45FC" w:rsidRDefault="00F3736A" w:rsidP="00463DA8">
      <w:pPr>
        <w:tabs>
          <w:tab w:val="left" w:pos="709"/>
        </w:tabs>
        <w:ind w:left="709" w:hanging="567"/>
        <w:jc w:val="both"/>
      </w:pPr>
    </w:p>
    <w:p w:rsidR="00F3736A" w:rsidRDefault="00F3736A" w:rsidP="00EC78CC">
      <w:pPr>
        <w:numPr>
          <w:ilvl w:val="0"/>
          <w:numId w:val="4"/>
        </w:numPr>
        <w:tabs>
          <w:tab w:val="left" w:pos="1080"/>
        </w:tabs>
        <w:jc w:val="center"/>
      </w:pPr>
      <w:r w:rsidRPr="006D45FC">
        <w:t>Форс-мажор</w:t>
      </w:r>
    </w:p>
    <w:p w:rsidR="00F3736A" w:rsidRPr="006D45FC" w:rsidRDefault="00F3736A" w:rsidP="00F3736A">
      <w:pPr>
        <w:tabs>
          <w:tab w:val="left" w:pos="1080"/>
        </w:tabs>
        <w:ind w:left="1495"/>
      </w:pPr>
    </w:p>
    <w:p w:rsidR="00F3736A" w:rsidRPr="006D45FC" w:rsidRDefault="00F3736A" w:rsidP="00463DA8">
      <w:pPr>
        <w:numPr>
          <w:ilvl w:val="1"/>
          <w:numId w:val="4"/>
        </w:numPr>
        <w:tabs>
          <w:tab w:val="left" w:pos="709"/>
        </w:tabs>
        <w:ind w:left="709" w:hanging="567"/>
        <w:jc w:val="both"/>
      </w:pPr>
      <w:r w:rsidRPr="006D45FC">
        <w:t>Сторона не несет ответственности за задержки и препятствия, возникающие в результате форс-мажора: стихийные бедствия, войны, общественные беспорядки, реквизиция, запретительные и другие постановления, импортно-экспортные ограничения, пожары, несчастные случаи или другие причины, находящиеся вне влияния и контроля Сторон.</w:t>
      </w:r>
    </w:p>
    <w:p w:rsidR="00F3736A" w:rsidRPr="006D45FC" w:rsidRDefault="00F3736A" w:rsidP="00463DA8">
      <w:pPr>
        <w:numPr>
          <w:ilvl w:val="1"/>
          <w:numId w:val="4"/>
        </w:numPr>
        <w:tabs>
          <w:tab w:val="left" w:pos="709"/>
        </w:tabs>
        <w:ind w:left="709" w:hanging="567"/>
        <w:jc w:val="both"/>
      </w:pPr>
      <w:r w:rsidRPr="006D45FC">
        <w:t>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Договору и их сроки.</w:t>
      </w:r>
    </w:p>
    <w:p w:rsidR="00F3736A" w:rsidRPr="006D45FC" w:rsidRDefault="00F3736A" w:rsidP="00463DA8">
      <w:pPr>
        <w:numPr>
          <w:ilvl w:val="1"/>
          <w:numId w:val="4"/>
        </w:numPr>
        <w:tabs>
          <w:tab w:val="left" w:pos="709"/>
        </w:tabs>
        <w:ind w:left="709" w:hanging="567"/>
        <w:jc w:val="both"/>
      </w:pPr>
      <w:r w:rsidRPr="006D45FC">
        <w:t>Наступление фор</w:t>
      </w:r>
      <w:r w:rsidR="00463DA8">
        <w:t>с</w:t>
      </w:r>
      <w:r w:rsidRPr="006D45FC">
        <w:t>-мажорных или каких-либо других непредвиденных обстоятельств не освобождает стороны от выполнения условий Договора.</w:t>
      </w:r>
    </w:p>
    <w:p w:rsidR="00F3736A" w:rsidRPr="006D45FC" w:rsidRDefault="00F3736A" w:rsidP="00F3736A">
      <w:pPr>
        <w:tabs>
          <w:tab w:val="left" w:pos="1080"/>
        </w:tabs>
        <w:ind w:left="709" w:hanging="567"/>
        <w:jc w:val="both"/>
      </w:pPr>
    </w:p>
    <w:p w:rsidR="00F3736A" w:rsidRDefault="00F3736A" w:rsidP="00EC78CC">
      <w:pPr>
        <w:numPr>
          <w:ilvl w:val="0"/>
          <w:numId w:val="4"/>
        </w:numPr>
        <w:tabs>
          <w:tab w:val="left" w:pos="1080"/>
        </w:tabs>
        <w:jc w:val="center"/>
      </w:pPr>
      <w:r w:rsidRPr="006D45FC">
        <w:t xml:space="preserve"> Дополнительные условия</w:t>
      </w:r>
    </w:p>
    <w:p w:rsidR="00F3736A" w:rsidRPr="006D45FC" w:rsidRDefault="00F3736A" w:rsidP="00F3736A">
      <w:pPr>
        <w:tabs>
          <w:tab w:val="left" w:pos="1080"/>
        </w:tabs>
        <w:ind w:left="1495"/>
      </w:pPr>
    </w:p>
    <w:p w:rsidR="00F3736A" w:rsidRPr="006D45FC" w:rsidRDefault="00F3736A" w:rsidP="00EC78CC">
      <w:pPr>
        <w:numPr>
          <w:ilvl w:val="1"/>
          <w:numId w:val="4"/>
        </w:numPr>
        <w:tabs>
          <w:tab w:val="left" w:pos="709"/>
        </w:tabs>
        <w:ind w:left="709" w:hanging="567"/>
        <w:jc w:val="both"/>
      </w:pPr>
      <w:r w:rsidRPr="006D45FC">
        <w:t>Все изменения и дополнения к настоящему Договору действительны в том случае, если они оформлены в письменном виде и подписаны уполномоченными на то лицами.</w:t>
      </w:r>
    </w:p>
    <w:p w:rsidR="00F3736A" w:rsidRPr="006D45FC" w:rsidRDefault="00F3736A" w:rsidP="00EC78CC">
      <w:pPr>
        <w:numPr>
          <w:ilvl w:val="1"/>
          <w:numId w:val="4"/>
        </w:numPr>
        <w:tabs>
          <w:tab w:val="left" w:pos="709"/>
        </w:tabs>
        <w:ind w:left="709" w:hanging="567"/>
        <w:jc w:val="both"/>
      </w:pPr>
      <w:r w:rsidRPr="006D45FC">
        <w:t>Настоящий Договор составлен в двух подлинных экземплярах, по одному для каждой  из сторон, имеющих одинаковую юридическую силу.</w:t>
      </w:r>
    </w:p>
    <w:p w:rsidR="00F3736A" w:rsidRPr="006D45FC" w:rsidRDefault="00F3736A" w:rsidP="00EC78CC">
      <w:pPr>
        <w:numPr>
          <w:ilvl w:val="1"/>
          <w:numId w:val="4"/>
        </w:numPr>
        <w:tabs>
          <w:tab w:val="left" w:pos="709"/>
        </w:tabs>
        <w:ind w:left="709" w:hanging="567"/>
        <w:jc w:val="both"/>
      </w:pPr>
      <w:r w:rsidRPr="006D45FC">
        <w:t>В случае отказа Покупателя от исполнения Договора, Поставщик вправе удержать часть суммы или всю сумму платежей, пропорционально понесенным расходам, в связи с совершением действий по выполнению Договора.</w:t>
      </w:r>
    </w:p>
    <w:p w:rsidR="00F3736A" w:rsidRDefault="00F3736A" w:rsidP="00EC78CC">
      <w:pPr>
        <w:numPr>
          <w:ilvl w:val="1"/>
          <w:numId w:val="4"/>
        </w:numPr>
        <w:tabs>
          <w:tab w:val="left" w:pos="709"/>
        </w:tabs>
        <w:ind w:left="709" w:hanging="567"/>
        <w:jc w:val="both"/>
      </w:pPr>
      <w:r w:rsidRPr="006D45FC">
        <w:t>В случае переноса дат передачи Товара по инициативе Покупателя, стороны обязаны заключить дополнительное соглашение и установить новый срок передачи. В противном случае поставщик не несет ответственности за задержку выполнения обязательств по Договору.</w:t>
      </w:r>
    </w:p>
    <w:p w:rsidR="00846CA2" w:rsidRPr="006D45FC" w:rsidRDefault="00846CA2" w:rsidP="00EC78CC">
      <w:pPr>
        <w:numPr>
          <w:ilvl w:val="1"/>
          <w:numId w:val="4"/>
        </w:numPr>
        <w:tabs>
          <w:tab w:val="left" w:pos="709"/>
        </w:tabs>
        <w:ind w:left="709" w:hanging="567"/>
        <w:jc w:val="both"/>
      </w:pPr>
      <w:proofErr w:type="gramStart"/>
      <w:r>
        <w:t>Покупатель в</w:t>
      </w:r>
      <w:r w:rsidR="00ED2041">
        <w:t xml:space="preserve"> </w:t>
      </w:r>
      <w:r>
        <w:t xml:space="preserve">праве принять решение об одностороннем отказе от исполнения Договора в соответствии с ГК РФ с положением ч. 8-25 ст. 95 ФЗ от 05.04.2013 г. № 44-ФЗ "О Контрактной системе в сфере закупок товаров, работ, услуг для обеспечения государственных и муниципальных нужд" Покупатель вправе принять решение об одностороннем отказе от исполнения </w:t>
      </w:r>
      <w:r w:rsidR="00FE2838">
        <w:t>договора</w:t>
      </w:r>
      <w:r>
        <w:t xml:space="preserve"> по основаниям, предусмотренным Гражданским кодексом Российской Федерации для</w:t>
      </w:r>
      <w:proofErr w:type="gramEnd"/>
      <w:r>
        <w:t xml:space="preserve"> </w:t>
      </w:r>
      <w:proofErr w:type="gramStart"/>
      <w:r>
        <w:t>одностороннего</w:t>
      </w:r>
      <w:proofErr w:type="gramEnd"/>
      <w:r>
        <w:t xml:space="preserve"> отказа от исполнения отдельных видов обязательств. Решение заказчика об одностороннем отказе от исполнения договора  вступает в силу</w:t>
      </w:r>
      <w:r w:rsidR="00FE2838">
        <w:t>,</w:t>
      </w:r>
      <w:r>
        <w:t xml:space="preserve"> и договор считается расторгнутым через 10 (десять) календарных дней </w:t>
      </w:r>
      <w:proofErr w:type="gramStart"/>
      <w:r>
        <w:t>с даты направления</w:t>
      </w:r>
      <w:proofErr w:type="gramEnd"/>
      <w:r>
        <w:t xml:space="preserve"> Покупателем уведомления Поставщик</w:t>
      </w:r>
      <w:r w:rsidR="00FE2838">
        <w:t>у</w:t>
      </w:r>
      <w:r>
        <w:t xml:space="preserve"> об одностороннем отказе от исполнения договора</w:t>
      </w:r>
      <w:r w:rsidR="00C96201">
        <w:t>.</w:t>
      </w:r>
    </w:p>
    <w:p w:rsidR="00F3736A" w:rsidRDefault="00F3736A" w:rsidP="00EC78CC">
      <w:pPr>
        <w:numPr>
          <w:ilvl w:val="1"/>
          <w:numId w:val="4"/>
        </w:numPr>
        <w:tabs>
          <w:tab w:val="left" w:pos="709"/>
        </w:tabs>
        <w:ind w:left="709" w:hanging="567"/>
        <w:jc w:val="both"/>
      </w:pPr>
      <w:r w:rsidRPr="00A0264C">
        <w:t>Настоящий договор вступает в силу с момента подписания сторонами и действует до «</w:t>
      </w:r>
      <w:r w:rsidR="00ED2041">
        <w:t>30</w:t>
      </w:r>
      <w:r w:rsidRPr="00A0264C">
        <w:t xml:space="preserve">» </w:t>
      </w:r>
      <w:r w:rsidR="00273BBA">
        <w:t>июня</w:t>
      </w:r>
      <w:r w:rsidR="009757B9" w:rsidRPr="00A0264C">
        <w:t xml:space="preserve"> </w:t>
      </w:r>
      <w:r w:rsidRPr="00A0264C">
        <w:t>202</w:t>
      </w:r>
      <w:r w:rsidR="00FE2838">
        <w:t>6</w:t>
      </w:r>
      <w:r w:rsidRPr="00A0264C">
        <w:t xml:space="preserve"> г.</w:t>
      </w:r>
    </w:p>
    <w:p w:rsidR="00F3736A" w:rsidRPr="006D45FC" w:rsidRDefault="00F3736A" w:rsidP="00EC78CC">
      <w:pPr>
        <w:numPr>
          <w:ilvl w:val="1"/>
          <w:numId w:val="4"/>
        </w:numPr>
        <w:tabs>
          <w:tab w:val="left" w:pos="709"/>
        </w:tabs>
        <w:ind w:left="709" w:hanging="567"/>
        <w:jc w:val="both"/>
      </w:pPr>
      <w:r w:rsidRPr="006D45FC">
        <w:lastRenderedPageBreak/>
        <w:t>Во всем ином, что не предусмотрено настоящим Договором, стороны руководствуются действующим гражданским законодательством Российской Федерации.</w:t>
      </w:r>
    </w:p>
    <w:p w:rsidR="00F3736A" w:rsidRPr="006D45FC" w:rsidRDefault="00F3736A" w:rsidP="00F3736A">
      <w:pPr>
        <w:tabs>
          <w:tab w:val="left" w:pos="709"/>
        </w:tabs>
        <w:ind w:left="709"/>
        <w:jc w:val="both"/>
      </w:pPr>
    </w:p>
    <w:p w:rsidR="00F3736A" w:rsidRPr="006D45FC" w:rsidRDefault="00F3736A" w:rsidP="00F3736A">
      <w:pPr>
        <w:tabs>
          <w:tab w:val="left" w:pos="180"/>
          <w:tab w:val="left" w:pos="360"/>
        </w:tabs>
        <w:jc w:val="center"/>
      </w:pPr>
      <w:r w:rsidRPr="006D45FC">
        <w:t>1</w:t>
      </w:r>
      <w:r w:rsidR="00463DA8">
        <w:t>2</w:t>
      </w:r>
      <w:r w:rsidRPr="006D45FC">
        <w:t>.  Адреса и реквизиты сторон</w:t>
      </w:r>
    </w:p>
    <w:p w:rsidR="00F3736A" w:rsidRPr="006D45FC" w:rsidRDefault="00F3736A" w:rsidP="00F3736A">
      <w:pPr>
        <w:tabs>
          <w:tab w:val="left" w:pos="180"/>
          <w:tab w:val="left" w:pos="360"/>
        </w:tabs>
        <w:jc w:val="center"/>
      </w:pPr>
    </w:p>
    <w:tbl>
      <w:tblPr>
        <w:tblW w:w="10032" w:type="dxa"/>
        <w:tblInd w:w="250" w:type="dxa"/>
        <w:tblLook w:val="04A0" w:firstRow="1" w:lastRow="0" w:firstColumn="1" w:lastColumn="0" w:noHBand="0" w:noVBand="1"/>
      </w:tblPr>
      <w:tblGrid>
        <w:gridCol w:w="5104"/>
        <w:gridCol w:w="4928"/>
      </w:tblGrid>
      <w:tr w:rsidR="00F3736A" w:rsidRPr="006D45FC" w:rsidTr="00AA1CE5">
        <w:tc>
          <w:tcPr>
            <w:tcW w:w="5104" w:type="dxa"/>
            <w:shd w:val="clear" w:color="auto" w:fill="auto"/>
          </w:tcPr>
          <w:p w:rsidR="00F3736A" w:rsidRPr="006D45FC" w:rsidRDefault="00F3736A" w:rsidP="008E18D7">
            <w:pPr>
              <w:widowControl w:val="0"/>
              <w:tabs>
                <w:tab w:val="left" w:pos="3261"/>
              </w:tabs>
              <w:jc w:val="both"/>
            </w:pPr>
            <w:r w:rsidRPr="006D45FC">
              <w:t>Покупатель:</w:t>
            </w:r>
          </w:p>
          <w:p w:rsidR="00F3736A" w:rsidRPr="006D45FC" w:rsidRDefault="00F3736A" w:rsidP="008E18D7">
            <w:pPr>
              <w:jc w:val="right"/>
            </w:pPr>
          </w:p>
        </w:tc>
        <w:tc>
          <w:tcPr>
            <w:tcW w:w="4928" w:type="dxa"/>
            <w:shd w:val="clear" w:color="auto" w:fill="auto"/>
          </w:tcPr>
          <w:p w:rsidR="00F3736A" w:rsidRPr="006D45FC" w:rsidRDefault="00F3736A" w:rsidP="008E18D7">
            <w:pPr>
              <w:widowControl w:val="0"/>
              <w:tabs>
                <w:tab w:val="left" w:pos="2160"/>
                <w:tab w:val="left" w:pos="4320"/>
              </w:tabs>
              <w:jc w:val="both"/>
            </w:pPr>
            <w:r w:rsidRPr="006D45FC">
              <w:t>Поставщик:</w:t>
            </w:r>
          </w:p>
        </w:tc>
      </w:tr>
      <w:tr w:rsidR="00F3736A" w:rsidRPr="006D45FC" w:rsidTr="00AA1CE5">
        <w:trPr>
          <w:trHeight w:val="4552"/>
        </w:trPr>
        <w:tc>
          <w:tcPr>
            <w:tcW w:w="5104" w:type="dxa"/>
            <w:shd w:val="clear" w:color="auto" w:fill="auto"/>
          </w:tcPr>
          <w:p w:rsidR="00F3736A" w:rsidRPr="00062BD0" w:rsidRDefault="00F3736A" w:rsidP="008E18D7">
            <w:r w:rsidRPr="00062BD0">
              <w:t xml:space="preserve">Федеральное государственное бюджетное учреждение науки Институт математики и механики им. Н.Н. Красовского Уральского отделения Российской академии наук (ИММ </w:t>
            </w:r>
            <w:proofErr w:type="spellStart"/>
            <w:r w:rsidRPr="00062BD0">
              <w:t>УрО</w:t>
            </w:r>
            <w:proofErr w:type="spellEnd"/>
            <w:r w:rsidRPr="00062BD0">
              <w:t xml:space="preserve"> РАН)</w:t>
            </w:r>
          </w:p>
          <w:p w:rsidR="00F3736A" w:rsidRPr="00062BD0" w:rsidRDefault="00F3736A" w:rsidP="008E18D7">
            <w:r w:rsidRPr="006D45FC">
              <w:t>Место нахождения, почтовый адрес:</w:t>
            </w:r>
            <w:r w:rsidRPr="00062BD0">
              <w:t xml:space="preserve"> Российская Федерация, 620108, </w:t>
            </w:r>
          </w:p>
          <w:p w:rsidR="00F3736A" w:rsidRPr="00062BD0" w:rsidRDefault="00F3736A" w:rsidP="008E18D7">
            <w:r w:rsidRPr="00062BD0">
              <w:t xml:space="preserve">г. Екатеринбург, </w:t>
            </w:r>
            <w:r w:rsidR="00FE2838">
              <w:t xml:space="preserve">Бокс № 82, </w:t>
            </w:r>
            <w:r w:rsidRPr="00062BD0">
              <w:t>ул. Софьи Ковалевской, д. 16</w:t>
            </w:r>
          </w:p>
          <w:p w:rsidR="00F3736A" w:rsidRPr="00062BD0" w:rsidRDefault="00F3736A" w:rsidP="008E18D7">
            <w:r w:rsidRPr="006D45FC">
              <w:t>Тел.:</w:t>
            </w:r>
            <w:r w:rsidRPr="00062BD0">
              <w:t xml:space="preserve"> 8 (343) 374-83-32, факс 374-25-81</w:t>
            </w:r>
          </w:p>
          <w:p w:rsidR="00F3736A" w:rsidRPr="00062BD0" w:rsidRDefault="00F3736A" w:rsidP="008E18D7">
            <w:r w:rsidRPr="00062BD0">
              <w:t>ИНН 6660008166 / КПП 667001001</w:t>
            </w:r>
          </w:p>
          <w:p w:rsidR="00FE2838" w:rsidRDefault="00F3736A" w:rsidP="008E18D7">
            <w:r w:rsidRPr="00062BD0">
              <w:t xml:space="preserve">ОКПО 02699949 </w:t>
            </w:r>
            <w:r w:rsidRPr="00062BD0">
              <w:tab/>
              <w:t xml:space="preserve"> </w:t>
            </w:r>
          </w:p>
          <w:p w:rsidR="00F3736A" w:rsidRPr="00062BD0" w:rsidRDefault="00F3736A" w:rsidP="008E18D7">
            <w:r w:rsidRPr="00062BD0">
              <w:t>ОГРН 1026604965177   ОКВЭД 72.19</w:t>
            </w:r>
          </w:p>
          <w:p w:rsidR="00F3736A" w:rsidRPr="00062BD0" w:rsidRDefault="00F3736A" w:rsidP="008E18D7">
            <w:r w:rsidRPr="00062BD0">
              <w:t xml:space="preserve">УФК по Свердловской области (ИММ </w:t>
            </w:r>
            <w:proofErr w:type="spellStart"/>
            <w:r w:rsidRPr="00062BD0">
              <w:t>УрО</w:t>
            </w:r>
            <w:proofErr w:type="spellEnd"/>
            <w:r w:rsidRPr="00062BD0">
              <w:t xml:space="preserve"> РАН </w:t>
            </w:r>
            <w:proofErr w:type="gramStart"/>
            <w:r w:rsidRPr="00062BD0">
              <w:t>л</w:t>
            </w:r>
            <w:proofErr w:type="gramEnd"/>
            <w:r w:rsidRPr="00062BD0">
              <w:t>/</w:t>
            </w:r>
            <w:proofErr w:type="spellStart"/>
            <w:r w:rsidRPr="00062BD0">
              <w:t>сч</w:t>
            </w:r>
            <w:proofErr w:type="spellEnd"/>
            <w:r w:rsidRPr="00062BD0">
              <w:t>. 20626Ц05170)</w:t>
            </w:r>
          </w:p>
          <w:p w:rsidR="00F3736A" w:rsidRPr="00062BD0" w:rsidRDefault="00F3736A" w:rsidP="008E18D7">
            <w:proofErr w:type="gramStart"/>
            <w:r w:rsidRPr="00062BD0">
              <w:t>р</w:t>
            </w:r>
            <w:proofErr w:type="gramEnd"/>
            <w:r w:rsidRPr="00062BD0">
              <w:t>/с. 03214643000000016200</w:t>
            </w:r>
          </w:p>
          <w:p w:rsidR="00F3736A" w:rsidRPr="00062BD0" w:rsidRDefault="00F3736A" w:rsidP="008E18D7">
            <w:r w:rsidRPr="00062BD0">
              <w:t>ОКТМО 65701000001</w:t>
            </w:r>
          </w:p>
          <w:p w:rsidR="00FE2838" w:rsidRDefault="00F3736A" w:rsidP="008E18D7">
            <w:r w:rsidRPr="00062BD0">
              <w:t xml:space="preserve">к/с 40102810645370000054 </w:t>
            </w:r>
          </w:p>
          <w:p w:rsidR="00F3736A" w:rsidRPr="00062BD0" w:rsidRDefault="00F3736A" w:rsidP="008E18D7">
            <w:r w:rsidRPr="00062BD0">
              <w:t>БИК 016577551</w:t>
            </w:r>
          </w:p>
          <w:p w:rsidR="00F3736A" w:rsidRPr="006D45FC" w:rsidRDefault="00F3736A" w:rsidP="008E18D7">
            <w:r w:rsidRPr="00062BD0">
              <w:t xml:space="preserve">Банк: </w:t>
            </w:r>
            <w:r w:rsidR="005830FC">
              <w:t>ОКЦ № 1 УГУ</w:t>
            </w:r>
            <w:r w:rsidRPr="00062BD0">
              <w:t xml:space="preserve"> БАНКА РОССИИ // УФК по Свердловской области</w:t>
            </w:r>
            <w:r w:rsidR="005830FC">
              <w:t>.</w:t>
            </w:r>
          </w:p>
          <w:p w:rsidR="00E94F54" w:rsidRDefault="00E94F54" w:rsidP="008E18D7">
            <w:pPr>
              <w:jc w:val="right"/>
            </w:pPr>
          </w:p>
          <w:p w:rsidR="00F3736A" w:rsidRDefault="00F3736A" w:rsidP="00E94F54"/>
          <w:p w:rsidR="00AA1CE5" w:rsidRDefault="00AA1CE5" w:rsidP="00E94F54"/>
          <w:p w:rsidR="00AA1CE5" w:rsidRDefault="00AA1CE5" w:rsidP="00E94F54"/>
          <w:p w:rsidR="00AA1CE5" w:rsidRDefault="00AA1CE5" w:rsidP="00E94F54"/>
          <w:p w:rsidR="00AA1CE5" w:rsidRDefault="00AA1CE5" w:rsidP="00E94F54"/>
          <w:p w:rsidR="00AA1CE5" w:rsidRPr="00E94F54" w:rsidRDefault="00AA1CE5" w:rsidP="00E94F54"/>
        </w:tc>
        <w:tc>
          <w:tcPr>
            <w:tcW w:w="4928" w:type="dxa"/>
            <w:shd w:val="clear" w:color="auto" w:fill="auto"/>
          </w:tcPr>
          <w:p w:rsidR="008049E9" w:rsidRDefault="00663A13" w:rsidP="00A82102">
            <w:r>
              <w:t xml:space="preserve">Полное наименование: </w:t>
            </w:r>
          </w:p>
          <w:p w:rsidR="00A82102" w:rsidRDefault="00A82102" w:rsidP="00EE4C4D">
            <w:pPr>
              <w:suppressAutoHyphens w:val="0"/>
            </w:pPr>
          </w:p>
          <w:p w:rsidR="00E94F54" w:rsidRDefault="00E94F54" w:rsidP="00EE4C4D">
            <w:pPr>
              <w:suppressAutoHyphens w:val="0"/>
            </w:pPr>
          </w:p>
          <w:p w:rsidR="00F3736A" w:rsidRPr="00CD5388" w:rsidRDefault="00F3736A" w:rsidP="00EE4C4D">
            <w:pPr>
              <w:suppressAutoHyphens w:val="0"/>
            </w:pPr>
            <w:r w:rsidRPr="00062BD0">
              <w:t>Место</w:t>
            </w:r>
            <w:r>
              <w:t xml:space="preserve"> </w:t>
            </w:r>
            <w:r w:rsidRPr="00062BD0">
              <w:t>нахождения</w:t>
            </w:r>
            <w:r>
              <w:t>, почтовый адрес:</w:t>
            </w:r>
            <w:r w:rsidR="00EE4C4D" w:rsidRPr="00EE4C4D">
              <w:t xml:space="preserve"> </w:t>
            </w:r>
          </w:p>
          <w:p w:rsidR="00E94F54" w:rsidRDefault="00F3736A" w:rsidP="00663A13">
            <w:r w:rsidRPr="00062BD0">
              <w:t>Телефон</w:t>
            </w:r>
            <w:r>
              <w:t>:</w:t>
            </w:r>
            <w:r w:rsidRPr="00062BD0">
              <w:t xml:space="preserve"> </w:t>
            </w:r>
          </w:p>
          <w:p w:rsidR="00663A13" w:rsidRDefault="00663A13" w:rsidP="00663A13">
            <w:r>
              <w:t xml:space="preserve">ИНН: </w:t>
            </w:r>
            <w:r w:rsidR="00ED2041">
              <w:t>/</w:t>
            </w:r>
            <w:r w:rsidR="00AA1CE5">
              <w:t xml:space="preserve">/ </w:t>
            </w:r>
            <w:r>
              <w:t xml:space="preserve">КПП: </w:t>
            </w:r>
          </w:p>
          <w:p w:rsidR="00E94F54" w:rsidRPr="00AA1CE5" w:rsidRDefault="00FE2838" w:rsidP="00663A13">
            <w:r w:rsidRPr="00062BD0">
              <w:t>ОКПО</w:t>
            </w:r>
            <w:r>
              <w:t xml:space="preserve"> </w:t>
            </w:r>
            <w:r w:rsidR="002B3D9A" w:rsidRPr="00AA1CE5">
              <w:t xml:space="preserve"> </w:t>
            </w:r>
          </w:p>
          <w:p w:rsidR="00FE2838" w:rsidRPr="00AA1CE5" w:rsidRDefault="002B3D9A" w:rsidP="00663A13">
            <w:r w:rsidRPr="00AA1CE5">
              <w:t xml:space="preserve">ОКАТО </w:t>
            </w:r>
          </w:p>
          <w:p w:rsidR="00415B5A" w:rsidRDefault="00A82102" w:rsidP="00415B5A">
            <w:r>
              <w:t>ОГРН</w:t>
            </w:r>
            <w:r w:rsidR="00ED2041">
              <w:t xml:space="preserve"> </w:t>
            </w:r>
          </w:p>
          <w:p w:rsidR="00912C4A" w:rsidRDefault="00FE2838" w:rsidP="00912C4A">
            <w:r w:rsidRPr="00062BD0">
              <w:t>ОКВЭД</w:t>
            </w:r>
            <w:r>
              <w:t xml:space="preserve"> </w:t>
            </w:r>
            <w:r w:rsidR="00912C4A">
              <w:t xml:space="preserve"> </w:t>
            </w:r>
          </w:p>
          <w:p w:rsidR="00912C4A" w:rsidRDefault="00912C4A" w:rsidP="00912C4A">
            <w:r>
              <w:t xml:space="preserve">ОКТМО </w:t>
            </w:r>
          </w:p>
          <w:p w:rsidR="00CD5388" w:rsidRPr="00EA13D6" w:rsidRDefault="00663A13" w:rsidP="00663A13">
            <w:proofErr w:type="gramStart"/>
            <w:r>
              <w:t>Р</w:t>
            </w:r>
            <w:proofErr w:type="gramEnd"/>
            <w:r>
              <w:t>/счет</w:t>
            </w:r>
            <w:r w:rsidR="002B3D9A" w:rsidRPr="002B3D9A">
              <w:t xml:space="preserve"> </w:t>
            </w:r>
          </w:p>
          <w:p w:rsidR="00E94F54" w:rsidRDefault="00663A13" w:rsidP="00663A13">
            <w:r>
              <w:t xml:space="preserve">Наименование банка: </w:t>
            </w:r>
          </w:p>
          <w:p w:rsidR="00E94F54" w:rsidRDefault="00663A13" w:rsidP="00663A13">
            <w:proofErr w:type="gramStart"/>
            <w:r>
              <w:t>Кор. счет</w:t>
            </w:r>
            <w:proofErr w:type="gramEnd"/>
            <w:r>
              <w:t>:</w:t>
            </w:r>
            <w:r w:rsidR="00ED2041">
              <w:t xml:space="preserve"> </w:t>
            </w:r>
            <w:r>
              <w:t xml:space="preserve"> </w:t>
            </w:r>
          </w:p>
          <w:p w:rsidR="00663A13" w:rsidRDefault="00663A13" w:rsidP="00663A13">
            <w:r>
              <w:t xml:space="preserve">БИК: </w:t>
            </w:r>
          </w:p>
          <w:p w:rsidR="00415B5A" w:rsidRDefault="00663A13" w:rsidP="00415B5A">
            <w:r>
              <w:t xml:space="preserve">Адрес электронной почты: </w:t>
            </w:r>
            <w:hyperlink r:id="rId6" w:history="1">
              <w:r w:rsidR="00415B5A" w:rsidRPr="00AA1CE5">
                <w:t>r</w:t>
              </w:r>
            </w:hyperlink>
          </w:p>
          <w:p w:rsidR="00A82102" w:rsidRDefault="00415B5A" w:rsidP="00A82102">
            <w:r>
              <w:t xml:space="preserve">Сайт </w:t>
            </w:r>
          </w:p>
          <w:p w:rsidR="00E94F54" w:rsidRPr="00663A13" w:rsidRDefault="00E94F54" w:rsidP="00663A13">
            <w:pPr>
              <w:tabs>
                <w:tab w:val="left" w:pos="3960"/>
              </w:tabs>
            </w:pPr>
          </w:p>
        </w:tc>
      </w:tr>
      <w:tr w:rsidR="00F3736A" w:rsidRPr="006D45FC" w:rsidTr="00AA1CE5">
        <w:tc>
          <w:tcPr>
            <w:tcW w:w="5104" w:type="dxa"/>
            <w:shd w:val="clear" w:color="auto" w:fill="auto"/>
          </w:tcPr>
          <w:p w:rsidR="00F3736A" w:rsidRDefault="006A61AE" w:rsidP="008E18D7">
            <w:proofErr w:type="gramStart"/>
            <w:r>
              <w:t>И</w:t>
            </w:r>
            <w:r w:rsidR="00790C5C">
              <w:t>сполняющий</w:t>
            </w:r>
            <w:proofErr w:type="gramEnd"/>
            <w:r w:rsidR="00790C5C">
              <w:t xml:space="preserve"> обязанности </w:t>
            </w:r>
            <w:r>
              <w:t>д</w:t>
            </w:r>
            <w:r w:rsidR="00F3736A" w:rsidRPr="006D45FC">
              <w:t>иректор</w:t>
            </w:r>
            <w:r>
              <w:t>а</w:t>
            </w:r>
          </w:p>
          <w:p w:rsidR="00790C5C" w:rsidRPr="006D45FC" w:rsidRDefault="00790C5C" w:rsidP="008E18D7"/>
          <w:p w:rsidR="00F3736A" w:rsidRPr="006D45FC" w:rsidRDefault="00F3736A" w:rsidP="008E18D7">
            <w:r w:rsidRPr="006D45FC">
              <w:t xml:space="preserve">__________________ / </w:t>
            </w:r>
            <w:proofErr w:type="spellStart"/>
            <w:r w:rsidRPr="006D45FC">
              <w:t>Лукоянов</w:t>
            </w:r>
            <w:proofErr w:type="spellEnd"/>
            <w:r w:rsidRPr="006D45FC">
              <w:t xml:space="preserve"> Н.Ю. /</w:t>
            </w:r>
          </w:p>
          <w:p w:rsidR="00F3736A" w:rsidRPr="006D45FC" w:rsidRDefault="00F3736A" w:rsidP="008E18D7">
            <w:pPr>
              <w:jc w:val="both"/>
            </w:pPr>
            <w:r w:rsidRPr="006D45FC">
              <w:t>М.П.</w:t>
            </w:r>
          </w:p>
        </w:tc>
        <w:tc>
          <w:tcPr>
            <w:tcW w:w="4928" w:type="dxa"/>
            <w:shd w:val="clear" w:color="auto" w:fill="auto"/>
          </w:tcPr>
          <w:p w:rsidR="00415B5A" w:rsidRDefault="00415B5A" w:rsidP="008E18D7">
            <w:pPr>
              <w:pStyle w:val="a3"/>
              <w:rPr>
                <w:sz w:val="24"/>
              </w:rPr>
            </w:pPr>
          </w:p>
          <w:p w:rsidR="00ED2041" w:rsidRPr="00EA13D6" w:rsidRDefault="00ED2041" w:rsidP="008E18D7">
            <w:pPr>
              <w:pStyle w:val="a3"/>
              <w:rPr>
                <w:sz w:val="24"/>
              </w:rPr>
            </w:pPr>
          </w:p>
          <w:p w:rsidR="00F3736A" w:rsidRPr="006D45FC" w:rsidRDefault="00663A13" w:rsidP="00A82102">
            <w:r>
              <w:t>____________________</w:t>
            </w:r>
            <w:r w:rsidR="00F3736A" w:rsidRPr="006D45FC">
              <w:t>/</w:t>
            </w:r>
            <w:r w:rsidR="00ED2041">
              <w:t>_____________</w:t>
            </w:r>
            <w:r w:rsidR="00F3736A" w:rsidRPr="006D45FC">
              <w:t>/</w:t>
            </w:r>
          </w:p>
          <w:p w:rsidR="00F3736A" w:rsidRPr="006D45FC" w:rsidRDefault="00F3736A" w:rsidP="008E18D7">
            <w:pPr>
              <w:pStyle w:val="a3"/>
              <w:rPr>
                <w:sz w:val="24"/>
              </w:rPr>
            </w:pPr>
            <w:r w:rsidRPr="006D45FC">
              <w:rPr>
                <w:sz w:val="24"/>
              </w:rPr>
              <w:t>М.П.</w:t>
            </w:r>
          </w:p>
        </w:tc>
      </w:tr>
    </w:tbl>
    <w:p w:rsidR="00F3736A" w:rsidRPr="006D45FC" w:rsidRDefault="00F3736A" w:rsidP="00F3736A">
      <w:pPr>
        <w:jc w:val="right"/>
      </w:pPr>
    </w:p>
    <w:p w:rsidR="00A82102" w:rsidRDefault="00A82102" w:rsidP="00A82102"/>
    <w:p w:rsidR="00A82102" w:rsidRDefault="00A82102" w:rsidP="00A82102"/>
    <w:p w:rsidR="00F3736A" w:rsidRDefault="00F3736A" w:rsidP="00F3736A">
      <w:pPr>
        <w:jc w:val="right"/>
      </w:pPr>
    </w:p>
    <w:p w:rsidR="00415B5A" w:rsidRDefault="00415B5A" w:rsidP="00415B5A">
      <w:r>
        <w:br/>
      </w:r>
    </w:p>
    <w:p w:rsidR="00415B5A" w:rsidRDefault="00415B5A" w:rsidP="00415B5A"/>
    <w:p w:rsidR="00415B5A" w:rsidRDefault="00415B5A" w:rsidP="00415B5A"/>
    <w:p w:rsidR="00415B5A" w:rsidRDefault="00415B5A" w:rsidP="00415B5A"/>
    <w:p w:rsidR="00415B5A" w:rsidRDefault="00415B5A" w:rsidP="00415B5A"/>
    <w:p w:rsidR="00415B5A" w:rsidRDefault="00415B5A" w:rsidP="00415B5A"/>
    <w:p w:rsidR="00ED2041" w:rsidRDefault="00ED2041" w:rsidP="00415B5A"/>
    <w:p w:rsidR="00ED2041" w:rsidRDefault="00ED2041" w:rsidP="00415B5A"/>
    <w:p w:rsidR="00ED2041" w:rsidRDefault="00ED2041" w:rsidP="00415B5A"/>
    <w:p w:rsidR="00F3736A" w:rsidRPr="006D45FC" w:rsidRDefault="00F3736A" w:rsidP="00B51668">
      <w:pPr>
        <w:ind w:left="6237"/>
      </w:pPr>
      <w:r w:rsidRPr="006D45FC">
        <w:lastRenderedPageBreak/>
        <w:t>Приложение 1</w:t>
      </w:r>
    </w:p>
    <w:p w:rsidR="00B51668" w:rsidRPr="006533D2" w:rsidRDefault="00F3736A" w:rsidP="006533D2">
      <w:pPr>
        <w:ind w:left="6237"/>
      </w:pPr>
      <w:r w:rsidRPr="006D45FC">
        <w:t xml:space="preserve">к Договору № </w:t>
      </w:r>
      <w:r w:rsidR="00ED2041">
        <w:t>_____________</w:t>
      </w:r>
    </w:p>
    <w:p w:rsidR="00F3736A" w:rsidRPr="006D45FC" w:rsidRDefault="00F3736A" w:rsidP="00B51668">
      <w:pPr>
        <w:ind w:left="6237"/>
      </w:pPr>
      <w:r w:rsidRPr="006D45FC">
        <w:t>от «</w:t>
      </w:r>
      <w:r w:rsidR="0028360D">
        <w:t>__</w:t>
      </w:r>
      <w:r w:rsidRPr="006D45FC">
        <w:t>»</w:t>
      </w:r>
      <w:r>
        <w:t xml:space="preserve"> </w:t>
      </w:r>
      <w:r w:rsidR="0028360D">
        <w:t>________</w:t>
      </w:r>
      <w:r w:rsidRPr="006D45FC">
        <w:t xml:space="preserve"> 202</w:t>
      </w:r>
      <w:r w:rsidR="00E94F54">
        <w:t>6</w:t>
      </w:r>
      <w:r w:rsidR="0028360D">
        <w:t xml:space="preserve"> г</w:t>
      </w:r>
      <w:r w:rsidRPr="006D45FC">
        <w:t>.</w:t>
      </w:r>
    </w:p>
    <w:p w:rsidR="00F3736A" w:rsidRPr="006D45FC" w:rsidRDefault="00F3736A" w:rsidP="00F3736A">
      <w:pPr>
        <w:ind w:left="5670"/>
        <w:jc w:val="right"/>
      </w:pPr>
    </w:p>
    <w:p w:rsidR="00F3736A" w:rsidRPr="006D45FC" w:rsidRDefault="00F3736A" w:rsidP="00F3736A">
      <w:pPr>
        <w:jc w:val="center"/>
      </w:pPr>
      <w:r w:rsidRPr="006D45FC">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869"/>
        <w:gridCol w:w="2688"/>
        <w:gridCol w:w="943"/>
        <w:gridCol w:w="832"/>
        <w:gridCol w:w="980"/>
        <w:gridCol w:w="996"/>
        <w:gridCol w:w="1226"/>
      </w:tblGrid>
      <w:tr w:rsidR="00273BBA" w:rsidRPr="00062BD0" w:rsidTr="00FA2414">
        <w:tc>
          <w:tcPr>
            <w:tcW w:w="426" w:type="pct"/>
            <w:shd w:val="clear" w:color="auto" w:fill="auto"/>
          </w:tcPr>
          <w:p w:rsidR="00273BBA" w:rsidRPr="006D45FC" w:rsidRDefault="00273BBA" w:rsidP="008E18D7">
            <w:pPr>
              <w:jc w:val="center"/>
            </w:pPr>
            <w:r w:rsidRPr="006D45FC">
              <w:t xml:space="preserve">Номер </w:t>
            </w:r>
            <w:proofErr w:type="gramStart"/>
            <w:r w:rsidRPr="006D45FC">
              <w:t>п</w:t>
            </w:r>
            <w:proofErr w:type="gramEnd"/>
            <w:r w:rsidRPr="006D45FC">
              <w:t>/п</w:t>
            </w:r>
          </w:p>
        </w:tc>
        <w:tc>
          <w:tcPr>
            <w:tcW w:w="897" w:type="pct"/>
            <w:shd w:val="clear" w:color="auto" w:fill="auto"/>
          </w:tcPr>
          <w:p w:rsidR="00273BBA" w:rsidRPr="006D45FC" w:rsidRDefault="00273BBA" w:rsidP="008E18D7">
            <w:pPr>
              <w:jc w:val="center"/>
            </w:pPr>
            <w:r w:rsidRPr="006D45FC">
              <w:t>Наименование</w:t>
            </w:r>
          </w:p>
        </w:tc>
        <w:tc>
          <w:tcPr>
            <w:tcW w:w="1290" w:type="pct"/>
            <w:tcBorders>
              <w:bottom w:val="single" w:sz="4" w:space="0" w:color="auto"/>
            </w:tcBorders>
          </w:tcPr>
          <w:p w:rsidR="00273BBA" w:rsidRPr="006D45FC" w:rsidRDefault="00273BBA" w:rsidP="008E18D7">
            <w:pPr>
              <w:jc w:val="center"/>
            </w:pPr>
            <w:proofErr w:type="spellStart"/>
            <w:r>
              <w:t>Тех</w:t>
            </w:r>
            <w:proofErr w:type="gramStart"/>
            <w:r>
              <w:t>.х</w:t>
            </w:r>
            <w:proofErr w:type="gramEnd"/>
            <w:r>
              <w:t>арактеристики</w:t>
            </w:r>
            <w:proofErr w:type="spellEnd"/>
          </w:p>
        </w:tc>
        <w:tc>
          <w:tcPr>
            <w:tcW w:w="452" w:type="pct"/>
            <w:tcBorders>
              <w:bottom w:val="single" w:sz="4" w:space="0" w:color="auto"/>
            </w:tcBorders>
          </w:tcPr>
          <w:p w:rsidR="00273BBA" w:rsidRPr="006D45FC" w:rsidRDefault="00273BBA" w:rsidP="008E18D7">
            <w:pPr>
              <w:jc w:val="center"/>
            </w:pPr>
            <w:r w:rsidRPr="006D45FC">
              <w:t>Страна</w:t>
            </w:r>
          </w:p>
        </w:tc>
        <w:tc>
          <w:tcPr>
            <w:tcW w:w="399" w:type="pct"/>
            <w:tcBorders>
              <w:bottom w:val="single" w:sz="4" w:space="0" w:color="auto"/>
            </w:tcBorders>
          </w:tcPr>
          <w:p w:rsidR="00273BBA" w:rsidRPr="006D45FC" w:rsidRDefault="00273BBA" w:rsidP="00273BBA">
            <w:pPr>
              <w:jc w:val="center"/>
            </w:pPr>
            <w:r w:rsidRPr="006D45FC">
              <w:t xml:space="preserve">Кол-во, </w:t>
            </w:r>
          </w:p>
        </w:tc>
        <w:tc>
          <w:tcPr>
            <w:tcW w:w="470" w:type="pct"/>
            <w:tcBorders>
              <w:bottom w:val="single" w:sz="4" w:space="0" w:color="auto"/>
            </w:tcBorders>
          </w:tcPr>
          <w:p w:rsidR="00273BBA" w:rsidRPr="006D45FC" w:rsidRDefault="00273BBA" w:rsidP="008E18D7">
            <w:pPr>
              <w:jc w:val="center"/>
            </w:pPr>
            <w:proofErr w:type="spellStart"/>
            <w:r>
              <w:t>Ед</w:t>
            </w:r>
            <w:proofErr w:type="gramStart"/>
            <w:r>
              <w:t>.и</w:t>
            </w:r>
            <w:proofErr w:type="gramEnd"/>
            <w:r>
              <w:t>зм</w:t>
            </w:r>
            <w:proofErr w:type="spellEnd"/>
            <w:r>
              <w:t>.</w:t>
            </w:r>
          </w:p>
        </w:tc>
        <w:tc>
          <w:tcPr>
            <w:tcW w:w="478" w:type="pct"/>
            <w:tcBorders>
              <w:bottom w:val="single" w:sz="4" w:space="0" w:color="auto"/>
            </w:tcBorders>
          </w:tcPr>
          <w:p w:rsidR="00273BBA" w:rsidRPr="006D45FC" w:rsidRDefault="00273BBA" w:rsidP="008E18D7">
            <w:pPr>
              <w:jc w:val="center"/>
            </w:pPr>
            <w:r w:rsidRPr="006D45FC">
              <w:t>Цена, руб</w:t>
            </w:r>
            <w:r w:rsidR="00186048">
              <w:t>. с учетом НДС 22%</w:t>
            </w:r>
          </w:p>
        </w:tc>
        <w:tc>
          <w:tcPr>
            <w:tcW w:w="588" w:type="pct"/>
            <w:tcBorders>
              <w:bottom w:val="single" w:sz="4" w:space="0" w:color="auto"/>
            </w:tcBorders>
            <w:shd w:val="clear" w:color="auto" w:fill="auto"/>
          </w:tcPr>
          <w:p w:rsidR="00273BBA" w:rsidRPr="006D45FC" w:rsidRDefault="00273BBA" w:rsidP="008E18D7">
            <w:pPr>
              <w:jc w:val="center"/>
            </w:pPr>
            <w:r w:rsidRPr="006D45FC">
              <w:t>Сумма, руб.</w:t>
            </w:r>
          </w:p>
        </w:tc>
      </w:tr>
      <w:tr w:rsidR="00273BBA" w:rsidRPr="00062BD0" w:rsidTr="00FA2414">
        <w:tc>
          <w:tcPr>
            <w:tcW w:w="426" w:type="pct"/>
            <w:shd w:val="clear" w:color="auto" w:fill="auto"/>
            <w:vAlign w:val="center"/>
          </w:tcPr>
          <w:p w:rsidR="00273BBA" w:rsidRPr="00EC78CC" w:rsidRDefault="00ED2041" w:rsidP="00ED2041">
            <w:pPr>
              <w:spacing w:after="75"/>
              <w:jc w:val="center"/>
              <w:rPr>
                <w:sz w:val="20"/>
                <w:szCs w:val="20"/>
                <w:lang w:eastAsia="ru-RU"/>
              </w:rPr>
            </w:pPr>
            <w:r>
              <w:rPr>
                <w:sz w:val="20"/>
                <w:szCs w:val="20"/>
                <w:lang w:eastAsia="ru-RU"/>
              </w:rPr>
              <w:t>1</w:t>
            </w:r>
          </w:p>
        </w:tc>
        <w:tc>
          <w:tcPr>
            <w:tcW w:w="897" w:type="pct"/>
            <w:shd w:val="clear" w:color="auto" w:fill="auto"/>
            <w:vAlign w:val="center"/>
          </w:tcPr>
          <w:p w:rsidR="00273BBA" w:rsidRDefault="00ED2041" w:rsidP="00273BBA">
            <w:r w:rsidRPr="00ED2041">
              <w:t>Ролик захвата бумаги из верхнего лотка принтера/МФУ</w:t>
            </w:r>
          </w:p>
        </w:tc>
        <w:tc>
          <w:tcPr>
            <w:tcW w:w="1290" w:type="pct"/>
          </w:tcPr>
          <w:p w:rsidR="00ED2041" w:rsidRDefault="00ED2041" w:rsidP="00ED2041">
            <w:r>
              <w:t xml:space="preserve">Тип: </w:t>
            </w:r>
            <w:proofErr w:type="spellStart"/>
            <w:r>
              <w:t>Запчасть</w:t>
            </w:r>
            <w:proofErr w:type="spellEnd"/>
            <w:r>
              <w:t xml:space="preserve"> для принтера, МФУ      Тип запчасти: ролики</w:t>
            </w:r>
          </w:p>
          <w:p w:rsidR="00ED2041" w:rsidRDefault="00ED2041" w:rsidP="00ED2041">
            <w:r>
              <w:t>Модель: RL1-1442, RL1-1443, RL1-2593 Назначени</w:t>
            </w:r>
            <w:proofErr w:type="gramStart"/>
            <w:r>
              <w:t>е-</w:t>
            </w:r>
            <w:proofErr w:type="gramEnd"/>
            <w:r>
              <w:t xml:space="preserve"> для лазерных принтеров</w:t>
            </w:r>
          </w:p>
          <w:p w:rsidR="00ED2041" w:rsidRDefault="00ED2041" w:rsidP="00ED2041">
            <w:r>
              <w:t xml:space="preserve">Состояние: </w:t>
            </w:r>
            <w:proofErr w:type="gramStart"/>
            <w:r>
              <w:t>новый</w:t>
            </w:r>
            <w:proofErr w:type="gramEnd"/>
            <w:r>
              <w:t xml:space="preserve"> </w:t>
            </w:r>
          </w:p>
          <w:p w:rsidR="00273BBA" w:rsidRPr="002545F9" w:rsidRDefault="00ED2041" w:rsidP="00ED2041">
            <w:r>
              <w:t>Ресурс 60000</w:t>
            </w:r>
          </w:p>
        </w:tc>
        <w:tc>
          <w:tcPr>
            <w:tcW w:w="452" w:type="pct"/>
            <w:vAlign w:val="center"/>
          </w:tcPr>
          <w:p w:rsidR="00273BBA" w:rsidRPr="007D15E5" w:rsidRDefault="00273BBA" w:rsidP="007D15E5">
            <w:pPr>
              <w:jc w:val="center"/>
            </w:pPr>
          </w:p>
        </w:tc>
        <w:tc>
          <w:tcPr>
            <w:tcW w:w="399" w:type="pct"/>
            <w:vAlign w:val="center"/>
          </w:tcPr>
          <w:p w:rsidR="00273BBA" w:rsidRPr="007D15E5" w:rsidRDefault="00ED2041" w:rsidP="002545F9">
            <w:pPr>
              <w:jc w:val="center"/>
            </w:pPr>
            <w:r>
              <w:t>5</w:t>
            </w:r>
          </w:p>
        </w:tc>
        <w:tc>
          <w:tcPr>
            <w:tcW w:w="470" w:type="pct"/>
            <w:vAlign w:val="center"/>
          </w:tcPr>
          <w:p w:rsidR="00273BBA" w:rsidRDefault="00901777" w:rsidP="002545F9">
            <w:pPr>
              <w:jc w:val="center"/>
            </w:pPr>
            <w:r>
              <w:t>Шт.</w:t>
            </w:r>
          </w:p>
        </w:tc>
        <w:tc>
          <w:tcPr>
            <w:tcW w:w="478" w:type="pct"/>
            <w:vAlign w:val="center"/>
          </w:tcPr>
          <w:p w:rsidR="00273BBA" w:rsidRPr="006533D2" w:rsidRDefault="00273BBA" w:rsidP="008E18D7">
            <w:pPr>
              <w:jc w:val="center"/>
              <w:rPr>
                <w:sz w:val="20"/>
                <w:szCs w:val="20"/>
                <w:lang w:eastAsia="en-US"/>
              </w:rPr>
            </w:pPr>
          </w:p>
        </w:tc>
        <w:tc>
          <w:tcPr>
            <w:tcW w:w="588" w:type="pct"/>
            <w:shd w:val="clear" w:color="auto" w:fill="auto"/>
            <w:vAlign w:val="center"/>
          </w:tcPr>
          <w:p w:rsidR="00273BBA" w:rsidRPr="006533D2" w:rsidRDefault="00273BBA" w:rsidP="008E18D7">
            <w:pPr>
              <w:jc w:val="center"/>
              <w:rPr>
                <w:sz w:val="20"/>
                <w:szCs w:val="20"/>
                <w:lang w:eastAsia="en-US"/>
              </w:rPr>
            </w:pPr>
          </w:p>
        </w:tc>
      </w:tr>
      <w:tr w:rsidR="00273BBA" w:rsidRPr="00062BD0" w:rsidTr="00FA2414">
        <w:tc>
          <w:tcPr>
            <w:tcW w:w="426" w:type="pct"/>
            <w:shd w:val="clear" w:color="auto" w:fill="auto"/>
            <w:vAlign w:val="center"/>
          </w:tcPr>
          <w:p w:rsidR="00273BBA" w:rsidRPr="00EC78CC" w:rsidRDefault="00ED2041" w:rsidP="00EC78CC">
            <w:pPr>
              <w:spacing w:after="75"/>
              <w:jc w:val="center"/>
              <w:rPr>
                <w:sz w:val="20"/>
                <w:szCs w:val="20"/>
                <w:lang w:eastAsia="ru-RU"/>
              </w:rPr>
            </w:pPr>
            <w:r>
              <w:rPr>
                <w:sz w:val="20"/>
                <w:szCs w:val="20"/>
                <w:lang w:eastAsia="ru-RU"/>
              </w:rPr>
              <w:t>2</w:t>
            </w:r>
          </w:p>
        </w:tc>
        <w:tc>
          <w:tcPr>
            <w:tcW w:w="897" w:type="pct"/>
            <w:shd w:val="clear" w:color="auto" w:fill="auto"/>
            <w:vAlign w:val="center"/>
          </w:tcPr>
          <w:p w:rsidR="00273BBA" w:rsidRDefault="00ED2041" w:rsidP="00273BBA">
            <w:r w:rsidRPr="00ED2041">
              <w:t>Ролик захвата бумаги из верхнего лотка принтера/МФУ   (ОКПД</w:t>
            </w:r>
            <w:proofErr w:type="gramStart"/>
            <w:r w:rsidRPr="00ED2041">
              <w:t>2</w:t>
            </w:r>
            <w:proofErr w:type="gramEnd"/>
            <w:r w:rsidRPr="00ED2041">
              <w:t>: 28.23.25.000)</w:t>
            </w:r>
          </w:p>
        </w:tc>
        <w:tc>
          <w:tcPr>
            <w:tcW w:w="1290" w:type="pct"/>
          </w:tcPr>
          <w:p w:rsidR="00ED2041" w:rsidRDefault="00ED2041" w:rsidP="00ED2041">
            <w:r>
              <w:t xml:space="preserve">Тип: </w:t>
            </w:r>
            <w:proofErr w:type="spellStart"/>
            <w:r>
              <w:t>Запчасть</w:t>
            </w:r>
            <w:proofErr w:type="spellEnd"/>
            <w:r>
              <w:t xml:space="preserve"> для принтера, МФУ      Тип запчасти: ролики</w:t>
            </w:r>
          </w:p>
          <w:p w:rsidR="00ED2041" w:rsidRDefault="00ED2041" w:rsidP="00ED2041">
            <w:r>
              <w:t>Модель: RL1-0540</w:t>
            </w:r>
          </w:p>
          <w:p w:rsidR="00ED2041" w:rsidRDefault="00ED2041" w:rsidP="00ED2041">
            <w:proofErr w:type="gramStart"/>
            <w:r>
              <w:t>Назначение-для</w:t>
            </w:r>
            <w:proofErr w:type="gramEnd"/>
            <w:r>
              <w:t xml:space="preserve"> лазерных принтеров</w:t>
            </w:r>
          </w:p>
          <w:p w:rsidR="00ED2041" w:rsidRDefault="00ED2041" w:rsidP="00ED2041">
            <w:r>
              <w:t xml:space="preserve">Состояние: </w:t>
            </w:r>
            <w:proofErr w:type="gramStart"/>
            <w:r>
              <w:t>новый</w:t>
            </w:r>
            <w:proofErr w:type="gramEnd"/>
            <w:r>
              <w:t xml:space="preserve"> </w:t>
            </w:r>
          </w:p>
          <w:p w:rsidR="00273BBA" w:rsidRPr="002545F9" w:rsidRDefault="00ED2041" w:rsidP="00ED2041">
            <w:r>
              <w:t>Ресурс не менее 50000</w:t>
            </w:r>
          </w:p>
        </w:tc>
        <w:tc>
          <w:tcPr>
            <w:tcW w:w="452" w:type="pct"/>
            <w:vAlign w:val="center"/>
          </w:tcPr>
          <w:p w:rsidR="00273BBA" w:rsidRPr="007D15E5" w:rsidRDefault="00273BBA" w:rsidP="007D15E5">
            <w:pPr>
              <w:jc w:val="center"/>
            </w:pPr>
          </w:p>
        </w:tc>
        <w:tc>
          <w:tcPr>
            <w:tcW w:w="399" w:type="pct"/>
            <w:vAlign w:val="center"/>
          </w:tcPr>
          <w:p w:rsidR="00273BBA" w:rsidRPr="007D15E5" w:rsidRDefault="00901777" w:rsidP="002545F9">
            <w:pPr>
              <w:jc w:val="center"/>
            </w:pPr>
            <w:r>
              <w:t>5</w:t>
            </w:r>
          </w:p>
        </w:tc>
        <w:tc>
          <w:tcPr>
            <w:tcW w:w="470" w:type="pct"/>
            <w:vAlign w:val="center"/>
          </w:tcPr>
          <w:p w:rsidR="00273BBA" w:rsidRDefault="00901777" w:rsidP="002545F9">
            <w:pPr>
              <w:jc w:val="center"/>
            </w:pPr>
            <w:r>
              <w:t>Шт.</w:t>
            </w:r>
          </w:p>
        </w:tc>
        <w:tc>
          <w:tcPr>
            <w:tcW w:w="478" w:type="pct"/>
            <w:vAlign w:val="center"/>
          </w:tcPr>
          <w:p w:rsidR="00273BBA" w:rsidRPr="006533D2" w:rsidRDefault="00273BBA" w:rsidP="008E18D7">
            <w:pPr>
              <w:jc w:val="center"/>
              <w:rPr>
                <w:sz w:val="20"/>
                <w:szCs w:val="20"/>
                <w:lang w:eastAsia="en-US"/>
              </w:rPr>
            </w:pPr>
          </w:p>
        </w:tc>
        <w:tc>
          <w:tcPr>
            <w:tcW w:w="588" w:type="pct"/>
            <w:shd w:val="clear" w:color="auto" w:fill="auto"/>
            <w:vAlign w:val="center"/>
          </w:tcPr>
          <w:p w:rsidR="00273BBA" w:rsidRPr="006533D2" w:rsidRDefault="00273BBA" w:rsidP="008E18D7">
            <w:pPr>
              <w:jc w:val="center"/>
              <w:rPr>
                <w:sz w:val="20"/>
                <w:szCs w:val="20"/>
                <w:lang w:eastAsia="en-US"/>
              </w:rPr>
            </w:pPr>
          </w:p>
        </w:tc>
      </w:tr>
      <w:tr w:rsidR="00273BBA" w:rsidRPr="00062BD0" w:rsidTr="00FA2414">
        <w:tc>
          <w:tcPr>
            <w:tcW w:w="426" w:type="pct"/>
            <w:shd w:val="clear" w:color="auto" w:fill="auto"/>
            <w:vAlign w:val="center"/>
          </w:tcPr>
          <w:p w:rsidR="00273BBA" w:rsidRPr="00EC78CC" w:rsidRDefault="00901777" w:rsidP="00EC78CC">
            <w:pPr>
              <w:spacing w:after="75"/>
              <w:jc w:val="center"/>
              <w:rPr>
                <w:sz w:val="20"/>
                <w:szCs w:val="20"/>
                <w:lang w:eastAsia="ru-RU"/>
              </w:rPr>
            </w:pPr>
            <w:r>
              <w:rPr>
                <w:sz w:val="20"/>
                <w:szCs w:val="20"/>
                <w:lang w:eastAsia="ru-RU"/>
              </w:rPr>
              <w:t>4</w:t>
            </w:r>
          </w:p>
        </w:tc>
        <w:tc>
          <w:tcPr>
            <w:tcW w:w="897" w:type="pct"/>
            <w:shd w:val="clear" w:color="auto" w:fill="auto"/>
            <w:vAlign w:val="center"/>
          </w:tcPr>
          <w:p w:rsidR="00273BBA" w:rsidRDefault="00901777" w:rsidP="00273BBA">
            <w:pPr>
              <w:rPr>
                <w:color w:val="000000"/>
              </w:rPr>
            </w:pPr>
            <w:r w:rsidRPr="00901777">
              <w:rPr>
                <w:color w:val="000000"/>
              </w:rPr>
              <w:t xml:space="preserve">Смазка </w:t>
            </w:r>
            <w:proofErr w:type="spellStart"/>
            <w:r w:rsidRPr="00901777">
              <w:rPr>
                <w:color w:val="000000"/>
              </w:rPr>
              <w:t>моликотовая</w:t>
            </w:r>
            <w:proofErr w:type="spellEnd"/>
            <w:r w:rsidRPr="00901777">
              <w:rPr>
                <w:color w:val="000000"/>
              </w:rPr>
              <w:t xml:space="preserve"> для </w:t>
            </w:r>
            <w:proofErr w:type="spellStart"/>
            <w:r w:rsidRPr="00901777">
              <w:rPr>
                <w:color w:val="000000"/>
              </w:rPr>
              <w:t>термопленок</w:t>
            </w:r>
            <w:proofErr w:type="spellEnd"/>
            <w:r w:rsidRPr="00901777">
              <w:rPr>
                <w:color w:val="000000"/>
              </w:rPr>
              <w:t xml:space="preserve">    (ОКПД</w:t>
            </w:r>
            <w:proofErr w:type="gramStart"/>
            <w:r w:rsidRPr="00901777">
              <w:rPr>
                <w:color w:val="000000"/>
              </w:rPr>
              <w:t>2</w:t>
            </w:r>
            <w:proofErr w:type="gramEnd"/>
            <w:r w:rsidRPr="00901777">
              <w:rPr>
                <w:color w:val="000000"/>
              </w:rPr>
              <w:t>: 20.59.41.)</w:t>
            </w:r>
          </w:p>
        </w:tc>
        <w:tc>
          <w:tcPr>
            <w:tcW w:w="1290" w:type="pct"/>
          </w:tcPr>
          <w:p w:rsidR="00273BBA" w:rsidRPr="00C71E7E" w:rsidRDefault="00901777" w:rsidP="00273BBA">
            <w:pPr>
              <w:rPr>
                <w:sz w:val="22"/>
                <w:szCs w:val="22"/>
                <w:lang w:eastAsia="ru-RU"/>
              </w:rPr>
            </w:pPr>
            <w:r w:rsidRPr="00901777">
              <w:rPr>
                <w:sz w:val="22"/>
                <w:szCs w:val="22"/>
                <w:lang w:eastAsia="ru-RU"/>
              </w:rPr>
              <w:t xml:space="preserve">Смазка </w:t>
            </w:r>
            <w:proofErr w:type="spellStart"/>
            <w:r w:rsidRPr="00901777">
              <w:rPr>
                <w:sz w:val="22"/>
                <w:szCs w:val="22"/>
                <w:lang w:eastAsia="ru-RU"/>
              </w:rPr>
              <w:t>моликотовая</w:t>
            </w:r>
            <w:proofErr w:type="spellEnd"/>
            <w:r w:rsidRPr="00901777">
              <w:rPr>
                <w:sz w:val="22"/>
                <w:szCs w:val="22"/>
                <w:lang w:eastAsia="ru-RU"/>
              </w:rPr>
              <w:t xml:space="preserve"> для </w:t>
            </w:r>
            <w:proofErr w:type="spellStart"/>
            <w:r w:rsidRPr="00901777">
              <w:rPr>
                <w:sz w:val="22"/>
                <w:szCs w:val="22"/>
                <w:lang w:eastAsia="ru-RU"/>
              </w:rPr>
              <w:t>термопленок</w:t>
            </w:r>
            <w:proofErr w:type="spellEnd"/>
            <w:r w:rsidRPr="00901777">
              <w:rPr>
                <w:sz w:val="22"/>
                <w:szCs w:val="22"/>
                <w:lang w:eastAsia="ru-RU"/>
              </w:rPr>
              <w:t>, пластиковых шестеренок универсальная NEHA шприц 2 гр.</w:t>
            </w:r>
          </w:p>
        </w:tc>
        <w:tc>
          <w:tcPr>
            <w:tcW w:w="452" w:type="pct"/>
            <w:vAlign w:val="center"/>
          </w:tcPr>
          <w:p w:rsidR="00273BBA" w:rsidRDefault="00273BBA" w:rsidP="007D15E5">
            <w:pPr>
              <w:jc w:val="center"/>
            </w:pPr>
          </w:p>
        </w:tc>
        <w:tc>
          <w:tcPr>
            <w:tcW w:w="399" w:type="pct"/>
            <w:vAlign w:val="center"/>
          </w:tcPr>
          <w:p w:rsidR="00273BBA" w:rsidRPr="007D15E5" w:rsidRDefault="00901777" w:rsidP="002545F9">
            <w:pPr>
              <w:jc w:val="center"/>
            </w:pPr>
            <w:r>
              <w:t>10</w:t>
            </w:r>
          </w:p>
        </w:tc>
        <w:tc>
          <w:tcPr>
            <w:tcW w:w="470" w:type="pct"/>
            <w:vAlign w:val="center"/>
          </w:tcPr>
          <w:p w:rsidR="00273BBA" w:rsidRPr="006533D2" w:rsidRDefault="00901777" w:rsidP="002545F9">
            <w:pPr>
              <w:jc w:val="center"/>
              <w:rPr>
                <w:sz w:val="20"/>
                <w:szCs w:val="20"/>
                <w:lang w:eastAsia="en-US"/>
              </w:rPr>
            </w:pPr>
            <w:r>
              <w:rPr>
                <w:sz w:val="20"/>
                <w:szCs w:val="20"/>
                <w:lang w:eastAsia="en-US"/>
              </w:rPr>
              <w:t>Шт.</w:t>
            </w:r>
          </w:p>
        </w:tc>
        <w:tc>
          <w:tcPr>
            <w:tcW w:w="478" w:type="pct"/>
            <w:vAlign w:val="center"/>
          </w:tcPr>
          <w:p w:rsidR="00273BBA" w:rsidRPr="006533D2" w:rsidRDefault="00273BBA" w:rsidP="008E18D7">
            <w:pPr>
              <w:jc w:val="center"/>
              <w:rPr>
                <w:sz w:val="20"/>
                <w:szCs w:val="20"/>
                <w:lang w:eastAsia="en-US"/>
              </w:rPr>
            </w:pPr>
          </w:p>
        </w:tc>
        <w:tc>
          <w:tcPr>
            <w:tcW w:w="588" w:type="pct"/>
            <w:shd w:val="clear" w:color="auto" w:fill="auto"/>
            <w:vAlign w:val="center"/>
          </w:tcPr>
          <w:p w:rsidR="00273BBA" w:rsidRPr="006533D2" w:rsidRDefault="00273BBA" w:rsidP="008E18D7">
            <w:pPr>
              <w:jc w:val="center"/>
              <w:rPr>
                <w:sz w:val="20"/>
                <w:szCs w:val="20"/>
                <w:lang w:eastAsia="en-US"/>
              </w:rPr>
            </w:pPr>
          </w:p>
        </w:tc>
      </w:tr>
      <w:tr w:rsidR="00FA2414" w:rsidRPr="00062BD0" w:rsidTr="00FA2414">
        <w:tc>
          <w:tcPr>
            <w:tcW w:w="4412" w:type="pct"/>
            <w:gridSpan w:val="7"/>
            <w:shd w:val="clear" w:color="auto" w:fill="auto"/>
            <w:vAlign w:val="center"/>
          </w:tcPr>
          <w:p w:rsidR="00FA2414" w:rsidRDefault="00FA2414" w:rsidP="00FA2414">
            <w:pPr>
              <w:jc w:val="right"/>
              <w:rPr>
                <w:sz w:val="20"/>
                <w:szCs w:val="20"/>
                <w:lang w:eastAsia="en-US"/>
              </w:rPr>
            </w:pPr>
            <w:r>
              <w:rPr>
                <w:sz w:val="20"/>
                <w:szCs w:val="20"/>
                <w:lang w:eastAsia="en-US"/>
              </w:rPr>
              <w:t>Итого</w:t>
            </w:r>
          </w:p>
        </w:tc>
        <w:tc>
          <w:tcPr>
            <w:tcW w:w="588" w:type="pct"/>
            <w:shd w:val="clear" w:color="auto" w:fill="auto"/>
            <w:vAlign w:val="center"/>
          </w:tcPr>
          <w:p w:rsidR="00FA2414" w:rsidRPr="006533D2" w:rsidRDefault="00127817" w:rsidP="008E18D7">
            <w:pPr>
              <w:jc w:val="center"/>
              <w:rPr>
                <w:sz w:val="20"/>
                <w:szCs w:val="20"/>
                <w:lang w:eastAsia="en-US"/>
              </w:rPr>
            </w:pPr>
            <w:r>
              <w:rPr>
                <w:sz w:val="20"/>
                <w:szCs w:val="20"/>
                <w:lang w:eastAsia="en-US"/>
              </w:rPr>
              <w:t>35600,00</w:t>
            </w:r>
          </w:p>
        </w:tc>
      </w:tr>
      <w:tr w:rsidR="00FA2414" w:rsidRPr="00062BD0" w:rsidTr="00FA2414">
        <w:tc>
          <w:tcPr>
            <w:tcW w:w="4412" w:type="pct"/>
            <w:gridSpan w:val="7"/>
            <w:shd w:val="clear" w:color="auto" w:fill="auto"/>
            <w:vAlign w:val="center"/>
          </w:tcPr>
          <w:p w:rsidR="00FA2414" w:rsidRPr="006533D2" w:rsidRDefault="00FA2414" w:rsidP="00FA2414">
            <w:pPr>
              <w:jc w:val="right"/>
              <w:rPr>
                <w:sz w:val="20"/>
                <w:szCs w:val="20"/>
                <w:lang w:eastAsia="en-US"/>
              </w:rPr>
            </w:pPr>
          </w:p>
        </w:tc>
        <w:tc>
          <w:tcPr>
            <w:tcW w:w="588" w:type="pct"/>
            <w:shd w:val="clear" w:color="auto" w:fill="auto"/>
            <w:vAlign w:val="center"/>
          </w:tcPr>
          <w:p w:rsidR="00FA2414" w:rsidRPr="006533D2" w:rsidRDefault="00FA2414" w:rsidP="008E18D7">
            <w:pPr>
              <w:jc w:val="center"/>
              <w:rPr>
                <w:sz w:val="20"/>
                <w:szCs w:val="20"/>
                <w:lang w:eastAsia="en-US"/>
              </w:rPr>
            </w:pPr>
          </w:p>
        </w:tc>
      </w:tr>
    </w:tbl>
    <w:p w:rsidR="00F3736A" w:rsidRPr="00062BD0" w:rsidRDefault="00F3736A" w:rsidP="00F3736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F5F60" w:rsidTr="00CF5F60">
        <w:tc>
          <w:tcPr>
            <w:tcW w:w="5211" w:type="dxa"/>
          </w:tcPr>
          <w:p w:rsidR="00CF5F60" w:rsidRDefault="00CF5F60" w:rsidP="00F3736A">
            <w:r w:rsidRPr="006D45FC">
              <w:t>Покупатель:</w:t>
            </w:r>
          </w:p>
        </w:tc>
        <w:tc>
          <w:tcPr>
            <w:tcW w:w="5211" w:type="dxa"/>
          </w:tcPr>
          <w:p w:rsidR="00CF5F60" w:rsidRDefault="00CF5F60" w:rsidP="00F3736A">
            <w:r w:rsidRPr="006D45FC">
              <w:t>Поставщик:</w:t>
            </w:r>
          </w:p>
        </w:tc>
      </w:tr>
      <w:tr w:rsidR="00CF5F60" w:rsidTr="00CF5F60">
        <w:tc>
          <w:tcPr>
            <w:tcW w:w="5211" w:type="dxa"/>
          </w:tcPr>
          <w:p w:rsidR="00CF5F60" w:rsidRDefault="00CF5F60" w:rsidP="00F3736A"/>
          <w:p w:rsidR="00D6605B" w:rsidRDefault="006A61AE" w:rsidP="006A61AE">
            <w:proofErr w:type="spellStart"/>
            <w:r>
              <w:t>И.о</w:t>
            </w:r>
            <w:proofErr w:type="gramStart"/>
            <w:r>
              <w:t>.д</w:t>
            </w:r>
            <w:proofErr w:type="gramEnd"/>
            <w:r w:rsidR="00CF5F60" w:rsidRPr="006D45FC">
              <w:t>иректор</w:t>
            </w:r>
            <w:r>
              <w:t>а</w:t>
            </w:r>
            <w:proofErr w:type="spellEnd"/>
          </w:p>
          <w:p w:rsidR="00D6605B" w:rsidRDefault="00D6605B" w:rsidP="006A61AE"/>
          <w:p w:rsidR="00CF5F60" w:rsidRDefault="00CF5F60" w:rsidP="006A61AE">
            <w:r w:rsidRPr="006D45FC">
              <w:t xml:space="preserve">______________ / </w:t>
            </w:r>
            <w:proofErr w:type="spellStart"/>
            <w:r w:rsidRPr="006D45FC">
              <w:t>Лукоянов</w:t>
            </w:r>
            <w:proofErr w:type="spellEnd"/>
            <w:r w:rsidRPr="006D45FC">
              <w:t xml:space="preserve"> Н.Ю.</w:t>
            </w:r>
            <w:r w:rsidR="006A61AE">
              <w:t xml:space="preserve">/ </w:t>
            </w:r>
          </w:p>
        </w:tc>
        <w:tc>
          <w:tcPr>
            <w:tcW w:w="5211" w:type="dxa"/>
          </w:tcPr>
          <w:p w:rsidR="00CF5F60" w:rsidRDefault="00CF5F60" w:rsidP="00CF5F60">
            <w:r>
              <w:t xml:space="preserve">                         </w:t>
            </w:r>
          </w:p>
          <w:p w:rsidR="00D6605B" w:rsidRDefault="00D6605B" w:rsidP="00E94F54">
            <w:r>
              <w:t xml:space="preserve"> </w:t>
            </w:r>
            <w:r w:rsidR="00CF5F60">
              <w:t xml:space="preserve"> </w:t>
            </w:r>
          </w:p>
          <w:p w:rsidR="00D6605B" w:rsidRDefault="00D6605B" w:rsidP="00E94F54"/>
          <w:p w:rsidR="00CF5F60" w:rsidRDefault="00CF5F60" w:rsidP="00ED2041">
            <w:r w:rsidRPr="006D45FC">
              <w:t>______________/</w:t>
            </w:r>
            <w:r w:rsidRPr="00CF5F60">
              <w:t xml:space="preserve"> </w:t>
            </w:r>
            <w:r w:rsidR="00ED2041">
              <w:t>_____________</w:t>
            </w:r>
            <w:r w:rsidR="00D6605B">
              <w:t>.</w:t>
            </w:r>
            <w:r>
              <w:t>/</w:t>
            </w:r>
            <w:r w:rsidRPr="00CF5F60">
              <w:t xml:space="preserve">                  </w:t>
            </w:r>
          </w:p>
        </w:tc>
      </w:tr>
      <w:tr w:rsidR="00CF5F60" w:rsidTr="00CF5F60">
        <w:tc>
          <w:tcPr>
            <w:tcW w:w="5211" w:type="dxa"/>
          </w:tcPr>
          <w:p w:rsidR="00CF5F60" w:rsidRDefault="00CF5F60" w:rsidP="00F3736A"/>
          <w:p w:rsidR="00CF5F60" w:rsidRDefault="00CF5F60" w:rsidP="00F3736A">
            <w:r w:rsidRPr="006D45FC">
              <w:t>М.П.</w:t>
            </w:r>
          </w:p>
        </w:tc>
        <w:tc>
          <w:tcPr>
            <w:tcW w:w="5211" w:type="dxa"/>
          </w:tcPr>
          <w:p w:rsidR="00CF5F60" w:rsidRDefault="00CF5F60" w:rsidP="00F3736A"/>
          <w:p w:rsidR="00CF5F60" w:rsidRDefault="00CF5F60" w:rsidP="00F3736A">
            <w:r w:rsidRPr="006D45FC">
              <w:t>М.П.</w:t>
            </w:r>
          </w:p>
        </w:tc>
      </w:tr>
    </w:tbl>
    <w:p w:rsidR="00F3736A" w:rsidRPr="00062BD0" w:rsidRDefault="00F3736A" w:rsidP="007D15E5"/>
    <w:sectPr w:rsidR="00F3736A" w:rsidRPr="00062BD0" w:rsidSect="00E94F54">
      <w:pgSz w:w="11906" w:h="16838"/>
      <w:pgMar w:top="993"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090C"/>
    <w:multiLevelType w:val="multilevel"/>
    <w:tmpl w:val="A836A036"/>
    <w:lvl w:ilvl="0">
      <w:start w:val="8"/>
      <w:numFmt w:val="decimal"/>
      <w:lvlText w:val="%1."/>
      <w:lvlJc w:val="left"/>
      <w:pPr>
        <w:ind w:left="360" w:hanging="360"/>
      </w:pPr>
      <w:rPr>
        <w:rFonts w:hint="default"/>
      </w:rPr>
    </w:lvl>
    <w:lvl w:ilvl="1">
      <w:start w:val="7"/>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1">
    <w:nsid w:val="5C197462"/>
    <w:multiLevelType w:val="multilevel"/>
    <w:tmpl w:val="29F4E0C4"/>
    <w:lvl w:ilvl="0">
      <w:start w:val="1"/>
      <w:numFmt w:val="decimal"/>
      <w:lvlText w:val="%1."/>
      <w:lvlJc w:val="left"/>
      <w:pPr>
        <w:ind w:left="555" w:hanging="555"/>
      </w:pPr>
      <w:rPr>
        <w:rFonts w:hint="default"/>
      </w:rPr>
    </w:lvl>
    <w:lvl w:ilvl="1">
      <w:start w:val="1"/>
      <w:numFmt w:val="decimal"/>
      <w:lvlText w:val="%1.%2."/>
      <w:lvlJc w:val="left"/>
      <w:pPr>
        <w:ind w:left="697" w:hanging="55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D17511F"/>
    <w:multiLevelType w:val="multilevel"/>
    <w:tmpl w:val="B596CC5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6D203573"/>
    <w:multiLevelType w:val="multilevel"/>
    <w:tmpl w:val="94C248F8"/>
    <w:lvl w:ilvl="0">
      <w:start w:val="8"/>
      <w:numFmt w:val="decimal"/>
      <w:lvlText w:val="%1."/>
      <w:lvlJc w:val="left"/>
      <w:pPr>
        <w:ind w:left="1495"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31"/>
    <w:rsid w:val="000A5B8D"/>
    <w:rsid w:val="000B779F"/>
    <w:rsid w:val="00127817"/>
    <w:rsid w:val="00177177"/>
    <w:rsid w:val="00182D60"/>
    <w:rsid w:val="00186048"/>
    <w:rsid w:val="001908C0"/>
    <w:rsid w:val="002133D9"/>
    <w:rsid w:val="002545F9"/>
    <w:rsid w:val="00273BBA"/>
    <w:rsid w:val="0028360D"/>
    <w:rsid w:val="00290554"/>
    <w:rsid w:val="002939DD"/>
    <w:rsid w:val="00297DFC"/>
    <w:rsid w:val="002B3D9A"/>
    <w:rsid w:val="002C1D58"/>
    <w:rsid w:val="002E63C5"/>
    <w:rsid w:val="0031298F"/>
    <w:rsid w:val="003611D7"/>
    <w:rsid w:val="00376DAA"/>
    <w:rsid w:val="00380E5C"/>
    <w:rsid w:val="003915E5"/>
    <w:rsid w:val="003C6159"/>
    <w:rsid w:val="00415B5A"/>
    <w:rsid w:val="004433FC"/>
    <w:rsid w:val="00463DA8"/>
    <w:rsid w:val="004F3200"/>
    <w:rsid w:val="00500647"/>
    <w:rsid w:val="00524A3A"/>
    <w:rsid w:val="005518BE"/>
    <w:rsid w:val="005830FC"/>
    <w:rsid w:val="00585CBB"/>
    <w:rsid w:val="00591943"/>
    <w:rsid w:val="00603A7C"/>
    <w:rsid w:val="006533D2"/>
    <w:rsid w:val="00663A13"/>
    <w:rsid w:val="006A61AE"/>
    <w:rsid w:val="00714CA4"/>
    <w:rsid w:val="00790C5C"/>
    <w:rsid w:val="007D15E5"/>
    <w:rsid w:val="008049E9"/>
    <w:rsid w:val="00807451"/>
    <w:rsid w:val="00812749"/>
    <w:rsid w:val="00842820"/>
    <w:rsid w:val="00846CA2"/>
    <w:rsid w:val="00860B3D"/>
    <w:rsid w:val="008B31DE"/>
    <w:rsid w:val="008D2051"/>
    <w:rsid w:val="008D4799"/>
    <w:rsid w:val="008E20C3"/>
    <w:rsid w:val="00901777"/>
    <w:rsid w:val="00912C4A"/>
    <w:rsid w:val="00916087"/>
    <w:rsid w:val="0091725E"/>
    <w:rsid w:val="0093560E"/>
    <w:rsid w:val="00956748"/>
    <w:rsid w:val="0095742D"/>
    <w:rsid w:val="009674C1"/>
    <w:rsid w:val="009757B9"/>
    <w:rsid w:val="00997B2E"/>
    <w:rsid w:val="009C43D1"/>
    <w:rsid w:val="009C7A51"/>
    <w:rsid w:val="009D6F31"/>
    <w:rsid w:val="00A0264C"/>
    <w:rsid w:val="00A36135"/>
    <w:rsid w:val="00A36A9B"/>
    <w:rsid w:val="00A82102"/>
    <w:rsid w:val="00A9029D"/>
    <w:rsid w:val="00AA1CE5"/>
    <w:rsid w:val="00AE0889"/>
    <w:rsid w:val="00B01392"/>
    <w:rsid w:val="00B337DE"/>
    <w:rsid w:val="00B36AF4"/>
    <w:rsid w:val="00B51668"/>
    <w:rsid w:val="00B5198E"/>
    <w:rsid w:val="00B764A1"/>
    <w:rsid w:val="00BA29A4"/>
    <w:rsid w:val="00C05A11"/>
    <w:rsid w:val="00C449AD"/>
    <w:rsid w:val="00C96201"/>
    <w:rsid w:val="00CA4B21"/>
    <w:rsid w:val="00CC0433"/>
    <w:rsid w:val="00CD3D95"/>
    <w:rsid w:val="00CD5388"/>
    <w:rsid w:val="00CE189B"/>
    <w:rsid w:val="00CF5F60"/>
    <w:rsid w:val="00D6605B"/>
    <w:rsid w:val="00D761D7"/>
    <w:rsid w:val="00DA5C9C"/>
    <w:rsid w:val="00DF622D"/>
    <w:rsid w:val="00E167A4"/>
    <w:rsid w:val="00E23E20"/>
    <w:rsid w:val="00E26AC6"/>
    <w:rsid w:val="00E94F54"/>
    <w:rsid w:val="00EA13D6"/>
    <w:rsid w:val="00EC78CC"/>
    <w:rsid w:val="00ED2041"/>
    <w:rsid w:val="00EE4C4D"/>
    <w:rsid w:val="00F12722"/>
    <w:rsid w:val="00F2418C"/>
    <w:rsid w:val="00F3736A"/>
    <w:rsid w:val="00F62F59"/>
    <w:rsid w:val="00FA2414"/>
    <w:rsid w:val="00FB5D2E"/>
    <w:rsid w:val="00FC6D68"/>
    <w:rsid w:val="00FE2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36A"/>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E94F54"/>
    <w:pPr>
      <w:keepNext/>
      <w:keepLines/>
      <w:suppressAutoHyphens w:val="0"/>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3">
    <w:name w:val="heading 3"/>
    <w:basedOn w:val="a"/>
    <w:link w:val="30"/>
    <w:uiPriority w:val="9"/>
    <w:qFormat/>
    <w:rsid w:val="00EE4C4D"/>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3736A"/>
    <w:rPr>
      <w:sz w:val="28"/>
    </w:rPr>
  </w:style>
  <w:style w:type="character" w:customStyle="1" w:styleId="a4">
    <w:name w:val="Основной текст Знак"/>
    <w:basedOn w:val="a0"/>
    <w:link w:val="a3"/>
    <w:rsid w:val="00F3736A"/>
    <w:rPr>
      <w:rFonts w:ascii="Times New Roman" w:eastAsia="Times New Roman" w:hAnsi="Times New Roman" w:cs="Times New Roman"/>
      <w:sz w:val="28"/>
      <w:szCs w:val="24"/>
      <w:lang w:eastAsia="zh-CN"/>
    </w:rPr>
  </w:style>
  <w:style w:type="paragraph" w:styleId="a5">
    <w:name w:val="caption"/>
    <w:basedOn w:val="a"/>
    <w:next w:val="a6"/>
    <w:qFormat/>
    <w:rsid w:val="00F3736A"/>
    <w:pPr>
      <w:jc w:val="center"/>
    </w:pPr>
    <w:rPr>
      <w:sz w:val="28"/>
    </w:rPr>
  </w:style>
  <w:style w:type="paragraph" w:styleId="a7">
    <w:name w:val="List Paragraph"/>
    <w:aliases w:val="Bullet List,FooterText,numbered,Абзац нумерованного списка,ТЗОТ Текст 2 уровня. Без оглавления,Table-Normal,RSHB_Table-Normal"/>
    <w:basedOn w:val="a"/>
    <w:link w:val="a8"/>
    <w:uiPriority w:val="34"/>
    <w:qFormat/>
    <w:rsid w:val="00F3736A"/>
    <w:pPr>
      <w:suppressAutoHyphens w:val="0"/>
      <w:ind w:left="720"/>
      <w:contextualSpacing/>
    </w:pPr>
    <w:rPr>
      <w:lang w:eastAsia="ru-RU"/>
    </w:rPr>
  </w:style>
  <w:style w:type="character" w:customStyle="1" w:styleId="a8">
    <w:name w:val="Абзац списка Знак"/>
    <w:aliases w:val="Bullet List Знак,FooterText Знак,numbered Знак,Абзац нумерованного списка Знак,ТЗОТ Текст 2 уровня. Без оглавления Знак,Table-Normal Знак,RSHB_Table-Normal Знак"/>
    <w:link w:val="a7"/>
    <w:uiPriority w:val="34"/>
    <w:locked/>
    <w:rsid w:val="00F3736A"/>
    <w:rPr>
      <w:rFonts w:ascii="Times New Roman" w:eastAsia="Times New Roman" w:hAnsi="Times New Roman" w:cs="Times New Roman"/>
      <w:sz w:val="24"/>
      <w:szCs w:val="24"/>
      <w:lang w:eastAsia="ru-RU"/>
    </w:rPr>
  </w:style>
  <w:style w:type="paragraph" w:styleId="a6">
    <w:name w:val="Subtitle"/>
    <w:basedOn w:val="a"/>
    <w:next w:val="a"/>
    <w:link w:val="a9"/>
    <w:uiPriority w:val="11"/>
    <w:qFormat/>
    <w:rsid w:val="00F3736A"/>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6"/>
    <w:uiPriority w:val="11"/>
    <w:rsid w:val="00F3736A"/>
    <w:rPr>
      <w:rFonts w:asciiTheme="majorHAnsi" w:eastAsiaTheme="majorEastAsia" w:hAnsiTheme="majorHAnsi" w:cstheme="majorBidi"/>
      <w:i/>
      <w:iCs/>
      <w:color w:val="4F81BD" w:themeColor="accent1"/>
      <w:spacing w:val="15"/>
      <w:sz w:val="24"/>
      <w:szCs w:val="24"/>
      <w:lang w:eastAsia="zh-CN"/>
    </w:rPr>
  </w:style>
  <w:style w:type="character" w:customStyle="1" w:styleId="30">
    <w:name w:val="Заголовок 3 Знак"/>
    <w:basedOn w:val="a0"/>
    <w:link w:val="3"/>
    <w:uiPriority w:val="9"/>
    <w:rsid w:val="00EE4C4D"/>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EE4C4D"/>
    <w:rPr>
      <w:color w:val="0000FF"/>
      <w:u w:val="single"/>
    </w:rPr>
  </w:style>
  <w:style w:type="table" w:styleId="ab">
    <w:name w:val="Table Grid"/>
    <w:basedOn w:val="a1"/>
    <w:uiPriority w:val="59"/>
    <w:rsid w:val="00CF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middle">
    <w:name w:val="fw-middle"/>
    <w:basedOn w:val="a0"/>
    <w:rsid w:val="00A82102"/>
  </w:style>
  <w:style w:type="paragraph" w:styleId="ac">
    <w:name w:val="Balloon Text"/>
    <w:basedOn w:val="a"/>
    <w:link w:val="ad"/>
    <w:uiPriority w:val="99"/>
    <w:semiHidden/>
    <w:unhideWhenUsed/>
    <w:rsid w:val="005518BE"/>
    <w:rPr>
      <w:rFonts w:ascii="Tahoma" w:hAnsi="Tahoma" w:cs="Tahoma"/>
      <w:sz w:val="16"/>
      <w:szCs w:val="16"/>
    </w:rPr>
  </w:style>
  <w:style w:type="character" w:customStyle="1" w:styleId="ad">
    <w:name w:val="Текст выноски Знак"/>
    <w:basedOn w:val="a0"/>
    <w:link w:val="ac"/>
    <w:uiPriority w:val="99"/>
    <w:semiHidden/>
    <w:rsid w:val="005518BE"/>
    <w:rPr>
      <w:rFonts w:ascii="Tahoma" w:eastAsia="Times New Roman" w:hAnsi="Tahoma" w:cs="Tahoma"/>
      <w:sz w:val="16"/>
      <w:szCs w:val="16"/>
      <w:lang w:eastAsia="zh-CN"/>
    </w:rPr>
  </w:style>
  <w:style w:type="paragraph" w:styleId="ae">
    <w:name w:val="Normal (Web)"/>
    <w:basedOn w:val="a"/>
    <w:uiPriority w:val="99"/>
    <w:unhideWhenUsed/>
    <w:rsid w:val="002B3D9A"/>
    <w:pPr>
      <w:suppressAutoHyphens w:val="0"/>
      <w:spacing w:before="100" w:beforeAutospacing="1" w:after="100" w:afterAutospacing="1"/>
    </w:pPr>
    <w:rPr>
      <w:lang w:eastAsia="ru-RU"/>
    </w:rPr>
  </w:style>
  <w:style w:type="paragraph" w:customStyle="1" w:styleId="hdfsu8">
    <w:name w:val="hdfsu8"/>
    <w:basedOn w:val="a"/>
    <w:rsid w:val="002B3D9A"/>
    <w:pPr>
      <w:suppressAutoHyphens w:val="0"/>
      <w:spacing w:before="100" w:beforeAutospacing="1" w:after="100" w:afterAutospacing="1"/>
    </w:pPr>
    <w:rPr>
      <w:lang w:eastAsia="ru-RU"/>
    </w:rPr>
  </w:style>
  <w:style w:type="character" w:customStyle="1" w:styleId="10">
    <w:name w:val="Заголовок 1 Знак"/>
    <w:basedOn w:val="a0"/>
    <w:link w:val="1"/>
    <w:uiPriority w:val="9"/>
    <w:rsid w:val="00E94F54"/>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36A"/>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E94F54"/>
    <w:pPr>
      <w:keepNext/>
      <w:keepLines/>
      <w:suppressAutoHyphens w:val="0"/>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3">
    <w:name w:val="heading 3"/>
    <w:basedOn w:val="a"/>
    <w:link w:val="30"/>
    <w:uiPriority w:val="9"/>
    <w:qFormat/>
    <w:rsid w:val="00EE4C4D"/>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3736A"/>
    <w:rPr>
      <w:sz w:val="28"/>
    </w:rPr>
  </w:style>
  <w:style w:type="character" w:customStyle="1" w:styleId="a4">
    <w:name w:val="Основной текст Знак"/>
    <w:basedOn w:val="a0"/>
    <w:link w:val="a3"/>
    <w:rsid w:val="00F3736A"/>
    <w:rPr>
      <w:rFonts w:ascii="Times New Roman" w:eastAsia="Times New Roman" w:hAnsi="Times New Roman" w:cs="Times New Roman"/>
      <w:sz w:val="28"/>
      <w:szCs w:val="24"/>
      <w:lang w:eastAsia="zh-CN"/>
    </w:rPr>
  </w:style>
  <w:style w:type="paragraph" w:styleId="a5">
    <w:name w:val="caption"/>
    <w:basedOn w:val="a"/>
    <w:next w:val="a6"/>
    <w:qFormat/>
    <w:rsid w:val="00F3736A"/>
    <w:pPr>
      <w:jc w:val="center"/>
    </w:pPr>
    <w:rPr>
      <w:sz w:val="28"/>
    </w:rPr>
  </w:style>
  <w:style w:type="paragraph" w:styleId="a7">
    <w:name w:val="List Paragraph"/>
    <w:aliases w:val="Bullet List,FooterText,numbered,Абзац нумерованного списка,ТЗОТ Текст 2 уровня. Без оглавления,Table-Normal,RSHB_Table-Normal"/>
    <w:basedOn w:val="a"/>
    <w:link w:val="a8"/>
    <w:uiPriority w:val="34"/>
    <w:qFormat/>
    <w:rsid w:val="00F3736A"/>
    <w:pPr>
      <w:suppressAutoHyphens w:val="0"/>
      <w:ind w:left="720"/>
      <w:contextualSpacing/>
    </w:pPr>
    <w:rPr>
      <w:lang w:eastAsia="ru-RU"/>
    </w:rPr>
  </w:style>
  <w:style w:type="character" w:customStyle="1" w:styleId="a8">
    <w:name w:val="Абзац списка Знак"/>
    <w:aliases w:val="Bullet List Знак,FooterText Знак,numbered Знак,Абзац нумерованного списка Знак,ТЗОТ Текст 2 уровня. Без оглавления Знак,Table-Normal Знак,RSHB_Table-Normal Знак"/>
    <w:link w:val="a7"/>
    <w:uiPriority w:val="34"/>
    <w:locked/>
    <w:rsid w:val="00F3736A"/>
    <w:rPr>
      <w:rFonts w:ascii="Times New Roman" w:eastAsia="Times New Roman" w:hAnsi="Times New Roman" w:cs="Times New Roman"/>
      <w:sz w:val="24"/>
      <w:szCs w:val="24"/>
      <w:lang w:eastAsia="ru-RU"/>
    </w:rPr>
  </w:style>
  <w:style w:type="paragraph" w:styleId="a6">
    <w:name w:val="Subtitle"/>
    <w:basedOn w:val="a"/>
    <w:next w:val="a"/>
    <w:link w:val="a9"/>
    <w:uiPriority w:val="11"/>
    <w:qFormat/>
    <w:rsid w:val="00F3736A"/>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6"/>
    <w:uiPriority w:val="11"/>
    <w:rsid w:val="00F3736A"/>
    <w:rPr>
      <w:rFonts w:asciiTheme="majorHAnsi" w:eastAsiaTheme="majorEastAsia" w:hAnsiTheme="majorHAnsi" w:cstheme="majorBidi"/>
      <w:i/>
      <w:iCs/>
      <w:color w:val="4F81BD" w:themeColor="accent1"/>
      <w:spacing w:val="15"/>
      <w:sz w:val="24"/>
      <w:szCs w:val="24"/>
      <w:lang w:eastAsia="zh-CN"/>
    </w:rPr>
  </w:style>
  <w:style w:type="character" w:customStyle="1" w:styleId="30">
    <w:name w:val="Заголовок 3 Знак"/>
    <w:basedOn w:val="a0"/>
    <w:link w:val="3"/>
    <w:uiPriority w:val="9"/>
    <w:rsid w:val="00EE4C4D"/>
    <w:rPr>
      <w:rFonts w:ascii="Times New Roman" w:eastAsia="Times New Roman" w:hAnsi="Times New Roman" w:cs="Times New Roman"/>
      <w:b/>
      <w:bCs/>
      <w:sz w:val="27"/>
      <w:szCs w:val="27"/>
      <w:lang w:eastAsia="ru-RU"/>
    </w:rPr>
  </w:style>
  <w:style w:type="character" w:styleId="aa">
    <w:name w:val="Hyperlink"/>
    <w:basedOn w:val="a0"/>
    <w:uiPriority w:val="99"/>
    <w:semiHidden/>
    <w:unhideWhenUsed/>
    <w:rsid w:val="00EE4C4D"/>
    <w:rPr>
      <w:color w:val="0000FF"/>
      <w:u w:val="single"/>
    </w:rPr>
  </w:style>
  <w:style w:type="table" w:styleId="ab">
    <w:name w:val="Table Grid"/>
    <w:basedOn w:val="a1"/>
    <w:uiPriority w:val="59"/>
    <w:rsid w:val="00CF5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middle">
    <w:name w:val="fw-middle"/>
    <w:basedOn w:val="a0"/>
    <w:rsid w:val="00A82102"/>
  </w:style>
  <w:style w:type="paragraph" w:styleId="ac">
    <w:name w:val="Balloon Text"/>
    <w:basedOn w:val="a"/>
    <w:link w:val="ad"/>
    <w:uiPriority w:val="99"/>
    <w:semiHidden/>
    <w:unhideWhenUsed/>
    <w:rsid w:val="005518BE"/>
    <w:rPr>
      <w:rFonts w:ascii="Tahoma" w:hAnsi="Tahoma" w:cs="Tahoma"/>
      <w:sz w:val="16"/>
      <w:szCs w:val="16"/>
    </w:rPr>
  </w:style>
  <w:style w:type="character" w:customStyle="1" w:styleId="ad">
    <w:name w:val="Текст выноски Знак"/>
    <w:basedOn w:val="a0"/>
    <w:link w:val="ac"/>
    <w:uiPriority w:val="99"/>
    <w:semiHidden/>
    <w:rsid w:val="005518BE"/>
    <w:rPr>
      <w:rFonts w:ascii="Tahoma" w:eastAsia="Times New Roman" w:hAnsi="Tahoma" w:cs="Tahoma"/>
      <w:sz w:val="16"/>
      <w:szCs w:val="16"/>
      <w:lang w:eastAsia="zh-CN"/>
    </w:rPr>
  </w:style>
  <w:style w:type="paragraph" w:styleId="ae">
    <w:name w:val="Normal (Web)"/>
    <w:basedOn w:val="a"/>
    <w:uiPriority w:val="99"/>
    <w:unhideWhenUsed/>
    <w:rsid w:val="002B3D9A"/>
    <w:pPr>
      <w:suppressAutoHyphens w:val="0"/>
      <w:spacing w:before="100" w:beforeAutospacing="1" w:after="100" w:afterAutospacing="1"/>
    </w:pPr>
    <w:rPr>
      <w:lang w:eastAsia="ru-RU"/>
    </w:rPr>
  </w:style>
  <w:style w:type="paragraph" w:customStyle="1" w:styleId="hdfsu8">
    <w:name w:val="hdfsu8"/>
    <w:basedOn w:val="a"/>
    <w:rsid w:val="002B3D9A"/>
    <w:pPr>
      <w:suppressAutoHyphens w:val="0"/>
      <w:spacing w:before="100" w:beforeAutospacing="1" w:after="100" w:afterAutospacing="1"/>
    </w:pPr>
    <w:rPr>
      <w:lang w:eastAsia="ru-RU"/>
    </w:rPr>
  </w:style>
  <w:style w:type="character" w:customStyle="1" w:styleId="10">
    <w:name w:val="Заголовок 1 Знак"/>
    <w:basedOn w:val="a0"/>
    <w:link w:val="1"/>
    <w:uiPriority w:val="9"/>
    <w:rsid w:val="00E94F54"/>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1900">
      <w:bodyDiv w:val="1"/>
      <w:marLeft w:val="0"/>
      <w:marRight w:val="0"/>
      <w:marTop w:val="0"/>
      <w:marBottom w:val="0"/>
      <w:divBdr>
        <w:top w:val="none" w:sz="0" w:space="0" w:color="auto"/>
        <w:left w:val="none" w:sz="0" w:space="0" w:color="auto"/>
        <w:bottom w:val="none" w:sz="0" w:space="0" w:color="auto"/>
        <w:right w:val="none" w:sz="0" w:space="0" w:color="auto"/>
      </w:divBdr>
      <w:divsChild>
        <w:div w:id="1733578591">
          <w:marLeft w:val="0"/>
          <w:marRight w:val="0"/>
          <w:marTop w:val="0"/>
          <w:marBottom w:val="0"/>
          <w:divBdr>
            <w:top w:val="none" w:sz="0" w:space="0" w:color="auto"/>
            <w:left w:val="none" w:sz="0" w:space="0" w:color="auto"/>
            <w:bottom w:val="none" w:sz="0" w:space="0" w:color="auto"/>
            <w:right w:val="none" w:sz="0" w:space="0" w:color="auto"/>
          </w:divBdr>
        </w:div>
        <w:div w:id="647979613">
          <w:marLeft w:val="-225"/>
          <w:marRight w:val="-225"/>
          <w:marTop w:val="0"/>
          <w:marBottom w:val="0"/>
          <w:divBdr>
            <w:top w:val="none" w:sz="0" w:space="0" w:color="auto"/>
            <w:left w:val="none" w:sz="0" w:space="0" w:color="auto"/>
            <w:bottom w:val="none" w:sz="0" w:space="0" w:color="auto"/>
            <w:right w:val="none" w:sz="0" w:space="0" w:color="auto"/>
          </w:divBdr>
          <w:divsChild>
            <w:div w:id="130562377">
              <w:marLeft w:val="0"/>
              <w:marRight w:val="0"/>
              <w:marTop w:val="0"/>
              <w:marBottom w:val="0"/>
              <w:divBdr>
                <w:top w:val="none" w:sz="0" w:space="0" w:color="auto"/>
                <w:left w:val="none" w:sz="0" w:space="0" w:color="auto"/>
                <w:bottom w:val="none" w:sz="0" w:space="0" w:color="auto"/>
                <w:right w:val="none" w:sz="0" w:space="0" w:color="auto"/>
              </w:divBdr>
            </w:div>
            <w:div w:id="1212494058">
              <w:marLeft w:val="0"/>
              <w:marRight w:val="0"/>
              <w:marTop w:val="0"/>
              <w:marBottom w:val="0"/>
              <w:divBdr>
                <w:top w:val="none" w:sz="0" w:space="0" w:color="auto"/>
                <w:left w:val="none" w:sz="0" w:space="0" w:color="auto"/>
                <w:bottom w:val="none" w:sz="0" w:space="0" w:color="auto"/>
                <w:right w:val="none" w:sz="0" w:space="0" w:color="auto"/>
              </w:divBdr>
            </w:div>
          </w:divsChild>
        </w:div>
        <w:div w:id="1724864541">
          <w:marLeft w:val="-225"/>
          <w:marRight w:val="-225"/>
          <w:marTop w:val="0"/>
          <w:marBottom w:val="0"/>
          <w:divBdr>
            <w:top w:val="none" w:sz="0" w:space="0" w:color="auto"/>
            <w:left w:val="none" w:sz="0" w:space="0" w:color="auto"/>
            <w:bottom w:val="none" w:sz="0" w:space="0" w:color="auto"/>
            <w:right w:val="none" w:sz="0" w:space="0" w:color="auto"/>
          </w:divBdr>
          <w:divsChild>
            <w:div w:id="751240857">
              <w:marLeft w:val="0"/>
              <w:marRight w:val="0"/>
              <w:marTop w:val="0"/>
              <w:marBottom w:val="0"/>
              <w:divBdr>
                <w:top w:val="none" w:sz="0" w:space="0" w:color="auto"/>
                <w:left w:val="none" w:sz="0" w:space="0" w:color="auto"/>
                <w:bottom w:val="none" w:sz="0" w:space="0" w:color="auto"/>
                <w:right w:val="none" w:sz="0" w:space="0" w:color="auto"/>
              </w:divBdr>
            </w:div>
            <w:div w:id="577595665">
              <w:marLeft w:val="0"/>
              <w:marRight w:val="0"/>
              <w:marTop w:val="0"/>
              <w:marBottom w:val="0"/>
              <w:divBdr>
                <w:top w:val="none" w:sz="0" w:space="0" w:color="auto"/>
                <w:left w:val="none" w:sz="0" w:space="0" w:color="auto"/>
                <w:bottom w:val="none" w:sz="0" w:space="0" w:color="auto"/>
                <w:right w:val="none" w:sz="0" w:space="0" w:color="auto"/>
              </w:divBdr>
            </w:div>
          </w:divsChild>
        </w:div>
        <w:div w:id="1830829527">
          <w:marLeft w:val="-225"/>
          <w:marRight w:val="-225"/>
          <w:marTop w:val="0"/>
          <w:marBottom w:val="0"/>
          <w:divBdr>
            <w:top w:val="none" w:sz="0" w:space="0" w:color="auto"/>
            <w:left w:val="none" w:sz="0" w:space="0" w:color="auto"/>
            <w:bottom w:val="none" w:sz="0" w:space="0" w:color="auto"/>
            <w:right w:val="none" w:sz="0" w:space="0" w:color="auto"/>
          </w:divBdr>
          <w:divsChild>
            <w:div w:id="1776822437">
              <w:marLeft w:val="0"/>
              <w:marRight w:val="0"/>
              <w:marTop w:val="0"/>
              <w:marBottom w:val="0"/>
              <w:divBdr>
                <w:top w:val="none" w:sz="0" w:space="0" w:color="auto"/>
                <w:left w:val="none" w:sz="0" w:space="0" w:color="auto"/>
                <w:bottom w:val="none" w:sz="0" w:space="0" w:color="auto"/>
                <w:right w:val="none" w:sz="0" w:space="0" w:color="auto"/>
              </w:divBdr>
            </w:div>
            <w:div w:id="1259022595">
              <w:marLeft w:val="0"/>
              <w:marRight w:val="0"/>
              <w:marTop w:val="0"/>
              <w:marBottom w:val="0"/>
              <w:divBdr>
                <w:top w:val="none" w:sz="0" w:space="0" w:color="auto"/>
                <w:left w:val="none" w:sz="0" w:space="0" w:color="auto"/>
                <w:bottom w:val="none" w:sz="0" w:space="0" w:color="auto"/>
                <w:right w:val="none" w:sz="0" w:space="0" w:color="auto"/>
              </w:divBdr>
            </w:div>
          </w:divsChild>
        </w:div>
        <w:div w:id="1029447894">
          <w:marLeft w:val="-225"/>
          <w:marRight w:val="-225"/>
          <w:marTop w:val="0"/>
          <w:marBottom w:val="0"/>
          <w:divBdr>
            <w:top w:val="none" w:sz="0" w:space="0" w:color="auto"/>
            <w:left w:val="none" w:sz="0" w:space="0" w:color="auto"/>
            <w:bottom w:val="none" w:sz="0" w:space="0" w:color="auto"/>
            <w:right w:val="none" w:sz="0" w:space="0" w:color="auto"/>
          </w:divBdr>
          <w:divsChild>
            <w:div w:id="1905218404">
              <w:marLeft w:val="0"/>
              <w:marRight w:val="0"/>
              <w:marTop w:val="0"/>
              <w:marBottom w:val="0"/>
              <w:divBdr>
                <w:top w:val="none" w:sz="0" w:space="0" w:color="auto"/>
                <w:left w:val="none" w:sz="0" w:space="0" w:color="auto"/>
                <w:bottom w:val="none" w:sz="0" w:space="0" w:color="auto"/>
                <w:right w:val="none" w:sz="0" w:space="0" w:color="auto"/>
              </w:divBdr>
            </w:div>
            <w:div w:id="1031150262">
              <w:marLeft w:val="0"/>
              <w:marRight w:val="0"/>
              <w:marTop w:val="0"/>
              <w:marBottom w:val="0"/>
              <w:divBdr>
                <w:top w:val="none" w:sz="0" w:space="0" w:color="auto"/>
                <w:left w:val="none" w:sz="0" w:space="0" w:color="auto"/>
                <w:bottom w:val="none" w:sz="0" w:space="0" w:color="auto"/>
                <w:right w:val="none" w:sz="0" w:space="0" w:color="auto"/>
              </w:divBdr>
            </w:div>
          </w:divsChild>
        </w:div>
        <w:div w:id="1180895052">
          <w:marLeft w:val="-225"/>
          <w:marRight w:val="-225"/>
          <w:marTop w:val="0"/>
          <w:marBottom w:val="0"/>
          <w:divBdr>
            <w:top w:val="none" w:sz="0" w:space="0" w:color="auto"/>
            <w:left w:val="none" w:sz="0" w:space="0" w:color="auto"/>
            <w:bottom w:val="none" w:sz="0" w:space="0" w:color="auto"/>
            <w:right w:val="none" w:sz="0" w:space="0" w:color="auto"/>
          </w:divBdr>
          <w:divsChild>
            <w:div w:id="1110466964">
              <w:marLeft w:val="0"/>
              <w:marRight w:val="0"/>
              <w:marTop w:val="0"/>
              <w:marBottom w:val="0"/>
              <w:divBdr>
                <w:top w:val="none" w:sz="0" w:space="0" w:color="auto"/>
                <w:left w:val="none" w:sz="0" w:space="0" w:color="auto"/>
                <w:bottom w:val="none" w:sz="0" w:space="0" w:color="auto"/>
                <w:right w:val="none" w:sz="0" w:space="0" w:color="auto"/>
              </w:divBdr>
            </w:div>
            <w:div w:id="79110725">
              <w:marLeft w:val="0"/>
              <w:marRight w:val="0"/>
              <w:marTop w:val="0"/>
              <w:marBottom w:val="0"/>
              <w:divBdr>
                <w:top w:val="none" w:sz="0" w:space="0" w:color="auto"/>
                <w:left w:val="none" w:sz="0" w:space="0" w:color="auto"/>
                <w:bottom w:val="none" w:sz="0" w:space="0" w:color="auto"/>
                <w:right w:val="none" w:sz="0" w:space="0" w:color="auto"/>
              </w:divBdr>
            </w:div>
          </w:divsChild>
        </w:div>
        <w:div w:id="1222912515">
          <w:marLeft w:val="-225"/>
          <w:marRight w:val="-225"/>
          <w:marTop w:val="0"/>
          <w:marBottom w:val="0"/>
          <w:divBdr>
            <w:top w:val="none" w:sz="0" w:space="0" w:color="auto"/>
            <w:left w:val="none" w:sz="0" w:space="0" w:color="auto"/>
            <w:bottom w:val="none" w:sz="0" w:space="0" w:color="auto"/>
            <w:right w:val="none" w:sz="0" w:space="0" w:color="auto"/>
          </w:divBdr>
          <w:divsChild>
            <w:div w:id="56393135">
              <w:marLeft w:val="0"/>
              <w:marRight w:val="0"/>
              <w:marTop w:val="0"/>
              <w:marBottom w:val="0"/>
              <w:divBdr>
                <w:top w:val="none" w:sz="0" w:space="0" w:color="auto"/>
                <w:left w:val="none" w:sz="0" w:space="0" w:color="auto"/>
                <w:bottom w:val="none" w:sz="0" w:space="0" w:color="auto"/>
                <w:right w:val="none" w:sz="0" w:space="0" w:color="auto"/>
              </w:divBdr>
            </w:div>
          </w:divsChild>
        </w:div>
        <w:div w:id="1601983587">
          <w:marLeft w:val="-225"/>
          <w:marRight w:val="-225"/>
          <w:marTop w:val="0"/>
          <w:marBottom w:val="0"/>
          <w:divBdr>
            <w:top w:val="none" w:sz="0" w:space="0" w:color="auto"/>
            <w:left w:val="none" w:sz="0" w:space="0" w:color="auto"/>
            <w:bottom w:val="none" w:sz="0" w:space="0" w:color="auto"/>
            <w:right w:val="none" w:sz="0" w:space="0" w:color="auto"/>
          </w:divBdr>
          <w:divsChild>
            <w:div w:id="1111052381">
              <w:marLeft w:val="0"/>
              <w:marRight w:val="0"/>
              <w:marTop w:val="0"/>
              <w:marBottom w:val="0"/>
              <w:divBdr>
                <w:top w:val="none" w:sz="0" w:space="0" w:color="auto"/>
                <w:left w:val="none" w:sz="0" w:space="0" w:color="auto"/>
                <w:bottom w:val="none" w:sz="0" w:space="0" w:color="auto"/>
                <w:right w:val="none" w:sz="0" w:space="0" w:color="auto"/>
              </w:divBdr>
            </w:div>
            <w:div w:id="303773792">
              <w:marLeft w:val="0"/>
              <w:marRight w:val="0"/>
              <w:marTop w:val="0"/>
              <w:marBottom w:val="0"/>
              <w:divBdr>
                <w:top w:val="none" w:sz="0" w:space="0" w:color="auto"/>
                <w:left w:val="none" w:sz="0" w:space="0" w:color="auto"/>
                <w:bottom w:val="none" w:sz="0" w:space="0" w:color="auto"/>
                <w:right w:val="none" w:sz="0" w:space="0" w:color="auto"/>
              </w:divBdr>
            </w:div>
          </w:divsChild>
        </w:div>
        <w:div w:id="857431283">
          <w:marLeft w:val="-225"/>
          <w:marRight w:val="-225"/>
          <w:marTop w:val="0"/>
          <w:marBottom w:val="0"/>
          <w:divBdr>
            <w:top w:val="none" w:sz="0" w:space="0" w:color="auto"/>
            <w:left w:val="none" w:sz="0" w:space="0" w:color="auto"/>
            <w:bottom w:val="none" w:sz="0" w:space="0" w:color="auto"/>
            <w:right w:val="none" w:sz="0" w:space="0" w:color="auto"/>
          </w:divBdr>
          <w:divsChild>
            <w:div w:id="1789158972">
              <w:marLeft w:val="0"/>
              <w:marRight w:val="0"/>
              <w:marTop w:val="0"/>
              <w:marBottom w:val="0"/>
              <w:divBdr>
                <w:top w:val="none" w:sz="0" w:space="0" w:color="auto"/>
                <w:left w:val="none" w:sz="0" w:space="0" w:color="auto"/>
                <w:bottom w:val="none" w:sz="0" w:space="0" w:color="auto"/>
                <w:right w:val="none" w:sz="0" w:space="0" w:color="auto"/>
              </w:divBdr>
            </w:div>
          </w:divsChild>
        </w:div>
        <w:div w:id="694891929">
          <w:marLeft w:val="-225"/>
          <w:marRight w:val="-225"/>
          <w:marTop w:val="0"/>
          <w:marBottom w:val="0"/>
          <w:divBdr>
            <w:top w:val="none" w:sz="0" w:space="0" w:color="auto"/>
            <w:left w:val="none" w:sz="0" w:space="0" w:color="auto"/>
            <w:bottom w:val="none" w:sz="0" w:space="0" w:color="auto"/>
            <w:right w:val="none" w:sz="0" w:space="0" w:color="auto"/>
          </w:divBdr>
          <w:divsChild>
            <w:div w:id="1866482179">
              <w:marLeft w:val="0"/>
              <w:marRight w:val="0"/>
              <w:marTop w:val="0"/>
              <w:marBottom w:val="0"/>
              <w:divBdr>
                <w:top w:val="none" w:sz="0" w:space="0" w:color="auto"/>
                <w:left w:val="none" w:sz="0" w:space="0" w:color="auto"/>
                <w:bottom w:val="none" w:sz="0" w:space="0" w:color="auto"/>
                <w:right w:val="none" w:sz="0" w:space="0" w:color="auto"/>
              </w:divBdr>
            </w:div>
            <w:div w:id="449249321">
              <w:marLeft w:val="0"/>
              <w:marRight w:val="0"/>
              <w:marTop w:val="0"/>
              <w:marBottom w:val="0"/>
              <w:divBdr>
                <w:top w:val="none" w:sz="0" w:space="0" w:color="auto"/>
                <w:left w:val="none" w:sz="0" w:space="0" w:color="auto"/>
                <w:bottom w:val="none" w:sz="0" w:space="0" w:color="auto"/>
                <w:right w:val="none" w:sz="0" w:space="0" w:color="auto"/>
              </w:divBdr>
            </w:div>
          </w:divsChild>
        </w:div>
        <w:div w:id="1343320712">
          <w:marLeft w:val="0"/>
          <w:marRight w:val="0"/>
          <w:marTop w:val="0"/>
          <w:marBottom w:val="0"/>
          <w:divBdr>
            <w:top w:val="none" w:sz="0" w:space="0" w:color="auto"/>
            <w:left w:val="none" w:sz="0" w:space="0" w:color="auto"/>
            <w:bottom w:val="none" w:sz="0" w:space="0" w:color="auto"/>
            <w:right w:val="none" w:sz="0" w:space="0" w:color="auto"/>
          </w:divBdr>
        </w:div>
        <w:div w:id="1038240224">
          <w:marLeft w:val="-225"/>
          <w:marRight w:val="-225"/>
          <w:marTop w:val="0"/>
          <w:marBottom w:val="0"/>
          <w:divBdr>
            <w:top w:val="none" w:sz="0" w:space="0" w:color="auto"/>
            <w:left w:val="none" w:sz="0" w:space="0" w:color="auto"/>
            <w:bottom w:val="none" w:sz="0" w:space="0" w:color="auto"/>
            <w:right w:val="none" w:sz="0" w:space="0" w:color="auto"/>
          </w:divBdr>
          <w:divsChild>
            <w:div w:id="41486077">
              <w:marLeft w:val="0"/>
              <w:marRight w:val="0"/>
              <w:marTop w:val="0"/>
              <w:marBottom w:val="0"/>
              <w:divBdr>
                <w:top w:val="none" w:sz="0" w:space="0" w:color="auto"/>
                <w:left w:val="none" w:sz="0" w:space="0" w:color="auto"/>
                <w:bottom w:val="none" w:sz="0" w:space="0" w:color="auto"/>
                <w:right w:val="none" w:sz="0" w:space="0" w:color="auto"/>
              </w:divBdr>
            </w:div>
            <w:div w:id="408232871">
              <w:marLeft w:val="0"/>
              <w:marRight w:val="0"/>
              <w:marTop w:val="0"/>
              <w:marBottom w:val="0"/>
              <w:divBdr>
                <w:top w:val="none" w:sz="0" w:space="0" w:color="auto"/>
                <w:left w:val="none" w:sz="0" w:space="0" w:color="auto"/>
                <w:bottom w:val="none" w:sz="0" w:space="0" w:color="auto"/>
                <w:right w:val="none" w:sz="0" w:space="0" w:color="auto"/>
              </w:divBdr>
            </w:div>
          </w:divsChild>
        </w:div>
        <w:div w:id="667250399">
          <w:marLeft w:val="-225"/>
          <w:marRight w:val="-225"/>
          <w:marTop w:val="0"/>
          <w:marBottom w:val="0"/>
          <w:divBdr>
            <w:top w:val="none" w:sz="0" w:space="0" w:color="auto"/>
            <w:left w:val="none" w:sz="0" w:space="0" w:color="auto"/>
            <w:bottom w:val="none" w:sz="0" w:space="0" w:color="auto"/>
            <w:right w:val="none" w:sz="0" w:space="0" w:color="auto"/>
          </w:divBdr>
          <w:divsChild>
            <w:div w:id="572470744">
              <w:marLeft w:val="0"/>
              <w:marRight w:val="0"/>
              <w:marTop w:val="0"/>
              <w:marBottom w:val="0"/>
              <w:divBdr>
                <w:top w:val="none" w:sz="0" w:space="0" w:color="auto"/>
                <w:left w:val="none" w:sz="0" w:space="0" w:color="auto"/>
                <w:bottom w:val="none" w:sz="0" w:space="0" w:color="auto"/>
                <w:right w:val="none" w:sz="0" w:space="0" w:color="auto"/>
              </w:divBdr>
            </w:div>
            <w:div w:id="787941204">
              <w:marLeft w:val="0"/>
              <w:marRight w:val="0"/>
              <w:marTop w:val="0"/>
              <w:marBottom w:val="0"/>
              <w:divBdr>
                <w:top w:val="none" w:sz="0" w:space="0" w:color="auto"/>
                <w:left w:val="none" w:sz="0" w:space="0" w:color="auto"/>
                <w:bottom w:val="none" w:sz="0" w:space="0" w:color="auto"/>
                <w:right w:val="none" w:sz="0" w:space="0" w:color="auto"/>
              </w:divBdr>
            </w:div>
          </w:divsChild>
        </w:div>
        <w:div w:id="1124420625">
          <w:marLeft w:val="-225"/>
          <w:marRight w:val="-225"/>
          <w:marTop w:val="0"/>
          <w:marBottom w:val="0"/>
          <w:divBdr>
            <w:top w:val="none" w:sz="0" w:space="0" w:color="auto"/>
            <w:left w:val="none" w:sz="0" w:space="0" w:color="auto"/>
            <w:bottom w:val="none" w:sz="0" w:space="0" w:color="auto"/>
            <w:right w:val="none" w:sz="0" w:space="0" w:color="auto"/>
          </w:divBdr>
          <w:divsChild>
            <w:div w:id="320549634">
              <w:marLeft w:val="0"/>
              <w:marRight w:val="0"/>
              <w:marTop w:val="0"/>
              <w:marBottom w:val="0"/>
              <w:divBdr>
                <w:top w:val="none" w:sz="0" w:space="0" w:color="auto"/>
                <w:left w:val="none" w:sz="0" w:space="0" w:color="auto"/>
                <w:bottom w:val="none" w:sz="0" w:space="0" w:color="auto"/>
                <w:right w:val="none" w:sz="0" w:space="0" w:color="auto"/>
              </w:divBdr>
            </w:div>
            <w:div w:id="1485705275">
              <w:marLeft w:val="0"/>
              <w:marRight w:val="0"/>
              <w:marTop w:val="0"/>
              <w:marBottom w:val="0"/>
              <w:divBdr>
                <w:top w:val="none" w:sz="0" w:space="0" w:color="auto"/>
                <w:left w:val="none" w:sz="0" w:space="0" w:color="auto"/>
                <w:bottom w:val="none" w:sz="0" w:space="0" w:color="auto"/>
                <w:right w:val="none" w:sz="0" w:space="0" w:color="auto"/>
              </w:divBdr>
            </w:div>
          </w:divsChild>
        </w:div>
        <w:div w:id="1304460076">
          <w:marLeft w:val="-225"/>
          <w:marRight w:val="-225"/>
          <w:marTop w:val="0"/>
          <w:marBottom w:val="0"/>
          <w:divBdr>
            <w:top w:val="none" w:sz="0" w:space="0" w:color="auto"/>
            <w:left w:val="none" w:sz="0" w:space="0" w:color="auto"/>
            <w:bottom w:val="none" w:sz="0" w:space="0" w:color="auto"/>
            <w:right w:val="none" w:sz="0" w:space="0" w:color="auto"/>
          </w:divBdr>
          <w:divsChild>
            <w:div w:id="1351643080">
              <w:marLeft w:val="0"/>
              <w:marRight w:val="0"/>
              <w:marTop w:val="0"/>
              <w:marBottom w:val="0"/>
              <w:divBdr>
                <w:top w:val="none" w:sz="0" w:space="0" w:color="auto"/>
                <w:left w:val="none" w:sz="0" w:space="0" w:color="auto"/>
                <w:bottom w:val="none" w:sz="0" w:space="0" w:color="auto"/>
                <w:right w:val="none" w:sz="0" w:space="0" w:color="auto"/>
              </w:divBdr>
            </w:div>
            <w:div w:id="17304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587">
      <w:bodyDiv w:val="1"/>
      <w:marLeft w:val="0"/>
      <w:marRight w:val="0"/>
      <w:marTop w:val="0"/>
      <w:marBottom w:val="0"/>
      <w:divBdr>
        <w:top w:val="none" w:sz="0" w:space="0" w:color="auto"/>
        <w:left w:val="none" w:sz="0" w:space="0" w:color="auto"/>
        <w:bottom w:val="none" w:sz="0" w:space="0" w:color="auto"/>
        <w:right w:val="none" w:sz="0" w:space="0" w:color="auto"/>
      </w:divBdr>
      <w:divsChild>
        <w:div w:id="1079208445">
          <w:marLeft w:val="-225"/>
          <w:marRight w:val="-225"/>
          <w:marTop w:val="0"/>
          <w:marBottom w:val="0"/>
          <w:divBdr>
            <w:top w:val="none" w:sz="0" w:space="0" w:color="auto"/>
            <w:left w:val="none" w:sz="0" w:space="0" w:color="auto"/>
            <w:bottom w:val="none" w:sz="0" w:space="0" w:color="auto"/>
            <w:right w:val="none" w:sz="0" w:space="0" w:color="auto"/>
          </w:divBdr>
          <w:divsChild>
            <w:div w:id="1696299281">
              <w:marLeft w:val="0"/>
              <w:marRight w:val="0"/>
              <w:marTop w:val="0"/>
              <w:marBottom w:val="0"/>
              <w:divBdr>
                <w:top w:val="none" w:sz="0" w:space="0" w:color="auto"/>
                <w:left w:val="none" w:sz="0" w:space="0" w:color="auto"/>
                <w:bottom w:val="none" w:sz="0" w:space="0" w:color="auto"/>
                <w:right w:val="none" w:sz="0" w:space="0" w:color="auto"/>
              </w:divBdr>
            </w:div>
          </w:divsChild>
        </w:div>
        <w:div w:id="312956552">
          <w:marLeft w:val="-225"/>
          <w:marRight w:val="-225"/>
          <w:marTop w:val="0"/>
          <w:marBottom w:val="0"/>
          <w:divBdr>
            <w:top w:val="none" w:sz="0" w:space="0" w:color="auto"/>
            <w:left w:val="none" w:sz="0" w:space="0" w:color="auto"/>
            <w:bottom w:val="none" w:sz="0" w:space="0" w:color="auto"/>
            <w:right w:val="none" w:sz="0" w:space="0" w:color="auto"/>
          </w:divBdr>
          <w:divsChild>
            <w:div w:id="981083972">
              <w:marLeft w:val="0"/>
              <w:marRight w:val="0"/>
              <w:marTop w:val="0"/>
              <w:marBottom w:val="0"/>
              <w:divBdr>
                <w:top w:val="none" w:sz="0" w:space="0" w:color="auto"/>
                <w:left w:val="none" w:sz="0" w:space="0" w:color="auto"/>
                <w:bottom w:val="none" w:sz="0" w:space="0" w:color="auto"/>
                <w:right w:val="none" w:sz="0" w:space="0" w:color="auto"/>
              </w:divBdr>
            </w:div>
            <w:div w:id="1660841996">
              <w:marLeft w:val="0"/>
              <w:marRight w:val="0"/>
              <w:marTop w:val="0"/>
              <w:marBottom w:val="0"/>
              <w:divBdr>
                <w:top w:val="none" w:sz="0" w:space="0" w:color="auto"/>
                <w:left w:val="none" w:sz="0" w:space="0" w:color="auto"/>
                <w:bottom w:val="none" w:sz="0" w:space="0" w:color="auto"/>
                <w:right w:val="none" w:sz="0" w:space="0" w:color="auto"/>
              </w:divBdr>
            </w:div>
          </w:divsChild>
        </w:div>
        <w:div w:id="1116674463">
          <w:marLeft w:val="-225"/>
          <w:marRight w:val="-225"/>
          <w:marTop w:val="0"/>
          <w:marBottom w:val="0"/>
          <w:divBdr>
            <w:top w:val="none" w:sz="0" w:space="0" w:color="auto"/>
            <w:left w:val="none" w:sz="0" w:space="0" w:color="auto"/>
            <w:bottom w:val="none" w:sz="0" w:space="0" w:color="auto"/>
            <w:right w:val="none" w:sz="0" w:space="0" w:color="auto"/>
          </w:divBdr>
          <w:divsChild>
            <w:div w:id="1028750733">
              <w:marLeft w:val="0"/>
              <w:marRight w:val="0"/>
              <w:marTop w:val="0"/>
              <w:marBottom w:val="0"/>
              <w:divBdr>
                <w:top w:val="none" w:sz="0" w:space="0" w:color="auto"/>
                <w:left w:val="none" w:sz="0" w:space="0" w:color="auto"/>
                <w:bottom w:val="none" w:sz="0" w:space="0" w:color="auto"/>
                <w:right w:val="none" w:sz="0" w:space="0" w:color="auto"/>
              </w:divBdr>
            </w:div>
            <w:div w:id="1150487151">
              <w:marLeft w:val="0"/>
              <w:marRight w:val="0"/>
              <w:marTop w:val="0"/>
              <w:marBottom w:val="0"/>
              <w:divBdr>
                <w:top w:val="none" w:sz="0" w:space="0" w:color="auto"/>
                <w:left w:val="none" w:sz="0" w:space="0" w:color="auto"/>
                <w:bottom w:val="none" w:sz="0" w:space="0" w:color="auto"/>
                <w:right w:val="none" w:sz="0" w:space="0" w:color="auto"/>
              </w:divBdr>
            </w:div>
          </w:divsChild>
        </w:div>
        <w:div w:id="517358166">
          <w:marLeft w:val="-225"/>
          <w:marRight w:val="-225"/>
          <w:marTop w:val="0"/>
          <w:marBottom w:val="0"/>
          <w:divBdr>
            <w:top w:val="none" w:sz="0" w:space="0" w:color="auto"/>
            <w:left w:val="none" w:sz="0" w:space="0" w:color="auto"/>
            <w:bottom w:val="none" w:sz="0" w:space="0" w:color="auto"/>
            <w:right w:val="none" w:sz="0" w:space="0" w:color="auto"/>
          </w:divBdr>
          <w:divsChild>
            <w:div w:id="1817262837">
              <w:marLeft w:val="0"/>
              <w:marRight w:val="0"/>
              <w:marTop w:val="0"/>
              <w:marBottom w:val="0"/>
              <w:divBdr>
                <w:top w:val="none" w:sz="0" w:space="0" w:color="auto"/>
                <w:left w:val="none" w:sz="0" w:space="0" w:color="auto"/>
                <w:bottom w:val="none" w:sz="0" w:space="0" w:color="auto"/>
                <w:right w:val="none" w:sz="0" w:space="0" w:color="auto"/>
              </w:divBdr>
            </w:div>
            <w:div w:id="1967277669">
              <w:marLeft w:val="0"/>
              <w:marRight w:val="0"/>
              <w:marTop w:val="0"/>
              <w:marBottom w:val="0"/>
              <w:divBdr>
                <w:top w:val="none" w:sz="0" w:space="0" w:color="auto"/>
                <w:left w:val="none" w:sz="0" w:space="0" w:color="auto"/>
                <w:bottom w:val="none" w:sz="0" w:space="0" w:color="auto"/>
                <w:right w:val="none" w:sz="0" w:space="0" w:color="auto"/>
              </w:divBdr>
            </w:div>
          </w:divsChild>
        </w:div>
        <w:div w:id="1264531413">
          <w:marLeft w:val="-225"/>
          <w:marRight w:val="-225"/>
          <w:marTop w:val="0"/>
          <w:marBottom w:val="0"/>
          <w:divBdr>
            <w:top w:val="none" w:sz="0" w:space="0" w:color="auto"/>
            <w:left w:val="none" w:sz="0" w:space="0" w:color="auto"/>
            <w:bottom w:val="none" w:sz="0" w:space="0" w:color="auto"/>
            <w:right w:val="none" w:sz="0" w:space="0" w:color="auto"/>
          </w:divBdr>
          <w:divsChild>
            <w:div w:id="2122608816">
              <w:marLeft w:val="0"/>
              <w:marRight w:val="0"/>
              <w:marTop w:val="0"/>
              <w:marBottom w:val="0"/>
              <w:divBdr>
                <w:top w:val="none" w:sz="0" w:space="0" w:color="auto"/>
                <w:left w:val="none" w:sz="0" w:space="0" w:color="auto"/>
                <w:bottom w:val="none" w:sz="0" w:space="0" w:color="auto"/>
                <w:right w:val="none" w:sz="0" w:space="0" w:color="auto"/>
              </w:divBdr>
            </w:div>
            <w:div w:id="1124811969">
              <w:marLeft w:val="0"/>
              <w:marRight w:val="0"/>
              <w:marTop w:val="0"/>
              <w:marBottom w:val="0"/>
              <w:divBdr>
                <w:top w:val="none" w:sz="0" w:space="0" w:color="auto"/>
                <w:left w:val="none" w:sz="0" w:space="0" w:color="auto"/>
                <w:bottom w:val="none" w:sz="0" w:space="0" w:color="auto"/>
                <w:right w:val="none" w:sz="0" w:space="0" w:color="auto"/>
              </w:divBdr>
            </w:div>
          </w:divsChild>
        </w:div>
        <w:div w:id="977107421">
          <w:marLeft w:val="-225"/>
          <w:marRight w:val="-225"/>
          <w:marTop w:val="0"/>
          <w:marBottom w:val="0"/>
          <w:divBdr>
            <w:top w:val="none" w:sz="0" w:space="0" w:color="auto"/>
            <w:left w:val="none" w:sz="0" w:space="0" w:color="auto"/>
            <w:bottom w:val="none" w:sz="0" w:space="0" w:color="auto"/>
            <w:right w:val="none" w:sz="0" w:space="0" w:color="auto"/>
          </w:divBdr>
          <w:divsChild>
            <w:div w:id="1905262703">
              <w:marLeft w:val="0"/>
              <w:marRight w:val="0"/>
              <w:marTop w:val="0"/>
              <w:marBottom w:val="0"/>
              <w:divBdr>
                <w:top w:val="none" w:sz="0" w:space="0" w:color="auto"/>
                <w:left w:val="none" w:sz="0" w:space="0" w:color="auto"/>
                <w:bottom w:val="none" w:sz="0" w:space="0" w:color="auto"/>
                <w:right w:val="none" w:sz="0" w:space="0" w:color="auto"/>
              </w:divBdr>
            </w:div>
          </w:divsChild>
        </w:div>
        <w:div w:id="284119042">
          <w:marLeft w:val="-225"/>
          <w:marRight w:val="-225"/>
          <w:marTop w:val="0"/>
          <w:marBottom w:val="0"/>
          <w:divBdr>
            <w:top w:val="none" w:sz="0" w:space="0" w:color="auto"/>
            <w:left w:val="none" w:sz="0" w:space="0" w:color="auto"/>
            <w:bottom w:val="none" w:sz="0" w:space="0" w:color="auto"/>
            <w:right w:val="none" w:sz="0" w:space="0" w:color="auto"/>
          </w:divBdr>
          <w:divsChild>
            <w:div w:id="1265193297">
              <w:marLeft w:val="0"/>
              <w:marRight w:val="0"/>
              <w:marTop w:val="0"/>
              <w:marBottom w:val="0"/>
              <w:divBdr>
                <w:top w:val="none" w:sz="0" w:space="0" w:color="auto"/>
                <w:left w:val="none" w:sz="0" w:space="0" w:color="auto"/>
                <w:bottom w:val="none" w:sz="0" w:space="0" w:color="auto"/>
                <w:right w:val="none" w:sz="0" w:space="0" w:color="auto"/>
              </w:divBdr>
            </w:div>
            <w:div w:id="726420222">
              <w:marLeft w:val="0"/>
              <w:marRight w:val="0"/>
              <w:marTop w:val="0"/>
              <w:marBottom w:val="0"/>
              <w:divBdr>
                <w:top w:val="none" w:sz="0" w:space="0" w:color="auto"/>
                <w:left w:val="none" w:sz="0" w:space="0" w:color="auto"/>
                <w:bottom w:val="none" w:sz="0" w:space="0" w:color="auto"/>
                <w:right w:val="none" w:sz="0" w:space="0" w:color="auto"/>
              </w:divBdr>
            </w:div>
          </w:divsChild>
        </w:div>
        <w:div w:id="1723554706">
          <w:marLeft w:val="-225"/>
          <w:marRight w:val="-225"/>
          <w:marTop w:val="0"/>
          <w:marBottom w:val="0"/>
          <w:divBdr>
            <w:top w:val="none" w:sz="0" w:space="0" w:color="auto"/>
            <w:left w:val="none" w:sz="0" w:space="0" w:color="auto"/>
            <w:bottom w:val="none" w:sz="0" w:space="0" w:color="auto"/>
            <w:right w:val="none" w:sz="0" w:space="0" w:color="auto"/>
          </w:divBdr>
          <w:divsChild>
            <w:div w:id="1856574498">
              <w:marLeft w:val="0"/>
              <w:marRight w:val="0"/>
              <w:marTop w:val="0"/>
              <w:marBottom w:val="0"/>
              <w:divBdr>
                <w:top w:val="none" w:sz="0" w:space="0" w:color="auto"/>
                <w:left w:val="none" w:sz="0" w:space="0" w:color="auto"/>
                <w:bottom w:val="none" w:sz="0" w:space="0" w:color="auto"/>
                <w:right w:val="none" w:sz="0" w:space="0" w:color="auto"/>
              </w:divBdr>
            </w:div>
          </w:divsChild>
        </w:div>
        <w:div w:id="1641376396">
          <w:marLeft w:val="-225"/>
          <w:marRight w:val="-225"/>
          <w:marTop w:val="0"/>
          <w:marBottom w:val="0"/>
          <w:divBdr>
            <w:top w:val="none" w:sz="0" w:space="0" w:color="auto"/>
            <w:left w:val="none" w:sz="0" w:space="0" w:color="auto"/>
            <w:bottom w:val="none" w:sz="0" w:space="0" w:color="auto"/>
            <w:right w:val="none" w:sz="0" w:space="0" w:color="auto"/>
          </w:divBdr>
          <w:divsChild>
            <w:div w:id="446655359">
              <w:marLeft w:val="0"/>
              <w:marRight w:val="0"/>
              <w:marTop w:val="0"/>
              <w:marBottom w:val="0"/>
              <w:divBdr>
                <w:top w:val="none" w:sz="0" w:space="0" w:color="auto"/>
                <w:left w:val="none" w:sz="0" w:space="0" w:color="auto"/>
                <w:bottom w:val="none" w:sz="0" w:space="0" w:color="auto"/>
                <w:right w:val="none" w:sz="0" w:space="0" w:color="auto"/>
              </w:divBdr>
            </w:div>
            <w:div w:id="406612411">
              <w:marLeft w:val="0"/>
              <w:marRight w:val="0"/>
              <w:marTop w:val="0"/>
              <w:marBottom w:val="0"/>
              <w:divBdr>
                <w:top w:val="none" w:sz="0" w:space="0" w:color="auto"/>
                <w:left w:val="none" w:sz="0" w:space="0" w:color="auto"/>
                <w:bottom w:val="none" w:sz="0" w:space="0" w:color="auto"/>
                <w:right w:val="none" w:sz="0" w:space="0" w:color="auto"/>
              </w:divBdr>
            </w:div>
          </w:divsChild>
        </w:div>
        <w:div w:id="470245249">
          <w:marLeft w:val="0"/>
          <w:marRight w:val="0"/>
          <w:marTop w:val="0"/>
          <w:marBottom w:val="0"/>
          <w:divBdr>
            <w:top w:val="none" w:sz="0" w:space="0" w:color="auto"/>
            <w:left w:val="none" w:sz="0" w:space="0" w:color="auto"/>
            <w:bottom w:val="none" w:sz="0" w:space="0" w:color="auto"/>
            <w:right w:val="none" w:sz="0" w:space="0" w:color="auto"/>
          </w:divBdr>
        </w:div>
        <w:div w:id="1372264072">
          <w:marLeft w:val="-225"/>
          <w:marRight w:val="-225"/>
          <w:marTop w:val="0"/>
          <w:marBottom w:val="0"/>
          <w:divBdr>
            <w:top w:val="none" w:sz="0" w:space="0" w:color="auto"/>
            <w:left w:val="none" w:sz="0" w:space="0" w:color="auto"/>
            <w:bottom w:val="none" w:sz="0" w:space="0" w:color="auto"/>
            <w:right w:val="none" w:sz="0" w:space="0" w:color="auto"/>
          </w:divBdr>
          <w:divsChild>
            <w:div w:id="104085457">
              <w:marLeft w:val="0"/>
              <w:marRight w:val="0"/>
              <w:marTop w:val="0"/>
              <w:marBottom w:val="0"/>
              <w:divBdr>
                <w:top w:val="none" w:sz="0" w:space="0" w:color="auto"/>
                <w:left w:val="none" w:sz="0" w:space="0" w:color="auto"/>
                <w:bottom w:val="none" w:sz="0" w:space="0" w:color="auto"/>
                <w:right w:val="none" w:sz="0" w:space="0" w:color="auto"/>
              </w:divBdr>
            </w:div>
            <w:div w:id="2007517868">
              <w:marLeft w:val="0"/>
              <w:marRight w:val="0"/>
              <w:marTop w:val="0"/>
              <w:marBottom w:val="0"/>
              <w:divBdr>
                <w:top w:val="none" w:sz="0" w:space="0" w:color="auto"/>
                <w:left w:val="none" w:sz="0" w:space="0" w:color="auto"/>
                <w:bottom w:val="none" w:sz="0" w:space="0" w:color="auto"/>
                <w:right w:val="none" w:sz="0" w:space="0" w:color="auto"/>
              </w:divBdr>
            </w:div>
          </w:divsChild>
        </w:div>
        <w:div w:id="1773745834">
          <w:marLeft w:val="-225"/>
          <w:marRight w:val="-225"/>
          <w:marTop w:val="0"/>
          <w:marBottom w:val="0"/>
          <w:divBdr>
            <w:top w:val="none" w:sz="0" w:space="0" w:color="auto"/>
            <w:left w:val="none" w:sz="0" w:space="0" w:color="auto"/>
            <w:bottom w:val="none" w:sz="0" w:space="0" w:color="auto"/>
            <w:right w:val="none" w:sz="0" w:space="0" w:color="auto"/>
          </w:divBdr>
          <w:divsChild>
            <w:div w:id="2001155704">
              <w:marLeft w:val="0"/>
              <w:marRight w:val="0"/>
              <w:marTop w:val="0"/>
              <w:marBottom w:val="0"/>
              <w:divBdr>
                <w:top w:val="none" w:sz="0" w:space="0" w:color="auto"/>
                <w:left w:val="none" w:sz="0" w:space="0" w:color="auto"/>
                <w:bottom w:val="none" w:sz="0" w:space="0" w:color="auto"/>
                <w:right w:val="none" w:sz="0" w:space="0" w:color="auto"/>
              </w:divBdr>
            </w:div>
            <w:div w:id="1105535975">
              <w:marLeft w:val="0"/>
              <w:marRight w:val="0"/>
              <w:marTop w:val="0"/>
              <w:marBottom w:val="0"/>
              <w:divBdr>
                <w:top w:val="none" w:sz="0" w:space="0" w:color="auto"/>
                <w:left w:val="none" w:sz="0" w:space="0" w:color="auto"/>
                <w:bottom w:val="none" w:sz="0" w:space="0" w:color="auto"/>
                <w:right w:val="none" w:sz="0" w:space="0" w:color="auto"/>
              </w:divBdr>
            </w:div>
          </w:divsChild>
        </w:div>
        <w:div w:id="1559853801">
          <w:marLeft w:val="-225"/>
          <w:marRight w:val="-225"/>
          <w:marTop w:val="0"/>
          <w:marBottom w:val="0"/>
          <w:divBdr>
            <w:top w:val="none" w:sz="0" w:space="0" w:color="auto"/>
            <w:left w:val="none" w:sz="0" w:space="0" w:color="auto"/>
            <w:bottom w:val="none" w:sz="0" w:space="0" w:color="auto"/>
            <w:right w:val="none" w:sz="0" w:space="0" w:color="auto"/>
          </w:divBdr>
          <w:divsChild>
            <w:div w:id="509216715">
              <w:marLeft w:val="0"/>
              <w:marRight w:val="0"/>
              <w:marTop w:val="0"/>
              <w:marBottom w:val="0"/>
              <w:divBdr>
                <w:top w:val="none" w:sz="0" w:space="0" w:color="auto"/>
                <w:left w:val="none" w:sz="0" w:space="0" w:color="auto"/>
                <w:bottom w:val="none" w:sz="0" w:space="0" w:color="auto"/>
                <w:right w:val="none" w:sz="0" w:space="0" w:color="auto"/>
              </w:divBdr>
            </w:div>
            <w:div w:id="104430096">
              <w:marLeft w:val="0"/>
              <w:marRight w:val="0"/>
              <w:marTop w:val="0"/>
              <w:marBottom w:val="0"/>
              <w:divBdr>
                <w:top w:val="none" w:sz="0" w:space="0" w:color="auto"/>
                <w:left w:val="none" w:sz="0" w:space="0" w:color="auto"/>
                <w:bottom w:val="none" w:sz="0" w:space="0" w:color="auto"/>
                <w:right w:val="none" w:sz="0" w:space="0" w:color="auto"/>
              </w:divBdr>
            </w:div>
          </w:divsChild>
        </w:div>
        <w:div w:id="1550647983">
          <w:marLeft w:val="-225"/>
          <w:marRight w:val="-225"/>
          <w:marTop w:val="0"/>
          <w:marBottom w:val="0"/>
          <w:divBdr>
            <w:top w:val="none" w:sz="0" w:space="0" w:color="auto"/>
            <w:left w:val="none" w:sz="0" w:space="0" w:color="auto"/>
            <w:bottom w:val="none" w:sz="0" w:space="0" w:color="auto"/>
            <w:right w:val="none" w:sz="0" w:space="0" w:color="auto"/>
          </w:divBdr>
          <w:divsChild>
            <w:div w:id="1564217000">
              <w:marLeft w:val="0"/>
              <w:marRight w:val="0"/>
              <w:marTop w:val="0"/>
              <w:marBottom w:val="0"/>
              <w:divBdr>
                <w:top w:val="none" w:sz="0" w:space="0" w:color="auto"/>
                <w:left w:val="none" w:sz="0" w:space="0" w:color="auto"/>
                <w:bottom w:val="none" w:sz="0" w:space="0" w:color="auto"/>
                <w:right w:val="none" w:sz="0" w:space="0" w:color="auto"/>
              </w:divBdr>
            </w:div>
            <w:div w:id="11029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8529">
      <w:bodyDiv w:val="1"/>
      <w:marLeft w:val="0"/>
      <w:marRight w:val="0"/>
      <w:marTop w:val="0"/>
      <w:marBottom w:val="0"/>
      <w:divBdr>
        <w:top w:val="none" w:sz="0" w:space="0" w:color="auto"/>
        <w:left w:val="none" w:sz="0" w:space="0" w:color="auto"/>
        <w:bottom w:val="none" w:sz="0" w:space="0" w:color="auto"/>
        <w:right w:val="none" w:sz="0" w:space="0" w:color="auto"/>
      </w:divBdr>
      <w:divsChild>
        <w:div w:id="1897887508">
          <w:marLeft w:val="0"/>
          <w:marRight w:val="0"/>
          <w:marTop w:val="0"/>
          <w:marBottom w:val="0"/>
          <w:divBdr>
            <w:top w:val="none" w:sz="0" w:space="0" w:color="auto"/>
            <w:left w:val="none" w:sz="0" w:space="0" w:color="auto"/>
            <w:bottom w:val="none" w:sz="0" w:space="0" w:color="auto"/>
            <w:right w:val="none" w:sz="0" w:space="0" w:color="auto"/>
          </w:divBdr>
          <w:divsChild>
            <w:div w:id="1073742474">
              <w:marLeft w:val="0"/>
              <w:marRight w:val="0"/>
              <w:marTop w:val="0"/>
              <w:marBottom w:val="0"/>
              <w:divBdr>
                <w:top w:val="none" w:sz="0" w:space="0" w:color="auto"/>
                <w:left w:val="none" w:sz="0" w:space="0" w:color="auto"/>
                <w:bottom w:val="none" w:sz="0" w:space="0" w:color="auto"/>
                <w:right w:val="none" w:sz="0" w:space="0" w:color="auto"/>
              </w:divBdr>
              <w:divsChild>
                <w:div w:id="9923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8766">
          <w:marLeft w:val="0"/>
          <w:marRight w:val="0"/>
          <w:marTop w:val="0"/>
          <w:marBottom w:val="0"/>
          <w:divBdr>
            <w:top w:val="none" w:sz="0" w:space="0" w:color="auto"/>
            <w:left w:val="none" w:sz="0" w:space="0" w:color="auto"/>
            <w:bottom w:val="none" w:sz="0" w:space="0" w:color="auto"/>
            <w:right w:val="none" w:sz="0" w:space="0" w:color="auto"/>
          </w:divBdr>
          <w:divsChild>
            <w:div w:id="174423848">
              <w:marLeft w:val="0"/>
              <w:marRight w:val="0"/>
              <w:marTop w:val="0"/>
              <w:marBottom w:val="0"/>
              <w:divBdr>
                <w:top w:val="none" w:sz="0" w:space="0" w:color="auto"/>
                <w:left w:val="none" w:sz="0" w:space="0" w:color="auto"/>
                <w:bottom w:val="none" w:sz="0" w:space="0" w:color="auto"/>
                <w:right w:val="none" w:sz="0" w:space="0" w:color="auto"/>
              </w:divBdr>
              <w:divsChild>
                <w:div w:id="15028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69664">
          <w:marLeft w:val="0"/>
          <w:marRight w:val="0"/>
          <w:marTop w:val="0"/>
          <w:marBottom w:val="0"/>
          <w:divBdr>
            <w:top w:val="none" w:sz="0" w:space="0" w:color="auto"/>
            <w:left w:val="none" w:sz="0" w:space="0" w:color="auto"/>
            <w:bottom w:val="none" w:sz="0" w:space="0" w:color="auto"/>
            <w:right w:val="none" w:sz="0" w:space="0" w:color="auto"/>
          </w:divBdr>
          <w:divsChild>
            <w:div w:id="1323585277">
              <w:marLeft w:val="0"/>
              <w:marRight w:val="0"/>
              <w:marTop w:val="0"/>
              <w:marBottom w:val="0"/>
              <w:divBdr>
                <w:top w:val="none" w:sz="0" w:space="0" w:color="auto"/>
                <w:left w:val="none" w:sz="0" w:space="0" w:color="auto"/>
                <w:bottom w:val="none" w:sz="0" w:space="0" w:color="auto"/>
                <w:right w:val="none" w:sz="0" w:space="0" w:color="auto"/>
              </w:divBdr>
              <w:divsChild>
                <w:div w:id="2754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4325">
          <w:marLeft w:val="0"/>
          <w:marRight w:val="0"/>
          <w:marTop w:val="0"/>
          <w:marBottom w:val="0"/>
          <w:divBdr>
            <w:top w:val="none" w:sz="0" w:space="0" w:color="auto"/>
            <w:left w:val="none" w:sz="0" w:space="0" w:color="auto"/>
            <w:bottom w:val="none" w:sz="0" w:space="0" w:color="auto"/>
            <w:right w:val="none" w:sz="0" w:space="0" w:color="auto"/>
          </w:divBdr>
          <w:divsChild>
            <w:div w:id="1786189232">
              <w:marLeft w:val="0"/>
              <w:marRight w:val="0"/>
              <w:marTop w:val="0"/>
              <w:marBottom w:val="0"/>
              <w:divBdr>
                <w:top w:val="none" w:sz="0" w:space="0" w:color="auto"/>
                <w:left w:val="none" w:sz="0" w:space="0" w:color="auto"/>
                <w:bottom w:val="none" w:sz="0" w:space="0" w:color="auto"/>
                <w:right w:val="none" w:sz="0" w:space="0" w:color="auto"/>
              </w:divBdr>
              <w:divsChild>
                <w:div w:id="759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161519">
          <w:marLeft w:val="0"/>
          <w:marRight w:val="0"/>
          <w:marTop w:val="0"/>
          <w:marBottom w:val="0"/>
          <w:divBdr>
            <w:top w:val="none" w:sz="0" w:space="0" w:color="auto"/>
            <w:left w:val="none" w:sz="0" w:space="0" w:color="auto"/>
            <w:bottom w:val="none" w:sz="0" w:space="0" w:color="auto"/>
            <w:right w:val="none" w:sz="0" w:space="0" w:color="auto"/>
          </w:divBdr>
          <w:divsChild>
            <w:div w:id="2105566573">
              <w:marLeft w:val="0"/>
              <w:marRight w:val="0"/>
              <w:marTop w:val="0"/>
              <w:marBottom w:val="0"/>
              <w:divBdr>
                <w:top w:val="none" w:sz="0" w:space="0" w:color="auto"/>
                <w:left w:val="none" w:sz="0" w:space="0" w:color="auto"/>
                <w:bottom w:val="none" w:sz="0" w:space="0" w:color="auto"/>
                <w:right w:val="none" w:sz="0" w:space="0" w:color="auto"/>
              </w:divBdr>
              <w:divsChild>
                <w:div w:id="12089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61348">
          <w:marLeft w:val="0"/>
          <w:marRight w:val="0"/>
          <w:marTop w:val="0"/>
          <w:marBottom w:val="0"/>
          <w:divBdr>
            <w:top w:val="none" w:sz="0" w:space="0" w:color="auto"/>
            <w:left w:val="none" w:sz="0" w:space="0" w:color="auto"/>
            <w:bottom w:val="none" w:sz="0" w:space="0" w:color="auto"/>
            <w:right w:val="none" w:sz="0" w:space="0" w:color="auto"/>
          </w:divBdr>
          <w:divsChild>
            <w:div w:id="2006854695">
              <w:marLeft w:val="0"/>
              <w:marRight w:val="0"/>
              <w:marTop w:val="0"/>
              <w:marBottom w:val="0"/>
              <w:divBdr>
                <w:top w:val="none" w:sz="0" w:space="0" w:color="auto"/>
                <w:left w:val="none" w:sz="0" w:space="0" w:color="auto"/>
                <w:bottom w:val="none" w:sz="0" w:space="0" w:color="auto"/>
                <w:right w:val="none" w:sz="0" w:space="0" w:color="auto"/>
              </w:divBdr>
              <w:divsChild>
                <w:div w:id="16729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7110">
          <w:marLeft w:val="0"/>
          <w:marRight w:val="0"/>
          <w:marTop w:val="0"/>
          <w:marBottom w:val="0"/>
          <w:divBdr>
            <w:top w:val="none" w:sz="0" w:space="0" w:color="auto"/>
            <w:left w:val="none" w:sz="0" w:space="0" w:color="auto"/>
            <w:bottom w:val="none" w:sz="0" w:space="0" w:color="auto"/>
            <w:right w:val="none" w:sz="0" w:space="0" w:color="auto"/>
          </w:divBdr>
          <w:divsChild>
            <w:div w:id="1727022410">
              <w:marLeft w:val="0"/>
              <w:marRight w:val="0"/>
              <w:marTop w:val="0"/>
              <w:marBottom w:val="0"/>
              <w:divBdr>
                <w:top w:val="none" w:sz="0" w:space="0" w:color="auto"/>
                <w:left w:val="none" w:sz="0" w:space="0" w:color="auto"/>
                <w:bottom w:val="none" w:sz="0" w:space="0" w:color="auto"/>
                <w:right w:val="none" w:sz="0" w:space="0" w:color="auto"/>
              </w:divBdr>
              <w:divsChild>
                <w:div w:id="10602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7337">
          <w:marLeft w:val="0"/>
          <w:marRight w:val="0"/>
          <w:marTop w:val="0"/>
          <w:marBottom w:val="0"/>
          <w:divBdr>
            <w:top w:val="none" w:sz="0" w:space="0" w:color="auto"/>
            <w:left w:val="none" w:sz="0" w:space="0" w:color="auto"/>
            <w:bottom w:val="none" w:sz="0" w:space="0" w:color="auto"/>
            <w:right w:val="none" w:sz="0" w:space="0" w:color="auto"/>
          </w:divBdr>
          <w:divsChild>
            <w:div w:id="1220363808">
              <w:marLeft w:val="0"/>
              <w:marRight w:val="0"/>
              <w:marTop w:val="0"/>
              <w:marBottom w:val="0"/>
              <w:divBdr>
                <w:top w:val="none" w:sz="0" w:space="0" w:color="auto"/>
                <w:left w:val="none" w:sz="0" w:space="0" w:color="auto"/>
                <w:bottom w:val="none" w:sz="0" w:space="0" w:color="auto"/>
                <w:right w:val="none" w:sz="0" w:space="0" w:color="auto"/>
              </w:divBdr>
              <w:divsChild>
                <w:div w:id="12397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8927">
      <w:bodyDiv w:val="1"/>
      <w:marLeft w:val="0"/>
      <w:marRight w:val="0"/>
      <w:marTop w:val="0"/>
      <w:marBottom w:val="0"/>
      <w:divBdr>
        <w:top w:val="none" w:sz="0" w:space="0" w:color="auto"/>
        <w:left w:val="none" w:sz="0" w:space="0" w:color="auto"/>
        <w:bottom w:val="none" w:sz="0" w:space="0" w:color="auto"/>
        <w:right w:val="none" w:sz="0" w:space="0" w:color="auto"/>
      </w:divBdr>
      <w:divsChild>
        <w:div w:id="1032805334">
          <w:marLeft w:val="-225"/>
          <w:marRight w:val="-225"/>
          <w:marTop w:val="0"/>
          <w:marBottom w:val="0"/>
          <w:divBdr>
            <w:top w:val="none" w:sz="0" w:space="0" w:color="auto"/>
            <w:left w:val="none" w:sz="0" w:space="0" w:color="auto"/>
            <w:bottom w:val="none" w:sz="0" w:space="0" w:color="auto"/>
            <w:right w:val="none" w:sz="0" w:space="0" w:color="auto"/>
          </w:divBdr>
          <w:divsChild>
            <w:div w:id="963386296">
              <w:marLeft w:val="0"/>
              <w:marRight w:val="0"/>
              <w:marTop w:val="0"/>
              <w:marBottom w:val="0"/>
              <w:divBdr>
                <w:top w:val="none" w:sz="0" w:space="0" w:color="auto"/>
                <w:left w:val="none" w:sz="0" w:space="0" w:color="auto"/>
                <w:bottom w:val="none" w:sz="0" w:space="0" w:color="auto"/>
                <w:right w:val="none" w:sz="0" w:space="0" w:color="auto"/>
              </w:divBdr>
            </w:div>
            <w:div w:id="78916015">
              <w:marLeft w:val="0"/>
              <w:marRight w:val="0"/>
              <w:marTop w:val="0"/>
              <w:marBottom w:val="0"/>
              <w:divBdr>
                <w:top w:val="none" w:sz="0" w:space="0" w:color="auto"/>
                <w:left w:val="none" w:sz="0" w:space="0" w:color="auto"/>
                <w:bottom w:val="none" w:sz="0" w:space="0" w:color="auto"/>
                <w:right w:val="none" w:sz="0" w:space="0" w:color="auto"/>
              </w:divBdr>
            </w:div>
          </w:divsChild>
        </w:div>
        <w:div w:id="327902476">
          <w:marLeft w:val="-225"/>
          <w:marRight w:val="-225"/>
          <w:marTop w:val="0"/>
          <w:marBottom w:val="0"/>
          <w:divBdr>
            <w:top w:val="none" w:sz="0" w:space="0" w:color="auto"/>
            <w:left w:val="none" w:sz="0" w:space="0" w:color="auto"/>
            <w:bottom w:val="none" w:sz="0" w:space="0" w:color="auto"/>
            <w:right w:val="none" w:sz="0" w:space="0" w:color="auto"/>
          </w:divBdr>
          <w:divsChild>
            <w:div w:id="1423598879">
              <w:marLeft w:val="0"/>
              <w:marRight w:val="0"/>
              <w:marTop w:val="0"/>
              <w:marBottom w:val="0"/>
              <w:divBdr>
                <w:top w:val="none" w:sz="0" w:space="0" w:color="auto"/>
                <w:left w:val="none" w:sz="0" w:space="0" w:color="auto"/>
                <w:bottom w:val="none" w:sz="0" w:space="0" w:color="auto"/>
                <w:right w:val="none" w:sz="0" w:space="0" w:color="auto"/>
              </w:divBdr>
            </w:div>
            <w:div w:id="1832674461">
              <w:marLeft w:val="0"/>
              <w:marRight w:val="0"/>
              <w:marTop w:val="0"/>
              <w:marBottom w:val="0"/>
              <w:divBdr>
                <w:top w:val="none" w:sz="0" w:space="0" w:color="auto"/>
                <w:left w:val="none" w:sz="0" w:space="0" w:color="auto"/>
                <w:bottom w:val="none" w:sz="0" w:space="0" w:color="auto"/>
                <w:right w:val="none" w:sz="0" w:space="0" w:color="auto"/>
              </w:divBdr>
            </w:div>
          </w:divsChild>
        </w:div>
        <w:div w:id="680819359">
          <w:marLeft w:val="-225"/>
          <w:marRight w:val="-225"/>
          <w:marTop w:val="0"/>
          <w:marBottom w:val="0"/>
          <w:divBdr>
            <w:top w:val="none" w:sz="0" w:space="0" w:color="auto"/>
            <w:left w:val="none" w:sz="0" w:space="0" w:color="auto"/>
            <w:bottom w:val="none" w:sz="0" w:space="0" w:color="auto"/>
            <w:right w:val="none" w:sz="0" w:space="0" w:color="auto"/>
          </w:divBdr>
          <w:divsChild>
            <w:div w:id="557401875">
              <w:marLeft w:val="0"/>
              <w:marRight w:val="0"/>
              <w:marTop w:val="0"/>
              <w:marBottom w:val="0"/>
              <w:divBdr>
                <w:top w:val="none" w:sz="0" w:space="0" w:color="auto"/>
                <w:left w:val="none" w:sz="0" w:space="0" w:color="auto"/>
                <w:bottom w:val="none" w:sz="0" w:space="0" w:color="auto"/>
                <w:right w:val="none" w:sz="0" w:space="0" w:color="auto"/>
              </w:divBdr>
            </w:div>
            <w:div w:id="981227907">
              <w:marLeft w:val="0"/>
              <w:marRight w:val="0"/>
              <w:marTop w:val="0"/>
              <w:marBottom w:val="0"/>
              <w:divBdr>
                <w:top w:val="none" w:sz="0" w:space="0" w:color="auto"/>
                <w:left w:val="none" w:sz="0" w:space="0" w:color="auto"/>
                <w:bottom w:val="none" w:sz="0" w:space="0" w:color="auto"/>
                <w:right w:val="none" w:sz="0" w:space="0" w:color="auto"/>
              </w:divBdr>
            </w:div>
          </w:divsChild>
        </w:div>
        <w:div w:id="785974180">
          <w:marLeft w:val="-225"/>
          <w:marRight w:val="-225"/>
          <w:marTop w:val="0"/>
          <w:marBottom w:val="0"/>
          <w:divBdr>
            <w:top w:val="none" w:sz="0" w:space="0" w:color="auto"/>
            <w:left w:val="none" w:sz="0" w:space="0" w:color="auto"/>
            <w:bottom w:val="none" w:sz="0" w:space="0" w:color="auto"/>
            <w:right w:val="none" w:sz="0" w:space="0" w:color="auto"/>
          </w:divBdr>
          <w:divsChild>
            <w:div w:id="1690641732">
              <w:marLeft w:val="0"/>
              <w:marRight w:val="0"/>
              <w:marTop w:val="0"/>
              <w:marBottom w:val="0"/>
              <w:divBdr>
                <w:top w:val="none" w:sz="0" w:space="0" w:color="auto"/>
                <w:left w:val="none" w:sz="0" w:space="0" w:color="auto"/>
                <w:bottom w:val="none" w:sz="0" w:space="0" w:color="auto"/>
                <w:right w:val="none" w:sz="0" w:space="0" w:color="auto"/>
              </w:divBdr>
            </w:div>
          </w:divsChild>
        </w:div>
        <w:div w:id="70855218">
          <w:marLeft w:val="-225"/>
          <w:marRight w:val="-225"/>
          <w:marTop w:val="0"/>
          <w:marBottom w:val="0"/>
          <w:divBdr>
            <w:top w:val="none" w:sz="0" w:space="0" w:color="auto"/>
            <w:left w:val="none" w:sz="0" w:space="0" w:color="auto"/>
            <w:bottom w:val="none" w:sz="0" w:space="0" w:color="auto"/>
            <w:right w:val="none" w:sz="0" w:space="0" w:color="auto"/>
          </w:divBdr>
          <w:divsChild>
            <w:div w:id="667830077">
              <w:marLeft w:val="0"/>
              <w:marRight w:val="0"/>
              <w:marTop w:val="0"/>
              <w:marBottom w:val="0"/>
              <w:divBdr>
                <w:top w:val="none" w:sz="0" w:space="0" w:color="auto"/>
                <w:left w:val="none" w:sz="0" w:space="0" w:color="auto"/>
                <w:bottom w:val="none" w:sz="0" w:space="0" w:color="auto"/>
                <w:right w:val="none" w:sz="0" w:space="0" w:color="auto"/>
              </w:divBdr>
            </w:div>
            <w:div w:id="117647032">
              <w:marLeft w:val="0"/>
              <w:marRight w:val="0"/>
              <w:marTop w:val="0"/>
              <w:marBottom w:val="0"/>
              <w:divBdr>
                <w:top w:val="none" w:sz="0" w:space="0" w:color="auto"/>
                <w:left w:val="none" w:sz="0" w:space="0" w:color="auto"/>
                <w:bottom w:val="none" w:sz="0" w:space="0" w:color="auto"/>
                <w:right w:val="none" w:sz="0" w:space="0" w:color="auto"/>
              </w:divBdr>
            </w:div>
          </w:divsChild>
        </w:div>
        <w:div w:id="731735866">
          <w:marLeft w:val="-225"/>
          <w:marRight w:val="-225"/>
          <w:marTop w:val="0"/>
          <w:marBottom w:val="0"/>
          <w:divBdr>
            <w:top w:val="none" w:sz="0" w:space="0" w:color="auto"/>
            <w:left w:val="none" w:sz="0" w:space="0" w:color="auto"/>
            <w:bottom w:val="none" w:sz="0" w:space="0" w:color="auto"/>
            <w:right w:val="none" w:sz="0" w:space="0" w:color="auto"/>
          </w:divBdr>
          <w:divsChild>
            <w:div w:id="1161119760">
              <w:marLeft w:val="0"/>
              <w:marRight w:val="0"/>
              <w:marTop w:val="0"/>
              <w:marBottom w:val="0"/>
              <w:divBdr>
                <w:top w:val="none" w:sz="0" w:space="0" w:color="auto"/>
                <w:left w:val="none" w:sz="0" w:space="0" w:color="auto"/>
                <w:bottom w:val="none" w:sz="0" w:space="0" w:color="auto"/>
                <w:right w:val="none" w:sz="0" w:space="0" w:color="auto"/>
              </w:divBdr>
            </w:div>
          </w:divsChild>
        </w:div>
        <w:div w:id="1613052242">
          <w:marLeft w:val="-225"/>
          <w:marRight w:val="-225"/>
          <w:marTop w:val="0"/>
          <w:marBottom w:val="0"/>
          <w:divBdr>
            <w:top w:val="none" w:sz="0" w:space="0" w:color="auto"/>
            <w:left w:val="none" w:sz="0" w:space="0" w:color="auto"/>
            <w:bottom w:val="none" w:sz="0" w:space="0" w:color="auto"/>
            <w:right w:val="none" w:sz="0" w:space="0" w:color="auto"/>
          </w:divBdr>
          <w:divsChild>
            <w:div w:id="1356687723">
              <w:marLeft w:val="0"/>
              <w:marRight w:val="0"/>
              <w:marTop w:val="0"/>
              <w:marBottom w:val="0"/>
              <w:divBdr>
                <w:top w:val="none" w:sz="0" w:space="0" w:color="auto"/>
                <w:left w:val="none" w:sz="0" w:space="0" w:color="auto"/>
                <w:bottom w:val="none" w:sz="0" w:space="0" w:color="auto"/>
                <w:right w:val="none" w:sz="0" w:space="0" w:color="auto"/>
              </w:divBdr>
            </w:div>
            <w:div w:id="1535726934">
              <w:marLeft w:val="0"/>
              <w:marRight w:val="0"/>
              <w:marTop w:val="0"/>
              <w:marBottom w:val="0"/>
              <w:divBdr>
                <w:top w:val="none" w:sz="0" w:space="0" w:color="auto"/>
                <w:left w:val="none" w:sz="0" w:space="0" w:color="auto"/>
                <w:bottom w:val="none" w:sz="0" w:space="0" w:color="auto"/>
                <w:right w:val="none" w:sz="0" w:space="0" w:color="auto"/>
              </w:divBdr>
            </w:div>
          </w:divsChild>
        </w:div>
        <w:div w:id="551965928">
          <w:marLeft w:val="0"/>
          <w:marRight w:val="0"/>
          <w:marTop w:val="0"/>
          <w:marBottom w:val="0"/>
          <w:divBdr>
            <w:top w:val="none" w:sz="0" w:space="0" w:color="auto"/>
            <w:left w:val="none" w:sz="0" w:space="0" w:color="auto"/>
            <w:bottom w:val="none" w:sz="0" w:space="0" w:color="auto"/>
            <w:right w:val="none" w:sz="0" w:space="0" w:color="auto"/>
          </w:divBdr>
        </w:div>
        <w:div w:id="488597913">
          <w:marLeft w:val="-225"/>
          <w:marRight w:val="-225"/>
          <w:marTop w:val="0"/>
          <w:marBottom w:val="0"/>
          <w:divBdr>
            <w:top w:val="none" w:sz="0" w:space="0" w:color="auto"/>
            <w:left w:val="none" w:sz="0" w:space="0" w:color="auto"/>
            <w:bottom w:val="none" w:sz="0" w:space="0" w:color="auto"/>
            <w:right w:val="none" w:sz="0" w:space="0" w:color="auto"/>
          </w:divBdr>
          <w:divsChild>
            <w:div w:id="1712225446">
              <w:marLeft w:val="0"/>
              <w:marRight w:val="0"/>
              <w:marTop w:val="0"/>
              <w:marBottom w:val="0"/>
              <w:divBdr>
                <w:top w:val="none" w:sz="0" w:space="0" w:color="auto"/>
                <w:left w:val="none" w:sz="0" w:space="0" w:color="auto"/>
                <w:bottom w:val="none" w:sz="0" w:space="0" w:color="auto"/>
                <w:right w:val="none" w:sz="0" w:space="0" w:color="auto"/>
              </w:divBdr>
            </w:div>
            <w:div w:id="500895535">
              <w:marLeft w:val="0"/>
              <w:marRight w:val="0"/>
              <w:marTop w:val="0"/>
              <w:marBottom w:val="0"/>
              <w:divBdr>
                <w:top w:val="none" w:sz="0" w:space="0" w:color="auto"/>
                <w:left w:val="none" w:sz="0" w:space="0" w:color="auto"/>
                <w:bottom w:val="none" w:sz="0" w:space="0" w:color="auto"/>
                <w:right w:val="none" w:sz="0" w:space="0" w:color="auto"/>
              </w:divBdr>
            </w:div>
          </w:divsChild>
        </w:div>
        <w:div w:id="1579169471">
          <w:marLeft w:val="-225"/>
          <w:marRight w:val="-225"/>
          <w:marTop w:val="0"/>
          <w:marBottom w:val="0"/>
          <w:divBdr>
            <w:top w:val="none" w:sz="0" w:space="0" w:color="auto"/>
            <w:left w:val="none" w:sz="0" w:space="0" w:color="auto"/>
            <w:bottom w:val="none" w:sz="0" w:space="0" w:color="auto"/>
            <w:right w:val="none" w:sz="0" w:space="0" w:color="auto"/>
          </w:divBdr>
          <w:divsChild>
            <w:div w:id="1146556879">
              <w:marLeft w:val="0"/>
              <w:marRight w:val="0"/>
              <w:marTop w:val="0"/>
              <w:marBottom w:val="0"/>
              <w:divBdr>
                <w:top w:val="none" w:sz="0" w:space="0" w:color="auto"/>
                <w:left w:val="none" w:sz="0" w:space="0" w:color="auto"/>
                <w:bottom w:val="none" w:sz="0" w:space="0" w:color="auto"/>
                <w:right w:val="none" w:sz="0" w:space="0" w:color="auto"/>
              </w:divBdr>
            </w:div>
            <w:div w:id="1106657017">
              <w:marLeft w:val="0"/>
              <w:marRight w:val="0"/>
              <w:marTop w:val="0"/>
              <w:marBottom w:val="0"/>
              <w:divBdr>
                <w:top w:val="none" w:sz="0" w:space="0" w:color="auto"/>
                <w:left w:val="none" w:sz="0" w:space="0" w:color="auto"/>
                <w:bottom w:val="none" w:sz="0" w:space="0" w:color="auto"/>
                <w:right w:val="none" w:sz="0" w:space="0" w:color="auto"/>
              </w:divBdr>
            </w:div>
          </w:divsChild>
        </w:div>
        <w:div w:id="1027483512">
          <w:marLeft w:val="-225"/>
          <w:marRight w:val="-225"/>
          <w:marTop w:val="0"/>
          <w:marBottom w:val="0"/>
          <w:divBdr>
            <w:top w:val="none" w:sz="0" w:space="0" w:color="auto"/>
            <w:left w:val="none" w:sz="0" w:space="0" w:color="auto"/>
            <w:bottom w:val="none" w:sz="0" w:space="0" w:color="auto"/>
            <w:right w:val="none" w:sz="0" w:space="0" w:color="auto"/>
          </w:divBdr>
          <w:divsChild>
            <w:div w:id="1151558639">
              <w:marLeft w:val="0"/>
              <w:marRight w:val="0"/>
              <w:marTop w:val="0"/>
              <w:marBottom w:val="0"/>
              <w:divBdr>
                <w:top w:val="none" w:sz="0" w:space="0" w:color="auto"/>
                <w:left w:val="none" w:sz="0" w:space="0" w:color="auto"/>
                <w:bottom w:val="none" w:sz="0" w:space="0" w:color="auto"/>
                <w:right w:val="none" w:sz="0" w:space="0" w:color="auto"/>
              </w:divBdr>
            </w:div>
            <w:div w:id="1673874182">
              <w:marLeft w:val="0"/>
              <w:marRight w:val="0"/>
              <w:marTop w:val="0"/>
              <w:marBottom w:val="0"/>
              <w:divBdr>
                <w:top w:val="none" w:sz="0" w:space="0" w:color="auto"/>
                <w:left w:val="none" w:sz="0" w:space="0" w:color="auto"/>
                <w:bottom w:val="none" w:sz="0" w:space="0" w:color="auto"/>
                <w:right w:val="none" w:sz="0" w:space="0" w:color="auto"/>
              </w:divBdr>
            </w:div>
          </w:divsChild>
        </w:div>
        <w:div w:id="511845103">
          <w:marLeft w:val="-225"/>
          <w:marRight w:val="-225"/>
          <w:marTop w:val="0"/>
          <w:marBottom w:val="0"/>
          <w:divBdr>
            <w:top w:val="none" w:sz="0" w:space="0" w:color="auto"/>
            <w:left w:val="none" w:sz="0" w:space="0" w:color="auto"/>
            <w:bottom w:val="none" w:sz="0" w:space="0" w:color="auto"/>
            <w:right w:val="none" w:sz="0" w:space="0" w:color="auto"/>
          </w:divBdr>
          <w:divsChild>
            <w:div w:id="782303952">
              <w:marLeft w:val="0"/>
              <w:marRight w:val="0"/>
              <w:marTop w:val="0"/>
              <w:marBottom w:val="0"/>
              <w:divBdr>
                <w:top w:val="none" w:sz="0" w:space="0" w:color="auto"/>
                <w:left w:val="none" w:sz="0" w:space="0" w:color="auto"/>
                <w:bottom w:val="none" w:sz="0" w:space="0" w:color="auto"/>
                <w:right w:val="none" w:sz="0" w:space="0" w:color="auto"/>
              </w:divBdr>
            </w:div>
            <w:div w:id="17432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0217">
      <w:bodyDiv w:val="1"/>
      <w:marLeft w:val="0"/>
      <w:marRight w:val="0"/>
      <w:marTop w:val="0"/>
      <w:marBottom w:val="0"/>
      <w:divBdr>
        <w:top w:val="none" w:sz="0" w:space="0" w:color="auto"/>
        <w:left w:val="none" w:sz="0" w:space="0" w:color="auto"/>
        <w:bottom w:val="none" w:sz="0" w:space="0" w:color="auto"/>
        <w:right w:val="none" w:sz="0" w:space="0" w:color="auto"/>
      </w:divBdr>
    </w:div>
    <w:div w:id="1535268516">
      <w:bodyDiv w:val="1"/>
      <w:marLeft w:val="0"/>
      <w:marRight w:val="0"/>
      <w:marTop w:val="0"/>
      <w:marBottom w:val="0"/>
      <w:divBdr>
        <w:top w:val="none" w:sz="0" w:space="0" w:color="auto"/>
        <w:left w:val="none" w:sz="0" w:space="0" w:color="auto"/>
        <w:bottom w:val="none" w:sz="0" w:space="0" w:color="auto"/>
        <w:right w:val="none" w:sz="0" w:space="0" w:color="auto"/>
      </w:divBdr>
      <w:divsChild>
        <w:div w:id="490172234">
          <w:marLeft w:val="0"/>
          <w:marRight w:val="0"/>
          <w:marTop w:val="0"/>
          <w:marBottom w:val="0"/>
          <w:divBdr>
            <w:top w:val="none" w:sz="0" w:space="0" w:color="auto"/>
            <w:left w:val="none" w:sz="0" w:space="0" w:color="auto"/>
            <w:bottom w:val="none" w:sz="0" w:space="0" w:color="auto"/>
            <w:right w:val="none" w:sz="0" w:space="0" w:color="auto"/>
          </w:divBdr>
        </w:div>
        <w:div w:id="653418079">
          <w:marLeft w:val="-225"/>
          <w:marRight w:val="-225"/>
          <w:marTop w:val="0"/>
          <w:marBottom w:val="0"/>
          <w:divBdr>
            <w:top w:val="none" w:sz="0" w:space="0" w:color="auto"/>
            <w:left w:val="none" w:sz="0" w:space="0" w:color="auto"/>
            <w:bottom w:val="none" w:sz="0" w:space="0" w:color="auto"/>
            <w:right w:val="none" w:sz="0" w:space="0" w:color="auto"/>
          </w:divBdr>
          <w:divsChild>
            <w:div w:id="213858140">
              <w:marLeft w:val="0"/>
              <w:marRight w:val="0"/>
              <w:marTop w:val="0"/>
              <w:marBottom w:val="0"/>
              <w:divBdr>
                <w:top w:val="none" w:sz="0" w:space="0" w:color="auto"/>
                <w:left w:val="none" w:sz="0" w:space="0" w:color="auto"/>
                <w:bottom w:val="none" w:sz="0" w:space="0" w:color="auto"/>
                <w:right w:val="none" w:sz="0" w:space="0" w:color="auto"/>
              </w:divBdr>
            </w:div>
            <w:div w:id="1531799620">
              <w:marLeft w:val="0"/>
              <w:marRight w:val="0"/>
              <w:marTop w:val="0"/>
              <w:marBottom w:val="0"/>
              <w:divBdr>
                <w:top w:val="none" w:sz="0" w:space="0" w:color="auto"/>
                <w:left w:val="none" w:sz="0" w:space="0" w:color="auto"/>
                <w:bottom w:val="none" w:sz="0" w:space="0" w:color="auto"/>
                <w:right w:val="none" w:sz="0" w:space="0" w:color="auto"/>
              </w:divBdr>
            </w:div>
          </w:divsChild>
        </w:div>
        <w:div w:id="2117023457">
          <w:marLeft w:val="-225"/>
          <w:marRight w:val="-225"/>
          <w:marTop w:val="0"/>
          <w:marBottom w:val="0"/>
          <w:divBdr>
            <w:top w:val="none" w:sz="0" w:space="0" w:color="auto"/>
            <w:left w:val="none" w:sz="0" w:space="0" w:color="auto"/>
            <w:bottom w:val="none" w:sz="0" w:space="0" w:color="auto"/>
            <w:right w:val="none" w:sz="0" w:space="0" w:color="auto"/>
          </w:divBdr>
          <w:divsChild>
            <w:div w:id="87818746">
              <w:marLeft w:val="0"/>
              <w:marRight w:val="0"/>
              <w:marTop w:val="0"/>
              <w:marBottom w:val="0"/>
              <w:divBdr>
                <w:top w:val="none" w:sz="0" w:space="0" w:color="auto"/>
                <w:left w:val="none" w:sz="0" w:space="0" w:color="auto"/>
                <w:bottom w:val="none" w:sz="0" w:space="0" w:color="auto"/>
                <w:right w:val="none" w:sz="0" w:space="0" w:color="auto"/>
              </w:divBdr>
            </w:div>
            <w:div w:id="1247111979">
              <w:marLeft w:val="0"/>
              <w:marRight w:val="0"/>
              <w:marTop w:val="0"/>
              <w:marBottom w:val="0"/>
              <w:divBdr>
                <w:top w:val="none" w:sz="0" w:space="0" w:color="auto"/>
                <w:left w:val="none" w:sz="0" w:space="0" w:color="auto"/>
                <w:bottom w:val="none" w:sz="0" w:space="0" w:color="auto"/>
                <w:right w:val="none" w:sz="0" w:space="0" w:color="auto"/>
              </w:divBdr>
            </w:div>
          </w:divsChild>
        </w:div>
        <w:div w:id="775639646">
          <w:marLeft w:val="-225"/>
          <w:marRight w:val="-225"/>
          <w:marTop w:val="0"/>
          <w:marBottom w:val="0"/>
          <w:divBdr>
            <w:top w:val="none" w:sz="0" w:space="0" w:color="auto"/>
            <w:left w:val="none" w:sz="0" w:space="0" w:color="auto"/>
            <w:bottom w:val="none" w:sz="0" w:space="0" w:color="auto"/>
            <w:right w:val="none" w:sz="0" w:space="0" w:color="auto"/>
          </w:divBdr>
          <w:divsChild>
            <w:div w:id="2058316672">
              <w:marLeft w:val="0"/>
              <w:marRight w:val="0"/>
              <w:marTop w:val="0"/>
              <w:marBottom w:val="0"/>
              <w:divBdr>
                <w:top w:val="none" w:sz="0" w:space="0" w:color="auto"/>
                <w:left w:val="none" w:sz="0" w:space="0" w:color="auto"/>
                <w:bottom w:val="none" w:sz="0" w:space="0" w:color="auto"/>
                <w:right w:val="none" w:sz="0" w:space="0" w:color="auto"/>
              </w:divBdr>
            </w:div>
            <w:div w:id="724064774">
              <w:marLeft w:val="0"/>
              <w:marRight w:val="0"/>
              <w:marTop w:val="0"/>
              <w:marBottom w:val="0"/>
              <w:divBdr>
                <w:top w:val="none" w:sz="0" w:space="0" w:color="auto"/>
                <w:left w:val="none" w:sz="0" w:space="0" w:color="auto"/>
                <w:bottom w:val="none" w:sz="0" w:space="0" w:color="auto"/>
                <w:right w:val="none" w:sz="0" w:space="0" w:color="auto"/>
              </w:divBdr>
            </w:div>
          </w:divsChild>
        </w:div>
        <w:div w:id="1515804639">
          <w:marLeft w:val="-225"/>
          <w:marRight w:val="-225"/>
          <w:marTop w:val="0"/>
          <w:marBottom w:val="0"/>
          <w:divBdr>
            <w:top w:val="none" w:sz="0" w:space="0" w:color="auto"/>
            <w:left w:val="none" w:sz="0" w:space="0" w:color="auto"/>
            <w:bottom w:val="none" w:sz="0" w:space="0" w:color="auto"/>
            <w:right w:val="none" w:sz="0" w:space="0" w:color="auto"/>
          </w:divBdr>
          <w:divsChild>
            <w:div w:id="1515877">
              <w:marLeft w:val="0"/>
              <w:marRight w:val="0"/>
              <w:marTop w:val="0"/>
              <w:marBottom w:val="0"/>
              <w:divBdr>
                <w:top w:val="none" w:sz="0" w:space="0" w:color="auto"/>
                <w:left w:val="none" w:sz="0" w:space="0" w:color="auto"/>
                <w:bottom w:val="none" w:sz="0" w:space="0" w:color="auto"/>
                <w:right w:val="none" w:sz="0" w:space="0" w:color="auto"/>
              </w:divBdr>
            </w:div>
            <w:div w:id="755371151">
              <w:marLeft w:val="0"/>
              <w:marRight w:val="0"/>
              <w:marTop w:val="0"/>
              <w:marBottom w:val="0"/>
              <w:divBdr>
                <w:top w:val="none" w:sz="0" w:space="0" w:color="auto"/>
                <w:left w:val="none" w:sz="0" w:space="0" w:color="auto"/>
                <w:bottom w:val="none" w:sz="0" w:space="0" w:color="auto"/>
                <w:right w:val="none" w:sz="0" w:space="0" w:color="auto"/>
              </w:divBdr>
            </w:div>
          </w:divsChild>
        </w:div>
        <w:div w:id="1101410976">
          <w:marLeft w:val="-225"/>
          <w:marRight w:val="-225"/>
          <w:marTop w:val="0"/>
          <w:marBottom w:val="0"/>
          <w:divBdr>
            <w:top w:val="none" w:sz="0" w:space="0" w:color="auto"/>
            <w:left w:val="none" w:sz="0" w:space="0" w:color="auto"/>
            <w:bottom w:val="none" w:sz="0" w:space="0" w:color="auto"/>
            <w:right w:val="none" w:sz="0" w:space="0" w:color="auto"/>
          </w:divBdr>
          <w:divsChild>
            <w:div w:id="983004377">
              <w:marLeft w:val="0"/>
              <w:marRight w:val="0"/>
              <w:marTop w:val="0"/>
              <w:marBottom w:val="0"/>
              <w:divBdr>
                <w:top w:val="none" w:sz="0" w:space="0" w:color="auto"/>
                <w:left w:val="none" w:sz="0" w:space="0" w:color="auto"/>
                <w:bottom w:val="none" w:sz="0" w:space="0" w:color="auto"/>
                <w:right w:val="none" w:sz="0" w:space="0" w:color="auto"/>
              </w:divBdr>
            </w:div>
            <w:div w:id="1689985675">
              <w:marLeft w:val="0"/>
              <w:marRight w:val="0"/>
              <w:marTop w:val="0"/>
              <w:marBottom w:val="0"/>
              <w:divBdr>
                <w:top w:val="none" w:sz="0" w:space="0" w:color="auto"/>
                <w:left w:val="none" w:sz="0" w:space="0" w:color="auto"/>
                <w:bottom w:val="none" w:sz="0" w:space="0" w:color="auto"/>
                <w:right w:val="none" w:sz="0" w:space="0" w:color="auto"/>
              </w:divBdr>
            </w:div>
          </w:divsChild>
        </w:div>
        <w:div w:id="1593926679">
          <w:marLeft w:val="-225"/>
          <w:marRight w:val="-225"/>
          <w:marTop w:val="0"/>
          <w:marBottom w:val="0"/>
          <w:divBdr>
            <w:top w:val="none" w:sz="0" w:space="0" w:color="auto"/>
            <w:left w:val="none" w:sz="0" w:space="0" w:color="auto"/>
            <w:bottom w:val="none" w:sz="0" w:space="0" w:color="auto"/>
            <w:right w:val="none" w:sz="0" w:space="0" w:color="auto"/>
          </w:divBdr>
          <w:divsChild>
            <w:div w:id="1071776510">
              <w:marLeft w:val="0"/>
              <w:marRight w:val="0"/>
              <w:marTop w:val="0"/>
              <w:marBottom w:val="0"/>
              <w:divBdr>
                <w:top w:val="none" w:sz="0" w:space="0" w:color="auto"/>
                <w:left w:val="none" w:sz="0" w:space="0" w:color="auto"/>
                <w:bottom w:val="none" w:sz="0" w:space="0" w:color="auto"/>
                <w:right w:val="none" w:sz="0" w:space="0" w:color="auto"/>
              </w:divBdr>
            </w:div>
          </w:divsChild>
        </w:div>
        <w:div w:id="1749615280">
          <w:marLeft w:val="-225"/>
          <w:marRight w:val="-225"/>
          <w:marTop w:val="0"/>
          <w:marBottom w:val="0"/>
          <w:divBdr>
            <w:top w:val="none" w:sz="0" w:space="0" w:color="auto"/>
            <w:left w:val="none" w:sz="0" w:space="0" w:color="auto"/>
            <w:bottom w:val="none" w:sz="0" w:space="0" w:color="auto"/>
            <w:right w:val="none" w:sz="0" w:space="0" w:color="auto"/>
          </w:divBdr>
          <w:divsChild>
            <w:div w:id="1616904338">
              <w:marLeft w:val="0"/>
              <w:marRight w:val="0"/>
              <w:marTop w:val="0"/>
              <w:marBottom w:val="0"/>
              <w:divBdr>
                <w:top w:val="none" w:sz="0" w:space="0" w:color="auto"/>
                <w:left w:val="none" w:sz="0" w:space="0" w:color="auto"/>
                <w:bottom w:val="none" w:sz="0" w:space="0" w:color="auto"/>
                <w:right w:val="none" w:sz="0" w:space="0" w:color="auto"/>
              </w:divBdr>
            </w:div>
            <w:div w:id="1577935671">
              <w:marLeft w:val="0"/>
              <w:marRight w:val="0"/>
              <w:marTop w:val="0"/>
              <w:marBottom w:val="0"/>
              <w:divBdr>
                <w:top w:val="none" w:sz="0" w:space="0" w:color="auto"/>
                <w:left w:val="none" w:sz="0" w:space="0" w:color="auto"/>
                <w:bottom w:val="none" w:sz="0" w:space="0" w:color="auto"/>
                <w:right w:val="none" w:sz="0" w:space="0" w:color="auto"/>
              </w:divBdr>
            </w:div>
          </w:divsChild>
        </w:div>
        <w:div w:id="850607706">
          <w:marLeft w:val="-225"/>
          <w:marRight w:val="-225"/>
          <w:marTop w:val="0"/>
          <w:marBottom w:val="0"/>
          <w:divBdr>
            <w:top w:val="none" w:sz="0" w:space="0" w:color="auto"/>
            <w:left w:val="none" w:sz="0" w:space="0" w:color="auto"/>
            <w:bottom w:val="none" w:sz="0" w:space="0" w:color="auto"/>
            <w:right w:val="none" w:sz="0" w:space="0" w:color="auto"/>
          </w:divBdr>
          <w:divsChild>
            <w:div w:id="672151650">
              <w:marLeft w:val="0"/>
              <w:marRight w:val="0"/>
              <w:marTop w:val="0"/>
              <w:marBottom w:val="0"/>
              <w:divBdr>
                <w:top w:val="none" w:sz="0" w:space="0" w:color="auto"/>
                <w:left w:val="none" w:sz="0" w:space="0" w:color="auto"/>
                <w:bottom w:val="none" w:sz="0" w:space="0" w:color="auto"/>
                <w:right w:val="none" w:sz="0" w:space="0" w:color="auto"/>
              </w:divBdr>
            </w:div>
          </w:divsChild>
        </w:div>
        <w:div w:id="284312928">
          <w:marLeft w:val="-225"/>
          <w:marRight w:val="-225"/>
          <w:marTop w:val="0"/>
          <w:marBottom w:val="0"/>
          <w:divBdr>
            <w:top w:val="none" w:sz="0" w:space="0" w:color="auto"/>
            <w:left w:val="none" w:sz="0" w:space="0" w:color="auto"/>
            <w:bottom w:val="none" w:sz="0" w:space="0" w:color="auto"/>
            <w:right w:val="none" w:sz="0" w:space="0" w:color="auto"/>
          </w:divBdr>
          <w:divsChild>
            <w:div w:id="178666457">
              <w:marLeft w:val="0"/>
              <w:marRight w:val="0"/>
              <w:marTop w:val="0"/>
              <w:marBottom w:val="0"/>
              <w:divBdr>
                <w:top w:val="none" w:sz="0" w:space="0" w:color="auto"/>
                <w:left w:val="none" w:sz="0" w:space="0" w:color="auto"/>
                <w:bottom w:val="none" w:sz="0" w:space="0" w:color="auto"/>
                <w:right w:val="none" w:sz="0" w:space="0" w:color="auto"/>
              </w:divBdr>
            </w:div>
            <w:div w:id="495540788">
              <w:marLeft w:val="0"/>
              <w:marRight w:val="0"/>
              <w:marTop w:val="0"/>
              <w:marBottom w:val="0"/>
              <w:divBdr>
                <w:top w:val="none" w:sz="0" w:space="0" w:color="auto"/>
                <w:left w:val="none" w:sz="0" w:space="0" w:color="auto"/>
                <w:bottom w:val="none" w:sz="0" w:space="0" w:color="auto"/>
                <w:right w:val="none" w:sz="0" w:space="0" w:color="auto"/>
              </w:divBdr>
            </w:div>
          </w:divsChild>
        </w:div>
        <w:div w:id="322659180">
          <w:marLeft w:val="0"/>
          <w:marRight w:val="0"/>
          <w:marTop w:val="0"/>
          <w:marBottom w:val="0"/>
          <w:divBdr>
            <w:top w:val="none" w:sz="0" w:space="0" w:color="auto"/>
            <w:left w:val="none" w:sz="0" w:space="0" w:color="auto"/>
            <w:bottom w:val="none" w:sz="0" w:space="0" w:color="auto"/>
            <w:right w:val="none" w:sz="0" w:space="0" w:color="auto"/>
          </w:divBdr>
        </w:div>
        <w:div w:id="1862743038">
          <w:marLeft w:val="-225"/>
          <w:marRight w:val="-225"/>
          <w:marTop w:val="0"/>
          <w:marBottom w:val="0"/>
          <w:divBdr>
            <w:top w:val="none" w:sz="0" w:space="0" w:color="auto"/>
            <w:left w:val="none" w:sz="0" w:space="0" w:color="auto"/>
            <w:bottom w:val="none" w:sz="0" w:space="0" w:color="auto"/>
            <w:right w:val="none" w:sz="0" w:space="0" w:color="auto"/>
          </w:divBdr>
          <w:divsChild>
            <w:div w:id="1171797181">
              <w:marLeft w:val="0"/>
              <w:marRight w:val="0"/>
              <w:marTop w:val="0"/>
              <w:marBottom w:val="0"/>
              <w:divBdr>
                <w:top w:val="none" w:sz="0" w:space="0" w:color="auto"/>
                <w:left w:val="none" w:sz="0" w:space="0" w:color="auto"/>
                <w:bottom w:val="none" w:sz="0" w:space="0" w:color="auto"/>
                <w:right w:val="none" w:sz="0" w:space="0" w:color="auto"/>
              </w:divBdr>
            </w:div>
            <w:div w:id="1516843278">
              <w:marLeft w:val="0"/>
              <w:marRight w:val="0"/>
              <w:marTop w:val="0"/>
              <w:marBottom w:val="0"/>
              <w:divBdr>
                <w:top w:val="none" w:sz="0" w:space="0" w:color="auto"/>
                <w:left w:val="none" w:sz="0" w:space="0" w:color="auto"/>
                <w:bottom w:val="none" w:sz="0" w:space="0" w:color="auto"/>
                <w:right w:val="none" w:sz="0" w:space="0" w:color="auto"/>
              </w:divBdr>
            </w:div>
          </w:divsChild>
        </w:div>
        <w:div w:id="1609195156">
          <w:marLeft w:val="-225"/>
          <w:marRight w:val="-225"/>
          <w:marTop w:val="0"/>
          <w:marBottom w:val="0"/>
          <w:divBdr>
            <w:top w:val="none" w:sz="0" w:space="0" w:color="auto"/>
            <w:left w:val="none" w:sz="0" w:space="0" w:color="auto"/>
            <w:bottom w:val="none" w:sz="0" w:space="0" w:color="auto"/>
            <w:right w:val="none" w:sz="0" w:space="0" w:color="auto"/>
          </w:divBdr>
          <w:divsChild>
            <w:div w:id="840893953">
              <w:marLeft w:val="0"/>
              <w:marRight w:val="0"/>
              <w:marTop w:val="0"/>
              <w:marBottom w:val="0"/>
              <w:divBdr>
                <w:top w:val="none" w:sz="0" w:space="0" w:color="auto"/>
                <w:left w:val="none" w:sz="0" w:space="0" w:color="auto"/>
                <w:bottom w:val="none" w:sz="0" w:space="0" w:color="auto"/>
                <w:right w:val="none" w:sz="0" w:space="0" w:color="auto"/>
              </w:divBdr>
            </w:div>
            <w:div w:id="1302077928">
              <w:marLeft w:val="0"/>
              <w:marRight w:val="0"/>
              <w:marTop w:val="0"/>
              <w:marBottom w:val="0"/>
              <w:divBdr>
                <w:top w:val="none" w:sz="0" w:space="0" w:color="auto"/>
                <w:left w:val="none" w:sz="0" w:space="0" w:color="auto"/>
                <w:bottom w:val="none" w:sz="0" w:space="0" w:color="auto"/>
                <w:right w:val="none" w:sz="0" w:space="0" w:color="auto"/>
              </w:divBdr>
            </w:div>
          </w:divsChild>
        </w:div>
        <w:div w:id="800077197">
          <w:marLeft w:val="-225"/>
          <w:marRight w:val="-225"/>
          <w:marTop w:val="0"/>
          <w:marBottom w:val="0"/>
          <w:divBdr>
            <w:top w:val="none" w:sz="0" w:space="0" w:color="auto"/>
            <w:left w:val="none" w:sz="0" w:space="0" w:color="auto"/>
            <w:bottom w:val="none" w:sz="0" w:space="0" w:color="auto"/>
            <w:right w:val="none" w:sz="0" w:space="0" w:color="auto"/>
          </w:divBdr>
          <w:divsChild>
            <w:div w:id="2011790823">
              <w:marLeft w:val="0"/>
              <w:marRight w:val="0"/>
              <w:marTop w:val="0"/>
              <w:marBottom w:val="0"/>
              <w:divBdr>
                <w:top w:val="none" w:sz="0" w:space="0" w:color="auto"/>
                <w:left w:val="none" w:sz="0" w:space="0" w:color="auto"/>
                <w:bottom w:val="none" w:sz="0" w:space="0" w:color="auto"/>
                <w:right w:val="none" w:sz="0" w:space="0" w:color="auto"/>
              </w:divBdr>
            </w:div>
            <w:div w:id="564727103">
              <w:marLeft w:val="0"/>
              <w:marRight w:val="0"/>
              <w:marTop w:val="0"/>
              <w:marBottom w:val="0"/>
              <w:divBdr>
                <w:top w:val="none" w:sz="0" w:space="0" w:color="auto"/>
                <w:left w:val="none" w:sz="0" w:space="0" w:color="auto"/>
                <w:bottom w:val="none" w:sz="0" w:space="0" w:color="auto"/>
                <w:right w:val="none" w:sz="0" w:space="0" w:color="auto"/>
              </w:divBdr>
            </w:div>
          </w:divsChild>
        </w:div>
        <w:div w:id="500197669">
          <w:marLeft w:val="-225"/>
          <w:marRight w:val="-225"/>
          <w:marTop w:val="0"/>
          <w:marBottom w:val="0"/>
          <w:divBdr>
            <w:top w:val="none" w:sz="0" w:space="0" w:color="auto"/>
            <w:left w:val="none" w:sz="0" w:space="0" w:color="auto"/>
            <w:bottom w:val="none" w:sz="0" w:space="0" w:color="auto"/>
            <w:right w:val="none" w:sz="0" w:space="0" w:color="auto"/>
          </w:divBdr>
          <w:divsChild>
            <w:div w:id="193926407">
              <w:marLeft w:val="0"/>
              <w:marRight w:val="0"/>
              <w:marTop w:val="0"/>
              <w:marBottom w:val="0"/>
              <w:divBdr>
                <w:top w:val="none" w:sz="0" w:space="0" w:color="auto"/>
                <w:left w:val="none" w:sz="0" w:space="0" w:color="auto"/>
                <w:bottom w:val="none" w:sz="0" w:space="0" w:color="auto"/>
                <w:right w:val="none" w:sz="0" w:space="0" w:color="auto"/>
              </w:divBdr>
            </w:div>
            <w:div w:id="117723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rk-tender@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Алабужина Марина Александровна</dc:creator>
  <cp:lastModifiedBy>Алабужина Марина Александровна</cp:lastModifiedBy>
  <cp:revision>2</cp:revision>
  <cp:lastPrinted>2025-12-01T09:25:00Z</cp:lastPrinted>
  <dcterms:created xsi:type="dcterms:W3CDTF">2026-05-26T10:31:00Z</dcterms:created>
  <dcterms:modified xsi:type="dcterms:W3CDTF">2026-05-26T10:31:00Z</dcterms:modified>
</cp:coreProperties>
</file>