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E3C5C" w14:textId="2BCCF51A" w:rsidR="00925E08" w:rsidRPr="008F233B" w:rsidRDefault="00FE6229" w:rsidP="008F233B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="00887E30">
        <w:rPr>
          <w:rFonts w:ascii="Times New Roman" w:hAnsi="Times New Roman" w:cs="Times New Roman"/>
          <w:b/>
          <w:sz w:val="24"/>
          <w:szCs w:val="24"/>
        </w:rPr>
        <w:t>на предоставление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права на использование информационной системы электронного документооборота </w:t>
      </w:r>
      <w:r w:rsidR="00925E08" w:rsidRPr="008F233B">
        <w:rPr>
          <w:rFonts w:ascii="Times New Roman" w:hAnsi="Times New Roman" w:cs="Times New Roman"/>
          <w:b/>
          <w:sz w:val="24"/>
          <w:szCs w:val="24"/>
        </w:rPr>
        <w:t>для обеспечения приема и передачи информации по телекоммуникационным каналам связи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(далее ─ ИС ЭДО)</w:t>
      </w:r>
      <w:r w:rsidR="00925E08" w:rsidRPr="008F233B">
        <w:rPr>
          <w:rFonts w:ascii="Times New Roman" w:hAnsi="Times New Roman" w:cs="Times New Roman"/>
          <w:b/>
          <w:sz w:val="24"/>
          <w:szCs w:val="24"/>
        </w:rPr>
        <w:t xml:space="preserve"> в виде электронных документов с применени</w:t>
      </w:r>
      <w:r w:rsidRPr="008F233B">
        <w:rPr>
          <w:rFonts w:ascii="Times New Roman" w:hAnsi="Times New Roman" w:cs="Times New Roman"/>
          <w:b/>
          <w:sz w:val="24"/>
          <w:szCs w:val="24"/>
        </w:rPr>
        <w:t>ем квалифицированной электронной подписи</w:t>
      </w:r>
    </w:p>
    <w:p w14:paraId="5DAE636C" w14:textId="77777777"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14:paraId="06290373" w14:textId="77777777"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</w:t>
      </w:r>
      <w:r w:rsidRPr="00BF6435">
        <w:rPr>
          <w:rFonts w:ascii="Times New Roman" w:hAnsi="Times New Roman" w:cs="Times New Roman"/>
          <w:sz w:val="24"/>
          <w:szCs w:val="24"/>
        </w:rPr>
        <w:t>ИС ЭДО</w:t>
      </w:r>
      <w:r w:rsidR="00E408D6" w:rsidRPr="00BF6435">
        <w:rPr>
          <w:rFonts w:ascii="Times New Roman" w:hAnsi="Times New Roman" w:cs="Times New Roman"/>
          <w:sz w:val="24"/>
          <w:szCs w:val="24"/>
        </w:rPr>
        <w:t>.</w:t>
      </w:r>
    </w:p>
    <w:p w14:paraId="6E7604C1" w14:textId="3D86B84C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ИС ЭДО должна быть возможность использования квалицированных сертификатов, выданных любым из аккредитованных 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14:paraId="40A13FDF" w14:textId="0257B351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электронные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14:paraId="051C2D40" w14:textId="11AAE45B"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5009E8F" w14:textId="77777777"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CF912B" w14:textId="77777777"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14:paraId="4FB19B35" w14:textId="77777777" w:rsidR="000E0B50" w:rsidRDefault="00482A96" w:rsidP="000E0B50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</w:t>
      </w:r>
      <w:r w:rsidR="000E0B50">
        <w:rPr>
          <w:color w:val="auto"/>
        </w:rPr>
        <w:t>органов государственной власти.</w:t>
      </w:r>
    </w:p>
    <w:p w14:paraId="55A843DB" w14:textId="230114C7" w:rsidR="000E0B50" w:rsidRPr="000E0B50" w:rsidRDefault="000E0B50" w:rsidP="000E0B50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>Обеспечить надлежащую передачу прав (простых (неисключительн</w:t>
      </w:r>
      <w:r w:rsidR="00BE711F">
        <w:rPr>
          <w:color w:val="auto"/>
        </w:rPr>
        <w:t xml:space="preserve">ых) лицензий) на использование </w:t>
      </w:r>
      <w:r w:rsidRPr="000E0B50">
        <w:rPr>
          <w:color w:val="auto"/>
        </w:rPr>
        <w:t xml:space="preserve">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 xml:space="preserve">) и (или) </w:t>
      </w:r>
      <w:proofErr w:type="spellStart"/>
      <w:r w:rsidRPr="000E0B50">
        <w:rPr>
          <w:color w:val="auto"/>
        </w:rPr>
        <w:t>сублицензионного</w:t>
      </w:r>
      <w:proofErr w:type="spellEnd"/>
      <w:r w:rsidRPr="000E0B50">
        <w:rPr>
          <w:color w:val="auto"/>
        </w:rPr>
        <w:t xml:space="preserve">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14:paraId="55D6203E" w14:textId="77777777" w:rsidR="00482A96" w:rsidRDefault="00482A96" w:rsidP="00482A96">
      <w:pPr>
        <w:pStyle w:val="ConsPlusNormal"/>
        <w:jc w:val="both"/>
      </w:pPr>
    </w:p>
    <w:p w14:paraId="129FC32B" w14:textId="77777777"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14:paraId="160EF787" w14:textId="6B0CA3B8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0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14:paraId="573AC4A4" w14:textId="0316F00C"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668996"/>
      <w:bookmarkStart w:id="2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 xml:space="preserve">в ИС ЭДО </w:t>
      </w:r>
      <w:proofErr w:type="spellStart"/>
      <w:r w:rsidR="00482A96">
        <w:rPr>
          <w:rFonts w:ascii="Times New Roman" w:hAnsi="Times New Roman" w:cs="Times New Roman"/>
          <w:sz w:val="24"/>
          <w:szCs w:val="24"/>
        </w:rPr>
        <w:t>логируются</w:t>
      </w:r>
      <w:bookmarkEnd w:id="1"/>
      <w:proofErr w:type="spellEnd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14:paraId="0496B62D" w14:textId="77777777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669650"/>
      <w:bookmarkEnd w:id="2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3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14:paraId="24D793B9" w14:textId="3431481E"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веб-приложений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14:paraId="7D4ADC99" w14:textId="77777777"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DC2DB" w14:textId="0097D278" w:rsidR="00925E08" w:rsidRPr="00CD3719" w:rsidRDefault="00BE711F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>
        <w:rPr>
          <w:rStyle w:val="a5"/>
          <w:b/>
          <w:smallCaps w:val="0"/>
          <w:color w:val="auto"/>
          <w:u w:val="none"/>
        </w:rPr>
        <w:t xml:space="preserve">Требования к функциональности </w:t>
      </w:r>
      <w:r w:rsidR="00925E08" w:rsidRPr="00CD3719">
        <w:rPr>
          <w:rStyle w:val="a5"/>
          <w:b/>
          <w:smallCaps w:val="0"/>
          <w:color w:val="auto"/>
          <w:u w:val="none"/>
        </w:rPr>
        <w:t xml:space="preserve">ИС ЭДО </w:t>
      </w:r>
    </w:p>
    <w:p w14:paraId="11292D58" w14:textId="77777777"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14:paraId="73BD3E0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веб-интерфейс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3E01105F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наличие мобильного приложение на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49DDDC29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аккаунтов)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5F53EDF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14:paraId="31DC9A69" w14:textId="77777777"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C6FC7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массового поиска контрагентов в веб-интерфейсе;</w:t>
      </w:r>
    </w:p>
    <w:p w14:paraId="18F929FE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29CCC320" w14:textId="401C25D0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lastRenderedPageBreak/>
        <w:t>возможность разграничения прав доступа раб</w:t>
      </w:r>
      <w:r w:rsidR="00BE711F">
        <w:rPr>
          <w:rFonts w:ascii="Times New Roman" w:hAnsi="Times New Roman" w:cs="Times New Roman"/>
          <w:sz w:val="24"/>
          <w:szCs w:val="24"/>
        </w:rPr>
        <w:t xml:space="preserve">отников Заказчика к документам </w:t>
      </w:r>
      <w:r w:rsidRPr="00EC74CE">
        <w:rPr>
          <w:rFonts w:ascii="Times New Roman" w:hAnsi="Times New Roman" w:cs="Times New Roman"/>
          <w:sz w:val="24"/>
          <w:szCs w:val="24"/>
        </w:rPr>
        <w:t>по подразделениям;</w:t>
      </w:r>
    </w:p>
    <w:p w14:paraId="2F6671E7" w14:textId="77777777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7670314"/>
      <w:r w:rsidRPr="00EC74CE">
        <w:rPr>
          <w:rFonts w:ascii="Times New Roman" w:hAnsi="Times New Roman" w:cs="Times New Roman"/>
          <w:sz w:val="24"/>
          <w:szCs w:val="24"/>
        </w:rPr>
        <w:t>перемещение документов между подразделениями без взимания дополнительной платы</w:t>
      </w:r>
      <w:r w:rsidR="00C46EB4" w:rsidRPr="004331B7">
        <w:rPr>
          <w:rFonts w:ascii="Times New Roman" w:hAnsi="Times New Roman" w:cs="Times New Roman"/>
          <w:sz w:val="24"/>
          <w:szCs w:val="24"/>
        </w:rPr>
        <w:t xml:space="preserve"> </w:t>
      </w:r>
      <w:r w:rsidR="00C46EB4">
        <w:rPr>
          <w:rFonts w:ascii="Times New Roman" w:hAnsi="Times New Roman" w:cs="Times New Roman"/>
          <w:sz w:val="24"/>
          <w:szCs w:val="24"/>
        </w:rPr>
        <w:t>в</w:t>
      </w:r>
      <w:r w:rsidR="00C46EB4" w:rsidRPr="004331B7">
        <w:rPr>
          <w:rFonts w:ascii="Times New Roman" w:hAnsi="Times New Roman" w:cs="Times New Roman"/>
          <w:sz w:val="24"/>
          <w:szCs w:val="24"/>
        </w:rPr>
        <w:t xml:space="preserve"> </w:t>
      </w:r>
      <w:r w:rsidR="00C46EB4">
        <w:rPr>
          <w:rFonts w:ascii="Times New Roman" w:hAnsi="Times New Roman" w:cs="Times New Roman"/>
          <w:sz w:val="24"/>
          <w:szCs w:val="24"/>
        </w:rPr>
        <w:t>рамках одного ящика</w:t>
      </w:r>
      <w:bookmarkEnd w:id="4"/>
      <w:r w:rsidR="004331B7">
        <w:rPr>
          <w:rFonts w:ascii="Times New Roman" w:hAnsi="Times New Roman" w:cs="Times New Roman"/>
          <w:sz w:val="24"/>
          <w:szCs w:val="24"/>
        </w:rPr>
        <w:t xml:space="preserve"> (одного участника ЭДО)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082C6524" w14:textId="3F936348"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BE711F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</w:t>
      </w:r>
      <w:r w:rsidRPr="00EC74CE">
        <w:rPr>
          <w:rFonts w:ascii="Times New Roman" w:hAnsi="Times New Roman" w:cs="Times New Roman"/>
          <w:sz w:val="24"/>
          <w:szCs w:val="24"/>
        </w:rPr>
        <w:t>а также в любых иных форматах;</w:t>
      </w:r>
    </w:p>
    <w:p w14:paraId="2A30CEBA" w14:textId="77777777"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14:paraId="2D777556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14:paraId="5ADD2DD2" w14:textId="2335B4B1"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контрагентами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14:paraId="7233B95D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14:paraId="455B0A17" w14:textId="77777777"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14:paraId="509EDE02" w14:textId="64DF3571"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14:paraId="79B7E1C4" w14:textId="2D4E237C"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1E5D23C0" w14:textId="29B4048B"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роумингового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 xml:space="preserve">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763146DA" w14:textId="77777777"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34DE1A1B" w14:textId="01391155"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 xml:space="preserve">визуализация информации об электронной подписи на печатной форме электронного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 xml:space="preserve">штампа с указанием владельцев сертификатов, времени подписания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14:paraId="27652765" w14:textId="6EA6AC92"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оператора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14:paraId="0B373F7D" w14:textId="6CF0EB40"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возможность обработки электронных документов в количестве </w:t>
      </w:r>
      <w:r w:rsidR="00F50238">
        <w:rPr>
          <w:rFonts w:ascii="Times New Roman" w:hAnsi="Times New Roman" w:cs="Times New Roman"/>
          <w:sz w:val="24"/>
          <w:szCs w:val="24"/>
        </w:rPr>
        <w:t xml:space="preserve">600 </w:t>
      </w:r>
      <w:r>
        <w:rPr>
          <w:rFonts w:ascii="Times New Roman" w:hAnsi="Times New Roman" w:cs="Times New Roman"/>
          <w:sz w:val="24"/>
          <w:szCs w:val="24"/>
        </w:rPr>
        <w:t>штук.</w:t>
      </w:r>
      <w:bookmarkEnd w:id="5"/>
    </w:p>
    <w:p w14:paraId="4EE2157C" w14:textId="77777777" w:rsidR="00AA3FC0" w:rsidRPr="008F233B" w:rsidRDefault="00AA3FC0" w:rsidP="006D5475">
      <w:pPr>
        <w:pStyle w:val="Default"/>
        <w:jc w:val="both"/>
        <w:rPr>
          <w:color w:val="auto"/>
        </w:rPr>
      </w:pPr>
    </w:p>
    <w:p w14:paraId="525F2085" w14:textId="77777777"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14:paraId="266F6C6E" w14:textId="11994281"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полу</w:t>
      </w:r>
      <w:r w:rsidR="00BE711F">
        <w:rPr>
          <w:color w:val="auto"/>
        </w:rPr>
        <w:t>чения круглосуточных телефонных</w:t>
      </w:r>
      <w:r>
        <w:rPr>
          <w:color w:val="auto"/>
        </w:rPr>
        <w:t xml:space="preserve"> консультаций по единому федеральному номеру техподдержки по следующим вопросам:</w:t>
      </w:r>
    </w:p>
    <w:p w14:paraId="1B9F70D6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14:paraId="4EB8700C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14:paraId="14AF5FF1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подписи;</w:t>
      </w:r>
    </w:p>
    <w:p w14:paraId="27006363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14:paraId="54F1A7B4" w14:textId="5DDE357A"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 w:cs="Times New Roman"/>
          <w:sz w:val="24"/>
          <w:szCs w:val="24"/>
        </w:rPr>
        <w:t>используемо</w:t>
      </w:r>
      <w:r w:rsidR="00BE711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ИС ЭДО, оперативное исправление ошибок.</w:t>
      </w:r>
    </w:p>
    <w:p w14:paraId="55BB7CF4" w14:textId="77777777"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47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6"/>
    <w:p w14:paraId="4E6286E5" w14:textId="77777777" w:rsidR="000E0B50" w:rsidRDefault="000E0B50" w:rsidP="006D5475">
      <w:pPr>
        <w:pStyle w:val="Default"/>
        <w:ind w:left="360"/>
        <w:jc w:val="both"/>
        <w:rPr>
          <w:color w:val="auto"/>
        </w:rPr>
      </w:pPr>
    </w:p>
    <w:p w14:paraId="1404774F" w14:textId="77777777"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14:paraId="0A61CC99" w14:textId="77777777"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645CF0" w:rsidRPr="00645CF0" w14:paraId="37CE6B67" w14:textId="77777777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F2B43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F88962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BB418D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CEACF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14:paraId="5A1B2445" w14:textId="77777777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B2903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60FC5B" w14:textId="5CC48550" w:rsidR="00645CF0" w:rsidRPr="00645CF0" w:rsidRDefault="00F50238" w:rsidP="0065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«Контур.Диадок», тарифный план «600 документов»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BE059A" w14:textId="38C54285" w:rsidR="00645CF0" w:rsidRPr="00645CF0" w:rsidRDefault="00F50238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E9B6EC" w14:textId="1E0A25FE" w:rsidR="00645CF0" w:rsidRPr="00645CF0" w:rsidRDefault="00F50238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E4B4F2B" w14:textId="77777777"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19625" w14:textId="77777777" w:rsidR="00434903" w:rsidRDefault="00434903" w:rsidP="00482A96">
      <w:pPr>
        <w:spacing w:after="0" w:line="240" w:lineRule="auto"/>
      </w:pPr>
      <w:r>
        <w:separator/>
      </w:r>
    </w:p>
  </w:endnote>
  <w:endnote w:type="continuationSeparator" w:id="0">
    <w:p w14:paraId="56715D8B" w14:textId="77777777" w:rsidR="00434903" w:rsidRDefault="00434903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99B55" w14:textId="77777777" w:rsidR="00434903" w:rsidRDefault="00434903" w:rsidP="00482A96">
      <w:pPr>
        <w:spacing w:after="0" w:line="240" w:lineRule="auto"/>
      </w:pPr>
      <w:r>
        <w:separator/>
      </w:r>
    </w:p>
  </w:footnote>
  <w:footnote w:type="continuationSeparator" w:id="0">
    <w:p w14:paraId="6601C106" w14:textId="77777777" w:rsidR="00434903" w:rsidRDefault="00434903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040158"/>
      <w:docPartObj>
        <w:docPartGallery w:val="Page Numbers (Top of Page)"/>
        <w:docPartUnique/>
      </w:docPartObj>
    </w:sdtPr>
    <w:sdtEndPr/>
    <w:sdtContent>
      <w:p w14:paraId="1568056B" w14:textId="1653D876" w:rsidR="00482A96" w:rsidRDefault="00482A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199">
          <w:rPr>
            <w:noProof/>
          </w:rPr>
          <w:t>2</w:t>
        </w:r>
        <w:r>
          <w:fldChar w:fldCharType="end"/>
        </w:r>
      </w:p>
    </w:sdtContent>
  </w:sdt>
  <w:p w14:paraId="52A4A6BF" w14:textId="77777777" w:rsidR="00482A96" w:rsidRDefault="00482A9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08"/>
    <w:rsid w:val="000144B1"/>
    <w:rsid w:val="00030112"/>
    <w:rsid w:val="00093E52"/>
    <w:rsid w:val="000E0B50"/>
    <w:rsid w:val="00104B11"/>
    <w:rsid w:val="001348C8"/>
    <w:rsid w:val="001671BC"/>
    <w:rsid w:val="001776D2"/>
    <w:rsid w:val="00191504"/>
    <w:rsid w:val="001E4B91"/>
    <w:rsid w:val="001F6D7F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6A6"/>
    <w:rsid w:val="004163C8"/>
    <w:rsid w:val="004331B7"/>
    <w:rsid w:val="00434903"/>
    <w:rsid w:val="00435CAF"/>
    <w:rsid w:val="004467BA"/>
    <w:rsid w:val="00482A96"/>
    <w:rsid w:val="00494DFE"/>
    <w:rsid w:val="004974D6"/>
    <w:rsid w:val="004C58DE"/>
    <w:rsid w:val="004D731E"/>
    <w:rsid w:val="004E20D5"/>
    <w:rsid w:val="00536F04"/>
    <w:rsid w:val="005913C1"/>
    <w:rsid w:val="006255DB"/>
    <w:rsid w:val="006350DD"/>
    <w:rsid w:val="00645CF0"/>
    <w:rsid w:val="0065263B"/>
    <w:rsid w:val="0069247A"/>
    <w:rsid w:val="006D39E2"/>
    <w:rsid w:val="006D5475"/>
    <w:rsid w:val="006F7A38"/>
    <w:rsid w:val="00757CF9"/>
    <w:rsid w:val="007637EC"/>
    <w:rsid w:val="007B2F86"/>
    <w:rsid w:val="007B442A"/>
    <w:rsid w:val="0080002A"/>
    <w:rsid w:val="0083032D"/>
    <w:rsid w:val="00855387"/>
    <w:rsid w:val="00861F5E"/>
    <w:rsid w:val="00883FF6"/>
    <w:rsid w:val="00887E30"/>
    <w:rsid w:val="008C552D"/>
    <w:rsid w:val="008F233B"/>
    <w:rsid w:val="00925E08"/>
    <w:rsid w:val="00946BCC"/>
    <w:rsid w:val="00976A76"/>
    <w:rsid w:val="0099231B"/>
    <w:rsid w:val="009957D5"/>
    <w:rsid w:val="009B0188"/>
    <w:rsid w:val="00A04BEF"/>
    <w:rsid w:val="00A237E0"/>
    <w:rsid w:val="00A87C59"/>
    <w:rsid w:val="00AA3FC0"/>
    <w:rsid w:val="00B61FB9"/>
    <w:rsid w:val="00B816C5"/>
    <w:rsid w:val="00BC0C30"/>
    <w:rsid w:val="00BC18CD"/>
    <w:rsid w:val="00BE711F"/>
    <w:rsid w:val="00BF6435"/>
    <w:rsid w:val="00C00741"/>
    <w:rsid w:val="00C46EB4"/>
    <w:rsid w:val="00C56286"/>
    <w:rsid w:val="00C611BA"/>
    <w:rsid w:val="00C64324"/>
    <w:rsid w:val="00C703F9"/>
    <w:rsid w:val="00C7301B"/>
    <w:rsid w:val="00CA7857"/>
    <w:rsid w:val="00CB67D7"/>
    <w:rsid w:val="00CD3719"/>
    <w:rsid w:val="00D33883"/>
    <w:rsid w:val="00D43A17"/>
    <w:rsid w:val="00D556C0"/>
    <w:rsid w:val="00E2268D"/>
    <w:rsid w:val="00E30B3A"/>
    <w:rsid w:val="00E408D6"/>
    <w:rsid w:val="00E46CEA"/>
    <w:rsid w:val="00E5625D"/>
    <w:rsid w:val="00EC74CE"/>
    <w:rsid w:val="00F22B85"/>
    <w:rsid w:val="00F25A73"/>
    <w:rsid w:val="00F3213C"/>
    <w:rsid w:val="00F47199"/>
    <w:rsid w:val="00F50238"/>
    <w:rsid w:val="00F733BD"/>
    <w:rsid w:val="00F9233B"/>
    <w:rsid w:val="00FA38D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31"/>
  <w15:docId w15:val="{ECD766AF-8C83-435B-84F5-D17888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Админ</cp:lastModifiedBy>
  <cp:revision>8</cp:revision>
  <cp:lastPrinted>2014-09-22T06:56:00Z</cp:lastPrinted>
  <dcterms:created xsi:type="dcterms:W3CDTF">2023-06-15T08:09:00Z</dcterms:created>
  <dcterms:modified xsi:type="dcterms:W3CDTF">2026-06-30T09:01:00Z</dcterms:modified>
</cp:coreProperties>
</file>