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Style0"/>
        <w:tblW w:w="5000" w:type="pct"/>
        <w:tblInd w:w="-142" w:type="dxa"/>
        <w:tblLayout w:type="fixed"/>
        <w:tblCellMar>
          <w:left w:w="57" w:type="dxa"/>
          <w:right w:w="57" w:type="dxa"/>
        </w:tblCellMar>
        <w:tblLook w:val="04A0" w:firstRow="1" w:lastRow="0" w:firstColumn="1" w:lastColumn="0" w:noHBand="0" w:noVBand="1"/>
      </w:tblPr>
      <w:tblGrid>
        <w:gridCol w:w="454"/>
        <w:gridCol w:w="2098"/>
        <w:gridCol w:w="1254"/>
        <w:gridCol w:w="731"/>
        <w:gridCol w:w="992"/>
        <w:gridCol w:w="709"/>
        <w:gridCol w:w="992"/>
        <w:gridCol w:w="793"/>
        <w:gridCol w:w="851"/>
        <w:gridCol w:w="1191"/>
        <w:gridCol w:w="141"/>
      </w:tblGrid>
      <w:tr w:rsidR="00AB0DEF" w:rsidRPr="009A3544" w:rsidTr="00FA5AE6">
        <w:trPr>
          <w:cantSplit/>
        </w:trPr>
        <w:tc>
          <w:tcPr>
            <w:tcW w:w="10065" w:type="dxa"/>
            <w:gridSpan w:val="10"/>
            <w:shd w:val="clear" w:color="auto" w:fill="auto"/>
            <w:vAlign w:val="bottom"/>
          </w:tcPr>
          <w:p w:rsidR="00AB0DEF" w:rsidRPr="009A3544" w:rsidRDefault="009A3544" w:rsidP="009A3544">
            <w:pPr>
              <w:jc w:val="center"/>
              <w:rPr>
                <w:rFonts w:ascii="Times New Roman" w:hAnsi="Times New Roman" w:cs="Times New Roman"/>
                <w:sz w:val="22"/>
              </w:rPr>
            </w:pPr>
            <w:r>
              <w:rPr>
                <w:rFonts w:ascii="Times New Roman" w:hAnsi="Times New Roman" w:cs="Times New Roman"/>
                <w:b/>
                <w:sz w:val="22"/>
              </w:rPr>
              <w:t>Гражданско-правовой договор</w:t>
            </w:r>
            <w:r w:rsidR="00AD4053" w:rsidRPr="009A3544">
              <w:rPr>
                <w:rFonts w:ascii="Times New Roman" w:hAnsi="Times New Roman" w:cs="Times New Roman"/>
                <w:b/>
                <w:sz w:val="22"/>
              </w:rPr>
              <w:t xml:space="preserve"> на оказание услуг №</w:t>
            </w:r>
            <w:r w:rsidR="006F2623">
              <w:rPr>
                <w:rFonts w:ascii="Times New Roman" w:hAnsi="Times New Roman" w:cs="Times New Roman"/>
                <w:b/>
                <w:sz w:val="22"/>
              </w:rPr>
              <w:t xml:space="preserve"> 24-26/одэ</w:t>
            </w:r>
          </w:p>
        </w:tc>
        <w:tc>
          <w:tcPr>
            <w:tcW w:w="141" w:type="dxa"/>
            <w:shd w:val="clear" w:color="auto" w:fill="auto"/>
            <w:vAlign w:val="bottom"/>
          </w:tcPr>
          <w:p w:rsidR="00AB0DEF" w:rsidRPr="009A3544" w:rsidRDefault="00AB0DEF">
            <w:pPr>
              <w:rPr>
                <w:rFonts w:ascii="Times New Roman" w:hAnsi="Times New Roman" w:cs="Times New Roman"/>
                <w:sz w:val="22"/>
              </w:rPr>
            </w:pPr>
          </w:p>
        </w:tc>
      </w:tr>
      <w:tr w:rsidR="00AB0DEF" w:rsidRPr="009A3544" w:rsidTr="00FA5AE6">
        <w:trPr>
          <w:cantSplit/>
        </w:trPr>
        <w:tc>
          <w:tcPr>
            <w:tcW w:w="10065" w:type="dxa"/>
            <w:gridSpan w:val="10"/>
            <w:shd w:val="clear" w:color="auto" w:fill="auto"/>
            <w:vAlign w:val="bottom"/>
          </w:tcPr>
          <w:p w:rsidR="00AB0DEF" w:rsidRPr="009A3544" w:rsidRDefault="009A3544">
            <w:pPr>
              <w:jc w:val="center"/>
              <w:rPr>
                <w:rFonts w:ascii="Times New Roman" w:hAnsi="Times New Roman" w:cs="Times New Roman"/>
                <w:sz w:val="22"/>
              </w:rPr>
            </w:pPr>
            <w:r>
              <w:rPr>
                <w:rFonts w:ascii="Times New Roman" w:hAnsi="Times New Roman" w:cs="Times New Roman"/>
                <w:sz w:val="22"/>
              </w:rPr>
              <w:t>для НИИ онкологии Томского НИМЦ</w:t>
            </w:r>
          </w:p>
        </w:tc>
        <w:tc>
          <w:tcPr>
            <w:tcW w:w="141" w:type="dxa"/>
            <w:shd w:val="clear" w:color="auto" w:fill="auto"/>
            <w:vAlign w:val="bottom"/>
          </w:tcPr>
          <w:p w:rsidR="00AB0DEF" w:rsidRPr="009A3544" w:rsidRDefault="00AB0DEF">
            <w:pPr>
              <w:rPr>
                <w:rFonts w:ascii="Times New Roman" w:hAnsi="Times New Roman" w:cs="Times New Roman"/>
                <w:sz w:val="22"/>
              </w:rPr>
            </w:pPr>
          </w:p>
        </w:tc>
      </w:tr>
      <w:tr w:rsidR="00AB0DEF" w:rsidRPr="009A3544" w:rsidTr="009A3544">
        <w:trPr>
          <w:cantSplit/>
        </w:trPr>
        <w:tc>
          <w:tcPr>
            <w:tcW w:w="10206" w:type="dxa"/>
            <w:gridSpan w:val="11"/>
            <w:shd w:val="clear" w:color="auto" w:fill="auto"/>
          </w:tcPr>
          <w:p w:rsidR="009A3544" w:rsidRDefault="009A3544">
            <w:pPr>
              <w:jc w:val="both"/>
              <w:rPr>
                <w:rFonts w:ascii="Times New Roman" w:hAnsi="Times New Roman" w:cs="Times New Roman"/>
                <w:sz w:val="22"/>
              </w:rPr>
            </w:pPr>
          </w:p>
          <w:p w:rsidR="00AB0DEF" w:rsidRPr="009A3544" w:rsidRDefault="009B43C3" w:rsidP="006C77A0">
            <w:pPr>
              <w:pStyle w:val="ConsPlusTitle"/>
              <w:ind w:firstLine="567"/>
              <w:jc w:val="both"/>
              <w:rPr>
                <w:rFonts w:ascii="Times New Roman" w:hAnsi="Times New Roman" w:cs="Times New Roman"/>
                <w:sz w:val="22"/>
              </w:rPr>
            </w:pPr>
            <w:r w:rsidRPr="007B37A9">
              <w:rPr>
                <w:rFonts w:ascii="Times New Roman" w:hAnsi="Times New Roman" w:cs="Times New Roman"/>
                <w:b w:val="0"/>
                <w:sz w:val="22"/>
                <w:highlight w:val="yellow"/>
              </w:rPr>
              <w:t>________________________________________________________________</w:t>
            </w:r>
            <w:r w:rsidR="00AD4053" w:rsidRPr="007B37A9">
              <w:rPr>
                <w:rFonts w:ascii="Times New Roman" w:hAnsi="Times New Roman" w:cs="Times New Roman"/>
                <w:b w:val="0"/>
                <w:sz w:val="22"/>
                <w:highlight w:val="yellow"/>
              </w:rPr>
              <w:t xml:space="preserve">, в лице </w:t>
            </w:r>
            <w:r w:rsidRPr="007B37A9">
              <w:rPr>
                <w:rFonts w:ascii="Times New Roman" w:hAnsi="Times New Roman" w:cs="Times New Roman"/>
                <w:b w:val="0"/>
                <w:sz w:val="22"/>
                <w:highlight w:val="yellow"/>
              </w:rPr>
              <w:t>_______________________________</w:t>
            </w:r>
            <w:r w:rsidR="00AD4053" w:rsidRPr="007B37A9">
              <w:rPr>
                <w:rFonts w:ascii="Times New Roman" w:hAnsi="Times New Roman" w:cs="Times New Roman"/>
                <w:b w:val="0"/>
                <w:sz w:val="22"/>
                <w:highlight w:val="yellow"/>
              </w:rPr>
              <w:t xml:space="preserve">, действующего на основании </w:t>
            </w:r>
            <w:r w:rsidRPr="007B37A9">
              <w:rPr>
                <w:rFonts w:ascii="Times New Roman" w:hAnsi="Times New Roman" w:cs="Times New Roman"/>
                <w:b w:val="0"/>
                <w:sz w:val="22"/>
                <w:highlight w:val="yellow"/>
              </w:rPr>
              <w:t>_________,</w:t>
            </w:r>
            <w:r w:rsidR="00AD4053" w:rsidRPr="007B37A9">
              <w:rPr>
                <w:rFonts w:ascii="Times New Roman" w:hAnsi="Times New Roman" w:cs="Times New Roman"/>
                <w:b w:val="0"/>
                <w:sz w:val="22"/>
                <w:highlight w:val="yellow"/>
              </w:rPr>
              <w:t xml:space="preserve"> </w:t>
            </w:r>
            <w:r w:rsidR="006C77A0" w:rsidRPr="007B37A9">
              <w:rPr>
                <w:rFonts w:ascii="Times New Roman" w:hAnsi="Times New Roman" w:cs="Times New Roman"/>
                <w:b w:val="0"/>
                <w:sz w:val="22"/>
                <w:highlight w:val="yellow"/>
              </w:rPr>
              <w:t>________________________________</w:t>
            </w:r>
            <w:r w:rsidR="00AD4053" w:rsidRPr="007B37A9">
              <w:rPr>
                <w:rFonts w:ascii="Times New Roman" w:hAnsi="Times New Roman" w:cs="Times New Roman"/>
                <w:b w:val="0"/>
                <w:sz w:val="22"/>
                <w:highlight w:val="yellow"/>
              </w:rPr>
              <w:t>,</w:t>
            </w:r>
            <w:r w:rsidR="00AD4053" w:rsidRPr="006C77A0">
              <w:rPr>
                <w:rFonts w:ascii="Times New Roman" w:hAnsi="Times New Roman" w:cs="Times New Roman"/>
                <w:b w:val="0"/>
                <w:sz w:val="22"/>
              </w:rPr>
              <w:t xml:space="preserve"> именуемое в дальнейшем «Исполнитель», с одной стороны</w:t>
            </w:r>
            <w:r w:rsidR="00AD4053" w:rsidRPr="009A3544">
              <w:rPr>
                <w:rFonts w:ascii="Times New Roman" w:hAnsi="Times New Roman" w:cs="Times New Roman"/>
                <w:sz w:val="22"/>
              </w:rPr>
              <w:t xml:space="preserve">, и </w:t>
            </w:r>
            <w:r w:rsidR="00D25CAC" w:rsidRPr="00D25CAC">
              <w:rPr>
                <w:rFonts w:ascii="Times New Roman" w:hAnsi="Times New Roman" w:cs="Times New Roman"/>
                <w:sz w:val="22"/>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(далее по тексту - Томский НИМЦ), </w:t>
            </w:r>
            <w:r w:rsidR="00D25CAC" w:rsidRPr="006C77A0">
              <w:rPr>
                <w:rFonts w:ascii="Times New Roman" w:hAnsi="Times New Roman" w:cs="Times New Roman"/>
                <w:b w:val="0"/>
                <w:sz w:val="22"/>
              </w:rPr>
              <w:t xml:space="preserve">именуемое в дальнейшем «Заказчик», в лице </w:t>
            </w:r>
            <w:proofErr w:type="spellStart"/>
            <w:r w:rsidR="00D25CAC" w:rsidRPr="006C77A0">
              <w:rPr>
                <w:rFonts w:ascii="Times New Roman" w:hAnsi="Times New Roman" w:cs="Times New Roman"/>
                <w:b w:val="0"/>
                <w:sz w:val="22"/>
              </w:rPr>
              <w:t>врио</w:t>
            </w:r>
            <w:proofErr w:type="spellEnd"/>
            <w:r w:rsidR="00D25CAC" w:rsidRPr="006C77A0">
              <w:rPr>
                <w:rFonts w:ascii="Times New Roman" w:hAnsi="Times New Roman" w:cs="Times New Roman"/>
                <w:b w:val="0"/>
                <w:sz w:val="22"/>
              </w:rPr>
              <w:t xml:space="preserve"> директора НИИ онкологии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онкологии Томского НИМЦ) Чойнзонова Евгения Лхамацыреновича, действующего на основании доверенности № 45 от 06.03.2025г., </w:t>
            </w:r>
            <w:r w:rsidR="00AD4053" w:rsidRPr="006C77A0">
              <w:rPr>
                <w:rFonts w:ascii="Times New Roman" w:hAnsi="Times New Roman" w:cs="Times New Roman"/>
                <w:b w:val="0"/>
                <w:sz w:val="22"/>
              </w:rPr>
              <w:t>с другой</w:t>
            </w:r>
            <w:r w:rsidR="00AD4053" w:rsidRPr="009A3544">
              <w:rPr>
                <w:rFonts w:ascii="Times New Roman" w:hAnsi="Times New Roman" w:cs="Times New Roman"/>
                <w:sz w:val="22"/>
              </w:rPr>
              <w:t xml:space="preserve"> стороны, а вместе именуемые</w:t>
            </w:r>
            <w:r w:rsidR="00D25CAC">
              <w:rPr>
                <w:rFonts w:ascii="Times New Roman" w:hAnsi="Times New Roman" w:cs="Times New Roman"/>
                <w:sz w:val="22"/>
              </w:rPr>
              <w:t xml:space="preserve"> «Стороны», </w:t>
            </w:r>
            <w:r w:rsidR="00EE4250" w:rsidRPr="008212C3">
              <w:rPr>
                <w:rFonts w:ascii="Times New Roman" w:hAnsi="Times New Roman" w:cs="Times New Roman"/>
                <w:b w:val="0"/>
                <w:color w:val="000000"/>
                <w:spacing w:val="1"/>
                <w:sz w:val="22"/>
                <w:szCs w:val="22"/>
              </w:rPr>
              <w:t xml:space="preserve">заключили настоящий Гражданско-правовой договор (далее по тексту – Договор), </w:t>
            </w:r>
            <w:r w:rsidR="00EE4250" w:rsidRPr="008212C3">
              <w:rPr>
                <w:rFonts w:ascii="Times New Roman" w:hAnsi="Times New Roman" w:cs="Times New Roman"/>
                <w:sz w:val="22"/>
                <w:szCs w:val="22"/>
              </w:rPr>
              <w:t>в соответствии с пунктом 5, части 1 статьи 93</w:t>
            </w:r>
            <w:r w:rsidR="00EE4250" w:rsidRPr="008212C3">
              <w:rPr>
                <w:rFonts w:ascii="Times New Roman" w:hAnsi="Times New Roman" w:cs="Times New Roman"/>
                <w:b w:val="0"/>
                <w:sz w:val="22"/>
                <w:szCs w:val="22"/>
              </w:rPr>
              <w:t xml:space="preserve"> ФЗ от 05.04.2013 N 44-ФЗ "О контрактной системе в сфере закупок товаров, работ, услуг для обеспечения государственных и муниципальных нужд" о нижеследующем:</w:t>
            </w:r>
          </w:p>
        </w:tc>
      </w:tr>
      <w:tr w:rsidR="00AB0DEF" w:rsidRPr="009A3544" w:rsidTr="00FA5AE6">
        <w:trPr>
          <w:cantSplit/>
        </w:trPr>
        <w:tc>
          <w:tcPr>
            <w:tcW w:w="10065" w:type="dxa"/>
            <w:gridSpan w:val="10"/>
            <w:shd w:val="clear" w:color="auto" w:fill="auto"/>
            <w:vAlign w:val="bottom"/>
          </w:tcPr>
          <w:p w:rsidR="009A3544" w:rsidRDefault="009A3544">
            <w:pPr>
              <w:jc w:val="center"/>
              <w:rPr>
                <w:rFonts w:ascii="Times New Roman" w:hAnsi="Times New Roman" w:cs="Times New Roman"/>
                <w:b/>
                <w:sz w:val="22"/>
              </w:rPr>
            </w:pPr>
          </w:p>
          <w:p w:rsidR="00AB0DEF" w:rsidRPr="009A3544" w:rsidRDefault="00AD4053">
            <w:pPr>
              <w:jc w:val="center"/>
              <w:rPr>
                <w:rFonts w:ascii="Times New Roman" w:hAnsi="Times New Roman" w:cs="Times New Roman"/>
                <w:sz w:val="22"/>
              </w:rPr>
            </w:pPr>
            <w:r w:rsidRPr="009A3544">
              <w:rPr>
                <w:rFonts w:ascii="Times New Roman" w:hAnsi="Times New Roman" w:cs="Times New Roman"/>
                <w:b/>
                <w:sz w:val="22"/>
              </w:rPr>
              <w:t>1. Предмет договора</w:t>
            </w:r>
          </w:p>
        </w:tc>
        <w:tc>
          <w:tcPr>
            <w:tcW w:w="141" w:type="dxa"/>
            <w:shd w:val="clear" w:color="auto" w:fill="auto"/>
            <w:vAlign w:val="bottom"/>
          </w:tcPr>
          <w:p w:rsidR="00AB0DEF" w:rsidRPr="009A3544" w:rsidRDefault="00AB0DEF">
            <w:pPr>
              <w:rPr>
                <w:rFonts w:ascii="Times New Roman" w:hAnsi="Times New Roman" w:cs="Times New Roman"/>
                <w:sz w:val="22"/>
              </w:rPr>
            </w:pPr>
          </w:p>
        </w:tc>
      </w:tr>
      <w:tr w:rsidR="00AB0DEF" w:rsidRPr="009A3544" w:rsidTr="009A3544">
        <w:trPr>
          <w:cantSplit/>
        </w:trPr>
        <w:tc>
          <w:tcPr>
            <w:tcW w:w="10206" w:type="dxa"/>
            <w:gridSpan w:val="11"/>
            <w:shd w:val="clear" w:color="auto" w:fill="auto"/>
            <w:vAlign w:val="bottom"/>
          </w:tcPr>
          <w:p w:rsidR="009A3544" w:rsidRPr="009A3544" w:rsidRDefault="00AD4053" w:rsidP="00D66AF3">
            <w:pPr>
              <w:jc w:val="both"/>
              <w:rPr>
                <w:rFonts w:ascii="Times New Roman" w:hAnsi="Times New Roman" w:cs="Times New Roman"/>
                <w:sz w:val="22"/>
              </w:rPr>
            </w:pPr>
            <w:r w:rsidRPr="009A3544">
              <w:rPr>
                <w:rFonts w:ascii="Times New Roman" w:hAnsi="Times New Roman" w:cs="Times New Roman"/>
                <w:sz w:val="22"/>
              </w:rPr>
              <w:t>1.1. Исполнитель обязуется на основании заявления Заказчика, являющегося неотъемлемой частью договора, оказать Заказчику на возмездной основе следующие услуги:</w:t>
            </w:r>
          </w:p>
        </w:tc>
      </w:tr>
      <w:tr w:rsidR="00FA5AE6" w:rsidRPr="009A3544" w:rsidTr="009A3544">
        <w:trPr>
          <w:cantSplit/>
        </w:trPr>
        <w:tc>
          <w:tcPr>
            <w:tcW w:w="10206" w:type="dxa"/>
            <w:gridSpan w:val="11"/>
            <w:shd w:val="clear" w:color="auto" w:fill="auto"/>
            <w:vAlign w:val="bottom"/>
          </w:tcPr>
          <w:p w:rsidR="00FA5AE6" w:rsidRPr="009A3544" w:rsidRDefault="00FA5AE6">
            <w:pPr>
              <w:jc w:val="both"/>
              <w:rPr>
                <w:rFonts w:ascii="Times New Roman" w:hAnsi="Times New Roman" w:cs="Times New Roman"/>
              </w:rPr>
            </w:pPr>
          </w:p>
        </w:tc>
      </w:tr>
      <w:tr w:rsidR="00AB0DEF" w:rsidRPr="009A3544" w:rsidTr="0063267A">
        <w:trPr>
          <w:cantSplit/>
        </w:trPr>
        <w:tc>
          <w:tcPr>
            <w:tcW w:w="454"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63267A" w:rsidRDefault="00AD4053">
            <w:pPr>
              <w:jc w:val="center"/>
              <w:rPr>
                <w:rFonts w:ascii="Times New Roman" w:hAnsi="Times New Roman" w:cs="Times New Roman"/>
                <w:sz w:val="20"/>
                <w:szCs w:val="20"/>
              </w:rPr>
            </w:pPr>
            <w:r w:rsidRPr="0063267A">
              <w:rPr>
                <w:rFonts w:ascii="Times New Roman" w:hAnsi="Times New Roman" w:cs="Times New Roman"/>
                <w:b/>
                <w:sz w:val="20"/>
                <w:szCs w:val="20"/>
              </w:rPr>
              <w:t>П/н</w:t>
            </w:r>
          </w:p>
        </w:tc>
        <w:tc>
          <w:tcPr>
            <w:tcW w:w="2098"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63267A" w:rsidRDefault="00AD4053">
            <w:pPr>
              <w:jc w:val="center"/>
              <w:rPr>
                <w:rFonts w:ascii="Times New Roman" w:hAnsi="Times New Roman" w:cs="Times New Roman"/>
                <w:sz w:val="20"/>
                <w:szCs w:val="20"/>
              </w:rPr>
            </w:pPr>
            <w:r w:rsidRPr="0063267A">
              <w:rPr>
                <w:rFonts w:ascii="Times New Roman" w:hAnsi="Times New Roman" w:cs="Times New Roman"/>
                <w:b/>
                <w:sz w:val="20"/>
                <w:szCs w:val="20"/>
              </w:rPr>
              <w:t>Вид услуг</w:t>
            </w:r>
          </w:p>
        </w:tc>
        <w:tc>
          <w:tcPr>
            <w:tcW w:w="1254"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63267A" w:rsidRDefault="00AD4053">
            <w:pPr>
              <w:jc w:val="center"/>
              <w:rPr>
                <w:rFonts w:ascii="Times New Roman" w:hAnsi="Times New Roman" w:cs="Times New Roman"/>
                <w:sz w:val="20"/>
                <w:szCs w:val="20"/>
              </w:rPr>
            </w:pPr>
            <w:r w:rsidRPr="0063267A">
              <w:rPr>
                <w:rFonts w:ascii="Times New Roman" w:hAnsi="Times New Roman" w:cs="Times New Roman"/>
                <w:b/>
                <w:sz w:val="20"/>
                <w:szCs w:val="20"/>
              </w:rPr>
              <w:t>Отдел</w:t>
            </w:r>
          </w:p>
        </w:tc>
        <w:tc>
          <w:tcPr>
            <w:tcW w:w="731"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63267A" w:rsidRDefault="00AD4053">
            <w:pPr>
              <w:jc w:val="center"/>
              <w:rPr>
                <w:rFonts w:ascii="Times New Roman" w:hAnsi="Times New Roman" w:cs="Times New Roman"/>
                <w:sz w:val="20"/>
                <w:szCs w:val="20"/>
              </w:rPr>
            </w:pPr>
            <w:r w:rsidRPr="0063267A">
              <w:rPr>
                <w:rFonts w:ascii="Times New Roman" w:hAnsi="Times New Roman" w:cs="Times New Roman"/>
                <w:b/>
                <w:sz w:val="20"/>
                <w:szCs w:val="20"/>
              </w:rPr>
              <w:t>Количество</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63267A" w:rsidRDefault="00AD4053">
            <w:pPr>
              <w:jc w:val="center"/>
              <w:rPr>
                <w:rFonts w:ascii="Times New Roman" w:hAnsi="Times New Roman" w:cs="Times New Roman"/>
                <w:sz w:val="20"/>
                <w:szCs w:val="20"/>
              </w:rPr>
            </w:pPr>
            <w:r w:rsidRPr="0063267A">
              <w:rPr>
                <w:rFonts w:ascii="Times New Roman" w:hAnsi="Times New Roman" w:cs="Times New Roman"/>
                <w:b/>
                <w:sz w:val="20"/>
                <w:szCs w:val="20"/>
              </w:rPr>
              <w:t>Цена за единицу услуги</w:t>
            </w:r>
          </w:p>
        </w:tc>
        <w:tc>
          <w:tcPr>
            <w:tcW w:w="709"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63267A" w:rsidRDefault="00AD4053">
            <w:pPr>
              <w:jc w:val="center"/>
              <w:rPr>
                <w:rFonts w:ascii="Times New Roman" w:hAnsi="Times New Roman" w:cs="Times New Roman"/>
                <w:sz w:val="20"/>
                <w:szCs w:val="20"/>
              </w:rPr>
            </w:pPr>
            <w:r w:rsidRPr="0063267A">
              <w:rPr>
                <w:rFonts w:ascii="Times New Roman" w:hAnsi="Times New Roman" w:cs="Times New Roman"/>
                <w:b/>
                <w:sz w:val="20"/>
                <w:szCs w:val="20"/>
              </w:rPr>
              <w:t>Коэффициент</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4768A6" w:rsidRDefault="00AD4053">
            <w:pPr>
              <w:jc w:val="center"/>
              <w:rPr>
                <w:rFonts w:ascii="Times New Roman" w:hAnsi="Times New Roman" w:cs="Times New Roman"/>
                <w:sz w:val="20"/>
                <w:szCs w:val="20"/>
                <w:highlight w:val="yellow"/>
              </w:rPr>
            </w:pPr>
            <w:r w:rsidRPr="004768A6">
              <w:rPr>
                <w:rFonts w:ascii="Times New Roman" w:hAnsi="Times New Roman" w:cs="Times New Roman"/>
                <w:b/>
                <w:sz w:val="20"/>
                <w:szCs w:val="20"/>
                <w:highlight w:val="yellow"/>
              </w:rPr>
              <w:t>Сумма без НДС</w:t>
            </w:r>
          </w:p>
        </w:tc>
        <w:tc>
          <w:tcPr>
            <w:tcW w:w="793"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4768A6" w:rsidRDefault="00AD4053">
            <w:pPr>
              <w:jc w:val="center"/>
              <w:rPr>
                <w:rFonts w:ascii="Times New Roman" w:hAnsi="Times New Roman" w:cs="Times New Roman"/>
                <w:sz w:val="20"/>
                <w:szCs w:val="20"/>
                <w:highlight w:val="yellow"/>
              </w:rPr>
            </w:pPr>
            <w:r w:rsidRPr="004768A6">
              <w:rPr>
                <w:rFonts w:ascii="Times New Roman" w:hAnsi="Times New Roman" w:cs="Times New Roman"/>
                <w:b/>
                <w:sz w:val="20"/>
                <w:szCs w:val="20"/>
                <w:highlight w:val="yellow"/>
              </w:rPr>
              <w:t>Ставка НДС</w:t>
            </w:r>
          </w:p>
        </w:tc>
        <w:tc>
          <w:tcPr>
            <w:tcW w:w="851"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4768A6" w:rsidRDefault="00AD4053">
            <w:pPr>
              <w:jc w:val="center"/>
              <w:rPr>
                <w:rFonts w:ascii="Times New Roman" w:hAnsi="Times New Roman" w:cs="Times New Roman"/>
                <w:sz w:val="20"/>
                <w:szCs w:val="20"/>
                <w:highlight w:val="yellow"/>
              </w:rPr>
            </w:pPr>
            <w:r w:rsidRPr="004768A6">
              <w:rPr>
                <w:rFonts w:ascii="Times New Roman" w:hAnsi="Times New Roman" w:cs="Times New Roman"/>
                <w:b/>
                <w:sz w:val="20"/>
                <w:szCs w:val="20"/>
                <w:highlight w:val="yellow"/>
              </w:rPr>
              <w:t>НДС</w:t>
            </w:r>
          </w:p>
        </w:tc>
        <w:tc>
          <w:tcPr>
            <w:tcW w:w="1191"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4768A6" w:rsidRDefault="00AD4053">
            <w:pPr>
              <w:jc w:val="center"/>
              <w:rPr>
                <w:rFonts w:ascii="Times New Roman" w:hAnsi="Times New Roman" w:cs="Times New Roman"/>
                <w:sz w:val="20"/>
                <w:szCs w:val="20"/>
                <w:highlight w:val="yellow"/>
              </w:rPr>
            </w:pPr>
            <w:r w:rsidRPr="004768A6">
              <w:rPr>
                <w:rFonts w:ascii="Times New Roman" w:hAnsi="Times New Roman" w:cs="Times New Roman"/>
                <w:b/>
                <w:sz w:val="20"/>
                <w:szCs w:val="20"/>
                <w:highlight w:val="yellow"/>
              </w:rPr>
              <w:t>Общая сумма</w:t>
            </w:r>
          </w:p>
        </w:tc>
        <w:tc>
          <w:tcPr>
            <w:tcW w:w="141" w:type="dxa"/>
            <w:shd w:val="clear" w:color="auto" w:fill="auto"/>
            <w:vAlign w:val="bottom"/>
          </w:tcPr>
          <w:p w:rsidR="00AB0DEF" w:rsidRPr="009A3544" w:rsidRDefault="00AB0DEF">
            <w:pPr>
              <w:rPr>
                <w:rFonts w:ascii="Times New Roman" w:hAnsi="Times New Roman" w:cs="Times New Roman"/>
                <w:sz w:val="22"/>
              </w:rPr>
            </w:pPr>
          </w:p>
        </w:tc>
      </w:tr>
      <w:tr w:rsidR="00AB0DEF" w:rsidRPr="009A3544" w:rsidTr="0063267A">
        <w:trPr>
          <w:cantSplit/>
        </w:trPr>
        <w:tc>
          <w:tcPr>
            <w:tcW w:w="454"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9A3544" w:rsidRDefault="00AD4053">
            <w:pPr>
              <w:jc w:val="center"/>
              <w:rPr>
                <w:rFonts w:ascii="Times New Roman" w:hAnsi="Times New Roman" w:cs="Times New Roman"/>
                <w:sz w:val="22"/>
              </w:rPr>
            </w:pPr>
            <w:r w:rsidRPr="009A3544">
              <w:rPr>
                <w:rFonts w:ascii="Times New Roman" w:hAnsi="Times New Roman" w:cs="Times New Roman"/>
                <w:sz w:val="22"/>
              </w:rPr>
              <w:t>1</w:t>
            </w:r>
          </w:p>
        </w:tc>
        <w:tc>
          <w:tcPr>
            <w:tcW w:w="2098"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A45416" w:rsidRDefault="00AD4053" w:rsidP="00A45416">
            <w:pPr>
              <w:jc w:val="center"/>
              <w:rPr>
                <w:rFonts w:ascii="Times New Roman" w:hAnsi="Times New Roman" w:cs="Times New Roman"/>
                <w:sz w:val="18"/>
                <w:szCs w:val="18"/>
              </w:rPr>
            </w:pPr>
            <w:r w:rsidRPr="00A45416">
              <w:rPr>
                <w:rFonts w:ascii="Times New Roman" w:hAnsi="Times New Roman" w:cs="Times New Roman"/>
                <w:sz w:val="18"/>
                <w:szCs w:val="18"/>
              </w:rPr>
              <w:t>Инструментальные измерения источников неионизирующего излучения: Измерение скорости движения воздуха в воздуховодах и расчет эффективности работы вентиляции,</w:t>
            </w:r>
          </w:p>
          <w:p w:rsidR="00AB0DEF" w:rsidRPr="00A45416" w:rsidRDefault="00AD4053" w:rsidP="00A45416">
            <w:pPr>
              <w:jc w:val="center"/>
              <w:rPr>
                <w:rFonts w:ascii="Times New Roman" w:hAnsi="Times New Roman" w:cs="Times New Roman"/>
                <w:sz w:val="18"/>
                <w:szCs w:val="18"/>
              </w:rPr>
            </w:pPr>
            <w:r w:rsidRPr="00A45416">
              <w:rPr>
                <w:rFonts w:ascii="Times New Roman" w:hAnsi="Times New Roman" w:cs="Times New Roman"/>
                <w:sz w:val="18"/>
                <w:szCs w:val="18"/>
              </w:rPr>
              <w:t>за единицу: от 11 до 30 исследований</w:t>
            </w:r>
          </w:p>
        </w:tc>
        <w:tc>
          <w:tcPr>
            <w:tcW w:w="1254"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A45416" w:rsidRDefault="00AD4053" w:rsidP="00A45416">
            <w:pPr>
              <w:jc w:val="center"/>
              <w:rPr>
                <w:rFonts w:ascii="Times New Roman" w:hAnsi="Times New Roman" w:cs="Times New Roman"/>
                <w:sz w:val="18"/>
                <w:szCs w:val="18"/>
              </w:rPr>
            </w:pPr>
            <w:r w:rsidRPr="00A45416">
              <w:rPr>
                <w:rFonts w:ascii="Times New Roman" w:hAnsi="Times New Roman" w:cs="Times New Roman"/>
                <w:sz w:val="18"/>
                <w:szCs w:val="18"/>
              </w:rPr>
              <w:t>Лаборатория радиационного контроля и физических факторов</w:t>
            </w:r>
          </w:p>
        </w:tc>
        <w:tc>
          <w:tcPr>
            <w:tcW w:w="731"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9A3544" w:rsidRDefault="00AD4053">
            <w:pPr>
              <w:jc w:val="right"/>
              <w:rPr>
                <w:rFonts w:ascii="Times New Roman" w:hAnsi="Times New Roman" w:cs="Times New Roman"/>
                <w:sz w:val="20"/>
                <w:szCs w:val="20"/>
              </w:rPr>
            </w:pPr>
            <w:r w:rsidRPr="009A3544">
              <w:rPr>
                <w:rFonts w:ascii="Times New Roman" w:hAnsi="Times New Roman" w:cs="Times New Roman"/>
                <w:sz w:val="20"/>
                <w:szCs w:val="20"/>
              </w:rPr>
              <w:t>22,00</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9A3544" w:rsidRDefault="00AD4053" w:rsidP="00AE5281">
            <w:pPr>
              <w:jc w:val="center"/>
              <w:rPr>
                <w:rFonts w:ascii="Times New Roman" w:hAnsi="Times New Roman" w:cs="Times New Roman"/>
                <w:sz w:val="20"/>
                <w:szCs w:val="20"/>
              </w:rPr>
            </w:pPr>
            <w:r w:rsidRPr="009A3544">
              <w:rPr>
                <w:rFonts w:ascii="Times New Roman" w:hAnsi="Times New Roman" w:cs="Times New Roman"/>
                <w:sz w:val="20"/>
                <w:szCs w:val="20"/>
              </w:rPr>
              <w:t>730</w:t>
            </w:r>
          </w:p>
        </w:tc>
        <w:tc>
          <w:tcPr>
            <w:tcW w:w="709"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9A3544" w:rsidRDefault="00AD4053" w:rsidP="00AE5281">
            <w:pPr>
              <w:jc w:val="center"/>
              <w:rPr>
                <w:rFonts w:ascii="Times New Roman" w:hAnsi="Times New Roman" w:cs="Times New Roman"/>
                <w:sz w:val="20"/>
                <w:szCs w:val="20"/>
              </w:rPr>
            </w:pPr>
            <w:r w:rsidRPr="009A3544">
              <w:rPr>
                <w:rFonts w:ascii="Times New Roman" w:hAnsi="Times New Roman" w:cs="Times New Roman"/>
                <w:sz w:val="20"/>
                <w:szCs w:val="20"/>
              </w:rPr>
              <w:t>1</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4768A6" w:rsidRDefault="00AB0DEF" w:rsidP="00AE5281">
            <w:pPr>
              <w:jc w:val="center"/>
              <w:rPr>
                <w:rFonts w:ascii="Times New Roman" w:hAnsi="Times New Roman" w:cs="Times New Roman"/>
                <w:sz w:val="20"/>
                <w:szCs w:val="20"/>
                <w:highlight w:val="yellow"/>
              </w:rPr>
            </w:pPr>
          </w:p>
        </w:tc>
        <w:tc>
          <w:tcPr>
            <w:tcW w:w="793"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4768A6" w:rsidRDefault="00AB0DEF" w:rsidP="00AE5281">
            <w:pPr>
              <w:jc w:val="center"/>
              <w:rPr>
                <w:rFonts w:ascii="Times New Roman" w:hAnsi="Times New Roman" w:cs="Times New Roman"/>
                <w:sz w:val="20"/>
                <w:szCs w:val="20"/>
                <w:highlight w:val="yellow"/>
              </w:rPr>
            </w:pPr>
          </w:p>
        </w:tc>
        <w:tc>
          <w:tcPr>
            <w:tcW w:w="851"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4768A6" w:rsidRDefault="00AB0DEF" w:rsidP="00AE5281">
            <w:pPr>
              <w:jc w:val="center"/>
              <w:rPr>
                <w:rFonts w:ascii="Times New Roman" w:hAnsi="Times New Roman" w:cs="Times New Roman"/>
                <w:sz w:val="20"/>
                <w:szCs w:val="20"/>
                <w:highlight w:val="yellow"/>
              </w:rPr>
            </w:pPr>
          </w:p>
        </w:tc>
        <w:tc>
          <w:tcPr>
            <w:tcW w:w="1191"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4768A6" w:rsidRDefault="00AB0DEF" w:rsidP="00AE5281">
            <w:pPr>
              <w:jc w:val="center"/>
              <w:rPr>
                <w:rFonts w:ascii="Times New Roman" w:hAnsi="Times New Roman" w:cs="Times New Roman"/>
                <w:sz w:val="20"/>
                <w:szCs w:val="20"/>
                <w:highlight w:val="yellow"/>
              </w:rPr>
            </w:pPr>
          </w:p>
        </w:tc>
        <w:tc>
          <w:tcPr>
            <w:tcW w:w="141" w:type="dxa"/>
            <w:shd w:val="clear" w:color="auto" w:fill="auto"/>
            <w:vAlign w:val="center"/>
          </w:tcPr>
          <w:p w:rsidR="00AB0DEF" w:rsidRPr="009A3544" w:rsidRDefault="00AB0DEF">
            <w:pPr>
              <w:rPr>
                <w:rFonts w:ascii="Times New Roman" w:hAnsi="Times New Roman" w:cs="Times New Roman"/>
                <w:sz w:val="22"/>
              </w:rPr>
            </w:pPr>
          </w:p>
        </w:tc>
      </w:tr>
      <w:tr w:rsidR="00AB0DEF" w:rsidRPr="009A3544" w:rsidTr="0063267A">
        <w:trPr>
          <w:cantSplit/>
        </w:trPr>
        <w:tc>
          <w:tcPr>
            <w:tcW w:w="454"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9A3544" w:rsidRDefault="00AD4053">
            <w:pPr>
              <w:jc w:val="center"/>
              <w:rPr>
                <w:rFonts w:ascii="Times New Roman" w:hAnsi="Times New Roman" w:cs="Times New Roman"/>
                <w:sz w:val="22"/>
              </w:rPr>
            </w:pPr>
            <w:r w:rsidRPr="009A3544">
              <w:rPr>
                <w:rFonts w:ascii="Times New Roman" w:hAnsi="Times New Roman" w:cs="Times New Roman"/>
                <w:sz w:val="22"/>
              </w:rPr>
              <w:t>2</w:t>
            </w:r>
          </w:p>
        </w:tc>
        <w:tc>
          <w:tcPr>
            <w:tcW w:w="2098"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A45416" w:rsidRDefault="00AD4053" w:rsidP="00A45416">
            <w:pPr>
              <w:jc w:val="center"/>
              <w:rPr>
                <w:rFonts w:ascii="Times New Roman" w:hAnsi="Times New Roman" w:cs="Times New Roman"/>
                <w:sz w:val="18"/>
                <w:szCs w:val="18"/>
              </w:rPr>
            </w:pPr>
            <w:r w:rsidRPr="00A45416">
              <w:rPr>
                <w:rFonts w:ascii="Times New Roman" w:hAnsi="Times New Roman" w:cs="Times New Roman"/>
                <w:sz w:val="18"/>
                <w:szCs w:val="18"/>
              </w:rPr>
              <w:t>Инструментальные измерения источников неионизирующего излучения: Измерение параметров микроклимата (температура,  относительная влажность, скорость движения воздуха) за единицу: от 11 до 30 исследований</w:t>
            </w:r>
          </w:p>
        </w:tc>
        <w:tc>
          <w:tcPr>
            <w:tcW w:w="1254"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A45416" w:rsidRDefault="00AD4053" w:rsidP="00A45416">
            <w:pPr>
              <w:jc w:val="center"/>
              <w:rPr>
                <w:rFonts w:ascii="Times New Roman" w:hAnsi="Times New Roman" w:cs="Times New Roman"/>
                <w:sz w:val="18"/>
                <w:szCs w:val="18"/>
              </w:rPr>
            </w:pPr>
            <w:r w:rsidRPr="00A45416">
              <w:rPr>
                <w:rFonts w:ascii="Times New Roman" w:hAnsi="Times New Roman" w:cs="Times New Roman"/>
                <w:sz w:val="18"/>
                <w:szCs w:val="18"/>
              </w:rPr>
              <w:t>Лаборатория радиационного контроля и физических факторов</w:t>
            </w:r>
          </w:p>
        </w:tc>
        <w:tc>
          <w:tcPr>
            <w:tcW w:w="731"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9A3544" w:rsidRDefault="00AD4053">
            <w:pPr>
              <w:jc w:val="right"/>
              <w:rPr>
                <w:rFonts w:ascii="Times New Roman" w:hAnsi="Times New Roman" w:cs="Times New Roman"/>
                <w:sz w:val="20"/>
                <w:szCs w:val="20"/>
              </w:rPr>
            </w:pPr>
            <w:r w:rsidRPr="009A3544">
              <w:rPr>
                <w:rFonts w:ascii="Times New Roman" w:hAnsi="Times New Roman" w:cs="Times New Roman"/>
                <w:sz w:val="20"/>
                <w:szCs w:val="20"/>
              </w:rPr>
              <w:t>21,00</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9A3544" w:rsidRDefault="00AD4053" w:rsidP="00AE5281">
            <w:pPr>
              <w:jc w:val="center"/>
              <w:rPr>
                <w:rFonts w:ascii="Times New Roman" w:hAnsi="Times New Roman" w:cs="Times New Roman"/>
                <w:sz w:val="20"/>
                <w:szCs w:val="20"/>
              </w:rPr>
            </w:pPr>
            <w:r w:rsidRPr="009A3544">
              <w:rPr>
                <w:rFonts w:ascii="Times New Roman" w:hAnsi="Times New Roman" w:cs="Times New Roman"/>
                <w:sz w:val="20"/>
                <w:szCs w:val="20"/>
              </w:rPr>
              <w:t>430</w:t>
            </w:r>
          </w:p>
        </w:tc>
        <w:tc>
          <w:tcPr>
            <w:tcW w:w="709"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9A3544" w:rsidRDefault="00AD4053" w:rsidP="00AE5281">
            <w:pPr>
              <w:jc w:val="center"/>
              <w:rPr>
                <w:rFonts w:ascii="Times New Roman" w:hAnsi="Times New Roman" w:cs="Times New Roman"/>
                <w:sz w:val="20"/>
                <w:szCs w:val="20"/>
              </w:rPr>
            </w:pPr>
            <w:r w:rsidRPr="009A3544">
              <w:rPr>
                <w:rFonts w:ascii="Times New Roman" w:hAnsi="Times New Roman" w:cs="Times New Roman"/>
                <w:sz w:val="20"/>
                <w:szCs w:val="20"/>
              </w:rPr>
              <w:t>1</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4768A6" w:rsidRDefault="00AB0DEF" w:rsidP="00AE5281">
            <w:pPr>
              <w:jc w:val="center"/>
              <w:rPr>
                <w:rFonts w:ascii="Times New Roman" w:hAnsi="Times New Roman" w:cs="Times New Roman"/>
                <w:sz w:val="20"/>
                <w:szCs w:val="20"/>
                <w:highlight w:val="yellow"/>
              </w:rPr>
            </w:pPr>
          </w:p>
        </w:tc>
        <w:tc>
          <w:tcPr>
            <w:tcW w:w="793"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4768A6" w:rsidRDefault="00AB0DEF" w:rsidP="00AE5281">
            <w:pPr>
              <w:jc w:val="center"/>
              <w:rPr>
                <w:rFonts w:ascii="Times New Roman" w:hAnsi="Times New Roman" w:cs="Times New Roman"/>
                <w:sz w:val="20"/>
                <w:szCs w:val="20"/>
                <w:highlight w:val="yellow"/>
              </w:rPr>
            </w:pPr>
          </w:p>
        </w:tc>
        <w:tc>
          <w:tcPr>
            <w:tcW w:w="851"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4768A6" w:rsidRDefault="00AB0DEF" w:rsidP="00AE5281">
            <w:pPr>
              <w:jc w:val="center"/>
              <w:rPr>
                <w:rFonts w:ascii="Times New Roman" w:hAnsi="Times New Roman" w:cs="Times New Roman"/>
                <w:sz w:val="20"/>
                <w:szCs w:val="20"/>
                <w:highlight w:val="yellow"/>
              </w:rPr>
            </w:pPr>
          </w:p>
        </w:tc>
        <w:tc>
          <w:tcPr>
            <w:tcW w:w="1191"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4768A6" w:rsidRDefault="00AB0DEF" w:rsidP="00AE5281">
            <w:pPr>
              <w:jc w:val="center"/>
              <w:rPr>
                <w:rFonts w:ascii="Times New Roman" w:hAnsi="Times New Roman" w:cs="Times New Roman"/>
                <w:sz w:val="20"/>
                <w:szCs w:val="20"/>
                <w:highlight w:val="yellow"/>
              </w:rPr>
            </w:pPr>
          </w:p>
        </w:tc>
        <w:tc>
          <w:tcPr>
            <w:tcW w:w="141" w:type="dxa"/>
            <w:shd w:val="clear" w:color="auto" w:fill="auto"/>
            <w:vAlign w:val="center"/>
          </w:tcPr>
          <w:p w:rsidR="00AB0DEF" w:rsidRPr="009A3544" w:rsidRDefault="00AB0DEF">
            <w:pPr>
              <w:rPr>
                <w:rFonts w:ascii="Times New Roman" w:hAnsi="Times New Roman" w:cs="Times New Roman"/>
                <w:sz w:val="22"/>
              </w:rPr>
            </w:pPr>
          </w:p>
        </w:tc>
      </w:tr>
      <w:tr w:rsidR="00AB0DEF" w:rsidRPr="009A3544" w:rsidTr="0063267A">
        <w:trPr>
          <w:cantSplit/>
        </w:trPr>
        <w:tc>
          <w:tcPr>
            <w:tcW w:w="454"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9A3544" w:rsidRDefault="00AD4053">
            <w:pPr>
              <w:jc w:val="center"/>
              <w:rPr>
                <w:rFonts w:ascii="Times New Roman" w:hAnsi="Times New Roman" w:cs="Times New Roman"/>
                <w:sz w:val="22"/>
              </w:rPr>
            </w:pPr>
            <w:r w:rsidRPr="009A3544">
              <w:rPr>
                <w:rFonts w:ascii="Times New Roman" w:hAnsi="Times New Roman" w:cs="Times New Roman"/>
                <w:sz w:val="22"/>
              </w:rPr>
              <w:t>3</w:t>
            </w:r>
          </w:p>
        </w:tc>
        <w:tc>
          <w:tcPr>
            <w:tcW w:w="2098"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A45416" w:rsidRDefault="00AD4053" w:rsidP="00A45416">
            <w:pPr>
              <w:jc w:val="center"/>
              <w:rPr>
                <w:rFonts w:ascii="Times New Roman" w:hAnsi="Times New Roman" w:cs="Times New Roman"/>
                <w:sz w:val="18"/>
                <w:szCs w:val="18"/>
              </w:rPr>
            </w:pPr>
            <w:r w:rsidRPr="00A45416">
              <w:rPr>
                <w:rFonts w:ascii="Times New Roman" w:hAnsi="Times New Roman" w:cs="Times New Roman"/>
                <w:sz w:val="18"/>
                <w:szCs w:val="18"/>
              </w:rPr>
              <w:t>Инструментальные измерения источников неионизирующего излучения: Измерение искусственной освещенности/коэффициента пульсации, за единицу: от 11 до 30 исследований</w:t>
            </w:r>
          </w:p>
        </w:tc>
        <w:tc>
          <w:tcPr>
            <w:tcW w:w="1254"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A45416" w:rsidRDefault="00AD4053" w:rsidP="00A45416">
            <w:pPr>
              <w:jc w:val="center"/>
              <w:rPr>
                <w:rFonts w:ascii="Times New Roman" w:hAnsi="Times New Roman" w:cs="Times New Roman"/>
                <w:sz w:val="18"/>
                <w:szCs w:val="18"/>
              </w:rPr>
            </w:pPr>
            <w:r w:rsidRPr="00A45416">
              <w:rPr>
                <w:rFonts w:ascii="Times New Roman" w:hAnsi="Times New Roman" w:cs="Times New Roman"/>
                <w:sz w:val="18"/>
                <w:szCs w:val="18"/>
              </w:rPr>
              <w:t>Лаборатория радиационного контроля и физических факторов</w:t>
            </w:r>
          </w:p>
        </w:tc>
        <w:tc>
          <w:tcPr>
            <w:tcW w:w="731"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9A3544" w:rsidRDefault="00AD4053">
            <w:pPr>
              <w:jc w:val="right"/>
              <w:rPr>
                <w:rFonts w:ascii="Times New Roman" w:hAnsi="Times New Roman" w:cs="Times New Roman"/>
                <w:sz w:val="20"/>
                <w:szCs w:val="20"/>
              </w:rPr>
            </w:pPr>
            <w:r w:rsidRPr="009A3544">
              <w:rPr>
                <w:rFonts w:ascii="Times New Roman" w:hAnsi="Times New Roman" w:cs="Times New Roman"/>
                <w:sz w:val="20"/>
                <w:szCs w:val="20"/>
              </w:rPr>
              <w:t>21,00</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9A3544" w:rsidRDefault="00AD4053" w:rsidP="00AE5281">
            <w:pPr>
              <w:jc w:val="center"/>
              <w:rPr>
                <w:rFonts w:ascii="Times New Roman" w:hAnsi="Times New Roman" w:cs="Times New Roman"/>
                <w:sz w:val="20"/>
                <w:szCs w:val="20"/>
              </w:rPr>
            </w:pPr>
            <w:r w:rsidRPr="009A3544">
              <w:rPr>
                <w:rFonts w:ascii="Times New Roman" w:hAnsi="Times New Roman" w:cs="Times New Roman"/>
                <w:sz w:val="20"/>
                <w:szCs w:val="20"/>
              </w:rPr>
              <w:t>430</w:t>
            </w:r>
          </w:p>
        </w:tc>
        <w:tc>
          <w:tcPr>
            <w:tcW w:w="709"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9A3544" w:rsidRDefault="00AD4053" w:rsidP="00AE5281">
            <w:pPr>
              <w:jc w:val="center"/>
              <w:rPr>
                <w:rFonts w:ascii="Times New Roman" w:hAnsi="Times New Roman" w:cs="Times New Roman"/>
                <w:sz w:val="20"/>
                <w:szCs w:val="20"/>
              </w:rPr>
            </w:pPr>
            <w:r w:rsidRPr="009A3544">
              <w:rPr>
                <w:rFonts w:ascii="Times New Roman" w:hAnsi="Times New Roman" w:cs="Times New Roman"/>
                <w:sz w:val="20"/>
                <w:szCs w:val="20"/>
              </w:rPr>
              <w:t>1</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4768A6" w:rsidRDefault="00AB0DEF" w:rsidP="00AE5281">
            <w:pPr>
              <w:jc w:val="center"/>
              <w:rPr>
                <w:rFonts w:ascii="Times New Roman" w:hAnsi="Times New Roman" w:cs="Times New Roman"/>
                <w:sz w:val="20"/>
                <w:szCs w:val="20"/>
                <w:highlight w:val="yellow"/>
              </w:rPr>
            </w:pPr>
          </w:p>
        </w:tc>
        <w:tc>
          <w:tcPr>
            <w:tcW w:w="793"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4768A6" w:rsidRDefault="00AB0DEF" w:rsidP="00AE5281">
            <w:pPr>
              <w:jc w:val="center"/>
              <w:rPr>
                <w:rFonts w:ascii="Times New Roman" w:hAnsi="Times New Roman" w:cs="Times New Roman"/>
                <w:sz w:val="20"/>
                <w:szCs w:val="20"/>
                <w:highlight w:val="yellow"/>
              </w:rPr>
            </w:pPr>
          </w:p>
        </w:tc>
        <w:tc>
          <w:tcPr>
            <w:tcW w:w="851"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4768A6" w:rsidRDefault="00AB0DEF" w:rsidP="00AE5281">
            <w:pPr>
              <w:jc w:val="center"/>
              <w:rPr>
                <w:rFonts w:ascii="Times New Roman" w:hAnsi="Times New Roman" w:cs="Times New Roman"/>
                <w:sz w:val="20"/>
                <w:szCs w:val="20"/>
                <w:highlight w:val="yellow"/>
              </w:rPr>
            </w:pPr>
          </w:p>
        </w:tc>
        <w:tc>
          <w:tcPr>
            <w:tcW w:w="1191"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4768A6" w:rsidRDefault="00AB0DEF" w:rsidP="00AE5281">
            <w:pPr>
              <w:jc w:val="center"/>
              <w:rPr>
                <w:rFonts w:ascii="Times New Roman" w:hAnsi="Times New Roman" w:cs="Times New Roman"/>
                <w:sz w:val="20"/>
                <w:szCs w:val="20"/>
                <w:highlight w:val="yellow"/>
              </w:rPr>
            </w:pPr>
          </w:p>
        </w:tc>
        <w:tc>
          <w:tcPr>
            <w:tcW w:w="141" w:type="dxa"/>
            <w:shd w:val="clear" w:color="auto" w:fill="auto"/>
            <w:vAlign w:val="center"/>
          </w:tcPr>
          <w:p w:rsidR="00AB0DEF" w:rsidRPr="009A3544" w:rsidRDefault="00AB0DEF">
            <w:pPr>
              <w:rPr>
                <w:rFonts w:ascii="Times New Roman" w:hAnsi="Times New Roman" w:cs="Times New Roman"/>
                <w:sz w:val="22"/>
              </w:rPr>
            </w:pPr>
          </w:p>
        </w:tc>
      </w:tr>
      <w:tr w:rsidR="00AB0DEF" w:rsidRPr="009A3544" w:rsidTr="0063267A">
        <w:trPr>
          <w:cantSplit/>
        </w:trPr>
        <w:tc>
          <w:tcPr>
            <w:tcW w:w="454"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9A3544" w:rsidRDefault="00AD4053">
            <w:pPr>
              <w:jc w:val="center"/>
              <w:rPr>
                <w:rFonts w:ascii="Times New Roman" w:hAnsi="Times New Roman" w:cs="Times New Roman"/>
                <w:sz w:val="22"/>
              </w:rPr>
            </w:pPr>
            <w:r w:rsidRPr="009A3544">
              <w:rPr>
                <w:rFonts w:ascii="Times New Roman" w:hAnsi="Times New Roman" w:cs="Times New Roman"/>
                <w:sz w:val="22"/>
              </w:rPr>
              <w:t>4</w:t>
            </w:r>
          </w:p>
        </w:tc>
        <w:tc>
          <w:tcPr>
            <w:tcW w:w="2098"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A45416" w:rsidRDefault="00AD4053" w:rsidP="00A45416">
            <w:pPr>
              <w:jc w:val="center"/>
              <w:rPr>
                <w:rFonts w:ascii="Times New Roman" w:hAnsi="Times New Roman" w:cs="Times New Roman"/>
                <w:sz w:val="18"/>
                <w:szCs w:val="18"/>
              </w:rPr>
            </w:pPr>
            <w:r w:rsidRPr="00A45416">
              <w:rPr>
                <w:rFonts w:ascii="Times New Roman" w:hAnsi="Times New Roman" w:cs="Times New Roman"/>
                <w:sz w:val="18"/>
                <w:szCs w:val="18"/>
              </w:rPr>
              <w:t>Определение свинца в смывах с различного рода поверхностей</w:t>
            </w:r>
          </w:p>
        </w:tc>
        <w:tc>
          <w:tcPr>
            <w:tcW w:w="1254"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A45416" w:rsidRDefault="00AD4053" w:rsidP="00A45416">
            <w:pPr>
              <w:jc w:val="center"/>
              <w:rPr>
                <w:rFonts w:ascii="Times New Roman" w:hAnsi="Times New Roman" w:cs="Times New Roman"/>
                <w:sz w:val="18"/>
                <w:szCs w:val="18"/>
              </w:rPr>
            </w:pPr>
            <w:r w:rsidRPr="00A45416">
              <w:rPr>
                <w:rFonts w:ascii="Times New Roman" w:hAnsi="Times New Roman" w:cs="Times New Roman"/>
                <w:sz w:val="18"/>
                <w:szCs w:val="18"/>
              </w:rPr>
              <w:t>Лаборатория физико-химических методов исследований</w:t>
            </w:r>
          </w:p>
        </w:tc>
        <w:tc>
          <w:tcPr>
            <w:tcW w:w="731"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9A3544" w:rsidRDefault="00AD4053">
            <w:pPr>
              <w:jc w:val="right"/>
              <w:rPr>
                <w:rFonts w:ascii="Times New Roman" w:hAnsi="Times New Roman" w:cs="Times New Roman"/>
                <w:sz w:val="20"/>
                <w:szCs w:val="20"/>
              </w:rPr>
            </w:pPr>
            <w:r w:rsidRPr="009A3544">
              <w:rPr>
                <w:rFonts w:ascii="Times New Roman" w:hAnsi="Times New Roman" w:cs="Times New Roman"/>
                <w:sz w:val="20"/>
                <w:szCs w:val="20"/>
              </w:rPr>
              <w:t>17,00</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9A3544" w:rsidRDefault="00AD4053" w:rsidP="00AE5281">
            <w:pPr>
              <w:jc w:val="center"/>
              <w:rPr>
                <w:rFonts w:ascii="Times New Roman" w:hAnsi="Times New Roman" w:cs="Times New Roman"/>
                <w:sz w:val="20"/>
                <w:szCs w:val="20"/>
              </w:rPr>
            </w:pPr>
            <w:r w:rsidRPr="009A3544">
              <w:rPr>
                <w:rFonts w:ascii="Times New Roman" w:hAnsi="Times New Roman" w:cs="Times New Roman"/>
                <w:sz w:val="20"/>
                <w:szCs w:val="20"/>
              </w:rPr>
              <w:t>1 360</w:t>
            </w:r>
          </w:p>
        </w:tc>
        <w:tc>
          <w:tcPr>
            <w:tcW w:w="709"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9A3544" w:rsidRDefault="00AD4053" w:rsidP="00AE5281">
            <w:pPr>
              <w:jc w:val="center"/>
              <w:rPr>
                <w:rFonts w:ascii="Times New Roman" w:hAnsi="Times New Roman" w:cs="Times New Roman"/>
                <w:sz w:val="20"/>
                <w:szCs w:val="20"/>
              </w:rPr>
            </w:pPr>
            <w:r w:rsidRPr="009A3544">
              <w:rPr>
                <w:rFonts w:ascii="Times New Roman" w:hAnsi="Times New Roman" w:cs="Times New Roman"/>
                <w:sz w:val="20"/>
                <w:szCs w:val="20"/>
              </w:rPr>
              <w:t>1</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4768A6" w:rsidRDefault="00AB0DEF" w:rsidP="00AE5281">
            <w:pPr>
              <w:jc w:val="center"/>
              <w:rPr>
                <w:rFonts w:ascii="Times New Roman" w:hAnsi="Times New Roman" w:cs="Times New Roman"/>
                <w:sz w:val="20"/>
                <w:szCs w:val="20"/>
                <w:highlight w:val="yellow"/>
              </w:rPr>
            </w:pPr>
          </w:p>
        </w:tc>
        <w:tc>
          <w:tcPr>
            <w:tcW w:w="793"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4768A6" w:rsidRDefault="00AB0DEF" w:rsidP="00AE5281">
            <w:pPr>
              <w:jc w:val="center"/>
              <w:rPr>
                <w:rFonts w:ascii="Times New Roman" w:hAnsi="Times New Roman" w:cs="Times New Roman"/>
                <w:sz w:val="20"/>
                <w:szCs w:val="20"/>
                <w:highlight w:val="yellow"/>
              </w:rPr>
            </w:pPr>
          </w:p>
        </w:tc>
        <w:tc>
          <w:tcPr>
            <w:tcW w:w="851"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4768A6" w:rsidRDefault="00AB0DEF" w:rsidP="00AE5281">
            <w:pPr>
              <w:jc w:val="center"/>
              <w:rPr>
                <w:rFonts w:ascii="Times New Roman" w:hAnsi="Times New Roman" w:cs="Times New Roman"/>
                <w:sz w:val="20"/>
                <w:szCs w:val="20"/>
                <w:highlight w:val="yellow"/>
              </w:rPr>
            </w:pPr>
          </w:p>
        </w:tc>
        <w:tc>
          <w:tcPr>
            <w:tcW w:w="1191" w:type="dxa"/>
            <w:tcBorders>
              <w:top w:val="single" w:sz="5" w:space="0" w:color="auto"/>
              <w:left w:val="single" w:sz="5" w:space="0" w:color="auto"/>
              <w:bottom w:val="single" w:sz="5" w:space="0" w:color="auto"/>
              <w:right w:val="single" w:sz="5" w:space="0" w:color="auto"/>
            </w:tcBorders>
            <w:shd w:val="clear" w:color="auto" w:fill="auto"/>
            <w:vAlign w:val="center"/>
          </w:tcPr>
          <w:p w:rsidR="00AB0DEF" w:rsidRPr="004768A6" w:rsidRDefault="00AB0DEF" w:rsidP="00AE5281">
            <w:pPr>
              <w:jc w:val="center"/>
              <w:rPr>
                <w:rFonts w:ascii="Times New Roman" w:hAnsi="Times New Roman" w:cs="Times New Roman"/>
                <w:sz w:val="20"/>
                <w:szCs w:val="20"/>
                <w:highlight w:val="yellow"/>
              </w:rPr>
            </w:pPr>
          </w:p>
        </w:tc>
        <w:tc>
          <w:tcPr>
            <w:tcW w:w="141" w:type="dxa"/>
            <w:shd w:val="clear" w:color="auto" w:fill="auto"/>
            <w:vAlign w:val="center"/>
          </w:tcPr>
          <w:p w:rsidR="00AB0DEF" w:rsidRPr="009A3544" w:rsidRDefault="00AB0DEF">
            <w:pPr>
              <w:rPr>
                <w:rFonts w:ascii="Times New Roman" w:hAnsi="Times New Roman" w:cs="Times New Roman"/>
                <w:sz w:val="22"/>
              </w:rPr>
            </w:pPr>
          </w:p>
        </w:tc>
      </w:tr>
      <w:tr w:rsidR="00AB0DEF" w:rsidRPr="009A3544" w:rsidTr="0063267A">
        <w:trPr>
          <w:cantSplit/>
        </w:trPr>
        <w:tc>
          <w:tcPr>
            <w:tcW w:w="5529" w:type="dxa"/>
            <w:gridSpan w:val="5"/>
            <w:tcBorders>
              <w:top w:val="single" w:sz="5" w:space="0" w:color="auto"/>
              <w:left w:val="single" w:sz="5" w:space="0" w:color="auto"/>
              <w:bottom w:val="single" w:sz="5" w:space="0" w:color="auto"/>
              <w:right w:val="single" w:sz="5" w:space="0" w:color="auto"/>
            </w:tcBorders>
            <w:shd w:val="clear" w:color="auto" w:fill="auto"/>
            <w:vAlign w:val="bottom"/>
          </w:tcPr>
          <w:p w:rsidR="00AB0DEF" w:rsidRPr="00A17CA9" w:rsidRDefault="00AD4053" w:rsidP="008B2D9C">
            <w:pPr>
              <w:jc w:val="right"/>
              <w:rPr>
                <w:rFonts w:ascii="Times New Roman" w:hAnsi="Times New Roman" w:cs="Times New Roman"/>
                <w:sz w:val="22"/>
                <w:highlight w:val="yellow"/>
              </w:rPr>
            </w:pPr>
            <w:r w:rsidRPr="00A17CA9">
              <w:rPr>
                <w:rFonts w:ascii="Times New Roman" w:hAnsi="Times New Roman" w:cs="Times New Roman"/>
                <w:b/>
                <w:sz w:val="22"/>
                <w:highlight w:val="yellow"/>
              </w:rPr>
              <w:t>Итого, руб.</w:t>
            </w:r>
          </w:p>
        </w:tc>
        <w:tc>
          <w:tcPr>
            <w:tcW w:w="4536" w:type="dxa"/>
            <w:gridSpan w:val="5"/>
            <w:tcBorders>
              <w:top w:val="single" w:sz="5" w:space="0" w:color="auto"/>
              <w:left w:val="single" w:sz="5" w:space="0" w:color="auto"/>
              <w:bottom w:val="single" w:sz="5" w:space="0" w:color="auto"/>
              <w:right w:val="single" w:sz="5" w:space="0" w:color="auto"/>
            </w:tcBorders>
            <w:shd w:val="clear" w:color="auto" w:fill="auto"/>
            <w:vAlign w:val="bottom"/>
          </w:tcPr>
          <w:p w:rsidR="00AB0DEF" w:rsidRPr="00A17CA9" w:rsidRDefault="00AB0DEF">
            <w:pPr>
              <w:jc w:val="right"/>
              <w:rPr>
                <w:rFonts w:ascii="Times New Roman" w:hAnsi="Times New Roman" w:cs="Times New Roman"/>
                <w:sz w:val="22"/>
                <w:highlight w:val="yellow"/>
              </w:rPr>
            </w:pPr>
          </w:p>
        </w:tc>
        <w:tc>
          <w:tcPr>
            <w:tcW w:w="141" w:type="dxa"/>
            <w:shd w:val="clear" w:color="auto" w:fill="auto"/>
            <w:vAlign w:val="bottom"/>
          </w:tcPr>
          <w:p w:rsidR="00AB0DEF" w:rsidRPr="009A3544" w:rsidRDefault="00AB0DEF">
            <w:pPr>
              <w:rPr>
                <w:rFonts w:ascii="Times New Roman" w:hAnsi="Times New Roman" w:cs="Times New Roman"/>
                <w:sz w:val="22"/>
              </w:rPr>
            </w:pPr>
          </w:p>
        </w:tc>
      </w:tr>
      <w:tr w:rsidR="00AB0DEF" w:rsidRPr="009A3544" w:rsidTr="0063267A">
        <w:trPr>
          <w:cantSplit/>
        </w:trPr>
        <w:tc>
          <w:tcPr>
            <w:tcW w:w="5529" w:type="dxa"/>
            <w:gridSpan w:val="5"/>
            <w:tcBorders>
              <w:top w:val="single" w:sz="5" w:space="0" w:color="auto"/>
              <w:left w:val="single" w:sz="5" w:space="0" w:color="auto"/>
              <w:bottom w:val="single" w:sz="5" w:space="0" w:color="auto"/>
              <w:right w:val="single" w:sz="5" w:space="0" w:color="auto"/>
            </w:tcBorders>
            <w:shd w:val="clear" w:color="auto" w:fill="auto"/>
            <w:vAlign w:val="bottom"/>
          </w:tcPr>
          <w:p w:rsidR="00AB0DEF" w:rsidRPr="00A17CA9" w:rsidRDefault="00AD4053" w:rsidP="008B2D9C">
            <w:pPr>
              <w:jc w:val="right"/>
              <w:rPr>
                <w:rFonts w:ascii="Times New Roman" w:hAnsi="Times New Roman" w:cs="Times New Roman"/>
                <w:sz w:val="22"/>
                <w:highlight w:val="yellow"/>
              </w:rPr>
            </w:pPr>
            <w:r w:rsidRPr="00A17CA9">
              <w:rPr>
                <w:rFonts w:ascii="Times New Roman" w:hAnsi="Times New Roman" w:cs="Times New Roman"/>
                <w:b/>
                <w:sz w:val="22"/>
                <w:highlight w:val="yellow"/>
              </w:rPr>
              <w:t>Сумма НДС, руб.</w:t>
            </w:r>
          </w:p>
        </w:tc>
        <w:tc>
          <w:tcPr>
            <w:tcW w:w="4536" w:type="dxa"/>
            <w:gridSpan w:val="5"/>
            <w:tcBorders>
              <w:top w:val="single" w:sz="5" w:space="0" w:color="auto"/>
              <w:left w:val="single" w:sz="5" w:space="0" w:color="auto"/>
              <w:bottom w:val="single" w:sz="5" w:space="0" w:color="auto"/>
              <w:right w:val="single" w:sz="5" w:space="0" w:color="auto"/>
            </w:tcBorders>
            <w:shd w:val="clear" w:color="auto" w:fill="auto"/>
            <w:vAlign w:val="bottom"/>
          </w:tcPr>
          <w:p w:rsidR="00AB0DEF" w:rsidRPr="00A17CA9" w:rsidRDefault="00AB0DEF">
            <w:pPr>
              <w:jc w:val="right"/>
              <w:rPr>
                <w:rFonts w:ascii="Times New Roman" w:hAnsi="Times New Roman" w:cs="Times New Roman"/>
                <w:sz w:val="22"/>
                <w:highlight w:val="yellow"/>
              </w:rPr>
            </w:pPr>
          </w:p>
        </w:tc>
        <w:tc>
          <w:tcPr>
            <w:tcW w:w="141" w:type="dxa"/>
            <w:shd w:val="clear" w:color="auto" w:fill="auto"/>
            <w:vAlign w:val="bottom"/>
          </w:tcPr>
          <w:p w:rsidR="00AB0DEF" w:rsidRPr="009A3544" w:rsidRDefault="00AB0DEF">
            <w:pPr>
              <w:rPr>
                <w:rFonts w:ascii="Times New Roman" w:hAnsi="Times New Roman" w:cs="Times New Roman"/>
                <w:sz w:val="22"/>
              </w:rPr>
            </w:pPr>
          </w:p>
        </w:tc>
      </w:tr>
      <w:tr w:rsidR="00AB0DEF" w:rsidRPr="009A3544" w:rsidTr="0063267A">
        <w:trPr>
          <w:cantSplit/>
        </w:trPr>
        <w:tc>
          <w:tcPr>
            <w:tcW w:w="5529" w:type="dxa"/>
            <w:gridSpan w:val="5"/>
            <w:tcBorders>
              <w:top w:val="single" w:sz="5" w:space="0" w:color="auto"/>
              <w:left w:val="single" w:sz="5" w:space="0" w:color="auto"/>
              <w:bottom w:val="single" w:sz="5" w:space="0" w:color="auto"/>
              <w:right w:val="single" w:sz="5" w:space="0" w:color="auto"/>
            </w:tcBorders>
            <w:shd w:val="clear" w:color="auto" w:fill="auto"/>
            <w:vAlign w:val="bottom"/>
          </w:tcPr>
          <w:p w:rsidR="00AB0DEF" w:rsidRPr="00A17CA9" w:rsidRDefault="00AD4053" w:rsidP="008B2D9C">
            <w:pPr>
              <w:jc w:val="right"/>
              <w:rPr>
                <w:rFonts w:ascii="Times New Roman" w:hAnsi="Times New Roman" w:cs="Times New Roman"/>
                <w:sz w:val="22"/>
                <w:highlight w:val="yellow"/>
              </w:rPr>
            </w:pPr>
            <w:r w:rsidRPr="00A17CA9">
              <w:rPr>
                <w:rFonts w:ascii="Times New Roman" w:hAnsi="Times New Roman" w:cs="Times New Roman"/>
                <w:b/>
                <w:sz w:val="22"/>
                <w:highlight w:val="yellow"/>
              </w:rPr>
              <w:t>Всего к оплате, руб.</w:t>
            </w:r>
          </w:p>
        </w:tc>
        <w:tc>
          <w:tcPr>
            <w:tcW w:w="4536" w:type="dxa"/>
            <w:gridSpan w:val="5"/>
            <w:tcBorders>
              <w:top w:val="single" w:sz="5" w:space="0" w:color="auto"/>
              <w:left w:val="single" w:sz="5" w:space="0" w:color="auto"/>
              <w:bottom w:val="single" w:sz="5" w:space="0" w:color="auto"/>
              <w:right w:val="single" w:sz="5" w:space="0" w:color="auto"/>
            </w:tcBorders>
            <w:shd w:val="clear" w:color="auto" w:fill="auto"/>
            <w:vAlign w:val="bottom"/>
          </w:tcPr>
          <w:p w:rsidR="00AB0DEF" w:rsidRPr="00A17CA9" w:rsidRDefault="00AB0DEF">
            <w:pPr>
              <w:jc w:val="right"/>
              <w:rPr>
                <w:rFonts w:ascii="Times New Roman" w:hAnsi="Times New Roman" w:cs="Times New Roman"/>
                <w:sz w:val="22"/>
                <w:highlight w:val="yellow"/>
              </w:rPr>
            </w:pPr>
          </w:p>
        </w:tc>
        <w:tc>
          <w:tcPr>
            <w:tcW w:w="141" w:type="dxa"/>
            <w:shd w:val="clear" w:color="auto" w:fill="auto"/>
            <w:vAlign w:val="bottom"/>
          </w:tcPr>
          <w:p w:rsidR="00AB0DEF" w:rsidRPr="009A3544" w:rsidRDefault="00AB0DEF">
            <w:pPr>
              <w:rPr>
                <w:rFonts w:ascii="Times New Roman" w:hAnsi="Times New Roman" w:cs="Times New Roman"/>
                <w:sz w:val="22"/>
              </w:rPr>
            </w:pPr>
          </w:p>
        </w:tc>
      </w:tr>
      <w:tr w:rsidR="00AB0DEF" w:rsidRPr="009A3544" w:rsidTr="00FA5AE6">
        <w:trPr>
          <w:cantSplit/>
          <w:trHeight w:val="349"/>
        </w:trPr>
        <w:tc>
          <w:tcPr>
            <w:tcW w:w="10065" w:type="dxa"/>
            <w:gridSpan w:val="10"/>
            <w:tcBorders>
              <w:top w:val="single" w:sz="5" w:space="0" w:color="auto"/>
              <w:left w:val="single" w:sz="5" w:space="0" w:color="auto"/>
              <w:bottom w:val="single" w:sz="5" w:space="0" w:color="auto"/>
              <w:right w:val="single" w:sz="5" w:space="0" w:color="auto"/>
            </w:tcBorders>
            <w:shd w:val="clear" w:color="auto" w:fill="auto"/>
            <w:vAlign w:val="bottom"/>
          </w:tcPr>
          <w:p w:rsidR="00AB0DEF" w:rsidRPr="009A3544" w:rsidRDefault="00AD4053" w:rsidP="004E4C02">
            <w:pPr>
              <w:jc w:val="both"/>
              <w:rPr>
                <w:rFonts w:ascii="Times New Roman" w:hAnsi="Times New Roman" w:cs="Times New Roman"/>
                <w:sz w:val="22"/>
              </w:rPr>
            </w:pPr>
            <w:r w:rsidRPr="009A3544">
              <w:rPr>
                <w:rFonts w:ascii="Times New Roman" w:hAnsi="Times New Roman" w:cs="Times New Roman"/>
                <w:b/>
                <w:sz w:val="22"/>
              </w:rPr>
              <w:t xml:space="preserve">Всего к оплате на сумму: </w:t>
            </w:r>
          </w:p>
        </w:tc>
        <w:tc>
          <w:tcPr>
            <w:tcW w:w="141" w:type="dxa"/>
            <w:shd w:val="clear" w:color="auto" w:fill="auto"/>
            <w:vAlign w:val="bottom"/>
          </w:tcPr>
          <w:p w:rsidR="00AB0DEF" w:rsidRPr="009A3544" w:rsidRDefault="00AB0DEF">
            <w:pPr>
              <w:rPr>
                <w:rFonts w:ascii="Times New Roman" w:hAnsi="Times New Roman" w:cs="Times New Roman"/>
                <w:sz w:val="22"/>
              </w:rPr>
            </w:pPr>
          </w:p>
        </w:tc>
      </w:tr>
      <w:tr w:rsidR="00AB0DEF" w:rsidRPr="009A3544" w:rsidTr="009A3544">
        <w:trPr>
          <w:cantSplit/>
        </w:trPr>
        <w:tc>
          <w:tcPr>
            <w:tcW w:w="10206" w:type="dxa"/>
            <w:gridSpan w:val="11"/>
            <w:shd w:val="clear" w:color="auto" w:fill="auto"/>
            <w:vAlign w:val="bottom"/>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именуемые в дальнейшем «Услуги», выдать Заказчику документы, указанные в п.1.2 договора, а Заказчик обязуется оплатить Услуги, согласно ценам, установленным у Исполнителя на момент их оказания.</w:t>
            </w:r>
          </w:p>
        </w:tc>
      </w:tr>
      <w:tr w:rsidR="00AB0DEF" w:rsidRPr="009A3544" w:rsidTr="009A3544">
        <w:trPr>
          <w:cantSplit/>
        </w:trPr>
        <w:tc>
          <w:tcPr>
            <w:tcW w:w="10206" w:type="dxa"/>
            <w:gridSpan w:val="11"/>
            <w:shd w:val="clear" w:color="auto" w:fill="auto"/>
            <w:vAlign w:val="bottom"/>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1.2. По результатам оказанных Услуг выдать Заказчику протокол лабораторных исследований (испытаний), измерений.</w:t>
            </w:r>
          </w:p>
        </w:tc>
      </w:tr>
      <w:tr w:rsidR="00AB0DEF" w:rsidRPr="009A3544" w:rsidTr="009A3544">
        <w:trPr>
          <w:cantSplit/>
        </w:trPr>
        <w:tc>
          <w:tcPr>
            <w:tcW w:w="10206" w:type="dxa"/>
            <w:gridSpan w:val="11"/>
            <w:shd w:val="clear" w:color="auto" w:fill="auto"/>
            <w:vAlign w:val="bottom"/>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lastRenderedPageBreak/>
              <w:t>1.3. Заказчик уведомлён о возможности выдачи ему экспертного заключения о несоответствии объекта экспертизы, лабораторных исследований (испытаний), измерений государственным санитарно-эпидемиологическим правилам и нормативам.</w:t>
            </w:r>
          </w:p>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1.4. Документом, подтверждающим факт оказания Услуг по договору, является акт об оказании услуг, с указанием объема и стоимости Услуг, подписанный и заверенный печатями сторон или их уполномоченными представителями.</w:t>
            </w:r>
          </w:p>
        </w:tc>
      </w:tr>
      <w:tr w:rsidR="00AB0DEF" w:rsidRPr="009A3544" w:rsidTr="0063267A">
        <w:trPr>
          <w:cantSplit/>
        </w:trPr>
        <w:tc>
          <w:tcPr>
            <w:tcW w:w="454" w:type="dxa"/>
            <w:shd w:val="clear" w:color="auto" w:fill="auto"/>
            <w:vAlign w:val="bottom"/>
          </w:tcPr>
          <w:p w:rsidR="00AB0DEF" w:rsidRPr="009A3544" w:rsidRDefault="00AB0DEF">
            <w:pPr>
              <w:rPr>
                <w:rFonts w:ascii="Times New Roman" w:hAnsi="Times New Roman" w:cs="Times New Roman"/>
                <w:sz w:val="22"/>
              </w:rPr>
            </w:pPr>
          </w:p>
        </w:tc>
        <w:tc>
          <w:tcPr>
            <w:tcW w:w="2098" w:type="dxa"/>
            <w:shd w:val="clear" w:color="auto" w:fill="auto"/>
            <w:vAlign w:val="bottom"/>
          </w:tcPr>
          <w:p w:rsidR="00AB0DEF" w:rsidRPr="009A3544" w:rsidRDefault="00AB0DEF">
            <w:pPr>
              <w:rPr>
                <w:rFonts w:ascii="Times New Roman" w:hAnsi="Times New Roman" w:cs="Times New Roman"/>
                <w:sz w:val="22"/>
              </w:rPr>
            </w:pPr>
          </w:p>
        </w:tc>
        <w:tc>
          <w:tcPr>
            <w:tcW w:w="1254" w:type="dxa"/>
            <w:shd w:val="clear" w:color="auto" w:fill="auto"/>
            <w:vAlign w:val="bottom"/>
          </w:tcPr>
          <w:p w:rsidR="00AB0DEF" w:rsidRPr="009A3544" w:rsidRDefault="00AB0DEF">
            <w:pPr>
              <w:rPr>
                <w:rFonts w:ascii="Times New Roman" w:hAnsi="Times New Roman" w:cs="Times New Roman"/>
                <w:sz w:val="22"/>
              </w:rPr>
            </w:pPr>
          </w:p>
        </w:tc>
        <w:tc>
          <w:tcPr>
            <w:tcW w:w="731" w:type="dxa"/>
            <w:shd w:val="clear" w:color="auto" w:fill="auto"/>
            <w:vAlign w:val="bottom"/>
          </w:tcPr>
          <w:p w:rsidR="00AB0DEF" w:rsidRPr="009A3544" w:rsidRDefault="00AB0DEF">
            <w:pPr>
              <w:rPr>
                <w:rFonts w:ascii="Times New Roman" w:hAnsi="Times New Roman" w:cs="Times New Roman"/>
                <w:sz w:val="22"/>
              </w:rPr>
            </w:pPr>
          </w:p>
        </w:tc>
        <w:tc>
          <w:tcPr>
            <w:tcW w:w="992" w:type="dxa"/>
            <w:shd w:val="clear" w:color="auto" w:fill="auto"/>
            <w:vAlign w:val="bottom"/>
          </w:tcPr>
          <w:p w:rsidR="00AB0DEF" w:rsidRPr="009A3544" w:rsidRDefault="00AB0DEF">
            <w:pPr>
              <w:rPr>
                <w:rFonts w:ascii="Times New Roman" w:hAnsi="Times New Roman" w:cs="Times New Roman"/>
                <w:sz w:val="22"/>
              </w:rPr>
            </w:pPr>
          </w:p>
        </w:tc>
        <w:tc>
          <w:tcPr>
            <w:tcW w:w="709" w:type="dxa"/>
            <w:shd w:val="clear" w:color="auto" w:fill="auto"/>
            <w:vAlign w:val="bottom"/>
          </w:tcPr>
          <w:p w:rsidR="00AB0DEF" w:rsidRPr="009A3544" w:rsidRDefault="00AB0DEF">
            <w:pPr>
              <w:rPr>
                <w:rFonts w:ascii="Times New Roman" w:hAnsi="Times New Roman" w:cs="Times New Roman"/>
                <w:sz w:val="22"/>
              </w:rPr>
            </w:pPr>
          </w:p>
        </w:tc>
        <w:tc>
          <w:tcPr>
            <w:tcW w:w="992" w:type="dxa"/>
            <w:shd w:val="clear" w:color="auto" w:fill="auto"/>
            <w:vAlign w:val="bottom"/>
          </w:tcPr>
          <w:p w:rsidR="00AB0DEF" w:rsidRPr="009A3544" w:rsidRDefault="00AB0DEF">
            <w:pPr>
              <w:rPr>
                <w:rFonts w:ascii="Times New Roman" w:hAnsi="Times New Roman" w:cs="Times New Roman"/>
                <w:sz w:val="22"/>
              </w:rPr>
            </w:pPr>
          </w:p>
        </w:tc>
        <w:tc>
          <w:tcPr>
            <w:tcW w:w="793" w:type="dxa"/>
            <w:shd w:val="clear" w:color="auto" w:fill="auto"/>
            <w:vAlign w:val="bottom"/>
          </w:tcPr>
          <w:p w:rsidR="00AB0DEF" w:rsidRPr="009A3544" w:rsidRDefault="00AB0DEF">
            <w:pPr>
              <w:rPr>
                <w:rFonts w:ascii="Times New Roman" w:hAnsi="Times New Roman" w:cs="Times New Roman"/>
                <w:sz w:val="22"/>
              </w:rPr>
            </w:pPr>
          </w:p>
        </w:tc>
        <w:tc>
          <w:tcPr>
            <w:tcW w:w="851" w:type="dxa"/>
            <w:shd w:val="clear" w:color="auto" w:fill="auto"/>
            <w:vAlign w:val="bottom"/>
          </w:tcPr>
          <w:p w:rsidR="00AB0DEF" w:rsidRPr="009A3544" w:rsidRDefault="00AB0DEF">
            <w:pPr>
              <w:rPr>
                <w:rFonts w:ascii="Times New Roman" w:hAnsi="Times New Roman" w:cs="Times New Roman"/>
                <w:sz w:val="22"/>
              </w:rPr>
            </w:pPr>
          </w:p>
        </w:tc>
        <w:tc>
          <w:tcPr>
            <w:tcW w:w="1191" w:type="dxa"/>
            <w:shd w:val="clear" w:color="auto" w:fill="auto"/>
            <w:vAlign w:val="bottom"/>
          </w:tcPr>
          <w:p w:rsidR="00AB0DEF" w:rsidRPr="009A3544" w:rsidRDefault="00AB0DEF">
            <w:pPr>
              <w:rPr>
                <w:rFonts w:ascii="Times New Roman" w:hAnsi="Times New Roman" w:cs="Times New Roman"/>
                <w:sz w:val="22"/>
              </w:rPr>
            </w:pPr>
          </w:p>
        </w:tc>
        <w:tc>
          <w:tcPr>
            <w:tcW w:w="141" w:type="dxa"/>
            <w:shd w:val="clear" w:color="auto" w:fill="auto"/>
            <w:vAlign w:val="bottom"/>
          </w:tcPr>
          <w:p w:rsidR="00AB0DEF" w:rsidRPr="009A3544" w:rsidRDefault="00AB0DEF">
            <w:pPr>
              <w:rPr>
                <w:rFonts w:ascii="Times New Roman" w:hAnsi="Times New Roman" w:cs="Times New Roman"/>
                <w:sz w:val="22"/>
              </w:rPr>
            </w:pPr>
          </w:p>
        </w:tc>
      </w:tr>
      <w:tr w:rsidR="00AB0DEF" w:rsidRPr="009A3544" w:rsidTr="009A3544">
        <w:trPr>
          <w:cantSplit/>
        </w:trPr>
        <w:tc>
          <w:tcPr>
            <w:tcW w:w="10206" w:type="dxa"/>
            <w:gridSpan w:val="11"/>
            <w:shd w:val="clear" w:color="auto" w:fill="auto"/>
            <w:vAlign w:val="bottom"/>
          </w:tcPr>
          <w:p w:rsidR="00AB0DEF" w:rsidRPr="009A3544" w:rsidRDefault="00AD4053" w:rsidP="00E777F0">
            <w:pPr>
              <w:jc w:val="center"/>
              <w:rPr>
                <w:rFonts w:ascii="Times New Roman" w:hAnsi="Times New Roman" w:cs="Times New Roman"/>
                <w:sz w:val="22"/>
              </w:rPr>
            </w:pPr>
            <w:r w:rsidRPr="009A3544">
              <w:rPr>
                <w:rFonts w:ascii="Times New Roman" w:hAnsi="Times New Roman" w:cs="Times New Roman"/>
                <w:b/>
                <w:sz w:val="22"/>
              </w:rPr>
              <w:t>2. Срок оказания Услуг. Права и обязанности сторон</w:t>
            </w:r>
          </w:p>
        </w:tc>
      </w:tr>
      <w:tr w:rsidR="00AB0DEF" w:rsidRPr="009A3544" w:rsidTr="009A3544">
        <w:trPr>
          <w:cantSplit/>
        </w:trPr>
        <w:tc>
          <w:tcPr>
            <w:tcW w:w="10206" w:type="dxa"/>
            <w:gridSpan w:val="11"/>
            <w:shd w:val="clear" w:color="auto" w:fill="auto"/>
            <w:vAlign w:val="bottom"/>
          </w:tcPr>
          <w:p w:rsidR="00AB0DEF" w:rsidRPr="009A3544" w:rsidRDefault="00AD4053" w:rsidP="004A51B8">
            <w:pPr>
              <w:jc w:val="both"/>
              <w:rPr>
                <w:rFonts w:ascii="Times New Roman" w:hAnsi="Times New Roman" w:cs="Times New Roman"/>
                <w:sz w:val="22"/>
              </w:rPr>
            </w:pPr>
            <w:r w:rsidRPr="009A3544">
              <w:rPr>
                <w:rFonts w:ascii="Times New Roman" w:hAnsi="Times New Roman" w:cs="Times New Roman"/>
                <w:sz w:val="22"/>
              </w:rPr>
              <w:t xml:space="preserve">2.1. Срок оказания Услуг - проведение исследований (испытаний), измерений </w:t>
            </w:r>
            <w:r w:rsidR="0019256D" w:rsidRPr="009A3544">
              <w:rPr>
                <w:rFonts w:ascii="Times New Roman" w:hAnsi="Times New Roman" w:cs="Times New Roman"/>
                <w:sz w:val="22"/>
              </w:rPr>
              <w:t>–</w:t>
            </w:r>
            <w:r w:rsidRPr="009A3544">
              <w:rPr>
                <w:rFonts w:ascii="Times New Roman" w:hAnsi="Times New Roman" w:cs="Times New Roman"/>
                <w:sz w:val="22"/>
              </w:rPr>
              <w:t xml:space="preserve"> </w:t>
            </w:r>
            <w:r w:rsidR="0019256D" w:rsidRPr="009A3544">
              <w:rPr>
                <w:rFonts w:ascii="Times New Roman" w:hAnsi="Times New Roman" w:cs="Times New Roman"/>
                <w:sz w:val="22"/>
              </w:rPr>
              <w:t xml:space="preserve">до </w:t>
            </w:r>
            <w:r w:rsidR="004A51B8">
              <w:rPr>
                <w:rFonts w:ascii="Times New Roman" w:hAnsi="Times New Roman" w:cs="Times New Roman"/>
                <w:sz w:val="22"/>
              </w:rPr>
              <w:t>21</w:t>
            </w:r>
            <w:bookmarkStart w:id="0" w:name="_GoBack"/>
            <w:bookmarkEnd w:id="0"/>
            <w:r w:rsidR="0019256D" w:rsidRPr="009A3544">
              <w:rPr>
                <w:rFonts w:ascii="Times New Roman" w:hAnsi="Times New Roman" w:cs="Times New Roman"/>
                <w:sz w:val="22"/>
              </w:rPr>
              <w:t xml:space="preserve"> декабря 2026 года,</w:t>
            </w:r>
            <w:r w:rsidRPr="009A3544">
              <w:rPr>
                <w:rFonts w:ascii="Times New Roman" w:hAnsi="Times New Roman" w:cs="Times New Roman"/>
                <w:sz w:val="22"/>
              </w:rPr>
              <w:t xml:space="preserve"> с момента оплаты.</w:t>
            </w:r>
          </w:p>
        </w:tc>
      </w:tr>
      <w:tr w:rsidR="00AB0DEF" w:rsidRPr="009A3544" w:rsidTr="00FA5AE6">
        <w:trPr>
          <w:cantSplit/>
        </w:trPr>
        <w:tc>
          <w:tcPr>
            <w:tcW w:w="10065" w:type="dxa"/>
            <w:gridSpan w:val="10"/>
            <w:shd w:val="clear" w:color="auto" w:fill="auto"/>
            <w:vAlign w:val="bottom"/>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2.2. Исполнитель обязан:</w:t>
            </w:r>
          </w:p>
        </w:tc>
        <w:tc>
          <w:tcPr>
            <w:tcW w:w="141" w:type="dxa"/>
            <w:shd w:val="clear" w:color="auto" w:fill="auto"/>
            <w:vAlign w:val="bottom"/>
          </w:tcPr>
          <w:p w:rsidR="00AB0DEF" w:rsidRPr="009A3544" w:rsidRDefault="00AB0DEF">
            <w:pPr>
              <w:jc w:val="both"/>
              <w:rPr>
                <w:rFonts w:ascii="Times New Roman" w:hAnsi="Times New Roman" w:cs="Times New Roman"/>
                <w:sz w:val="22"/>
              </w:rPr>
            </w:pPr>
          </w:p>
        </w:tc>
      </w:tr>
      <w:tr w:rsidR="00AB0DEF" w:rsidRPr="009A3544" w:rsidTr="00FA5AE6">
        <w:trPr>
          <w:cantSplit/>
        </w:trPr>
        <w:tc>
          <w:tcPr>
            <w:tcW w:w="10065" w:type="dxa"/>
            <w:gridSpan w:val="10"/>
            <w:shd w:val="clear" w:color="auto" w:fill="auto"/>
            <w:vAlign w:val="bottom"/>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2.2.1. Оказать Услуги с надлежащим качеством, в установленный срок.</w:t>
            </w:r>
          </w:p>
        </w:tc>
        <w:tc>
          <w:tcPr>
            <w:tcW w:w="141" w:type="dxa"/>
            <w:shd w:val="clear" w:color="auto" w:fill="auto"/>
            <w:vAlign w:val="bottom"/>
          </w:tcPr>
          <w:p w:rsidR="00AB0DEF" w:rsidRPr="009A3544" w:rsidRDefault="00AB0DEF">
            <w:pPr>
              <w:jc w:val="both"/>
              <w:rPr>
                <w:rFonts w:ascii="Times New Roman" w:hAnsi="Times New Roman" w:cs="Times New Roman"/>
                <w:sz w:val="22"/>
              </w:rPr>
            </w:pPr>
          </w:p>
        </w:tc>
      </w:tr>
      <w:tr w:rsidR="00AB0DEF" w:rsidRPr="009A3544" w:rsidTr="009A3544">
        <w:trPr>
          <w:cantSplit/>
        </w:trPr>
        <w:tc>
          <w:tcPr>
            <w:tcW w:w="10206" w:type="dxa"/>
            <w:gridSpan w:val="11"/>
            <w:shd w:val="clear" w:color="auto" w:fill="auto"/>
            <w:vAlign w:val="bottom"/>
          </w:tcPr>
          <w:p w:rsidR="00AB0DEF" w:rsidRPr="009A3544" w:rsidRDefault="00AD4053" w:rsidP="00934955">
            <w:pPr>
              <w:jc w:val="both"/>
              <w:rPr>
                <w:rFonts w:ascii="Times New Roman" w:hAnsi="Times New Roman" w:cs="Times New Roman"/>
                <w:sz w:val="22"/>
              </w:rPr>
            </w:pPr>
            <w:r w:rsidRPr="009A3544">
              <w:rPr>
                <w:rFonts w:ascii="Times New Roman" w:hAnsi="Times New Roman" w:cs="Times New Roman"/>
                <w:sz w:val="22"/>
              </w:rPr>
              <w:t>2.2.2. В течение 5 рабочих дней по окончании оказания Услуг направить Заказчику акт об оказании услуг для подписания и счет-фактуру.</w:t>
            </w:r>
          </w:p>
        </w:tc>
      </w:tr>
      <w:tr w:rsidR="00AB0DEF" w:rsidRPr="009A3544" w:rsidTr="009A3544">
        <w:trPr>
          <w:cantSplit/>
        </w:trPr>
        <w:tc>
          <w:tcPr>
            <w:tcW w:w="10206" w:type="dxa"/>
            <w:gridSpan w:val="11"/>
            <w:shd w:val="clear" w:color="auto" w:fill="auto"/>
            <w:vAlign w:val="bottom"/>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2.2.3. Выдать Заказчику (уполномоченному представителю Заказчика при предоставлении документа, подтверждающего право на получение результатов оказанных Услуг, в соответствии с п. 1.1. Договора (оригинала документа или надлежащим образом заверенной копии), документы, указанные в п. 1.2 договора.</w:t>
            </w:r>
          </w:p>
        </w:tc>
      </w:tr>
      <w:tr w:rsidR="00AB0DEF" w:rsidRPr="009A3544" w:rsidTr="009A3544">
        <w:trPr>
          <w:cantSplit/>
        </w:trPr>
        <w:tc>
          <w:tcPr>
            <w:tcW w:w="10206" w:type="dxa"/>
            <w:gridSpan w:val="11"/>
            <w:shd w:val="clear" w:color="auto" w:fill="auto"/>
            <w:vAlign w:val="bottom"/>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2.3. Заказчик обязан:</w:t>
            </w:r>
          </w:p>
        </w:tc>
      </w:tr>
      <w:tr w:rsidR="00AB0DEF" w:rsidRPr="009A3544" w:rsidTr="009A3544">
        <w:trPr>
          <w:cantSplit/>
        </w:trPr>
        <w:tc>
          <w:tcPr>
            <w:tcW w:w="10206" w:type="dxa"/>
            <w:gridSpan w:val="11"/>
            <w:shd w:val="clear" w:color="auto" w:fill="auto"/>
            <w:vAlign w:val="bottom"/>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2.3.1. Предоставить Исполнителю необходимую документацию, материалы, характеризующие деятельность объекта.</w:t>
            </w:r>
          </w:p>
        </w:tc>
      </w:tr>
      <w:tr w:rsidR="00AB0DEF" w:rsidRPr="009A3544" w:rsidTr="009A3544">
        <w:trPr>
          <w:cantSplit/>
        </w:trPr>
        <w:tc>
          <w:tcPr>
            <w:tcW w:w="10206" w:type="dxa"/>
            <w:gridSpan w:val="11"/>
            <w:shd w:val="clear" w:color="auto" w:fill="auto"/>
            <w:vAlign w:val="bottom"/>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2.3.2. Принять оказанные Исполнителем Услуги и возвратить Исполнителю акт об оказании услуг, подписанный и заверенный печатью Заказчика при отсутствии претензий к качеству Услуг в течение 5 (пяти) рабочих дней со дня его получения. В случае подписания акта об оказании услуг уполномоченным представителем к акту об оказании услуг приложить документ (оригинал документа или надлежащим образом заверенную копию) на право подписания уполномоченным представителем акта об оказании услуг.</w:t>
            </w:r>
          </w:p>
        </w:tc>
      </w:tr>
      <w:tr w:rsidR="00AB0DEF" w:rsidRPr="009A3544" w:rsidTr="009A3544">
        <w:trPr>
          <w:cantSplit/>
        </w:trPr>
        <w:tc>
          <w:tcPr>
            <w:tcW w:w="10206" w:type="dxa"/>
            <w:gridSpan w:val="11"/>
            <w:shd w:val="clear" w:color="auto" w:fill="auto"/>
            <w:vAlign w:val="bottom"/>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В случае невозвращения подписанного акта об оказании услуг и не направления Исполнителю возражений относительно его подписания в установленный срок, Услуги считаются оказанными надлежащим образом и принятыми Заказчиком.</w:t>
            </w:r>
          </w:p>
        </w:tc>
      </w:tr>
      <w:tr w:rsidR="00AB0DEF" w:rsidRPr="009A3544" w:rsidTr="009A3544">
        <w:trPr>
          <w:cantSplit/>
        </w:trPr>
        <w:tc>
          <w:tcPr>
            <w:tcW w:w="10206" w:type="dxa"/>
            <w:gridSpan w:val="11"/>
            <w:shd w:val="clear" w:color="auto" w:fill="auto"/>
            <w:vAlign w:val="bottom"/>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2.3.3. Оплачивать Услуги Исполнителя в срок и в порядке, определенном в разделе 3 настоящего договора.</w:t>
            </w:r>
          </w:p>
        </w:tc>
      </w:tr>
      <w:tr w:rsidR="00AB0DEF" w:rsidRPr="009A3544" w:rsidTr="009A3544">
        <w:trPr>
          <w:cantSplit/>
        </w:trPr>
        <w:tc>
          <w:tcPr>
            <w:tcW w:w="10206" w:type="dxa"/>
            <w:gridSpan w:val="11"/>
            <w:shd w:val="clear" w:color="auto" w:fill="auto"/>
            <w:vAlign w:val="bottom"/>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2.4. Заказчик обязуется:</w:t>
            </w:r>
          </w:p>
        </w:tc>
      </w:tr>
      <w:tr w:rsidR="00AB0DEF" w:rsidRPr="009A3544" w:rsidTr="009A3544">
        <w:trPr>
          <w:cantSplit/>
        </w:trPr>
        <w:tc>
          <w:tcPr>
            <w:tcW w:w="10206" w:type="dxa"/>
            <w:gridSpan w:val="11"/>
            <w:shd w:val="clear" w:color="auto" w:fill="auto"/>
            <w:vAlign w:val="bottom"/>
          </w:tcPr>
          <w:p w:rsidR="00AB0DEF" w:rsidRPr="009A3544" w:rsidRDefault="00AD4053" w:rsidP="00E777F0">
            <w:pPr>
              <w:jc w:val="both"/>
              <w:rPr>
                <w:rFonts w:ascii="Times New Roman" w:hAnsi="Times New Roman" w:cs="Times New Roman"/>
                <w:sz w:val="22"/>
              </w:rPr>
            </w:pPr>
            <w:r w:rsidRPr="009A3544">
              <w:rPr>
                <w:rFonts w:ascii="Times New Roman" w:hAnsi="Times New Roman" w:cs="Times New Roman"/>
                <w:sz w:val="22"/>
              </w:rPr>
              <w:t>2.4.1. Предоставить Исполнителю необходимую документацию, материалы, характеризующие деятельность объекта.</w:t>
            </w:r>
          </w:p>
        </w:tc>
      </w:tr>
      <w:tr w:rsidR="00AB0DEF" w:rsidRPr="009A3544" w:rsidTr="009A3544">
        <w:trPr>
          <w:cantSplit/>
        </w:trPr>
        <w:tc>
          <w:tcPr>
            <w:tcW w:w="10206" w:type="dxa"/>
            <w:gridSpan w:val="11"/>
            <w:shd w:val="clear" w:color="auto" w:fill="auto"/>
            <w:vAlign w:val="bottom"/>
          </w:tcPr>
          <w:p w:rsidR="00AB0DEF" w:rsidRPr="009A3544" w:rsidRDefault="00AD4053" w:rsidP="00E777F0">
            <w:pPr>
              <w:jc w:val="both"/>
              <w:rPr>
                <w:rFonts w:ascii="Times New Roman" w:hAnsi="Times New Roman" w:cs="Times New Roman"/>
                <w:sz w:val="22"/>
              </w:rPr>
            </w:pPr>
            <w:r w:rsidRPr="009A3544">
              <w:rPr>
                <w:rFonts w:ascii="Times New Roman" w:hAnsi="Times New Roman" w:cs="Times New Roman"/>
                <w:sz w:val="22"/>
              </w:rPr>
              <w:t>2.4.2. Принять оказанные Исполнителем Услуги и возвратить Исполнителю акт об оказании услуг, подписанный и заверенный печатью Заказчика при отсутствии претензий к качеству Услуг в течение 5 (пяти) рабочих дней со дня его получения. В случае подписания акта об оказании услуг уполномоченным представителем к акту об оказании услуг приложить документ (оригинал документа или надлежащим образом заверенную копию) на право подписания уполномоченным представителем акта об оказании услуг.</w:t>
            </w:r>
          </w:p>
        </w:tc>
      </w:tr>
      <w:tr w:rsidR="00AB0DEF" w:rsidRPr="009A3544" w:rsidTr="009A3544">
        <w:trPr>
          <w:cantSplit/>
        </w:trPr>
        <w:tc>
          <w:tcPr>
            <w:tcW w:w="10206" w:type="dxa"/>
            <w:gridSpan w:val="11"/>
            <w:shd w:val="clear" w:color="auto" w:fill="auto"/>
            <w:vAlign w:val="bottom"/>
          </w:tcPr>
          <w:p w:rsidR="00AB0DEF" w:rsidRPr="00D66AF3" w:rsidRDefault="00AD4053">
            <w:pPr>
              <w:jc w:val="both"/>
              <w:rPr>
                <w:rFonts w:ascii="Times New Roman" w:hAnsi="Times New Roman" w:cs="Times New Roman"/>
                <w:sz w:val="22"/>
              </w:rPr>
            </w:pPr>
            <w:r w:rsidRPr="00D66AF3">
              <w:rPr>
                <w:rFonts w:ascii="Times New Roman" w:hAnsi="Times New Roman" w:cs="Times New Roman"/>
                <w:sz w:val="22"/>
              </w:rPr>
              <w:t>В случае невозвращения подписанного акта об оказании услуг и не направления Исполнителю возражений относительно его подписания в установленный срок, Услуги считаются оказанными надлежащим образом и принятыми Заказчиком.</w:t>
            </w:r>
          </w:p>
        </w:tc>
      </w:tr>
      <w:tr w:rsidR="00AB0DEF" w:rsidRPr="009A3544" w:rsidTr="009A3544">
        <w:trPr>
          <w:cantSplit/>
        </w:trPr>
        <w:tc>
          <w:tcPr>
            <w:tcW w:w="10206" w:type="dxa"/>
            <w:gridSpan w:val="11"/>
            <w:shd w:val="clear" w:color="auto" w:fill="auto"/>
            <w:vAlign w:val="bottom"/>
          </w:tcPr>
          <w:p w:rsidR="00AB0DEF" w:rsidRPr="00D66AF3" w:rsidRDefault="00AD4053">
            <w:pPr>
              <w:jc w:val="both"/>
              <w:rPr>
                <w:rFonts w:ascii="Times New Roman" w:hAnsi="Times New Roman" w:cs="Times New Roman"/>
                <w:sz w:val="22"/>
              </w:rPr>
            </w:pPr>
            <w:r w:rsidRPr="00D66AF3">
              <w:rPr>
                <w:rFonts w:ascii="Times New Roman" w:hAnsi="Times New Roman" w:cs="Times New Roman"/>
                <w:sz w:val="22"/>
              </w:rPr>
              <w:t>2.3.3. Оплачивать Услуги Исполнителя в срок и в порядке, определенном в разделе 3 настоящего договора.</w:t>
            </w:r>
          </w:p>
        </w:tc>
      </w:tr>
      <w:tr w:rsidR="00AB0DEF" w:rsidRPr="009A3544" w:rsidTr="009A3544">
        <w:trPr>
          <w:cantSplit/>
        </w:trPr>
        <w:tc>
          <w:tcPr>
            <w:tcW w:w="10206" w:type="dxa"/>
            <w:gridSpan w:val="11"/>
            <w:shd w:val="clear" w:color="auto" w:fill="auto"/>
            <w:vAlign w:val="bottom"/>
          </w:tcPr>
          <w:p w:rsidR="00AB0DEF" w:rsidRPr="00D66AF3" w:rsidRDefault="00AD4053">
            <w:pPr>
              <w:jc w:val="both"/>
              <w:rPr>
                <w:rFonts w:ascii="Times New Roman" w:hAnsi="Times New Roman" w:cs="Times New Roman"/>
                <w:sz w:val="22"/>
              </w:rPr>
            </w:pPr>
            <w:r w:rsidRPr="00D66AF3">
              <w:rPr>
                <w:rFonts w:ascii="Times New Roman" w:hAnsi="Times New Roman" w:cs="Times New Roman"/>
                <w:sz w:val="22"/>
              </w:rPr>
              <w:t>2.5. Заказчик имеет право:</w:t>
            </w:r>
          </w:p>
        </w:tc>
      </w:tr>
      <w:tr w:rsidR="00AB0DEF" w:rsidRPr="009A3544" w:rsidTr="009A3544">
        <w:trPr>
          <w:cantSplit/>
        </w:trPr>
        <w:tc>
          <w:tcPr>
            <w:tcW w:w="10206" w:type="dxa"/>
            <w:gridSpan w:val="11"/>
            <w:shd w:val="clear" w:color="auto" w:fill="auto"/>
            <w:vAlign w:val="bottom"/>
          </w:tcPr>
          <w:p w:rsidR="00AB0DEF" w:rsidRPr="00D66AF3" w:rsidRDefault="00AD4053">
            <w:pPr>
              <w:jc w:val="both"/>
              <w:rPr>
                <w:rFonts w:ascii="Times New Roman" w:hAnsi="Times New Roman" w:cs="Times New Roman"/>
                <w:sz w:val="22"/>
              </w:rPr>
            </w:pPr>
            <w:r w:rsidRPr="00D66AF3">
              <w:rPr>
                <w:rFonts w:ascii="Times New Roman" w:hAnsi="Times New Roman" w:cs="Times New Roman"/>
                <w:sz w:val="22"/>
              </w:rPr>
              <w:t>2.5.1. Отказаться от выполнения договора в любое время до подписания акта об оказании услуг, уплатив Исполнителю стоимость фактически понесенных расходов (оказанных Услуг) до момента получения уведомления об отказе от выполнения договора.</w:t>
            </w:r>
          </w:p>
        </w:tc>
      </w:tr>
      <w:tr w:rsidR="00AB0DEF" w:rsidRPr="009A3544" w:rsidTr="00A45416">
        <w:trPr>
          <w:cantSplit/>
        </w:trPr>
        <w:tc>
          <w:tcPr>
            <w:tcW w:w="454" w:type="dxa"/>
            <w:shd w:val="clear" w:color="auto" w:fill="auto"/>
            <w:vAlign w:val="bottom"/>
          </w:tcPr>
          <w:p w:rsidR="00AB0DEF" w:rsidRPr="00D66AF3" w:rsidRDefault="00AB0DEF">
            <w:pPr>
              <w:rPr>
                <w:rFonts w:ascii="Times New Roman" w:hAnsi="Times New Roman" w:cs="Times New Roman"/>
                <w:sz w:val="22"/>
              </w:rPr>
            </w:pPr>
          </w:p>
        </w:tc>
        <w:tc>
          <w:tcPr>
            <w:tcW w:w="2098" w:type="dxa"/>
            <w:shd w:val="clear" w:color="auto" w:fill="auto"/>
            <w:vAlign w:val="bottom"/>
          </w:tcPr>
          <w:p w:rsidR="00AB0DEF" w:rsidRPr="00D66AF3" w:rsidRDefault="00AB0DEF">
            <w:pPr>
              <w:rPr>
                <w:rFonts w:ascii="Times New Roman" w:hAnsi="Times New Roman" w:cs="Times New Roman"/>
                <w:sz w:val="22"/>
              </w:rPr>
            </w:pPr>
          </w:p>
        </w:tc>
        <w:tc>
          <w:tcPr>
            <w:tcW w:w="1254" w:type="dxa"/>
            <w:shd w:val="clear" w:color="auto" w:fill="auto"/>
            <w:vAlign w:val="bottom"/>
          </w:tcPr>
          <w:p w:rsidR="00AB0DEF" w:rsidRPr="00D66AF3" w:rsidRDefault="00AB0DEF">
            <w:pPr>
              <w:rPr>
                <w:rFonts w:ascii="Times New Roman" w:hAnsi="Times New Roman" w:cs="Times New Roman"/>
                <w:sz w:val="22"/>
              </w:rPr>
            </w:pPr>
          </w:p>
        </w:tc>
        <w:tc>
          <w:tcPr>
            <w:tcW w:w="2432" w:type="dxa"/>
            <w:gridSpan w:val="3"/>
            <w:shd w:val="clear" w:color="auto" w:fill="auto"/>
            <w:vAlign w:val="bottom"/>
          </w:tcPr>
          <w:p w:rsidR="00AB0DEF" w:rsidRPr="00D66AF3" w:rsidRDefault="00AB0DEF">
            <w:pPr>
              <w:rPr>
                <w:rFonts w:ascii="Times New Roman" w:hAnsi="Times New Roman" w:cs="Times New Roman"/>
                <w:sz w:val="22"/>
              </w:rPr>
            </w:pPr>
          </w:p>
        </w:tc>
        <w:tc>
          <w:tcPr>
            <w:tcW w:w="992" w:type="dxa"/>
            <w:shd w:val="clear" w:color="auto" w:fill="auto"/>
            <w:vAlign w:val="bottom"/>
          </w:tcPr>
          <w:p w:rsidR="00AB0DEF" w:rsidRPr="00D66AF3" w:rsidRDefault="00AB0DEF">
            <w:pPr>
              <w:rPr>
                <w:rFonts w:ascii="Times New Roman" w:hAnsi="Times New Roman" w:cs="Times New Roman"/>
                <w:sz w:val="22"/>
              </w:rPr>
            </w:pPr>
          </w:p>
        </w:tc>
        <w:tc>
          <w:tcPr>
            <w:tcW w:w="793" w:type="dxa"/>
            <w:shd w:val="clear" w:color="auto" w:fill="auto"/>
            <w:vAlign w:val="bottom"/>
          </w:tcPr>
          <w:p w:rsidR="00AB0DEF" w:rsidRPr="00D66AF3" w:rsidRDefault="00AB0DEF">
            <w:pPr>
              <w:rPr>
                <w:rFonts w:ascii="Times New Roman" w:hAnsi="Times New Roman" w:cs="Times New Roman"/>
                <w:sz w:val="22"/>
              </w:rPr>
            </w:pPr>
          </w:p>
        </w:tc>
        <w:tc>
          <w:tcPr>
            <w:tcW w:w="851" w:type="dxa"/>
            <w:shd w:val="clear" w:color="auto" w:fill="auto"/>
            <w:vAlign w:val="bottom"/>
          </w:tcPr>
          <w:p w:rsidR="00AB0DEF" w:rsidRPr="00D66AF3" w:rsidRDefault="00AB0DEF">
            <w:pPr>
              <w:rPr>
                <w:rFonts w:ascii="Times New Roman" w:hAnsi="Times New Roman" w:cs="Times New Roman"/>
                <w:sz w:val="22"/>
              </w:rPr>
            </w:pPr>
          </w:p>
        </w:tc>
        <w:tc>
          <w:tcPr>
            <w:tcW w:w="1191" w:type="dxa"/>
            <w:shd w:val="clear" w:color="auto" w:fill="auto"/>
            <w:vAlign w:val="bottom"/>
          </w:tcPr>
          <w:p w:rsidR="00AB0DEF" w:rsidRPr="00D66AF3" w:rsidRDefault="00AB0DEF">
            <w:pPr>
              <w:rPr>
                <w:rFonts w:ascii="Times New Roman" w:hAnsi="Times New Roman" w:cs="Times New Roman"/>
                <w:sz w:val="22"/>
              </w:rPr>
            </w:pPr>
          </w:p>
        </w:tc>
        <w:tc>
          <w:tcPr>
            <w:tcW w:w="141" w:type="dxa"/>
            <w:shd w:val="clear" w:color="auto" w:fill="auto"/>
            <w:vAlign w:val="bottom"/>
          </w:tcPr>
          <w:p w:rsidR="00AB0DEF" w:rsidRPr="00D66AF3" w:rsidRDefault="00AB0DEF">
            <w:pPr>
              <w:rPr>
                <w:rFonts w:ascii="Times New Roman" w:hAnsi="Times New Roman" w:cs="Times New Roman"/>
                <w:sz w:val="22"/>
              </w:rPr>
            </w:pPr>
          </w:p>
        </w:tc>
      </w:tr>
      <w:tr w:rsidR="00AB0DEF" w:rsidRPr="009A3544" w:rsidTr="00FA5AE6">
        <w:trPr>
          <w:cantSplit/>
        </w:trPr>
        <w:tc>
          <w:tcPr>
            <w:tcW w:w="10065" w:type="dxa"/>
            <w:gridSpan w:val="10"/>
            <w:shd w:val="clear" w:color="auto" w:fill="auto"/>
            <w:vAlign w:val="bottom"/>
          </w:tcPr>
          <w:p w:rsidR="00AB0DEF" w:rsidRPr="00D66AF3" w:rsidRDefault="00AD4053">
            <w:pPr>
              <w:jc w:val="center"/>
              <w:rPr>
                <w:rFonts w:ascii="Times New Roman" w:hAnsi="Times New Roman" w:cs="Times New Roman"/>
                <w:sz w:val="22"/>
              </w:rPr>
            </w:pPr>
            <w:r w:rsidRPr="00D66AF3">
              <w:rPr>
                <w:rFonts w:ascii="Times New Roman" w:hAnsi="Times New Roman" w:cs="Times New Roman"/>
                <w:b/>
                <w:sz w:val="22"/>
              </w:rPr>
              <w:t>3. Цена договора и порядок расчетов</w:t>
            </w:r>
          </w:p>
        </w:tc>
        <w:tc>
          <w:tcPr>
            <w:tcW w:w="141" w:type="dxa"/>
            <w:shd w:val="clear" w:color="auto" w:fill="auto"/>
            <w:vAlign w:val="bottom"/>
          </w:tcPr>
          <w:p w:rsidR="00AB0DEF" w:rsidRPr="00D66AF3" w:rsidRDefault="00AB0DEF">
            <w:pPr>
              <w:rPr>
                <w:rFonts w:ascii="Times New Roman" w:hAnsi="Times New Roman" w:cs="Times New Roman"/>
                <w:sz w:val="22"/>
              </w:rPr>
            </w:pPr>
          </w:p>
        </w:tc>
      </w:tr>
      <w:tr w:rsidR="00AB0DEF" w:rsidRPr="009A3544" w:rsidTr="009A3544">
        <w:trPr>
          <w:cantSplit/>
        </w:trPr>
        <w:tc>
          <w:tcPr>
            <w:tcW w:w="10206" w:type="dxa"/>
            <w:gridSpan w:val="11"/>
            <w:shd w:val="clear" w:color="auto" w:fill="auto"/>
            <w:vAlign w:val="center"/>
          </w:tcPr>
          <w:p w:rsidR="00AB0DEF" w:rsidRPr="00D66AF3" w:rsidRDefault="00AD4053">
            <w:pPr>
              <w:jc w:val="both"/>
              <w:rPr>
                <w:rFonts w:ascii="Times New Roman" w:hAnsi="Times New Roman" w:cs="Times New Roman"/>
                <w:sz w:val="22"/>
              </w:rPr>
            </w:pPr>
            <w:r w:rsidRPr="00D66AF3">
              <w:rPr>
                <w:rFonts w:ascii="Times New Roman" w:hAnsi="Times New Roman" w:cs="Times New Roman"/>
                <w:sz w:val="22"/>
              </w:rPr>
              <w:t>3.1. Цена договора определяется стоимостью Услуг, подлежащих оказанию по настоящему договору, и составляет: Пятьдесят семь тысяч двести сорок рублей ноль копеек, НДС не облагается в соответствии с п.2 ст. 149 Налогового кодекса Российской Федерации.</w:t>
            </w:r>
          </w:p>
        </w:tc>
      </w:tr>
      <w:tr w:rsidR="00AB0DEF" w:rsidRPr="009A3544" w:rsidTr="009A3544">
        <w:trPr>
          <w:cantSplit/>
        </w:trPr>
        <w:tc>
          <w:tcPr>
            <w:tcW w:w="10206" w:type="dxa"/>
            <w:gridSpan w:val="11"/>
            <w:shd w:val="clear" w:color="auto" w:fill="auto"/>
            <w:vAlign w:val="center"/>
          </w:tcPr>
          <w:p w:rsidR="00AB0DEF" w:rsidRPr="00D66AF3" w:rsidRDefault="00AD4053" w:rsidP="00D66AF3">
            <w:pPr>
              <w:jc w:val="both"/>
              <w:rPr>
                <w:rFonts w:ascii="Times New Roman" w:hAnsi="Times New Roman" w:cs="Times New Roman"/>
                <w:sz w:val="22"/>
              </w:rPr>
            </w:pPr>
            <w:r w:rsidRPr="00D66AF3">
              <w:rPr>
                <w:rFonts w:ascii="Times New Roman" w:hAnsi="Times New Roman" w:cs="Times New Roman"/>
                <w:sz w:val="22"/>
              </w:rPr>
              <w:t xml:space="preserve">3.2. Заказчик производит оплату </w:t>
            </w:r>
            <w:r w:rsidR="00D66AF3" w:rsidRPr="00D66AF3">
              <w:rPr>
                <w:rFonts w:ascii="Times New Roman" w:hAnsi="Times New Roman" w:cs="Times New Roman"/>
                <w:sz w:val="22"/>
              </w:rPr>
              <w:t>путем п</w:t>
            </w:r>
            <w:r w:rsidRPr="00D66AF3">
              <w:rPr>
                <w:rFonts w:ascii="Times New Roman" w:hAnsi="Times New Roman" w:cs="Times New Roman"/>
                <w:sz w:val="22"/>
              </w:rPr>
              <w:t>еречислени</w:t>
            </w:r>
            <w:r w:rsidR="00D66AF3" w:rsidRPr="00D66AF3">
              <w:rPr>
                <w:rFonts w:ascii="Times New Roman" w:hAnsi="Times New Roman" w:cs="Times New Roman"/>
                <w:sz w:val="22"/>
              </w:rPr>
              <w:t>я</w:t>
            </w:r>
            <w:r w:rsidRPr="00D66AF3">
              <w:rPr>
                <w:rFonts w:ascii="Times New Roman" w:hAnsi="Times New Roman" w:cs="Times New Roman"/>
                <w:sz w:val="22"/>
              </w:rPr>
              <w:t xml:space="preserve"> денежных средств на лицевой счет Исполнителя</w:t>
            </w:r>
            <w:r w:rsidR="00D66AF3" w:rsidRPr="00D66AF3">
              <w:rPr>
                <w:rFonts w:ascii="Times New Roman" w:hAnsi="Times New Roman" w:cs="Times New Roman"/>
                <w:sz w:val="22"/>
              </w:rPr>
              <w:t xml:space="preserve"> </w:t>
            </w:r>
            <w:r w:rsidRPr="00D66AF3">
              <w:rPr>
                <w:rFonts w:ascii="Times New Roman" w:hAnsi="Times New Roman" w:cs="Times New Roman"/>
                <w:sz w:val="22"/>
              </w:rPr>
              <w:t xml:space="preserve">в размере </w:t>
            </w:r>
            <w:r w:rsidR="00D66AF3" w:rsidRPr="00D66AF3">
              <w:rPr>
                <w:rFonts w:ascii="Times New Roman" w:hAnsi="Times New Roman" w:cs="Times New Roman"/>
                <w:sz w:val="22"/>
              </w:rPr>
              <w:t>100</w:t>
            </w:r>
            <w:r w:rsidRPr="00D66AF3">
              <w:rPr>
                <w:rFonts w:ascii="Times New Roman" w:hAnsi="Times New Roman" w:cs="Times New Roman"/>
                <w:sz w:val="22"/>
              </w:rPr>
              <w:t>% от цены договора в течение 7 (семи) рабочих дней со дня получения от Исполнителя счёта-фактуры на основании подписанного сторонами акта об оказании услуг.</w:t>
            </w:r>
          </w:p>
        </w:tc>
      </w:tr>
      <w:tr w:rsidR="00AB0DEF" w:rsidRPr="009A3544" w:rsidTr="009A3544">
        <w:trPr>
          <w:cantSplit/>
        </w:trPr>
        <w:tc>
          <w:tcPr>
            <w:tcW w:w="10206" w:type="dxa"/>
            <w:gridSpan w:val="11"/>
            <w:shd w:val="clear" w:color="auto" w:fill="auto"/>
            <w:vAlign w:val="center"/>
          </w:tcPr>
          <w:p w:rsidR="00AB0DEF" w:rsidRPr="00D66AF3" w:rsidRDefault="00AD4053">
            <w:pPr>
              <w:jc w:val="both"/>
              <w:rPr>
                <w:rFonts w:ascii="Times New Roman" w:hAnsi="Times New Roman" w:cs="Times New Roman"/>
                <w:sz w:val="22"/>
              </w:rPr>
            </w:pPr>
            <w:r w:rsidRPr="00D66AF3">
              <w:rPr>
                <w:rFonts w:ascii="Times New Roman" w:hAnsi="Times New Roman" w:cs="Times New Roman"/>
                <w:sz w:val="22"/>
              </w:rPr>
              <w:t>3.3. Цена Договора является твердой и определяется на весь срок исполнения Договора.</w:t>
            </w:r>
          </w:p>
        </w:tc>
      </w:tr>
      <w:tr w:rsidR="00AB0DEF" w:rsidRPr="009A3544" w:rsidTr="0063267A">
        <w:trPr>
          <w:cantSplit/>
          <w:trHeight w:val="222"/>
        </w:trPr>
        <w:tc>
          <w:tcPr>
            <w:tcW w:w="454" w:type="dxa"/>
            <w:shd w:val="clear" w:color="auto" w:fill="auto"/>
            <w:vAlign w:val="bottom"/>
          </w:tcPr>
          <w:p w:rsidR="00AB0DEF" w:rsidRPr="009A3544" w:rsidRDefault="00AB0DEF">
            <w:pPr>
              <w:rPr>
                <w:rFonts w:ascii="Times New Roman" w:hAnsi="Times New Roman" w:cs="Times New Roman"/>
                <w:sz w:val="22"/>
              </w:rPr>
            </w:pPr>
          </w:p>
        </w:tc>
        <w:tc>
          <w:tcPr>
            <w:tcW w:w="2098" w:type="dxa"/>
            <w:shd w:val="clear" w:color="auto" w:fill="auto"/>
            <w:vAlign w:val="bottom"/>
          </w:tcPr>
          <w:p w:rsidR="00AB0DEF" w:rsidRPr="009A3544" w:rsidRDefault="00AB0DEF">
            <w:pPr>
              <w:rPr>
                <w:rFonts w:ascii="Times New Roman" w:hAnsi="Times New Roman" w:cs="Times New Roman"/>
                <w:sz w:val="22"/>
              </w:rPr>
            </w:pPr>
          </w:p>
        </w:tc>
        <w:tc>
          <w:tcPr>
            <w:tcW w:w="1254" w:type="dxa"/>
            <w:shd w:val="clear" w:color="auto" w:fill="auto"/>
            <w:vAlign w:val="bottom"/>
          </w:tcPr>
          <w:p w:rsidR="00AB0DEF" w:rsidRPr="009A3544" w:rsidRDefault="00AB0DEF">
            <w:pPr>
              <w:rPr>
                <w:rFonts w:ascii="Times New Roman" w:hAnsi="Times New Roman" w:cs="Times New Roman"/>
                <w:sz w:val="22"/>
              </w:rPr>
            </w:pPr>
          </w:p>
        </w:tc>
        <w:tc>
          <w:tcPr>
            <w:tcW w:w="731" w:type="dxa"/>
            <w:shd w:val="clear" w:color="auto" w:fill="auto"/>
            <w:vAlign w:val="bottom"/>
          </w:tcPr>
          <w:p w:rsidR="00AB0DEF" w:rsidRPr="009A3544" w:rsidRDefault="00AB0DEF">
            <w:pPr>
              <w:rPr>
                <w:rFonts w:ascii="Times New Roman" w:hAnsi="Times New Roman" w:cs="Times New Roman"/>
                <w:sz w:val="22"/>
              </w:rPr>
            </w:pPr>
          </w:p>
        </w:tc>
        <w:tc>
          <w:tcPr>
            <w:tcW w:w="992" w:type="dxa"/>
            <w:shd w:val="clear" w:color="auto" w:fill="auto"/>
            <w:vAlign w:val="bottom"/>
          </w:tcPr>
          <w:p w:rsidR="00AB0DEF" w:rsidRPr="009A3544" w:rsidRDefault="00AB0DEF">
            <w:pPr>
              <w:rPr>
                <w:rFonts w:ascii="Times New Roman" w:hAnsi="Times New Roman" w:cs="Times New Roman"/>
                <w:sz w:val="22"/>
              </w:rPr>
            </w:pPr>
          </w:p>
        </w:tc>
        <w:tc>
          <w:tcPr>
            <w:tcW w:w="709" w:type="dxa"/>
            <w:shd w:val="clear" w:color="auto" w:fill="auto"/>
            <w:vAlign w:val="bottom"/>
          </w:tcPr>
          <w:p w:rsidR="00AB0DEF" w:rsidRPr="009A3544" w:rsidRDefault="00AB0DEF">
            <w:pPr>
              <w:rPr>
                <w:rFonts w:ascii="Times New Roman" w:hAnsi="Times New Roman" w:cs="Times New Roman"/>
                <w:sz w:val="22"/>
              </w:rPr>
            </w:pPr>
          </w:p>
        </w:tc>
        <w:tc>
          <w:tcPr>
            <w:tcW w:w="992" w:type="dxa"/>
            <w:shd w:val="clear" w:color="auto" w:fill="auto"/>
            <w:vAlign w:val="bottom"/>
          </w:tcPr>
          <w:p w:rsidR="00AB0DEF" w:rsidRPr="009A3544" w:rsidRDefault="00AB0DEF">
            <w:pPr>
              <w:rPr>
                <w:rFonts w:ascii="Times New Roman" w:hAnsi="Times New Roman" w:cs="Times New Roman"/>
                <w:sz w:val="22"/>
              </w:rPr>
            </w:pPr>
          </w:p>
        </w:tc>
        <w:tc>
          <w:tcPr>
            <w:tcW w:w="793" w:type="dxa"/>
            <w:shd w:val="clear" w:color="auto" w:fill="auto"/>
            <w:vAlign w:val="bottom"/>
          </w:tcPr>
          <w:p w:rsidR="00AB0DEF" w:rsidRPr="009A3544" w:rsidRDefault="00AB0DEF">
            <w:pPr>
              <w:rPr>
                <w:rFonts w:ascii="Times New Roman" w:hAnsi="Times New Roman" w:cs="Times New Roman"/>
                <w:sz w:val="22"/>
              </w:rPr>
            </w:pPr>
          </w:p>
        </w:tc>
        <w:tc>
          <w:tcPr>
            <w:tcW w:w="851" w:type="dxa"/>
            <w:shd w:val="clear" w:color="auto" w:fill="auto"/>
            <w:vAlign w:val="bottom"/>
          </w:tcPr>
          <w:p w:rsidR="00AB0DEF" w:rsidRPr="009A3544" w:rsidRDefault="00AB0DEF">
            <w:pPr>
              <w:rPr>
                <w:rFonts w:ascii="Times New Roman" w:hAnsi="Times New Roman" w:cs="Times New Roman"/>
                <w:sz w:val="22"/>
              </w:rPr>
            </w:pPr>
          </w:p>
        </w:tc>
        <w:tc>
          <w:tcPr>
            <w:tcW w:w="1191" w:type="dxa"/>
            <w:shd w:val="clear" w:color="auto" w:fill="auto"/>
            <w:vAlign w:val="bottom"/>
          </w:tcPr>
          <w:p w:rsidR="00AB0DEF" w:rsidRPr="009A3544" w:rsidRDefault="00AB0DEF">
            <w:pPr>
              <w:rPr>
                <w:rFonts w:ascii="Times New Roman" w:hAnsi="Times New Roman" w:cs="Times New Roman"/>
                <w:sz w:val="22"/>
              </w:rPr>
            </w:pPr>
          </w:p>
        </w:tc>
        <w:tc>
          <w:tcPr>
            <w:tcW w:w="141" w:type="dxa"/>
            <w:shd w:val="clear" w:color="auto" w:fill="auto"/>
            <w:vAlign w:val="bottom"/>
          </w:tcPr>
          <w:p w:rsidR="00AB0DEF" w:rsidRPr="009A3544" w:rsidRDefault="00AB0DEF">
            <w:pPr>
              <w:rPr>
                <w:rFonts w:ascii="Times New Roman" w:hAnsi="Times New Roman" w:cs="Times New Roman"/>
                <w:sz w:val="22"/>
              </w:rPr>
            </w:pPr>
          </w:p>
        </w:tc>
      </w:tr>
      <w:tr w:rsidR="00AB0DEF" w:rsidRPr="009A3544" w:rsidTr="00FA5AE6">
        <w:trPr>
          <w:cantSplit/>
        </w:trPr>
        <w:tc>
          <w:tcPr>
            <w:tcW w:w="10065" w:type="dxa"/>
            <w:gridSpan w:val="10"/>
            <w:shd w:val="clear" w:color="auto" w:fill="auto"/>
            <w:vAlign w:val="bottom"/>
          </w:tcPr>
          <w:p w:rsidR="00AB0DEF" w:rsidRPr="009A3544" w:rsidRDefault="00AD4053" w:rsidP="00596343">
            <w:pPr>
              <w:jc w:val="center"/>
              <w:rPr>
                <w:rFonts w:ascii="Times New Roman" w:hAnsi="Times New Roman" w:cs="Times New Roman"/>
                <w:sz w:val="22"/>
              </w:rPr>
            </w:pPr>
            <w:r w:rsidRPr="009A3544">
              <w:rPr>
                <w:rFonts w:ascii="Times New Roman" w:hAnsi="Times New Roman" w:cs="Times New Roman"/>
                <w:b/>
                <w:sz w:val="22"/>
              </w:rPr>
              <w:t>4. Ответственность сторон</w:t>
            </w:r>
          </w:p>
        </w:tc>
        <w:tc>
          <w:tcPr>
            <w:tcW w:w="141" w:type="dxa"/>
            <w:shd w:val="clear" w:color="auto" w:fill="auto"/>
            <w:vAlign w:val="bottom"/>
          </w:tcPr>
          <w:p w:rsidR="00AB0DEF" w:rsidRPr="009A3544" w:rsidRDefault="00AB0DEF">
            <w:pPr>
              <w:rPr>
                <w:rFonts w:ascii="Times New Roman" w:hAnsi="Times New Roman" w:cs="Times New Roman"/>
                <w:sz w:val="22"/>
              </w:rPr>
            </w:pPr>
          </w:p>
        </w:tc>
      </w:tr>
      <w:tr w:rsidR="00AB0DEF" w:rsidRPr="009A3544" w:rsidTr="00FA5AE6">
        <w:trPr>
          <w:cantSplit/>
        </w:trPr>
        <w:tc>
          <w:tcPr>
            <w:tcW w:w="10065" w:type="dxa"/>
            <w:gridSpan w:val="10"/>
            <w:shd w:val="clear" w:color="auto" w:fill="auto"/>
            <w:vAlign w:val="bottom"/>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4.1. Исполнитель несет ответственность за качество и своевременность оказания Услуг.</w:t>
            </w:r>
          </w:p>
        </w:tc>
        <w:tc>
          <w:tcPr>
            <w:tcW w:w="141" w:type="dxa"/>
            <w:shd w:val="clear" w:color="auto" w:fill="auto"/>
            <w:vAlign w:val="bottom"/>
          </w:tcPr>
          <w:p w:rsidR="00AB0DEF" w:rsidRPr="009A3544" w:rsidRDefault="00AB0DEF">
            <w:pPr>
              <w:jc w:val="both"/>
              <w:rPr>
                <w:rFonts w:ascii="Times New Roman" w:hAnsi="Times New Roman" w:cs="Times New Roman"/>
                <w:sz w:val="22"/>
              </w:rPr>
            </w:pPr>
          </w:p>
        </w:tc>
      </w:tr>
      <w:tr w:rsidR="00AB0DEF" w:rsidRPr="009A3544" w:rsidTr="009A3544">
        <w:trPr>
          <w:cantSplit/>
        </w:trPr>
        <w:tc>
          <w:tcPr>
            <w:tcW w:w="10206" w:type="dxa"/>
            <w:gridSpan w:val="11"/>
            <w:shd w:val="clear" w:color="auto" w:fill="auto"/>
            <w:vAlign w:val="bottom"/>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4.2. Исполнитель имеет право привлечь к оказанию Услуг субподрядчика при соблюдении обеспечения конфиденциальности сведений, касающихся предмета договора, хода его исполнения и полученных результатов. Все расходы, связанные с субподрядом, Исполнитель несет самостоятельно.</w:t>
            </w:r>
          </w:p>
        </w:tc>
      </w:tr>
      <w:tr w:rsidR="00AB0DEF" w:rsidRPr="009A3544" w:rsidTr="009A3544">
        <w:trPr>
          <w:cantSplit/>
        </w:trPr>
        <w:tc>
          <w:tcPr>
            <w:tcW w:w="10206" w:type="dxa"/>
            <w:gridSpan w:val="11"/>
            <w:shd w:val="clear" w:color="auto" w:fill="auto"/>
            <w:vAlign w:val="bottom"/>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lastRenderedPageBreak/>
              <w:t>4.3. Заказчик несет ответственность за достоверность представленной Исполнителю документации, необходимой для оказания Услуг по данному договору и за своевременность оплаты.</w:t>
            </w:r>
          </w:p>
        </w:tc>
      </w:tr>
      <w:tr w:rsidR="00AB0DEF" w:rsidRPr="009A3544" w:rsidTr="009A3544">
        <w:trPr>
          <w:cantSplit/>
        </w:trPr>
        <w:tc>
          <w:tcPr>
            <w:tcW w:w="10206" w:type="dxa"/>
            <w:gridSpan w:val="11"/>
            <w:shd w:val="clear" w:color="auto" w:fill="auto"/>
            <w:vAlign w:val="bottom"/>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4.4. Сторона, осуществляющая отбор проб, несет ответственность за правильность и достоверность отбора проб, за соблюдение режима их транспортировки, а также за правильность и достоверность оформления Протокола (Акта) отбора проб и сведений, содержащихся в нем.</w:t>
            </w:r>
          </w:p>
        </w:tc>
      </w:tr>
      <w:tr w:rsidR="00AB0DEF" w:rsidRPr="009A3544" w:rsidTr="009A3544">
        <w:trPr>
          <w:cantSplit/>
        </w:trPr>
        <w:tc>
          <w:tcPr>
            <w:tcW w:w="10206" w:type="dxa"/>
            <w:gridSpan w:val="11"/>
            <w:shd w:val="clear" w:color="auto" w:fill="auto"/>
            <w:vAlign w:val="bottom"/>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4.5. За ненадлежащее исполнение своих обязанностей по настоящему договору стороны несут ответственность в соответствии с законодательством Российской Федерации.</w:t>
            </w:r>
          </w:p>
        </w:tc>
      </w:tr>
      <w:tr w:rsidR="00AB0DEF" w:rsidRPr="009A3544" w:rsidTr="009A3544">
        <w:trPr>
          <w:cantSplit/>
        </w:trPr>
        <w:tc>
          <w:tcPr>
            <w:tcW w:w="10206" w:type="dxa"/>
            <w:gridSpan w:val="11"/>
            <w:shd w:val="clear" w:color="auto" w:fill="auto"/>
            <w:vAlign w:val="bottom"/>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4.6. В случае возникновения споров между Сторонами по вопросам исполнения условий настоящего договора, Стороны примут все меры для их решения в претензионном порядке. В случае несогласия с претензией письменный ответ на претензию должен быть дан стороной, в адрес которой поступила претензия, в течение 7 (семи) дней со дня ее получения (доставления).</w:t>
            </w:r>
          </w:p>
        </w:tc>
      </w:tr>
      <w:tr w:rsidR="00AB0DEF" w:rsidRPr="009A3544" w:rsidTr="009A3544">
        <w:trPr>
          <w:cantSplit/>
        </w:trPr>
        <w:tc>
          <w:tcPr>
            <w:tcW w:w="10206" w:type="dxa"/>
            <w:gridSpan w:val="11"/>
            <w:shd w:val="clear" w:color="auto" w:fill="auto"/>
            <w:vAlign w:val="bottom"/>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 xml:space="preserve">4.7. В случае </w:t>
            </w:r>
            <w:proofErr w:type="spellStart"/>
            <w:r w:rsidRPr="009A3544">
              <w:rPr>
                <w:rFonts w:ascii="Times New Roman" w:hAnsi="Times New Roman" w:cs="Times New Roman"/>
                <w:sz w:val="22"/>
              </w:rPr>
              <w:t>недостижения</w:t>
            </w:r>
            <w:proofErr w:type="spellEnd"/>
            <w:r w:rsidRPr="009A3544">
              <w:rPr>
                <w:rFonts w:ascii="Times New Roman" w:hAnsi="Times New Roman" w:cs="Times New Roman"/>
                <w:sz w:val="22"/>
              </w:rPr>
              <w:t xml:space="preserve"> согласия между Сторонами спор передается на рассмотрение в Арбитражный суд Томской области.</w:t>
            </w:r>
          </w:p>
        </w:tc>
      </w:tr>
      <w:tr w:rsidR="00AB0DEF" w:rsidRPr="009A3544" w:rsidTr="0063267A">
        <w:trPr>
          <w:cantSplit/>
          <w:trHeight w:val="307"/>
        </w:trPr>
        <w:tc>
          <w:tcPr>
            <w:tcW w:w="454" w:type="dxa"/>
            <w:shd w:val="clear" w:color="auto" w:fill="auto"/>
            <w:vAlign w:val="bottom"/>
          </w:tcPr>
          <w:p w:rsidR="00AB0DEF" w:rsidRPr="009A3544" w:rsidRDefault="00AB0DEF">
            <w:pPr>
              <w:jc w:val="center"/>
              <w:rPr>
                <w:rFonts w:ascii="Times New Roman" w:hAnsi="Times New Roman" w:cs="Times New Roman"/>
                <w:sz w:val="22"/>
              </w:rPr>
            </w:pPr>
          </w:p>
        </w:tc>
        <w:tc>
          <w:tcPr>
            <w:tcW w:w="2098" w:type="dxa"/>
            <w:shd w:val="clear" w:color="auto" w:fill="auto"/>
            <w:vAlign w:val="bottom"/>
          </w:tcPr>
          <w:p w:rsidR="00AB0DEF" w:rsidRPr="009A3544" w:rsidRDefault="00AB0DEF">
            <w:pPr>
              <w:jc w:val="center"/>
              <w:rPr>
                <w:rFonts w:ascii="Times New Roman" w:hAnsi="Times New Roman" w:cs="Times New Roman"/>
                <w:sz w:val="22"/>
              </w:rPr>
            </w:pPr>
          </w:p>
        </w:tc>
        <w:tc>
          <w:tcPr>
            <w:tcW w:w="1254" w:type="dxa"/>
            <w:shd w:val="clear" w:color="auto" w:fill="auto"/>
            <w:vAlign w:val="bottom"/>
          </w:tcPr>
          <w:p w:rsidR="00AB0DEF" w:rsidRPr="009A3544" w:rsidRDefault="00AB0DEF">
            <w:pPr>
              <w:jc w:val="center"/>
              <w:rPr>
                <w:rFonts w:ascii="Times New Roman" w:hAnsi="Times New Roman" w:cs="Times New Roman"/>
                <w:sz w:val="22"/>
              </w:rPr>
            </w:pPr>
          </w:p>
        </w:tc>
        <w:tc>
          <w:tcPr>
            <w:tcW w:w="731" w:type="dxa"/>
            <w:shd w:val="clear" w:color="auto" w:fill="auto"/>
            <w:vAlign w:val="bottom"/>
          </w:tcPr>
          <w:p w:rsidR="00AB0DEF" w:rsidRPr="009A3544" w:rsidRDefault="00AB0DEF">
            <w:pPr>
              <w:jc w:val="center"/>
              <w:rPr>
                <w:rFonts w:ascii="Times New Roman" w:hAnsi="Times New Roman" w:cs="Times New Roman"/>
                <w:sz w:val="22"/>
              </w:rPr>
            </w:pPr>
          </w:p>
        </w:tc>
        <w:tc>
          <w:tcPr>
            <w:tcW w:w="992" w:type="dxa"/>
            <w:shd w:val="clear" w:color="auto" w:fill="auto"/>
            <w:vAlign w:val="bottom"/>
          </w:tcPr>
          <w:p w:rsidR="00AB0DEF" w:rsidRPr="009A3544" w:rsidRDefault="00AB0DEF">
            <w:pPr>
              <w:jc w:val="center"/>
              <w:rPr>
                <w:rFonts w:ascii="Times New Roman" w:hAnsi="Times New Roman" w:cs="Times New Roman"/>
                <w:sz w:val="22"/>
              </w:rPr>
            </w:pPr>
          </w:p>
        </w:tc>
        <w:tc>
          <w:tcPr>
            <w:tcW w:w="709" w:type="dxa"/>
            <w:shd w:val="clear" w:color="auto" w:fill="auto"/>
            <w:vAlign w:val="bottom"/>
          </w:tcPr>
          <w:p w:rsidR="00AB0DEF" w:rsidRPr="009A3544" w:rsidRDefault="00AB0DEF">
            <w:pPr>
              <w:jc w:val="center"/>
              <w:rPr>
                <w:rFonts w:ascii="Times New Roman" w:hAnsi="Times New Roman" w:cs="Times New Roman"/>
                <w:sz w:val="22"/>
              </w:rPr>
            </w:pPr>
          </w:p>
        </w:tc>
        <w:tc>
          <w:tcPr>
            <w:tcW w:w="992" w:type="dxa"/>
            <w:shd w:val="clear" w:color="auto" w:fill="auto"/>
            <w:vAlign w:val="bottom"/>
          </w:tcPr>
          <w:p w:rsidR="00AB0DEF" w:rsidRPr="009A3544" w:rsidRDefault="00AB0DEF">
            <w:pPr>
              <w:jc w:val="center"/>
              <w:rPr>
                <w:rFonts w:ascii="Times New Roman" w:hAnsi="Times New Roman" w:cs="Times New Roman"/>
                <w:sz w:val="22"/>
              </w:rPr>
            </w:pPr>
          </w:p>
        </w:tc>
        <w:tc>
          <w:tcPr>
            <w:tcW w:w="793" w:type="dxa"/>
            <w:shd w:val="clear" w:color="auto" w:fill="auto"/>
            <w:vAlign w:val="bottom"/>
          </w:tcPr>
          <w:p w:rsidR="00AB0DEF" w:rsidRPr="009A3544" w:rsidRDefault="00AB0DEF">
            <w:pPr>
              <w:jc w:val="center"/>
              <w:rPr>
                <w:rFonts w:ascii="Times New Roman" w:hAnsi="Times New Roman" w:cs="Times New Roman"/>
                <w:sz w:val="22"/>
              </w:rPr>
            </w:pPr>
          </w:p>
        </w:tc>
        <w:tc>
          <w:tcPr>
            <w:tcW w:w="851" w:type="dxa"/>
            <w:shd w:val="clear" w:color="auto" w:fill="auto"/>
            <w:vAlign w:val="bottom"/>
          </w:tcPr>
          <w:p w:rsidR="00AB0DEF" w:rsidRPr="009A3544" w:rsidRDefault="00AB0DEF">
            <w:pPr>
              <w:jc w:val="center"/>
              <w:rPr>
                <w:rFonts w:ascii="Times New Roman" w:hAnsi="Times New Roman" w:cs="Times New Roman"/>
                <w:sz w:val="22"/>
              </w:rPr>
            </w:pPr>
          </w:p>
        </w:tc>
        <w:tc>
          <w:tcPr>
            <w:tcW w:w="1191" w:type="dxa"/>
            <w:shd w:val="clear" w:color="auto" w:fill="auto"/>
            <w:vAlign w:val="bottom"/>
          </w:tcPr>
          <w:p w:rsidR="00AB0DEF" w:rsidRPr="009A3544" w:rsidRDefault="00AB0DEF">
            <w:pPr>
              <w:jc w:val="center"/>
              <w:rPr>
                <w:rFonts w:ascii="Times New Roman" w:hAnsi="Times New Roman" w:cs="Times New Roman"/>
                <w:sz w:val="22"/>
              </w:rPr>
            </w:pPr>
          </w:p>
        </w:tc>
        <w:tc>
          <w:tcPr>
            <w:tcW w:w="141" w:type="dxa"/>
            <w:shd w:val="clear" w:color="auto" w:fill="auto"/>
            <w:vAlign w:val="bottom"/>
          </w:tcPr>
          <w:p w:rsidR="00AB0DEF" w:rsidRPr="009A3544" w:rsidRDefault="00AB0DEF">
            <w:pPr>
              <w:rPr>
                <w:rFonts w:ascii="Times New Roman" w:hAnsi="Times New Roman" w:cs="Times New Roman"/>
                <w:sz w:val="22"/>
              </w:rPr>
            </w:pPr>
          </w:p>
        </w:tc>
      </w:tr>
      <w:tr w:rsidR="00AB0DEF" w:rsidRPr="009A3544" w:rsidTr="009A3544">
        <w:trPr>
          <w:cantSplit/>
          <w:trHeight w:val="232"/>
        </w:trPr>
        <w:tc>
          <w:tcPr>
            <w:tcW w:w="10206" w:type="dxa"/>
            <w:gridSpan w:val="11"/>
            <w:shd w:val="clear" w:color="auto" w:fill="auto"/>
            <w:vAlign w:val="bottom"/>
          </w:tcPr>
          <w:p w:rsidR="00AB0DEF" w:rsidRPr="009A3544" w:rsidRDefault="00AD4053">
            <w:pPr>
              <w:jc w:val="center"/>
              <w:rPr>
                <w:rFonts w:ascii="Times New Roman" w:hAnsi="Times New Roman" w:cs="Times New Roman"/>
                <w:sz w:val="22"/>
              </w:rPr>
            </w:pPr>
            <w:r w:rsidRPr="009A3544">
              <w:rPr>
                <w:rFonts w:ascii="Times New Roman" w:hAnsi="Times New Roman" w:cs="Times New Roman"/>
                <w:b/>
                <w:sz w:val="22"/>
              </w:rPr>
              <w:t>5. Обстоятельства непреодолимой силы</w:t>
            </w:r>
          </w:p>
        </w:tc>
      </w:tr>
      <w:tr w:rsidR="00AB0DEF" w:rsidRPr="009A3544" w:rsidTr="009A3544">
        <w:trPr>
          <w:cantSplit/>
        </w:trPr>
        <w:tc>
          <w:tcPr>
            <w:tcW w:w="10206" w:type="dxa"/>
            <w:gridSpan w:val="11"/>
            <w:shd w:val="clear" w:color="auto" w:fill="auto"/>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5.1.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непреодолимой силы, возникшей после заключения настоящего Договора в результате обстоятельств чрезвычайного характера, которые Стороны не могли предвидеть или предотвратить.</w:t>
            </w:r>
          </w:p>
        </w:tc>
      </w:tr>
      <w:tr w:rsidR="00AB0DEF" w:rsidRPr="009A3544" w:rsidTr="009A3544">
        <w:trPr>
          <w:cantSplit/>
        </w:trPr>
        <w:tc>
          <w:tcPr>
            <w:tcW w:w="10206" w:type="dxa"/>
            <w:gridSpan w:val="11"/>
            <w:shd w:val="clear" w:color="auto" w:fill="auto"/>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5.2. При наступлении обстоятельств, указанных в п. 5.1. настоящего Договора, каждая Сторона должна без промедления (не позднее 5 рабочих дней)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Договору. Достаточным подтверждением возникновения и существования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tc>
      </w:tr>
      <w:tr w:rsidR="00AB0DEF" w:rsidRPr="009A3544" w:rsidTr="009A3544">
        <w:trPr>
          <w:cantSplit/>
          <w:trHeight w:val="381"/>
        </w:trPr>
        <w:tc>
          <w:tcPr>
            <w:tcW w:w="10206" w:type="dxa"/>
            <w:gridSpan w:val="11"/>
            <w:shd w:val="clear" w:color="auto" w:fill="auto"/>
            <w:vAlign w:val="bottom"/>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5.3. Если Сторона не направит или несвоевременно направит извещение, предусмотренное в п. 5.2. настоящего Договора, то она обязана возместить другой Стороне понесенные последней убытки.</w:t>
            </w:r>
          </w:p>
        </w:tc>
      </w:tr>
      <w:tr w:rsidR="00AB0DEF" w:rsidRPr="009A3544" w:rsidTr="009A3544">
        <w:trPr>
          <w:cantSplit/>
        </w:trPr>
        <w:tc>
          <w:tcPr>
            <w:tcW w:w="10206" w:type="dxa"/>
            <w:gridSpan w:val="11"/>
            <w:shd w:val="clear" w:color="auto" w:fill="auto"/>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5.4. В случаях наступления обстоятельств, предусмотренных в п. 5.1.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tc>
      </w:tr>
      <w:tr w:rsidR="00AB0DEF" w:rsidRPr="009A3544" w:rsidTr="0063267A">
        <w:trPr>
          <w:cantSplit/>
          <w:trHeight w:val="201"/>
        </w:trPr>
        <w:tc>
          <w:tcPr>
            <w:tcW w:w="454" w:type="dxa"/>
            <w:shd w:val="clear" w:color="auto" w:fill="auto"/>
            <w:vAlign w:val="center"/>
          </w:tcPr>
          <w:p w:rsidR="00AB0DEF" w:rsidRPr="009A3544" w:rsidRDefault="00AB0DEF">
            <w:pPr>
              <w:jc w:val="both"/>
              <w:rPr>
                <w:rFonts w:ascii="Times New Roman" w:hAnsi="Times New Roman" w:cs="Times New Roman"/>
                <w:sz w:val="22"/>
              </w:rPr>
            </w:pPr>
          </w:p>
        </w:tc>
        <w:tc>
          <w:tcPr>
            <w:tcW w:w="2098" w:type="dxa"/>
            <w:shd w:val="clear" w:color="auto" w:fill="auto"/>
            <w:vAlign w:val="bottom"/>
          </w:tcPr>
          <w:p w:rsidR="00AB0DEF" w:rsidRPr="009A3544" w:rsidRDefault="00AB0DEF">
            <w:pPr>
              <w:rPr>
                <w:rFonts w:ascii="Times New Roman" w:hAnsi="Times New Roman" w:cs="Times New Roman"/>
                <w:sz w:val="22"/>
              </w:rPr>
            </w:pPr>
          </w:p>
        </w:tc>
        <w:tc>
          <w:tcPr>
            <w:tcW w:w="1254" w:type="dxa"/>
            <w:shd w:val="clear" w:color="auto" w:fill="auto"/>
            <w:vAlign w:val="bottom"/>
          </w:tcPr>
          <w:p w:rsidR="00AB0DEF" w:rsidRPr="009A3544" w:rsidRDefault="00AB0DEF">
            <w:pPr>
              <w:rPr>
                <w:rFonts w:ascii="Times New Roman" w:hAnsi="Times New Roman" w:cs="Times New Roman"/>
                <w:sz w:val="22"/>
              </w:rPr>
            </w:pPr>
          </w:p>
        </w:tc>
        <w:tc>
          <w:tcPr>
            <w:tcW w:w="731" w:type="dxa"/>
            <w:shd w:val="clear" w:color="auto" w:fill="auto"/>
            <w:vAlign w:val="bottom"/>
          </w:tcPr>
          <w:p w:rsidR="00AB0DEF" w:rsidRPr="009A3544" w:rsidRDefault="00AB0DEF">
            <w:pPr>
              <w:rPr>
                <w:rFonts w:ascii="Times New Roman" w:hAnsi="Times New Roman" w:cs="Times New Roman"/>
                <w:sz w:val="22"/>
              </w:rPr>
            </w:pPr>
          </w:p>
        </w:tc>
        <w:tc>
          <w:tcPr>
            <w:tcW w:w="992" w:type="dxa"/>
            <w:shd w:val="clear" w:color="auto" w:fill="auto"/>
            <w:vAlign w:val="bottom"/>
          </w:tcPr>
          <w:p w:rsidR="00AB0DEF" w:rsidRPr="009A3544" w:rsidRDefault="00AB0DEF">
            <w:pPr>
              <w:rPr>
                <w:rFonts w:ascii="Times New Roman" w:hAnsi="Times New Roman" w:cs="Times New Roman"/>
                <w:sz w:val="22"/>
              </w:rPr>
            </w:pPr>
          </w:p>
        </w:tc>
        <w:tc>
          <w:tcPr>
            <w:tcW w:w="709" w:type="dxa"/>
            <w:shd w:val="clear" w:color="auto" w:fill="auto"/>
            <w:vAlign w:val="bottom"/>
          </w:tcPr>
          <w:p w:rsidR="00AB0DEF" w:rsidRPr="009A3544" w:rsidRDefault="00AB0DEF">
            <w:pPr>
              <w:rPr>
                <w:rFonts w:ascii="Times New Roman" w:hAnsi="Times New Roman" w:cs="Times New Roman"/>
                <w:sz w:val="22"/>
              </w:rPr>
            </w:pPr>
          </w:p>
        </w:tc>
        <w:tc>
          <w:tcPr>
            <w:tcW w:w="992" w:type="dxa"/>
            <w:shd w:val="clear" w:color="auto" w:fill="auto"/>
            <w:vAlign w:val="bottom"/>
          </w:tcPr>
          <w:p w:rsidR="00AB0DEF" w:rsidRPr="009A3544" w:rsidRDefault="00AB0DEF">
            <w:pPr>
              <w:rPr>
                <w:rFonts w:ascii="Times New Roman" w:hAnsi="Times New Roman" w:cs="Times New Roman"/>
                <w:sz w:val="22"/>
              </w:rPr>
            </w:pPr>
          </w:p>
        </w:tc>
        <w:tc>
          <w:tcPr>
            <w:tcW w:w="793" w:type="dxa"/>
            <w:shd w:val="clear" w:color="auto" w:fill="auto"/>
            <w:vAlign w:val="bottom"/>
          </w:tcPr>
          <w:p w:rsidR="00AB0DEF" w:rsidRPr="009A3544" w:rsidRDefault="00AB0DEF">
            <w:pPr>
              <w:rPr>
                <w:rFonts w:ascii="Times New Roman" w:hAnsi="Times New Roman" w:cs="Times New Roman"/>
                <w:sz w:val="22"/>
              </w:rPr>
            </w:pPr>
          </w:p>
        </w:tc>
        <w:tc>
          <w:tcPr>
            <w:tcW w:w="851" w:type="dxa"/>
            <w:shd w:val="clear" w:color="auto" w:fill="auto"/>
            <w:vAlign w:val="bottom"/>
          </w:tcPr>
          <w:p w:rsidR="00AB0DEF" w:rsidRPr="009A3544" w:rsidRDefault="00AB0DEF">
            <w:pPr>
              <w:rPr>
                <w:rFonts w:ascii="Times New Roman" w:hAnsi="Times New Roman" w:cs="Times New Roman"/>
                <w:sz w:val="22"/>
              </w:rPr>
            </w:pPr>
          </w:p>
        </w:tc>
        <w:tc>
          <w:tcPr>
            <w:tcW w:w="1191" w:type="dxa"/>
            <w:shd w:val="clear" w:color="auto" w:fill="auto"/>
            <w:vAlign w:val="bottom"/>
          </w:tcPr>
          <w:p w:rsidR="00AB0DEF" w:rsidRPr="009A3544" w:rsidRDefault="00AB0DEF">
            <w:pPr>
              <w:rPr>
                <w:rFonts w:ascii="Times New Roman" w:hAnsi="Times New Roman" w:cs="Times New Roman"/>
                <w:sz w:val="22"/>
              </w:rPr>
            </w:pPr>
          </w:p>
        </w:tc>
        <w:tc>
          <w:tcPr>
            <w:tcW w:w="141" w:type="dxa"/>
            <w:shd w:val="clear" w:color="auto" w:fill="auto"/>
            <w:vAlign w:val="bottom"/>
          </w:tcPr>
          <w:p w:rsidR="00AB0DEF" w:rsidRPr="009A3544" w:rsidRDefault="00AB0DEF">
            <w:pPr>
              <w:rPr>
                <w:rFonts w:ascii="Times New Roman" w:hAnsi="Times New Roman" w:cs="Times New Roman"/>
                <w:sz w:val="22"/>
              </w:rPr>
            </w:pPr>
          </w:p>
        </w:tc>
      </w:tr>
      <w:tr w:rsidR="00AB0DEF" w:rsidRPr="009A3544" w:rsidTr="009A3544">
        <w:trPr>
          <w:cantSplit/>
          <w:trHeight w:val="201"/>
        </w:trPr>
        <w:tc>
          <w:tcPr>
            <w:tcW w:w="10206" w:type="dxa"/>
            <w:gridSpan w:val="11"/>
            <w:shd w:val="clear" w:color="auto" w:fill="auto"/>
            <w:vAlign w:val="bottom"/>
          </w:tcPr>
          <w:p w:rsidR="00AB0DEF" w:rsidRPr="009A3544" w:rsidRDefault="00AD4053">
            <w:pPr>
              <w:jc w:val="center"/>
              <w:rPr>
                <w:rFonts w:ascii="Times New Roman" w:hAnsi="Times New Roman" w:cs="Times New Roman"/>
                <w:sz w:val="22"/>
              </w:rPr>
            </w:pPr>
            <w:r w:rsidRPr="009A3544">
              <w:rPr>
                <w:rFonts w:ascii="Times New Roman" w:hAnsi="Times New Roman" w:cs="Times New Roman"/>
                <w:b/>
                <w:sz w:val="22"/>
              </w:rPr>
              <w:t>6. Условия конфиденциальности</w:t>
            </w:r>
          </w:p>
        </w:tc>
      </w:tr>
      <w:tr w:rsidR="00AB0DEF" w:rsidRPr="009A3544" w:rsidTr="009A3544">
        <w:trPr>
          <w:cantSplit/>
        </w:trPr>
        <w:tc>
          <w:tcPr>
            <w:tcW w:w="10206" w:type="dxa"/>
            <w:gridSpan w:val="11"/>
            <w:shd w:val="clear" w:color="auto" w:fill="auto"/>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6.1. Условия настоящего Договора, Дополнительных соглашений и Приложений к нему, конфиденциальны и не подлежат разглашению. Если иное не будет установлено соглашением Сторон, то конфиденциальными являются также все получаемые Сторонами Друг от друга в процессе исполнения настоящего Договора, сведения, за исключением тех, которые без участия Сторон были или будут опубликованы или распространены в иной форме в официальных (служебных) источниках, либо стали/станут известны без участия Сторон от третьих лиц.</w:t>
            </w:r>
          </w:p>
        </w:tc>
      </w:tr>
      <w:tr w:rsidR="00AB0DEF" w:rsidRPr="009A3544" w:rsidTr="009A3544">
        <w:trPr>
          <w:cantSplit/>
        </w:trPr>
        <w:tc>
          <w:tcPr>
            <w:tcW w:w="10206" w:type="dxa"/>
            <w:gridSpan w:val="11"/>
            <w:shd w:val="clear" w:color="auto" w:fill="auto"/>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6.2. Ни одна из Сторон не несет ответственности за действия, связанные с представлением в суд или иной компетентный государственный орган конфиденциальных сведений по их законному требованию.</w:t>
            </w:r>
          </w:p>
        </w:tc>
      </w:tr>
      <w:tr w:rsidR="00AB0DEF" w:rsidRPr="009A3544" w:rsidTr="009A3544">
        <w:trPr>
          <w:cantSplit/>
        </w:trPr>
        <w:tc>
          <w:tcPr>
            <w:tcW w:w="10206" w:type="dxa"/>
            <w:gridSpan w:val="11"/>
            <w:shd w:val="clear" w:color="auto" w:fill="auto"/>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6.3. Конфиденциальные сведения не подлежат разглашению и распространению в иной форме как в течение всего срока действия настоящего Договора, так и после его прекращения в течение последующих 2 (Двух) лет.</w:t>
            </w:r>
          </w:p>
        </w:tc>
      </w:tr>
      <w:tr w:rsidR="00AB0DEF" w:rsidRPr="009A3544" w:rsidTr="009A3544">
        <w:trPr>
          <w:cantSplit/>
        </w:trPr>
        <w:tc>
          <w:tcPr>
            <w:tcW w:w="10206" w:type="dxa"/>
            <w:gridSpan w:val="11"/>
            <w:shd w:val="clear" w:color="auto" w:fill="auto"/>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6.4. Стороны принимают все необходимые меры для того, чтобы их сотрудники, правопреемники без предварительного согласия другой Стороны не информировали третьих лиц о деталях данного Договора и приложений к нему, а также о сведениях и информации, полученных ими друг от друга в процессе исполнения настоящего Договора.</w:t>
            </w:r>
          </w:p>
        </w:tc>
      </w:tr>
      <w:tr w:rsidR="00AB0DEF" w:rsidRPr="009A3544" w:rsidTr="009A3544">
        <w:trPr>
          <w:cantSplit/>
          <w:trHeight w:val="201"/>
        </w:trPr>
        <w:tc>
          <w:tcPr>
            <w:tcW w:w="10206" w:type="dxa"/>
            <w:gridSpan w:val="11"/>
            <w:shd w:val="clear" w:color="auto" w:fill="auto"/>
            <w:vAlign w:val="bottom"/>
          </w:tcPr>
          <w:p w:rsidR="00CF4D3F" w:rsidRDefault="00CF4D3F">
            <w:pPr>
              <w:jc w:val="center"/>
              <w:rPr>
                <w:rFonts w:ascii="Times New Roman" w:hAnsi="Times New Roman" w:cs="Times New Roman"/>
                <w:b/>
                <w:sz w:val="22"/>
              </w:rPr>
            </w:pPr>
          </w:p>
          <w:p w:rsidR="00AB0DEF" w:rsidRPr="009A3544" w:rsidRDefault="00AD4053">
            <w:pPr>
              <w:jc w:val="center"/>
              <w:rPr>
                <w:rFonts w:ascii="Times New Roman" w:hAnsi="Times New Roman" w:cs="Times New Roman"/>
                <w:sz w:val="22"/>
              </w:rPr>
            </w:pPr>
            <w:r w:rsidRPr="009A3544">
              <w:rPr>
                <w:rFonts w:ascii="Times New Roman" w:hAnsi="Times New Roman" w:cs="Times New Roman"/>
                <w:b/>
                <w:sz w:val="22"/>
              </w:rPr>
              <w:t>7. Антикоррупционная оговорка</w:t>
            </w:r>
          </w:p>
        </w:tc>
      </w:tr>
      <w:tr w:rsidR="00AB0DEF" w:rsidRPr="009A3544" w:rsidTr="009A3544">
        <w:trPr>
          <w:cantSplit/>
        </w:trPr>
        <w:tc>
          <w:tcPr>
            <w:tcW w:w="10206" w:type="dxa"/>
            <w:gridSpan w:val="11"/>
            <w:shd w:val="clear" w:color="auto" w:fill="auto"/>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7.1. При исполнении своих обязательств по настоящему Договору Стороны обязуются не осуществлять действия, нарушающие требования российского антикоррупционного законодательства.</w:t>
            </w:r>
          </w:p>
        </w:tc>
      </w:tr>
      <w:tr w:rsidR="00AB0DEF" w:rsidRPr="009A3544" w:rsidTr="00237E7F">
        <w:trPr>
          <w:cantSplit/>
          <w:trHeight w:val="1824"/>
        </w:trPr>
        <w:tc>
          <w:tcPr>
            <w:tcW w:w="10206" w:type="dxa"/>
            <w:gridSpan w:val="11"/>
            <w:shd w:val="clear" w:color="auto" w:fill="auto"/>
          </w:tcPr>
          <w:p w:rsidR="00AB0DEF" w:rsidRPr="00237E7F" w:rsidRDefault="00AD4053" w:rsidP="00237E7F">
            <w:pPr>
              <w:jc w:val="both"/>
              <w:rPr>
                <w:rFonts w:ascii="Times New Roman" w:hAnsi="Times New Roman" w:cs="Times New Roman"/>
                <w:sz w:val="22"/>
              </w:rPr>
            </w:pPr>
            <w:r w:rsidRPr="009A3544">
              <w:rPr>
                <w:rFonts w:ascii="Times New Roman" w:hAnsi="Times New Roman" w:cs="Times New Roman"/>
                <w:sz w:val="22"/>
              </w:rPr>
              <w:t>7.2. Стороны отказываются от стимулирования (предоставления денежного вознаграждения, подарков, услуг, оплаты развлечений и отдыха и любых других выгод) работников другой Стороны, способных повлиять на беспристрастность и независимость действий или решений Сторон при исполнении обязательств по Договору.</w:t>
            </w:r>
          </w:p>
        </w:tc>
      </w:tr>
      <w:tr w:rsidR="00AB0DEF" w:rsidRPr="009A3544" w:rsidTr="009A3544">
        <w:trPr>
          <w:cantSplit/>
        </w:trPr>
        <w:tc>
          <w:tcPr>
            <w:tcW w:w="10206" w:type="dxa"/>
            <w:gridSpan w:val="11"/>
            <w:shd w:val="clear" w:color="auto" w:fill="auto"/>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lastRenderedPageBreak/>
              <w:t>7.3. В случае возникновения у Стороны достаточных оснований предполагать нарушение при исполнении обязательств по настоящему Договору требований российского антикоррупционного законодательства эта Сторона обязуется уведомить о таких нарушениях другую Сторону путем направления ей письменного уведомления с приложением подтверждающих эти нарушения материалов. Сторона, получившая указанное в настоящем пункте уведомление, вправе дополнительно запросить все необходимые сведения для проверки полученной информации, а другая Сторона обязана предоставить их в течение 3 (трех) рабочих дней с момента получения такого уведомления.</w:t>
            </w:r>
          </w:p>
        </w:tc>
      </w:tr>
      <w:tr w:rsidR="00AB0DEF" w:rsidRPr="009A3544" w:rsidTr="009A3544">
        <w:trPr>
          <w:cantSplit/>
        </w:trPr>
        <w:tc>
          <w:tcPr>
            <w:tcW w:w="10206" w:type="dxa"/>
            <w:gridSpan w:val="11"/>
            <w:shd w:val="clear" w:color="auto" w:fill="auto"/>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7.4. Стороны обязуются оказывать друг другу взаимное содействие в целях исключения коррупционных действий при исполнении обязательств по Договору.</w:t>
            </w:r>
          </w:p>
        </w:tc>
      </w:tr>
      <w:tr w:rsidR="00AB0DEF" w:rsidRPr="009A3544" w:rsidTr="009A3544">
        <w:trPr>
          <w:cantSplit/>
        </w:trPr>
        <w:tc>
          <w:tcPr>
            <w:tcW w:w="10206" w:type="dxa"/>
            <w:gridSpan w:val="11"/>
            <w:shd w:val="clear" w:color="auto" w:fill="auto"/>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Стороны гарантируют осуществление (с соблюдением условий конфиденциальности) надлежащего разбирательства по предоставленной в рамках исполнения настоящего Договора информации о коррупционных действиях.</w:t>
            </w:r>
          </w:p>
        </w:tc>
      </w:tr>
      <w:tr w:rsidR="00AB0DEF" w:rsidRPr="009A3544" w:rsidTr="009A3544">
        <w:trPr>
          <w:cantSplit/>
        </w:trPr>
        <w:tc>
          <w:tcPr>
            <w:tcW w:w="10206" w:type="dxa"/>
            <w:gridSpan w:val="11"/>
            <w:shd w:val="clear" w:color="auto" w:fill="auto"/>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Стороны гарантируют отсутствие негативных последствий для конкретных работников обращающейся Стороны, сообщивших о фактах неисполнения мер по противодействию коррупции.</w:t>
            </w:r>
          </w:p>
        </w:tc>
      </w:tr>
      <w:tr w:rsidR="00AB0DEF" w:rsidRPr="009A3544" w:rsidTr="009A3544">
        <w:trPr>
          <w:cantSplit/>
          <w:trHeight w:val="201"/>
        </w:trPr>
        <w:tc>
          <w:tcPr>
            <w:tcW w:w="10206" w:type="dxa"/>
            <w:gridSpan w:val="11"/>
            <w:shd w:val="clear" w:color="auto" w:fill="auto"/>
            <w:vAlign w:val="bottom"/>
          </w:tcPr>
          <w:p w:rsidR="00CF4D3F" w:rsidRDefault="00CF4D3F">
            <w:pPr>
              <w:jc w:val="center"/>
              <w:rPr>
                <w:rFonts w:ascii="Times New Roman" w:hAnsi="Times New Roman" w:cs="Times New Roman"/>
                <w:b/>
                <w:sz w:val="22"/>
              </w:rPr>
            </w:pPr>
          </w:p>
          <w:p w:rsidR="00AB0DEF" w:rsidRPr="009A3544" w:rsidRDefault="00AD4053">
            <w:pPr>
              <w:jc w:val="center"/>
              <w:rPr>
                <w:rFonts w:ascii="Times New Roman" w:hAnsi="Times New Roman" w:cs="Times New Roman"/>
                <w:sz w:val="22"/>
              </w:rPr>
            </w:pPr>
            <w:r w:rsidRPr="009A3544">
              <w:rPr>
                <w:rFonts w:ascii="Times New Roman" w:hAnsi="Times New Roman" w:cs="Times New Roman"/>
                <w:b/>
                <w:sz w:val="22"/>
              </w:rPr>
              <w:t>8. Прочие условия</w:t>
            </w:r>
          </w:p>
        </w:tc>
      </w:tr>
      <w:tr w:rsidR="00AB0DEF" w:rsidRPr="009A3544" w:rsidTr="009A3544">
        <w:trPr>
          <w:cantSplit/>
        </w:trPr>
        <w:tc>
          <w:tcPr>
            <w:tcW w:w="10206" w:type="dxa"/>
            <w:gridSpan w:val="11"/>
            <w:shd w:val="clear" w:color="auto" w:fill="auto"/>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8.1. В случае несоответствия продукции (товаров), поступивших на исследование (испытание) требованиям технических регламентов, государственных санитарно-эпидемиологических правил и нормативов, влекущего угрозу жизни или здоровью граждан, Исполнитель информирует об этом уполномоченные органы, о чём сообщает Заказчику в письменной форме на основании п. 4 ст. 5 Федерального закона от 29 июля 2004 г. № 98-ФЗ «О коммерческой тайне», п. 1 ст. 2, п. 2 ст. 46 Федерального закона от 30 марта 1999 г. № 52-ФЗ «О санитарно-эпидемиологическом благополучии населения».</w:t>
            </w:r>
          </w:p>
        </w:tc>
      </w:tr>
      <w:tr w:rsidR="00AB0DEF" w:rsidRPr="009A3544" w:rsidTr="009A3544">
        <w:trPr>
          <w:cantSplit/>
        </w:trPr>
        <w:tc>
          <w:tcPr>
            <w:tcW w:w="10206" w:type="dxa"/>
            <w:gridSpan w:val="11"/>
            <w:shd w:val="clear" w:color="auto" w:fill="auto"/>
          </w:tcPr>
          <w:p w:rsidR="00AB0DEF" w:rsidRPr="009A3544" w:rsidRDefault="00AD4053" w:rsidP="00A45416">
            <w:pPr>
              <w:jc w:val="both"/>
              <w:rPr>
                <w:rFonts w:ascii="Times New Roman" w:hAnsi="Times New Roman" w:cs="Times New Roman"/>
                <w:sz w:val="22"/>
              </w:rPr>
            </w:pPr>
            <w:r w:rsidRPr="009A3544">
              <w:rPr>
                <w:rFonts w:ascii="Times New Roman" w:hAnsi="Times New Roman" w:cs="Times New Roman"/>
                <w:sz w:val="22"/>
              </w:rPr>
              <w:t>8.2. Согласно п. 20.22 Устава ФБУЗ «Центр гигиены и эпидемиологии в Томской области» информирует уполномоченные органы о продукции (товарах), поступивших на исследование (испытание) в учреждение по анонимному обращению или от третьих лиц, в случае их несоответствия, влекущего угрозу жизни или здоровью граждан.</w:t>
            </w:r>
          </w:p>
        </w:tc>
      </w:tr>
      <w:tr w:rsidR="00AB0DEF" w:rsidRPr="009A3544" w:rsidTr="009A3544">
        <w:trPr>
          <w:cantSplit/>
        </w:trPr>
        <w:tc>
          <w:tcPr>
            <w:tcW w:w="10206" w:type="dxa"/>
            <w:gridSpan w:val="11"/>
            <w:shd w:val="clear" w:color="auto" w:fill="auto"/>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8.3. Счет-фактура, акт об оказании услуг, претензии, письма по вопросам исполнения условий настоящего договора, уведомления, извещения, требования, другие юридически значимые документы и сообщения, с которыми договор связывает гражданско-правовые последствия для сторон настоящего договора, влекут для этого лица такие последствия с момента доставки такого документа стороне или ее представителю.</w:t>
            </w:r>
          </w:p>
        </w:tc>
      </w:tr>
      <w:tr w:rsidR="00AB0DEF" w:rsidRPr="009A3544" w:rsidTr="009A3544">
        <w:trPr>
          <w:cantSplit/>
        </w:trPr>
        <w:tc>
          <w:tcPr>
            <w:tcW w:w="10206" w:type="dxa"/>
            <w:gridSpan w:val="11"/>
            <w:shd w:val="clear" w:color="auto" w:fill="auto"/>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Юридически значимые документы и сообщения подлежат передаче путем почтовой, электронной или факсимильной связи по адресам, указанным в настоящем договоре.</w:t>
            </w:r>
          </w:p>
        </w:tc>
      </w:tr>
      <w:tr w:rsidR="00AB0DEF" w:rsidRPr="009A3544" w:rsidTr="009A3544">
        <w:trPr>
          <w:cantSplit/>
        </w:trPr>
        <w:tc>
          <w:tcPr>
            <w:tcW w:w="10206" w:type="dxa"/>
            <w:gridSpan w:val="11"/>
            <w:shd w:val="clear" w:color="auto" w:fill="auto"/>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Документ (сообщение) считается доставленным и в тех случаях, если он поступил стороне, которой он направлен, но по обстоятельствам, зависящим от нее, не был ему вручен или сторона не ознакомилась с ним.</w:t>
            </w:r>
          </w:p>
        </w:tc>
      </w:tr>
      <w:tr w:rsidR="00AB0DEF" w:rsidRPr="009A3544" w:rsidTr="009A3544">
        <w:trPr>
          <w:cantSplit/>
        </w:trPr>
        <w:tc>
          <w:tcPr>
            <w:tcW w:w="10206" w:type="dxa"/>
            <w:gridSpan w:val="11"/>
            <w:shd w:val="clear" w:color="auto" w:fill="auto"/>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Заказчик несет риск последствий неполучения юридически значимых документов и сообщений, доставленных по адресу, указанному в настоящем договоре, а также риск отсутствия по указанному адресу своего органа или представителя. Юридически значимые документы и сообщения, доставленные по адресу, указанному в настоящем договоре, считаются полученными Заказчиком, даже если он не находится по указанному адресу.</w:t>
            </w:r>
          </w:p>
        </w:tc>
      </w:tr>
      <w:tr w:rsidR="00AB0DEF" w:rsidRPr="009A3544" w:rsidTr="009A3544">
        <w:trPr>
          <w:cantSplit/>
        </w:trPr>
        <w:tc>
          <w:tcPr>
            <w:tcW w:w="10206" w:type="dxa"/>
            <w:gridSpan w:val="11"/>
            <w:shd w:val="clear" w:color="auto" w:fill="auto"/>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При изменении банковских реквизитов, юридических и почтовых адресов, предстоящей реорганизации (ликвидации), Стороны обязуются незамедлительно письменно уведомлять друг друга, в противном случае все негативные последствия несет сторона, своевременно не уведомившая об этом другую сторону.</w:t>
            </w:r>
          </w:p>
        </w:tc>
      </w:tr>
      <w:tr w:rsidR="00AB0DEF" w:rsidRPr="009A3544" w:rsidTr="009A3544">
        <w:trPr>
          <w:cantSplit/>
        </w:trPr>
        <w:tc>
          <w:tcPr>
            <w:tcW w:w="10206" w:type="dxa"/>
            <w:gridSpan w:val="11"/>
            <w:shd w:val="clear" w:color="auto" w:fill="auto"/>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8.4. Документы, указанные в п. 8.3. настоящего договора, полученные по факсу или по электронной почте, действуют до момента получения сторонами соответствующих оригиналов.</w:t>
            </w:r>
          </w:p>
        </w:tc>
      </w:tr>
      <w:tr w:rsidR="00AB0DEF" w:rsidRPr="009A3544" w:rsidTr="009A3544">
        <w:trPr>
          <w:cantSplit/>
        </w:trPr>
        <w:tc>
          <w:tcPr>
            <w:tcW w:w="10206" w:type="dxa"/>
            <w:gridSpan w:val="11"/>
            <w:shd w:val="clear" w:color="auto" w:fill="auto"/>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8.5. Все изменения и дополнения к настоящему договору действительны лишь в том случае, если они оформлены в письменной форме и подписаны сторонами.</w:t>
            </w:r>
          </w:p>
        </w:tc>
      </w:tr>
      <w:tr w:rsidR="00AB0DEF" w:rsidRPr="009A3544" w:rsidTr="009A3544">
        <w:trPr>
          <w:cantSplit/>
        </w:trPr>
        <w:tc>
          <w:tcPr>
            <w:tcW w:w="10206" w:type="dxa"/>
            <w:gridSpan w:val="11"/>
            <w:shd w:val="clear" w:color="auto" w:fill="auto"/>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 xml:space="preserve">8.6. Настоящий договор вступает в силу с момента </w:t>
            </w:r>
            <w:r w:rsidR="005126FB" w:rsidRPr="009A3544">
              <w:rPr>
                <w:rFonts w:ascii="Times New Roman" w:hAnsi="Times New Roman" w:cs="Times New Roman"/>
                <w:sz w:val="22"/>
              </w:rPr>
              <w:t>подписания и действует до «25» декабря 2026</w:t>
            </w:r>
            <w:r w:rsidRPr="009A3544">
              <w:rPr>
                <w:rFonts w:ascii="Times New Roman" w:hAnsi="Times New Roman" w:cs="Times New Roman"/>
                <w:sz w:val="22"/>
              </w:rPr>
              <w:t xml:space="preserve"> года, в части неисполненных обязательств - до полного исполнения сторонами своих обязательств.</w:t>
            </w:r>
          </w:p>
        </w:tc>
      </w:tr>
      <w:tr w:rsidR="00AB0DEF" w:rsidRPr="009A3544" w:rsidTr="009A3544">
        <w:trPr>
          <w:cantSplit/>
        </w:trPr>
        <w:tc>
          <w:tcPr>
            <w:tcW w:w="10206" w:type="dxa"/>
            <w:gridSpan w:val="11"/>
            <w:shd w:val="clear" w:color="auto" w:fill="auto"/>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8.7. В соответствии с ч. 1 ст. 6. Федерального закона 27.07.2006 г. № 152-ФЗ «О персональных данных» согласие субъекта персональных данных не требуется в случае, если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tc>
      </w:tr>
      <w:tr w:rsidR="00AB0DEF" w:rsidRPr="009A3544" w:rsidTr="009A3544">
        <w:trPr>
          <w:cantSplit/>
        </w:trPr>
        <w:tc>
          <w:tcPr>
            <w:tcW w:w="10206" w:type="dxa"/>
            <w:gridSpan w:val="11"/>
            <w:shd w:val="clear" w:color="auto" w:fill="auto"/>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lastRenderedPageBreak/>
              <w:t>8.8.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 (</w:t>
            </w:r>
            <w:proofErr w:type="spellStart"/>
            <w:r w:rsidRPr="009A3544">
              <w:rPr>
                <w:rFonts w:ascii="Times New Roman" w:hAnsi="Times New Roman" w:cs="Times New Roman"/>
                <w:sz w:val="22"/>
              </w:rPr>
              <w:t>ч.ч</w:t>
            </w:r>
            <w:proofErr w:type="spellEnd"/>
            <w:r w:rsidRPr="009A3544">
              <w:rPr>
                <w:rFonts w:ascii="Times New Roman" w:hAnsi="Times New Roman" w:cs="Times New Roman"/>
                <w:sz w:val="22"/>
              </w:rPr>
              <w:t>. 4 и 5 ст. 6 Федерального закона 27.07.2006 г. № 152-ФЗ «О персональных данных»).</w:t>
            </w:r>
          </w:p>
        </w:tc>
      </w:tr>
      <w:tr w:rsidR="00AB0DEF" w:rsidRPr="009A3544" w:rsidTr="009A3544">
        <w:trPr>
          <w:cantSplit/>
        </w:trPr>
        <w:tc>
          <w:tcPr>
            <w:tcW w:w="10206" w:type="dxa"/>
            <w:gridSpan w:val="11"/>
            <w:shd w:val="clear" w:color="auto" w:fill="auto"/>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 xml:space="preserve">8.9. Действие договора между Сторонами приостанавливается на срок проведения Управлением </w:t>
            </w:r>
            <w:proofErr w:type="spellStart"/>
            <w:r w:rsidRPr="009A3544">
              <w:rPr>
                <w:rFonts w:ascii="Times New Roman" w:hAnsi="Times New Roman" w:cs="Times New Roman"/>
                <w:sz w:val="22"/>
              </w:rPr>
              <w:t>Роспотребнадзора</w:t>
            </w:r>
            <w:proofErr w:type="spellEnd"/>
            <w:r w:rsidRPr="009A3544">
              <w:rPr>
                <w:rFonts w:ascii="Times New Roman" w:hAnsi="Times New Roman" w:cs="Times New Roman"/>
                <w:sz w:val="22"/>
              </w:rPr>
              <w:t xml:space="preserve"> по Томской области (территориальным отделом) выездной проверки Заказчика (плановой, внеплановой). Период приостановления договора определяется датами проведения проверки, указанными в распоряжении Управления </w:t>
            </w:r>
            <w:proofErr w:type="spellStart"/>
            <w:r w:rsidRPr="009A3544">
              <w:rPr>
                <w:rFonts w:ascii="Times New Roman" w:hAnsi="Times New Roman" w:cs="Times New Roman"/>
                <w:sz w:val="22"/>
              </w:rPr>
              <w:t>Роспотребнадзора</w:t>
            </w:r>
            <w:proofErr w:type="spellEnd"/>
            <w:r w:rsidRPr="009A3544">
              <w:rPr>
                <w:rFonts w:ascii="Times New Roman" w:hAnsi="Times New Roman" w:cs="Times New Roman"/>
                <w:sz w:val="22"/>
              </w:rPr>
              <w:t xml:space="preserve"> по Томской области (территориального отдела). Действие договора приостанавливается автоматически, подписания Сторонами дополнительного соглашения не требуется. Действие договора возобновляется наследующий день после даты завершения проверки. Датой завершения проверки является дата оформления Управлением </w:t>
            </w:r>
            <w:proofErr w:type="spellStart"/>
            <w:r w:rsidRPr="009A3544">
              <w:rPr>
                <w:rFonts w:ascii="Times New Roman" w:hAnsi="Times New Roman" w:cs="Times New Roman"/>
                <w:sz w:val="22"/>
              </w:rPr>
              <w:t>Роспотребнадзора</w:t>
            </w:r>
            <w:proofErr w:type="spellEnd"/>
            <w:r w:rsidRPr="009A3544">
              <w:rPr>
                <w:rFonts w:ascii="Times New Roman" w:hAnsi="Times New Roman" w:cs="Times New Roman"/>
                <w:sz w:val="22"/>
              </w:rPr>
              <w:t xml:space="preserve"> по Томской области (территориальным отделом) акта проверки в окончательной форме.</w:t>
            </w:r>
          </w:p>
        </w:tc>
      </w:tr>
      <w:tr w:rsidR="00AB0DEF" w:rsidRPr="009A3544" w:rsidTr="009A3544">
        <w:trPr>
          <w:cantSplit/>
        </w:trPr>
        <w:tc>
          <w:tcPr>
            <w:tcW w:w="10206" w:type="dxa"/>
            <w:gridSpan w:val="11"/>
            <w:shd w:val="clear" w:color="auto" w:fill="auto"/>
          </w:tcPr>
          <w:p w:rsidR="00AB0DEF" w:rsidRPr="009A3544" w:rsidRDefault="00AD4053">
            <w:pPr>
              <w:jc w:val="both"/>
              <w:rPr>
                <w:rFonts w:ascii="Times New Roman" w:hAnsi="Times New Roman" w:cs="Times New Roman"/>
                <w:sz w:val="22"/>
              </w:rPr>
            </w:pPr>
            <w:r w:rsidRPr="009A3544">
              <w:rPr>
                <w:rFonts w:ascii="Times New Roman" w:hAnsi="Times New Roman" w:cs="Times New Roman"/>
                <w:sz w:val="22"/>
              </w:rPr>
              <w:t>8.10. Во всем ином, не урегулированном в настоящем договоре, стороны руководствуются действующим законодательством.</w:t>
            </w:r>
          </w:p>
        </w:tc>
      </w:tr>
      <w:tr w:rsidR="00AB0DEF" w:rsidRPr="009A3544" w:rsidTr="009A3544">
        <w:trPr>
          <w:cantSplit/>
        </w:trPr>
        <w:tc>
          <w:tcPr>
            <w:tcW w:w="10206" w:type="dxa"/>
            <w:gridSpan w:val="11"/>
            <w:shd w:val="clear" w:color="auto" w:fill="auto"/>
          </w:tcPr>
          <w:p w:rsidR="00AB0DEF" w:rsidRDefault="00AD4053">
            <w:pPr>
              <w:jc w:val="both"/>
              <w:rPr>
                <w:rFonts w:ascii="Times New Roman" w:hAnsi="Times New Roman" w:cs="Times New Roman"/>
                <w:sz w:val="22"/>
              </w:rPr>
            </w:pPr>
            <w:r w:rsidRPr="009A3544">
              <w:rPr>
                <w:rFonts w:ascii="Times New Roman" w:hAnsi="Times New Roman" w:cs="Times New Roman"/>
                <w:sz w:val="22"/>
              </w:rPr>
              <w:t>8.11. Настоящий договор составлен в двух экземплярах, имеющих равную юридическую силу, по одному для каждой из сторон.</w:t>
            </w:r>
          </w:p>
          <w:p w:rsidR="009A3544" w:rsidRDefault="009A3544">
            <w:pPr>
              <w:jc w:val="both"/>
              <w:rPr>
                <w:rFonts w:ascii="Times New Roman" w:hAnsi="Times New Roman" w:cs="Times New Roman"/>
                <w:sz w:val="22"/>
              </w:rPr>
            </w:pPr>
          </w:p>
          <w:tbl>
            <w:tblPr>
              <w:tblStyle w:val="a3"/>
              <w:tblW w:w="10154" w:type="dxa"/>
              <w:tblLayout w:type="fixed"/>
              <w:tblLook w:val="04A0" w:firstRow="1" w:lastRow="0" w:firstColumn="1" w:lastColumn="0" w:noHBand="0" w:noVBand="1"/>
            </w:tblPr>
            <w:tblGrid>
              <w:gridCol w:w="5334"/>
              <w:gridCol w:w="4820"/>
            </w:tblGrid>
            <w:tr w:rsidR="009A3544" w:rsidTr="00B57CFF">
              <w:tc>
                <w:tcPr>
                  <w:tcW w:w="5334" w:type="dxa"/>
                </w:tcPr>
                <w:p w:rsidR="009A3544" w:rsidRPr="00CF4D3F" w:rsidRDefault="0020466C">
                  <w:pPr>
                    <w:jc w:val="both"/>
                    <w:rPr>
                      <w:rFonts w:ascii="Times New Roman" w:hAnsi="Times New Roman" w:cs="Times New Roman"/>
                      <w:b/>
                    </w:rPr>
                  </w:pPr>
                  <w:r>
                    <w:rPr>
                      <w:rFonts w:ascii="Times New Roman" w:hAnsi="Times New Roman" w:cs="Times New Roman"/>
                      <w:b/>
                    </w:rPr>
                    <w:t xml:space="preserve">Заказчик: </w:t>
                  </w:r>
                  <w:r w:rsidR="00AD5C0F" w:rsidRPr="00CF4D3F">
                    <w:rPr>
                      <w:rFonts w:ascii="Times New Roman" w:hAnsi="Times New Roman" w:cs="Times New Roman"/>
                      <w:b/>
                    </w:rPr>
                    <w:t>Томский НИМЦ</w:t>
                  </w:r>
                </w:p>
              </w:tc>
              <w:tc>
                <w:tcPr>
                  <w:tcW w:w="4820" w:type="dxa"/>
                </w:tcPr>
                <w:p w:rsidR="009A3544" w:rsidRPr="00CF4D3F" w:rsidRDefault="00AD5C0F">
                  <w:pPr>
                    <w:jc w:val="both"/>
                    <w:rPr>
                      <w:rFonts w:ascii="Times New Roman" w:hAnsi="Times New Roman" w:cs="Times New Roman"/>
                      <w:b/>
                    </w:rPr>
                  </w:pPr>
                  <w:r>
                    <w:rPr>
                      <w:rFonts w:ascii="Times New Roman" w:hAnsi="Times New Roman" w:cs="Times New Roman"/>
                      <w:b/>
                    </w:rPr>
                    <w:t xml:space="preserve">Исполнитель: </w:t>
                  </w:r>
                </w:p>
              </w:tc>
            </w:tr>
            <w:tr w:rsidR="009A3544" w:rsidTr="00B57CFF">
              <w:tc>
                <w:tcPr>
                  <w:tcW w:w="5334" w:type="dxa"/>
                </w:tcPr>
                <w:p w:rsidR="0020466C" w:rsidRPr="00CF4D3F" w:rsidRDefault="0020466C" w:rsidP="0020466C">
                  <w:pPr>
                    <w:jc w:val="both"/>
                    <w:rPr>
                      <w:rFonts w:ascii="Times New Roman" w:hAnsi="Times New Roman" w:cs="Times New Roman"/>
                    </w:rPr>
                  </w:pPr>
                  <w:r w:rsidRPr="00CF4D3F">
                    <w:rPr>
                      <w:rFonts w:ascii="Times New Roman" w:hAnsi="Times New Roman" w:cs="Times New Roman"/>
                    </w:rPr>
                    <w:t xml:space="preserve">ИНН 7019011979 КПП 701701001 </w:t>
                  </w:r>
                </w:p>
                <w:p w:rsidR="0020466C" w:rsidRPr="00CF4D3F" w:rsidRDefault="0020466C" w:rsidP="0020466C">
                  <w:pPr>
                    <w:jc w:val="both"/>
                    <w:rPr>
                      <w:rFonts w:ascii="Times New Roman" w:hAnsi="Times New Roman" w:cs="Times New Roman"/>
                    </w:rPr>
                  </w:pPr>
                  <w:r w:rsidRPr="00CF4D3F">
                    <w:rPr>
                      <w:rFonts w:ascii="Times New Roman" w:hAnsi="Times New Roman" w:cs="Times New Roman"/>
                    </w:rPr>
                    <w:t>Адрес юридического лица: 634050, г. Томск, ул. Набережная реки Ушайки, 10.</w:t>
                  </w:r>
                </w:p>
                <w:p w:rsidR="0020466C" w:rsidRPr="00CF4D3F" w:rsidRDefault="0020466C" w:rsidP="0020466C">
                  <w:pPr>
                    <w:rPr>
                      <w:rFonts w:ascii="Times New Roman" w:hAnsi="Times New Roman" w:cs="Times New Roman"/>
                      <w:b/>
                    </w:rPr>
                  </w:pPr>
                  <w:r w:rsidRPr="00CF4D3F">
                    <w:rPr>
                      <w:rFonts w:ascii="Times New Roman" w:hAnsi="Times New Roman" w:cs="Times New Roman"/>
                      <w:b/>
                    </w:rPr>
                    <w:t>Плательщик: Научно-исследовательский институт онкологии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p>
                <w:p w:rsidR="0020466C" w:rsidRPr="00CF4D3F" w:rsidRDefault="0020466C" w:rsidP="0020466C">
                  <w:pPr>
                    <w:jc w:val="both"/>
                    <w:rPr>
                      <w:rFonts w:ascii="Times New Roman" w:hAnsi="Times New Roman" w:cs="Times New Roman"/>
                      <w:b/>
                    </w:rPr>
                  </w:pPr>
                  <w:r w:rsidRPr="00CF4D3F">
                    <w:rPr>
                      <w:rFonts w:ascii="Times New Roman" w:hAnsi="Times New Roman" w:cs="Times New Roman"/>
                      <w:b/>
                    </w:rPr>
                    <w:t>Краткое наименование: НИИ онкологии Томского НИМЦ</w:t>
                  </w:r>
                </w:p>
                <w:p w:rsidR="0020466C" w:rsidRPr="00CF4D3F" w:rsidRDefault="0020466C" w:rsidP="0020466C">
                  <w:pPr>
                    <w:jc w:val="both"/>
                    <w:rPr>
                      <w:rFonts w:ascii="Times New Roman" w:hAnsi="Times New Roman" w:cs="Times New Roman"/>
                    </w:rPr>
                  </w:pPr>
                  <w:r w:rsidRPr="00CF4D3F">
                    <w:rPr>
                      <w:rFonts w:ascii="Times New Roman" w:hAnsi="Times New Roman" w:cs="Times New Roman"/>
                    </w:rPr>
                    <w:t>ИНН 7019011979 КПП 700043001</w:t>
                  </w:r>
                </w:p>
                <w:p w:rsidR="0020466C" w:rsidRPr="00CF4D3F" w:rsidRDefault="0020466C" w:rsidP="0020466C">
                  <w:pPr>
                    <w:jc w:val="both"/>
                    <w:rPr>
                      <w:rFonts w:ascii="Times New Roman" w:hAnsi="Times New Roman" w:cs="Times New Roman"/>
                    </w:rPr>
                  </w:pPr>
                  <w:r w:rsidRPr="00CF4D3F">
                    <w:rPr>
                      <w:rFonts w:ascii="Times New Roman" w:hAnsi="Times New Roman" w:cs="Times New Roman"/>
                    </w:rPr>
                    <w:t>Почт. адрес: 634009, г. Томск, пер. Кооперативный, 5</w:t>
                  </w:r>
                </w:p>
                <w:p w:rsidR="0020466C" w:rsidRPr="00CF4D3F" w:rsidRDefault="0020466C" w:rsidP="0020466C">
                  <w:pPr>
                    <w:jc w:val="both"/>
                    <w:rPr>
                      <w:rFonts w:ascii="Times New Roman" w:hAnsi="Times New Roman" w:cs="Times New Roman"/>
                    </w:rPr>
                  </w:pPr>
                  <w:r w:rsidRPr="00CF4D3F">
                    <w:rPr>
                      <w:rFonts w:ascii="Times New Roman" w:hAnsi="Times New Roman" w:cs="Times New Roman"/>
                    </w:rPr>
                    <w:t>Тел.: 8 (3822) 51-10-39, Факс: 8 (3822) 51-33-06</w:t>
                  </w:r>
                </w:p>
                <w:p w:rsidR="0020466C" w:rsidRPr="00CF4D3F" w:rsidRDefault="0020466C" w:rsidP="0020466C">
                  <w:pPr>
                    <w:jc w:val="both"/>
                    <w:rPr>
                      <w:rFonts w:ascii="Times New Roman" w:hAnsi="Times New Roman" w:cs="Times New Roman"/>
                    </w:rPr>
                  </w:pPr>
                  <w:r w:rsidRPr="00CF4D3F">
                    <w:rPr>
                      <w:rFonts w:ascii="Times New Roman" w:hAnsi="Times New Roman" w:cs="Times New Roman"/>
                    </w:rPr>
                    <w:t>Банковские реквизиты:</w:t>
                  </w:r>
                </w:p>
                <w:p w:rsidR="0020466C" w:rsidRPr="00CF4D3F" w:rsidRDefault="0020466C" w:rsidP="0020466C">
                  <w:pPr>
                    <w:jc w:val="both"/>
                    <w:rPr>
                      <w:rFonts w:ascii="Times New Roman" w:hAnsi="Times New Roman" w:cs="Times New Roman"/>
                    </w:rPr>
                  </w:pPr>
                  <w:r w:rsidRPr="00CF4D3F">
                    <w:rPr>
                      <w:rFonts w:ascii="Times New Roman" w:hAnsi="Times New Roman" w:cs="Times New Roman"/>
                    </w:rPr>
                    <w:t>Р\с 03214643000000015105</w:t>
                  </w:r>
                </w:p>
                <w:p w:rsidR="0020466C" w:rsidRPr="00CF4D3F" w:rsidRDefault="0020466C" w:rsidP="0020466C">
                  <w:pPr>
                    <w:jc w:val="both"/>
                    <w:rPr>
                      <w:rFonts w:ascii="Times New Roman" w:hAnsi="Times New Roman" w:cs="Times New Roman"/>
                    </w:rPr>
                  </w:pPr>
                  <w:r w:rsidRPr="00CF4D3F">
                    <w:rPr>
                      <w:rFonts w:ascii="Times New Roman" w:hAnsi="Times New Roman" w:cs="Times New Roman"/>
                    </w:rPr>
                    <w:t>Кор. Счет 40102810445370000043</w:t>
                  </w:r>
                </w:p>
                <w:p w:rsidR="0020466C" w:rsidRPr="00CF4D3F" w:rsidRDefault="0020466C" w:rsidP="0020466C">
                  <w:pPr>
                    <w:jc w:val="both"/>
                    <w:rPr>
                      <w:rFonts w:ascii="Times New Roman" w:hAnsi="Times New Roman" w:cs="Times New Roman"/>
                    </w:rPr>
                  </w:pPr>
                  <w:r w:rsidRPr="00CF4D3F">
                    <w:rPr>
                      <w:rFonts w:ascii="Times New Roman" w:hAnsi="Times New Roman" w:cs="Times New Roman"/>
                    </w:rPr>
                    <w:t xml:space="preserve">Банк: ОКЦ №1 </w:t>
                  </w:r>
                  <w:proofErr w:type="spellStart"/>
                  <w:r w:rsidRPr="00CF4D3F">
                    <w:rPr>
                      <w:rFonts w:ascii="Times New Roman" w:hAnsi="Times New Roman" w:cs="Times New Roman"/>
                    </w:rPr>
                    <w:t>СибГУ</w:t>
                  </w:r>
                  <w:proofErr w:type="spellEnd"/>
                  <w:r w:rsidRPr="00CF4D3F">
                    <w:rPr>
                      <w:rFonts w:ascii="Times New Roman" w:hAnsi="Times New Roman" w:cs="Times New Roman"/>
                    </w:rPr>
                    <w:t xml:space="preserve"> Банка России//УФК по Новосибирской области, г. Новосибирск</w:t>
                  </w:r>
                </w:p>
                <w:p w:rsidR="0020466C" w:rsidRPr="00CF4D3F" w:rsidRDefault="0020466C" w:rsidP="0020466C">
                  <w:pPr>
                    <w:jc w:val="both"/>
                    <w:rPr>
                      <w:rFonts w:ascii="Times New Roman" w:hAnsi="Times New Roman" w:cs="Times New Roman"/>
                    </w:rPr>
                  </w:pPr>
                  <w:r w:rsidRPr="00CF4D3F">
                    <w:rPr>
                      <w:rFonts w:ascii="Times New Roman" w:hAnsi="Times New Roman" w:cs="Times New Roman"/>
                    </w:rPr>
                    <w:t>л/с 20656НИЮЦ00; 22656НИЮЦ00</w:t>
                  </w:r>
                </w:p>
                <w:p w:rsidR="0020466C" w:rsidRPr="00CF4D3F" w:rsidRDefault="0020466C" w:rsidP="0020466C">
                  <w:pPr>
                    <w:jc w:val="both"/>
                    <w:rPr>
                      <w:rFonts w:ascii="Times New Roman" w:hAnsi="Times New Roman" w:cs="Times New Roman"/>
                    </w:rPr>
                  </w:pPr>
                  <w:r w:rsidRPr="00CF4D3F">
                    <w:rPr>
                      <w:rFonts w:ascii="Times New Roman" w:hAnsi="Times New Roman" w:cs="Times New Roman"/>
                    </w:rPr>
                    <w:t>ОКТМО 69701000</w:t>
                  </w:r>
                </w:p>
                <w:p w:rsidR="0020466C" w:rsidRPr="00CF4D3F" w:rsidRDefault="0020466C" w:rsidP="0020466C">
                  <w:pPr>
                    <w:jc w:val="both"/>
                    <w:rPr>
                      <w:rFonts w:ascii="Times New Roman" w:hAnsi="Times New Roman" w:cs="Times New Roman"/>
                    </w:rPr>
                  </w:pPr>
                  <w:r w:rsidRPr="00CF4D3F">
                    <w:rPr>
                      <w:rFonts w:ascii="Times New Roman" w:hAnsi="Times New Roman" w:cs="Times New Roman"/>
                    </w:rPr>
                    <w:t>БИК 015004950</w:t>
                  </w:r>
                </w:p>
                <w:p w:rsidR="0020466C" w:rsidRPr="00CF4D3F" w:rsidRDefault="0020466C" w:rsidP="0020466C">
                  <w:pPr>
                    <w:jc w:val="both"/>
                    <w:rPr>
                      <w:rFonts w:ascii="Times New Roman" w:hAnsi="Times New Roman" w:cs="Times New Roman"/>
                    </w:rPr>
                  </w:pPr>
                  <w:r w:rsidRPr="00CF4D3F">
                    <w:rPr>
                      <w:rFonts w:ascii="Times New Roman" w:hAnsi="Times New Roman" w:cs="Times New Roman"/>
                    </w:rPr>
                    <w:t>ОГРН 1027000861568, ОКАТО 69401000000</w:t>
                  </w:r>
                </w:p>
                <w:p w:rsidR="009A3544" w:rsidRDefault="0020466C" w:rsidP="0020466C">
                  <w:pPr>
                    <w:rPr>
                      <w:rFonts w:ascii="Times New Roman" w:hAnsi="Times New Roman" w:cs="Times New Roman"/>
                    </w:rPr>
                  </w:pPr>
                  <w:r w:rsidRPr="00CF4D3F">
                    <w:rPr>
                      <w:rFonts w:ascii="Times New Roman" w:hAnsi="Times New Roman" w:cs="Times New Roman"/>
                    </w:rPr>
                    <w:t>ОКПО 15601567</w:t>
                  </w:r>
                </w:p>
              </w:tc>
              <w:tc>
                <w:tcPr>
                  <w:tcW w:w="4820" w:type="dxa"/>
                </w:tcPr>
                <w:p w:rsidR="009A3544" w:rsidRDefault="009A3544" w:rsidP="00CF4D3F">
                  <w:pPr>
                    <w:jc w:val="both"/>
                    <w:rPr>
                      <w:rFonts w:ascii="Times New Roman" w:hAnsi="Times New Roman" w:cs="Times New Roman"/>
                    </w:rPr>
                  </w:pPr>
                </w:p>
              </w:tc>
            </w:tr>
            <w:tr w:rsidR="009A3544" w:rsidTr="00B57CFF">
              <w:trPr>
                <w:trHeight w:val="1078"/>
              </w:trPr>
              <w:tc>
                <w:tcPr>
                  <w:tcW w:w="5334" w:type="dxa"/>
                </w:tcPr>
                <w:p w:rsidR="00AD5C0F" w:rsidRPr="00AD5C0F" w:rsidRDefault="00AD5C0F" w:rsidP="00AD5C0F">
                  <w:pPr>
                    <w:rPr>
                      <w:rFonts w:ascii="Times New Roman" w:hAnsi="Times New Roman" w:cs="Times New Roman"/>
                    </w:rPr>
                  </w:pPr>
                  <w:r w:rsidRPr="00AD5C0F">
                    <w:rPr>
                      <w:rFonts w:ascii="Times New Roman" w:hAnsi="Times New Roman" w:cs="Times New Roman"/>
                    </w:rPr>
                    <w:t>Врио директора НИИ онкологии Томского НИМЦ</w:t>
                  </w:r>
                </w:p>
                <w:p w:rsidR="00AD5C0F" w:rsidRPr="00AD5C0F" w:rsidRDefault="00AD5C0F" w:rsidP="00AD5C0F">
                  <w:pPr>
                    <w:rPr>
                      <w:rFonts w:ascii="Times New Roman" w:hAnsi="Times New Roman" w:cs="Times New Roman"/>
                    </w:rPr>
                  </w:pPr>
                </w:p>
                <w:p w:rsidR="009A3544" w:rsidRDefault="00AD5C0F" w:rsidP="00AD5C0F">
                  <w:pPr>
                    <w:rPr>
                      <w:rFonts w:ascii="Times New Roman" w:hAnsi="Times New Roman" w:cs="Times New Roman"/>
                    </w:rPr>
                  </w:pPr>
                  <w:r w:rsidRPr="00AD5C0F">
                    <w:rPr>
                      <w:rFonts w:ascii="Times New Roman" w:hAnsi="Times New Roman" w:cs="Times New Roman"/>
                    </w:rPr>
                    <w:t>___________________ Е.Л. Чойнзонов</w:t>
                  </w:r>
                </w:p>
              </w:tc>
              <w:tc>
                <w:tcPr>
                  <w:tcW w:w="4820" w:type="dxa"/>
                </w:tcPr>
                <w:p w:rsidR="0034021A" w:rsidRDefault="0034021A" w:rsidP="00CF4D3F">
                  <w:pPr>
                    <w:jc w:val="both"/>
                    <w:rPr>
                      <w:rFonts w:ascii="Times New Roman" w:hAnsi="Times New Roman" w:cs="Times New Roman"/>
                    </w:rPr>
                  </w:pPr>
                </w:p>
                <w:p w:rsidR="00AD5C0F" w:rsidRDefault="00AD5C0F" w:rsidP="00CF4D3F">
                  <w:pPr>
                    <w:jc w:val="both"/>
                    <w:rPr>
                      <w:rFonts w:ascii="Times New Roman" w:hAnsi="Times New Roman" w:cs="Times New Roman"/>
                    </w:rPr>
                  </w:pPr>
                </w:p>
                <w:p w:rsidR="009A3544" w:rsidRDefault="00CF4D3F" w:rsidP="00AD5C0F">
                  <w:pPr>
                    <w:jc w:val="both"/>
                    <w:rPr>
                      <w:rFonts w:ascii="Times New Roman" w:hAnsi="Times New Roman" w:cs="Times New Roman"/>
                    </w:rPr>
                  </w:pPr>
                  <w:r w:rsidRPr="00CF4D3F">
                    <w:rPr>
                      <w:rFonts w:ascii="Times New Roman" w:hAnsi="Times New Roman" w:cs="Times New Roman"/>
                    </w:rPr>
                    <w:t xml:space="preserve">___________________ </w:t>
                  </w:r>
                </w:p>
              </w:tc>
            </w:tr>
          </w:tbl>
          <w:p w:rsidR="009A3544" w:rsidRDefault="009A3544">
            <w:pPr>
              <w:jc w:val="both"/>
              <w:rPr>
                <w:rFonts w:ascii="Times New Roman" w:hAnsi="Times New Roman" w:cs="Times New Roman"/>
                <w:sz w:val="22"/>
              </w:rPr>
            </w:pPr>
          </w:p>
          <w:p w:rsidR="009A3544" w:rsidRPr="009A3544" w:rsidRDefault="009A3544">
            <w:pPr>
              <w:jc w:val="both"/>
              <w:rPr>
                <w:rFonts w:ascii="Times New Roman" w:hAnsi="Times New Roman" w:cs="Times New Roman"/>
                <w:sz w:val="22"/>
              </w:rPr>
            </w:pPr>
          </w:p>
        </w:tc>
      </w:tr>
    </w:tbl>
    <w:p w:rsidR="00AD4053" w:rsidRPr="009A3544" w:rsidRDefault="00AD4053">
      <w:pPr>
        <w:rPr>
          <w:rFonts w:ascii="Times New Roman" w:hAnsi="Times New Roman" w:cs="Times New Roman"/>
        </w:rPr>
      </w:pPr>
    </w:p>
    <w:sectPr w:rsidR="00AD4053" w:rsidRPr="009A3544" w:rsidSect="00501CB4">
      <w:pgSz w:w="11907" w:h="16839"/>
      <w:pgMar w:top="568" w:right="567" w:bottom="426"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DEF"/>
    <w:rsid w:val="00005EEB"/>
    <w:rsid w:val="0019256D"/>
    <w:rsid w:val="001A6F96"/>
    <w:rsid w:val="0020466C"/>
    <w:rsid w:val="00237E7F"/>
    <w:rsid w:val="0034021A"/>
    <w:rsid w:val="004768A6"/>
    <w:rsid w:val="004A51B8"/>
    <w:rsid w:val="004E4C02"/>
    <w:rsid w:val="00501CB4"/>
    <w:rsid w:val="005126FB"/>
    <w:rsid w:val="00523DD5"/>
    <w:rsid w:val="005755A1"/>
    <w:rsid w:val="00596343"/>
    <w:rsid w:val="00620834"/>
    <w:rsid w:val="0063267A"/>
    <w:rsid w:val="006B7322"/>
    <w:rsid w:val="006C77A0"/>
    <w:rsid w:val="006F2623"/>
    <w:rsid w:val="007B37A9"/>
    <w:rsid w:val="008B2D9C"/>
    <w:rsid w:val="00934955"/>
    <w:rsid w:val="009A3544"/>
    <w:rsid w:val="009B43C3"/>
    <w:rsid w:val="00A17CA9"/>
    <w:rsid w:val="00A45416"/>
    <w:rsid w:val="00AB0DEF"/>
    <w:rsid w:val="00AC6BC3"/>
    <w:rsid w:val="00AD4053"/>
    <w:rsid w:val="00AD5C0F"/>
    <w:rsid w:val="00AE5281"/>
    <w:rsid w:val="00B57CFF"/>
    <w:rsid w:val="00C13221"/>
    <w:rsid w:val="00C96097"/>
    <w:rsid w:val="00CF4D3F"/>
    <w:rsid w:val="00D058E4"/>
    <w:rsid w:val="00D25CAC"/>
    <w:rsid w:val="00D66AF3"/>
    <w:rsid w:val="00E70746"/>
    <w:rsid w:val="00E777F0"/>
    <w:rsid w:val="00E94928"/>
    <w:rsid w:val="00EE4250"/>
    <w:rsid w:val="00F401DC"/>
    <w:rsid w:val="00FA5A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3B7AD"/>
  <w15:docId w15:val="{B3A7C4AC-81D8-447E-88CD-C597CBDC6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1"/>
    </w:rPr>
    <w:tblPr>
      <w:tblCellMar>
        <w:top w:w="0" w:type="dxa"/>
        <w:left w:w="0" w:type="dxa"/>
        <w:bottom w:w="0" w:type="dxa"/>
        <w:right w:w="0" w:type="dxa"/>
      </w:tblCellMar>
    </w:tblPr>
  </w:style>
  <w:style w:type="table" w:customStyle="1" w:styleId="TableStyle1">
    <w:name w:val="TableStyle1"/>
    <w:pPr>
      <w:spacing w:after="0" w:line="240" w:lineRule="auto"/>
    </w:pPr>
    <w:rPr>
      <w:rFonts w:ascii="Arial" w:hAnsi="Arial"/>
      <w:sz w:val="11"/>
    </w:rPr>
    <w:tblPr>
      <w:tblCellMar>
        <w:top w:w="0" w:type="dxa"/>
        <w:left w:w="0" w:type="dxa"/>
        <w:bottom w:w="0" w:type="dxa"/>
        <w:right w:w="0" w:type="dxa"/>
      </w:tblCellMar>
    </w:tblPr>
  </w:style>
  <w:style w:type="table" w:customStyle="1" w:styleId="TableStyle2">
    <w:name w:val="TableStyle2"/>
    <w:pPr>
      <w:spacing w:after="0" w:line="240" w:lineRule="auto"/>
    </w:pPr>
    <w:rPr>
      <w:rFonts w:ascii="Arial" w:hAnsi="Arial"/>
      <w:sz w:val="11"/>
    </w:rPr>
    <w:tblPr>
      <w:tblCellMar>
        <w:top w:w="0" w:type="dxa"/>
        <w:left w:w="0" w:type="dxa"/>
        <w:bottom w:w="0" w:type="dxa"/>
        <w:right w:w="0" w:type="dxa"/>
      </w:tblCellMar>
    </w:tblPr>
  </w:style>
  <w:style w:type="table" w:styleId="a3">
    <w:name w:val="Table Grid"/>
    <w:basedOn w:val="a1"/>
    <w:uiPriority w:val="39"/>
    <w:rsid w:val="009A35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A3544"/>
    <w:pPr>
      <w:ind w:left="720"/>
      <w:contextualSpacing/>
    </w:pPr>
  </w:style>
  <w:style w:type="paragraph" w:customStyle="1" w:styleId="ConsPlusTitle">
    <w:name w:val="ConsPlusTitle"/>
    <w:uiPriority w:val="99"/>
    <w:rsid w:val="00EE4250"/>
    <w:pPr>
      <w:autoSpaceDE w:val="0"/>
      <w:autoSpaceDN w:val="0"/>
      <w:adjustRightInd w:val="0"/>
      <w:spacing w:after="0" w:line="240" w:lineRule="auto"/>
    </w:pPr>
    <w:rPr>
      <w:rFonts w:ascii="Arial" w:eastAsiaTheme="minorHAnsi" w:hAnsi="Arial" w:cs="Arial"/>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5</Pages>
  <Words>2814</Words>
  <Characters>16040</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 Владислав Владимирович</dc:creator>
  <cp:lastModifiedBy>emelyanovms</cp:lastModifiedBy>
  <cp:revision>60</cp:revision>
  <dcterms:created xsi:type="dcterms:W3CDTF">2026-09-01T06:22:00Z</dcterms:created>
  <dcterms:modified xsi:type="dcterms:W3CDTF">2026-09-03T06:48:00Z</dcterms:modified>
</cp:coreProperties>
</file>