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spacing w:after="0" w:line="240" w:lineRule="auto"/>
        <w:ind/>
        <w:jc w:val="center"/>
        <w:rPr>
          <w:sz w:val="21"/>
        </w:rPr>
      </w:pPr>
      <w:r>
        <w:rPr>
          <w:rFonts w:ascii="Times New Roman" w:hAnsi="Times New Roman"/>
          <w:b w:val="1"/>
          <w:sz w:val="21"/>
        </w:rPr>
        <w:t>Государственный контракт №_____</w:t>
      </w:r>
    </w:p>
    <w:p w14:paraId="02000000">
      <w:pPr>
        <w:widowControl w:val="1"/>
        <w:spacing w:after="0" w:line="240" w:lineRule="auto"/>
        <w:ind/>
        <w:jc w:val="center"/>
        <w:rPr>
          <w:rFonts w:ascii="Times New Roman" w:hAnsi="Times New Roman"/>
          <w:b w:val="1"/>
          <w:sz w:val="21"/>
        </w:rPr>
      </w:pPr>
    </w:p>
    <w:p w14:paraId="03000000">
      <w:pPr>
        <w:widowControl w:val="1"/>
        <w:spacing w:after="0" w:line="240" w:lineRule="auto"/>
        <w:ind/>
        <w:rPr>
          <w:sz w:val="21"/>
        </w:rPr>
      </w:pPr>
      <w:r>
        <w:rPr>
          <w:rFonts w:ascii="Times New Roman" w:hAnsi="Times New Roman"/>
          <w:color w:val="000000"/>
          <w:sz w:val="21"/>
        </w:rPr>
        <w:t>г. Пермь</w:t>
      </w:r>
      <w:r>
        <w:rPr>
          <w:rFonts w:ascii="Times New Roman" w:hAnsi="Times New Roman"/>
          <w:color w:val="000000"/>
          <w:sz w:val="21"/>
        </w:rPr>
        <w:tab/>
      </w:r>
      <w:r>
        <w:rPr>
          <w:rFonts w:ascii="Times New Roman" w:hAnsi="Times New Roman"/>
          <w:color w:val="000000"/>
          <w:sz w:val="21"/>
        </w:rPr>
        <w:t xml:space="preserve">                                                                                                                  «____» ___________ 202</w:t>
      </w:r>
      <w:r>
        <w:rPr>
          <w:rFonts w:ascii="Times New Roman" w:hAnsi="Times New Roman"/>
          <w:color w:val="000000"/>
          <w:sz w:val="21"/>
        </w:rPr>
        <w:t>6</w:t>
      </w:r>
      <w:r>
        <w:rPr>
          <w:rFonts w:ascii="Times New Roman" w:hAnsi="Times New Roman"/>
          <w:color w:val="000000"/>
          <w:sz w:val="21"/>
        </w:rPr>
        <w:t xml:space="preserve"> г.</w:t>
      </w:r>
    </w:p>
    <w:p w14:paraId="04000000">
      <w:pPr>
        <w:widowControl w:val="1"/>
        <w:spacing w:after="0" w:line="240" w:lineRule="auto"/>
        <w:ind/>
        <w:rPr>
          <w:rFonts w:ascii="Times New Roman" w:hAnsi="Times New Roman"/>
          <w:color w:val="000000"/>
          <w:sz w:val="21"/>
        </w:rPr>
      </w:pPr>
    </w:p>
    <w:p w14:paraId="05000000">
      <w:pPr>
        <w:widowControl w:val="1"/>
        <w:spacing w:after="0" w:line="240" w:lineRule="auto"/>
        <w:ind w:firstLine="709"/>
        <w:jc w:val="both"/>
        <w:rPr>
          <w:sz w:val="21"/>
        </w:rPr>
      </w:pPr>
      <w:r>
        <w:rPr>
          <w:rFonts w:ascii="Times New Roman" w:hAnsi="Times New Roman"/>
          <w:b w:val="1"/>
          <w:color w:val="000000"/>
          <w:sz w:val="21"/>
        </w:rPr>
        <w:t>Федеральное казенное образовательное учреждение высшего образования «Пермский институт Федеральной службы исполнения наказаний»</w:t>
      </w:r>
      <w:r>
        <w:rPr>
          <w:rFonts w:ascii="Times New Roman" w:hAnsi="Times New Roman"/>
          <w:color w:val="000000"/>
          <w:sz w:val="21"/>
        </w:rPr>
        <w:t xml:space="preserve">, от имени Российской Федерации, именуемое в дальнейшем «Заказчик», в лице </w:t>
      </w:r>
      <w:r>
        <w:rPr>
          <w:rFonts w:ascii="Times New Roman" w:hAnsi="Times New Roman"/>
          <w:color w:val="000000"/>
          <w:sz w:val="21"/>
        </w:rPr>
        <w:t>__________________________</w:t>
      </w:r>
      <w:r>
        <w:rPr>
          <w:rFonts w:ascii="Times New Roman" w:hAnsi="Times New Roman"/>
          <w:color w:val="000000"/>
          <w:sz w:val="21"/>
          <w:u w:val="single"/>
        </w:rPr>
        <w:t xml:space="preserve">                                                                              </w:t>
      </w:r>
      <w:r>
        <w:rPr>
          <w:rFonts w:ascii="Times New Roman" w:hAnsi="Times New Roman"/>
          <w:color w:val="000000"/>
          <w:sz w:val="21"/>
        </w:rPr>
        <w:t>, действующего на основании ________________</w:t>
      </w:r>
      <w:r>
        <w:rPr>
          <w:rFonts w:ascii="Times New Roman" w:hAnsi="Times New Roman"/>
          <w:color w:val="000000"/>
          <w:sz w:val="21"/>
          <w:u w:val="single"/>
        </w:rPr>
        <w:t xml:space="preserve">                                                                                                        </w:t>
      </w:r>
      <w:r>
        <w:rPr>
          <w:rFonts w:ascii="Times New Roman" w:hAnsi="Times New Roman"/>
          <w:color w:val="000000"/>
          <w:sz w:val="21"/>
        </w:rPr>
        <w:t>, с одной стороны, и _______________________________</w:t>
      </w:r>
      <w:r>
        <w:rPr>
          <w:rFonts w:ascii="Times New Roman" w:hAnsi="Times New Roman"/>
          <w:color w:val="000000"/>
          <w:sz w:val="21"/>
          <w:u w:val="single"/>
        </w:rPr>
        <w:t xml:space="preserve">                                                                              </w:t>
      </w:r>
      <w:r>
        <w:rPr>
          <w:rFonts w:ascii="Times New Roman" w:hAnsi="Times New Roman"/>
          <w:color w:val="000000"/>
          <w:sz w:val="21"/>
          <w:u w:val="single"/>
        </w:rPr>
        <w:t xml:space="preserve">             </w:t>
      </w:r>
      <w:r>
        <w:rPr>
          <w:rFonts w:ascii="Times New Roman" w:hAnsi="Times New Roman"/>
          <w:color w:val="000000"/>
          <w:sz w:val="21"/>
        </w:rPr>
        <w:t>, в лице ________________________</w:t>
      </w:r>
      <w:r>
        <w:rPr>
          <w:rFonts w:ascii="Times New Roman" w:hAnsi="Times New Roman"/>
          <w:color w:val="000000"/>
          <w:sz w:val="21"/>
          <w:u w:val="single"/>
        </w:rPr>
        <w:t xml:space="preserve">                                                                                                                   </w:t>
      </w:r>
      <w:r>
        <w:rPr>
          <w:rFonts w:ascii="Times New Roman" w:hAnsi="Times New Roman"/>
          <w:color w:val="000000"/>
          <w:sz w:val="21"/>
        </w:rPr>
        <w:t xml:space="preserve">, </w:t>
      </w:r>
      <w:r>
        <w:rPr>
          <w:rFonts w:ascii="Times New Roman" w:hAnsi="Times New Roman"/>
          <w:color w:val="000000"/>
          <w:sz w:val="21"/>
        </w:rPr>
        <w:t xml:space="preserve">именуемый в дальнейшем «Исполнитель», </w:t>
      </w:r>
      <w:r>
        <w:rPr>
          <w:rFonts w:ascii="Times New Roman" w:hAnsi="Times New Roman"/>
          <w:color w:val="000000"/>
          <w:sz w:val="21"/>
        </w:rPr>
        <w:t>действующего на</w:t>
      </w:r>
      <w:r>
        <w:rPr>
          <w:rFonts w:ascii="Times New Roman" w:hAnsi="Times New Roman"/>
          <w:color w:val="000000"/>
          <w:sz w:val="21"/>
        </w:rPr>
        <w:t xml:space="preserve"> основании ____________________</w:t>
      </w:r>
      <w:r>
        <w:rPr>
          <w:rFonts w:ascii="Times New Roman" w:hAnsi="Times New Roman"/>
          <w:color w:val="000000"/>
          <w:sz w:val="21"/>
          <w:u w:val="single"/>
        </w:rPr>
        <w:t xml:space="preserve">         </w:t>
      </w:r>
      <w:r>
        <w:rPr>
          <w:rFonts w:ascii="Times New Roman" w:hAnsi="Times New Roman"/>
          <w:color w:val="000000"/>
          <w:sz w:val="21"/>
          <w:u w:val="single"/>
        </w:rPr>
        <w:t xml:space="preserve">              </w:t>
      </w:r>
      <w:r>
        <w:rPr>
          <w:rFonts w:ascii="Times New Roman" w:hAnsi="Times New Roman"/>
          <w:color w:val="000000"/>
          <w:sz w:val="21"/>
        </w:rPr>
        <w:t>, с другой стороны, вместе именуемые «Стороны», руководствуясь Федеральным законом от 05.04.2013 № 44-ФЗ «О контрактной системе в сфере закупок товаров, работ, услуг для государственных и муниципальных нужд», заключили настоящий государственный контракт (далее - Контракт) о нижеследующем:</w:t>
      </w:r>
    </w:p>
    <w:p w14:paraId="06000000">
      <w:pPr>
        <w:widowControl w:val="1"/>
        <w:spacing w:after="0" w:line="240" w:lineRule="auto"/>
        <w:ind/>
        <w:jc w:val="center"/>
        <w:rPr>
          <w:rFonts w:ascii="Times New Roman" w:hAnsi="Times New Roman"/>
          <w:b w:val="1"/>
          <w:color w:val="000000"/>
          <w:sz w:val="21"/>
        </w:rPr>
      </w:pPr>
    </w:p>
    <w:p w14:paraId="07000000">
      <w:pPr>
        <w:widowControl w:val="1"/>
        <w:spacing w:after="0" w:line="240" w:lineRule="auto"/>
        <w:ind/>
        <w:jc w:val="center"/>
        <w:rPr>
          <w:sz w:val="21"/>
        </w:rPr>
      </w:pPr>
      <w:r>
        <w:rPr>
          <w:rFonts w:ascii="Times New Roman" w:hAnsi="Times New Roman"/>
          <w:b w:val="1"/>
          <w:color w:val="000000"/>
          <w:sz w:val="21"/>
        </w:rPr>
        <w:t>1. Предмет Контракта</w:t>
      </w:r>
    </w:p>
    <w:p w14:paraId="08000000">
      <w:pPr>
        <w:pStyle w:val="Style_1"/>
        <w:widowControl w:val="1"/>
        <w:ind w:firstLine="567"/>
        <w:jc w:val="both"/>
        <w:rPr>
          <w:rFonts w:ascii="Times New Roman" w:hAnsi="Times New Roman"/>
          <w:color w:val="000000"/>
          <w:sz w:val="21"/>
        </w:rPr>
      </w:pPr>
    </w:p>
    <w:p w14:paraId="09000000">
      <w:pPr>
        <w:pStyle w:val="Style_1"/>
        <w:widowControl w:val="1"/>
        <w:ind w:firstLine="567"/>
        <w:jc w:val="both"/>
        <w:rPr>
          <w:sz w:val="21"/>
        </w:rPr>
      </w:pPr>
      <w:r>
        <w:rPr>
          <w:rFonts w:ascii="Times New Roman" w:hAnsi="Times New Roman"/>
          <w:color w:val="000000"/>
          <w:sz w:val="21"/>
        </w:rPr>
        <w:t xml:space="preserve">1.1. Исполнитель обязуется оказать Заказчику </w:t>
      </w:r>
      <w:r>
        <w:rPr>
          <w:rFonts w:ascii="Times New Roman" w:hAnsi="Times New Roman"/>
          <w:b w:val="1"/>
          <w:color w:val="000000"/>
          <w:sz w:val="21"/>
        </w:rPr>
        <w:t xml:space="preserve">услуги по </w:t>
      </w:r>
      <w:r>
        <w:rPr>
          <w:rFonts w:ascii="Times New Roman" w:hAnsi="Times New Roman"/>
          <w:b w:val="1"/>
          <w:sz w:val="21"/>
        </w:rPr>
        <w:t>техническому обслуживанию</w:t>
      </w:r>
      <w:r>
        <w:rPr>
          <w:rFonts w:ascii="Times New Roman" w:hAnsi="Times New Roman"/>
          <w:b w:val="1"/>
          <w:sz w:val="21"/>
        </w:rPr>
        <w:t xml:space="preserve"> и ремонту</w:t>
      </w:r>
      <w:r>
        <w:rPr>
          <w:rFonts w:ascii="Times New Roman" w:hAnsi="Times New Roman"/>
          <w:b w:val="1"/>
          <w:sz w:val="21"/>
        </w:rPr>
        <w:t xml:space="preserve"> </w:t>
      </w:r>
      <w:r>
        <w:rPr>
          <w:rFonts w:ascii="Times New Roman" w:hAnsi="Times New Roman"/>
          <w:b w:val="1"/>
          <w:sz w:val="21"/>
        </w:rPr>
        <w:t>вентиляц</w:t>
      </w:r>
      <w:r>
        <w:rPr>
          <w:rFonts w:ascii="Times New Roman" w:hAnsi="Times New Roman"/>
          <w:b w:val="1"/>
          <w:sz w:val="21"/>
        </w:rPr>
        <w:t>ионных установок</w:t>
      </w:r>
      <w:r>
        <w:rPr>
          <w:rFonts w:ascii="Times New Roman" w:hAnsi="Times New Roman"/>
          <w:b w:val="1"/>
          <w:sz w:val="21"/>
        </w:rPr>
        <w:t xml:space="preserve"> </w:t>
      </w:r>
      <w:r>
        <w:rPr>
          <w:rFonts w:ascii="Times New Roman" w:hAnsi="Times New Roman"/>
          <w:sz w:val="21"/>
        </w:rPr>
        <w:t>(</w:t>
      </w:r>
      <w:r>
        <w:rPr>
          <w:rFonts w:ascii="Times New Roman" w:hAnsi="Times New Roman"/>
          <w:color w:val="000000"/>
          <w:sz w:val="21"/>
        </w:rPr>
        <w:t xml:space="preserve">далее – Услуги), в полном соответствии с условиями Контракта </w:t>
      </w:r>
      <w:r>
        <w:rPr>
          <w:rFonts w:ascii="Times New Roman" w:hAnsi="Times New Roman"/>
          <w:color w:val="000000"/>
          <w:sz w:val="21"/>
        </w:rPr>
        <w:br/>
      </w:r>
      <w:r>
        <w:rPr>
          <w:rFonts w:ascii="Times New Roman" w:hAnsi="Times New Roman"/>
          <w:color w:val="000000"/>
          <w:sz w:val="21"/>
        </w:rPr>
        <w:t xml:space="preserve">и </w:t>
      </w:r>
      <w:r>
        <w:rPr>
          <w:rFonts w:ascii="Times New Roman" w:hAnsi="Times New Roman"/>
          <w:color w:val="000000"/>
          <w:sz w:val="21"/>
        </w:rPr>
        <w:t xml:space="preserve">со Спецификацией </w:t>
      </w:r>
      <w:r>
        <w:rPr>
          <w:rFonts w:ascii="Times New Roman" w:hAnsi="Times New Roman"/>
          <w:color w:val="000000"/>
          <w:sz w:val="21"/>
        </w:rPr>
        <w:t xml:space="preserve">(Приложение № </w:t>
      </w:r>
      <w:r>
        <w:rPr>
          <w:rFonts w:ascii="Times New Roman" w:hAnsi="Times New Roman"/>
          <w:color w:val="000000"/>
          <w:sz w:val="21"/>
        </w:rPr>
        <w:t>1</w:t>
      </w:r>
      <w:r>
        <w:rPr>
          <w:rFonts w:ascii="Times New Roman" w:hAnsi="Times New Roman"/>
          <w:color w:val="000000"/>
          <w:sz w:val="21"/>
        </w:rPr>
        <w:t xml:space="preserve"> к Контракту), а Заказчик обязуется принять и оплатить Услуги </w:t>
      </w:r>
      <w:r>
        <w:rPr>
          <w:rFonts w:ascii="Times New Roman" w:hAnsi="Times New Roman"/>
          <w:color w:val="000000"/>
          <w:sz w:val="21"/>
        </w:rPr>
        <w:br/>
      </w:r>
      <w:r>
        <w:rPr>
          <w:rFonts w:ascii="Times New Roman" w:hAnsi="Times New Roman"/>
          <w:color w:val="000000"/>
          <w:sz w:val="21"/>
        </w:rPr>
        <w:t>в установленном Контрактом порядке.</w:t>
      </w:r>
    </w:p>
    <w:p w14:paraId="0A000000">
      <w:pPr>
        <w:widowControl w:val="1"/>
        <w:spacing w:after="0" w:line="240" w:lineRule="auto"/>
        <w:ind w:firstLine="567"/>
        <w:jc w:val="both"/>
        <w:rPr>
          <w:rFonts w:ascii="Times New Roman" w:hAnsi="Times New Roman"/>
          <w:color w:val="000000"/>
          <w:sz w:val="21"/>
        </w:rPr>
      </w:pPr>
      <w:r>
        <w:rPr>
          <w:rFonts w:ascii="Times New Roman" w:hAnsi="Times New Roman"/>
          <w:color w:val="000000"/>
          <w:sz w:val="21"/>
        </w:rPr>
        <w:t xml:space="preserve">1.2. Наименование, объем, цена и стоимость Услуг, определены Сторонами в спецификации </w:t>
      </w:r>
      <w:r>
        <w:rPr>
          <w:rFonts w:ascii="Times New Roman" w:hAnsi="Times New Roman"/>
          <w:color w:val="000000"/>
          <w:sz w:val="21"/>
        </w:rPr>
        <w:br/>
      </w:r>
      <w:r>
        <w:rPr>
          <w:rFonts w:ascii="Times New Roman" w:hAnsi="Times New Roman"/>
          <w:color w:val="000000"/>
          <w:sz w:val="21"/>
        </w:rPr>
        <w:t>к Контракту (приложение № 1 к Контракту), являющейся неотъемлемой частью Контракта.</w:t>
      </w:r>
    </w:p>
    <w:p w14:paraId="0B000000">
      <w:pPr>
        <w:widowControl w:val="1"/>
        <w:spacing w:after="0" w:line="240" w:lineRule="auto"/>
        <w:ind w:firstLine="567"/>
        <w:jc w:val="both"/>
        <w:rPr>
          <w:sz w:val="21"/>
        </w:rPr>
      </w:pPr>
      <w:r>
        <w:rPr>
          <w:rFonts w:ascii="Times New Roman" w:hAnsi="Times New Roman"/>
          <w:color w:val="000000"/>
          <w:sz w:val="21"/>
        </w:rPr>
        <w:t>1.3.</w:t>
      </w:r>
      <w:r>
        <w:t xml:space="preserve"> </w:t>
      </w:r>
      <w:r>
        <w:rPr>
          <w:rFonts w:ascii="Times New Roman" w:hAnsi="Times New Roman"/>
          <w:color w:val="000000"/>
          <w:sz w:val="21"/>
        </w:rPr>
        <w:t>Услуги выполняются Исполнителем собственными силами, из собственных средств и материалов в соответствии с рабочей документацией.</w:t>
      </w:r>
    </w:p>
    <w:p w14:paraId="0C000000">
      <w:pPr>
        <w:widowControl w:val="1"/>
        <w:spacing w:after="0" w:line="240" w:lineRule="auto"/>
        <w:ind/>
        <w:jc w:val="center"/>
        <w:rPr>
          <w:rFonts w:ascii="Times New Roman" w:hAnsi="Times New Roman"/>
          <w:b w:val="1"/>
          <w:sz w:val="21"/>
        </w:rPr>
      </w:pPr>
    </w:p>
    <w:p w14:paraId="0D000000">
      <w:pPr>
        <w:widowControl w:val="1"/>
        <w:spacing w:after="0" w:line="240" w:lineRule="auto"/>
        <w:ind/>
        <w:jc w:val="center"/>
        <w:rPr>
          <w:sz w:val="21"/>
        </w:rPr>
      </w:pPr>
      <w:r>
        <w:rPr>
          <w:rFonts w:ascii="Times New Roman" w:hAnsi="Times New Roman"/>
          <w:b w:val="1"/>
          <w:sz w:val="21"/>
        </w:rPr>
        <w:t>2. Права и обязанности Сторон</w:t>
      </w:r>
    </w:p>
    <w:p w14:paraId="0E000000">
      <w:pPr>
        <w:widowControl w:val="1"/>
        <w:spacing w:after="0" w:line="240" w:lineRule="auto"/>
        <w:ind w:firstLine="540"/>
        <w:jc w:val="both"/>
        <w:rPr>
          <w:rFonts w:ascii="Times New Roman" w:hAnsi="Times New Roman"/>
          <w:sz w:val="21"/>
        </w:rPr>
      </w:pPr>
    </w:p>
    <w:p w14:paraId="0F000000">
      <w:pPr>
        <w:widowControl w:val="1"/>
        <w:spacing w:after="0" w:line="240" w:lineRule="auto"/>
        <w:ind w:firstLine="540"/>
        <w:jc w:val="both"/>
        <w:rPr>
          <w:sz w:val="21"/>
        </w:rPr>
      </w:pPr>
      <w:r>
        <w:rPr>
          <w:rFonts w:ascii="Times New Roman" w:hAnsi="Times New Roman"/>
          <w:sz w:val="21"/>
        </w:rPr>
        <w:t>2.1. Заказчик вправе:</w:t>
      </w:r>
    </w:p>
    <w:p w14:paraId="10000000">
      <w:pPr>
        <w:widowControl w:val="1"/>
        <w:spacing w:after="0" w:line="240" w:lineRule="auto"/>
        <w:ind w:firstLine="540"/>
        <w:jc w:val="both"/>
        <w:rPr>
          <w:sz w:val="21"/>
        </w:rPr>
      </w:pPr>
      <w:r>
        <w:rPr>
          <w:rFonts w:ascii="Times New Roman" w:hAnsi="Times New Roman"/>
          <w:sz w:val="21"/>
        </w:rPr>
        <w:t xml:space="preserve">2.1.1. Определять лиц, непосредственно участвующих в контроле за оказанием Услуг Исполнителем </w:t>
      </w:r>
      <w:r>
        <w:rPr>
          <w:rFonts w:ascii="Times New Roman" w:hAnsi="Times New Roman"/>
          <w:sz w:val="21"/>
        </w:rPr>
        <w:br/>
      </w:r>
      <w:r>
        <w:rPr>
          <w:rFonts w:ascii="Times New Roman" w:hAnsi="Times New Roman"/>
          <w:sz w:val="21"/>
        </w:rPr>
        <w:t>и (или) лиц, участвующих в приемке оказанных Услуг по объему и качеству.</w:t>
      </w:r>
    </w:p>
    <w:p w14:paraId="11000000">
      <w:pPr>
        <w:widowControl w:val="1"/>
        <w:spacing w:after="0" w:line="240" w:lineRule="auto"/>
        <w:ind w:firstLine="540"/>
        <w:jc w:val="both"/>
        <w:rPr>
          <w:sz w:val="21"/>
        </w:rPr>
      </w:pPr>
      <w:r>
        <w:rPr>
          <w:rFonts w:ascii="Times New Roman" w:hAnsi="Times New Roman"/>
          <w:sz w:val="21"/>
        </w:rPr>
        <w:t>2.1.2. Требовать от Исполнителя надлежащего исполнения обязательств, предусмотренных Контрактом.</w:t>
      </w:r>
    </w:p>
    <w:p w14:paraId="12000000">
      <w:pPr>
        <w:widowControl w:val="1"/>
        <w:spacing w:after="0" w:line="240" w:lineRule="auto"/>
        <w:ind w:firstLine="540"/>
        <w:jc w:val="both"/>
        <w:rPr>
          <w:sz w:val="21"/>
        </w:rPr>
      </w:pPr>
      <w:r>
        <w:rPr>
          <w:rFonts w:ascii="Times New Roman" w:hAnsi="Times New Roman"/>
          <w:sz w:val="21"/>
        </w:rPr>
        <w:t>2.2. Заказчик обязуется:</w:t>
      </w:r>
    </w:p>
    <w:p w14:paraId="13000000">
      <w:pPr>
        <w:widowControl w:val="1"/>
        <w:spacing w:after="0" w:line="240" w:lineRule="auto"/>
        <w:ind w:firstLine="540"/>
        <w:jc w:val="both"/>
        <w:rPr>
          <w:sz w:val="21"/>
        </w:rPr>
      </w:pPr>
      <w:r>
        <w:rPr>
          <w:rFonts w:ascii="Times New Roman" w:hAnsi="Times New Roman"/>
          <w:sz w:val="21"/>
        </w:rPr>
        <w:t xml:space="preserve">2.2.1. Осуществлять контроль за исполнением Исполнителем условий Контракта в соответствии </w:t>
      </w:r>
      <w:r>
        <w:rPr>
          <w:rFonts w:ascii="Times New Roman" w:hAnsi="Times New Roman"/>
          <w:sz w:val="21"/>
        </w:rPr>
        <w:br/>
      </w:r>
      <w:r>
        <w:rPr>
          <w:rFonts w:ascii="Times New Roman" w:hAnsi="Times New Roman"/>
          <w:sz w:val="21"/>
        </w:rPr>
        <w:t>с законодательством Российской Федерации.</w:t>
      </w:r>
    </w:p>
    <w:p w14:paraId="14000000">
      <w:pPr>
        <w:widowControl w:val="1"/>
        <w:spacing w:after="0" w:line="240" w:lineRule="auto"/>
        <w:ind w:firstLine="540"/>
        <w:jc w:val="both"/>
        <w:rPr>
          <w:sz w:val="21"/>
        </w:rPr>
      </w:pPr>
      <w:r>
        <w:rPr>
          <w:rFonts w:ascii="Times New Roman" w:hAnsi="Times New Roman"/>
          <w:sz w:val="21"/>
        </w:rPr>
        <w:t xml:space="preserve">2.2.2. Принять оказанные Услуги, соответствующие требованиям, установленным Контрактом, </w:t>
      </w:r>
      <w:r>
        <w:rPr>
          <w:rFonts w:ascii="Times New Roman" w:hAnsi="Times New Roman"/>
          <w:sz w:val="21"/>
        </w:rPr>
        <w:br/>
      </w:r>
      <w:r>
        <w:rPr>
          <w:rFonts w:ascii="Times New Roman" w:hAnsi="Times New Roman"/>
          <w:sz w:val="21"/>
        </w:rPr>
        <w:t>и оплатить эти Услуги на указанных в Контракте условиях.</w:t>
      </w:r>
    </w:p>
    <w:p w14:paraId="15000000">
      <w:pPr>
        <w:widowControl w:val="1"/>
        <w:spacing w:after="0" w:line="240" w:lineRule="auto"/>
        <w:ind w:firstLine="540"/>
        <w:jc w:val="both"/>
        <w:rPr>
          <w:sz w:val="21"/>
        </w:rPr>
      </w:pPr>
      <w:r>
        <w:rPr>
          <w:rFonts w:ascii="Times New Roman" w:hAnsi="Times New Roman"/>
          <w:sz w:val="21"/>
        </w:rPr>
        <w:t>2.2.3. В случае расторжения Контракта (по любым основаниям) оплатить Исполнителю Услуги, фактически оказанных на момент расторжения Контракта, при условии отсутствия претензий по его качеству, на основании подписанных Исполнителем и Заказчиком документов о приемке оказанных услуг.</w:t>
      </w:r>
    </w:p>
    <w:p w14:paraId="16000000">
      <w:pPr>
        <w:widowControl w:val="1"/>
        <w:spacing w:after="0" w:line="240" w:lineRule="auto"/>
        <w:ind w:firstLine="540"/>
        <w:jc w:val="both"/>
        <w:rPr>
          <w:sz w:val="21"/>
        </w:rPr>
      </w:pPr>
      <w:r>
        <w:rPr>
          <w:rFonts w:ascii="Times New Roman" w:hAnsi="Times New Roman"/>
          <w:sz w:val="21"/>
        </w:rPr>
        <w:t>2.2.4. Направить в уполномоченный на осуществление контроля в сфере закупок федеральный орган исполнительной власти сведения об Исполнителе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Исполнителем условий Контракта.</w:t>
      </w:r>
    </w:p>
    <w:p w14:paraId="17000000">
      <w:pPr>
        <w:widowControl w:val="1"/>
        <w:spacing w:after="0" w:line="240" w:lineRule="auto"/>
        <w:ind w:firstLine="540"/>
        <w:jc w:val="both"/>
        <w:rPr>
          <w:sz w:val="21"/>
        </w:rPr>
      </w:pPr>
      <w:r>
        <w:rPr>
          <w:rFonts w:ascii="Times New Roman" w:hAnsi="Times New Roman"/>
          <w:sz w:val="21"/>
        </w:rPr>
        <w:t xml:space="preserve">2.2.5. Обеспечить беспрепятственный доступ Исполнителя к месту нахождения </w:t>
      </w:r>
      <w:r>
        <w:rPr>
          <w:rFonts w:ascii="Times New Roman" w:hAnsi="Times New Roman"/>
          <w:sz w:val="21"/>
        </w:rPr>
        <w:t>систем (</w:t>
      </w:r>
      <w:r>
        <w:rPr>
          <w:rFonts w:ascii="Times New Roman" w:hAnsi="Times New Roman"/>
          <w:sz w:val="21"/>
        </w:rPr>
        <w:t>оборудования</w:t>
      </w:r>
      <w:r>
        <w:rPr>
          <w:rFonts w:ascii="Times New Roman" w:hAnsi="Times New Roman"/>
          <w:sz w:val="21"/>
        </w:rPr>
        <w:t>)</w:t>
      </w:r>
      <w:r>
        <w:rPr>
          <w:sz w:val="21"/>
        </w:rPr>
        <w:t xml:space="preserve"> </w:t>
      </w:r>
      <w:r>
        <w:rPr>
          <w:rFonts w:ascii="Times New Roman" w:hAnsi="Times New Roman"/>
          <w:sz w:val="21"/>
        </w:rPr>
        <w:t>вентиляции и кондиционирования</w:t>
      </w:r>
      <w:r>
        <w:rPr>
          <w:rFonts w:ascii="Times New Roman" w:hAnsi="Times New Roman"/>
          <w:sz w:val="21"/>
        </w:rPr>
        <w:t xml:space="preserve">, а также обеспечить безопасные условия оказания Услуг. </w:t>
      </w:r>
    </w:p>
    <w:p w14:paraId="18000000">
      <w:pPr>
        <w:widowControl w:val="1"/>
        <w:spacing w:after="0" w:line="240" w:lineRule="auto"/>
        <w:ind w:firstLine="540"/>
        <w:jc w:val="both"/>
        <w:rPr>
          <w:sz w:val="21"/>
        </w:rPr>
      </w:pPr>
      <w:r>
        <w:rPr>
          <w:rFonts w:ascii="Times New Roman" w:hAnsi="Times New Roman"/>
          <w:sz w:val="21"/>
        </w:rPr>
        <w:t xml:space="preserve">2.2.6. Выполнять иные обязанности, предусмотренные законодательством Российской Федерации </w:t>
      </w:r>
      <w:r>
        <w:rPr>
          <w:rFonts w:ascii="Times New Roman" w:hAnsi="Times New Roman"/>
          <w:sz w:val="21"/>
        </w:rPr>
        <w:br/>
      </w:r>
      <w:r>
        <w:rPr>
          <w:rFonts w:ascii="Times New Roman" w:hAnsi="Times New Roman"/>
          <w:sz w:val="21"/>
        </w:rPr>
        <w:t>и Контрактом.</w:t>
      </w:r>
    </w:p>
    <w:p w14:paraId="19000000">
      <w:pPr>
        <w:widowControl w:val="1"/>
        <w:spacing w:after="0" w:line="240" w:lineRule="auto"/>
        <w:ind w:firstLine="540"/>
        <w:jc w:val="both"/>
        <w:rPr>
          <w:sz w:val="21"/>
        </w:rPr>
      </w:pPr>
      <w:r>
        <w:rPr>
          <w:rFonts w:ascii="Times New Roman" w:hAnsi="Times New Roman"/>
          <w:sz w:val="21"/>
        </w:rPr>
        <w:t>2.3. Исполнитель вправе:</w:t>
      </w:r>
    </w:p>
    <w:p w14:paraId="1A000000">
      <w:pPr>
        <w:widowControl w:val="1"/>
        <w:spacing w:after="0" w:line="240" w:lineRule="auto"/>
        <w:ind w:firstLine="540"/>
        <w:jc w:val="both"/>
        <w:rPr>
          <w:sz w:val="21"/>
        </w:rPr>
      </w:pPr>
      <w:r>
        <w:rPr>
          <w:rFonts w:ascii="Times New Roman" w:hAnsi="Times New Roman"/>
          <w:sz w:val="21"/>
        </w:rPr>
        <w:t>2.3.1. Требовать от Заказчика своевременной оплаты на условиях, предусмотренных Контрактом, надлежащим образом оказанных и принятых Заказчиком Услуг.</w:t>
      </w:r>
    </w:p>
    <w:p w14:paraId="1B000000">
      <w:pPr>
        <w:widowControl w:val="1"/>
        <w:spacing w:after="0" w:line="240" w:lineRule="auto"/>
        <w:ind w:firstLine="540"/>
        <w:jc w:val="both"/>
        <w:rPr>
          <w:sz w:val="21"/>
        </w:rPr>
      </w:pPr>
      <w:r>
        <w:rPr>
          <w:rFonts w:ascii="Times New Roman" w:hAnsi="Times New Roman"/>
          <w:sz w:val="21"/>
        </w:rPr>
        <w:t>2.4. Исполнитель обязуется:</w:t>
      </w:r>
    </w:p>
    <w:p w14:paraId="1C000000">
      <w:pPr>
        <w:widowControl w:val="1"/>
        <w:spacing w:after="0" w:line="240" w:lineRule="auto"/>
        <w:ind w:firstLine="540"/>
        <w:jc w:val="both"/>
        <w:rPr>
          <w:sz w:val="21"/>
        </w:rPr>
      </w:pPr>
      <w:r>
        <w:rPr>
          <w:rFonts w:ascii="Times New Roman" w:hAnsi="Times New Roman"/>
          <w:sz w:val="21"/>
        </w:rPr>
        <w:t>2.4.1. Оказать Услуги в порядке и на условиях, предусмотренных Контрактом, в том числе с учетом специфики оказываемых Услуг и их соответствия обязательным требованиям, установленным Контрактом.</w:t>
      </w:r>
    </w:p>
    <w:p w14:paraId="1D000000">
      <w:pPr>
        <w:widowControl w:val="0"/>
        <w:spacing w:after="0" w:line="240" w:lineRule="auto"/>
        <w:ind w:firstLine="539"/>
        <w:jc w:val="both"/>
        <w:rPr>
          <w:sz w:val="21"/>
        </w:rPr>
      </w:pPr>
      <w:r>
        <w:rPr>
          <w:rFonts w:ascii="Times New Roman" w:hAnsi="Times New Roman"/>
          <w:sz w:val="21"/>
        </w:rPr>
        <w:t>2.4.2. Оказать Услуги по показателям качества и безопасности, соответствующие требованиям, содержащимся в нормативных, технических документах и в Контракте, в объеме, предусмотренном Контрактом.</w:t>
      </w:r>
    </w:p>
    <w:p w14:paraId="1E000000">
      <w:pPr>
        <w:widowControl w:val="0"/>
        <w:spacing w:after="0" w:line="240" w:lineRule="auto"/>
        <w:ind w:firstLine="539"/>
        <w:jc w:val="both"/>
        <w:rPr>
          <w:rFonts w:ascii="Times New Roman" w:hAnsi="Times New Roman"/>
          <w:sz w:val="21"/>
        </w:rPr>
      </w:pPr>
      <w:r>
        <w:rPr>
          <w:rFonts w:ascii="Times New Roman" w:hAnsi="Times New Roman"/>
          <w:sz w:val="21"/>
        </w:rPr>
        <w:t xml:space="preserve">2.4.3. </w:t>
      </w:r>
      <w:r>
        <w:rPr>
          <w:rFonts w:ascii="Times New Roman" w:hAnsi="Times New Roman"/>
          <w:sz w:val="21"/>
        </w:rPr>
        <w:t xml:space="preserve">Услуги выполняются Исполнителем собственными силами, из собственных средств и материалов в соответствии с </w:t>
      </w:r>
      <w:r>
        <w:rPr>
          <w:rFonts w:ascii="Times New Roman" w:hAnsi="Times New Roman"/>
          <w:sz w:val="21"/>
        </w:rPr>
        <w:t>Кон</w:t>
      </w:r>
      <w:r>
        <w:rPr>
          <w:rFonts w:ascii="Times New Roman" w:hAnsi="Times New Roman"/>
          <w:sz w:val="21"/>
        </w:rPr>
        <w:t>трактом.</w:t>
      </w:r>
    </w:p>
    <w:p w14:paraId="1F000000">
      <w:pPr>
        <w:widowControl w:val="0"/>
        <w:spacing w:after="0" w:line="240" w:lineRule="auto"/>
        <w:ind w:firstLine="539"/>
        <w:jc w:val="both"/>
        <w:rPr>
          <w:rFonts w:ascii="Times New Roman" w:hAnsi="Times New Roman"/>
          <w:b w:val="1"/>
          <w:color w:val="000000"/>
          <w:sz w:val="21"/>
        </w:rPr>
      </w:pPr>
      <w:r>
        <w:rPr>
          <w:rFonts w:ascii="Times New Roman" w:hAnsi="Times New Roman"/>
          <w:sz w:val="21"/>
        </w:rPr>
        <w:t xml:space="preserve">2.4.4. </w:t>
      </w:r>
      <w:r>
        <w:rPr>
          <w:rFonts w:ascii="Times New Roman" w:hAnsi="Times New Roman"/>
          <w:sz w:val="21"/>
        </w:rPr>
        <w:t>Выполнять иные обязанности, предусмотренные законодательством Российской Федерации                            и Контрактом.</w:t>
      </w:r>
    </w:p>
    <w:p w14:paraId="20000000">
      <w:pPr>
        <w:widowControl w:val="1"/>
        <w:spacing w:after="0" w:line="240" w:lineRule="auto"/>
        <w:ind w:firstLine="540"/>
        <w:jc w:val="center"/>
        <w:rPr>
          <w:sz w:val="21"/>
        </w:rPr>
      </w:pPr>
      <w:r>
        <w:rPr>
          <w:rFonts w:ascii="Times New Roman" w:hAnsi="Times New Roman"/>
          <w:b w:val="1"/>
          <w:color w:val="000000"/>
          <w:sz w:val="21"/>
        </w:rPr>
        <w:t>3. Цена Контракта и порядок расчетов</w:t>
      </w:r>
    </w:p>
    <w:p w14:paraId="21000000">
      <w:pPr>
        <w:pStyle w:val="Style_1"/>
        <w:widowControl w:val="1"/>
        <w:ind w:firstLine="567"/>
        <w:jc w:val="both"/>
        <w:rPr>
          <w:rFonts w:ascii="Times New Roman" w:hAnsi="Times New Roman"/>
          <w:i w:val="1"/>
          <w:sz w:val="21"/>
        </w:rPr>
      </w:pPr>
    </w:p>
    <w:p w14:paraId="22000000">
      <w:pPr>
        <w:pStyle w:val="Style_1"/>
        <w:widowControl w:val="1"/>
        <w:ind w:firstLine="567"/>
        <w:jc w:val="both"/>
        <w:rPr>
          <w:rFonts w:ascii="Times New Roman" w:hAnsi="Times New Roman"/>
          <w:i w:val="1"/>
          <w:sz w:val="21"/>
        </w:rPr>
      </w:pPr>
      <w:r>
        <w:rPr>
          <w:rFonts w:ascii="Times New Roman" w:hAnsi="Times New Roman"/>
          <w:i w:val="1"/>
          <w:sz w:val="21"/>
        </w:rPr>
        <w:t>3.1. Цена настоящего Контракта составляет _________ (_____________) руб. 00 коп., в том числе НДС ___% (без НДС).</w:t>
      </w:r>
    </w:p>
    <w:p w14:paraId="23000000">
      <w:pPr>
        <w:pStyle w:val="Style_1"/>
        <w:widowControl w:val="1"/>
        <w:ind w:firstLine="567"/>
        <w:jc w:val="both"/>
        <w:rPr>
          <w:rFonts w:ascii="Times New Roman" w:hAnsi="Times New Roman"/>
          <w:sz w:val="21"/>
        </w:rPr>
      </w:pPr>
      <w:r>
        <w:rPr>
          <w:rFonts w:ascii="Times New Roman" w:hAnsi="Times New Roman"/>
          <w:sz w:val="21"/>
        </w:rPr>
        <w:t>3.1.1. Цена Контракта может быть изменена по соглашению сторон исходя из цены единицы услуги, если по предложению Заказчика объем Услуг изменен не более чем на 10%.</w:t>
      </w:r>
    </w:p>
    <w:p w14:paraId="24000000">
      <w:pPr>
        <w:pStyle w:val="Style_1"/>
        <w:widowControl w:val="1"/>
        <w:ind w:firstLine="567"/>
        <w:jc w:val="both"/>
        <w:rPr>
          <w:rFonts w:ascii="Times New Roman" w:hAnsi="Times New Roman"/>
          <w:sz w:val="21"/>
        </w:rPr>
      </w:pPr>
      <w:r>
        <w:rPr>
          <w:rFonts w:ascii="Times New Roman" w:hAnsi="Times New Roman"/>
          <w:sz w:val="21"/>
        </w:rPr>
        <w:t>При уменьшении предусмотренного Контрактом объема Услуг стороны обязаны пропорционально уменьшить цену Контракта.</w:t>
      </w:r>
    </w:p>
    <w:p w14:paraId="25000000">
      <w:pPr>
        <w:pStyle w:val="Style_1"/>
        <w:widowControl w:val="1"/>
        <w:ind w:firstLine="567"/>
        <w:jc w:val="both"/>
        <w:rPr>
          <w:rFonts w:ascii="Times New Roman" w:hAnsi="Times New Roman"/>
          <w:color w:val="FF0000"/>
          <w:sz w:val="21"/>
        </w:rPr>
      </w:pPr>
      <w:r>
        <w:rPr>
          <w:rFonts w:ascii="Times New Roman" w:hAnsi="Times New Roman"/>
          <w:sz w:val="21"/>
        </w:rPr>
        <w:t xml:space="preserve">3.1.2. </w:t>
      </w:r>
      <w:r>
        <w:rPr>
          <w:rFonts w:ascii="Times New Roman" w:hAnsi="Times New Roman"/>
          <w:i w:val="1"/>
          <w:sz w:val="21"/>
        </w:rPr>
        <w:t xml:space="preserve">Цена настоящего Контракта на оказываемые Услуги устанавливается в соответствии </w:t>
      </w:r>
      <w:r>
        <w:rPr>
          <w:rFonts w:ascii="Times New Roman" w:hAnsi="Times New Roman"/>
          <w:i w:val="1"/>
          <w:sz w:val="21"/>
        </w:rPr>
        <w:br/>
      </w:r>
      <w:r>
        <w:rPr>
          <w:rFonts w:ascii="Times New Roman" w:hAnsi="Times New Roman"/>
          <w:i w:val="1"/>
          <w:sz w:val="21"/>
        </w:rPr>
        <w:t xml:space="preserve">с итоговым протоколом закупочной сессии от ___________________ </w:t>
      </w:r>
      <w:r>
        <w:rPr>
          <w:rFonts w:ascii="Times New Roman" w:hAnsi="Times New Roman"/>
          <w:i w:val="1"/>
          <w:sz w:val="21"/>
        </w:rPr>
        <w:br/>
      </w:r>
      <w:r>
        <w:rPr>
          <w:rFonts w:ascii="Times New Roman" w:hAnsi="Times New Roman"/>
          <w:i w:val="1"/>
          <w:sz w:val="21"/>
        </w:rPr>
        <w:t>№ _________________________________.</w:t>
      </w:r>
    </w:p>
    <w:p w14:paraId="26000000">
      <w:pPr>
        <w:widowControl w:val="1"/>
        <w:spacing w:after="0" w:line="240" w:lineRule="auto"/>
        <w:ind w:firstLine="567"/>
        <w:jc w:val="both"/>
        <w:rPr>
          <w:sz w:val="21"/>
        </w:rPr>
      </w:pPr>
      <w:r>
        <w:rPr>
          <w:rFonts w:ascii="Times New Roman" w:hAnsi="Times New Roman"/>
          <w:sz w:val="21"/>
        </w:rPr>
        <w:t>3.2. Указанная цена Контракта является твердой и определяется на весь срок исполнения Контракта.</w:t>
      </w:r>
    </w:p>
    <w:p w14:paraId="27000000">
      <w:pPr>
        <w:widowControl w:val="1"/>
        <w:spacing w:after="0" w:line="240" w:lineRule="auto"/>
        <w:ind w:firstLine="567"/>
        <w:jc w:val="both"/>
        <w:rPr>
          <w:rFonts w:ascii="Times New Roman" w:hAnsi="Times New Roman"/>
          <w:sz w:val="21"/>
        </w:rPr>
      </w:pPr>
      <w:r>
        <w:rPr>
          <w:rFonts w:ascii="Times New Roman" w:hAnsi="Times New Roman"/>
          <w:sz w:val="21"/>
        </w:rPr>
        <w:t xml:space="preserve">3.3. В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транспортные расходы и иные расходы, связанные </w:t>
      </w:r>
      <w:r>
        <w:rPr>
          <w:rFonts w:ascii="Times New Roman" w:hAnsi="Times New Roman"/>
          <w:sz w:val="21"/>
        </w:rPr>
        <w:br/>
      </w:r>
      <w:r>
        <w:rPr>
          <w:rFonts w:ascii="Times New Roman" w:hAnsi="Times New Roman"/>
          <w:sz w:val="21"/>
        </w:rPr>
        <w:t>с оказанием Услуг.</w:t>
      </w:r>
    </w:p>
    <w:p w14:paraId="28000000">
      <w:pPr>
        <w:widowControl w:val="1"/>
        <w:spacing w:after="0" w:line="240" w:lineRule="auto"/>
        <w:ind w:firstLine="567"/>
        <w:jc w:val="both"/>
        <w:rPr>
          <w:rFonts w:ascii="Times New Roman" w:hAnsi="Times New Roman"/>
          <w:sz w:val="21"/>
        </w:rPr>
      </w:pPr>
      <w:r>
        <w:rPr>
          <w:rFonts w:ascii="Times New Roman" w:hAnsi="Times New Roman"/>
          <w:sz w:val="21"/>
        </w:rPr>
        <w:t xml:space="preserve">3.4. Сумма, подлежащая уплате Заказчиком Исполнителю, уменьшается на размер налогов, сборов </w:t>
      </w:r>
      <w:r>
        <w:rPr>
          <w:rFonts w:ascii="Times New Roman" w:hAnsi="Times New Roman"/>
          <w:sz w:val="21"/>
        </w:rPr>
        <w:br/>
      </w:r>
      <w:r>
        <w:rPr>
          <w:rFonts w:ascii="Times New Roman" w:hAnsi="Times New Roman"/>
          <w:sz w:val="21"/>
        </w:rPr>
        <w:t>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9000000">
      <w:pPr>
        <w:widowControl w:val="1"/>
        <w:spacing w:after="0" w:line="240" w:lineRule="auto"/>
        <w:ind w:firstLine="567"/>
        <w:jc w:val="both"/>
        <w:rPr>
          <w:rFonts w:ascii="Times New Roman" w:hAnsi="Times New Roman"/>
          <w:sz w:val="21"/>
        </w:rPr>
      </w:pPr>
      <w:r>
        <w:rPr>
          <w:rFonts w:ascii="Times New Roman" w:hAnsi="Times New Roman"/>
          <w:color w:val="000000"/>
          <w:sz w:val="21"/>
        </w:rPr>
        <w:t>3.5. Расчет за оказанные Услуги производится в форме безналичного денежного расчета средствами, выделяемыми из федерального бюджета, в течение 7 (семи) рабочих дней с момента приемки Заказчиком оказанных Услуг.</w:t>
      </w:r>
    </w:p>
    <w:p w14:paraId="2A000000">
      <w:pPr>
        <w:widowControl w:val="1"/>
        <w:spacing w:after="0" w:line="240" w:lineRule="auto"/>
        <w:ind w:firstLine="567"/>
        <w:jc w:val="both"/>
        <w:rPr>
          <w:rFonts w:ascii="Times New Roman" w:hAnsi="Times New Roman"/>
          <w:color w:val="000000"/>
          <w:sz w:val="21"/>
        </w:rPr>
      </w:pPr>
      <w:r>
        <w:rPr>
          <w:rFonts w:ascii="Times New Roman" w:hAnsi="Times New Roman"/>
          <w:color w:val="000000"/>
          <w:sz w:val="21"/>
        </w:rPr>
        <w:t>3.6. Обязательства по оплате оказанных Услуг считаются выполненными в день списания денежных средств со счетов Заказчика.</w:t>
      </w:r>
    </w:p>
    <w:p w14:paraId="2B000000">
      <w:pPr>
        <w:widowControl w:val="1"/>
        <w:spacing w:after="0" w:line="240" w:lineRule="auto"/>
        <w:ind w:firstLine="540"/>
        <w:jc w:val="center"/>
        <w:rPr>
          <w:sz w:val="21"/>
        </w:rPr>
      </w:pPr>
      <w:r>
        <w:rPr>
          <w:rFonts w:ascii="Times New Roman" w:hAnsi="Times New Roman"/>
          <w:b w:val="1"/>
          <w:color w:val="000000"/>
          <w:sz w:val="21"/>
        </w:rPr>
        <w:t>4. Сроки, место и порядок оказания услуг</w:t>
      </w:r>
    </w:p>
    <w:p w14:paraId="2C000000">
      <w:pPr>
        <w:widowControl w:val="0"/>
        <w:spacing w:after="0" w:line="240" w:lineRule="auto"/>
        <w:ind w:firstLine="567"/>
        <w:jc w:val="both"/>
        <w:rPr>
          <w:rFonts w:ascii="Times New Roman" w:hAnsi="Times New Roman"/>
          <w:sz w:val="21"/>
        </w:rPr>
      </w:pPr>
    </w:p>
    <w:p w14:paraId="2D000000">
      <w:pPr>
        <w:widowControl w:val="0"/>
        <w:spacing w:after="0" w:line="240" w:lineRule="auto"/>
        <w:ind w:firstLine="567"/>
        <w:jc w:val="both"/>
        <w:rPr>
          <w:sz w:val="21"/>
        </w:rPr>
      </w:pPr>
      <w:r>
        <w:rPr>
          <w:rFonts w:ascii="Times New Roman" w:hAnsi="Times New Roman"/>
          <w:sz w:val="21"/>
        </w:rPr>
        <w:t xml:space="preserve">4.1. Срок оказания Услуг: </w:t>
      </w:r>
      <w:r>
        <w:rPr>
          <w:rFonts w:ascii="Times New Roman" w:hAnsi="Times New Roman"/>
          <w:sz w:val="21"/>
        </w:rPr>
        <w:t xml:space="preserve">с </w:t>
      </w:r>
      <w:r>
        <w:rPr>
          <w:rFonts w:ascii="Times New Roman" w:hAnsi="Times New Roman"/>
          <w:sz w:val="21"/>
        </w:rPr>
        <w:t>момента подписания Контракта</w:t>
      </w:r>
      <w:r>
        <w:rPr>
          <w:rFonts w:ascii="Times New Roman" w:hAnsi="Times New Roman"/>
          <w:sz w:val="21"/>
        </w:rPr>
        <w:t xml:space="preserve"> по </w:t>
      </w:r>
      <w:r>
        <w:rPr>
          <w:rFonts w:ascii="Times New Roman" w:hAnsi="Times New Roman"/>
          <w:sz w:val="21"/>
        </w:rPr>
        <w:t>0</w:t>
      </w:r>
      <w:r>
        <w:rPr>
          <w:rFonts w:ascii="Times New Roman" w:hAnsi="Times New Roman"/>
          <w:sz w:val="21"/>
        </w:rPr>
        <w:t>6</w:t>
      </w:r>
      <w:r>
        <w:rPr>
          <w:rFonts w:ascii="Times New Roman" w:hAnsi="Times New Roman"/>
          <w:sz w:val="21"/>
        </w:rPr>
        <w:t>.</w:t>
      </w:r>
      <w:r>
        <w:rPr>
          <w:rFonts w:ascii="Times New Roman" w:hAnsi="Times New Roman"/>
          <w:sz w:val="21"/>
        </w:rPr>
        <w:t>0</w:t>
      </w:r>
      <w:r>
        <w:rPr>
          <w:rFonts w:ascii="Times New Roman" w:hAnsi="Times New Roman"/>
          <w:sz w:val="21"/>
        </w:rPr>
        <w:t>7</w:t>
      </w:r>
      <w:r>
        <w:rPr>
          <w:rFonts w:ascii="Times New Roman" w:hAnsi="Times New Roman"/>
          <w:sz w:val="21"/>
        </w:rPr>
        <w:t>.202</w:t>
      </w:r>
      <w:r>
        <w:rPr>
          <w:rFonts w:ascii="Times New Roman" w:hAnsi="Times New Roman"/>
          <w:sz w:val="21"/>
        </w:rPr>
        <w:t>6</w:t>
      </w:r>
      <w:r>
        <w:rPr>
          <w:rFonts w:ascii="Times New Roman" w:hAnsi="Times New Roman"/>
          <w:sz w:val="21"/>
        </w:rPr>
        <w:t xml:space="preserve"> г</w:t>
      </w:r>
      <w:r>
        <w:rPr>
          <w:rFonts w:ascii="Times New Roman" w:hAnsi="Times New Roman"/>
          <w:sz w:val="21"/>
        </w:rPr>
        <w:t>.</w:t>
      </w:r>
    </w:p>
    <w:p w14:paraId="2E000000">
      <w:pPr>
        <w:widowControl w:val="0"/>
        <w:spacing w:after="0" w:line="240" w:lineRule="auto"/>
        <w:ind w:firstLine="567"/>
        <w:jc w:val="both"/>
        <w:rPr>
          <w:sz w:val="21"/>
        </w:rPr>
      </w:pPr>
      <w:r>
        <w:rPr>
          <w:rFonts w:ascii="Times New Roman" w:hAnsi="Times New Roman"/>
          <w:sz w:val="21"/>
        </w:rPr>
        <w:t xml:space="preserve">4.2. Место оказания Услуг по адресу Заказчика (на месте их эксплуатации у Заказчика): 614012, Пермский край, г. Пермь, ул. Карпинского, 125, </w:t>
      </w:r>
      <w:r>
        <w:rPr>
          <w:rFonts w:ascii="Times New Roman" w:hAnsi="Times New Roman"/>
          <w:sz w:val="21"/>
        </w:rPr>
        <w:t>м</w:t>
      </w:r>
      <w:r>
        <w:rPr>
          <w:rFonts w:ascii="Times New Roman" w:hAnsi="Times New Roman"/>
          <w:sz w:val="21"/>
        </w:rPr>
        <w:t>одульно</w:t>
      </w:r>
      <w:r>
        <w:rPr>
          <w:rFonts w:ascii="Times New Roman" w:hAnsi="Times New Roman"/>
          <w:sz w:val="21"/>
        </w:rPr>
        <w:t>е</w:t>
      </w:r>
      <w:r>
        <w:rPr>
          <w:rFonts w:ascii="Times New Roman" w:hAnsi="Times New Roman"/>
          <w:sz w:val="21"/>
        </w:rPr>
        <w:t xml:space="preserve"> овощехранилищ</w:t>
      </w:r>
      <w:r>
        <w:rPr>
          <w:rFonts w:ascii="Times New Roman" w:hAnsi="Times New Roman"/>
          <w:sz w:val="21"/>
        </w:rPr>
        <w:t>е</w:t>
      </w:r>
      <w:r>
        <w:rPr>
          <w:rFonts w:ascii="Times New Roman" w:hAnsi="Times New Roman"/>
          <w:sz w:val="21"/>
        </w:rPr>
        <w:t xml:space="preserve">, </w:t>
      </w:r>
      <w:r>
        <w:rPr>
          <w:rFonts w:ascii="Times New Roman" w:hAnsi="Times New Roman"/>
          <w:sz w:val="21"/>
        </w:rPr>
        <w:t>здание стрелкового тира</w:t>
      </w:r>
      <w:r>
        <w:rPr>
          <w:rFonts w:ascii="Times New Roman" w:hAnsi="Times New Roman"/>
          <w:sz w:val="21"/>
        </w:rPr>
        <w:br/>
      </w:r>
      <w:r>
        <w:rPr>
          <w:rFonts w:ascii="Times New Roman" w:hAnsi="Times New Roman"/>
          <w:sz w:val="21"/>
        </w:rPr>
        <w:t xml:space="preserve">инв. № 263 </w:t>
      </w:r>
      <w:r>
        <w:rPr>
          <w:rFonts w:ascii="Times New Roman" w:hAnsi="Times New Roman"/>
          <w:sz w:val="21"/>
        </w:rPr>
        <w:t>(</w:t>
      </w:r>
      <w:r>
        <w:rPr>
          <w:rFonts w:ascii="Times New Roman" w:hAnsi="Times New Roman"/>
          <w:sz w:val="21"/>
        </w:rPr>
        <w:t>лит. Л</w:t>
      </w:r>
      <w:r>
        <w:rPr>
          <w:rFonts w:ascii="Times New Roman" w:hAnsi="Times New Roman"/>
          <w:sz w:val="21"/>
        </w:rPr>
        <w:t>)</w:t>
      </w:r>
      <w:r>
        <w:rPr>
          <w:rFonts w:ascii="Times New Roman" w:hAnsi="Times New Roman"/>
          <w:sz w:val="21"/>
        </w:rPr>
        <w:t xml:space="preserve">, </w:t>
      </w:r>
      <w:r>
        <w:rPr>
          <w:rFonts w:ascii="Times New Roman" w:hAnsi="Times New Roman"/>
          <w:sz w:val="21"/>
        </w:rPr>
        <w:t>з</w:t>
      </w:r>
      <w:r>
        <w:rPr>
          <w:rFonts w:ascii="Times New Roman" w:hAnsi="Times New Roman"/>
          <w:sz w:val="21"/>
        </w:rPr>
        <w:t xml:space="preserve">дание столовой </w:t>
      </w:r>
      <w:r>
        <w:rPr>
          <w:rFonts w:ascii="Times New Roman" w:hAnsi="Times New Roman"/>
          <w:sz w:val="21"/>
        </w:rPr>
        <w:t xml:space="preserve">инв. 265 </w:t>
      </w:r>
      <w:r>
        <w:rPr>
          <w:rFonts w:ascii="Times New Roman" w:hAnsi="Times New Roman"/>
          <w:sz w:val="21"/>
        </w:rPr>
        <w:t>(лит. Е)</w:t>
      </w:r>
      <w:r>
        <w:rPr>
          <w:rFonts w:ascii="Times New Roman" w:hAnsi="Times New Roman"/>
          <w:sz w:val="21"/>
        </w:rPr>
        <w:t>.</w:t>
      </w:r>
    </w:p>
    <w:p w14:paraId="2F000000">
      <w:pPr>
        <w:widowControl w:val="0"/>
        <w:spacing w:after="0" w:line="240" w:lineRule="auto"/>
        <w:ind w:firstLine="567"/>
        <w:jc w:val="both"/>
        <w:rPr>
          <w:rFonts w:ascii="Times New Roman" w:hAnsi="Times New Roman"/>
          <w:sz w:val="21"/>
        </w:rPr>
      </w:pPr>
      <w:r>
        <w:rPr>
          <w:rFonts w:ascii="Times New Roman" w:hAnsi="Times New Roman"/>
          <w:sz w:val="21"/>
        </w:rPr>
        <w:t xml:space="preserve">4.3. Приемка оказанных Услуг оформляется документом о приемке оказанных услуг, подписываемым обеими сторонами настоящего Контракта. </w:t>
      </w:r>
    </w:p>
    <w:p w14:paraId="30000000">
      <w:pPr>
        <w:widowControl w:val="0"/>
        <w:spacing w:after="0" w:line="240" w:lineRule="auto"/>
        <w:ind w:firstLine="567"/>
        <w:jc w:val="both"/>
        <w:rPr>
          <w:sz w:val="21"/>
        </w:rPr>
      </w:pPr>
      <w:r>
        <w:rPr>
          <w:rFonts w:ascii="Times New Roman" w:hAnsi="Times New Roman"/>
          <w:sz w:val="21"/>
        </w:rPr>
        <w:t>4.</w:t>
      </w:r>
      <w:r>
        <w:rPr>
          <w:rFonts w:ascii="Times New Roman" w:hAnsi="Times New Roman"/>
          <w:sz w:val="21"/>
        </w:rPr>
        <w:t>4</w:t>
      </w:r>
      <w:r>
        <w:rPr>
          <w:rFonts w:ascii="Times New Roman" w:hAnsi="Times New Roman"/>
          <w:sz w:val="21"/>
        </w:rPr>
        <w:t>. В случае если д</w:t>
      </w:r>
      <w:r>
        <w:rPr>
          <w:rFonts w:ascii="Times New Roman" w:hAnsi="Times New Roman"/>
          <w:sz w:val="21"/>
        </w:rPr>
        <w:t>окументы, указанные в пункте 4.3</w:t>
      </w:r>
      <w:r>
        <w:rPr>
          <w:rFonts w:ascii="Times New Roman" w:hAnsi="Times New Roman"/>
          <w:sz w:val="21"/>
        </w:rPr>
        <w:t>. Контракта, не переданы Исполнителем Заказчику, как результат оказанных Услуг, Услуга считается не оказанной и приемке не подлежит.</w:t>
      </w:r>
    </w:p>
    <w:p w14:paraId="31000000">
      <w:pPr>
        <w:widowControl w:val="0"/>
        <w:spacing w:after="0" w:line="240" w:lineRule="auto"/>
        <w:ind w:firstLine="567"/>
        <w:jc w:val="both"/>
        <w:rPr>
          <w:sz w:val="21"/>
        </w:rPr>
      </w:pPr>
      <w:r>
        <w:rPr>
          <w:rFonts w:ascii="Times New Roman" w:hAnsi="Times New Roman"/>
          <w:sz w:val="21"/>
        </w:rPr>
        <w:t>4.</w:t>
      </w:r>
      <w:r>
        <w:rPr>
          <w:rFonts w:ascii="Times New Roman" w:hAnsi="Times New Roman"/>
          <w:sz w:val="21"/>
        </w:rPr>
        <w:t>5</w:t>
      </w:r>
      <w:r>
        <w:rPr>
          <w:rFonts w:ascii="Times New Roman" w:hAnsi="Times New Roman"/>
          <w:sz w:val="21"/>
        </w:rPr>
        <w:t xml:space="preserve">. Приемка результатов оказанных Услуг, осуществляется Заказчиком в течение 10 (десяти) рабочих дней, и оформляется документом о приемке оказанных услуг, который подписывается представителем Заказчика либо Заказчиком в адрес Исполнителя в течение 10 (десяти) рабочих дней направляется </w:t>
      </w:r>
      <w:r>
        <w:rPr>
          <w:rFonts w:ascii="Times New Roman" w:hAnsi="Times New Roman"/>
          <w:sz w:val="21"/>
        </w:rPr>
        <w:br/>
      </w:r>
      <w:r>
        <w:rPr>
          <w:rFonts w:ascii="Times New Roman" w:hAnsi="Times New Roman"/>
          <w:sz w:val="21"/>
        </w:rPr>
        <w:t>в письменной форме мотивированный отказ от подписания такого документа.</w:t>
      </w:r>
    </w:p>
    <w:p w14:paraId="32000000">
      <w:pPr>
        <w:widowControl w:val="0"/>
        <w:spacing w:after="0" w:line="240" w:lineRule="auto"/>
        <w:ind w:firstLine="567"/>
        <w:jc w:val="both"/>
        <w:rPr>
          <w:sz w:val="21"/>
        </w:rPr>
      </w:pPr>
      <w:r>
        <w:rPr>
          <w:rFonts w:ascii="Times New Roman" w:hAnsi="Times New Roman"/>
          <w:color w:val="000000"/>
          <w:sz w:val="21"/>
        </w:rPr>
        <w:t>4.</w:t>
      </w:r>
      <w:r>
        <w:rPr>
          <w:rFonts w:ascii="Times New Roman" w:hAnsi="Times New Roman"/>
          <w:color w:val="000000"/>
          <w:sz w:val="21"/>
        </w:rPr>
        <w:t>6</w:t>
      </w:r>
      <w:r>
        <w:rPr>
          <w:rFonts w:ascii="Times New Roman" w:hAnsi="Times New Roman"/>
          <w:color w:val="000000"/>
          <w:sz w:val="21"/>
        </w:rPr>
        <w:t xml:space="preserve">. Заказчик не отказывает в приемке оказанных Услуг, в случае выявления несоответствия оказанных Услуг условиям Контракта, если выявленное несоответствие не препятствует приемке оказанных Услуг </w:t>
      </w:r>
      <w:r>
        <w:rPr>
          <w:rFonts w:ascii="Times New Roman" w:hAnsi="Times New Roman"/>
          <w:color w:val="000000"/>
          <w:sz w:val="21"/>
        </w:rPr>
        <w:br/>
      </w:r>
      <w:r>
        <w:rPr>
          <w:rFonts w:ascii="Times New Roman" w:hAnsi="Times New Roman"/>
          <w:color w:val="000000"/>
          <w:sz w:val="21"/>
        </w:rPr>
        <w:t>и устранено Исполнителем.</w:t>
      </w:r>
    </w:p>
    <w:p w14:paraId="33000000">
      <w:pPr>
        <w:widowControl w:val="1"/>
        <w:spacing w:after="0" w:line="240" w:lineRule="auto"/>
        <w:ind w:firstLine="567"/>
        <w:jc w:val="both"/>
        <w:rPr>
          <w:sz w:val="21"/>
        </w:rPr>
      </w:pPr>
      <w:r>
        <w:rPr>
          <w:rFonts w:ascii="Times New Roman" w:hAnsi="Times New Roman"/>
          <w:color w:val="000000"/>
          <w:sz w:val="21"/>
        </w:rPr>
        <w:t>4.</w:t>
      </w:r>
      <w:r>
        <w:rPr>
          <w:rFonts w:ascii="Times New Roman" w:hAnsi="Times New Roman"/>
          <w:color w:val="000000"/>
          <w:sz w:val="21"/>
        </w:rPr>
        <w:t>7</w:t>
      </w:r>
      <w:r>
        <w:rPr>
          <w:rFonts w:ascii="Times New Roman" w:hAnsi="Times New Roman"/>
          <w:color w:val="000000"/>
          <w:sz w:val="21"/>
        </w:rPr>
        <w:t xml:space="preserve">.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Заказчика </w:t>
      </w:r>
      <w:r>
        <w:rPr>
          <w:rFonts w:ascii="Times New Roman" w:hAnsi="Times New Roman"/>
          <w:color w:val="000000"/>
          <w:sz w:val="21"/>
        </w:rPr>
        <w:br/>
      </w:r>
      <w:r>
        <w:rPr>
          <w:rFonts w:ascii="Times New Roman" w:hAnsi="Times New Roman"/>
          <w:color w:val="000000"/>
          <w:sz w:val="21"/>
        </w:rPr>
        <w:t xml:space="preserve">по Контракту его права и обязанности по такому Контракту переходят к новому Заказчику в том же объеме </w:t>
      </w:r>
      <w:r>
        <w:rPr>
          <w:rFonts w:ascii="Times New Roman" w:hAnsi="Times New Roman"/>
          <w:color w:val="000000"/>
          <w:sz w:val="21"/>
        </w:rPr>
        <w:br/>
      </w:r>
      <w:r>
        <w:rPr>
          <w:rFonts w:ascii="Times New Roman" w:hAnsi="Times New Roman"/>
          <w:color w:val="000000"/>
          <w:sz w:val="21"/>
        </w:rPr>
        <w:t>и на тех же условиях.</w:t>
      </w:r>
    </w:p>
    <w:p w14:paraId="34000000">
      <w:pPr>
        <w:widowControl w:val="0"/>
        <w:spacing w:after="0" w:line="240" w:lineRule="auto"/>
        <w:ind w:firstLine="567"/>
        <w:jc w:val="both"/>
        <w:rPr>
          <w:sz w:val="21"/>
        </w:rPr>
      </w:pPr>
      <w:r>
        <w:rPr>
          <w:rFonts w:ascii="Times New Roman" w:hAnsi="Times New Roman"/>
          <w:color w:val="000000"/>
          <w:sz w:val="21"/>
        </w:rPr>
        <w:t>4.</w:t>
      </w:r>
      <w:r>
        <w:rPr>
          <w:rFonts w:ascii="Times New Roman" w:hAnsi="Times New Roman"/>
          <w:color w:val="000000"/>
          <w:sz w:val="21"/>
        </w:rPr>
        <w:t>8</w:t>
      </w:r>
      <w:r>
        <w:rPr>
          <w:rFonts w:ascii="Times New Roman" w:hAnsi="Times New Roman"/>
          <w:color w:val="000000"/>
          <w:sz w:val="21"/>
        </w:rPr>
        <w:t>. В случае несоответствии Услуг по качеству (в том числе наличию необходимых документов), условиям Контракта, которые невозможно было обнаружить в момент приемки Заказчик в течение 10 (десяти) календарных дней со дня оказания Услуг уведомляет об этом Исполнителя.</w:t>
      </w:r>
    </w:p>
    <w:p w14:paraId="35000000">
      <w:pPr>
        <w:widowControl w:val="0"/>
        <w:spacing w:after="0" w:line="240" w:lineRule="auto"/>
        <w:ind w:firstLine="567"/>
        <w:jc w:val="both"/>
        <w:rPr>
          <w:rFonts w:ascii="Times New Roman" w:hAnsi="Times New Roman"/>
          <w:color w:val="000000"/>
          <w:sz w:val="21"/>
        </w:rPr>
      </w:pPr>
      <w:r>
        <w:rPr>
          <w:rFonts w:ascii="Times New Roman" w:hAnsi="Times New Roman"/>
          <w:color w:val="000000"/>
          <w:sz w:val="21"/>
        </w:rPr>
        <w:t>4.</w:t>
      </w:r>
      <w:r>
        <w:rPr>
          <w:rFonts w:ascii="Times New Roman" w:hAnsi="Times New Roman"/>
          <w:color w:val="000000"/>
          <w:sz w:val="21"/>
        </w:rPr>
        <w:t>9</w:t>
      </w:r>
      <w:r>
        <w:rPr>
          <w:rFonts w:ascii="Times New Roman" w:hAnsi="Times New Roman"/>
          <w:color w:val="000000"/>
          <w:sz w:val="21"/>
        </w:rPr>
        <w:t>. Исполнитель в течение 10 (десяти) календарных дней со дня получения письменного обращения Заказчика своими силами и за свой счет устраняет недостатки (дефекты) Услуг, в случае если оказание Услуг ненадлежащего качества произошло по вине Исполнителя.</w:t>
      </w:r>
    </w:p>
    <w:p w14:paraId="36000000">
      <w:pPr>
        <w:widowControl w:val="0"/>
        <w:spacing w:after="0" w:line="240" w:lineRule="auto"/>
        <w:ind w:firstLine="567"/>
        <w:jc w:val="both"/>
        <w:rPr>
          <w:sz w:val="21"/>
        </w:rPr>
      </w:pPr>
    </w:p>
    <w:p w14:paraId="37000000">
      <w:pPr>
        <w:widowControl w:val="1"/>
        <w:spacing w:after="0" w:line="240" w:lineRule="auto"/>
        <w:ind w:firstLine="540"/>
        <w:jc w:val="center"/>
        <w:rPr>
          <w:sz w:val="21"/>
        </w:rPr>
      </w:pPr>
      <w:r>
        <w:rPr>
          <w:rFonts w:ascii="Times New Roman" w:hAnsi="Times New Roman"/>
          <w:b w:val="1"/>
          <w:color w:val="000000"/>
          <w:sz w:val="21"/>
        </w:rPr>
        <w:t>5. Качество услуг</w:t>
      </w:r>
    </w:p>
    <w:p w14:paraId="38000000">
      <w:pPr>
        <w:widowControl w:val="1"/>
        <w:tabs>
          <w:tab w:leader="none" w:pos="567" w:val="left"/>
        </w:tabs>
        <w:spacing w:after="0" w:line="240" w:lineRule="auto"/>
        <w:ind w:firstLine="567" w:right="27"/>
        <w:jc w:val="both"/>
        <w:rPr>
          <w:rFonts w:ascii="Times New Roman" w:hAnsi="Times New Roman"/>
          <w:sz w:val="21"/>
        </w:rPr>
      </w:pPr>
    </w:p>
    <w:p w14:paraId="39000000">
      <w:pPr>
        <w:widowControl w:val="1"/>
        <w:tabs>
          <w:tab w:leader="none" w:pos="567" w:val="left"/>
        </w:tabs>
        <w:spacing w:after="0" w:line="240" w:lineRule="auto"/>
        <w:ind w:firstLine="567" w:right="27"/>
        <w:jc w:val="both"/>
        <w:rPr>
          <w:sz w:val="21"/>
        </w:rPr>
      </w:pPr>
      <w:r>
        <w:rPr>
          <w:rFonts w:ascii="Times New Roman" w:hAnsi="Times New Roman"/>
          <w:sz w:val="21"/>
        </w:rPr>
        <w:t>5.1. Оказание Услуг должно соответствовать условиям Контракта, спецификации (</w:t>
      </w:r>
      <w:r>
        <w:rPr>
          <w:rFonts w:ascii="Times New Roman" w:hAnsi="Times New Roman"/>
          <w:color w:val="000000"/>
          <w:sz w:val="21"/>
        </w:rPr>
        <w:t xml:space="preserve">Приложение № 1 </w:t>
      </w:r>
      <w:r>
        <w:rPr>
          <w:rFonts w:ascii="Times New Roman" w:hAnsi="Times New Roman"/>
          <w:color w:val="000000"/>
          <w:sz w:val="21"/>
        </w:rPr>
        <w:br/>
      </w:r>
      <w:r>
        <w:rPr>
          <w:rFonts w:ascii="Times New Roman" w:hAnsi="Times New Roman"/>
          <w:color w:val="000000"/>
          <w:sz w:val="21"/>
        </w:rPr>
        <w:t>к Контракту</w:t>
      </w:r>
      <w:r>
        <w:rPr>
          <w:rFonts w:ascii="Times New Roman" w:hAnsi="Times New Roman"/>
          <w:sz w:val="21"/>
        </w:rPr>
        <w:t xml:space="preserve">), </w:t>
      </w:r>
      <w:r>
        <w:rPr>
          <w:rFonts w:ascii="Times New Roman" w:hAnsi="Times New Roman"/>
          <w:sz w:val="21"/>
        </w:rPr>
        <w:t>которая</w:t>
      </w:r>
      <w:r>
        <w:rPr>
          <w:rFonts w:ascii="Times New Roman" w:hAnsi="Times New Roman"/>
          <w:sz w:val="21"/>
        </w:rPr>
        <w:t xml:space="preserve"> явля</w:t>
      </w:r>
      <w:r>
        <w:rPr>
          <w:rFonts w:ascii="Times New Roman" w:hAnsi="Times New Roman"/>
          <w:sz w:val="21"/>
        </w:rPr>
        <w:t>е</w:t>
      </w:r>
      <w:r>
        <w:rPr>
          <w:rFonts w:ascii="Times New Roman" w:hAnsi="Times New Roman"/>
          <w:sz w:val="21"/>
        </w:rPr>
        <w:t>тся неотъемлемыми частями настоящего Контракта.</w:t>
      </w:r>
    </w:p>
    <w:p w14:paraId="3A000000">
      <w:pPr>
        <w:widowControl w:val="1"/>
        <w:tabs>
          <w:tab w:leader="none" w:pos="567" w:val="left"/>
        </w:tabs>
        <w:spacing w:after="0" w:line="240" w:lineRule="auto"/>
        <w:ind w:firstLine="567"/>
        <w:jc w:val="both"/>
        <w:rPr>
          <w:rFonts w:ascii="Times New Roman" w:hAnsi="Times New Roman"/>
          <w:sz w:val="21"/>
        </w:rPr>
      </w:pPr>
      <w:r>
        <w:rPr>
          <w:rFonts w:ascii="Times New Roman" w:hAnsi="Times New Roman"/>
          <w:sz w:val="21"/>
        </w:rPr>
        <w:t xml:space="preserve">5.2. </w:t>
      </w:r>
      <w:r>
        <w:rPr>
          <w:rFonts w:ascii="Times New Roman" w:hAnsi="Times New Roman"/>
          <w:sz w:val="21"/>
        </w:rPr>
        <w:t>Услуги должны быть оказаны в полном объеме, качественно и в соответствии с требованиями:</w:t>
      </w:r>
    </w:p>
    <w:p w14:paraId="3B000000">
      <w:pPr>
        <w:widowControl w:val="1"/>
        <w:tabs>
          <w:tab w:leader="none" w:pos="567" w:val="left"/>
        </w:tabs>
        <w:spacing w:after="0" w:line="240" w:lineRule="auto"/>
        <w:ind w:firstLine="567"/>
        <w:jc w:val="both"/>
        <w:rPr>
          <w:rFonts w:ascii="Times New Roman" w:hAnsi="Times New Roman"/>
          <w:sz w:val="21"/>
        </w:rPr>
      </w:pPr>
      <w:r>
        <w:rPr>
          <w:rFonts w:ascii="Times New Roman" w:hAnsi="Times New Roman"/>
          <w:sz w:val="21"/>
        </w:rPr>
        <w:t>СП 336.1325800.2017 «Системы вентиляции и кондиционирования воздуха»;</w:t>
      </w:r>
    </w:p>
    <w:p w14:paraId="3C000000">
      <w:pPr>
        <w:widowControl w:val="1"/>
        <w:tabs>
          <w:tab w:leader="none" w:pos="567" w:val="left"/>
        </w:tabs>
        <w:spacing w:after="0" w:line="240" w:lineRule="auto"/>
        <w:ind w:firstLine="567"/>
        <w:jc w:val="both"/>
        <w:rPr>
          <w:rFonts w:ascii="Times New Roman" w:hAnsi="Times New Roman"/>
          <w:sz w:val="21"/>
        </w:rPr>
      </w:pPr>
      <w:r>
        <w:rPr>
          <w:rFonts w:ascii="Times New Roman" w:hAnsi="Times New Roman"/>
          <w:sz w:val="21"/>
        </w:rPr>
        <w:t>СП 7.13130.2013 «Отопление, вентиляция и кондиционирование»;</w:t>
      </w:r>
    </w:p>
    <w:p w14:paraId="3D000000">
      <w:pPr>
        <w:widowControl w:val="1"/>
        <w:tabs>
          <w:tab w:leader="none" w:pos="567" w:val="left"/>
        </w:tabs>
        <w:spacing w:after="0" w:line="240" w:lineRule="auto"/>
        <w:ind w:firstLine="567"/>
        <w:jc w:val="both"/>
        <w:rPr>
          <w:rFonts w:ascii="Times New Roman" w:hAnsi="Times New Roman"/>
          <w:sz w:val="21"/>
        </w:rPr>
      </w:pPr>
      <w:r>
        <w:rPr>
          <w:rFonts w:ascii="Times New Roman" w:hAnsi="Times New Roman"/>
          <w:sz w:val="21"/>
        </w:rPr>
        <w:t>ГОСТ 32548-20</w:t>
      </w:r>
      <w:r>
        <w:rPr>
          <w:rFonts w:ascii="Times New Roman" w:hAnsi="Times New Roman"/>
          <w:sz w:val="21"/>
        </w:rPr>
        <w:t>2</w:t>
      </w:r>
      <w:r>
        <w:rPr>
          <w:rFonts w:ascii="Times New Roman" w:hAnsi="Times New Roman"/>
          <w:sz w:val="21"/>
        </w:rPr>
        <w:t>3 «Вентиляция зданий, воздухораспределительные устройства».</w:t>
      </w:r>
    </w:p>
    <w:p w14:paraId="3E000000">
      <w:pPr>
        <w:widowControl w:val="1"/>
        <w:tabs>
          <w:tab w:leader="none" w:pos="567" w:val="left"/>
        </w:tabs>
        <w:spacing w:after="0" w:line="240" w:lineRule="auto"/>
        <w:ind w:firstLine="567" w:right="27"/>
        <w:jc w:val="both"/>
        <w:rPr>
          <w:rFonts w:ascii="Times New Roman" w:hAnsi="Times New Roman"/>
          <w:sz w:val="21"/>
        </w:rPr>
      </w:pPr>
      <w:r>
        <w:rPr>
          <w:rFonts w:ascii="Times New Roman" w:hAnsi="Times New Roman"/>
          <w:sz w:val="21"/>
        </w:rPr>
        <w:t xml:space="preserve">5.3. </w:t>
      </w:r>
      <w:r>
        <w:rPr>
          <w:rFonts w:ascii="Times New Roman" w:hAnsi="Times New Roman"/>
          <w:sz w:val="21"/>
        </w:rPr>
        <w:t xml:space="preserve">Исполнитель оказывает Услуги с соблюдением требований промышленной безопасности и охраны труда, установленных законодательством Российской Федерации, с соблюдением требований инструкций производителя по эксплуатации оборудования, содержащихся в документации к оборудованию (паспорта), </w:t>
      </w:r>
    </w:p>
    <w:p w14:paraId="3F000000">
      <w:pPr>
        <w:widowControl w:val="1"/>
        <w:tabs>
          <w:tab w:leader="none" w:pos="567" w:val="left"/>
        </w:tabs>
        <w:spacing w:after="0" w:line="240" w:lineRule="auto"/>
        <w:ind w:right="27"/>
        <w:jc w:val="both"/>
        <w:rPr>
          <w:sz w:val="21"/>
        </w:rPr>
      </w:pPr>
      <w:r>
        <w:rPr>
          <w:rFonts w:ascii="Times New Roman" w:hAnsi="Times New Roman"/>
          <w:sz w:val="21"/>
        </w:rPr>
        <w:t xml:space="preserve">а также с соблюдением требований, предъявляемых к данному виду оказываемых Услуг в соответствии </w:t>
      </w:r>
      <w:r>
        <w:rPr>
          <w:rFonts w:ascii="Times New Roman" w:hAnsi="Times New Roman"/>
          <w:sz w:val="21"/>
        </w:rPr>
        <w:br/>
      </w:r>
      <w:r>
        <w:rPr>
          <w:rFonts w:ascii="Times New Roman" w:hAnsi="Times New Roman"/>
          <w:sz w:val="21"/>
        </w:rPr>
        <w:t>с требованиями законодательства Российской Федерации.</w:t>
      </w:r>
    </w:p>
    <w:p w14:paraId="40000000">
      <w:pPr>
        <w:widowControl w:val="1"/>
        <w:tabs>
          <w:tab w:leader="none" w:pos="567" w:val="left"/>
        </w:tabs>
        <w:spacing w:after="0" w:line="240" w:lineRule="auto"/>
        <w:ind w:firstLine="567" w:right="27"/>
        <w:jc w:val="both"/>
        <w:rPr>
          <w:rFonts w:ascii="Times New Roman" w:hAnsi="Times New Roman"/>
          <w:sz w:val="21"/>
        </w:rPr>
      </w:pPr>
      <w:r>
        <w:rPr>
          <w:rFonts w:ascii="Times New Roman" w:hAnsi="Times New Roman"/>
          <w:sz w:val="21"/>
        </w:rPr>
        <w:t>5.3.1. Исполнителем обеспечивает безопасное проведение работ на объекте и прилегающей территории, безопасность труда в течение выполнения работ в соответствии с требованиями СНиП 12-03-2001 «Безопасность труда в строительстве. Часть 1», СНиП 12-04-2002 «Безопасность труда в строительстве. Часть 2», СП 12-136-2002 «Безопасность труда в строительстве», приказа от 16 ноября 2020 года № 782н «Об утверждении правил по охр</w:t>
      </w:r>
      <w:r>
        <w:rPr>
          <w:rFonts w:ascii="Times New Roman" w:hAnsi="Times New Roman"/>
          <w:sz w:val="21"/>
        </w:rPr>
        <w:t>ане труда при работе на высоте».</w:t>
      </w:r>
    </w:p>
    <w:p w14:paraId="41000000">
      <w:pPr>
        <w:widowControl w:val="1"/>
        <w:tabs>
          <w:tab w:leader="none" w:pos="567" w:val="left"/>
        </w:tabs>
        <w:spacing w:after="0" w:line="240" w:lineRule="auto"/>
        <w:ind w:firstLine="567" w:right="27"/>
        <w:jc w:val="both"/>
        <w:rPr>
          <w:rFonts w:ascii="Times New Roman" w:hAnsi="Times New Roman"/>
          <w:sz w:val="21"/>
        </w:rPr>
      </w:pPr>
      <w:r>
        <w:rPr>
          <w:rFonts w:ascii="Times New Roman" w:hAnsi="Times New Roman"/>
          <w:sz w:val="21"/>
        </w:rPr>
        <w:t xml:space="preserve">5.3.2. Исполнитель обязан выполнять работы в соответствии с требованиями экологических, санитарно-гигиенических, противопожарных и других норм, действующих на территории Российской Федерации и обеспечивающих безопасную для жизни и здоровья людей эксплуатацию объекта. Осуществлять инструктаж рабочих перед началом выполнения Работ и непосредственный контроль </w:t>
      </w:r>
      <w:r>
        <w:rPr>
          <w:rFonts w:ascii="Times New Roman" w:hAnsi="Times New Roman"/>
          <w:sz w:val="21"/>
        </w:rPr>
        <w:br/>
      </w:r>
      <w:r>
        <w:rPr>
          <w:rFonts w:ascii="Times New Roman" w:hAnsi="Times New Roman"/>
          <w:sz w:val="21"/>
        </w:rPr>
        <w:t>за соблюдением на объекте требований правил охраны труда, пожарной безопасности. До начала производства работ назначить ответственного по объекту за пожарную безопасность и технику безопасности.</w:t>
      </w:r>
    </w:p>
    <w:p w14:paraId="42000000">
      <w:pPr>
        <w:widowControl w:val="1"/>
        <w:tabs>
          <w:tab w:leader="none" w:pos="567" w:val="left"/>
        </w:tabs>
        <w:spacing w:after="0" w:line="240" w:lineRule="auto"/>
        <w:ind w:firstLine="567"/>
        <w:jc w:val="both"/>
        <w:rPr>
          <w:rFonts w:ascii="Times New Roman" w:hAnsi="Times New Roman"/>
          <w:sz w:val="21"/>
        </w:rPr>
      </w:pPr>
      <w:r>
        <w:rPr>
          <w:rFonts w:ascii="Times New Roman" w:hAnsi="Times New Roman"/>
          <w:sz w:val="21"/>
        </w:rPr>
        <w:t xml:space="preserve">5.4. </w:t>
      </w:r>
      <w:r>
        <w:rPr>
          <w:rFonts w:ascii="Times New Roman" w:hAnsi="Times New Roman"/>
          <w:sz w:val="21"/>
        </w:rPr>
        <w:t xml:space="preserve">Материалы, изделия и оборудование, используемые при оказании Услуг должны соответствовать требованиям ГОСТ, должны быть новыми, без дефектов, ранее не находившимся в эксплуатации, Исполнитель предоставляет Заказчику документы, подтверждающие их качество и безопасность в соответствии с действующим законодательством РФ (паспорта, сертификаты соответствия, сертификаты пожарной безопасности и санитарно-эпидемиологические заключения на материалы, изделия </w:t>
      </w:r>
      <w:r>
        <w:rPr>
          <w:rFonts w:ascii="Times New Roman" w:hAnsi="Times New Roman"/>
          <w:sz w:val="21"/>
        </w:rPr>
        <w:br/>
      </w:r>
      <w:r>
        <w:rPr>
          <w:rFonts w:ascii="Times New Roman" w:hAnsi="Times New Roman"/>
          <w:sz w:val="21"/>
        </w:rPr>
        <w:t>и оборудование).</w:t>
      </w:r>
    </w:p>
    <w:p w14:paraId="43000000">
      <w:pPr>
        <w:pStyle w:val="Style_1"/>
        <w:widowControl w:val="1"/>
        <w:ind w:firstLine="567"/>
        <w:jc w:val="both"/>
        <w:rPr>
          <w:rFonts w:ascii="Times New Roman" w:hAnsi="Times New Roman"/>
          <w:sz w:val="21"/>
        </w:rPr>
      </w:pPr>
      <w:r>
        <w:rPr>
          <w:rFonts w:ascii="Times New Roman" w:hAnsi="Times New Roman"/>
          <w:sz w:val="21"/>
        </w:rPr>
        <w:t xml:space="preserve">5.5. После оказания Услуг Исполнитель обязуется восстановить территорию Заказчика, конструкции </w:t>
      </w:r>
      <w:r>
        <w:rPr>
          <w:rFonts w:ascii="Times New Roman" w:hAnsi="Times New Roman"/>
          <w:sz w:val="21"/>
        </w:rPr>
        <w:br/>
      </w:r>
      <w:r>
        <w:rPr>
          <w:rFonts w:ascii="Times New Roman" w:hAnsi="Times New Roman"/>
          <w:sz w:val="21"/>
        </w:rPr>
        <w:t>и инженерные коммуникации, поврежденные во время оказания Услуг, а также произвести уборку мест оказания Услуг.</w:t>
      </w:r>
    </w:p>
    <w:p w14:paraId="44000000">
      <w:pPr>
        <w:widowControl w:val="0"/>
        <w:spacing w:after="0" w:line="240" w:lineRule="auto"/>
        <w:ind w:firstLine="540"/>
        <w:jc w:val="both"/>
        <w:rPr>
          <w:rFonts w:ascii="Times New Roman" w:hAnsi="Times New Roman"/>
          <w:sz w:val="21"/>
        </w:rPr>
      </w:pPr>
      <w:r>
        <w:rPr>
          <w:rFonts w:ascii="Times New Roman" w:hAnsi="Times New Roman"/>
          <w:sz w:val="21"/>
        </w:rPr>
        <w:t>5</w:t>
      </w:r>
      <w:r>
        <w:rPr>
          <w:rFonts w:ascii="Times New Roman" w:hAnsi="Times New Roman"/>
          <w:i w:val="1"/>
          <w:sz w:val="21"/>
        </w:rPr>
        <w:t>.</w:t>
      </w:r>
      <w:r>
        <w:rPr>
          <w:rFonts w:ascii="Times New Roman" w:hAnsi="Times New Roman"/>
          <w:sz w:val="21"/>
        </w:rPr>
        <w:t>6. Гарантийный срок:</w:t>
      </w:r>
    </w:p>
    <w:p w14:paraId="45000000">
      <w:pPr>
        <w:widowControl w:val="0"/>
        <w:spacing w:after="0" w:line="240" w:lineRule="auto"/>
        <w:ind w:firstLine="540"/>
        <w:jc w:val="both"/>
        <w:rPr>
          <w:rFonts w:ascii="Times New Roman" w:hAnsi="Times New Roman"/>
          <w:sz w:val="21"/>
        </w:rPr>
      </w:pPr>
      <w:r>
        <w:rPr>
          <w:rFonts w:ascii="Times New Roman" w:hAnsi="Times New Roman"/>
          <w:sz w:val="21"/>
        </w:rPr>
        <w:t xml:space="preserve">5.6.1. Гарантийный срок на все оказанные Услуги: в течение 36 (тридцати шести) месяцев с даты подписания уполномоченными представителями Сторон документов о приемке </w:t>
      </w:r>
      <w:r>
        <w:rPr>
          <w:rFonts w:ascii="Times New Roman" w:hAnsi="Times New Roman"/>
          <w:sz w:val="21"/>
        </w:rPr>
        <w:t>оказанных Услуг</w:t>
      </w:r>
      <w:r>
        <w:rPr>
          <w:rFonts w:ascii="Times New Roman" w:hAnsi="Times New Roman"/>
          <w:sz w:val="21"/>
        </w:rPr>
        <w:t>;</w:t>
      </w:r>
      <w:r>
        <w:rPr>
          <w:rFonts w:ascii="Times New Roman" w:hAnsi="Times New Roman"/>
          <w:sz w:val="21"/>
        </w:rPr>
        <w:t xml:space="preserve"> </w:t>
      </w:r>
      <w:r>
        <w:rPr>
          <w:rFonts w:ascii="Times New Roman" w:hAnsi="Times New Roman"/>
          <w:sz w:val="21"/>
        </w:rPr>
        <w:t>на используемые при оказании Услуг материалы, изделия и оборудование: в пределах гарантийного срока.</w:t>
      </w:r>
    </w:p>
    <w:p w14:paraId="46000000">
      <w:pPr>
        <w:widowControl w:val="0"/>
        <w:spacing w:after="0" w:line="240" w:lineRule="auto"/>
        <w:ind w:firstLine="540"/>
        <w:jc w:val="both"/>
        <w:rPr>
          <w:rFonts w:ascii="Times New Roman" w:hAnsi="Times New Roman"/>
          <w:sz w:val="21"/>
        </w:rPr>
      </w:pPr>
      <w:r>
        <w:rPr>
          <w:rFonts w:ascii="Times New Roman" w:hAnsi="Times New Roman"/>
          <w:sz w:val="21"/>
        </w:rPr>
        <w:t xml:space="preserve">5.6.2. Объем предоставления гарантий качества материалов и оказываемых Услуг устанавливается </w:t>
      </w:r>
      <w:r>
        <w:rPr>
          <w:rFonts w:ascii="Times New Roman" w:hAnsi="Times New Roman"/>
          <w:sz w:val="21"/>
        </w:rPr>
        <w:br/>
      </w:r>
      <w:r>
        <w:rPr>
          <w:rFonts w:ascii="Times New Roman" w:hAnsi="Times New Roman"/>
          <w:sz w:val="21"/>
        </w:rPr>
        <w:t>в пределах гарантийного срока.</w:t>
      </w:r>
    </w:p>
    <w:p w14:paraId="47000000">
      <w:pPr>
        <w:widowControl w:val="0"/>
        <w:spacing w:after="0" w:line="240" w:lineRule="auto"/>
        <w:ind w:firstLine="540"/>
        <w:jc w:val="both"/>
        <w:rPr>
          <w:rFonts w:ascii="Times New Roman" w:hAnsi="Times New Roman"/>
          <w:sz w:val="21"/>
        </w:rPr>
      </w:pPr>
      <w:r>
        <w:rPr>
          <w:rFonts w:ascii="Times New Roman" w:hAnsi="Times New Roman"/>
          <w:sz w:val="21"/>
        </w:rPr>
        <w:t>5.6.3. При выявлении дефектов в течение гарантийного срока составляется двусторонний акт, а в случае неявки Исполнителя - односторонний акт, с указанием дефектов и сроков их устранения. Все выявленные дефекты Исполнитель устраняет своими силами и за свой счет. При задержке Исполнителем устранения дефектов в сроки, установленные актом, Заказчик вправе устранить их своими силами, но за счет Исполнителя.</w:t>
      </w:r>
    </w:p>
    <w:p w14:paraId="48000000">
      <w:pPr>
        <w:widowControl w:val="1"/>
        <w:tabs>
          <w:tab w:leader="none" w:pos="567" w:val="left"/>
        </w:tabs>
        <w:spacing w:after="0" w:line="240" w:lineRule="auto"/>
        <w:ind w:firstLine="567" w:right="27"/>
        <w:jc w:val="both"/>
        <w:rPr>
          <w:rFonts w:ascii="Times New Roman" w:hAnsi="Times New Roman"/>
          <w:sz w:val="21"/>
        </w:rPr>
      </w:pPr>
      <w:r>
        <w:rPr>
          <w:rFonts w:ascii="Times New Roman" w:hAnsi="Times New Roman"/>
          <w:sz w:val="21"/>
        </w:rPr>
        <w:t>Гарантийный срок в этом случае продлевается соответственно на период устранения дефектов.</w:t>
      </w:r>
    </w:p>
    <w:p w14:paraId="49000000">
      <w:pPr>
        <w:widowControl w:val="1"/>
        <w:tabs>
          <w:tab w:leader="none" w:pos="567" w:val="left"/>
        </w:tabs>
        <w:spacing w:after="0" w:line="240" w:lineRule="auto"/>
        <w:ind w:firstLine="567" w:right="27"/>
        <w:jc w:val="both"/>
        <w:rPr>
          <w:rFonts w:ascii="Times New Roman" w:hAnsi="Times New Roman"/>
          <w:sz w:val="21"/>
        </w:rPr>
      </w:pPr>
    </w:p>
    <w:p w14:paraId="4A000000">
      <w:pPr>
        <w:pStyle w:val="Style_2"/>
        <w:widowControl w:val="1"/>
        <w:ind w:firstLine="567"/>
        <w:jc w:val="center"/>
        <w:rPr>
          <w:rFonts w:ascii="Times New Roman" w:hAnsi="Times New Roman"/>
          <w:b w:val="1"/>
          <w:sz w:val="21"/>
        </w:rPr>
      </w:pPr>
      <w:r>
        <w:rPr>
          <w:rFonts w:ascii="Times New Roman" w:hAnsi="Times New Roman"/>
          <w:b w:val="1"/>
          <w:sz w:val="21"/>
        </w:rPr>
        <w:t>6. Имуще</w:t>
      </w:r>
      <w:r>
        <w:rPr>
          <w:rFonts w:ascii="Times New Roman" w:hAnsi="Times New Roman"/>
          <w:b w:val="1"/>
          <w:sz w:val="21"/>
        </w:rPr>
        <w:t>ственная ответственность Сторон</w:t>
      </w:r>
    </w:p>
    <w:p w14:paraId="4B000000">
      <w:pPr>
        <w:pStyle w:val="Style_2"/>
        <w:widowControl w:val="1"/>
        <w:ind w:firstLine="567"/>
        <w:jc w:val="both"/>
        <w:rPr>
          <w:rFonts w:ascii="Times New Roman" w:hAnsi="Times New Roman"/>
          <w:sz w:val="21"/>
        </w:rPr>
      </w:pPr>
    </w:p>
    <w:p w14:paraId="4C000000">
      <w:pPr>
        <w:pStyle w:val="Style_2"/>
        <w:widowControl w:val="1"/>
        <w:ind w:firstLine="567"/>
        <w:jc w:val="both"/>
        <w:rPr>
          <w:rFonts w:ascii="Times New Roman" w:hAnsi="Times New Roman"/>
          <w:sz w:val="21"/>
        </w:rPr>
      </w:pPr>
      <w:r>
        <w:rPr>
          <w:rFonts w:ascii="Times New Roman" w:hAnsi="Times New Roman"/>
          <w:sz w:val="21"/>
        </w:rPr>
        <w:t>6.1.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w:t>
      </w:r>
    </w:p>
    <w:p w14:paraId="4D000000">
      <w:pPr>
        <w:pStyle w:val="Style_2"/>
        <w:widowControl w:val="1"/>
        <w:ind w:firstLine="567"/>
        <w:jc w:val="both"/>
        <w:rPr>
          <w:rFonts w:ascii="Times New Roman" w:hAnsi="Times New Roman"/>
          <w:sz w:val="21"/>
        </w:rPr>
      </w:pPr>
      <w:r>
        <w:rPr>
          <w:rFonts w:ascii="Times New Roman" w:hAnsi="Times New Roman"/>
          <w:sz w:val="21"/>
        </w:rPr>
        <w:t>6.2. Неустойка по Контракту выплачивается только на основании обоснованного письменного требования Стороны.</w:t>
      </w:r>
    </w:p>
    <w:p w14:paraId="4E000000">
      <w:pPr>
        <w:pStyle w:val="Style_2"/>
        <w:widowControl w:val="1"/>
        <w:ind w:firstLine="567"/>
        <w:jc w:val="both"/>
        <w:rPr>
          <w:rFonts w:ascii="Times New Roman" w:hAnsi="Times New Roman"/>
          <w:sz w:val="21"/>
        </w:rPr>
      </w:pPr>
      <w:r>
        <w:rPr>
          <w:rFonts w:ascii="Times New Roman" w:hAnsi="Times New Roman"/>
          <w:sz w:val="21"/>
        </w:rPr>
        <w:t>6.3. Ответственность Заказчика:</w:t>
      </w:r>
    </w:p>
    <w:p w14:paraId="4F000000">
      <w:pPr>
        <w:pStyle w:val="Style_2"/>
        <w:widowControl w:val="1"/>
        <w:ind w:firstLine="567"/>
        <w:jc w:val="both"/>
        <w:rPr>
          <w:rFonts w:ascii="Times New Roman" w:hAnsi="Times New Roman"/>
          <w:sz w:val="21"/>
        </w:rPr>
      </w:pPr>
      <w:r>
        <w:rPr>
          <w:rFonts w:ascii="Times New Roman" w:hAnsi="Times New Roman"/>
          <w:sz w:val="21"/>
        </w:rPr>
        <w:t>6.3.1. В случае просрочки исполнения Заказчиком обязательств, предусмотренных Контрактом, Исполнитель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1/300 действующей на дату уплаты пени ключевой ставки Центрального банка Российской Федерации от не уплаченной в срок суммы.</w:t>
      </w:r>
    </w:p>
    <w:p w14:paraId="50000000">
      <w:pPr>
        <w:pStyle w:val="Style_2"/>
        <w:widowControl w:val="1"/>
        <w:ind w:firstLine="567"/>
        <w:jc w:val="both"/>
        <w:rPr>
          <w:rFonts w:ascii="Times New Roman" w:hAnsi="Times New Roman"/>
          <w:sz w:val="21"/>
        </w:rPr>
      </w:pPr>
      <w:r>
        <w:rPr>
          <w:rFonts w:ascii="Times New Roman" w:hAnsi="Times New Roman"/>
          <w:sz w:val="21"/>
        </w:rPr>
        <w:t xml:space="preserve">6.3.2. За каждый факт неисполнения Заказчиком обязательств, предусмотренных Контрактом, </w:t>
      </w:r>
      <w:r>
        <w:rPr>
          <w:rFonts w:ascii="Times New Roman" w:hAnsi="Times New Roman"/>
          <w:sz w:val="21"/>
        </w:rPr>
        <w:br/>
      </w:r>
      <w:r>
        <w:rPr>
          <w:rFonts w:ascii="Times New Roman" w:hAnsi="Times New Roman"/>
          <w:sz w:val="21"/>
        </w:rPr>
        <w:t>за исключением просрочки исполнения обязательств, предусмотренных Контрактом, Исполнитель вправе потребовать уплаты штрафа в размере 1 000 (одной тысячи) руб. 00 коп.</w:t>
      </w:r>
    </w:p>
    <w:p w14:paraId="51000000">
      <w:pPr>
        <w:pStyle w:val="Style_2"/>
        <w:widowControl w:val="1"/>
        <w:ind w:firstLine="567"/>
        <w:jc w:val="both"/>
        <w:rPr>
          <w:rFonts w:ascii="Times New Roman" w:hAnsi="Times New Roman"/>
          <w:sz w:val="21"/>
        </w:rPr>
      </w:pPr>
      <w:r>
        <w:rPr>
          <w:rFonts w:ascii="Times New Roman" w:hAnsi="Times New Roman"/>
          <w:sz w:val="21"/>
        </w:rPr>
        <w:t>6.3.3. Общая сумма начисленных штрафов, пени за ненадлежащее исполнение Заказчиком обязательств, предусмотренных Контрактом, не может превышать цену Контракта.</w:t>
      </w:r>
    </w:p>
    <w:p w14:paraId="52000000">
      <w:pPr>
        <w:pStyle w:val="Style_2"/>
        <w:widowControl w:val="1"/>
        <w:ind w:firstLine="567"/>
        <w:jc w:val="both"/>
        <w:rPr>
          <w:rFonts w:ascii="Times New Roman" w:hAnsi="Times New Roman"/>
          <w:sz w:val="21"/>
        </w:rPr>
      </w:pPr>
      <w:r>
        <w:rPr>
          <w:rFonts w:ascii="Times New Roman" w:hAnsi="Times New Roman"/>
          <w:sz w:val="21"/>
        </w:rPr>
        <w:t>6.4. Заказчик отвечает за своевременную приемку и оплату оказанных по Контракту Услуг.</w:t>
      </w:r>
    </w:p>
    <w:p w14:paraId="53000000">
      <w:pPr>
        <w:pStyle w:val="Style_2"/>
        <w:widowControl w:val="1"/>
        <w:ind w:firstLine="567"/>
        <w:jc w:val="both"/>
        <w:rPr>
          <w:rFonts w:ascii="Times New Roman" w:hAnsi="Times New Roman"/>
          <w:sz w:val="21"/>
        </w:rPr>
      </w:pPr>
      <w:r>
        <w:rPr>
          <w:rFonts w:ascii="Times New Roman" w:hAnsi="Times New Roman"/>
          <w:sz w:val="21"/>
        </w:rPr>
        <w:t>6.5. Ответственность Исполнителя:</w:t>
      </w:r>
    </w:p>
    <w:p w14:paraId="54000000">
      <w:pPr>
        <w:pStyle w:val="Style_2"/>
        <w:widowControl w:val="1"/>
        <w:ind w:firstLine="567"/>
        <w:jc w:val="both"/>
        <w:rPr>
          <w:rFonts w:ascii="Times New Roman" w:hAnsi="Times New Roman"/>
          <w:sz w:val="21"/>
        </w:rPr>
      </w:pPr>
      <w:r>
        <w:rPr>
          <w:rFonts w:ascii="Times New Roman" w:hAnsi="Times New Roman"/>
          <w:sz w:val="21"/>
        </w:rPr>
        <w:t xml:space="preserve">6.5.1. В случае просрочки Исполнителем обязательств по оказанию Услуг, предусмотренных Контрактом, а также нарушения срока устранения недостатков, Заказчик вправе потребовать уплаты пени. Пеня начисляется за каждый день просрочки и устанавливается в размере 1/300 действующей на дату уплаты пени ключевой ставки Центрального банка Российской Федерации от цены Контракта, уменьшенной </w:t>
      </w:r>
      <w:r>
        <w:rPr>
          <w:rFonts w:ascii="Times New Roman" w:hAnsi="Times New Roman"/>
          <w:sz w:val="21"/>
        </w:rPr>
        <w:br/>
      </w:r>
      <w:r>
        <w:rPr>
          <w:rFonts w:ascii="Times New Roman" w:hAnsi="Times New Roman"/>
          <w:sz w:val="21"/>
        </w:rPr>
        <w:t>на сумму, пропорциональную объему обязательств, предусмотренных Контрактом и фактически исполненных Исполнителем.</w:t>
      </w:r>
    </w:p>
    <w:p w14:paraId="55000000">
      <w:pPr>
        <w:pStyle w:val="Style_2"/>
        <w:widowControl w:val="1"/>
        <w:ind w:firstLine="567"/>
        <w:jc w:val="both"/>
        <w:rPr>
          <w:rFonts w:ascii="Times New Roman" w:hAnsi="Times New Roman"/>
          <w:sz w:val="21"/>
        </w:rPr>
      </w:pPr>
      <w:r>
        <w:rPr>
          <w:rFonts w:ascii="Times New Roman" w:hAnsi="Times New Roman"/>
          <w:sz w:val="21"/>
        </w:rPr>
        <w:t>6.5.2.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 вправе потребовать уплаты штрафа в размере 10 % от цены Контракта.</w:t>
      </w:r>
    </w:p>
    <w:p w14:paraId="56000000">
      <w:pPr>
        <w:pStyle w:val="Style_2"/>
        <w:widowControl w:val="1"/>
        <w:ind w:firstLine="567"/>
        <w:jc w:val="both"/>
        <w:rPr>
          <w:rFonts w:ascii="Times New Roman" w:hAnsi="Times New Roman"/>
          <w:sz w:val="21"/>
        </w:rPr>
      </w:pPr>
      <w:r>
        <w:rPr>
          <w:rFonts w:ascii="Times New Roman" w:hAnsi="Times New Roman"/>
          <w:sz w:val="21"/>
        </w:rPr>
        <w:t>6.5.3. За каждый факт неисполнения или ненадлежащего исполнения Исполнителем обязательств, предусмотренных Контрактом, которые не имеют стоимостного выражения, Исполнитель обязан выплатить Заказчику штраф в размере 1 000 (одной тысячи) руб. 00 коп.</w:t>
      </w:r>
    </w:p>
    <w:p w14:paraId="57000000">
      <w:pPr>
        <w:pStyle w:val="Style_2"/>
        <w:widowControl w:val="1"/>
        <w:ind w:firstLine="567"/>
        <w:jc w:val="both"/>
        <w:rPr>
          <w:rFonts w:ascii="Times New Roman" w:hAnsi="Times New Roman"/>
          <w:sz w:val="21"/>
        </w:rPr>
      </w:pPr>
      <w:r>
        <w:rPr>
          <w:rFonts w:ascii="Times New Roman" w:hAnsi="Times New Roman"/>
          <w:sz w:val="21"/>
        </w:rPr>
        <w:t>6.5.4. Общая сумма начисленных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58000000">
      <w:pPr>
        <w:pStyle w:val="Style_2"/>
        <w:widowControl w:val="1"/>
        <w:ind w:firstLine="567"/>
        <w:jc w:val="both"/>
        <w:rPr>
          <w:rFonts w:ascii="Times New Roman" w:hAnsi="Times New Roman"/>
          <w:sz w:val="21"/>
        </w:rPr>
      </w:pPr>
      <w:r>
        <w:rPr>
          <w:rFonts w:ascii="Times New Roman" w:hAnsi="Times New Roman"/>
          <w:sz w:val="21"/>
        </w:rPr>
        <w:t>6.6.</w:t>
      </w:r>
      <w:r>
        <w:rPr>
          <w:rFonts w:ascii="Times New Roman" w:hAnsi="Times New Roman"/>
          <w:sz w:val="21"/>
        </w:rPr>
        <w:t xml:space="preserve"> </w:t>
      </w:r>
      <w:r>
        <w:rPr>
          <w:rFonts w:ascii="Times New Roman" w:hAnsi="Times New Roman"/>
          <w:sz w:val="21"/>
        </w:rPr>
        <w:t>В случае нарушения Исполнителем обязательств по Контракту Заказчик вправе удержать начисленную за данное нарушение неустойку из суммы, подлежащей уплате Исполнителю за оказанные Услуги.</w:t>
      </w:r>
    </w:p>
    <w:p w14:paraId="59000000">
      <w:pPr>
        <w:widowControl w:val="1"/>
        <w:tabs>
          <w:tab w:leader="none" w:pos="851" w:val="left"/>
          <w:tab w:leader="none" w:pos="993" w:val="left"/>
        </w:tabs>
        <w:spacing w:after="0" w:line="240" w:lineRule="auto"/>
        <w:ind w:firstLine="567"/>
        <w:jc w:val="both"/>
        <w:rPr>
          <w:rFonts w:ascii="Times New Roman" w:hAnsi="Times New Roman"/>
          <w:sz w:val="21"/>
        </w:rPr>
      </w:pPr>
      <w:r>
        <w:rPr>
          <w:rFonts w:ascii="Times New Roman" w:hAnsi="Times New Roman"/>
          <w:sz w:val="21"/>
        </w:rPr>
        <w:t>Получатель:</w:t>
      </w:r>
    </w:p>
    <w:p w14:paraId="5A000000">
      <w:pPr>
        <w:pStyle w:val="Style_2"/>
        <w:widowControl w:val="1"/>
        <w:ind w:firstLine="567"/>
        <w:jc w:val="both"/>
        <w:rPr>
          <w:rFonts w:ascii="Times New Roman" w:hAnsi="Times New Roman"/>
          <w:sz w:val="21"/>
        </w:rPr>
      </w:pPr>
      <w:r>
        <w:rPr>
          <w:rFonts w:ascii="Times New Roman" w:hAnsi="Times New Roman"/>
          <w:sz w:val="21"/>
        </w:rPr>
        <w:t>ФКОУ ВО Пермский институт ФСИН России</w:t>
      </w:r>
    </w:p>
    <w:p w14:paraId="5B000000">
      <w:pPr>
        <w:pStyle w:val="Style_2"/>
        <w:widowControl w:val="1"/>
        <w:ind w:firstLine="567"/>
        <w:jc w:val="both"/>
        <w:rPr>
          <w:rFonts w:ascii="Times New Roman" w:hAnsi="Times New Roman"/>
          <w:sz w:val="21"/>
        </w:rPr>
      </w:pPr>
      <w:r>
        <w:rPr>
          <w:rFonts w:ascii="Times New Roman" w:hAnsi="Times New Roman"/>
          <w:sz w:val="21"/>
        </w:rPr>
        <w:t xml:space="preserve">ИНН: 5905267176 КПП 590501001 УФК по Пермскому краю (ФКОУ ВО Пермский институт ФСИН России, л/с 05561885300) в ОКЦ №3 УГУ Банка России//УФК по Пермскому краю г. Пермь </w:t>
      </w:r>
    </w:p>
    <w:p w14:paraId="5C000000">
      <w:pPr>
        <w:pStyle w:val="Style_2"/>
        <w:widowControl w:val="1"/>
        <w:ind w:firstLine="567"/>
        <w:jc w:val="both"/>
        <w:rPr>
          <w:rFonts w:ascii="Times New Roman" w:hAnsi="Times New Roman"/>
          <w:sz w:val="21"/>
        </w:rPr>
      </w:pPr>
      <w:r>
        <w:rPr>
          <w:rFonts w:ascii="Times New Roman" w:hAnsi="Times New Roman"/>
          <w:sz w:val="21"/>
        </w:rPr>
        <w:t>БИК 015773997</w:t>
      </w:r>
    </w:p>
    <w:p w14:paraId="5D000000">
      <w:pPr>
        <w:pStyle w:val="Style_2"/>
        <w:widowControl w:val="1"/>
        <w:ind w:firstLine="567"/>
        <w:jc w:val="both"/>
        <w:rPr>
          <w:rFonts w:ascii="Times New Roman" w:hAnsi="Times New Roman"/>
          <w:sz w:val="21"/>
        </w:rPr>
      </w:pPr>
      <w:r>
        <w:rPr>
          <w:rFonts w:ascii="Times New Roman" w:hAnsi="Times New Roman"/>
          <w:sz w:val="21"/>
        </w:rPr>
        <w:t>Р/с 03212643000000015600</w:t>
      </w:r>
    </w:p>
    <w:p w14:paraId="5E000000">
      <w:pPr>
        <w:pStyle w:val="Style_2"/>
        <w:widowControl w:val="1"/>
        <w:ind w:firstLine="567"/>
        <w:jc w:val="both"/>
        <w:rPr>
          <w:rFonts w:ascii="Times New Roman" w:hAnsi="Times New Roman"/>
          <w:sz w:val="21"/>
        </w:rPr>
      </w:pPr>
      <w:r>
        <w:rPr>
          <w:rFonts w:ascii="Times New Roman" w:hAnsi="Times New Roman"/>
          <w:sz w:val="21"/>
        </w:rPr>
        <w:t>Кор/с 40102810145370000048</w:t>
      </w:r>
    </w:p>
    <w:p w14:paraId="5F000000">
      <w:pPr>
        <w:pStyle w:val="Style_2"/>
        <w:widowControl w:val="1"/>
        <w:ind w:firstLine="567"/>
        <w:jc w:val="both"/>
        <w:rPr>
          <w:rFonts w:ascii="Times New Roman" w:hAnsi="Times New Roman"/>
          <w:sz w:val="21"/>
        </w:rPr>
      </w:pPr>
      <w:r>
        <w:rPr>
          <w:rFonts w:ascii="Times New Roman" w:hAnsi="Times New Roman"/>
          <w:sz w:val="21"/>
        </w:rPr>
        <w:t>КБК 32011610051019000140</w:t>
      </w:r>
    </w:p>
    <w:p w14:paraId="60000000">
      <w:pPr>
        <w:pStyle w:val="Style_2"/>
        <w:widowControl w:val="1"/>
        <w:ind w:firstLine="567"/>
        <w:jc w:val="both"/>
        <w:rPr>
          <w:rFonts w:ascii="Times New Roman" w:hAnsi="Times New Roman"/>
          <w:sz w:val="21"/>
        </w:rPr>
      </w:pPr>
      <w:r>
        <w:rPr>
          <w:rFonts w:ascii="Times New Roman" w:hAnsi="Times New Roman"/>
          <w:sz w:val="21"/>
        </w:rPr>
        <w:t>При этом Исполнитель должен быть уведомлен о факте удержания, сумме и основаниях начисления неустойки в течение 3 (трех) рабочих дней.</w:t>
      </w:r>
    </w:p>
    <w:p w14:paraId="61000000">
      <w:pPr>
        <w:widowControl w:val="1"/>
        <w:tabs>
          <w:tab w:leader="none" w:pos="851" w:val="left"/>
          <w:tab w:leader="none" w:pos="993" w:val="left"/>
        </w:tabs>
        <w:spacing w:after="0" w:line="240" w:lineRule="auto"/>
        <w:ind w:firstLine="567"/>
        <w:jc w:val="both"/>
        <w:rPr>
          <w:rFonts w:ascii="Times New Roman" w:hAnsi="Times New Roman"/>
          <w:color w:val="000000"/>
          <w:sz w:val="21"/>
        </w:rPr>
      </w:pPr>
      <w:r>
        <w:rPr>
          <w:rFonts w:ascii="Times New Roman" w:hAnsi="Times New Roman"/>
          <w:color w:val="000000"/>
          <w:sz w:val="21"/>
        </w:rPr>
        <w:t>6.7. Исполнитель отвечает за своевременное оказание Услуг, за объем, за качество и соответствие оказанных Услуг условиям Контракта.</w:t>
      </w:r>
    </w:p>
    <w:p w14:paraId="62000000">
      <w:pPr>
        <w:widowControl w:val="0"/>
        <w:spacing w:after="0" w:line="240" w:lineRule="auto"/>
        <w:ind w:firstLine="540"/>
        <w:jc w:val="both"/>
        <w:rPr>
          <w:rFonts w:ascii="Times New Roman" w:hAnsi="Times New Roman"/>
          <w:sz w:val="21"/>
        </w:rPr>
      </w:pPr>
      <w:r>
        <w:rPr>
          <w:rFonts w:ascii="Times New Roman" w:hAnsi="Times New Roman"/>
          <w:sz w:val="21"/>
        </w:rPr>
        <w:t>6.8. Исполнитель своевременно устраняет недостатков и дефектов, выявленных при приемке выполненных Услуг и в период гарантийного срока.</w:t>
      </w:r>
    </w:p>
    <w:p w14:paraId="63000000">
      <w:pPr>
        <w:widowControl w:val="1"/>
        <w:spacing w:after="0" w:line="240" w:lineRule="auto"/>
        <w:ind w:firstLine="567"/>
        <w:jc w:val="both"/>
        <w:rPr>
          <w:rFonts w:ascii="Times New Roman" w:hAnsi="Times New Roman"/>
          <w:sz w:val="21"/>
        </w:rPr>
      </w:pPr>
      <w:r>
        <w:rPr>
          <w:rFonts w:ascii="Times New Roman" w:hAnsi="Times New Roman"/>
          <w:color w:val="000000"/>
          <w:sz w:val="21"/>
        </w:rPr>
        <w:t xml:space="preserve">6.9. Сторона освобождается от уплаты (штрафов, пени), если докажет, что неисполнение </w:t>
      </w:r>
      <w:r>
        <w:rPr>
          <w:rFonts w:ascii="Times New Roman" w:hAnsi="Times New Roman"/>
          <w:color w:val="000000"/>
          <w:sz w:val="21"/>
        </w:rPr>
        <w:br/>
      </w:r>
      <w:r>
        <w:rPr>
          <w:rFonts w:ascii="Times New Roman" w:hAnsi="Times New Roman"/>
          <w:color w:val="000000"/>
          <w:sz w:val="21"/>
        </w:rPr>
        <w:t>или ненадлежащее исполнение обязательств, предусмотренных Контрактом, произошло вследствие непреодолимой силы или по вине другой стороны.</w:t>
      </w:r>
    </w:p>
    <w:p w14:paraId="64000000">
      <w:pPr>
        <w:pStyle w:val="Style_2"/>
        <w:widowControl w:val="1"/>
        <w:ind w:firstLine="567"/>
        <w:jc w:val="both"/>
        <w:rPr>
          <w:rFonts w:ascii="Times New Roman" w:hAnsi="Times New Roman"/>
          <w:color w:val="000000"/>
          <w:sz w:val="21"/>
        </w:rPr>
      </w:pPr>
      <w:r>
        <w:rPr>
          <w:rFonts w:ascii="Times New Roman" w:hAnsi="Times New Roman"/>
          <w:color w:val="000000"/>
          <w:sz w:val="21"/>
        </w:rPr>
        <w:t>6.10. Уплата неустойки (пени, штрафа) не освобождает Сторону от исполнения или ненадлежащего исполнения обязательств, установленных Контрактом.</w:t>
      </w:r>
    </w:p>
    <w:p w14:paraId="65000000">
      <w:pPr>
        <w:pStyle w:val="Style_2"/>
        <w:widowControl w:val="1"/>
        <w:ind w:firstLine="567"/>
        <w:jc w:val="both"/>
        <w:rPr>
          <w:rFonts w:ascii="Times New Roman" w:hAnsi="Times New Roman"/>
          <w:color w:val="000000"/>
          <w:sz w:val="21"/>
        </w:rPr>
      </w:pPr>
    </w:p>
    <w:p w14:paraId="66000000">
      <w:pPr>
        <w:pStyle w:val="Style_2"/>
        <w:widowControl w:val="1"/>
        <w:ind w:firstLine="567"/>
        <w:jc w:val="center"/>
        <w:rPr>
          <w:rFonts w:ascii="Times New Roman" w:hAnsi="Times New Roman"/>
          <w:b w:val="1"/>
          <w:sz w:val="21"/>
        </w:rPr>
      </w:pPr>
      <w:r>
        <w:rPr>
          <w:rFonts w:ascii="Times New Roman" w:hAnsi="Times New Roman"/>
          <w:b w:val="1"/>
          <w:sz w:val="21"/>
        </w:rPr>
        <w:t>7. И</w:t>
      </w:r>
      <w:r>
        <w:rPr>
          <w:rFonts w:ascii="Times New Roman" w:hAnsi="Times New Roman"/>
          <w:b w:val="1"/>
          <w:sz w:val="21"/>
        </w:rPr>
        <w:t>зменение, расторжение Контракта</w:t>
      </w:r>
    </w:p>
    <w:p w14:paraId="67000000">
      <w:pPr>
        <w:pStyle w:val="Style_2"/>
        <w:widowControl w:val="1"/>
        <w:ind w:firstLine="567"/>
        <w:jc w:val="both"/>
        <w:rPr>
          <w:rFonts w:ascii="Times New Roman" w:hAnsi="Times New Roman"/>
          <w:sz w:val="21"/>
        </w:rPr>
      </w:pPr>
    </w:p>
    <w:p w14:paraId="68000000">
      <w:pPr>
        <w:pStyle w:val="Style_2"/>
        <w:widowControl w:val="1"/>
        <w:ind w:firstLine="567"/>
        <w:jc w:val="both"/>
        <w:rPr>
          <w:rFonts w:ascii="Times New Roman" w:hAnsi="Times New Roman"/>
          <w:sz w:val="21"/>
        </w:rPr>
      </w:pPr>
      <w:r>
        <w:rPr>
          <w:rFonts w:ascii="Times New Roman" w:hAnsi="Times New Roman"/>
          <w:sz w:val="21"/>
        </w:rPr>
        <w:t>7.1. Изменение существенных условий Контракта при его исполнении не допускается, за исключением случаев, предусмотренных Федеральным законом от 05.04.2013 № 44-ФЗ «О контрактной системе в сфере закупок товаров, работ, услуг для государственных и муниципальных нужд».</w:t>
      </w:r>
    </w:p>
    <w:p w14:paraId="69000000">
      <w:pPr>
        <w:pStyle w:val="Style_2"/>
        <w:widowControl w:val="1"/>
        <w:ind w:firstLine="567"/>
        <w:jc w:val="both"/>
        <w:rPr>
          <w:rFonts w:ascii="Times New Roman" w:hAnsi="Times New Roman"/>
          <w:sz w:val="21"/>
        </w:rPr>
      </w:pPr>
      <w:r>
        <w:rPr>
          <w:rFonts w:ascii="Times New Roman" w:hAnsi="Times New Roman"/>
          <w:sz w:val="21"/>
        </w:rPr>
        <w:t xml:space="preserve">7.2. По согласованию Исполнителя с Заказчиком допускается оказание Услуг, качество функциональные характеристики которых являются улучшенными по сравнению с качеством </w:t>
      </w:r>
      <w:r>
        <w:rPr>
          <w:rFonts w:ascii="Times New Roman" w:hAnsi="Times New Roman"/>
          <w:sz w:val="21"/>
        </w:rPr>
        <w:br/>
      </w:r>
      <w:r>
        <w:rPr>
          <w:rFonts w:ascii="Times New Roman" w:hAnsi="Times New Roman"/>
          <w:sz w:val="21"/>
        </w:rPr>
        <w:t>и соответствующими техническими и функциональными характеристиками, указанными в Контракте.</w:t>
      </w:r>
    </w:p>
    <w:p w14:paraId="6A000000">
      <w:pPr>
        <w:pStyle w:val="Style_2"/>
        <w:widowControl w:val="1"/>
        <w:ind w:firstLine="567"/>
        <w:jc w:val="both"/>
        <w:rPr>
          <w:rFonts w:ascii="Times New Roman" w:hAnsi="Times New Roman"/>
          <w:sz w:val="21"/>
        </w:rPr>
      </w:pPr>
      <w:r>
        <w:rPr>
          <w:rFonts w:ascii="Times New Roman" w:hAnsi="Times New Roman"/>
          <w:sz w:val="21"/>
        </w:rPr>
        <w:t xml:space="preserve">7.3. Расторжение настоящего Контракта допускается по соглашению Сторон, по решению суда </w:t>
      </w:r>
      <w:r>
        <w:rPr>
          <w:rFonts w:ascii="Times New Roman" w:hAnsi="Times New Roman"/>
          <w:sz w:val="21"/>
        </w:rPr>
        <w:br/>
      </w:r>
      <w:r>
        <w:rPr>
          <w:rFonts w:ascii="Times New Roman" w:hAnsi="Times New Roman"/>
          <w:sz w:val="21"/>
        </w:rPr>
        <w:t xml:space="preserve">или в связи с односторонним отказом стороны Контракта от исполнения Контракта в соответствии </w:t>
      </w:r>
    </w:p>
    <w:p w14:paraId="6B000000">
      <w:pPr>
        <w:pStyle w:val="Style_2"/>
        <w:widowControl w:val="1"/>
        <w:ind/>
        <w:jc w:val="both"/>
        <w:rPr>
          <w:rFonts w:ascii="Times New Roman" w:hAnsi="Times New Roman"/>
          <w:sz w:val="21"/>
        </w:rPr>
      </w:pPr>
      <w:r>
        <w:rPr>
          <w:rFonts w:ascii="Times New Roman" w:hAnsi="Times New Roman"/>
          <w:sz w:val="21"/>
        </w:rPr>
        <w:t xml:space="preserve">с гражданским законодательством Российской Федерации в порядке и случаях, установленных статьей 95 Федерального закона от 05.04.2013 № 44-ФЗ «О контрактной системе в сфере закупок товаров, работ, услуг для государственных и муниципальных нужд». </w:t>
      </w:r>
    </w:p>
    <w:p w14:paraId="6C000000">
      <w:pPr>
        <w:pStyle w:val="Style_2"/>
        <w:widowControl w:val="1"/>
        <w:ind w:firstLine="567"/>
        <w:jc w:val="both"/>
        <w:rPr>
          <w:rFonts w:ascii="Times New Roman" w:hAnsi="Times New Roman"/>
          <w:sz w:val="21"/>
        </w:rPr>
      </w:pPr>
      <w:r>
        <w:rPr>
          <w:rFonts w:ascii="Times New Roman" w:hAnsi="Times New Roman"/>
          <w:sz w:val="21"/>
        </w:rPr>
        <w:t>7.4. В случае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D000000">
      <w:pPr>
        <w:pStyle w:val="Style_2"/>
        <w:widowControl w:val="1"/>
        <w:ind w:firstLine="567"/>
        <w:jc w:val="both"/>
        <w:rPr>
          <w:rFonts w:ascii="Times New Roman" w:hAnsi="Times New Roman"/>
          <w:sz w:val="21"/>
        </w:rPr>
      </w:pPr>
      <w:r>
        <w:rPr>
          <w:rFonts w:ascii="Times New Roman" w:hAnsi="Times New Roman"/>
          <w:sz w:val="21"/>
        </w:rPr>
        <w:t xml:space="preserve">7.5. Заказчик вправе принять решение об одностороннем отказе от исполнения настоящего Контракта </w:t>
      </w:r>
      <w:r>
        <w:rPr>
          <w:rFonts w:ascii="Times New Roman" w:hAnsi="Times New Roman"/>
          <w:sz w:val="21"/>
        </w:rPr>
        <w:br/>
      </w:r>
      <w:r>
        <w:rPr>
          <w:rFonts w:ascii="Times New Roman" w:hAnsi="Times New Roman"/>
          <w:sz w:val="21"/>
        </w:rPr>
        <w:t>в следующих случаях:</w:t>
      </w:r>
    </w:p>
    <w:p w14:paraId="6E000000">
      <w:pPr>
        <w:pStyle w:val="Style_2"/>
        <w:widowControl w:val="1"/>
        <w:ind w:firstLine="567"/>
        <w:jc w:val="both"/>
        <w:rPr>
          <w:rFonts w:ascii="Times New Roman" w:hAnsi="Times New Roman"/>
          <w:sz w:val="21"/>
        </w:rPr>
      </w:pPr>
      <w:r>
        <w:rPr>
          <w:rFonts w:ascii="Times New Roman" w:hAnsi="Times New Roman"/>
          <w:sz w:val="21"/>
        </w:rPr>
        <w:t xml:space="preserve">7.5.1. Оказание Услуг ненадлежащего качества с недостатками, которые не могут быть устранены </w:t>
      </w:r>
      <w:r>
        <w:rPr>
          <w:rFonts w:ascii="Times New Roman" w:hAnsi="Times New Roman"/>
          <w:sz w:val="21"/>
        </w:rPr>
        <w:br/>
      </w:r>
      <w:r>
        <w:rPr>
          <w:rFonts w:ascii="Times New Roman" w:hAnsi="Times New Roman"/>
          <w:sz w:val="21"/>
        </w:rPr>
        <w:t>в приемлемый для Заказчика в срок, установленный п. 4.8. Контракта.</w:t>
      </w:r>
    </w:p>
    <w:p w14:paraId="6F000000">
      <w:pPr>
        <w:pStyle w:val="Style_2"/>
        <w:widowControl w:val="1"/>
        <w:ind w:firstLine="567"/>
        <w:jc w:val="both"/>
        <w:rPr>
          <w:rFonts w:ascii="Times New Roman" w:hAnsi="Times New Roman"/>
          <w:sz w:val="21"/>
        </w:rPr>
      </w:pPr>
      <w:r>
        <w:rPr>
          <w:rFonts w:ascii="Times New Roman" w:hAnsi="Times New Roman"/>
          <w:sz w:val="21"/>
        </w:rPr>
        <w:t>7.5.2. Оказание Услуг с нарушением условий Контракта.</w:t>
      </w:r>
    </w:p>
    <w:p w14:paraId="70000000">
      <w:pPr>
        <w:pStyle w:val="Style_2"/>
        <w:widowControl w:val="1"/>
        <w:ind w:firstLine="567"/>
        <w:jc w:val="both"/>
        <w:rPr>
          <w:rFonts w:ascii="Times New Roman" w:hAnsi="Times New Roman"/>
          <w:sz w:val="21"/>
        </w:rPr>
      </w:pPr>
      <w:r>
        <w:rPr>
          <w:rFonts w:ascii="Times New Roman" w:hAnsi="Times New Roman"/>
          <w:sz w:val="21"/>
        </w:rPr>
        <w:t>7.5.3. Неоднократного нарушения сроков Оказание Услуг Исполнителем.</w:t>
      </w:r>
    </w:p>
    <w:p w14:paraId="71000000">
      <w:pPr>
        <w:pStyle w:val="Style_2"/>
        <w:widowControl w:val="1"/>
        <w:ind w:firstLine="567"/>
        <w:jc w:val="both"/>
        <w:rPr>
          <w:rFonts w:ascii="Times New Roman" w:hAnsi="Times New Roman"/>
          <w:sz w:val="21"/>
        </w:rPr>
      </w:pPr>
      <w:r>
        <w:rPr>
          <w:rFonts w:ascii="Times New Roman" w:hAnsi="Times New Roman"/>
          <w:sz w:val="21"/>
        </w:rPr>
        <w:t xml:space="preserve">7.5.4. Отказа Исполнителя передать Заказчику результат оказанных Услуг или принадлежности </w:t>
      </w:r>
    </w:p>
    <w:p w14:paraId="72000000">
      <w:pPr>
        <w:pStyle w:val="Style_2"/>
        <w:widowControl w:val="1"/>
        <w:ind/>
        <w:jc w:val="both"/>
        <w:rPr>
          <w:rFonts w:ascii="Times New Roman" w:hAnsi="Times New Roman"/>
          <w:sz w:val="21"/>
        </w:rPr>
      </w:pPr>
      <w:r>
        <w:rPr>
          <w:rFonts w:ascii="Times New Roman" w:hAnsi="Times New Roman"/>
          <w:sz w:val="21"/>
        </w:rPr>
        <w:t>к ним/документы, относящиеся к Услугам.</w:t>
      </w:r>
    </w:p>
    <w:p w14:paraId="73000000">
      <w:pPr>
        <w:pStyle w:val="Style_2"/>
        <w:widowControl w:val="1"/>
        <w:ind w:firstLine="567"/>
        <w:jc w:val="both"/>
        <w:rPr>
          <w:rFonts w:ascii="Times New Roman" w:hAnsi="Times New Roman"/>
          <w:sz w:val="21"/>
        </w:rPr>
      </w:pPr>
      <w:r>
        <w:rPr>
          <w:rFonts w:ascii="Times New Roman" w:hAnsi="Times New Roman"/>
          <w:sz w:val="21"/>
        </w:rPr>
        <w:t>7.5.5. Существенного нарушения Исполнителем требований к оказанию Услуг, а именно обнаружение Заказчиком неустранимых недостатков, недостатков, которые выявляются неоднократно, и других подобных недостатков.</w:t>
      </w:r>
    </w:p>
    <w:p w14:paraId="74000000">
      <w:pPr>
        <w:pStyle w:val="Style_2"/>
        <w:widowControl w:val="1"/>
        <w:ind w:firstLine="567"/>
        <w:jc w:val="both"/>
        <w:rPr>
          <w:rFonts w:ascii="Times New Roman" w:hAnsi="Times New Roman"/>
          <w:sz w:val="21"/>
        </w:rPr>
      </w:pPr>
      <w:r>
        <w:rPr>
          <w:rFonts w:ascii="Times New Roman" w:hAnsi="Times New Roman"/>
          <w:sz w:val="21"/>
        </w:rPr>
        <w:t>7.5.6. В иных случаях, предусмотренных гражданским законодательством Российской Федерации;</w:t>
      </w:r>
    </w:p>
    <w:p w14:paraId="75000000">
      <w:pPr>
        <w:pStyle w:val="Style_2"/>
        <w:widowControl w:val="1"/>
        <w:ind w:firstLine="567"/>
        <w:jc w:val="both"/>
        <w:rPr>
          <w:rFonts w:ascii="Times New Roman" w:hAnsi="Times New Roman"/>
          <w:sz w:val="21"/>
        </w:rPr>
      </w:pPr>
      <w:r>
        <w:rPr>
          <w:rFonts w:ascii="Times New Roman" w:hAnsi="Times New Roman"/>
          <w:sz w:val="21"/>
        </w:rPr>
        <w:t>7.6. Исполнитель вправе принять решение об одностороннем отказе от исполнения настоящего Контракта в следующих случаях:</w:t>
      </w:r>
    </w:p>
    <w:p w14:paraId="76000000">
      <w:pPr>
        <w:pStyle w:val="Style_2"/>
        <w:widowControl w:val="1"/>
        <w:ind w:firstLine="567"/>
        <w:jc w:val="both"/>
        <w:rPr>
          <w:rFonts w:ascii="Times New Roman" w:hAnsi="Times New Roman"/>
          <w:sz w:val="21"/>
        </w:rPr>
      </w:pPr>
      <w:r>
        <w:rPr>
          <w:rFonts w:ascii="Times New Roman" w:hAnsi="Times New Roman"/>
          <w:sz w:val="21"/>
        </w:rPr>
        <w:t>7.6.1. Неоднократного нарушения Заказчиком сроков оплаты за оказанные Услуги.</w:t>
      </w:r>
    </w:p>
    <w:p w14:paraId="77000000">
      <w:pPr>
        <w:pStyle w:val="Style_2"/>
        <w:widowControl w:val="1"/>
        <w:ind w:firstLine="567"/>
        <w:jc w:val="both"/>
        <w:rPr>
          <w:rFonts w:ascii="Times New Roman" w:hAnsi="Times New Roman"/>
          <w:sz w:val="21"/>
        </w:rPr>
      </w:pPr>
      <w:r>
        <w:rPr>
          <w:rFonts w:ascii="Times New Roman" w:hAnsi="Times New Roman"/>
          <w:sz w:val="21"/>
        </w:rPr>
        <w:t>7.6.2. Неоднократного необоснованного уклонения Заказчиком от принятия Услуг.</w:t>
      </w:r>
    </w:p>
    <w:p w14:paraId="78000000">
      <w:pPr>
        <w:pStyle w:val="Style_2"/>
        <w:widowControl w:val="1"/>
        <w:ind w:firstLine="567"/>
        <w:jc w:val="both"/>
        <w:rPr>
          <w:rFonts w:ascii="Times New Roman" w:hAnsi="Times New Roman"/>
          <w:sz w:val="21"/>
        </w:rPr>
      </w:pPr>
      <w:r>
        <w:rPr>
          <w:rFonts w:ascii="Times New Roman" w:hAnsi="Times New Roman"/>
          <w:sz w:val="21"/>
        </w:rPr>
        <w:t xml:space="preserve">7.7. 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Исполнителя </w:t>
      </w:r>
      <w:r>
        <w:rPr>
          <w:rFonts w:ascii="Times New Roman" w:hAnsi="Times New Roman"/>
          <w:sz w:val="21"/>
        </w:rPr>
        <w:br/>
      </w:r>
      <w:r>
        <w:rPr>
          <w:rFonts w:ascii="Times New Roman" w:hAnsi="Times New Roman"/>
          <w:sz w:val="21"/>
        </w:rPr>
        <w:t>об одностороннем отказе от исполнения Контракта.</w:t>
      </w:r>
    </w:p>
    <w:p w14:paraId="79000000">
      <w:pPr>
        <w:pStyle w:val="Style_2"/>
        <w:widowControl w:val="1"/>
        <w:ind w:firstLine="567"/>
        <w:jc w:val="both"/>
        <w:rPr>
          <w:rFonts w:ascii="Times New Roman" w:hAnsi="Times New Roman"/>
          <w:sz w:val="21"/>
        </w:rPr>
      </w:pPr>
      <w:r>
        <w:rPr>
          <w:rFonts w:ascii="Times New Roman" w:hAnsi="Times New Roman"/>
          <w:sz w:val="21"/>
        </w:rPr>
        <w:t xml:space="preserve">7.8. Заказчик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Исполнителя </w:t>
      </w:r>
      <w:r>
        <w:rPr>
          <w:rFonts w:ascii="Times New Roman" w:hAnsi="Times New Roman"/>
          <w:sz w:val="21"/>
        </w:rPr>
        <w:br/>
      </w:r>
      <w:r>
        <w:rPr>
          <w:rFonts w:ascii="Times New Roman" w:hAnsi="Times New Roman"/>
          <w:sz w:val="21"/>
        </w:rPr>
        <w:t>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7A000000">
      <w:pPr>
        <w:pStyle w:val="Style_2"/>
        <w:widowControl w:val="1"/>
        <w:ind w:firstLine="567"/>
        <w:jc w:val="both"/>
        <w:rPr>
          <w:rFonts w:ascii="Times New Roman" w:hAnsi="Times New Roman"/>
          <w:sz w:val="21"/>
        </w:rPr>
      </w:pPr>
      <w:r>
        <w:rPr>
          <w:rFonts w:ascii="Times New Roman" w:hAnsi="Times New Roman"/>
          <w:sz w:val="21"/>
        </w:rPr>
        <w:t>7.9.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7B000000">
      <w:pPr>
        <w:pStyle w:val="Style_2"/>
        <w:widowControl w:val="1"/>
        <w:ind w:firstLine="567"/>
        <w:jc w:val="both"/>
        <w:rPr>
          <w:rFonts w:ascii="Times New Roman" w:hAnsi="Times New Roman"/>
          <w:sz w:val="21"/>
        </w:rPr>
      </w:pPr>
      <w:r>
        <w:rPr>
          <w:rFonts w:ascii="Times New Roman" w:hAnsi="Times New Roman"/>
          <w:sz w:val="21"/>
        </w:rPr>
        <w:t>7.10.  При расторжении настоящего Контракта в связи с односторонним отказом Стороны настоящего Контракта от исполнения настоящего Контракта другая Сторона настоящего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7C000000">
      <w:pPr>
        <w:pStyle w:val="Style_2"/>
        <w:widowControl w:val="1"/>
        <w:ind w:firstLine="567"/>
        <w:jc w:val="both"/>
        <w:rPr>
          <w:rFonts w:ascii="Times New Roman" w:hAnsi="Times New Roman"/>
          <w:sz w:val="21"/>
        </w:rPr>
      </w:pPr>
    </w:p>
    <w:p w14:paraId="7D000000">
      <w:pPr>
        <w:widowControl w:val="1"/>
        <w:spacing w:after="0" w:line="240" w:lineRule="auto"/>
        <w:ind w:firstLine="567"/>
        <w:jc w:val="center"/>
        <w:rPr>
          <w:sz w:val="21"/>
        </w:rPr>
      </w:pPr>
      <w:r>
        <w:rPr>
          <w:rFonts w:ascii="Times New Roman" w:hAnsi="Times New Roman"/>
          <w:b w:val="1"/>
          <w:color w:val="000000"/>
          <w:sz w:val="21"/>
        </w:rPr>
        <w:t>8. Форс-мажорные условия</w:t>
      </w:r>
    </w:p>
    <w:p w14:paraId="7E000000">
      <w:pPr>
        <w:widowControl w:val="1"/>
        <w:spacing w:after="0" w:line="240" w:lineRule="auto"/>
        <w:ind w:firstLine="567"/>
        <w:jc w:val="both"/>
        <w:rPr>
          <w:rFonts w:ascii="Times New Roman" w:hAnsi="Times New Roman"/>
          <w:color w:val="000000"/>
          <w:sz w:val="21"/>
        </w:rPr>
      </w:pPr>
    </w:p>
    <w:p w14:paraId="7F000000">
      <w:pPr>
        <w:widowControl w:val="1"/>
        <w:spacing w:after="0" w:line="240" w:lineRule="auto"/>
        <w:ind w:firstLine="567"/>
        <w:jc w:val="both"/>
        <w:rPr>
          <w:sz w:val="21"/>
        </w:rPr>
      </w:pPr>
      <w:r>
        <w:rPr>
          <w:rFonts w:ascii="Times New Roman" w:hAnsi="Times New Roman"/>
          <w:color w:val="000000"/>
          <w:sz w:val="21"/>
        </w:rPr>
        <w:t xml:space="preserve">8.1. Сторона освобождается от ответственности за частичное или полное неисполнение обязательств </w:t>
      </w:r>
      <w:r>
        <w:rPr>
          <w:rFonts w:ascii="Times New Roman" w:hAnsi="Times New Roman"/>
          <w:color w:val="000000"/>
          <w:sz w:val="21"/>
        </w:rPr>
        <w:br/>
      </w:r>
      <w:r>
        <w:rPr>
          <w:rFonts w:ascii="Times New Roman" w:hAnsi="Times New Roman"/>
          <w:color w:val="000000"/>
          <w:sz w:val="21"/>
        </w:rPr>
        <w:t>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14:paraId="80000000">
      <w:pPr>
        <w:widowControl w:val="1"/>
        <w:spacing w:after="0" w:line="240" w:lineRule="auto"/>
        <w:ind w:firstLine="567"/>
        <w:jc w:val="both"/>
        <w:rPr>
          <w:sz w:val="21"/>
        </w:rPr>
      </w:pPr>
      <w:r>
        <w:rPr>
          <w:rFonts w:ascii="Times New Roman" w:hAnsi="Times New Roman"/>
          <w:color w:val="000000"/>
          <w:sz w:val="21"/>
        </w:rPr>
        <w:t xml:space="preserve">Указанные события должны носить чрезвычайный, непредвиденный </w:t>
      </w:r>
      <w:r>
        <w:rPr>
          <w:rFonts w:ascii="Times New Roman" w:hAnsi="Times New Roman"/>
          <w:color w:val="000000"/>
          <w:sz w:val="21"/>
        </w:rPr>
        <w:t>и непредотвратимый</w:t>
      </w:r>
      <w:r>
        <w:rPr>
          <w:rFonts w:ascii="Times New Roman" w:hAnsi="Times New Roman"/>
          <w:color w:val="000000"/>
          <w:sz w:val="21"/>
        </w:rPr>
        <w:t xml:space="preserve"> характер, возникнуть после заключения Контракта и не зависеть от воли Сторон.</w:t>
      </w:r>
    </w:p>
    <w:p w14:paraId="81000000">
      <w:pPr>
        <w:widowControl w:val="1"/>
        <w:spacing w:after="0" w:line="240" w:lineRule="auto"/>
        <w:ind w:firstLine="567"/>
        <w:jc w:val="both"/>
        <w:rPr>
          <w:sz w:val="21"/>
        </w:rPr>
      </w:pPr>
      <w:r>
        <w:rPr>
          <w:rFonts w:ascii="Times New Roman" w:hAnsi="Times New Roman"/>
          <w:color w:val="000000"/>
          <w:sz w:val="21"/>
        </w:rPr>
        <w:t xml:space="preserve">8.2. При наступлении обстоятельств непреодолимой силы Сторона должна </w:t>
      </w:r>
      <w:r>
        <w:rPr>
          <w:rFonts w:ascii="Times New Roman" w:hAnsi="Times New Roman"/>
          <w:color w:val="000000"/>
          <w:sz w:val="21"/>
        </w:rPr>
        <w:t>без промедления</w:t>
      </w:r>
      <w:r>
        <w:rPr>
          <w:rFonts w:ascii="Times New Roman" w:hAnsi="Times New Roman"/>
          <w:color w:val="000000"/>
          <w:sz w:val="21"/>
        </w:rPr>
        <w:t xml:space="preserve">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82000000">
      <w:pPr>
        <w:widowControl w:val="1"/>
        <w:spacing w:after="0" w:line="240" w:lineRule="auto"/>
        <w:ind w:firstLine="567"/>
        <w:jc w:val="both"/>
        <w:rPr>
          <w:sz w:val="21"/>
        </w:rPr>
      </w:pPr>
      <w:r>
        <w:rPr>
          <w:rFonts w:ascii="Times New Roman" w:hAnsi="Times New Roman"/>
          <w:color w:val="000000"/>
          <w:sz w:val="21"/>
        </w:rPr>
        <w:t xml:space="preserve">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w:t>
      </w:r>
      <w:r>
        <w:rPr>
          <w:rFonts w:ascii="Times New Roman" w:hAnsi="Times New Roman"/>
          <w:color w:val="000000"/>
          <w:sz w:val="21"/>
        </w:rPr>
        <w:br/>
      </w:r>
      <w:r>
        <w:rPr>
          <w:rFonts w:ascii="Times New Roman" w:hAnsi="Times New Roman"/>
          <w:color w:val="000000"/>
          <w:sz w:val="21"/>
        </w:rPr>
        <w:t>или несвоевременным извещением.</w:t>
      </w:r>
    </w:p>
    <w:p w14:paraId="83000000">
      <w:pPr>
        <w:widowControl w:val="1"/>
        <w:spacing w:after="0" w:line="240" w:lineRule="auto"/>
        <w:ind w:firstLine="567"/>
        <w:jc w:val="both"/>
        <w:rPr>
          <w:sz w:val="21"/>
        </w:rPr>
      </w:pPr>
      <w:r>
        <w:rPr>
          <w:rFonts w:ascii="Times New Roman" w:hAnsi="Times New Roman"/>
          <w:color w:val="000000"/>
          <w:sz w:val="21"/>
        </w:rPr>
        <w:t>8.4.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84000000">
      <w:pPr>
        <w:widowControl w:val="1"/>
        <w:spacing w:after="0" w:line="240" w:lineRule="auto"/>
        <w:ind w:firstLine="567"/>
        <w:jc w:val="both"/>
        <w:rPr>
          <w:sz w:val="21"/>
        </w:rPr>
      </w:pPr>
      <w:r>
        <w:rPr>
          <w:rFonts w:ascii="Times New Roman" w:hAnsi="Times New Roman"/>
          <w:color w:val="000000"/>
          <w:sz w:val="21"/>
        </w:rPr>
        <w:t xml:space="preserve">8.5. В случае наступления форс-мажорных обстоятельств, срок исполнения Сторонами обязательств </w:t>
      </w:r>
      <w:r>
        <w:rPr>
          <w:rFonts w:ascii="Times New Roman" w:hAnsi="Times New Roman"/>
          <w:color w:val="000000"/>
          <w:sz w:val="21"/>
        </w:rPr>
        <w:br/>
      </w:r>
      <w:r>
        <w:rPr>
          <w:rFonts w:ascii="Times New Roman" w:hAnsi="Times New Roman"/>
          <w:color w:val="000000"/>
          <w:sz w:val="21"/>
        </w:rPr>
        <w:t>по настоящему Контракту отодвигается соразмерно времени, в течение которого действовали такие обстоятельства и их последствия.</w:t>
      </w:r>
    </w:p>
    <w:p w14:paraId="85000000">
      <w:pPr>
        <w:pStyle w:val="Style_2"/>
        <w:widowControl w:val="1"/>
        <w:ind w:firstLine="567"/>
        <w:jc w:val="both"/>
        <w:rPr>
          <w:rFonts w:ascii="Times New Roman" w:hAnsi="Times New Roman"/>
          <w:color w:val="000000"/>
          <w:sz w:val="21"/>
        </w:rPr>
      </w:pPr>
      <w:r>
        <w:rPr>
          <w:rFonts w:ascii="Times New Roman" w:hAnsi="Times New Roman"/>
          <w:color w:val="000000"/>
          <w:sz w:val="21"/>
        </w:rPr>
        <w:t>8.6.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86000000">
      <w:pPr>
        <w:pStyle w:val="Style_2"/>
        <w:widowControl w:val="1"/>
        <w:ind w:firstLine="567"/>
        <w:jc w:val="both"/>
        <w:rPr>
          <w:sz w:val="21"/>
        </w:rPr>
      </w:pPr>
    </w:p>
    <w:p w14:paraId="87000000">
      <w:pPr>
        <w:widowControl w:val="1"/>
        <w:spacing w:after="0" w:line="240" w:lineRule="auto"/>
        <w:ind w:firstLine="567"/>
        <w:jc w:val="center"/>
        <w:rPr>
          <w:sz w:val="21"/>
        </w:rPr>
      </w:pPr>
      <w:r>
        <w:rPr>
          <w:rFonts w:ascii="Times New Roman" w:hAnsi="Times New Roman"/>
          <w:b w:val="1"/>
          <w:color w:val="000000"/>
          <w:sz w:val="21"/>
        </w:rPr>
        <w:t>9. Порядок разрешения споров</w:t>
      </w:r>
    </w:p>
    <w:p w14:paraId="88000000">
      <w:pPr>
        <w:widowControl w:val="1"/>
        <w:spacing w:after="0" w:line="240" w:lineRule="auto"/>
        <w:ind w:firstLine="567"/>
        <w:jc w:val="both"/>
        <w:rPr>
          <w:rFonts w:ascii="Times New Roman" w:hAnsi="Times New Roman"/>
          <w:color w:val="000000"/>
          <w:sz w:val="21"/>
        </w:rPr>
      </w:pPr>
    </w:p>
    <w:p w14:paraId="89000000">
      <w:pPr>
        <w:widowControl w:val="1"/>
        <w:spacing w:after="0" w:line="240" w:lineRule="auto"/>
        <w:ind w:firstLine="567"/>
        <w:jc w:val="both"/>
        <w:rPr>
          <w:rFonts w:ascii="Times New Roman" w:hAnsi="Times New Roman"/>
          <w:color w:val="000000"/>
          <w:sz w:val="21"/>
        </w:rPr>
      </w:pPr>
      <w:r>
        <w:rPr>
          <w:rFonts w:ascii="Times New Roman" w:hAnsi="Times New Roman"/>
          <w:color w:val="000000"/>
          <w:sz w:val="21"/>
        </w:rPr>
        <w:t>9.1. Претензионный порядок досудебного урегулирования споров, вытекающих из Контракта, является для Сторон обязательным.</w:t>
      </w:r>
    </w:p>
    <w:p w14:paraId="8A000000">
      <w:pPr>
        <w:widowControl w:val="1"/>
        <w:spacing w:after="0" w:line="240" w:lineRule="auto"/>
        <w:ind w:firstLine="567"/>
        <w:jc w:val="both"/>
        <w:rPr>
          <w:rFonts w:ascii="Times New Roman" w:hAnsi="Times New Roman"/>
          <w:color w:val="000000"/>
          <w:sz w:val="21"/>
        </w:rPr>
      </w:pPr>
      <w:r>
        <w:rPr>
          <w:rFonts w:ascii="Times New Roman" w:hAnsi="Times New Roman"/>
          <w:color w:val="000000"/>
          <w:sz w:val="21"/>
        </w:rPr>
        <w:t xml:space="preserve">9.2. Стороны договорились, что претензия может быть направлена одним из способов: электронной почтой, по адресам электронной почты, указанным в п. 12 Контракта (с последующим предоставлением оригиналов документов), курьерской доставкой, нарочным либо заказным почтовым отправлением </w:t>
      </w:r>
      <w:r>
        <w:rPr>
          <w:rFonts w:ascii="Times New Roman" w:hAnsi="Times New Roman"/>
          <w:color w:val="000000"/>
          <w:sz w:val="21"/>
        </w:rPr>
        <w:br/>
      </w:r>
      <w:r>
        <w:rPr>
          <w:rFonts w:ascii="Times New Roman" w:hAnsi="Times New Roman"/>
          <w:color w:val="000000"/>
          <w:sz w:val="21"/>
        </w:rPr>
        <w:t xml:space="preserve">с уведомлением о вручении последнего адресату по местонахождению Сторон. </w:t>
      </w:r>
    </w:p>
    <w:p w14:paraId="8B000000">
      <w:pPr>
        <w:widowControl w:val="1"/>
        <w:spacing w:after="0" w:line="240" w:lineRule="auto"/>
        <w:ind w:firstLine="567"/>
        <w:jc w:val="both"/>
        <w:rPr>
          <w:rFonts w:ascii="Times New Roman" w:hAnsi="Times New Roman"/>
          <w:color w:val="000000"/>
          <w:sz w:val="21"/>
        </w:rPr>
      </w:pPr>
      <w:r>
        <w:rPr>
          <w:rFonts w:ascii="Times New Roman" w:hAnsi="Times New Roman"/>
          <w:color w:val="000000"/>
          <w:sz w:val="21"/>
        </w:rPr>
        <w:t>9.3. Срок рассмотрения претензионного письма и направления ответа на него составляет 5 (пять) рабочих дней со дня получения последнего адресатом.</w:t>
      </w:r>
    </w:p>
    <w:p w14:paraId="8C000000">
      <w:pPr>
        <w:pStyle w:val="Style_2"/>
        <w:widowControl w:val="1"/>
        <w:ind w:firstLine="567"/>
        <w:jc w:val="both"/>
        <w:rPr>
          <w:rFonts w:ascii="Times New Roman" w:hAnsi="Times New Roman"/>
          <w:color w:val="000000"/>
          <w:sz w:val="21"/>
        </w:rPr>
      </w:pPr>
      <w:r>
        <w:rPr>
          <w:rFonts w:ascii="Times New Roman" w:hAnsi="Times New Roman"/>
          <w:color w:val="000000"/>
          <w:sz w:val="21"/>
        </w:rPr>
        <w:t xml:space="preserve">9.4. </w:t>
      </w:r>
      <w:r>
        <w:rPr>
          <w:rFonts w:ascii="Times New Roman" w:hAnsi="Times New Roman"/>
          <w:color w:val="000000"/>
          <w:sz w:val="21"/>
        </w:rPr>
        <w:t>В случае неурегулирования споров и разногласий в претензионном порядке они передаются на рассмотрение в Арбитражный суд по месту нахождения истца в порядке, предусмотренном законодательством Российской Федерации.</w:t>
      </w:r>
    </w:p>
    <w:p w14:paraId="8D000000">
      <w:pPr>
        <w:pStyle w:val="Style_2"/>
        <w:widowControl w:val="1"/>
        <w:ind w:firstLine="567"/>
        <w:jc w:val="both"/>
        <w:rPr>
          <w:rFonts w:ascii="Times New Roman" w:hAnsi="Times New Roman"/>
          <w:color w:val="000000"/>
          <w:sz w:val="21"/>
        </w:rPr>
      </w:pPr>
    </w:p>
    <w:p w14:paraId="8E000000">
      <w:pPr>
        <w:widowControl w:val="1"/>
        <w:spacing w:after="0" w:line="240" w:lineRule="auto"/>
        <w:ind w:firstLine="567"/>
        <w:jc w:val="center"/>
        <w:rPr>
          <w:sz w:val="21"/>
        </w:rPr>
      </w:pPr>
      <w:r>
        <w:rPr>
          <w:rFonts w:ascii="Times New Roman" w:hAnsi="Times New Roman"/>
          <w:b w:val="1"/>
          <w:color w:val="000000"/>
          <w:sz w:val="21"/>
        </w:rPr>
        <w:t>10. Срок действия Контракта</w:t>
      </w:r>
    </w:p>
    <w:p w14:paraId="8F000000">
      <w:pPr>
        <w:widowControl w:val="1"/>
        <w:spacing w:after="0" w:line="240" w:lineRule="auto"/>
        <w:ind w:firstLine="567"/>
        <w:jc w:val="both"/>
        <w:rPr>
          <w:rFonts w:ascii="Times New Roman" w:hAnsi="Times New Roman"/>
          <w:color w:val="000000"/>
          <w:sz w:val="21"/>
        </w:rPr>
      </w:pPr>
    </w:p>
    <w:p w14:paraId="90000000">
      <w:pPr>
        <w:widowControl w:val="1"/>
        <w:spacing w:after="0" w:line="240" w:lineRule="auto"/>
        <w:ind w:firstLine="567"/>
        <w:jc w:val="both"/>
        <w:rPr>
          <w:rFonts w:ascii="Times New Roman" w:hAnsi="Times New Roman"/>
          <w:color w:val="000000"/>
          <w:sz w:val="21"/>
        </w:rPr>
      </w:pPr>
      <w:r>
        <w:rPr>
          <w:rFonts w:ascii="Times New Roman" w:hAnsi="Times New Roman"/>
          <w:color w:val="000000"/>
          <w:sz w:val="21"/>
        </w:rPr>
        <w:t xml:space="preserve">10.1. </w:t>
      </w:r>
      <w:r>
        <w:rPr>
          <w:rFonts w:ascii="Times New Roman" w:hAnsi="Times New Roman"/>
          <w:color w:val="000000"/>
          <w:sz w:val="21"/>
        </w:rPr>
        <w:t xml:space="preserve">Настоящий Контракт вступает в силу с даты его заключения обеими Сторонами и действует по «____» ____________ 202_ г., а в части неисполненных обязательств - до полного их исполнения Сторонами. / </w:t>
      </w:r>
      <w:r>
        <w:rPr>
          <w:rFonts w:ascii="Times New Roman" w:hAnsi="Times New Roman"/>
          <w:i w:val="1"/>
          <w:color w:val="000000"/>
          <w:sz w:val="21"/>
        </w:rPr>
        <w:t>Настоящий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ЕАТ Березка и действует по «______» _________________ 202_ г.</w:t>
      </w:r>
      <w:r>
        <w:rPr>
          <w:rFonts w:ascii="Times New Roman" w:hAnsi="Times New Roman"/>
          <w:color w:val="000000"/>
          <w:sz w:val="21"/>
        </w:rPr>
        <w:t xml:space="preserve"> Окончание срока действия настоящего Контракта не влечет прекращения неисполненных обязательств Сторон по настоящему Контракту.</w:t>
      </w:r>
    </w:p>
    <w:p w14:paraId="91000000">
      <w:pPr>
        <w:widowControl w:val="1"/>
        <w:spacing w:after="0" w:line="240" w:lineRule="auto"/>
        <w:ind w:firstLine="567"/>
        <w:jc w:val="both"/>
        <w:rPr>
          <w:rFonts w:ascii="Times New Roman" w:hAnsi="Times New Roman"/>
          <w:i w:val="1"/>
          <w:color w:val="000000"/>
          <w:sz w:val="21"/>
        </w:rPr>
      </w:pPr>
    </w:p>
    <w:p w14:paraId="92000000">
      <w:pPr>
        <w:pStyle w:val="Style_2"/>
        <w:widowControl w:val="1"/>
        <w:ind w:firstLine="567"/>
        <w:jc w:val="center"/>
        <w:rPr>
          <w:sz w:val="21"/>
        </w:rPr>
      </w:pPr>
      <w:r>
        <w:rPr>
          <w:rFonts w:ascii="Times New Roman" w:hAnsi="Times New Roman"/>
          <w:b w:val="1"/>
          <w:color w:val="000000"/>
          <w:sz w:val="21"/>
        </w:rPr>
        <w:t>11. Прочие условия</w:t>
      </w:r>
    </w:p>
    <w:p w14:paraId="93000000">
      <w:pPr>
        <w:widowControl w:val="1"/>
        <w:spacing w:after="0" w:line="240" w:lineRule="auto"/>
        <w:ind w:firstLine="567"/>
        <w:jc w:val="both"/>
        <w:rPr>
          <w:rFonts w:ascii="Times New Roman" w:hAnsi="Times New Roman"/>
          <w:color w:val="000000"/>
          <w:sz w:val="21"/>
        </w:rPr>
      </w:pPr>
    </w:p>
    <w:p w14:paraId="94000000">
      <w:pPr>
        <w:widowControl w:val="1"/>
        <w:spacing w:after="0" w:line="240" w:lineRule="auto"/>
        <w:ind w:firstLine="567"/>
        <w:jc w:val="both"/>
        <w:rPr>
          <w:i w:val="1"/>
          <w:sz w:val="21"/>
        </w:rPr>
      </w:pPr>
      <w:r>
        <w:rPr>
          <w:rFonts w:ascii="Times New Roman" w:hAnsi="Times New Roman"/>
          <w:color w:val="000000"/>
          <w:sz w:val="21"/>
        </w:rPr>
        <w:t xml:space="preserve">11.1. </w:t>
      </w:r>
      <w:r>
        <w:rPr>
          <w:rFonts w:ascii="Times New Roman" w:hAnsi="Times New Roman"/>
          <w:color w:val="000000"/>
          <w:sz w:val="21"/>
        </w:rPr>
        <w:t xml:space="preserve">Любые изменения и дополнения по Контракту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Контракт./ </w:t>
      </w:r>
      <w:r>
        <w:rPr>
          <w:rFonts w:ascii="Times New Roman" w:hAnsi="Times New Roman"/>
          <w:i w:val="1"/>
          <w:color w:val="000000"/>
          <w:sz w:val="21"/>
        </w:rPr>
        <w:t>Любые изменения и дополнения по Контракту вступают в силу и становятся его неотъемлемыми частями, только если они подписаны усиленной квалифицированной электронной подписью лица, имеющего право действовать от имени Заказчика, считаются заключенным в день его размещения в ЕАТ Березка и вступает в силу с момента  подписания.</w:t>
      </w:r>
    </w:p>
    <w:p w14:paraId="95000000">
      <w:pPr>
        <w:widowControl w:val="1"/>
        <w:spacing w:after="0" w:line="240" w:lineRule="auto"/>
        <w:ind w:firstLine="567"/>
        <w:jc w:val="both"/>
        <w:rPr>
          <w:sz w:val="21"/>
        </w:rPr>
      </w:pPr>
      <w:r>
        <w:rPr>
          <w:rFonts w:ascii="Times New Roman" w:hAnsi="Times New Roman"/>
          <w:color w:val="000000"/>
          <w:sz w:val="21"/>
        </w:rPr>
        <w:t>11.2.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14:paraId="96000000">
      <w:pPr>
        <w:widowControl w:val="1"/>
        <w:spacing w:after="0" w:line="240" w:lineRule="auto"/>
        <w:ind w:firstLine="567"/>
        <w:jc w:val="both"/>
        <w:rPr>
          <w:sz w:val="21"/>
        </w:rPr>
      </w:pPr>
      <w:r>
        <w:rPr>
          <w:rFonts w:ascii="Times New Roman" w:hAnsi="Times New Roman"/>
          <w:color w:val="000000"/>
          <w:sz w:val="21"/>
        </w:rPr>
        <w:t>11.3. Стороны признают, что, если какое-либо из положений Контракта становится недействительным в течение срока его действия вследствие изменения законодательства, остальные положения Контракта обязательны для Сторон в течение срока действия Контракта.</w:t>
      </w:r>
    </w:p>
    <w:p w14:paraId="97000000">
      <w:pPr>
        <w:widowControl w:val="1"/>
        <w:spacing w:after="0" w:line="240" w:lineRule="auto"/>
        <w:ind w:firstLine="567"/>
        <w:jc w:val="both"/>
        <w:rPr>
          <w:rFonts w:ascii="Times New Roman" w:hAnsi="Times New Roman"/>
          <w:color w:val="000000"/>
          <w:sz w:val="21"/>
        </w:rPr>
      </w:pPr>
      <w:r>
        <w:rPr>
          <w:rFonts w:ascii="Times New Roman" w:hAnsi="Times New Roman"/>
          <w:color w:val="000000"/>
          <w:sz w:val="21"/>
        </w:rPr>
        <w:t xml:space="preserve">11.4. В случае изменения банковских реквизитов, адресов, номеров телефона, иных реквизитов, Стороны обязаны в течение 5 (пяти) рабочих дней в письменной форме извещать друг друга с указанием новых реквизитов. В части оплаты все риски, связанные с перечислением Заказчиком денежных средств </w:t>
      </w:r>
    </w:p>
    <w:p w14:paraId="98000000">
      <w:pPr>
        <w:widowControl w:val="1"/>
        <w:spacing w:after="0" w:line="240" w:lineRule="auto"/>
        <w:ind/>
        <w:jc w:val="both"/>
        <w:rPr>
          <w:sz w:val="21"/>
        </w:rPr>
      </w:pPr>
      <w:r>
        <w:rPr>
          <w:rFonts w:ascii="Times New Roman" w:hAnsi="Times New Roman"/>
          <w:color w:val="000000"/>
          <w:sz w:val="21"/>
        </w:rPr>
        <w:t>по указанным в Контракте реквизитам Исполнителя, несет Исполнитель.</w:t>
      </w:r>
    </w:p>
    <w:p w14:paraId="99000000">
      <w:pPr>
        <w:widowControl w:val="1"/>
        <w:spacing w:after="0" w:line="240" w:lineRule="auto"/>
        <w:ind w:firstLine="567"/>
        <w:jc w:val="both"/>
        <w:rPr>
          <w:sz w:val="21"/>
        </w:rPr>
      </w:pPr>
      <w:r>
        <w:rPr>
          <w:rFonts w:ascii="Times New Roman" w:hAnsi="Times New Roman"/>
          <w:color w:val="000000"/>
          <w:sz w:val="21"/>
        </w:rPr>
        <w:t>11.5. Во всем остальном, что не предусмотрено Контрактом, Стороны руководствуются действующим законодательством Российской Федерации.</w:t>
      </w:r>
    </w:p>
    <w:p w14:paraId="9A000000">
      <w:pPr>
        <w:widowControl w:val="1"/>
        <w:spacing w:after="0" w:line="240" w:lineRule="auto"/>
        <w:ind w:firstLine="567"/>
        <w:jc w:val="both"/>
        <w:rPr>
          <w:i w:val="1"/>
          <w:sz w:val="21"/>
        </w:rPr>
      </w:pPr>
      <w:r>
        <w:rPr>
          <w:rFonts w:ascii="Times New Roman" w:hAnsi="Times New Roman"/>
          <w:i w:val="1"/>
          <w:color w:val="000000"/>
          <w:sz w:val="21"/>
        </w:rPr>
        <w:t>11.6. Контракт составлен в 2 (двух) подлинных экземплярах на русском языке, по одному для каждой из Сторон.</w:t>
      </w:r>
    </w:p>
    <w:p w14:paraId="9B000000">
      <w:pPr>
        <w:widowControl w:val="1"/>
        <w:spacing w:after="0" w:line="240" w:lineRule="auto"/>
        <w:ind w:firstLine="567"/>
        <w:jc w:val="both"/>
        <w:rPr>
          <w:sz w:val="21"/>
        </w:rPr>
      </w:pPr>
      <w:r>
        <w:rPr>
          <w:rFonts w:ascii="Times New Roman" w:hAnsi="Times New Roman"/>
          <w:color w:val="000000"/>
          <w:sz w:val="21"/>
        </w:rPr>
        <w:t>11.7. Перечисленные ниже документы образуют приложение к настоящему Контракту и являются его неотъемлемой частью:</w:t>
      </w:r>
    </w:p>
    <w:p w14:paraId="9C000000">
      <w:pPr>
        <w:pStyle w:val="Style_2"/>
        <w:widowControl w:val="1"/>
        <w:ind w:firstLine="567"/>
        <w:jc w:val="both"/>
        <w:rPr>
          <w:sz w:val="21"/>
        </w:rPr>
      </w:pPr>
      <w:r>
        <w:rPr>
          <w:rFonts w:ascii="Times New Roman" w:hAnsi="Times New Roman"/>
          <w:color w:val="000000"/>
          <w:sz w:val="21"/>
        </w:rPr>
        <w:t xml:space="preserve">1. Спецификация на </w:t>
      </w:r>
      <w:r>
        <w:rPr>
          <w:rFonts w:ascii="Times New Roman" w:hAnsi="Times New Roman"/>
          <w:color w:val="000000"/>
          <w:sz w:val="21"/>
        </w:rPr>
        <w:t>___</w:t>
      </w:r>
      <w:r>
        <w:rPr>
          <w:rFonts w:ascii="Times New Roman" w:hAnsi="Times New Roman"/>
          <w:color w:val="000000"/>
          <w:sz w:val="21"/>
        </w:rPr>
        <w:t xml:space="preserve"> л.</w:t>
      </w:r>
    </w:p>
    <w:p w14:paraId="9D000000">
      <w:pPr>
        <w:widowControl w:val="1"/>
        <w:spacing w:after="0" w:line="240" w:lineRule="auto"/>
        <w:ind w:firstLine="540"/>
        <w:jc w:val="center"/>
        <w:rPr>
          <w:rFonts w:ascii="Times New Roman" w:hAnsi="Times New Roman"/>
          <w:b w:val="1"/>
          <w:color w:val="000000"/>
          <w:sz w:val="21"/>
        </w:rPr>
      </w:pPr>
    </w:p>
    <w:p w14:paraId="9E000000">
      <w:pPr>
        <w:widowControl w:val="1"/>
        <w:spacing w:after="0" w:line="240" w:lineRule="auto"/>
        <w:ind w:firstLine="540"/>
        <w:jc w:val="center"/>
        <w:rPr>
          <w:sz w:val="21"/>
        </w:rPr>
      </w:pPr>
      <w:r>
        <w:rPr>
          <w:rFonts w:ascii="Times New Roman" w:hAnsi="Times New Roman"/>
          <w:b w:val="1"/>
          <w:color w:val="000000"/>
          <w:sz w:val="21"/>
        </w:rPr>
        <w:t xml:space="preserve">12. Юридические адреса, банковские и отгрузочные </w:t>
      </w:r>
    </w:p>
    <w:p w14:paraId="9F000000">
      <w:pPr>
        <w:widowControl w:val="1"/>
        <w:spacing w:after="0" w:line="240" w:lineRule="auto"/>
        <w:ind w:firstLine="540"/>
        <w:jc w:val="center"/>
        <w:rPr>
          <w:rFonts w:ascii="Times New Roman" w:hAnsi="Times New Roman"/>
          <w:b w:val="1"/>
          <w:color w:val="000000"/>
          <w:sz w:val="21"/>
        </w:rPr>
      </w:pPr>
      <w:r>
        <w:rPr>
          <w:rFonts w:ascii="Times New Roman" w:hAnsi="Times New Roman"/>
          <w:b w:val="1"/>
          <w:color w:val="000000"/>
          <w:sz w:val="21"/>
        </w:rPr>
        <w:t>реквизиты Сторон на момент заключения Контракта</w:t>
      </w:r>
    </w:p>
    <w:p w14:paraId="A0000000">
      <w:pPr>
        <w:widowControl w:val="1"/>
        <w:spacing w:after="0" w:line="240" w:lineRule="auto"/>
        <w:ind w:firstLine="540"/>
        <w:jc w:val="center"/>
        <w:rPr>
          <w:rFonts w:ascii="Times New Roman" w:hAnsi="Times New Roman"/>
          <w:b w:val="1"/>
          <w:color w:val="000000"/>
          <w:sz w:val="21"/>
        </w:rPr>
      </w:pPr>
    </w:p>
    <w:tbl>
      <w:tblPr>
        <w:tblStyle w:val="Style_3"/>
        <w:tblW w:type="auto" w:w="0"/>
        <w:tblLayout w:type="fixed"/>
      </w:tblPr>
      <w:tblGrid>
        <w:gridCol w:w="4990"/>
        <w:gridCol w:w="4988"/>
      </w:tblGrid>
      <w:tr>
        <w:tc>
          <w:tcPr>
            <w:tcW w:type="dxa" w:w="4990"/>
          </w:tcPr>
          <w:p w14:paraId="A1000000">
            <w:pPr>
              <w:widowControl w:val="0"/>
              <w:spacing w:after="0" w:line="240" w:lineRule="auto"/>
              <w:ind/>
              <w:jc w:val="both"/>
              <w:rPr>
                <w:rFonts w:ascii="Times New Roman" w:hAnsi="Times New Roman"/>
                <w:sz w:val="21"/>
              </w:rPr>
            </w:pPr>
            <w:r>
              <w:rPr>
                <w:rFonts w:ascii="Times New Roman" w:hAnsi="Times New Roman"/>
                <w:b w:val="1"/>
                <w:color w:val="000000"/>
                <w:sz w:val="21"/>
              </w:rPr>
              <w:t>Заказчик</w:t>
            </w:r>
          </w:p>
          <w:p w14:paraId="A2000000">
            <w:pPr>
              <w:widowControl w:val="0"/>
              <w:spacing w:after="0"/>
              <w:ind/>
              <w:jc w:val="both"/>
              <w:rPr>
                <w:rFonts w:ascii="Times New Roman" w:hAnsi="Times New Roman"/>
                <w:color w:val="000000"/>
                <w:sz w:val="21"/>
              </w:rPr>
            </w:pPr>
            <w:r>
              <w:rPr>
                <w:rFonts w:ascii="Times New Roman" w:hAnsi="Times New Roman"/>
                <w:color w:val="000000"/>
                <w:sz w:val="21"/>
              </w:rPr>
              <w:t>ФКОУ ВО Пермский институт ФСИН России</w:t>
            </w:r>
          </w:p>
          <w:p w14:paraId="A3000000">
            <w:pPr>
              <w:widowControl w:val="0"/>
              <w:spacing w:after="0"/>
              <w:ind/>
              <w:jc w:val="both"/>
              <w:rPr>
                <w:rFonts w:ascii="Times New Roman" w:hAnsi="Times New Roman"/>
                <w:color w:val="000000"/>
                <w:sz w:val="21"/>
              </w:rPr>
            </w:pPr>
            <w:r>
              <w:rPr>
                <w:rFonts w:ascii="Times New Roman" w:hAnsi="Times New Roman"/>
                <w:color w:val="000000"/>
                <w:sz w:val="21"/>
              </w:rPr>
              <w:t>614012, г. Пермь, ул. Карпинского,125</w:t>
            </w:r>
          </w:p>
          <w:p w14:paraId="A4000000">
            <w:pPr>
              <w:widowControl w:val="0"/>
              <w:spacing w:after="0"/>
              <w:ind/>
              <w:jc w:val="both"/>
              <w:rPr>
                <w:rFonts w:ascii="Times New Roman" w:hAnsi="Times New Roman"/>
                <w:color w:val="000000"/>
                <w:sz w:val="21"/>
              </w:rPr>
            </w:pPr>
            <w:r>
              <w:rPr>
                <w:rFonts w:ascii="Times New Roman" w:hAnsi="Times New Roman"/>
                <w:color w:val="000000"/>
                <w:sz w:val="21"/>
              </w:rPr>
              <w:t>Тел / факс: (342) 228-65-04, 228-56-78</w:t>
            </w:r>
          </w:p>
          <w:p w14:paraId="A5000000">
            <w:pPr>
              <w:widowControl w:val="0"/>
              <w:spacing w:after="0"/>
              <w:ind/>
              <w:jc w:val="both"/>
              <w:rPr>
                <w:rFonts w:ascii="Times New Roman" w:hAnsi="Times New Roman"/>
                <w:color w:val="000000"/>
                <w:sz w:val="21"/>
              </w:rPr>
            </w:pPr>
            <w:r>
              <w:rPr>
                <w:rFonts w:ascii="Times New Roman" w:hAnsi="Times New Roman"/>
                <w:color w:val="000000"/>
                <w:sz w:val="21"/>
              </w:rPr>
              <w:t>ИНН 5905267176, КПП 590501001</w:t>
            </w:r>
          </w:p>
          <w:p w14:paraId="A6000000">
            <w:pPr>
              <w:widowControl w:val="0"/>
              <w:spacing w:after="0"/>
              <w:ind/>
              <w:jc w:val="both"/>
              <w:rPr>
                <w:rFonts w:ascii="Times New Roman" w:hAnsi="Times New Roman"/>
                <w:color w:val="000000"/>
                <w:sz w:val="21"/>
              </w:rPr>
            </w:pPr>
            <w:r>
              <w:rPr>
                <w:rFonts w:ascii="Times New Roman" w:hAnsi="Times New Roman"/>
                <w:color w:val="000000"/>
                <w:sz w:val="21"/>
              </w:rPr>
              <w:t>ОГРН 1085905009827</w:t>
            </w:r>
          </w:p>
          <w:p w14:paraId="A7000000">
            <w:pPr>
              <w:widowControl w:val="0"/>
              <w:spacing w:after="0"/>
              <w:ind/>
              <w:jc w:val="both"/>
              <w:rPr>
                <w:rFonts w:ascii="Times New Roman" w:hAnsi="Times New Roman"/>
                <w:color w:val="000000"/>
                <w:sz w:val="21"/>
              </w:rPr>
            </w:pPr>
            <w:r>
              <w:rPr>
                <w:rFonts w:ascii="Times New Roman" w:hAnsi="Times New Roman"/>
                <w:color w:val="000000"/>
                <w:sz w:val="21"/>
              </w:rPr>
              <w:t xml:space="preserve">УФК по Новосибирской области (ФКОУ ВО Пермский институт ФСИН России, л/с 03561885300) </w:t>
            </w:r>
          </w:p>
          <w:p w14:paraId="A8000000">
            <w:pPr>
              <w:widowControl w:val="0"/>
              <w:spacing w:after="0"/>
              <w:ind/>
              <w:jc w:val="both"/>
              <w:rPr>
                <w:rFonts w:ascii="Times New Roman" w:hAnsi="Times New Roman"/>
                <w:color w:val="000000"/>
                <w:sz w:val="21"/>
              </w:rPr>
            </w:pPr>
            <w:r>
              <w:rPr>
                <w:rFonts w:ascii="Times New Roman" w:hAnsi="Times New Roman"/>
                <w:color w:val="000000"/>
                <w:sz w:val="21"/>
              </w:rPr>
              <w:t>в ОКЦ № 1 СибГУ Банка России / УФК  по Новосибирской области, г. Новосибирск</w:t>
            </w:r>
          </w:p>
          <w:p w14:paraId="A9000000">
            <w:pPr>
              <w:widowControl w:val="0"/>
              <w:spacing w:after="0"/>
              <w:ind/>
              <w:jc w:val="both"/>
              <w:rPr>
                <w:rFonts w:ascii="Times New Roman" w:hAnsi="Times New Roman"/>
                <w:color w:val="000000"/>
                <w:sz w:val="21"/>
              </w:rPr>
            </w:pPr>
            <w:r>
              <w:rPr>
                <w:rFonts w:ascii="Times New Roman" w:hAnsi="Times New Roman"/>
                <w:color w:val="000000"/>
                <w:sz w:val="21"/>
              </w:rPr>
              <w:t>БИК 015004950</w:t>
            </w:r>
          </w:p>
          <w:p w14:paraId="AA000000">
            <w:pPr>
              <w:widowControl w:val="0"/>
              <w:spacing w:after="0"/>
              <w:ind/>
              <w:jc w:val="both"/>
              <w:rPr>
                <w:rFonts w:ascii="Times New Roman" w:hAnsi="Times New Roman"/>
                <w:color w:val="000000"/>
                <w:sz w:val="21"/>
              </w:rPr>
            </w:pPr>
            <w:r>
              <w:rPr>
                <w:rFonts w:ascii="Times New Roman" w:hAnsi="Times New Roman"/>
                <w:color w:val="000000"/>
                <w:sz w:val="21"/>
              </w:rPr>
              <w:t>Р/с 03211643000000015111</w:t>
            </w:r>
          </w:p>
          <w:p w14:paraId="AB000000">
            <w:pPr>
              <w:widowControl w:val="0"/>
              <w:spacing w:after="0" w:line="240" w:lineRule="auto"/>
              <w:ind/>
              <w:jc w:val="both"/>
              <w:rPr>
                <w:rFonts w:ascii="Times New Roman" w:hAnsi="Times New Roman"/>
                <w:color w:val="000000"/>
                <w:sz w:val="21"/>
              </w:rPr>
            </w:pPr>
            <w:r>
              <w:rPr>
                <w:rFonts w:ascii="Times New Roman" w:hAnsi="Times New Roman"/>
                <w:color w:val="000000"/>
                <w:sz w:val="21"/>
              </w:rPr>
              <w:t>Кор/с 40102810445370000043</w:t>
            </w:r>
          </w:p>
          <w:p w14:paraId="AC000000">
            <w:pPr>
              <w:widowControl w:val="0"/>
              <w:spacing w:after="0" w:line="240" w:lineRule="auto"/>
              <w:ind/>
              <w:jc w:val="both"/>
              <w:rPr>
                <w:rFonts w:ascii="Times New Roman" w:hAnsi="Times New Roman"/>
                <w:color w:val="000000"/>
                <w:sz w:val="21"/>
              </w:rPr>
            </w:pPr>
          </w:p>
        </w:tc>
        <w:tc>
          <w:tcPr>
            <w:tcW w:type="dxa" w:w="4988"/>
          </w:tcPr>
          <w:p w14:paraId="AD000000">
            <w:pPr>
              <w:widowControl w:val="0"/>
              <w:spacing w:after="0" w:line="240" w:lineRule="auto"/>
              <w:ind/>
              <w:jc w:val="both"/>
              <w:rPr>
                <w:rFonts w:ascii="Times New Roman" w:hAnsi="Times New Roman"/>
                <w:b w:val="1"/>
                <w:sz w:val="21"/>
              </w:rPr>
            </w:pPr>
            <w:r>
              <w:rPr>
                <w:rFonts w:ascii="Times New Roman" w:hAnsi="Times New Roman"/>
                <w:b w:val="1"/>
                <w:color w:val="000000"/>
                <w:sz w:val="21"/>
              </w:rPr>
              <w:t>Исполнитель</w:t>
            </w:r>
          </w:p>
          <w:p w14:paraId="AE000000">
            <w:pPr>
              <w:widowControl w:val="0"/>
              <w:spacing w:after="0" w:line="240" w:lineRule="auto"/>
              <w:ind/>
              <w:jc w:val="both"/>
              <w:rPr>
                <w:rFonts w:ascii="Times New Roman" w:hAnsi="Times New Roman"/>
                <w:b w:val="1"/>
                <w:i w:val="1"/>
                <w:color w:val="000000"/>
                <w:sz w:val="21"/>
              </w:rPr>
            </w:pPr>
            <w:r>
              <w:rPr>
                <w:rFonts w:ascii="Times New Roman" w:hAnsi="Times New Roman"/>
                <w:b w:val="1"/>
                <w:i w:val="1"/>
                <w:color w:val="000000"/>
                <w:sz w:val="21"/>
              </w:rPr>
              <w:t>Наименование Исполнителя</w:t>
            </w:r>
          </w:p>
          <w:p w14:paraId="AF000000">
            <w:pPr>
              <w:widowControl w:val="0"/>
              <w:spacing w:after="0" w:line="240" w:lineRule="auto"/>
              <w:ind/>
              <w:jc w:val="both"/>
              <w:rPr>
                <w:rFonts w:ascii="Times New Roman" w:hAnsi="Times New Roman"/>
                <w:b w:val="1"/>
                <w:i w:val="1"/>
                <w:color w:val="000000"/>
                <w:sz w:val="21"/>
              </w:rPr>
            </w:pPr>
            <w:r>
              <w:rPr>
                <w:rFonts w:ascii="Times New Roman" w:hAnsi="Times New Roman"/>
                <w:b w:val="1"/>
                <w:i w:val="1"/>
                <w:color w:val="000000"/>
                <w:sz w:val="21"/>
              </w:rPr>
              <w:t>Место нахождения ( адрес, указанный в выписке из ЕГРЮЛ)</w:t>
            </w:r>
          </w:p>
          <w:p w14:paraId="B0000000">
            <w:pPr>
              <w:widowControl w:val="0"/>
              <w:spacing w:after="0" w:line="240" w:lineRule="auto"/>
              <w:ind/>
              <w:jc w:val="both"/>
              <w:rPr>
                <w:rFonts w:ascii="Times New Roman" w:hAnsi="Times New Roman"/>
                <w:b w:val="1"/>
                <w:i w:val="1"/>
                <w:color w:val="000000"/>
                <w:sz w:val="21"/>
              </w:rPr>
            </w:pPr>
            <w:r>
              <w:rPr>
                <w:rFonts w:ascii="Times New Roman" w:hAnsi="Times New Roman"/>
                <w:b w:val="1"/>
                <w:i w:val="1"/>
                <w:color w:val="000000"/>
                <w:sz w:val="21"/>
              </w:rPr>
              <w:t>Место регистрации</w:t>
            </w:r>
          </w:p>
          <w:p w14:paraId="B1000000">
            <w:pPr>
              <w:widowControl w:val="0"/>
              <w:spacing w:after="0" w:line="240" w:lineRule="auto"/>
              <w:ind/>
              <w:jc w:val="both"/>
              <w:rPr>
                <w:rFonts w:ascii="Times New Roman" w:hAnsi="Times New Roman"/>
                <w:b w:val="1"/>
                <w:i w:val="1"/>
                <w:color w:val="000000"/>
                <w:sz w:val="21"/>
              </w:rPr>
            </w:pPr>
            <w:r>
              <w:rPr>
                <w:rFonts w:ascii="Times New Roman" w:hAnsi="Times New Roman"/>
                <w:b w:val="1"/>
                <w:i w:val="1"/>
                <w:color w:val="000000"/>
                <w:sz w:val="21"/>
              </w:rPr>
              <w:t>Почтовый адрес</w:t>
            </w:r>
          </w:p>
          <w:p w14:paraId="B2000000">
            <w:pPr>
              <w:widowControl w:val="0"/>
              <w:spacing w:after="0" w:line="240" w:lineRule="auto"/>
              <w:ind/>
              <w:jc w:val="both"/>
              <w:rPr>
                <w:rFonts w:ascii="Times New Roman" w:hAnsi="Times New Roman"/>
                <w:b w:val="1"/>
                <w:i w:val="1"/>
                <w:color w:val="000000"/>
                <w:sz w:val="21"/>
              </w:rPr>
            </w:pPr>
            <w:r>
              <w:rPr>
                <w:rFonts w:ascii="Times New Roman" w:hAnsi="Times New Roman"/>
                <w:b w:val="1"/>
                <w:i w:val="1"/>
                <w:color w:val="000000"/>
                <w:sz w:val="21"/>
              </w:rPr>
              <w:t>Телефон / факс</w:t>
            </w:r>
          </w:p>
          <w:p w14:paraId="B3000000">
            <w:pPr>
              <w:widowControl w:val="0"/>
              <w:spacing w:after="0" w:line="240" w:lineRule="auto"/>
              <w:ind/>
              <w:jc w:val="both"/>
              <w:rPr>
                <w:rFonts w:ascii="Times New Roman" w:hAnsi="Times New Roman"/>
                <w:b w:val="1"/>
                <w:i w:val="1"/>
                <w:color w:val="000000"/>
                <w:sz w:val="21"/>
              </w:rPr>
            </w:pPr>
            <w:r>
              <w:rPr>
                <w:rFonts w:ascii="Times New Roman" w:hAnsi="Times New Roman"/>
                <w:b w:val="1"/>
                <w:i w:val="1"/>
                <w:color w:val="000000"/>
                <w:sz w:val="21"/>
              </w:rPr>
              <w:t>ИНН / КПП</w:t>
            </w:r>
          </w:p>
          <w:p w14:paraId="B4000000">
            <w:pPr>
              <w:widowControl w:val="0"/>
              <w:spacing w:after="0" w:line="240" w:lineRule="auto"/>
              <w:ind/>
              <w:jc w:val="both"/>
              <w:rPr>
                <w:rFonts w:ascii="Times New Roman" w:hAnsi="Times New Roman"/>
                <w:b w:val="1"/>
                <w:i w:val="1"/>
                <w:color w:val="000000"/>
                <w:sz w:val="21"/>
              </w:rPr>
            </w:pPr>
            <w:r>
              <w:rPr>
                <w:rFonts w:ascii="Times New Roman" w:hAnsi="Times New Roman"/>
                <w:b w:val="1"/>
                <w:i w:val="1"/>
                <w:color w:val="000000"/>
                <w:sz w:val="21"/>
              </w:rPr>
              <w:t>Все банковские реквизиты</w:t>
            </w:r>
          </w:p>
          <w:p w14:paraId="B5000000">
            <w:pPr>
              <w:widowControl w:val="0"/>
              <w:spacing w:after="0" w:line="240" w:lineRule="auto"/>
              <w:ind/>
              <w:jc w:val="both"/>
              <w:rPr>
                <w:rFonts w:ascii="Times New Roman" w:hAnsi="Times New Roman"/>
                <w:b w:val="1"/>
                <w:i w:val="1"/>
                <w:color w:val="000000"/>
                <w:sz w:val="21"/>
              </w:rPr>
            </w:pPr>
            <w:r>
              <w:rPr>
                <w:rFonts w:ascii="Times New Roman" w:hAnsi="Times New Roman"/>
                <w:b w:val="1"/>
                <w:i w:val="1"/>
                <w:color w:val="000000"/>
                <w:sz w:val="21"/>
              </w:rPr>
              <w:t>ОГРН, ОКПО, ОКОПФ, ОКФС, ОКПО и т.д.</w:t>
            </w:r>
          </w:p>
          <w:p w14:paraId="B6000000">
            <w:pPr>
              <w:widowControl w:val="0"/>
              <w:spacing w:after="0" w:line="240" w:lineRule="auto"/>
              <w:ind/>
              <w:jc w:val="both"/>
              <w:rPr>
                <w:rFonts w:ascii="Times New Roman" w:hAnsi="Times New Roman"/>
                <w:b w:val="1"/>
                <w:i w:val="1"/>
                <w:color w:val="000000"/>
                <w:sz w:val="21"/>
              </w:rPr>
            </w:pPr>
            <w:r>
              <w:rPr>
                <w:rFonts w:ascii="Times New Roman" w:hAnsi="Times New Roman"/>
                <w:b w:val="1"/>
                <w:i w:val="1"/>
                <w:color w:val="000000"/>
                <w:sz w:val="21"/>
              </w:rPr>
              <w:t>Адрес электронной почты</w:t>
            </w:r>
          </w:p>
          <w:p w14:paraId="B7000000">
            <w:pPr>
              <w:widowControl w:val="0"/>
              <w:spacing w:after="0" w:line="240" w:lineRule="auto"/>
              <w:ind/>
              <w:rPr>
                <w:rFonts w:ascii="Times New Roman" w:hAnsi="Times New Roman"/>
                <w:color w:val="000000"/>
                <w:sz w:val="21"/>
              </w:rPr>
            </w:pPr>
            <w:r>
              <w:rPr>
                <w:rStyle w:val="Style_4_ch"/>
                <w:rFonts w:ascii="Times New Roman" w:hAnsi="Times New Roman"/>
                <w:b w:val="1"/>
                <w:i w:val="1"/>
                <w:color w:val="000000"/>
                <w:sz w:val="21"/>
              </w:rPr>
              <w:t>* Все сведения заносятся на основании сведений внесенных в ЕГРЮЛ, ЕГРИП ИФНС и т.д.</w:t>
            </w:r>
          </w:p>
        </w:tc>
      </w:tr>
      <w:tr>
        <w:tc>
          <w:tcPr>
            <w:tcW w:type="dxa" w:w="4990"/>
          </w:tcPr>
          <w:p w14:paraId="B8000000">
            <w:pPr>
              <w:widowControl w:val="0"/>
              <w:spacing w:after="0" w:line="240" w:lineRule="auto"/>
              <w:ind/>
              <w:jc w:val="both"/>
              <w:rPr>
                <w:rFonts w:ascii="Times New Roman" w:hAnsi="Times New Roman"/>
                <w:color w:val="000000"/>
                <w:sz w:val="21"/>
              </w:rPr>
            </w:pPr>
            <w:r>
              <w:rPr>
                <w:rFonts w:ascii="Times New Roman" w:hAnsi="Times New Roman"/>
                <w:color w:val="000000"/>
                <w:sz w:val="21"/>
              </w:rPr>
              <w:t>___________________</w:t>
            </w:r>
          </w:p>
          <w:p w14:paraId="B9000000">
            <w:pPr>
              <w:widowControl w:val="0"/>
              <w:spacing w:after="0" w:line="240" w:lineRule="auto"/>
              <w:ind/>
              <w:jc w:val="both"/>
              <w:rPr>
                <w:rFonts w:ascii="Times New Roman" w:hAnsi="Times New Roman"/>
                <w:color w:val="000000"/>
                <w:sz w:val="21"/>
              </w:rPr>
            </w:pPr>
          </w:p>
          <w:p w14:paraId="BA000000">
            <w:pPr>
              <w:widowControl w:val="0"/>
              <w:spacing w:after="0" w:line="240" w:lineRule="auto"/>
              <w:ind/>
              <w:jc w:val="both"/>
              <w:rPr>
                <w:rFonts w:ascii="Times New Roman" w:hAnsi="Times New Roman"/>
                <w:color w:val="000000"/>
                <w:sz w:val="21"/>
              </w:rPr>
            </w:pPr>
          </w:p>
          <w:p w14:paraId="BB000000">
            <w:pPr>
              <w:widowControl w:val="0"/>
              <w:spacing w:after="0" w:line="240" w:lineRule="auto"/>
              <w:ind/>
              <w:jc w:val="both"/>
              <w:rPr>
                <w:rFonts w:ascii="Times New Roman" w:hAnsi="Times New Roman"/>
                <w:color w:val="000000"/>
                <w:sz w:val="21"/>
              </w:rPr>
            </w:pPr>
          </w:p>
          <w:p w14:paraId="BC000000">
            <w:pPr>
              <w:widowControl w:val="0"/>
              <w:spacing w:after="0" w:line="240" w:lineRule="auto"/>
              <w:ind/>
              <w:jc w:val="both"/>
              <w:rPr>
                <w:rFonts w:ascii="Times New Roman" w:hAnsi="Times New Roman"/>
                <w:sz w:val="21"/>
              </w:rPr>
            </w:pPr>
            <w:r>
              <w:rPr>
                <w:rFonts w:ascii="Times New Roman" w:hAnsi="Times New Roman"/>
                <w:color w:val="000000"/>
                <w:sz w:val="21"/>
              </w:rPr>
              <w:t>____________________   ________________</w:t>
            </w:r>
          </w:p>
          <w:p w14:paraId="BD000000">
            <w:pPr>
              <w:widowControl w:val="0"/>
              <w:spacing w:after="0" w:line="240" w:lineRule="auto"/>
              <w:ind/>
              <w:jc w:val="both"/>
              <w:rPr>
                <w:rFonts w:ascii="Times New Roman" w:hAnsi="Times New Roman"/>
                <w:color w:val="000000"/>
                <w:sz w:val="21"/>
              </w:rPr>
            </w:pPr>
            <w:r>
              <w:rPr>
                <w:rFonts w:ascii="Times New Roman" w:hAnsi="Times New Roman"/>
                <w:color w:val="000000"/>
                <w:sz w:val="21"/>
              </w:rPr>
              <w:t>М.П.</w:t>
            </w:r>
          </w:p>
          <w:p w14:paraId="BE000000">
            <w:pPr>
              <w:widowControl w:val="0"/>
              <w:spacing w:after="0" w:line="240" w:lineRule="auto"/>
              <w:ind/>
              <w:jc w:val="both"/>
              <w:rPr>
                <w:rFonts w:ascii="Times New Roman" w:hAnsi="Times New Roman"/>
                <w:sz w:val="21"/>
              </w:rPr>
            </w:pPr>
          </w:p>
          <w:p w14:paraId="BF000000">
            <w:pPr>
              <w:widowControl w:val="0"/>
              <w:spacing w:after="0" w:line="240" w:lineRule="auto"/>
              <w:ind/>
              <w:jc w:val="both"/>
              <w:rPr>
                <w:rFonts w:ascii="Times New Roman" w:hAnsi="Times New Roman"/>
                <w:sz w:val="21"/>
              </w:rPr>
            </w:pPr>
            <w:r>
              <w:rPr>
                <w:rFonts w:ascii="Times New Roman" w:hAnsi="Times New Roman"/>
                <w:color w:val="000000"/>
                <w:sz w:val="21"/>
              </w:rPr>
              <w:t>«___» _________________ 202</w:t>
            </w:r>
            <w:r>
              <w:rPr>
                <w:rFonts w:ascii="Times New Roman" w:hAnsi="Times New Roman"/>
                <w:color w:val="000000"/>
                <w:sz w:val="21"/>
              </w:rPr>
              <w:t>6</w:t>
            </w:r>
            <w:r>
              <w:rPr>
                <w:rFonts w:ascii="Times New Roman" w:hAnsi="Times New Roman"/>
                <w:color w:val="000000"/>
                <w:sz w:val="21"/>
              </w:rPr>
              <w:t xml:space="preserve"> г.</w:t>
            </w:r>
          </w:p>
        </w:tc>
        <w:tc>
          <w:tcPr>
            <w:tcW w:type="dxa" w:w="4988"/>
          </w:tcPr>
          <w:p w14:paraId="C0000000">
            <w:pPr>
              <w:widowControl w:val="0"/>
              <w:spacing w:after="0" w:line="240" w:lineRule="auto"/>
              <w:ind/>
              <w:jc w:val="both"/>
              <w:rPr>
                <w:rFonts w:ascii="Times New Roman" w:hAnsi="Times New Roman"/>
                <w:color w:val="000000"/>
                <w:sz w:val="21"/>
              </w:rPr>
            </w:pPr>
            <w:r>
              <w:rPr>
                <w:rFonts w:ascii="Times New Roman" w:hAnsi="Times New Roman"/>
                <w:color w:val="000000"/>
                <w:sz w:val="21"/>
              </w:rPr>
              <w:t>_______________</w:t>
            </w:r>
          </w:p>
          <w:p w14:paraId="C1000000">
            <w:pPr>
              <w:widowControl w:val="0"/>
              <w:spacing w:after="0" w:line="240" w:lineRule="auto"/>
              <w:ind/>
              <w:jc w:val="both"/>
              <w:rPr>
                <w:rFonts w:ascii="Times New Roman" w:hAnsi="Times New Roman"/>
                <w:color w:val="000000"/>
                <w:sz w:val="21"/>
              </w:rPr>
            </w:pPr>
          </w:p>
          <w:p w14:paraId="C2000000">
            <w:pPr>
              <w:widowControl w:val="0"/>
              <w:spacing w:after="0" w:line="240" w:lineRule="auto"/>
              <w:ind/>
              <w:jc w:val="both"/>
              <w:rPr>
                <w:rFonts w:ascii="Times New Roman" w:hAnsi="Times New Roman"/>
                <w:color w:val="000000"/>
                <w:sz w:val="21"/>
              </w:rPr>
            </w:pPr>
          </w:p>
          <w:p w14:paraId="C3000000">
            <w:pPr>
              <w:widowControl w:val="0"/>
              <w:spacing w:after="0" w:line="240" w:lineRule="auto"/>
              <w:ind/>
              <w:jc w:val="both"/>
              <w:rPr>
                <w:rFonts w:ascii="Times New Roman" w:hAnsi="Times New Roman"/>
                <w:color w:val="000000"/>
                <w:sz w:val="21"/>
              </w:rPr>
            </w:pPr>
          </w:p>
          <w:p w14:paraId="C4000000">
            <w:pPr>
              <w:widowControl w:val="0"/>
              <w:spacing w:after="0" w:line="240" w:lineRule="auto"/>
              <w:ind/>
              <w:jc w:val="both"/>
              <w:rPr>
                <w:rFonts w:ascii="Times New Roman" w:hAnsi="Times New Roman"/>
                <w:color w:val="000000"/>
                <w:sz w:val="21"/>
              </w:rPr>
            </w:pPr>
            <w:r>
              <w:rPr>
                <w:rFonts w:ascii="Times New Roman" w:hAnsi="Times New Roman"/>
                <w:color w:val="000000"/>
                <w:sz w:val="21"/>
              </w:rPr>
              <w:t>____________________   ______________</w:t>
            </w:r>
          </w:p>
          <w:p w14:paraId="C5000000">
            <w:pPr>
              <w:widowControl w:val="0"/>
              <w:spacing w:after="0" w:line="240" w:lineRule="auto"/>
              <w:ind/>
              <w:jc w:val="both"/>
              <w:rPr>
                <w:rFonts w:ascii="Times New Roman" w:hAnsi="Times New Roman"/>
                <w:color w:val="000000"/>
                <w:sz w:val="21"/>
              </w:rPr>
            </w:pPr>
            <w:r>
              <w:rPr>
                <w:rFonts w:ascii="Times New Roman" w:hAnsi="Times New Roman"/>
                <w:color w:val="000000"/>
                <w:sz w:val="21"/>
              </w:rPr>
              <w:t>М.П.</w:t>
            </w:r>
          </w:p>
          <w:p w14:paraId="C6000000">
            <w:pPr>
              <w:widowControl w:val="0"/>
              <w:spacing w:after="0" w:line="240" w:lineRule="auto"/>
              <w:ind/>
              <w:jc w:val="both"/>
              <w:rPr>
                <w:rFonts w:ascii="Times New Roman" w:hAnsi="Times New Roman"/>
                <w:color w:val="000000"/>
                <w:sz w:val="21"/>
              </w:rPr>
            </w:pPr>
          </w:p>
          <w:p w14:paraId="C7000000">
            <w:pPr>
              <w:widowControl w:val="0"/>
              <w:spacing w:after="0" w:line="240" w:lineRule="auto"/>
              <w:ind/>
              <w:jc w:val="both"/>
              <w:rPr>
                <w:rFonts w:ascii="Times New Roman" w:hAnsi="Times New Roman"/>
                <w:sz w:val="21"/>
              </w:rPr>
            </w:pPr>
            <w:r>
              <w:rPr>
                <w:rFonts w:ascii="Times New Roman" w:hAnsi="Times New Roman"/>
                <w:color w:val="000000"/>
                <w:sz w:val="21"/>
              </w:rPr>
              <w:t>«___» _________________ 202</w:t>
            </w:r>
            <w:r>
              <w:rPr>
                <w:rFonts w:ascii="Times New Roman" w:hAnsi="Times New Roman"/>
                <w:color w:val="000000"/>
                <w:sz w:val="21"/>
              </w:rPr>
              <w:t>6</w:t>
            </w:r>
            <w:r>
              <w:rPr>
                <w:rFonts w:ascii="Times New Roman" w:hAnsi="Times New Roman"/>
                <w:color w:val="000000"/>
                <w:sz w:val="21"/>
              </w:rPr>
              <w:t xml:space="preserve"> г.</w:t>
            </w:r>
          </w:p>
          <w:p w14:paraId="C8000000">
            <w:pPr>
              <w:widowControl w:val="0"/>
              <w:spacing w:after="0" w:line="240" w:lineRule="auto"/>
              <w:ind/>
              <w:jc w:val="both"/>
              <w:rPr>
                <w:rFonts w:ascii="Times New Roman" w:hAnsi="Times New Roman"/>
                <w:sz w:val="21"/>
              </w:rPr>
            </w:pPr>
          </w:p>
        </w:tc>
      </w:tr>
    </w:tbl>
    <w:p w14:paraId="C9000000">
      <w:pPr>
        <w:widowControl w:val="1"/>
        <w:spacing w:after="0" w:line="240" w:lineRule="auto"/>
        <w:ind w:firstLine="540"/>
        <w:jc w:val="center"/>
        <w:rPr>
          <w:rFonts w:ascii="Times New Roman" w:hAnsi="Times New Roman"/>
          <w:b w:val="1"/>
          <w:color w:val="000000"/>
          <w:sz w:val="21"/>
        </w:rPr>
      </w:pPr>
    </w:p>
    <w:p w14:paraId="CA000000">
      <w:pPr>
        <w:widowControl w:val="1"/>
        <w:ind w:left="5529"/>
        <w:rPr>
          <w:color w:val="000000"/>
          <w:sz w:val="20"/>
        </w:rPr>
      </w:pPr>
    </w:p>
    <w:p w14:paraId="CB000000">
      <w:pPr>
        <w:pageBreakBefore w:val="1"/>
        <w:widowControl w:val="1"/>
        <w:spacing w:after="0" w:line="240" w:lineRule="auto"/>
        <w:ind w:left="5529"/>
      </w:pPr>
      <w:r>
        <w:rPr>
          <w:rFonts w:ascii="Times New Roman" w:hAnsi="Times New Roman"/>
          <w:sz w:val="20"/>
        </w:rPr>
        <w:t>Приложение № 1</w:t>
      </w:r>
    </w:p>
    <w:p w14:paraId="CC000000">
      <w:pPr>
        <w:widowControl w:val="1"/>
        <w:spacing w:after="0" w:line="240" w:lineRule="auto"/>
        <w:ind w:left="5529"/>
      </w:pPr>
      <w:r>
        <w:rPr>
          <w:rFonts w:ascii="Times New Roman" w:hAnsi="Times New Roman"/>
          <w:sz w:val="20"/>
        </w:rPr>
        <w:t xml:space="preserve">к государственному контракту </w:t>
      </w:r>
    </w:p>
    <w:p w14:paraId="CD000000">
      <w:pPr>
        <w:widowControl w:val="1"/>
        <w:spacing w:after="0" w:line="240" w:lineRule="auto"/>
        <w:ind w:left="5529"/>
      </w:pPr>
      <w:r>
        <w:rPr>
          <w:rFonts w:ascii="Times New Roman" w:hAnsi="Times New Roman"/>
          <w:sz w:val="20"/>
        </w:rPr>
        <w:t>№ _</w:t>
      </w:r>
      <w:r>
        <w:rPr>
          <w:rFonts w:ascii="Times New Roman" w:hAnsi="Times New Roman"/>
          <w:sz w:val="20"/>
        </w:rPr>
        <w:t>____ от «____» ____________ 202</w:t>
      </w:r>
      <w:r>
        <w:rPr>
          <w:rFonts w:ascii="Times New Roman" w:hAnsi="Times New Roman"/>
          <w:sz w:val="20"/>
        </w:rPr>
        <w:t>6</w:t>
      </w:r>
      <w:r>
        <w:rPr>
          <w:rFonts w:ascii="Times New Roman" w:hAnsi="Times New Roman"/>
          <w:sz w:val="20"/>
        </w:rPr>
        <w:t xml:space="preserve"> г.</w:t>
      </w:r>
    </w:p>
    <w:p w14:paraId="CE000000">
      <w:pPr>
        <w:widowControl w:val="1"/>
        <w:spacing w:after="0" w:line="240" w:lineRule="auto"/>
        <w:ind w:left="7200"/>
        <w:jc w:val="right"/>
        <w:rPr>
          <w:rFonts w:ascii="Times New Roman" w:hAnsi="Times New Roman"/>
          <w:sz w:val="20"/>
        </w:rPr>
      </w:pPr>
    </w:p>
    <w:p w14:paraId="CF000000">
      <w:pPr>
        <w:pStyle w:val="Style_5"/>
        <w:widowControl w:val="1"/>
        <w:ind w:firstLine="0"/>
        <w:jc w:val="center"/>
        <w:rPr>
          <w:rFonts w:ascii="Times New Roman" w:hAnsi="Times New Roman"/>
          <w:b w:val="1"/>
          <w:sz w:val="20"/>
        </w:rPr>
      </w:pPr>
      <w:r>
        <w:rPr>
          <w:rFonts w:ascii="Times New Roman" w:hAnsi="Times New Roman"/>
          <w:b w:val="1"/>
          <w:sz w:val="20"/>
        </w:rPr>
        <w:t>Спецификация</w:t>
      </w:r>
    </w:p>
    <w:p w14:paraId="D0000000">
      <w:pPr>
        <w:pStyle w:val="Style_5"/>
        <w:widowControl w:val="1"/>
        <w:ind w:firstLine="0"/>
        <w:jc w:val="center"/>
      </w:pPr>
      <w:r>
        <w:t xml:space="preserve"> </w:t>
      </w:r>
    </w:p>
    <w:tbl>
      <w:tblPr>
        <w:tblStyle w:val="Style_3"/>
        <w:tblW w:type="auto" w:w="0"/>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07"/>
        <w:gridCol w:w="4780"/>
        <w:gridCol w:w="9"/>
        <w:gridCol w:w="15"/>
        <w:gridCol w:w="1000"/>
        <w:gridCol w:w="8"/>
        <w:gridCol w:w="986"/>
        <w:gridCol w:w="6"/>
        <w:gridCol w:w="1418"/>
        <w:gridCol w:w="1136"/>
      </w:tblGrid>
      <w:tr>
        <w:trPr>
          <w:trHeight w:hRule="atLeast" w:val="1179"/>
        </w:trPr>
        <w:tc>
          <w:tcPr>
            <w:tcW w:type="dxa" w:w="707"/>
            <w:tcBorders>
              <w:top w:color="000000" w:sz="4" w:val="single"/>
              <w:left w:color="000000" w:sz="4" w:val="single"/>
              <w:bottom w:color="000000" w:sz="4" w:val="single"/>
              <w:right w:color="000000" w:sz="4" w:val="single"/>
            </w:tcBorders>
            <w:vAlign w:val="center"/>
          </w:tcPr>
          <w:p w14:paraId="D1000000">
            <w:pPr>
              <w:widowControl w:val="1"/>
              <w:spacing w:after="0" w:line="240" w:lineRule="auto"/>
              <w:ind/>
              <w:jc w:val="center"/>
              <w:rPr>
                <w:rFonts w:ascii="Times New Roman" w:hAnsi="Times New Roman"/>
                <w:b w:val="1"/>
                <w:sz w:val="20"/>
              </w:rPr>
            </w:pPr>
            <w:bookmarkStart w:id="1" w:name="_Hlk201044564"/>
            <w:r>
              <w:rPr>
                <w:rFonts w:ascii="Times New Roman" w:hAnsi="Times New Roman"/>
                <w:b w:val="1"/>
                <w:sz w:val="20"/>
              </w:rPr>
              <w:t>№ п/п</w:t>
            </w:r>
          </w:p>
        </w:tc>
        <w:tc>
          <w:tcPr>
            <w:tcW w:type="dxa" w:w="4804"/>
            <w:gridSpan w:val="3"/>
            <w:tcBorders>
              <w:top w:color="000000" w:sz="4" w:val="single"/>
              <w:left w:color="000000" w:sz="4" w:val="single"/>
              <w:bottom w:color="000000" w:sz="4" w:val="single"/>
              <w:right w:color="000000" w:sz="4" w:val="single"/>
            </w:tcBorders>
            <w:vAlign w:val="center"/>
          </w:tcPr>
          <w:p w14:paraId="D2000000">
            <w:pPr>
              <w:widowControl w:val="1"/>
              <w:spacing w:after="0" w:line="240" w:lineRule="auto"/>
              <w:ind/>
              <w:jc w:val="center"/>
              <w:rPr>
                <w:rFonts w:ascii="Times New Roman" w:hAnsi="Times New Roman"/>
                <w:b w:val="1"/>
                <w:sz w:val="20"/>
              </w:rPr>
            </w:pPr>
            <w:r>
              <w:rPr>
                <w:rFonts w:ascii="Times New Roman" w:hAnsi="Times New Roman"/>
                <w:b w:val="1"/>
                <w:sz w:val="20"/>
              </w:rPr>
              <w:t>Наименование услуг</w:t>
            </w:r>
          </w:p>
        </w:tc>
        <w:tc>
          <w:tcPr>
            <w:tcW w:type="dxa" w:w="1000"/>
            <w:tcBorders>
              <w:top w:color="000000" w:sz="4" w:val="single"/>
              <w:left w:color="000000" w:sz="4" w:val="single"/>
              <w:bottom w:color="000000" w:sz="4" w:val="single"/>
              <w:right w:color="000000" w:sz="4" w:val="single"/>
            </w:tcBorders>
            <w:vAlign w:val="center"/>
          </w:tcPr>
          <w:p w14:paraId="D3000000">
            <w:pPr>
              <w:widowControl w:val="1"/>
              <w:spacing w:after="0" w:line="240" w:lineRule="auto"/>
              <w:ind/>
              <w:jc w:val="center"/>
              <w:rPr>
                <w:rFonts w:ascii="Times New Roman" w:hAnsi="Times New Roman"/>
                <w:b w:val="1"/>
                <w:sz w:val="20"/>
              </w:rPr>
            </w:pPr>
            <w:r>
              <w:rPr>
                <w:rFonts w:ascii="Times New Roman" w:hAnsi="Times New Roman"/>
                <w:b w:val="1"/>
                <w:sz w:val="20"/>
              </w:rPr>
              <w:t>Ед. изм.</w:t>
            </w:r>
          </w:p>
        </w:tc>
        <w:tc>
          <w:tcPr>
            <w:tcW w:type="dxa" w:w="994"/>
            <w:gridSpan w:val="2"/>
            <w:tcBorders>
              <w:top w:color="000000" w:sz="4" w:val="single"/>
              <w:left w:color="000000" w:sz="4" w:val="single"/>
              <w:bottom w:color="000000" w:sz="4" w:val="single"/>
              <w:right w:color="000000" w:sz="4" w:val="single"/>
            </w:tcBorders>
            <w:vAlign w:val="center"/>
          </w:tcPr>
          <w:p w14:paraId="D4000000">
            <w:pPr>
              <w:widowControl w:val="1"/>
              <w:spacing w:after="0" w:line="240" w:lineRule="auto"/>
              <w:ind/>
              <w:jc w:val="center"/>
              <w:rPr>
                <w:rFonts w:ascii="Times New Roman" w:hAnsi="Times New Roman"/>
                <w:b w:val="1"/>
                <w:sz w:val="20"/>
              </w:rPr>
            </w:pPr>
            <w:r>
              <w:rPr>
                <w:rFonts w:ascii="Times New Roman" w:hAnsi="Times New Roman"/>
                <w:b w:val="1"/>
                <w:sz w:val="20"/>
              </w:rPr>
              <w:t>Кол-во</w:t>
            </w:r>
          </w:p>
        </w:tc>
        <w:tc>
          <w:tcPr>
            <w:tcW w:type="dxa" w:w="1424"/>
            <w:gridSpan w:val="2"/>
            <w:tcBorders>
              <w:top w:color="000000" w:sz="4" w:val="single"/>
              <w:left w:color="000000" w:sz="4" w:val="single"/>
              <w:bottom w:color="000000" w:sz="4" w:val="single"/>
              <w:right w:color="000000" w:sz="4" w:val="single"/>
            </w:tcBorders>
            <w:vAlign w:val="center"/>
          </w:tcPr>
          <w:p w14:paraId="D5000000">
            <w:pPr>
              <w:widowControl w:val="1"/>
              <w:spacing w:after="0" w:line="240" w:lineRule="auto"/>
              <w:ind/>
              <w:jc w:val="center"/>
              <w:rPr>
                <w:rFonts w:ascii="Times New Roman" w:hAnsi="Times New Roman"/>
                <w:sz w:val="20"/>
              </w:rPr>
            </w:pPr>
            <w:r>
              <w:rPr>
                <w:rFonts w:ascii="Times New Roman" w:hAnsi="Times New Roman"/>
                <w:sz w:val="20"/>
              </w:rPr>
              <w:t>Цена</w:t>
            </w:r>
          </w:p>
          <w:p w14:paraId="D6000000">
            <w:pPr>
              <w:widowControl w:val="1"/>
              <w:spacing w:after="0" w:line="240" w:lineRule="auto"/>
              <w:ind/>
              <w:jc w:val="center"/>
              <w:rPr>
                <w:rFonts w:ascii="Times New Roman" w:hAnsi="Times New Roman"/>
                <w:sz w:val="20"/>
              </w:rPr>
            </w:pPr>
            <w:r>
              <w:rPr>
                <w:rFonts w:ascii="Times New Roman" w:hAnsi="Times New Roman"/>
                <w:sz w:val="20"/>
              </w:rPr>
              <w:t>за ед.,</w:t>
            </w:r>
          </w:p>
          <w:p w14:paraId="D7000000">
            <w:pPr>
              <w:widowControl w:val="1"/>
              <w:spacing w:after="0" w:line="240" w:lineRule="auto"/>
              <w:ind/>
              <w:jc w:val="center"/>
              <w:rPr>
                <w:rFonts w:ascii="Times New Roman" w:hAnsi="Times New Roman"/>
                <w:i w:val="1"/>
                <w:sz w:val="20"/>
              </w:rPr>
            </w:pPr>
            <w:r>
              <w:rPr>
                <w:rFonts w:ascii="Times New Roman" w:hAnsi="Times New Roman"/>
                <w:i w:val="1"/>
                <w:sz w:val="20"/>
              </w:rPr>
              <w:t>НДС ___%/</w:t>
            </w:r>
            <w:r>
              <w:rPr>
                <w:i w:val="1"/>
              </w:rPr>
              <w:t xml:space="preserve"> </w:t>
            </w:r>
            <w:r>
              <w:rPr>
                <w:rFonts w:ascii="Times New Roman" w:hAnsi="Times New Roman"/>
                <w:i w:val="1"/>
                <w:sz w:val="20"/>
              </w:rPr>
              <w:t>НДС не облагается</w:t>
            </w:r>
          </w:p>
        </w:tc>
        <w:tc>
          <w:tcPr>
            <w:tcW w:type="dxa" w:w="1136"/>
            <w:tcBorders>
              <w:top w:color="000000" w:sz="4" w:val="single"/>
              <w:left w:color="000000" w:sz="4" w:val="single"/>
              <w:bottom w:color="000000" w:sz="4" w:val="single"/>
              <w:right w:color="000000" w:sz="4" w:val="single"/>
            </w:tcBorders>
            <w:vAlign w:val="center"/>
          </w:tcPr>
          <w:p w14:paraId="D8000000">
            <w:pPr>
              <w:widowControl w:val="1"/>
              <w:spacing w:after="0" w:line="240" w:lineRule="auto"/>
              <w:ind/>
              <w:jc w:val="center"/>
              <w:rPr>
                <w:rFonts w:ascii="Times New Roman" w:hAnsi="Times New Roman"/>
                <w:sz w:val="20"/>
              </w:rPr>
            </w:pPr>
            <w:r>
              <w:rPr>
                <w:rFonts w:ascii="Times New Roman" w:hAnsi="Times New Roman"/>
                <w:sz w:val="20"/>
              </w:rPr>
              <w:t xml:space="preserve">Сумма, руб. </w:t>
            </w:r>
          </w:p>
        </w:tc>
      </w:tr>
      <w:tr>
        <w:trPr>
          <w:trHeight w:hRule="atLeast" w:val="239"/>
        </w:trPr>
        <w:tc>
          <w:tcPr>
            <w:tcW w:type="dxa" w:w="707"/>
            <w:tcBorders>
              <w:top w:color="000000" w:sz="4" w:val="single"/>
              <w:left w:color="000000" w:sz="4" w:val="single"/>
              <w:bottom w:color="000000" w:sz="4" w:val="single"/>
              <w:right w:color="000000" w:sz="4" w:val="single"/>
            </w:tcBorders>
            <w:vAlign w:val="center"/>
          </w:tcPr>
          <w:p w14:paraId="D9000000">
            <w:pPr>
              <w:widowControl w:val="1"/>
              <w:spacing w:after="0" w:line="240" w:lineRule="auto"/>
              <w:ind/>
              <w:jc w:val="center"/>
              <w:rPr>
                <w:rFonts w:ascii="Times New Roman" w:hAnsi="Times New Roman"/>
                <w:sz w:val="20"/>
              </w:rPr>
            </w:pPr>
            <w:r>
              <w:rPr>
                <w:rFonts w:ascii="Times New Roman" w:hAnsi="Times New Roman"/>
                <w:sz w:val="20"/>
              </w:rPr>
              <w:t>1</w:t>
            </w:r>
          </w:p>
        </w:tc>
        <w:tc>
          <w:tcPr>
            <w:tcW w:type="dxa" w:w="4804"/>
            <w:gridSpan w:val="3"/>
            <w:tcBorders>
              <w:top w:color="000000" w:sz="4" w:val="single"/>
              <w:left w:color="000000" w:sz="4" w:val="single"/>
              <w:bottom w:color="000000" w:sz="4" w:val="single"/>
              <w:right w:color="000000" w:sz="4" w:val="single"/>
            </w:tcBorders>
            <w:vAlign w:val="center"/>
          </w:tcPr>
          <w:p w14:paraId="DA000000">
            <w:pPr>
              <w:widowControl w:val="1"/>
              <w:spacing w:after="0" w:line="240" w:lineRule="auto"/>
              <w:ind/>
              <w:jc w:val="center"/>
              <w:rPr>
                <w:rFonts w:ascii="Times New Roman" w:hAnsi="Times New Roman"/>
                <w:sz w:val="20"/>
              </w:rPr>
            </w:pPr>
            <w:r>
              <w:rPr>
                <w:rFonts w:ascii="Times New Roman" w:hAnsi="Times New Roman"/>
                <w:sz w:val="20"/>
              </w:rPr>
              <w:t>2</w:t>
            </w:r>
          </w:p>
        </w:tc>
        <w:tc>
          <w:tcPr>
            <w:tcW w:type="dxa" w:w="1000"/>
            <w:tcBorders>
              <w:top w:color="000000" w:sz="4" w:val="single"/>
              <w:left w:color="000000" w:sz="4" w:val="single"/>
              <w:bottom w:color="000000" w:sz="4" w:val="single"/>
              <w:right w:color="000000" w:sz="4" w:val="single"/>
            </w:tcBorders>
            <w:vAlign w:val="center"/>
          </w:tcPr>
          <w:p w14:paraId="DB000000">
            <w:pPr>
              <w:widowControl w:val="1"/>
              <w:spacing w:after="0" w:line="240" w:lineRule="auto"/>
              <w:ind/>
              <w:jc w:val="center"/>
              <w:rPr>
                <w:rFonts w:ascii="Times New Roman" w:hAnsi="Times New Roman"/>
                <w:sz w:val="20"/>
              </w:rPr>
            </w:pPr>
            <w:r>
              <w:rPr>
                <w:rFonts w:ascii="Times New Roman" w:hAnsi="Times New Roman"/>
                <w:sz w:val="20"/>
              </w:rPr>
              <w:t>3</w:t>
            </w:r>
          </w:p>
        </w:tc>
        <w:tc>
          <w:tcPr>
            <w:tcW w:type="dxa" w:w="994"/>
            <w:gridSpan w:val="2"/>
            <w:tcBorders>
              <w:top w:color="000000" w:sz="4" w:val="single"/>
              <w:left w:color="000000" w:sz="4" w:val="single"/>
              <w:bottom w:color="000000" w:sz="4" w:val="single"/>
              <w:right w:color="000000" w:sz="4" w:val="single"/>
            </w:tcBorders>
            <w:vAlign w:val="center"/>
          </w:tcPr>
          <w:p w14:paraId="DC000000">
            <w:pPr>
              <w:widowControl w:val="1"/>
              <w:spacing w:after="0" w:line="240" w:lineRule="auto"/>
              <w:ind/>
              <w:jc w:val="center"/>
              <w:rPr>
                <w:rFonts w:ascii="Times New Roman" w:hAnsi="Times New Roman"/>
                <w:sz w:val="20"/>
              </w:rPr>
            </w:pPr>
            <w:r>
              <w:rPr>
                <w:rFonts w:ascii="Times New Roman" w:hAnsi="Times New Roman"/>
                <w:sz w:val="20"/>
              </w:rPr>
              <w:t>4</w:t>
            </w:r>
          </w:p>
        </w:tc>
        <w:tc>
          <w:tcPr>
            <w:tcW w:type="dxa" w:w="1424"/>
            <w:gridSpan w:val="2"/>
            <w:tcBorders>
              <w:top w:color="000000" w:sz="4" w:val="single"/>
              <w:left w:color="000000" w:sz="4" w:val="single"/>
              <w:bottom w:color="000000" w:sz="4" w:val="single"/>
              <w:right w:color="000000" w:sz="4" w:val="single"/>
            </w:tcBorders>
            <w:vAlign w:val="center"/>
          </w:tcPr>
          <w:p w14:paraId="DD000000">
            <w:pPr>
              <w:widowControl w:val="1"/>
              <w:spacing w:after="0" w:line="240" w:lineRule="auto"/>
              <w:ind/>
              <w:jc w:val="center"/>
              <w:rPr>
                <w:rFonts w:ascii="Times New Roman" w:hAnsi="Times New Roman"/>
                <w:sz w:val="20"/>
              </w:rPr>
            </w:pPr>
            <w:r>
              <w:rPr>
                <w:rFonts w:ascii="Times New Roman" w:hAnsi="Times New Roman"/>
                <w:sz w:val="20"/>
              </w:rPr>
              <w:t>5</w:t>
            </w:r>
          </w:p>
        </w:tc>
        <w:tc>
          <w:tcPr>
            <w:tcW w:type="dxa" w:w="1136"/>
            <w:tcBorders>
              <w:top w:color="000000" w:sz="4" w:val="single"/>
              <w:left w:color="000000" w:sz="4" w:val="single"/>
              <w:bottom w:color="000000" w:sz="4" w:val="single"/>
              <w:right w:color="000000" w:sz="4" w:val="single"/>
            </w:tcBorders>
            <w:vAlign w:val="center"/>
          </w:tcPr>
          <w:p w14:paraId="DE000000">
            <w:pPr>
              <w:widowControl w:val="1"/>
              <w:spacing w:after="0" w:line="240" w:lineRule="auto"/>
              <w:ind/>
              <w:jc w:val="center"/>
              <w:rPr>
                <w:rFonts w:ascii="Times New Roman" w:hAnsi="Times New Roman"/>
                <w:sz w:val="20"/>
              </w:rPr>
            </w:pPr>
            <w:r>
              <w:rPr>
                <w:rFonts w:ascii="Times New Roman" w:hAnsi="Times New Roman"/>
                <w:sz w:val="20"/>
              </w:rPr>
              <w:t>6</w:t>
            </w:r>
            <w:bookmarkEnd w:id="1"/>
          </w:p>
        </w:tc>
      </w:tr>
      <w:tr>
        <w:trPr>
          <w:trHeight w:hRule="atLeast" w:val="1023"/>
        </w:trPr>
        <w:tc>
          <w:tcPr>
            <w:tcW w:type="dxa" w:w="10065"/>
            <w:gridSpan w:val="10"/>
            <w:tcBorders>
              <w:top w:color="000000" w:sz="4" w:val="single"/>
              <w:left w:color="000000" w:sz="4" w:val="single"/>
              <w:bottom w:color="000000" w:sz="4" w:val="single"/>
              <w:right w:color="000000" w:sz="4" w:val="single"/>
            </w:tcBorders>
            <w:vAlign w:val="center"/>
          </w:tcPr>
          <w:p w14:paraId="DF000000">
            <w:pPr>
              <w:widowControl w:val="1"/>
              <w:spacing w:after="0" w:line="240" w:lineRule="auto"/>
              <w:ind w:right="-129"/>
              <w:rPr>
                <w:rFonts w:ascii="PT Astra Serif" w:hAnsi="PT Astra Serif"/>
                <w:b w:val="1"/>
                <w:sz w:val="24"/>
              </w:rPr>
            </w:pPr>
            <w:r>
              <w:rPr>
                <w:rFonts w:ascii="PT Astra Serif" w:hAnsi="PT Astra Serif"/>
                <w:b w:val="1"/>
                <w:sz w:val="24"/>
              </w:rPr>
              <w:t xml:space="preserve">Раздел 1. </w:t>
            </w:r>
          </w:p>
          <w:p w14:paraId="E0000000">
            <w:pPr>
              <w:widowControl w:val="1"/>
              <w:spacing w:after="0" w:line="240" w:lineRule="auto"/>
              <w:ind w:right="-129"/>
              <w:rPr>
                <w:rFonts w:ascii="PT Astra Serif" w:hAnsi="PT Astra Serif"/>
                <w:b w:val="1"/>
                <w:sz w:val="24"/>
              </w:rPr>
            </w:pPr>
            <w:r>
              <w:rPr>
                <w:rFonts w:ascii="PT Astra Serif" w:hAnsi="PT Astra Serif"/>
                <w:b w:val="1"/>
                <w:sz w:val="24"/>
              </w:rPr>
              <w:t>М</w:t>
            </w:r>
            <w:r>
              <w:rPr>
                <w:rFonts w:ascii="PT Astra Serif" w:hAnsi="PT Astra Serif"/>
                <w:b w:val="1"/>
                <w:sz w:val="24"/>
              </w:rPr>
              <w:t>одульно</w:t>
            </w:r>
            <w:r>
              <w:rPr>
                <w:rFonts w:ascii="PT Astra Serif" w:hAnsi="PT Astra Serif"/>
                <w:b w:val="1"/>
                <w:sz w:val="24"/>
              </w:rPr>
              <w:t>е</w:t>
            </w:r>
            <w:r>
              <w:rPr>
                <w:rFonts w:ascii="PT Astra Serif" w:hAnsi="PT Astra Serif"/>
                <w:b w:val="1"/>
                <w:sz w:val="24"/>
              </w:rPr>
              <w:t xml:space="preserve"> овощехранилищ</w:t>
            </w:r>
            <w:r>
              <w:rPr>
                <w:rFonts w:ascii="PT Astra Serif" w:hAnsi="PT Astra Serif"/>
                <w:b w:val="1"/>
                <w:sz w:val="24"/>
              </w:rPr>
              <w:t>е</w:t>
            </w:r>
            <w:r>
              <w:rPr>
                <w:rFonts w:ascii="PT Astra Serif" w:hAnsi="PT Astra Serif"/>
                <w:b w:val="1"/>
                <w:sz w:val="24"/>
              </w:rPr>
              <w:t xml:space="preserve"> </w:t>
            </w:r>
          </w:p>
          <w:p w14:paraId="E1000000">
            <w:pPr>
              <w:widowControl w:val="1"/>
              <w:spacing w:after="0" w:line="240" w:lineRule="auto"/>
              <w:ind w:right="-129"/>
              <w:rPr>
                <w:rFonts w:ascii="PT Astra Serif" w:hAnsi="PT Astra Serif"/>
                <w:b w:val="1"/>
                <w:sz w:val="24"/>
              </w:rPr>
            </w:pPr>
            <w:r>
              <w:rPr>
                <w:rFonts w:ascii="PT Astra Serif" w:hAnsi="PT Astra Serif"/>
                <w:b w:val="1"/>
                <w:sz w:val="24"/>
              </w:rPr>
              <w:t xml:space="preserve"> • Пластинчатый подвесной рекуператор SRP – 600*300.</w:t>
            </w:r>
          </w:p>
          <w:p w14:paraId="E2000000">
            <w:pPr>
              <w:widowControl w:val="1"/>
              <w:spacing w:after="0" w:line="240" w:lineRule="auto"/>
              <w:ind w:right="-129"/>
              <w:rPr>
                <w:rFonts w:ascii="PT Astra Serif" w:hAnsi="PT Astra Serif"/>
                <w:b w:val="1"/>
                <w:sz w:val="24"/>
              </w:rPr>
            </w:pPr>
            <w:r>
              <w:rPr>
                <w:rFonts w:ascii="PT Astra Serif" w:hAnsi="PT Astra Serif"/>
                <w:b w:val="1"/>
                <w:sz w:val="24"/>
              </w:rPr>
              <w:t xml:space="preserve"> • Воздухонагреватель электрический SPH – E – 600*300/15.</w:t>
            </w:r>
          </w:p>
        </w:tc>
      </w:tr>
      <w:tr>
        <w:trPr>
          <w:trHeight w:hRule="atLeast" w:val="265"/>
        </w:trPr>
        <w:tc>
          <w:tcPr>
            <w:tcW w:type="dxa" w:w="707"/>
            <w:tcBorders>
              <w:top w:color="000000" w:sz="4" w:val="single"/>
              <w:left w:color="000000" w:sz="4" w:val="single"/>
              <w:bottom w:color="000000" w:sz="4" w:val="single"/>
              <w:right w:color="000000" w:sz="4" w:val="single"/>
            </w:tcBorders>
            <w:vAlign w:val="center"/>
          </w:tcPr>
          <w:p w14:paraId="E3000000">
            <w:pPr>
              <w:widowControl w:val="1"/>
              <w:spacing w:after="0" w:line="240" w:lineRule="auto"/>
              <w:ind/>
              <w:jc w:val="center"/>
              <w:rPr>
                <w:rFonts w:ascii="PT Astra Serif" w:hAnsi="PT Astra Serif"/>
                <w:sz w:val="24"/>
              </w:rPr>
            </w:pPr>
            <w:bookmarkStart w:id="2" w:name="_Hlk202283011"/>
            <w:r>
              <w:rPr>
                <w:rFonts w:ascii="PT Astra Serif" w:hAnsi="PT Astra Serif"/>
                <w:sz w:val="24"/>
              </w:rPr>
              <w:t>1</w:t>
            </w:r>
          </w:p>
        </w:tc>
        <w:tc>
          <w:tcPr>
            <w:tcW w:type="dxa" w:w="4780"/>
            <w:tcBorders>
              <w:top w:color="000000" w:sz="4" w:val="single"/>
              <w:left w:color="000000" w:sz="4" w:val="single"/>
              <w:bottom w:color="000000" w:sz="4" w:val="single"/>
              <w:right w:color="000000" w:sz="4" w:val="single"/>
            </w:tcBorders>
            <w:vAlign w:val="center"/>
          </w:tcPr>
          <w:p w14:paraId="E4000000">
            <w:pPr>
              <w:widowControl w:val="1"/>
              <w:spacing w:after="0" w:line="240" w:lineRule="auto"/>
              <w:ind w:right="-129"/>
              <w:jc w:val="center"/>
              <w:rPr>
                <w:rFonts w:ascii="PT Astra Serif" w:hAnsi="PT Astra Serif"/>
                <w:sz w:val="24"/>
              </w:rPr>
            </w:pPr>
            <w:r>
              <w:rPr>
                <w:rFonts w:ascii="PT Astra Serif" w:hAnsi="PT Astra Serif"/>
                <w:sz w:val="24"/>
              </w:rPr>
              <w:t>2</w:t>
            </w:r>
          </w:p>
        </w:tc>
        <w:tc>
          <w:tcPr>
            <w:tcW w:type="dxa" w:w="1024"/>
            <w:gridSpan w:val="3"/>
            <w:tcBorders>
              <w:top w:color="000000" w:sz="4" w:val="single"/>
              <w:left w:sz="4" w:val="nil"/>
              <w:bottom w:color="000000" w:sz="4" w:val="single"/>
              <w:right w:color="000000" w:sz="4" w:val="single"/>
            </w:tcBorders>
            <w:shd w:fill="auto" w:val="clear"/>
            <w:vAlign w:val="center"/>
          </w:tcPr>
          <w:p w14:paraId="E5000000">
            <w:pPr>
              <w:widowControl w:val="1"/>
              <w:spacing w:after="0" w:line="240" w:lineRule="auto"/>
              <w:ind/>
              <w:jc w:val="center"/>
              <w:rPr>
                <w:rFonts w:ascii="PT Astra Serif" w:hAnsi="PT Astra Serif"/>
                <w:sz w:val="24"/>
              </w:rPr>
            </w:pPr>
            <w:r>
              <w:rPr>
                <w:rFonts w:ascii="PT Astra Serif" w:hAnsi="PT Astra Serif"/>
                <w:sz w:val="24"/>
              </w:rPr>
              <w:t>3</w:t>
            </w:r>
          </w:p>
        </w:tc>
        <w:tc>
          <w:tcPr>
            <w:tcW w:type="dxa" w:w="994"/>
            <w:gridSpan w:val="2"/>
            <w:tcBorders>
              <w:top w:color="000000" w:sz="4" w:val="single"/>
              <w:left w:sz="4" w:val="nil"/>
              <w:bottom w:color="000000" w:sz="4" w:val="single"/>
              <w:right w:color="000000" w:sz="4" w:val="single"/>
            </w:tcBorders>
            <w:vAlign w:val="center"/>
          </w:tcPr>
          <w:p w14:paraId="E6000000">
            <w:pPr>
              <w:widowControl w:val="1"/>
              <w:spacing w:after="0" w:line="240" w:lineRule="auto"/>
              <w:ind/>
              <w:jc w:val="center"/>
              <w:rPr>
                <w:rFonts w:ascii="PT Astra Serif" w:hAnsi="PT Astra Serif"/>
                <w:sz w:val="24"/>
              </w:rPr>
            </w:pPr>
            <w:r>
              <w:rPr>
                <w:rFonts w:ascii="PT Astra Serif" w:hAnsi="PT Astra Serif"/>
                <w:sz w:val="24"/>
              </w:rPr>
              <w:t>4</w:t>
            </w:r>
          </w:p>
        </w:tc>
        <w:tc>
          <w:tcPr>
            <w:tcW w:type="dxa" w:w="1424"/>
            <w:gridSpan w:val="2"/>
            <w:tcBorders>
              <w:top w:color="000000" w:sz="4" w:val="single"/>
              <w:left w:color="000000" w:sz="4" w:val="single"/>
              <w:bottom w:color="000000" w:sz="4" w:val="single"/>
              <w:right w:color="000000" w:sz="4" w:val="single"/>
            </w:tcBorders>
            <w:shd w:fill="auto" w:val="clear"/>
            <w:vAlign w:val="center"/>
          </w:tcPr>
          <w:p w14:paraId="E7000000">
            <w:pPr>
              <w:widowControl w:val="1"/>
              <w:spacing w:after="0" w:line="240" w:lineRule="auto"/>
              <w:ind/>
              <w:jc w:val="center"/>
              <w:rPr>
                <w:rFonts w:ascii="PT Astra Serif" w:hAnsi="PT Astra Serif"/>
                <w:sz w:val="24"/>
              </w:rPr>
            </w:pPr>
            <w:r>
              <w:rPr>
                <w:rFonts w:ascii="PT Astra Serif" w:hAnsi="PT Astra Serif"/>
                <w:sz w:val="24"/>
              </w:rPr>
              <w:t>5</w:t>
            </w:r>
          </w:p>
        </w:tc>
        <w:tc>
          <w:tcPr>
            <w:tcW w:type="dxa" w:w="1136"/>
            <w:tcBorders>
              <w:top w:color="000000" w:sz="4" w:val="single"/>
              <w:left w:color="000000" w:sz="4" w:val="single"/>
              <w:bottom w:color="000000" w:sz="4" w:val="single"/>
              <w:right w:color="000000" w:sz="4" w:val="single"/>
            </w:tcBorders>
          </w:tcPr>
          <w:p w14:paraId="E8000000">
            <w:pPr>
              <w:widowControl w:val="1"/>
              <w:spacing w:after="0" w:line="240" w:lineRule="auto"/>
              <w:ind/>
              <w:jc w:val="center"/>
              <w:rPr>
                <w:rFonts w:ascii="Times New Roman" w:hAnsi="Times New Roman"/>
                <w:sz w:val="21"/>
              </w:rPr>
            </w:pPr>
            <w:r>
              <w:rPr>
                <w:rFonts w:ascii="Times New Roman" w:hAnsi="Times New Roman"/>
                <w:sz w:val="21"/>
              </w:rPr>
              <w:t>6</w:t>
            </w:r>
            <w:bookmarkEnd w:id="2"/>
          </w:p>
        </w:tc>
      </w:tr>
      <w:tr>
        <w:trPr>
          <w:trHeight w:hRule="atLeast" w:val="3827"/>
        </w:trPr>
        <w:tc>
          <w:tcPr>
            <w:tcW w:type="dxa" w:w="707"/>
            <w:tcBorders>
              <w:top w:color="000000" w:sz="4" w:val="single"/>
              <w:left w:color="000000" w:sz="4" w:val="single"/>
              <w:bottom w:color="000000" w:sz="4" w:val="single"/>
              <w:right w:color="000000" w:sz="4" w:val="single"/>
            </w:tcBorders>
            <w:vAlign w:val="center"/>
          </w:tcPr>
          <w:p w14:paraId="E9000000">
            <w:pPr>
              <w:widowControl w:val="1"/>
              <w:spacing w:after="0" w:line="240" w:lineRule="auto"/>
              <w:ind/>
              <w:jc w:val="center"/>
              <w:rPr>
                <w:rFonts w:ascii="PT Astra Serif" w:hAnsi="PT Astra Serif"/>
                <w:sz w:val="24"/>
              </w:rPr>
            </w:pPr>
            <w:r>
              <w:rPr>
                <w:rFonts w:ascii="PT Astra Serif" w:hAnsi="PT Astra Serif"/>
                <w:sz w:val="24"/>
              </w:rPr>
              <w:t>1.1</w:t>
            </w:r>
          </w:p>
        </w:tc>
        <w:tc>
          <w:tcPr>
            <w:tcW w:type="dxa" w:w="4780"/>
            <w:tcBorders>
              <w:top w:color="000000" w:sz="4" w:val="single"/>
              <w:left w:color="000000" w:sz="4" w:val="single"/>
              <w:bottom w:color="000000" w:sz="4" w:val="single"/>
              <w:right w:color="000000" w:sz="4" w:val="single"/>
            </w:tcBorders>
            <w:vAlign w:val="center"/>
          </w:tcPr>
          <w:p w14:paraId="EA000000">
            <w:pPr>
              <w:widowControl w:val="1"/>
              <w:ind w:right="-129"/>
              <w:rPr>
                <w:rFonts w:ascii="PT Astra Serif" w:hAnsi="PT Astra Serif"/>
                <w:b w:val="1"/>
                <w:sz w:val="24"/>
              </w:rPr>
            </w:pPr>
            <w:r>
              <w:rPr>
                <w:rFonts w:ascii="PT Astra Serif" w:hAnsi="PT Astra Serif"/>
                <w:sz w:val="24"/>
              </w:rPr>
              <w:t xml:space="preserve">Диагностика оборудования и автоматики, проверка правильности эксплуатации (проверка состояния электрического оборудования, электрических двигателей, электромеханических приводов, замер температуры воздуха, выходящего из </w:t>
            </w:r>
          </w:p>
          <w:p w14:paraId="EB000000">
            <w:pPr>
              <w:widowControl w:val="1"/>
              <w:spacing w:after="0" w:line="240" w:lineRule="auto"/>
              <w:ind w:right="-129"/>
              <w:rPr>
                <w:rFonts w:ascii="PT Astra Serif" w:hAnsi="PT Astra Serif"/>
                <w:sz w:val="24"/>
              </w:rPr>
            </w:pPr>
            <w:r>
              <w:rPr>
                <w:rFonts w:ascii="PT Astra Serif" w:hAnsi="PT Astra Serif"/>
                <w:sz w:val="24"/>
              </w:rPr>
              <w:t xml:space="preserve">внутреннего блока). Проверка работы систем во всех режимах. Выявление причин неисправностей в работе оборудования и автоматики. Заключение Исполнителя (рекомендации) по замене комплектующих элементов, выработавших свой срок эксплуатации, либо поврежденных вовремя эксплуатации данного оборудования. </w:t>
            </w:r>
            <w:r>
              <w:rPr>
                <w:rFonts w:ascii="PT Astra Serif" w:hAnsi="PT Astra Serif"/>
                <w:i w:val="1"/>
                <w:sz w:val="24"/>
              </w:rPr>
              <w:br/>
            </w:r>
          </w:p>
          <w:p w14:paraId="EC000000">
            <w:pPr>
              <w:widowControl w:val="1"/>
              <w:spacing w:after="0" w:line="240" w:lineRule="auto"/>
              <w:ind w:right="-129"/>
              <w:rPr>
                <w:rFonts w:ascii="PT Astra Serif" w:hAnsi="PT Astra Serif"/>
                <w:sz w:val="24"/>
              </w:rPr>
            </w:pPr>
            <w:r>
              <w:rPr>
                <w:rFonts w:ascii="PT Astra Serif" w:hAnsi="PT Astra Serif"/>
                <w:sz w:val="24"/>
              </w:rPr>
              <w:t>ГОСТ Р 59972-2021 Системы вентиляции кондиционирования воздуха общественных зданий.</w:t>
            </w:r>
          </w:p>
        </w:tc>
        <w:tc>
          <w:tcPr>
            <w:tcW w:type="dxa" w:w="1024"/>
            <w:gridSpan w:val="3"/>
            <w:vMerge w:val="restart"/>
            <w:tcBorders>
              <w:top w:color="000000" w:sz="4" w:val="single"/>
              <w:left w:sz="4" w:val="nil"/>
              <w:bottom w:color="000000" w:sz="4" w:val="single"/>
              <w:right w:color="000000" w:sz="4" w:val="single"/>
            </w:tcBorders>
            <w:shd w:fill="auto" w:val="clear"/>
            <w:vAlign w:val="center"/>
          </w:tcPr>
          <w:p w14:paraId="ED000000">
            <w:pPr>
              <w:widowControl w:val="1"/>
              <w:spacing w:after="0" w:line="240" w:lineRule="auto"/>
              <w:ind/>
              <w:jc w:val="center"/>
              <w:rPr>
                <w:rFonts w:ascii="PT Astra Serif" w:hAnsi="PT Astra Serif"/>
                <w:sz w:val="24"/>
              </w:rPr>
            </w:pPr>
            <w:r>
              <w:rPr>
                <w:rFonts w:ascii="PT Astra Serif" w:hAnsi="PT Astra Serif"/>
                <w:sz w:val="24"/>
              </w:rPr>
              <w:t>компл.</w:t>
            </w:r>
          </w:p>
          <w:p w14:paraId="EE000000">
            <w:pPr>
              <w:widowControl w:val="1"/>
              <w:spacing w:after="0" w:line="240" w:lineRule="auto"/>
              <w:ind/>
              <w:jc w:val="center"/>
              <w:rPr>
                <w:rFonts w:ascii="PT Astra Serif" w:hAnsi="PT Astra Serif"/>
                <w:sz w:val="24"/>
              </w:rPr>
            </w:pPr>
          </w:p>
        </w:tc>
        <w:tc>
          <w:tcPr>
            <w:tcW w:type="dxa" w:w="994"/>
            <w:gridSpan w:val="2"/>
            <w:vMerge w:val="restart"/>
            <w:tcBorders>
              <w:top w:color="000000" w:sz="4" w:val="single"/>
              <w:left w:sz="4" w:val="nil"/>
              <w:bottom w:color="000000" w:sz="4" w:val="single"/>
              <w:right w:color="000000" w:sz="4" w:val="single"/>
            </w:tcBorders>
            <w:vAlign w:val="center"/>
          </w:tcPr>
          <w:p w14:paraId="EF000000">
            <w:pPr>
              <w:widowControl w:val="1"/>
              <w:spacing w:after="0" w:line="240" w:lineRule="auto"/>
              <w:ind/>
              <w:jc w:val="center"/>
              <w:rPr>
                <w:rFonts w:ascii="PT Astra Serif" w:hAnsi="PT Astra Serif"/>
                <w:sz w:val="24"/>
              </w:rPr>
            </w:pPr>
            <w:r>
              <w:rPr>
                <w:rFonts w:ascii="PT Astra Serif" w:hAnsi="PT Astra Serif"/>
                <w:sz w:val="24"/>
              </w:rPr>
              <w:t>1</w:t>
            </w:r>
          </w:p>
        </w:tc>
        <w:tc>
          <w:tcPr>
            <w:tcW w:type="dxa" w:w="1424"/>
            <w:gridSpan w:val="2"/>
            <w:vMerge w:val="restart"/>
            <w:tcBorders>
              <w:top w:color="000000" w:sz="4" w:val="single"/>
              <w:left w:color="000000" w:sz="4" w:val="single"/>
              <w:bottom w:color="000000" w:sz="4" w:val="single"/>
              <w:right w:color="000000" w:sz="4" w:val="single"/>
            </w:tcBorders>
            <w:shd w:fill="auto" w:val="clear"/>
            <w:vAlign w:val="center"/>
          </w:tcPr>
          <w:p w14:paraId="F0000000">
            <w:pPr>
              <w:widowControl w:val="1"/>
              <w:spacing w:after="0" w:line="240" w:lineRule="auto"/>
              <w:ind/>
              <w:jc w:val="center"/>
              <w:rPr>
                <w:rFonts w:ascii="PT Astra Serif" w:hAnsi="PT Astra Serif"/>
                <w:sz w:val="24"/>
              </w:rPr>
            </w:pPr>
          </w:p>
        </w:tc>
        <w:tc>
          <w:tcPr>
            <w:tcW w:type="dxa" w:w="1136"/>
            <w:vMerge w:val="restart"/>
            <w:tcBorders>
              <w:top w:color="000000" w:sz="4" w:val="single"/>
              <w:left w:color="000000" w:sz="4" w:val="single"/>
              <w:bottom w:color="000000" w:sz="4" w:val="single"/>
              <w:right w:color="000000" w:sz="4" w:val="single"/>
            </w:tcBorders>
          </w:tcPr>
          <w:p w14:paraId="F1000000">
            <w:pPr>
              <w:widowControl w:val="1"/>
              <w:spacing w:after="0" w:line="240" w:lineRule="auto"/>
              <w:ind/>
              <w:jc w:val="center"/>
              <w:rPr>
                <w:rFonts w:ascii="Times New Roman" w:hAnsi="Times New Roman"/>
                <w:b w:val="1"/>
                <w:sz w:val="21"/>
              </w:rPr>
            </w:pPr>
          </w:p>
        </w:tc>
      </w:tr>
      <w:tr>
        <w:trPr>
          <w:trHeight w:hRule="atLeast" w:val="1976"/>
        </w:trPr>
        <w:tc>
          <w:tcPr>
            <w:tcW w:type="dxa" w:w="707"/>
            <w:tcBorders>
              <w:top w:color="000000" w:sz="4" w:val="single"/>
              <w:left w:color="000000" w:sz="4" w:val="single"/>
              <w:bottom w:color="000000" w:sz="4" w:val="single"/>
              <w:right w:color="000000" w:sz="4" w:val="single"/>
            </w:tcBorders>
            <w:shd w:fill="auto" w:val="clear"/>
            <w:vAlign w:val="center"/>
          </w:tcPr>
          <w:p w14:paraId="F2000000">
            <w:pPr>
              <w:widowControl w:val="1"/>
              <w:spacing w:after="0" w:line="240" w:lineRule="auto"/>
              <w:ind/>
              <w:jc w:val="center"/>
              <w:rPr>
                <w:rFonts w:ascii="PT Astra Serif" w:hAnsi="PT Astra Serif"/>
                <w:sz w:val="24"/>
              </w:rPr>
            </w:pPr>
            <w:r>
              <w:rPr>
                <w:rFonts w:ascii="PT Astra Serif" w:hAnsi="PT Astra Serif"/>
                <w:sz w:val="24"/>
              </w:rPr>
              <w:t>1.2</w:t>
            </w:r>
          </w:p>
        </w:tc>
        <w:tc>
          <w:tcPr>
            <w:tcW w:type="dxa" w:w="4780"/>
            <w:tcBorders>
              <w:top w:color="000000" w:sz="4" w:val="single"/>
              <w:left w:sz="4" w:val="nil"/>
              <w:bottom w:color="000000" w:sz="4" w:val="single"/>
              <w:right w:color="000000" w:sz="4" w:val="single"/>
            </w:tcBorders>
            <w:shd w:fill="auto" w:val="clear"/>
          </w:tcPr>
          <w:p w14:paraId="F3000000">
            <w:pPr>
              <w:widowControl w:val="1"/>
              <w:spacing w:after="0" w:line="240" w:lineRule="auto"/>
              <w:ind/>
              <w:rPr>
                <w:rFonts w:ascii="PT Astra Serif" w:hAnsi="PT Astra Serif"/>
                <w:sz w:val="24"/>
              </w:rPr>
            </w:pPr>
            <w:r>
              <w:rPr>
                <w:rFonts w:ascii="PT Astra Serif" w:hAnsi="PT Astra Serif"/>
                <w:sz w:val="24"/>
              </w:rPr>
              <w:t xml:space="preserve">Очистка и продувка от загрязнений воздушных фильтров и механизмов. При необходимости замены фильтров, согласовать проведение работ с заказчиком. </w:t>
            </w:r>
          </w:p>
          <w:p w14:paraId="F4000000">
            <w:pPr>
              <w:widowControl w:val="1"/>
              <w:spacing w:after="0" w:line="240" w:lineRule="auto"/>
              <w:ind/>
              <w:rPr>
                <w:rFonts w:ascii="PT Astra Serif" w:hAnsi="PT Astra Serif"/>
                <w:sz w:val="24"/>
              </w:rPr>
            </w:pPr>
          </w:p>
          <w:p w14:paraId="F5000000">
            <w:pPr>
              <w:widowControl w:val="1"/>
              <w:spacing w:after="0" w:line="240" w:lineRule="auto"/>
              <w:ind/>
              <w:rPr>
                <w:rFonts w:ascii="PT Astra Serif" w:hAnsi="PT Astra Serif"/>
                <w:sz w:val="24"/>
              </w:rPr>
            </w:pPr>
            <w:r>
              <w:rPr>
                <w:rFonts w:ascii="PT Astra Serif" w:hAnsi="PT Astra Serif"/>
                <w:sz w:val="24"/>
              </w:rPr>
              <w:t>ГОСТ Р 59972-2021 Системы вентиляции кондиционирования воздуха общественных зданий.</w:t>
            </w:r>
          </w:p>
        </w:tc>
        <w:tc>
          <w:tcPr>
            <w:tcW w:type="dxa" w:w="1024"/>
            <w:gridSpan w:val="3"/>
            <w:vMerge w:val="continue"/>
            <w:tcBorders>
              <w:top w:color="000000" w:sz="4" w:val="single"/>
              <w:left w:sz="4" w:val="nil"/>
              <w:bottom w:color="000000" w:sz="4" w:val="single"/>
              <w:right w:color="000000" w:sz="4" w:val="single"/>
            </w:tcBorders>
            <w:shd w:fill="auto" w:val="clear"/>
            <w:vAlign w:val="center"/>
          </w:tcPr>
          <w:p/>
        </w:tc>
        <w:tc>
          <w:tcPr>
            <w:tcW w:type="dxa" w:w="994"/>
            <w:gridSpan w:val="2"/>
            <w:vMerge w:val="continue"/>
            <w:tcBorders>
              <w:top w:color="000000" w:sz="4" w:val="single"/>
              <w:left w:sz="4" w:val="nil"/>
              <w:bottom w:color="000000" w:sz="4" w:val="single"/>
              <w:right w:color="000000" w:sz="4" w:val="single"/>
            </w:tcBorders>
            <w:vAlign w:val="center"/>
          </w:tcPr>
          <w:p/>
        </w:tc>
        <w:tc>
          <w:tcPr>
            <w:tcW w:type="dxa" w:w="1424"/>
            <w:gridSpan w:val="2"/>
            <w:vMerge w:val="continue"/>
            <w:tcBorders>
              <w:top w:color="000000" w:sz="4" w:val="single"/>
              <w:left w:color="000000" w:sz="4" w:val="single"/>
              <w:bottom w:color="000000" w:sz="4" w:val="single"/>
              <w:right w:color="000000" w:sz="4" w:val="single"/>
            </w:tcBorders>
            <w:shd w:fill="auto" w:val="clear"/>
            <w:vAlign w:val="center"/>
          </w:tcPr>
          <w:p/>
        </w:tc>
        <w:tc>
          <w:tcPr>
            <w:tcW w:type="dxa" w:w="1136"/>
            <w:gridSpan w:val="1"/>
            <w:vMerge w:val="continue"/>
            <w:tcBorders>
              <w:top w:color="000000" w:sz="4" w:val="single"/>
              <w:left w:color="000000" w:sz="4" w:val="single"/>
              <w:bottom w:color="000000" w:sz="4" w:val="single"/>
              <w:right w:color="000000" w:sz="4" w:val="single"/>
            </w:tcBorders>
          </w:tcPr>
          <w:p/>
        </w:tc>
      </w:tr>
      <w:tr>
        <w:trPr>
          <w:trHeight w:hRule="atLeast" w:val="1968"/>
        </w:trPr>
        <w:tc>
          <w:tcPr>
            <w:tcW w:type="dxa" w:w="707"/>
            <w:tcBorders>
              <w:top w:color="000000" w:sz="4" w:val="single"/>
              <w:left w:color="000000" w:sz="4" w:val="single"/>
              <w:bottom w:color="000000" w:sz="4" w:val="single"/>
              <w:right w:color="000000" w:sz="4" w:val="single"/>
            </w:tcBorders>
            <w:shd w:fill="auto" w:val="clear"/>
            <w:vAlign w:val="center"/>
          </w:tcPr>
          <w:p w14:paraId="F6000000">
            <w:pPr>
              <w:widowControl w:val="1"/>
              <w:spacing w:after="0" w:line="240" w:lineRule="auto"/>
              <w:ind/>
              <w:jc w:val="center"/>
              <w:rPr>
                <w:rFonts w:ascii="PT Astra Serif" w:hAnsi="PT Astra Serif"/>
                <w:sz w:val="24"/>
              </w:rPr>
            </w:pPr>
            <w:r>
              <w:rPr>
                <w:rFonts w:ascii="PT Astra Serif" w:hAnsi="PT Astra Serif"/>
                <w:sz w:val="24"/>
              </w:rPr>
              <w:t>1.3</w:t>
            </w:r>
          </w:p>
        </w:tc>
        <w:tc>
          <w:tcPr>
            <w:tcW w:type="dxa" w:w="4780"/>
            <w:tcBorders>
              <w:top w:color="000000" w:sz="4" w:val="single"/>
              <w:left w:sz="4" w:val="nil"/>
              <w:bottom w:color="000000" w:sz="4" w:val="single"/>
              <w:right w:color="000000" w:sz="4" w:val="single"/>
            </w:tcBorders>
            <w:shd w:fill="auto" w:val="clear"/>
          </w:tcPr>
          <w:p w14:paraId="F7000000">
            <w:pPr>
              <w:rPr>
                <w:rFonts w:ascii="PT Astra Serif" w:hAnsi="PT Astra Serif"/>
                <w:sz w:val="24"/>
              </w:rPr>
            </w:pPr>
            <w:r>
              <w:rPr>
                <w:rFonts w:ascii="PT Astra Serif" w:hAnsi="PT Astra Serif"/>
                <w:sz w:val="24"/>
              </w:rPr>
              <w:t>Универсальный Фильтрующий материал G4 1000х1000х6мм.                        Поверхностная плотность, 150 г/м², — это эффективный и надежный компонент для первой ступени очистки воздуха в различных системах вентиляции.</w:t>
            </w:r>
          </w:p>
          <w:p w14:paraId="F8000000">
            <w:pPr>
              <w:widowControl w:val="1"/>
              <w:spacing w:after="0" w:line="240" w:lineRule="auto"/>
              <w:ind/>
              <w:rPr>
                <w:rFonts w:ascii="PT Astra Serif" w:hAnsi="PT Astra Serif"/>
                <w:sz w:val="24"/>
              </w:rPr>
            </w:pPr>
            <w:r>
              <w:rPr>
                <w:rFonts w:ascii="PT Astra Serif" w:hAnsi="PT Astra Serif"/>
                <w:sz w:val="24"/>
              </w:rPr>
              <w:t>ГОСТ 332-91 «Ткани хлопчатобумажные и смешанные суровые фильтровальные. Технические условия».</w:t>
            </w:r>
          </w:p>
        </w:tc>
        <w:tc>
          <w:tcPr>
            <w:tcW w:type="dxa" w:w="1024"/>
            <w:gridSpan w:val="3"/>
            <w:vMerge w:val="continue"/>
            <w:tcBorders>
              <w:top w:color="000000" w:sz="4" w:val="single"/>
              <w:left w:sz="4" w:val="nil"/>
              <w:bottom w:color="000000" w:sz="4" w:val="single"/>
              <w:right w:color="000000" w:sz="4" w:val="single"/>
            </w:tcBorders>
            <w:shd w:fill="auto" w:val="clear"/>
            <w:vAlign w:val="center"/>
          </w:tcPr>
          <w:p/>
        </w:tc>
        <w:tc>
          <w:tcPr>
            <w:tcW w:type="dxa" w:w="994"/>
            <w:gridSpan w:val="2"/>
            <w:vMerge w:val="continue"/>
            <w:tcBorders>
              <w:top w:color="000000" w:sz="4" w:val="single"/>
              <w:left w:sz="4" w:val="nil"/>
              <w:bottom w:color="000000" w:sz="4" w:val="single"/>
              <w:right w:color="000000" w:sz="4" w:val="single"/>
            </w:tcBorders>
            <w:vAlign w:val="center"/>
          </w:tcPr>
          <w:p/>
        </w:tc>
        <w:tc>
          <w:tcPr>
            <w:tcW w:type="dxa" w:w="1424"/>
            <w:gridSpan w:val="2"/>
            <w:vMerge w:val="continue"/>
            <w:tcBorders>
              <w:top w:color="000000" w:sz="4" w:val="single"/>
              <w:left w:color="000000" w:sz="4" w:val="single"/>
              <w:bottom w:color="000000" w:sz="4" w:val="single"/>
              <w:right w:color="000000" w:sz="4" w:val="single"/>
            </w:tcBorders>
            <w:shd w:fill="auto" w:val="clear"/>
            <w:vAlign w:val="center"/>
          </w:tcPr>
          <w:p/>
        </w:tc>
        <w:tc>
          <w:tcPr>
            <w:tcW w:type="dxa" w:w="1136"/>
            <w:gridSpan w:val="1"/>
            <w:vMerge w:val="continue"/>
            <w:tcBorders>
              <w:top w:color="000000" w:sz="4" w:val="single"/>
              <w:left w:color="000000" w:sz="4" w:val="single"/>
              <w:bottom w:color="000000" w:sz="4" w:val="single"/>
              <w:right w:color="000000" w:sz="4" w:val="single"/>
            </w:tcBorders>
          </w:tcPr>
          <w:p/>
        </w:tc>
      </w:tr>
      <w:tr>
        <w:trPr>
          <w:trHeight w:hRule="atLeast" w:val="1841"/>
        </w:trPr>
        <w:tc>
          <w:tcPr>
            <w:tcW w:type="dxa" w:w="707"/>
            <w:tcBorders>
              <w:top w:color="000000" w:sz="4" w:val="single"/>
              <w:left w:color="000000" w:sz="4" w:val="single"/>
              <w:bottom w:color="000000" w:sz="4" w:val="single"/>
              <w:right w:color="000000" w:sz="4" w:val="single"/>
            </w:tcBorders>
            <w:shd w:fill="auto" w:val="clear"/>
            <w:vAlign w:val="center"/>
          </w:tcPr>
          <w:p w14:paraId="F9000000">
            <w:pPr>
              <w:widowControl w:val="1"/>
              <w:spacing w:after="0" w:line="240" w:lineRule="auto"/>
              <w:ind/>
              <w:jc w:val="center"/>
              <w:rPr>
                <w:rFonts w:ascii="PT Astra Serif" w:hAnsi="PT Astra Serif"/>
                <w:sz w:val="24"/>
              </w:rPr>
            </w:pPr>
            <w:r>
              <w:rPr>
                <w:rFonts w:ascii="PT Astra Serif" w:hAnsi="PT Astra Serif"/>
                <w:sz w:val="24"/>
              </w:rPr>
              <w:t>1.4</w:t>
            </w:r>
          </w:p>
        </w:tc>
        <w:tc>
          <w:tcPr>
            <w:tcW w:type="dxa" w:w="4780"/>
            <w:tcBorders>
              <w:top w:color="000000" w:sz="4" w:val="single"/>
              <w:left w:sz="4" w:val="nil"/>
              <w:bottom w:color="000000" w:sz="4" w:val="single"/>
              <w:right w:color="000000" w:sz="4" w:val="single"/>
            </w:tcBorders>
            <w:shd w:fill="auto" w:val="clear"/>
          </w:tcPr>
          <w:p w14:paraId="FA000000">
            <w:pPr>
              <w:rPr>
                <w:rFonts w:ascii="PT Astra Serif" w:hAnsi="PT Astra Serif"/>
                <w:sz w:val="24"/>
              </w:rPr>
            </w:pPr>
            <w:r>
              <w:rPr>
                <w:rFonts w:ascii="PT Astra Serif" w:hAnsi="PT Astra Serif"/>
                <w:sz w:val="24"/>
              </w:rPr>
              <w:t xml:space="preserve">Осмотр агрегата; Электрические измерения параметров питающей сети; Первичная дефектация;                                              </w:t>
            </w:r>
          </w:p>
          <w:p w14:paraId="FB000000">
            <w:pPr>
              <w:rPr>
                <w:rFonts w:ascii="PT Astra Serif" w:hAnsi="PT Astra Serif"/>
                <w:sz w:val="24"/>
              </w:rPr>
            </w:pPr>
            <w:r>
              <w:rPr>
                <w:rFonts w:ascii="PT Astra Serif" w:hAnsi="PT Astra Serif"/>
                <w:sz w:val="24"/>
              </w:rPr>
              <w:t>ГОСТ Р 59972-2021 Системы вентиляции кондиционирования воздуха общественных зданий.</w:t>
            </w:r>
          </w:p>
        </w:tc>
        <w:tc>
          <w:tcPr>
            <w:tcW w:type="dxa" w:w="1024"/>
            <w:gridSpan w:val="3"/>
            <w:vMerge w:val="continue"/>
            <w:tcBorders>
              <w:top w:color="000000" w:sz="4" w:val="single"/>
              <w:left w:sz="4" w:val="nil"/>
              <w:bottom w:color="000000" w:sz="4" w:val="single"/>
              <w:right w:color="000000" w:sz="4" w:val="single"/>
            </w:tcBorders>
            <w:shd w:fill="auto" w:val="clear"/>
            <w:vAlign w:val="center"/>
          </w:tcPr>
          <w:p/>
        </w:tc>
        <w:tc>
          <w:tcPr>
            <w:tcW w:type="dxa" w:w="994"/>
            <w:gridSpan w:val="2"/>
            <w:vMerge w:val="continue"/>
            <w:tcBorders>
              <w:top w:color="000000" w:sz="4" w:val="single"/>
              <w:left w:sz="4" w:val="nil"/>
              <w:bottom w:color="000000" w:sz="4" w:val="single"/>
              <w:right w:color="000000" w:sz="4" w:val="single"/>
            </w:tcBorders>
            <w:vAlign w:val="center"/>
          </w:tcPr>
          <w:p/>
        </w:tc>
        <w:tc>
          <w:tcPr>
            <w:tcW w:type="dxa" w:w="1424"/>
            <w:gridSpan w:val="2"/>
            <w:vMerge w:val="continue"/>
            <w:tcBorders>
              <w:top w:color="000000" w:sz="4" w:val="single"/>
              <w:left w:color="000000" w:sz="4" w:val="single"/>
              <w:bottom w:color="000000" w:sz="4" w:val="single"/>
              <w:right w:color="000000" w:sz="4" w:val="single"/>
            </w:tcBorders>
            <w:shd w:fill="auto" w:val="clear"/>
            <w:vAlign w:val="center"/>
          </w:tcPr>
          <w:p/>
        </w:tc>
        <w:tc>
          <w:tcPr>
            <w:tcW w:type="dxa" w:w="1136"/>
            <w:gridSpan w:val="1"/>
            <w:vMerge w:val="continue"/>
            <w:tcBorders>
              <w:top w:color="000000" w:sz="4" w:val="single"/>
              <w:left w:color="000000" w:sz="4" w:val="single"/>
              <w:bottom w:color="000000" w:sz="4" w:val="single"/>
              <w:right w:color="000000" w:sz="4" w:val="single"/>
            </w:tcBorders>
          </w:tcPr>
          <w:p/>
        </w:tc>
      </w:tr>
      <w:tr>
        <w:trPr>
          <w:trHeight w:hRule="atLeast" w:val="1401"/>
        </w:trPr>
        <w:tc>
          <w:tcPr>
            <w:tcW w:type="dxa" w:w="707"/>
            <w:tcBorders>
              <w:top w:color="000000" w:sz="4" w:val="single"/>
              <w:left w:color="000000" w:sz="4" w:val="single"/>
              <w:bottom w:color="000000" w:sz="4" w:val="single"/>
              <w:right w:color="000000" w:sz="4" w:val="single"/>
            </w:tcBorders>
            <w:shd w:fill="auto" w:val="clear"/>
            <w:vAlign w:val="center"/>
          </w:tcPr>
          <w:p w14:paraId="FC000000">
            <w:pPr>
              <w:widowControl w:val="1"/>
              <w:spacing w:after="0" w:line="240" w:lineRule="auto"/>
              <w:ind/>
              <w:jc w:val="center"/>
              <w:rPr>
                <w:rFonts w:ascii="PT Astra Serif" w:hAnsi="PT Astra Serif"/>
                <w:sz w:val="24"/>
              </w:rPr>
            </w:pPr>
            <w:r>
              <w:rPr>
                <w:rFonts w:ascii="PT Astra Serif" w:hAnsi="PT Astra Serif"/>
                <w:sz w:val="24"/>
              </w:rPr>
              <w:t>1.5</w:t>
            </w:r>
          </w:p>
        </w:tc>
        <w:tc>
          <w:tcPr>
            <w:tcW w:type="dxa" w:w="4780"/>
            <w:tcBorders>
              <w:top w:color="000000" w:sz="4" w:val="single"/>
              <w:left w:sz="4" w:val="nil"/>
              <w:bottom w:color="000000" w:sz="4" w:val="single"/>
              <w:right w:color="000000" w:sz="4" w:val="single"/>
            </w:tcBorders>
            <w:shd w:fill="auto" w:val="clear"/>
          </w:tcPr>
          <w:p w14:paraId="FD000000">
            <w:pPr>
              <w:widowControl w:val="1"/>
              <w:spacing w:after="0" w:line="240" w:lineRule="auto"/>
              <w:ind/>
              <w:rPr>
                <w:rFonts w:ascii="PT Astra Serif" w:hAnsi="PT Astra Serif"/>
                <w:sz w:val="24"/>
              </w:rPr>
            </w:pPr>
            <w:r>
              <w:rPr>
                <w:rFonts w:ascii="PT Astra Serif" w:hAnsi="PT Astra Serif"/>
                <w:sz w:val="24"/>
              </w:rPr>
              <w:t xml:space="preserve">Проверка и настройка автоматики (микропроцессорного контроллера). </w:t>
            </w:r>
          </w:p>
          <w:p w14:paraId="FE000000">
            <w:pPr>
              <w:widowControl w:val="1"/>
              <w:spacing w:after="0" w:line="240" w:lineRule="auto"/>
              <w:ind/>
              <w:rPr>
                <w:rFonts w:ascii="PT Astra Serif" w:hAnsi="PT Astra Serif"/>
                <w:sz w:val="24"/>
              </w:rPr>
            </w:pPr>
          </w:p>
          <w:p w14:paraId="FF000000">
            <w:pPr>
              <w:widowControl w:val="1"/>
              <w:spacing w:after="0" w:line="240" w:lineRule="auto"/>
              <w:ind/>
              <w:rPr>
                <w:rFonts w:ascii="PT Astra Serif" w:hAnsi="PT Astra Serif"/>
                <w:sz w:val="24"/>
              </w:rPr>
            </w:pPr>
            <w:r>
              <w:rPr>
                <w:rFonts w:ascii="PT Astra Serif" w:hAnsi="PT Astra Serif"/>
                <w:sz w:val="24"/>
              </w:rPr>
              <w:t>ГОСТ Р 59972-2021 Системы вентиляции кондиционирования воздуха общественных зданий.</w:t>
            </w:r>
          </w:p>
        </w:tc>
        <w:tc>
          <w:tcPr>
            <w:tcW w:type="dxa" w:w="1024"/>
            <w:gridSpan w:val="3"/>
            <w:vMerge w:val="continue"/>
            <w:tcBorders>
              <w:top w:color="000000" w:sz="4" w:val="single"/>
              <w:left w:sz="4" w:val="nil"/>
              <w:bottom w:color="000000" w:sz="4" w:val="single"/>
              <w:right w:color="000000" w:sz="4" w:val="single"/>
            </w:tcBorders>
            <w:shd w:fill="auto" w:val="clear"/>
            <w:vAlign w:val="center"/>
          </w:tcPr>
          <w:p/>
        </w:tc>
        <w:tc>
          <w:tcPr>
            <w:tcW w:type="dxa" w:w="994"/>
            <w:gridSpan w:val="2"/>
            <w:vMerge w:val="continue"/>
            <w:tcBorders>
              <w:top w:color="000000" w:sz="4" w:val="single"/>
              <w:left w:sz="4" w:val="nil"/>
              <w:bottom w:color="000000" w:sz="4" w:val="single"/>
              <w:right w:color="000000" w:sz="4" w:val="single"/>
            </w:tcBorders>
            <w:vAlign w:val="center"/>
          </w:tcPr>
          <w:p/>
        </w:tc>
        <w:tc>
          <w:tcPr>
            <w:tcW w:type="dxa" w:w="1424"/>
            <w:gridSpan w:val="2"/>
            <w:vMerge w:val="continue"/>
            <w:tcBorders>
              <w:top w:color="000000" w:sz="4" w:val="single"/>
              <w:left w:color="000000" w:sz="4" w:val="single"/>
              <w:bottom w:color="000000" w:sz="4" w:val="single"/>
              <w:right w:color="000000" w:sz="4" w:val="single"/>
            </w:tcBorders>
            <w:shd w:fill="auto" w:val="clear"/>
            <w:vAlign w:val="center"/>
          </w:tcPr>
          <w:p/>
        </w:tc>
        <w:tc>
          <w:tcPr>
            <w:tcW w:type="dxa" w:w="1136"/>
            <w:gridSpan w:val="1"/>
            <w:vMerge w:val="continue"/>
            <w:tcBorders>
              <w:top w:color="000000" w:sz="4" w:val="single"/>
              <w:left w:color="000000" w:sz="4" w:val="single"/>
              <w:bottom w:color="000000" w:sz="4" w:val="single"/>
              <w:right w:color="000000" w:sz="4" w:val="single"/>
            </w:tcBorders>
          </w:tcPr>
          <w:p/>
        </w:tc>
      </w:tr>
      <w:tr>
        <w:trPr>
          <w:trHeight w:hRule="atLeast" w:val="616"/>
        </w:trPr>
        <w:tc>
          <w:tcPr>
            <w:tcW w:type="dxa" w:w="707"/>
            <w:tcBorders>
              <w:top w:color="000000" w:sz="4" w:val="single"/>
              <w:left w:color="000000" w:sz="4" w:val="single"/>
              <w:bottom w:color="000000" w:sz="4" w:val="single"/>
              <w:right w:color="000000" w:sz="4" w:val="single"/>
            </w:tcBorders>
            <w:shd w:fill="auto" w:val="clear"/>
            <w:vAlign w:val="center"/>
          </w:tcPr>
          <w:p w14:paraId="00010000">
            <w:pPr>
              <w:widowControl w:val="1"/>
              <w:spacing w:after="0" w:line="240" w:lineRule="auto"/>
              <w:ind/>
              <w:jc w:val="center"/>
              <w:rPr>
                <w:rFonts w:ascii="PT Astra Serif" w:hAnsi="PT Astra Serif"/>
                <w:sz w:val="24"/>
              </w:rPr>
            </w:pPr>
            <w:r>
              <w:rPr>
                <w:rFonts w:ascii="PT Astra Serif" w:hAnsi="PT Astra Serif"/>
                <w:sz w:val="24"/>
              </w:rPr>
              <w:t>1.6</w:t>
            </w:r>
          </w:p>
        </w:tc>
        <w:tc>
          <w:tcPr>
            <w:tcW w:type="dxa" w:w="4780"/>
            <w:tcBorders>
              <w:top w:color="000000" w:sz="4" w:val="single"/>
              <w:left w:sz="4" w:val="nil"/>
              <w:bottom w:color="000000" w:sz="4" w:val="single"/>
              <w:right w:color="000000" w:sz="4" w:val="single"/>
            </w:tcBorders>
            <w:shd w:fill="auto" w:val="clear"/>
          </w:tcPr>
          <w:p w14:paraId="01010000">
            <w:pPr>
              <w:widowControl w:val="1"/>
              <w:spacing w:after="0" w:line="240" w:lineRule="auto"/>
              <w:ind/>
              <w:rPr>
                <w:rFonts w:ascii="PT Astra Serif" w:hAnsi="PT Astra Serif"/>
                <w:sz w:val="24"/>
              </w:rPr>
            </w:pPr>
            <w:r>
              <w:rPr>
                <w:rFonts w:ascii="PT Astra Serif" w:hAnsi="PT Astra Serif"/>
                <w:sz w:val="24"/>
              </w:rPr>
              <w:t xml:space="preserve">Рекомендации по необходимым видам работ по дальнейшему устранению неисправностей и корректной работе данного оборудования. </w:t>
            </w:r>
          </w:p>
          <w:p w14:paraId="02010000">
            <w:pPr>
              <w:widowControl w:val="1"/>
              <w:spacing w:after="0" w:line="240" w:lineRule="auto"/>
              <w:ind/>
              <w:rPr>
                <w:rFonts w:ascii="PT Astra Serif" w:hAnsi="PT Astra Serif"/>
                <w:sz w:val="24"/>
              </w:rPr>
            </w:pPr>
          </w:p>
          <w:p w14:paraId="03010000">
            <w:pPr>
              <w:widowControl w:val="1"/>
              <w:spacing w:after="0" w:line="240" w:lineRule="auto"/>
              <w:ind/>
              <w:rPr>
                <w:rFonts w:ascii="PT Astra Serif" w:hAnsi="PT Astra Serif"/>
                <w:sz w:val="24"/>
              </w:rPr>
            </w:pPr>
            <w:r>
              <w:rPr>
                <w:rFonts w:ascii="PT Astra Serif" w:hAnsi="PT Astra Serif"/>
                <w:sz w:val="24"/>
              </w:rPr>
              <w:t>ГОСТ Р 59972-2021 Системы вентиляции кондиционирования воздуха общественных зданий.</w:t>
            </w:r>
          </w:p>
        </w:tc>
        <w:tc>
          <w:tcPr>
            <w:tcW w:type="dxa" w:w="1024"/>
            <w:gridSpan w:val="3"/>
            <w:vMerge w:val="continue"/>
            <w:tcBorders>
              <w:top w:color="000000" w:sz="4" w:val="single"/>
              <w:left w:sz="4" w:val="nil"/>
              <w:bottom w:color="000000" w:sz="4" w:val="single"/>
              <w:right w:color="000000" w:sz="4" w:val="single"/>
            </w:tcBorders>
            <w:shd w:fill="auto" w:val="clear"/>
            <w:vAlign w:val="center"/>
          </w:tcPr>
          <w:p/>
        </w:tc>
        <w:tc>
          <w:tcPr>
            <w:tcW w:type="dxa" w:w="994"/>
            <w:gridSpan w:val="2"/>
            <w:vMerge w:val="continue"/>
            <w:tcBorders>
              <w:top w:color="000000" w:sz="4" w:val="single"/>
              <w:left w:sz="4" w:val="nil"/>
              <w:bottom w:color="000000" w:sz="4" w:val="single"/>
              <w:right w:color="000000" w:sz="4" w:val="single"/>
            </w:tcBorders>
            <w:vAlign w:val="center"/>
          </w:tcPr>
          <w:p/>
        </w:tc>
        <w:tc>
          <w:tcPr>
            <w:tcW w:type="dxa" w:w="1424"/>
            <w:gridSpan w:val="2"/>
            <w:vMerge w:val="continue"/>
            <w:tcBorders>
              <w:top w:color="000000" w:sz="4" w:val="single"/>
              <w:left w:color="000000" w:sz="4" w:val="single"/>
              <w:bottom w:color="000000" w:sz="4" w:val="single"/>
              <w:right w:color="000000" w:sz="4" w:val="single"/>
            </w:tcBorders>
            <w:shd w:fill="auto" w:val="clear"/>
            <w:vAlign w:val="center"/>
          </w:tcPr>
          <w:p/>
        </w:tc>
        <w:tc>
          <w:tcPr>
            <w:tcW w:type="dxa" w:w="1136"/>
            <w:gridSpan w:val="1"/>
            <w:vMerge w:val="continue"/>
            <w:tcBorders>
              <w:top w:color="000000" w:sz="4" w:val="single"/>
              <w:left w:color="000000" w:sz="4" w:val="single"/>
              <w:bottom w:color="000000" w:sz="4" w:val="single"/>
              <w:right w:color="000000" w:sz="4" w:val="single"/>
            </w:tcBorders>
          </w:tcPr>
          <w:p/>
        </w:tc>
      </w:tr>
      <w:tr>
        <w:trPr>
          <w:trHeight w:hRule="atLeast" w:val="616"/>
        </w:trPr>
        <w:tc>
          <w:tcPr>
            <w:tcW w:type="dxa" w:w="707"/>
            <w:tcBorders>
              <w:top w:color="000000" w:sz="4" w:val="single"/>
              <w:left w:color="000000" w:sz="4" w:val="single"/>
              <w:bottom w:color="000000" w:sz="4" w:val="single"/>
              <w:right w:color="000000" w:sz="4" w:val="single"/>
            </w:tcBorders>
            <w:shd w:fill="auto" w:val="clear"/>
            <w:vAlign w:val="center"/>
          </w:tcPr>
          <w:p w14:paraId="04010000">
            <w:pPr>
              <w:widowControl w:val="1"/>
              <w:spacing w:after="0" w:line="240" w:lineRule="auto"/>
              <w:ind/>
              <w:jc w:val="center"/>
              <w:rPr>
                <w:rFonts w:ascii="PT Astra Serif" w:hAnsi="PT Astra Serif"/>
                <w:sz w:val="24"/>
              </w:rPr>
            </w:pPr>
            <w:bookmarkStart w:id="3" w:name="_Hlk201046590"/>
            <w:r>
              <w:rPr>
                <w:rFonts w:ascii="PT Astra Serif" w:hAnsi="PT Astra Serif"/>
                <w:sz w:val="24"/>
              </w:rPr>
              <w:t>1.7</w:t>
            </w:r>
          </w:p>
        </w:tc>
        <w:tc>
          <w:tcPr>
            <w:tcW w:type="dxa" w:w="4780"/>
            <w:tcBorders>
              <w:top w:color="000000" w:sz="4" w:val="single"/>
              <w:left w:sz="4" w:val="nil"/>
              <w:bottom w:color="000000" w:sz="4" w:val="single"/>
              <w:right w:color="000000" w:sz="4" w:val="single"/>
            </w:tcBorders>
            <w:shd w:fill="auto" w:val="clear"/>
          </w:tcPr>
          <w:p w14:paraId="05010000">
            <w:pPr>
              <w:widowControl w:val="1"/>
              <w:spacing w:after="0" w:line="240" w:lineRule="auto"/>
              <w:ind/>
              <w:rPr>
                <w:rFonts w:ascii="PT Astra Serif" w:hAnsi="PT Astra Serif"/>
                <w:sz w:val="24"/>
              </w:rPr>
            </w:pPr>
            <w:r>
              <w:rPr>
                <w:rFonts w:ascii="PT Astra Serif" w:hAnsi="PT Astra Serif"/>
                <w:sz w:val="24"/>
              </w:rPr>
              <w:t>Заключение Исполнителя (рекомендации) по замене комплектующих элементов, выработавших свой срок эксплуатации, либо поврежденных вовремя эксплуатации данного оборудования.</w:t>
            </w:r>
          </w:p>
          <w:p w14:paraId="06010000">
            <w:pPr>
              <w:widowControl w:val="1"/>
              <w:spacing w:after="0" w:line="240" w:lineRule="auto"/>
              <w:ind/>
              <w:rPr>
                <w:rFonts w:ascii="PT Astra Serif" w:hAnsi="PT Astra Serif"/>
                <w:sz w:val="24"/>
              </w:rPr>
            </w:pPr>
            <w:r>
              <w:rPr>
                <w:rFonts w:ascii="PT Astra Serif" w:hAnsi="PT Astra Serif"/>
                <w:sz w:val="24"/>
              </w:rPr>
              <w:t>Выдача актов дефектации оборудования.</w:t>
            </w:r>
          </w:p>
          <w:p w14:paraId="07010000">
            <w:pPr>
              <w:widowControl w:val="1"/>
              <w:spacing w:after="0" w:line="240" w:lineRule="auto"/>
              <w:ind/>
              <w:rPr>
                <w:rFonts w:ascii="PT Astra Serif" w:hAnsi="PT Astra Serif"/>
                <w:sz w:val="24"/>
              </w:rPr>
            </w:pPr>
            <w:r>
              <w:rPr>
                <w:rFonts w:ascii="PT Astra Serif" w:hAnsi="PT Astra Serif"/>
                <w:sz w:val="24"/>
              </w:rPr>
              <w:t>Системы вентиляции кондиционирования воздуха общественных зданий.</w:t>
            </w:r>
            <w:r>
              <w:rPr>
                <w:rFonts w:ascii="PT Astra Serif" w:hAnsi="PT Astra Serif"/>
                <w:sz w:val="24"/>
              </w:rPr>
              <w:t xml:space="preserve"> </w:t>
            </w:r>
          </w:p>
          <w:p w14:paraId="08010000">
            <w:pPr>
              <w:widowControl w:val="1"/>
              <w:spacing w:after="0" w:line="240" w:lineRule="auto"/>
              <w:ind/>
              <w:rPr>
                <w:rFonts w:ascii="PT Astra Serif" w:hAnsi="PT Astra Serif"/>
                <w:sz w:val="24"/>
              </w:rPr>
            </w:pPr>
          </w:p>
          <w:p w14:paraId="09010000">
            <w:pPr>
              <w:widowControl w:val="1"/>
              <w:spacing w:after="0" w:line="240" w:lineRule="auto"/>
              <w:ind/>
              <w:rPr>
                <w:rFonts w:ascii="PT Astra Serif" w:hAnsi="PT Astra Serif"/>
                <w:sz w:val="24"/>
              </w:rPr>
            </w:pPr>
            <w:r>
              <w:rPr>
                <w:rFonts w:ascii="PT Astra Serif" w:hAnsi="PT Astra Serif"/>
                <w:sz w:val="24"/>
              </w:rPr>
              <w:t>ГОСТ Р 59972-2021 Системы вентиляции кондиционирования воздуха общественных зданий.</w:t>
            </w:r>
          </w:p>
        </w:tc>
        <w:tc>
          <w:tcPr>
            <w:tcW w:type="dxa" w:w="1024"/>
            <w:gridSpan w:val="3"/>
            <w:tcBorders>
              <w:top w:color="000000" w:sz="4" w:val="single"/>
              <w:left w:sz="4" w:val="nil"/>
              <w:bottom w:color="000000" w:sz="4" w:val="single"/>
              <w:right w:color="000000" w:sz="4" w:val="single"/>
            </w:tcBorders>
            <w:shd w:fill="auto" w:val="clear"/>
            <w:vAlign w:val="center"/>
          </w:tcPr>
          <w:p w14:paraId="0A010000">
            <w:pPr>
              <w:widowControl w:val="1"/>
              <w:spacing w:after="0" w:line="240" w:lineRule="auto"/>
              <w:ind/>
              <w:jc w:val="center"/>
              <w:rPr>
                <w:rFonts w:ascii="PT Astra Serif" w:hAnsi="PT Astra Serif"/>
                <w:sz w:val="24"/>
              </w:rPr>
            </w:pPr>
          </w:p>
        </w:tc>
        <w:tc>
          <w:tcPr>
            <w:tcW w:type="dxa" w:w="994"/>
            <w:gridSpan w:val="2"/>
            <w:tcBorders>
              <w:top w:color="000000" w:sz="4" w:val="single"/>
              <w:left w:sz="4" w:val="nil"/>
              <w:bottom w:color="000000" w:sz="4" w:val="single"/>
              <w:right w:color="000000" w:sz="4" w:val="single"/>
            </w:tcBorders>
            <w:vAlign w:val="center"/>
          </w:tcPr>
          <w:p w14:paraId="0B010000">
            <w:pPr>
              <w:widowControl w:val="1"/>
              <w:spacing w:after="0" w:line="240" w:lineRule="auto"/>
              <w:ind/>
              <w:jc w:val="center"/>
              <w:rPr>
                <w:rFonts w:ascii="PT Astra Serif" w:hAnsi="PT Astra Serif"/>
                <w:sz w:val="24"/>
              </w:rPr>
            </w:pPr>
          </w:p>
        </w:tc>
        <w:tc>
          <w:tcPr>
            <w:tcW w:type="dxa" w:w="1424"/>
            <w:gridSpan w:val="2"/>
            <w:tcBorders>
              <w:top w:color="000000" w:sz="4" w:val="single"/>
              <w:left w:color="000000" w:sz="4" w:val="single"/>
              <w:bottom w:color="000000" w:sz="4" w:val="single"/>
              <w:right w:color="000000" w:sz="4" w:val="single"/>
            </w:tcBorders>
            <w:shd w:fill="auto" w:val="clear"/>
            <w:vAlign w:val="center"/>
          </w:tcPr>
          <w:p w14:paraId="0C010000">
            <w:pPr>
              <w:widowControl w:val="1"/>
              <w:spacing w:after="0" w:line="240" w:lineRule="auto"/>
              <w:ind/>
              <w:jc w:val="center"/>
              <w:rPr>
                <w:rFonts w:ascii="PT Astra Serif" w:hAnsi="PT Astra Serif"/>
                <w:sz w:val="24"/>
              </w:rPr>
            </w:pPr>
          </w:p>
        </w:tc>
        <w:tc>
          <w:tcPr>
            <w:tcW w:type="dxa" w:w="1136"/>
            <w:tcBorders>
              <w:top w:color="000000" w:sz="4" w:val="single"/>
              <w:left w:color="000000" w:sz="4" w:val="single"/>
              <w:bottom w:color="000000" w:sz="4" w:val="single"/>
              <w:right w:color="000000" w:sz="4" w:val="single"/>
            </w:tcBorders>
            <w:vAlign w:val="center"/>
          </w:tcPr>
          <w:p w14:paraId="0D010000">
            <w:pPr>
              <w:widowControl w:val="1"/>
              <w:spacing w:after="0" w:line="240" w:lineRule="auto"/>
              <w:ind/>
              <w:jc w:val="center"/>
              <w:rPr>
                <w:rFonts w:ascii="Times New Roman" w:hAnsi="Times New Roman"/>
                <w:sz w:val="21"/>
              </w:rPr>
            </w:pPr>
            <w:bookmarkEnd w:id="3"/>
          </w:p>
        </w:tc>
      </w:tr>
      <w:tr>
        <w:trPr>
          <w:trHeight w:hRule="atLeast" w:val="1047"/>
        </w:trPr>
        <w:tc>
          <w:tcPr>
            <w:tcW w:type="dxa" w:w="10065"/>
            <w:gridSpan w:val="10"/>
            <w:tcBorders>
              <w:top w:color="000000" w:sz="4" w:val="single"/>
              <w:left w:color="000000" w:sz="4" w:val="single"/>
              <w:bottom w:color="000000" w:sz="4" w:val="single"/>
              <w:right w:color="000000" w:sz="4" w:val="single"/>
            </w:tcBorders>
            <w:shd w:fill="auto" w:val="clear"/>
          </w:tcPr>
          <w:p w14:paraId="0E010000">
            <w:pPr>
              <w:widowControl w:val="1"/>
              <w:spacing w:after="0" w:line="240" w:lineRule="auto"/>
              <w:ind/>
              <w:rPr>
                <w:rFonts w:ascii="PT Astra Serif" w:hAnsi="PT Astra Serif"/>
                <w:b w:val="1"/>
                <w:sz w:val="24"/>
              </w:rPr>
            </w:pPr>
            <w:r>
              <w:rPr>
                <w:rFonts w:ascii="PT Astra Serif" w:hAnsi="PT Astra Serif"/>
                <w:b w:val="1"/>
                <w:sz w:val="24"/>
              </w:rPr>
              <w:t xml:space="preserve">Раздел 2. </w:t>
            </w:r>
          </w:p>
          <w:p w14:paraId="0F010000">
            <w:pPr>
              <w:widowControl w:val="1"/>
              <w:spacing w:after="0" w:line="240" w:lineRule="auto"/>
              <w:ind/>
              <w:rPr>
                <w:rFonts w:ascii="PT Astra Serif" w:hAnsi="PT Astra Serif"/>
                <w:b w:val="1"/>
                <w:sz w:val="24"/>
              </w:rPr>
            </w:pPr>
            <w:r>
              <w:rPr>
                <w:rFonts w:ascii="PT Astra Serif" w:hAnsi="PT Astra Serif"/>
                <w:b w:val="1"/>
                <w:sz w:val="24"/>
              </w:rPr>
              <w:t xml:space="preserve">Здание стрелкового тира (лит. Л) </w:t>
            </w:r>
          </w:p>
          <w:p w14:paraId="10010000">
            <w:pPr>
              <w:widowControl w:val="1"/>
              <w:spacing w:after="0" w:line="240" w:lineRule="auto"/>
              <w:ind/>
              <w:rPr>
                <w:rFonts w:ascii="PT Astra Serif" w:hAnsi="PT Astra Serif"/>
                <w:b w:val="1"/>
                <w:sz w:val="24"/>
              </w:rPr>
            </w:pPr>
            <w:r>
              <w:rPr>
                <w:rFonts w:ascii="PT Astra Serif" w:hAnsi="PT Astra Serif"/>
                <w:b w:val="1"/>
                <w:sz w:val="24"/>
              </w:rPr>
              <w:t xml:space="preserve">Компактная приточная установка: </w:t>
            </w:r>
          </w:p>
          <w:p w14:paraId="11010000">
            <w:pPr>
              <w:widowControl w:val="1"/>
              <w:spacing w:after="0" w:line="240" w:lineRule="auto"/>
              <w:ind/>
              <w:rPr>
                <w:rFonts w:ascii="PT Astra Serif" w:hAnsi="PT Astra Serif"/>
                <w:b w:val="1"/>
                <w:sz w:val="24"/>
              </w:rPr>
            </w:pPr>
            <w:r>
              <w:rPr>
                <w:rFonts w:ascii="PT Astra Serif" w:hAnsi="PT Astra Serif"/>
                <w:b w:val="1"/>
                <w:sz w:val="24"/>
              </w:rPr>
              <w:t>ALFA-C-30ES-DP-2 (П1-С20) - 1 комплект.</w:t>
            </w:r>
          </w:p>
        </w:tc>
      </w:tr>
      <w:tr>
        <w:trPr>
          <w:trHeight w:hRule="atLeast" w:val="1657"/>
        </w:trPr>
        <w:tc>
          <w:tcPr>
            <w:tcW w:type="dxa" w:w="707"/>
            <w:tcBorders>
              <w:top w:color="000000" w:sz="4" w:val="single"/>
              <w:left w:color="000000" w:sz="4" w:val="single"/>
              <w:bottom w:color="000000" w:sz="4" w:val="single"/>
              <w:right w:color="000000" w:sz="4" w:val="single"/>
            </w:tcBorders>
            <w:shd w:fill="auto" w:val="clear"/>
            <w:vAlign w:val="center"/>
          </w:tcPr>
          <w:p w14:paraId="12010000">
            <w:pPr>
              <w:widowControl w:val="1"/>
              <w:spacing w:after="0" w:line="240" w:lineRule="auto"/>
              <w:ind/>
              <w:jc w:val="center"/>
              <w:rPr>
                <w:rFonts w:ascii="PT Astra Serif" w:hAnsi="PT Astra Serif"/>
                <w:sz w:val="24"/>
              </w:rPr>
            </w:pPr>
            <w:bookmarkStart w:id="4" w:name="_Hlk196311579"/>
            <w:r>
              <w:rPr>
                <w:rFonts w:ascii="PT Astra Serif" w:hAnsi="PT Astra Serif"/>
                <w:sz w:val="24"/>
              </w:rPr>
              <w:t>2.1</w:t>
            </w:r>
          </w:p>
        </w:tc>
        <w:tc>
          <w:tcPr>
            <w:tcW w:type="dxa" w:w="4780"/>
            <w:tcBorders>
              <w:top w:color="000000" w:sz="4" w:val="single"/>
              <w:left w:sz="4" w:val="nil"/>
              <w:bottom w:color="000000" w:sz="4" w:val="single"/>
              <w:right w:color="000000" w:sz="4" w:val="single"/>
            </w:tcBorders>
            <w:shd w:fill="auto" w:val="clear"/>
          </w:tcPr>
          <w:p w14:paraId="13010000">
            <w:pPr>
              <w:widowControl w:val="1"/>
              <w:spacing w:after="0" w:line="240" w:lineRule="auto"/>
              <w:ind/>
              <w:rPr>
                <w:rFonts w:ascii="PT Astra Serif" w:hAnsi="PT Astra Serif"/>
                <w:sz w:val="24"/>
              </w:rPr>
            </w:pPr>
            <w:r>
              <w:rPr>
                <w:rFonts w:ascii="PT Astra Serif" w:hAnsi="PT Astra Serif"/>
                <w:sz w:val="24"/>
              </w:rPr>
              <w:t xml:space="preserve">Осмотр агрегата; Электрические измерения параметров питающей сети; Первичная дефектация;  </w:t>
            </w:r>
            <w:r>
              <w:rPr>
                <w:rFonts w:ascii="PT Astra Serif" w:hAnsi="PT Astra Serif"/>
                <w:i w:val="1"/>
                <w:sz w:val="24"/>
              </w:rPr>
              <w:br/>
            </w:r>
          </w:p>
          <w:p w14:paraId="14010000">
            <w:pPr>
              <w:widowControl w:val="1"/>
              <w:spacing w:after="0" w:line="240" w:lineRule="auto"/>
              <w:ind/>
              <w:rPr>
                <w:rFonts w:ascii="PT Astra Serif" w:hAnsi="PT Astra Serif"/>
                <w:sz w:val="24"/>
              </w:rPr>
            </w:pPr>
            <w:r>
              <w:rPr>
                <w:rFonts w:ascii="PT Astra Serif" w:hAnsi="PT Astra Serif"/>
                <w:sz w:val="24"/>
              </w:rPr>
              <w:t>ГОСТ Р 59972-2021 Системы вентиляции кондиционирования воздуха общественных зданий.</w:t>
            </w:r>
          </w:p>
        </w:tc>
        <w:tc>
          <w:tcPr>
            <w:tcW w:type="dxa" w:w="1024"/>
            <w:gridSpan w:val="3"/>
            <w:vMerge w:val="restart"/>
            <w:tcBorders>
              <w:top w:color="000000" w:sz="4" w:val="single"/>
              <w:left w:sz="4" w:val="nil"/>
              <w:bottom w:color="000000" w:sz="4" w:val="single"/>
              <w:right w:color="000000" w:sz="4" w:val="single"/>
            </w:tcBorders>
            <w:shd w:fill="auto" w:val="clear"/>
          </w:tcPr>
          <w:p w14:paraId="15010000">
            <w:pPr>
              <w:widowControl w:val="1"/>
              <w:spacing w:after="0" w:line="240" w:lineRule="auto"/>
              <w:ind/>
              <w:jc w:val="center"/>
              <w:rPr>
                <w:rFonts w:ascii="PT Astra Serif" w:hAnsi="PT Astra Serif"/>
                <w:sz w:val="24"/>
              </w:rPr>
            </w:pPr>
          </w:p>
          <w:p w14:paraId="16010000">
            <w:pPr>
              <w:widowControl w:val="1"/>
              <w:spacing w:after="0" w:line="240" w:lineRule="auto"/>
              <w:ind/>
              <w:jc w:val="center"/>
              <w:rPr>
                <w:rFonts w:ascii="PT Astra Serif" w:hAnsi="PT Astra Serif"/>
                <w:sz w:val="24"/>
              </w:rPr>
            </w:pPr>
          </w:p>
          <w:p w14:paraId="17010000">
            <w:pPr>
              <w:widowControl w:val="1"/>
              <w:spacing w:after="0" w:line="240" w:lineRule="auto"/>
              <w:ind/>
              <w:jc w:val="center"/>
              <w:rPr>
                <w:rFonts w:ascii="PT Astra Serif" w:hAnsi="PT Astra Serif"/>
                <w:sz w:val="24"/>
              </w:rPr>
            </w:pPr>
          </w:p>
          <w:p w14:paraId="18010000">
            <w:pPr>
              <w:widowControl w:val="1"/>
              <w:spacing w:after="0" w:line="240" w:lineRule="auto"/>
              <w:ind/>
              <w:jc w:val="center"/>
              <w:rPr>
                <w:rFonts w:ascii="PT Astra Serif" w:hAnsi="PT Astra Serif"/>
                <w:sz w:val="24"/>
              </w:rPr>
            </w:pPr>
          </w:p>
          <w:p w14:paraId="19010000">
            <w:pPr>
              <w:widowControl w:val="1"/>
              <w:spacing w:after="0" w:line="240" w:lineRule="auto"/>
              <w:ind/>
              <w:jc w:val="center"/>
              <w:rPr>
                <w:rFonts w:ascii="PT Astra Serif" w:hAnsi="PT Astra Serif"/>
                <w:sz w:val="24"/>
              </w:rPr>
            </w:pPr>
          </w:p>
          <w:p w14:paraId="1A010000">
            <w:pPr>
              <w:widowControl w:val="1"/>
              <w:spacing w:after="0" w:line="240" w:lineRule="auto"/>
              <w:ind/>
              <w:jc w:val="center"/>
              <w:rPr>
                <w:rFonts w:ascii="PT Astra Serif" w:hAnsi="PT Astra Serif"/>
                <w:sz w:val="24"/>
              </w:rPr>
            </w:pPr>
          </w:p>
          <w:p w14:paraId="1B010000">
            <w:pPr>
              <w:widowControl w:val="1"/>
              <w:spacing w:after="0" w:line="240" w:lineRule="auto"/>
              <w:ind/>
              <w:jc w:val="center"/>
              <w:rPr>
                <w:rFonts w:ascii="PT Astra Serif" w:hAnsi="PT Astra Serif"/>
                <w:sz w:val="24"/>
              </w:rPr>
            </w:pPr>
          </w:p>
          <w:p w14:paraId="1C010000">
            <w:pPr>
              <w:widowControl w:val="1"/>
              <w:spacing w:after="0" w:line="240" w:lineRule="auto"/>
              <w:ind/>
              <w:jc w:val="center"/>
              <w:rPr>
                <w:rFonts w:ascii="PT Astra Serif" w:hAnsi="PT Astra Serif"/>
                <w:sz w:val="24"/>
              </w:rPr>
            </w:pPr>
          </w:p>
          <w:p w14:paraId="1D010000">
            <w:pPr>
              <w:widowControl w:val="1"/>
              <w:spacing w:after="0" w:line="240" w:lineRule="auto"/>
              <w:ind/>
              <w:jc w:val="center"/>
              <w:rPr>
                <w:rFonts w:ascii="PT Astra Serif" w:hAnsi="PT Astra Serif"/>
                <w:sz w:val="24"/>
              </w:rPr>
            </w:pPr>
          </w:p>
          <w:p w14:paraId="1E010000">
            <w:pPr>
              <w:widowControl w:val="1"/>
              <w:spacing w:after="0" w:line="240" w:lineRule="auto"/>
              <w:ind/>
              <w:jc w:val="center"/>
              <w:rPr>
                <w:rFonts w:ascii="PT Astra Serif" w:hAnsi="PT Astra Serif"/>
                <w:sz w:val="24"/>
              </w:rPr>
            </w:pPr>
          </w:p>
          <w:p w14:paraId="1F010000">
            <w:pPr>
              <w:widowControl w:val="1"/>
              <w:spacing w:after="0" w:line="240" w:lineRule="auto"/>
              <w:ind/>
              <w:jc w:val="center"/>
              <w:rPr>
                <w:rFonts w:ascii="PT Astra Serif" w:hAnsi="PT Astra Serif"/>
                <w:sz w:val="24"/>
              </w:rPr>
            </w:pPr>
          </w:p>
          <w:p w14:paraId="20010000">
            <w:pPr>
              <w:widowControl w:val="1"/>
              <w:spacing w:after="0" w:line="240" w:lineRule="auto"/>
              <w:ind/>
              <w:jc w:val="center"/>
              <w:rPr>
                <w:rFonts w:ascii="PT Astra Serif" w:hAnsi="PT Astra Serif"/>
                <w:sz w:val="24"/>
              </w:rPr>
            </w:pPr>
          </w:p>
          <w:p w14:paraId="21010000">
            <w:pPr>
              <w:widowControl w:val="1"/>
              <w:spacing w:after="0" w:line="240" w:lineRule="auto"/>
              <w:ind/>
              <w:jc w:val="center"/>
              <w:rPr>
                <w:rFonts w:ascii="PT Astra Serif" w:hAnsi="PT Astra Serif"/>
                <w:sz w:val="24"/>
              </w:rPr>
            </w:pPr>
          </w:p>
          <w:p w14:paraId="22010000">
            <w:pPr>
              <w:widowControl w:val="1"/>
              <w:spacing w:after="0" w:line="240" w:lineRule="auto"/>
              <w:ind/>
              <w:jc w:val="center"/>
              <w:rPr>
                <w:rFonts w:ascii="PT Astra Serif" w:hAnsi="PT Astra Serif"/>
                <w:sz w:val="24"/>
              </w:rPr>
            </w:pPr>
          </w:p>
          <w:p w14:paraId="23010000">
            <w:pPr>
              <w:widowControl w:val="1"/>
              <w:spacing w:after="0" w:line="240" w:lineRule="auto"/>
              <w:ind/>
              <w:jc w:val="center"/>
              <w:rPr>
                <w:rFonts w:ascii="PT Astra Serif" w:hAnsi="PT Astra Serif"/>
                <w:sz w:val="24"/>
              </w:rPr>
            </w:pPr>
          </w:p>
          <w:p w14:paraId="24010000">
            <w:pPr>
              <w:widowControl w:val="1"/>
              <w:spacing w:after="0" w:line="240" w:lineRule="auto"/>
              <w:ind/>
              <w:jc w:val="center"/>
              <w:rPr>
                <w:rFonts w:ascii="PT Astra Serif" w:hAnsi="PT Astra Serif"/>
                <w:sz w:val="24"/>
              </w:rPr>
            </w:pPr>
          </w:p>
          <w:p w14:paraId="25010000">
            <w:pPr>
              <w:widowControl w:val="1"/>
              <w:spacing w:after="0" w:line="240" w:lineRule="auto"/>
              <w:ind/>
              <w:jc w:val="center"/>
              <w:rPr>
                <w:rFonts w:ascii="PT Astra Serif" w:hAnsi="PT Astra Serif"/>
                <w:sz w:val="24"/>
              </w:rPr>
            </w:pPr>
          </w:p>
          <w:p w14:paraId="26010000">
            <w:pPr>
              <w:widowControl w:val="1"/>
              <w:spacing w:after="0" w:line="240" w:lineRule="auto"/>
              <w:ind/>
              <w:jc w:val="center"/>
              <w:rPr>
                <w:rFonts w:ascii="PT Astra Serif" w:hAnsi="PT Astra Serif"/>
                <w:sz w:val="24"/>
              </w:rPr>
            </w:pPr>
          </w:p>
          <w:p w14:paraId="27010000">
            <w:pPr>
              <w:widowControl w:val="1"/>
              <w:spacing w:after="0" w:line="240" w:lineRule="auto"/>
              <w:ind/>
              <w:jc w:val="center"/>
              <w:rPr>
                <w:rFonts w:ascii="PT Astra Serif" w:hAnsi="PT Astra Serif"/>
                <w:sz w:val="24"/>
              </w:rPr>
            </w:pPr>
          </w:p>
          <w:p w14:paraId="28010000">
            <w:pPr>
              <w:widowControl w:val="1"/>
              <w:spacing w:after="0" w:line="240" w:lineRule="auto"/>
              <w:ind/>
              <w:jc w:val="center"/>
              <w:rPr>
                <w:rFonts w:ascii="PT Astra Serif" w:hAnsi="PT Astra Serif"/>
                <w:sz w:val="24"/>
              </w:rPr>
            </w:pPr>
          </w:p>
          <w:p w14:paraId="29010000">
            <w:pPr>
              <w:widowControl w:val="1"/>
              <w:spacing w:after="0" w:line="240" w:lineRule="auto"/>
              <w:ind/>
              <w:jc w:val="center"/>
              <w:rPr>
                <w:rFonts w:ascii="PT Astra Serif" w:hAnsi="PT Astra Serif"/>
                <w:sz w:val="24"/>
              </w:rPr>
            </w:pPr>
          </w:p>
          <w:p w14:paraId="2A010000">
            <w:pPr>
              <w:widowControl w:val="1"/>
              <w:spacing w:after="0" w:line="240" w:lineRule="auto"/>
              <w:ind/>
              <w:jc w:val="center"/>
              <w:rPr>
                <w:rFonts w:ascii="PT Astra Serif" w:hAnsi="PT Astra Serif"/>
                <w:sz w:val="24"/>
              </w:rPr>
            </w:pPr>
          </w:p>
          <w:p w14:paraId="2B010000">
            <w:pPr>
              <w:widowControl w:val="1"/>
              <w:spacing w:after="0" w:line="240" w:lineRule="auto"/>
              <w:ind/>
              <w:jc w:val="center"/>
              <w:rPr>
                <w:rFonts w:ascii="PT Astra Serif" w:hAnsi="PT Astra Serif"/>
                <w:sz w:val="24"/>
              </w:rPr>
            </w:pPr>
          </w:p>
          <w:p w14:paraId="2C010000">
            <w:pPr>
              <w:widowControl w:val="1"/>
              <w:spacing w:after="0" w:line="240" w:lineRule="auto"/>
              <w:ind/>
              <w:jc w:val="center"/>
              <w:rPr>
                <w:rFonts w:ascii="PT Astra Serif" w:hAnsi="PT Astra Serif"/>
                <w:sz w:val="24"/>
              </w:rPr>
            </w:pPr>
          </w:p>
          <w:p w14:paraId="2D010000">
            <w:pPr>
              <w:widowControl w:val="1"/>
              <w:spacing w:after="0" w:line="240" w:lineRule="auto"/>
              <w:ind/>
              <w:jc w:val="center"/>
              <w:rPr>
                <w:rFonts w:ascii="PT Astra Serif" w:hAnsi="PT Astra Serif"/>
                <w:sz w:val="24"/>
              </w:rPr>
            </w:pPr>
          </w:p>
          <w:p w14:paraId="2E010000">
            <w:pPr>
              <w:widowControl w:val="1"/>
              <w:spacing w:after="0" w:line="240" w:lineRule="auto"/>
              <w:ind/>
              <w:jc w:val="center"/>
              <w:rPr>
                <w:rFonts w:ascii="PT Astra Serif" w:hAnsi="PT Astra Serif"/>
                <w:sz w:val="24"/>
              </w:rPr>
            </w:pPr>
          </w:p>
          <w:p w14:paraId="2F010000">
            <w:pPr>
              <w:widowControl w:val="1"/>
              <w:spacing w:after="0" w:line="240" w:lineRule="auto"/>
              <w:ind/>
              <w:jc w:val="center"/>
              <w:rPr>
                <w:rFonts w:ascii="PT Astra Serif" w:hAnsi="PT Astra Serif"/>
                <w:sz w:val="24"/>
              </w:rPr>
            </w:pPr>
          </w:p>
          <w:p w14:paraId="30010000">
            <w:pPr>
              <w:widowControl w:val="1"/>
              <w:spacing w:after="0" w:line="240" w:lineRule="auto"/>
              <w:ind/>
              <w:jc w:val="center"/>
              <w:rPr>
                <w:rFonts w:ascii="PT Astra Serif" w:hAnsi="PT Astra Serif"/>
                <w:sz w:val="24"/>
              </w:rPr>
            </w:pPr>
          </w:p>
          <w:p w14:paraId="31010000">
            <w:pPr>
              <w:widowControl w:val="1"/>
              <w:spacing w:after="0" w:line="240" w:lineRule="auto"/>
              <w:ind/>
              <w:jc w:val="center"/>
              <w:rPr>
                <w:rFonts w:ascii="PT Astra Serif" w:hAnsi="PT Astra Serif"/>
                <w:sz w:val="24"/>
              </w:rPr>
            </w:pPr>
          </w:p>
          <w:p w14:paraId="32010000">
            <w:pPr>
              <w:widowControl w:val="1"/>
              <w:spacing w:after="0" w:line="240" w:lineRule="auto"/>
              <w:ind/>
              <w:jc w:val="center"/>
              <w:rPr>
                <w:rFonts w:ascii="PT Astra Serif" w:hAnsi="PT Astra Serif"/>
                <w:sz w:val="24"/>
              </w:rPr>
            </w:pPr>
          </w:p>
          <w:p w14:paraId="33010000">
            <w:pPr>
              <w:widowControl w:val="1"/>
              <w:spacing w:after="0" w:line="240" w:lineRule="auto"/>
              <w:ind/>
              <w:jc w:val="center"/>
              <w:rPr>
                <w:rFonts w:ascii="PT Astra Serif" w:hAnsi="PT Astra Serif"/>
                <w:sz w:val="24"/>
              </w:rPr>
            </w:pPr>
          </w:p>
          <w:p w14:paraId="34010000">
            <w:pPr>
              <w:widowControl w:val="1"/>
              <w:spacing w:after="0" w:line="240" w:lineRule="auto"/>
              <w:ind/>
              <w:rPr>
                <w:rFonts w:ascii="PT Astra Serif" w:hAnsi="PT Astra Serif"/>
                <w:sz w:val="24"/>
              </w:rPr>
            </w:pPr>
          </w:p>
          <w:p w14:paraId="35010000">
            <w:pPr>
              <w:widowControl w:val="1"/>
              <w:spacing w:after="0" w:line="240" w:lineRule="auto"/>
              <w:ind/>
              <w:jc w:val="center"/>
              <w:rPr>
                <w:rFonts w:ascii="PT Astra Serif" w:hAnsi="PT Astra Serif"/>
                <w:sz w:val="24"/>
              </w:rPr>
            </w:pPr>
            <w:r>
              <w:rPr>
                <w:rFonts w:ascii="PT Astra Serif" w:hAnsi="PT Astra Serif"/>
                <w:sz w:val="24"/>
              </w:rPr>
              <w:t>компл.</w:t>
            </w:r>
          </w:p>
        </w:tc>
        <w:tc>
          <w:tcPr>
            <w:tcW w:type="dxa" w:w="994"/>
            <w:gridSpan w:val="2"/>
            <w:vMerge w:val="restart"/>
            <w:tcBorders>
              <w:top w:color="000000" w:sz="4" w:val="single"/>
              <w:left w:sz="4" w:val="nil"/>
              <w:bottom w:color="000000" w:sz="4" w:val="single"/>
              <w:right w:color="000000" w:sz="4" w:val="single"/>
            </w:tcBorders>
            <w:shd w:fill="auto" w:val="clear"/>
          </w:tcPr>
          <w:p w14:paraId="36010000">
            <w:pPr>
              <w:widowControl w:val="1"/>
              <w:spacing w:after="0" w:line="240" w:lineRule="auto"/>
              <w:ind/>
              <w:jc w:val="center"/>
              <w:rPr>
                <w:rFonts w:ascii="PT Astra Serif" w:hAnsi="PT Astra Serif"/>
                <w:sz w:val="24"/>
              </w:rPr>
            </w:pPr>
          </w:p>
          <w:p w14:paraId="37010000">
            <w:pPr>
              <w:widowControl w:val="1"/>
              <w:spacing w:after="0" w:line="240" w:lineRule="auto"/>
              <w:ind/>
              <w:jc w:val="center"/>
              <w:rPr>
                <w:rFonts w:ascii="PT Astra Serif" w:hAnsi="PT Astra Serif"/>
                <w:sz w:val="24"/>
              </w:rPr>
            </w:pPr>
          </w:p>
          <w:p w14:paraId="38010000">
            <w:pPr>
              <w:widowControl w:val="1"/>
              <w:spacing w:after="0" w:line="240" w:lineRule="auto"/>
              <w:ind/>
              <w:jc w:val="center"/>
              <w:rPr>
                <w:rFonts w:ascii="PT Astra Serif" w:hAnsi="PT Astra Serif"/>
                <w:sz w:val="24"/>
              </w:rPr>
            </w:pPr>
          </w:p>
          <w:p w14:paraId="39010000">
            <w:pPr>
              <w:widowControl w:val="1"/>
              <w:spacing w:after="0" w:line="240" w:lineRule="auto"/>
              <w:ind/>
              <w:jc w:val="center"/>
              <w:rPr>
                <w:rFonts w:ascii="PT Astra Serif" w:hAnsi="PT Astra Serif"/>
                <w:sz w:val="24"/>
              </w:rPr>
            </w:pPr>
          </w:p>
          <w:p w14:paraId="3A010000">
            <w:pPr>
              <w:widowControl w:val="1"/>
              <w:spacing w:after="0" w:line="240" w:lineRule="auto"/>
              <w:ind/>
              <w:jc w:val="center"/>
              <w:rPr>
                <w:rFonts w:ascii="PT Astra Serif" w:hAnsi="PT Astra Serif"/>
                <w:sz w:val="24"/>
              </w:rPr>
            </w:pPr>
          </w:p>
          <w:p w14:paraId="3B010000">
            <w:pPr>
              <w:widowControl w:val="1"/>
              <w:spacing w:after="0" w:line="240" w:lineRule="auto"/>
              <w:ind/>
              <w:jc w:val="center"/>
              <w:rPr>
                <w:rFonts w:ascii="PT Astra Serif" w:hAnsi="PT Astra Serif"/>
                <w:sz w:val="24"/>
              </w:rPr>
            </w:pPr>
          </w:p>
          <w:p w14:paraId="3C010000">
            <w:pPr>
              <w:widowControl w:val="1"/>
              <w:spacing w:after="0" w:line="240" w:lineRule="auto"/>
              <w:ind/>
              <w:jc w:val="center"/>
              <w:rPr>
                <w:rFonts w:ascii="PT Astra Serif" w:hAnsi="PT Astra Serif"/>
                <w:sz w:val="24"/>
              </w:rPr>
            </w:pPr>
          </w:p>
          <w:p w14:paraId="3D010000">
            <w:pPr>
              <w:widowControl w:val="1"/>
              <w:spacing w:after="0" w:line="240" w:lineRule="auto"/>
              <w:ind/>
              <w:jc w:val="center"/>
              <w:rPr>
                <w:rFonts w:ascii="PT Astra Serif" w:hAnsi="PT Astra Serif"/>
                <w:sz w:val="24"/>
              </w:rPr>
            </w:pPr>
          </w:p>
          <w:p w14:paraId="3E010000">
            <w:pPr>
              <w:widowControl w:val="1"/>
              <w:spacing w:after="0" w:line="240" w:lineRule="auto"/>
              <w:ind/>
              <w:jc w:val="center"/>
              <w:rPr>
                <w:rFonts w:ascii="PT Astra Serif" w:hAnsi="PT Astra Serif"/>
                <w:sz w:val="24"/>
              </w:rPr>
            </w:pPr>
          </w:p>
          <w:p w14:paraId="3F010000">
            <w:pPr>
              <w:widowControl w:val="1"/>
              <w:spacing w:after="0" w:line="240" w:lineRule="auto"/>
              <w:ind/>
              <w:jc w:val="center"/>
              <w:rPr>
                <w:rFonts w:ascii="PT Astra Serif" w:hAnsi="PT Astra Serif"/>
                <w:sz w:val="24"/>
              </w:rPr>
            </w:pPr>
          </w:p>
          <w:p w14:paraId="40010000">
            <w:pPr>
              <w:widowControl w:val="1"/>
              <w:spacing w:after="0" w:line="240" w:lineRule="auto"/>
              <w:ind/>
              <w:jc w:val="center"/>
              <w:rPr>
                <w:rFonts w:ascii="PT Astra Serif" w:hAnsi="PT Astra Serif"/>
                <w:sz w:val="24"/>
              </w:rPr>
            </w:pPr>
          </w:p>
          <w:p w14:paraId="41010000">
            <w:pPr>
              <w:widowControl w:val="1"/>
              <w:spacing w:after="0" w:line="240" w:lineRule="auto"/>
              <w:ind/>
              <w:jc w:val="center"/>
              <w:rPr>
                <w:rFonts w:ascii="PT Astra Serif" w:hAnsi="PT Astra Serif"/>
                <w:sz w:val="24"/>
              </w:rPr>
            </w:pPr>
          </w:p>
          <w:p w14:paraId="42010000">
            <w:pPr>
              <w:widowControl w:val="1"/>
              <w:spacing w:after="0" w:line="240" w:lineRule="auto"/>
              <w:ind/>
              <w:jc w:val="center"/>
              <w:rPr>
                <w:rFonts w:ascii="PT Astra Serif" w:hAnsi="PT Astra Serif"/>
                <w:sz w:val="24"/>
              </w:rPr>
            </w:pPr>
          </w:p>
          <w:p w14:paraId="43010000">
            <w:pPr>
              <w:widowControl w:val="1"/>
              <w:spacing w:after="0" w:line="240" w:lineRule="auto"/>
              <w:ind/>
              <w:jc w:val="center"/>
              <w:rPr>
                <w:rFonts w:ascii="PT Astra Serif" w:hAnsi="PT Astra Serif"/>
                <w:sz w:val="24"/>
              </w:rPr>
            </w:pPr>
          </w:p>
          <w:p w14:paraId="44010000">
            <w:pPr>
              <w:widowControl w:val="1"/>
              <w:spacing w:after="0" w:line="240" w:lineRule="auto"/>
              <w:ind/>
              <w:jc w:val="center"/>
              <w:rPr>
                <w:rFonts w:ascii="PT Astra Serif" w:hAnsi="PT Astra Serif"/>
                <w:sz w:val="24"/>
              </w:rPr>
            </w:pPr>
          </w:p>
          <w:p w14:paraId="45010000">
            <w:pPr>
              <w:widowControl w:val="1"/>
              <w:spacing w:after="0" w:line="240" w:lineRule="auto"/>
              <w:ind/>
              <w:jc w:val="center"/>
              <w:rPr>
                <w:rFonts w:ascii="PT Astra Serif" w:hAnsi="PT Astra Serif"/>
                <w:sz w:val="24"/>
              </w:rPr>
            </w:pPr>
          </w:p>
          <w:p w14:paraId="46010000">
            <w:pPr>
              <w:widowControl w:val="1"/>
              <w:spacing w:after="0" w:line="240" w:lineRule="auto"/>
              <w:ind/>
              <w:jc w:val="center"/>
              <w:rPr>
                <w:rFonts w:ascii="PT Astra Serif" w:hAnsi="PT Astra Serif"/>
                <w:sz w:val="24"/>
              </w:rPr>
            </w:pPr>
          </w:p>
          <w:p w14:paraId="47010000">
            <w:pPr>
              <w:widowControl w:val="1"/>
              <w:spacing w:after="0" w:line="240" w:lineRule="auto"/>
              <w:ind/>
              <w:jc w:val="center"/>
              <w:rPr>
                <w:rFonts w:ascii="PT Astra Serif" w:hAnsi="PT Astra Serif"/>
                <w:sz w:val="24"/>
              </w:rPr>
            </w:pPr>
          </w:p>
          <w:p w14:paraId="48010000">
            <w:pPr>
              <w:widowControl w:val="1"/>
              <w:spacing w:after="0" w:line="240" w:lineRule="auto"/>
              <w:ind/>
              <w:jc w:val="center"/>
              <w:rPr>
                <w:rFonts w:ascii="PT Astra Serif" w:hAnsi="PT Astra Serif"/>
                <w:sz w:val="24"/>
              </w:rPr>
            </w:pPr>
          </w:p>
          <w:p w14:paraId="49010000">
            <w:pPr>
              <w:widowControl w:val="1"/>
              <w:spacing w:after="0" w:line="240" w:lineRule="auto"/>
              <w:ind/>
              <w:jc w:val="center"/>
              <w:rPr>
                <w:rFonts w:ascii="PT Astra Serif" w:hAnsi="PT Astra Serif"/>
                <w:sz w:val="24"/>
              </w:rPr>
            </w:pPr>
          </w:p>
          <w:p w14:paraId="4A010000">
            <w:pPr>
              <w:widowControl w:val="1"/>
              <w:spacing w:after="0" w:line="240" w:lineRule="auto"/>
              <w:ind/>
              <w:jc w:val="center"/>
              <w:rPr>
                <w:rFonts w:ascii="PT Astra Serif" w:hAnsi="PT Astra Serif"/>
                <w:sz w:val="24"/>
              </w:rPr>
            </w:pPr>
          </w:p>
          <w:p w14:paraId="4B010000">
            <w:pPr>
              <w:widowControl w:val="1"/>
              <w:spacing w:after="0" w:line="240" w:lineRule="auto"/>
              <w:ind/>
              <w:jc w:val="center"/>
              <w:rPr>
                <w:rFonts w:ascii="PT Astra Serif" w:hAnsi="PT Astra Serif"/>
                <w:sz w:val="24"/>
              </w:rPr>
            </w:pPr>
          </w:p>
          <w:p w14:paraId="4C010000">
            <w:pPr>
              <w:widowControl w:val="1"/>
              <w:spacing w:after="0" w:line="240" w:lineRule="auto"/>
              <w:ind/>
              <w:jc w:val="center"/>
              <w:rPr>
                <w:rFonts w:ascii="PT Astra Serif" w:hAnsi="PT Astra Serif"/>
                <w:sz w:val="24"/>
              </w:rPr>
            </w:pPr>
          </w:p>
          <w:p w14:paraId="4D010000">
            <w:pPr>
              <w:widowControl w:val="1"/>
              <w:spacing w:after="0" w:line="240" w:lineRule="auto"/>
              <w:ind/>
              <w:jc w:val="center"/>
              <w:rPr>
                <w:rFonts w:ascii="PT Astra Serif" w:hAnsi="PT Astra Serif"/>
                <w:sz w:val="24"/>
              </w:rPr>
            </w:pPr>
          </w:p>
          <w:p w14:paraId="4E010000">
            <w:pPr>
              <w:widowControl w:val="1"/>
              <w:spacing w:after="0" w:line="240" w:lineRule="auto"/>
              <w:ind/>
              <w:jc w:val="center"/>
              <w:rPr>
                <w:rFonts w:ascii="PT Astra Serif" w:hAnsi="PT Astra Serif"/>
                <w:sz w:val="24"/>
              </w:rPr>
            </w:pPr>
          </w:p>
          <w:p w14:paraId="4F010000">
            <w:pPr>
              <w:widowControl w:val="1"/>
              <w:spacing w:after="0" w:line="240" w:lineRule="auto"/>
              <w:ind/>
              <w:jc w:val="center"/>
              <w:rPr>
                <w:rFonts w:ascii="PT Astra Serif" w:hAnsi="PT Astra Serif"/>
                <w:sz w:val="24"/>
              </w:rPr>
            </w:pPr>
          </w:p>
          <w:p w14:paraId="50010000">
            <w:pPr>
              <w:widowControl w:val="1"/>
              <w:spacing w:after="0" w:line="240" w:lineRule="auto"/>
              <w:ind/>
              <w:jc w:val="center"/>
              <w:rPr>
                <w:rFonts w:ascii="PT Astra Serif" w:hAnsi="PT Astra Serif"/>
                <w:sz w:val="24"/>
              </w:rPr>
            </w:pPr>
          </w:p>
          <w:p w14:paraId="51010000">
            <w:pPr>
              <w:widowControl w:val="1"/>
              <w:spacing w:after="0" w:line="240" w:lineRule="auto"/>
              <w:ind/>
              <w:jc w:val="center"/>
              <w:rPr>
                <w:rFonts w:ascii="PT Astra Serif" w:hAnsi="PT Astra Serif"/>
                <w:sz w:val="24"/>
              </w:rPr>
            </w:pPr>
          </w:p>
          <w:p w14:paraId="52010000">
            <w:pPr>
              <w:widowControl w:val="1"/>
              <w:spacing w:after="0" w:line="240" w:lineRule="auto"/>
              <w:ind/>
              <w:jc w:val="center"/>
              <w:rPr>
                <w:rFonts w:ascii="PT Astra Serif" w:hAnsi="PT Astra Serif"/>
                <w:sz w:val="24"/>
              </w:rPr>
            </w:pPr>
          </w:p>
          <w:p w14:paraId="53010000">
            <w:pPr>
              <w:widowControl w:val="1"/>
              <w:spacing w:after="0" w:line="240" w:lineRule="auto"/>
              <w:ind/>
              <w:jc w:val="center"/>
              <w:rPr>
                <w:rFonts w:ascii="PT Astra Serif" w:hAnsi="PT Astra Serif"/>
                <w:sz w:val="24"/>
              </w:rPr>
            </w:pPr>
          </w:p>
          <w:p w14:paraId="54010000">
            <w:pPr>
              <w:widowControl w:val="1"/>
              <w:spacing w:after="0" w:line="240" w:lineRule="auto"/>
              <w:ind/>
              <w:jc w:val="center"/>
              <w:rPr>
                <w:rFonts w:ascii="PT Astra Serif" w:hAnsi="PT Astra Serif"/>
                <w:sz w:val="24"/>
              </w:rPr>
            </w:pPr>
          </w:p>
          <w:p w14:paraId="55010000">
            <w:pPr>
              <w:widowControl w:val="1"/>
              <w:spacing w:after="0" w:line="240" w:lineRule="auto"/>
              <w:ind/>
              <w:jc w:val="center"/>
              <w:rPr>
                <w:rFonts w:ascii="PT Astra Serif" w:hAnsi="PT Astra Serif"/>
                <w:sz w:val="24"/>
              </w:rPr>
            </w:pPr>
          </w:p>
          <w:p w14:paraId="56010000">
            <w:pPr>
              <w:widowControl w:val="1"/>
              <w:spacing w:after="0" w:line="240" w:lineRule="auto"/>
              <w:ind/>
              <w:jc w:val="center"/>
              <w:rPr>
                <w:rFonts w:ascii="PT Astra Serif" w:hAnsi="PT Astra Serif"/>
                <w:sz w:val="24"/>
              </w:rPr>
            </w:pPr>
            <w:r>
              <w:rPr>
                <w:rFonts w:ascii="PT Astra Serif" w:hAnsi="PT Astra Serif"/>
                <w:sz w:val="24"/>
              </w:rPr>
              <w:t>1</w:t>
            </w:r>
          </w:p>
          <w:p w14:paraId="57010000">
            <w:pPr>
              <w:widowControl w:val="1"/>
              <w:spacing w:after="0" w:line="240" w:lineRule="auto"/>
              <w:ind/>
              <w:jc w:val="center"/>
              <w:rPr>
                <w:rFonts w:ascii="PT Astra Serif" w:hAnsi="PT Astra Serif"/>
                <w:sz w:val="24"/>
              </w:rPr>
            </w:pPr>
          </w:p>
          <w:p w14:paraId="58010000">
            <w:pPr>
              <w:widowControl w:val="1"/>
              <w:spacing w:after="0" w:line="240" w:lineRule="auto"/>
              <w:ind/>
              <w:jc w:val="center"/>
              <w:rPr>
                <w:rFonts w:ascii="PT Astra Serif" w:hAnsi="PT Astra Serif"/>
                <w:sz w:val="24"/>
              </w:rPr>
            </w:pPr>
          </w:p>
          <w:p w14:paraId="59010000">
            <w:pPr>
              <w:widowControl w:val="1"/>
              <w:spacing w:after="0" w:line="240" w:lineRule="auto"/>
              <w:ind/>
              <w:jc w:val="center"/>
              <w:rPr>
                <w:rFonts w:ascii="PT Astra Serif" w:hAnsi="PT Astra Serif"/>
                <w:sz w:val="24"/>
              </w:rPr>
            </w:pPr>
          </w:p>
          <w:p w14:paraId="5A010000">
            <w:pPr>
              <w:widowControl w:val="1"/>
              <w:spacing w:after="0" w:line="240" w:lineRule="auto"/>
              <w:ind/>
              <w:jc w:val="center"/>
              <w:rPr>
                <w:rFonts w:ascii="PT Astra Serif" w:hAnsi="PT Astra Serif"/>
                <w:sz w:val="24"/>
              </w:rPr>
            </w:pPr>
          </w:p>
        </w:tc>
        <w:tc>
          <w:tcPr>
            <w:tcW w:type="dxa" w:w="1424"/>
            <w:gridSpan w:val="2"/>
            <w:vMerge w:val="restart"/>
            <w:tcBorders>
              <w:top w:color="000000" w:sz="4" w:val="single"/>
              <w:left w:color="000000" w:sz="4" w:val="single"/>
              <w:bottom w:color="000000" w:sz="4" w:val="single"/>
              <w:right w:color="000000" w:sz="4" w:val="single"/>
            </w:tcBorders>
            <w:shd w:fill="auto" w:val="clear"/>
          </w:tcPr>
          <w:p w14:paraId="5B010000">
            <w:pPr>
              <w:widowControl w:val="1"/>
              <w:spacing w:after="0" w:line="240" w:lineRule="auto"/>
              <w:ind/>
              <w:jc w:val="center"/>
              <w:rPr>
                <w:rFonts w:ascii="PT Astra Serif" w:hAnsi="PT Astra Serif"/>
                <w:sz w:val="24"/>
              </w:rPr>
            </w:pPr>
          </w:p>
          <w:p w14:paraId="5C010000">
            <w:pPr>
              <w:widowControl w:val="1"/>
              <w:spacing w:after="0" w:line="240" w:lineRule="auto"/>
              <w:ind/>
              <w:jc w:val="center"/>
              <w:rPr>
                <w:rFonts w:ascii="PT Astra Serif" w:hAnsi="PT Astra Serif"/>
                <w:sz w:val="24"/>
              </w:rPr>
            </w:pPr>
          </w:p>
          <w:p w14:paraId="5D010000">
            <w:pPr>
              <w:widowControl w:val="1"/>
              <w:spacing w:after="0" w:line="240" w:lineRule="auto"/>
              <w:ind/>
              <w:jc w:val="center"/>
              <w:rPr>
                <w:rFonts w:ascii="PT Astra Serif" w:hAnsi="PT Astra Serif"/>
                <w:sz w:val="24"/>
              </w:rPr>
            </w:pPr>
          </w:p>
          <w:p w14:paraId="5E010000">
            <w:pPr>
              <w:widowControl w:val="1"/>
              <w:spacing w:after="0" w:line="240" w:lineRule="auto"/>
              <w:ind/>
              <w:jc w:val="center"/>
              <w:rPr>
                <w:rFonts w:ascii="PT Astra Serif" w:hAnsi="PT Astra Serif"/>
                <w:sz w:val="24"/>
              </w:rPr>
            </w:pPr>
          </w:p>
          <w:p w14:paraId="5F010000">
            <w:pPr>
              <w:widowControl w:val="1"/>
              <w:spacing w:after="0" w:line="240" w:lineRule="auto"/>
              <w:ind/>
              <w:jc w:val="center"/>
              <w:rPr>
                <w:rFonts w:ascii="PT Astra Serif" w:hAnsi="PT Astra Serif"/>
                <w:sz w:val="24"/>
              </w:rPr>
            </w:pPr>
          </w:p>
          <w:p w14:paraId="60010000">
            <w:pPr>
              <w:widowControl w:val="1"/>
              <w:spacing w:after="0" w:line="240" w:lineRule="auto"/>
              <w:ind/>
              <w:jc w:val="center"/>
              <w:rPr>
                <w:rFonts w:ascii="PT Astra Serif" w:hAnsi="PT Astra Serif"/>
                <w:sz w:val="24"/>
              </w:rPr>
            </w:pPr>
          </w:p>
          <w:p w14:paraId="61010000">
            <w:pPr>
              <w:widowControl w:val="1"/>
              <w:spacing w:after="0" w:line="240" w:lineRule="auto"/>
              <w:ind/>
              <w:jc w:val="center"/>
              <w:rPr>
                <w:rFonts w:ascii="PT Astra Serif" w:hAnsi="PT Astra Serif"/>
                <w:sz w:val="24"/>
              </w:rPr>
            </w:pPr>
          </w:p>
          <w:p w14:paraId="62010000">
            <w:pPr>
              <w:widowControl w:val="1"/>
              <w:spacing w:after="0" w:line="240" w:lineRule="auto"/>
              <w:ind/>
              <w:jc w:val="center"/>
              <w:rPr>
                <w:rFonts w:ascii="PT Astra Serif" w:hAnsi="PT Astra Serif"/>
                <w:sz w:val="24"/>
              </w:rPr>
            </w:pPr>
          </w:p>
          <w:p w14:paraId="63010000">
            <w:pPr>
              <w:widowControl w:val="1"/>
              <w:spacing w:after="0" w:line="240" w:lineRule="auto"/>
              <w:ind/>
              <w:jc w:val="center"/>
              <w:rPr>
                <w:rFonts w:ascii="PT Astra Serif" w:hAnsi="PT Astra Serif"/>
                <w:sz w:val="24"/>
              </w:rPr>
            </w:pPr>
          </w:p>
          <w:p w14:paraId="64010000">
            <w:pPr>
              <w:widowControl w:val="1"/>
              <w:spacing w:after="0" w:line="240" w:lineRule="auto"/>
              <w:ind/>
              <w:jc w:val="center"/>
              <w:rPr>
                <w:rFonts w:ascii="PT Astra Serif" w:hAnsi="PT Astra Serif"/>
                <w:sz w:val="24"/>
              </w:rPr>
            </w:pPr>
          </w:p>
          <w:p w14:paraId="65010000">
            <w:pPr>
              <w:widowControl w:val="1"/>
              <w:spacing w:after="0" w:line="240" w:lineRule="auto"/>
              <w:ind/>
              <w:jc w:val="center"/>
              <w:rPr>
                <w:rFonts w:ascii="PT Astra Serif" w:hAnsi="PT Astra Serif"/>
                <w:sz w:val="24"/>
              </w:rPr>
            </w:pPr>
          </w:p>
          <w:p w14:paraId="66010000">
            <w:pPr>
              <w:widowControl w:val="1"/>
              <w:spacing w:after="0" w:line="240" w:lineRule="auto"/>
              <w:ind/>
              <w:jc w:val="center"/>
              <w:rPr>
                <w:rFonts w:ascii="PT Astra Serif" w:hAnsi="PT Astra Serif"/>
                <w:sz w:val="24"/>
              </w:rPr>
            </w:pPr>
          </w:p>
          <w:p w14:paraId="67010000">
            <w:pPr>
              <w:widowControl w:val="1"/>
              <w:spacing w:after="0" w:line="240" w:lineRule="auto"/>
              <w:ind/>
              <w:jc w:val="center"/>
              <w:rPr>
                <w:rFonts w:ascii="PT Astra Serif" w:hAnsi="PT Astra Serif"/>
                <w:sz w:val="24"/>
              </w:rPr>
            </w:pPr>
          </w:p>
          <w:p w14:paraId="68010000">
            <w:pPr>
              <w:widowControl w:val="1"/>
              <w:spacing w:after="0" w:line="240" w:lineRule="auto"/>
              <w:ind/>
              <w:jc w:val="center"/>
              <w:rPr>
                <w:rFonts w:ascii="PT Astra Serif" w:hAnsi="PT Astra Serif"/>
                <w:sz w:val="24"/>
              </w:rPr>
            </w:pPr>
          </w:p>
          <w:p w14:paraId="69010000">
            <w:pPr>
              <w:widowControl w:val="1"/>
              <w:spacing w:after="0" w:line="240" w:lineRule="auto"/>
              <w:ind/>
              <w:jc w:val="center"/>
              <w:rPr>
                <w:rFonts w:ascii="PT Astra Serif" w:hAnsi="PT Astra Serif"/>
                <w:sz w:val="24"/>
              </w:rPr>
            </w:pPr>
          </w:p>
          <w:p w14:paraId="6A010000">
            <w:pPr>
              <w:widowControl w:val="1"/>
              <w:spacing w:after="0" w:line="240" w:lineRule="auto"/>
              <w:ind/>
              <w:jc w:val="center"/>
              <w:rPr>
                <w:rFonts w:ascii="PT Astra Serif" w:hAnsi="PT Astra Serif"/>
                <w:sz w:val="24"/>
              </w:rPr>
            </w:pPr>
          </w:p>
          <w:p w14:paraId="6B010000">
            <w:pPr>
              <w:widowControl w:val="1"/>
              <w:spacing w:after="0" w:line="240" w:lineRule="auto"/>
              <w:ind/>
              <w:jc w:val="center"/>
              <w:rPr>
                <w:rFonts w:ascii="PT Astra Serif" w:hAnsi="PT Astra Serif"/>
                <w:sz w:val="24"/>
              </w:rPr>
            </w:pPr>
          </w:p>
          <w:p w14:paraId="6C010000">
            <w:pPr>
              <w:widowControl w:val="1"/>
              <w:spacing w:after="0" w:line="240" w:lineRule="auto"/>
              <w:ind/>
              <w:jc w:val="center"/>
              <w:rPr>
                <w:rFonts w:ascii="PT Astra Serif" w:hAnsi="PT Astra Serif"/>
                <w:sz w:val="24"/>
              </w:rPr>
            </w:pPr>
          </w:p>
          <w:p w14:paraId="6D010000">
            <w:pPr>
              <w:widowControl w:val="1"/>
              <w:spacing w:after="0" w:line="240" w:lineRule="auto"/>
              <w:ind/>
              <w:jc w:val="center"/>
              <w:rPr>
                <w:rFonts w:ascii="PT Astra Serif" w:hAnsi="PT Astra Serif"/>
                <w:sz w:val="24"/>
              </w:rPr>
            </w:pPr>
          </w:p>
          <w:p w14:paraId="6E010000">
            <w:pPr>
              <w:widowControl w:val="1"/>
              <w:spacing w:after="0" w:line="240" w:lineRule="auto"/>
              <w:ind/>
              <w:jc w:val="center"/>
              <w:rPr>
                <w:rFonts w:ascii="PT Astra Serif" w:hAnsi="PT Astra Serif"/>
                <w:sz w:val="24"/>
              </w:rPr>
            </w:pPr>
          </w:p>
          <w:p w14:paraId="6F010000">
            <w:pPr>
              <w:widowControl w:val="1"/>
              <w:spacing w:after="0" w:line="240" w:lineRule="auto"/>
              <w:ind/>
              <w:jc w:val="center"/>
              <w:rPr>
                <w:rFonts w:ascii="PT Astra Serif" w:hAnsi="PT Astra Serif"/>
                <w:sz w:val="24"/>
              </w:rPr>
            </w:pPr>
          </w:p>
          <w:p w14:paraId="70010000">
            <w:pPr>
              <w:widowControl w:val="1"/>
              <w:spacing w:after="0" w:line="240" w:lineRule="auto"/>
              <w:ind/>
              <w:jc w:val="center"/>
              <w:rPr>
                <w:rFonts w:ascii="PT Astra Serif" w:hAnsi="PT Astra Serif"/>
                <w:sz w:val="24"/>
              </w:rPr>
            </w:pPr>
          </w:p>
          <w:p w14:paraId="71010000">
            <w:pPr>
              <w:widowControl w:val="1"/>
              <w:spacing w:after="0" w:line="240" w:lineRule="auto"/>
              <w:ind/>
              <w:jc w:val="center"/>
              <w:rPr>
                <w:rFonts w:ascii="PT Astra Serif" w:hAnsi="PT Astra Serif"/>
                <w:sz w:val="24"/>
              </w:rPr>
            </w:pPr>
          </w:p>
          <w:p w14:paraId="72010000">
            <w:pPr>
              <w:widowControl w:val="1"/>
              <w:spacing w:after="0" w:line="240" w:lineRule="auto"/>
              <w:ind/>
              <w:jc w:val="center"/>
              <w:rPr>
                <w:rFonts w:ascii="PT Astra Serif" w:hAnsi="PT Astra Serif"/>
                <w:sz w:val="24"/>
              </w:rPr>
            </w:pPr>
          </w:p>
          <w:p w14:paraId="73010000">
            <w:pPr>
              <w:widowControl w:val="1"/>
              <w:spacing w:after="0" w:line="240" w:lineRule="auto"/>
              <w:ind/>
              <w:jc w:val="center"/>
              <w:rPr>
                <w:rFonts w:ascii="PT Astra Serif" w:hAnsi="PT Astra Serif"/>
                <w:sz w:val="24"/>
              </w:rPr>
            </w:pPr>
          </w:p>
          <w:p w14:paraId="74010000">
            <w:pPr>
              <w:widowControl w:val="1"/>
              <w:spacing w:after="0" w:line="240" w:lineRule="auto"/>
              <w:ind/>
              <w:jc w:val="center"/>
              <w:rPr>
                <w:rFonts w:ascii="PT Astra Serif" w:hAnsi="PT Astra Serif"/>
                <w:sz w:val="24"/>
              </w:rPr>
            </w:pPr>
          </w:p>
          <w:p w14:paraId="75010000">
            <w:pPr>
              <w:widowControl w:val="1"/>
              <w:spacing w:after="0" w:line="240" w:lineRule="auto"/>
              <w:ind/>
              <w:jc w:val="center"/>
              <w:rPr>
                <w:rFonts w:ascii="PT Astra Serif" w:hAnsi="PT Astra Serif"/>
                <w:sz w:val="24"/>
              </w:rPr>
            </w:pPr>
          </w:p>
          <w:p w14:paraId="76010000">
            <w:pPr>
              <w:widowControl w:val="1"/>
              <w:spacing w:after="0" w:line="240" w:lineRule="auto"/>
              <w:ind/>
              <w:jc w:val="center"/>
              <w:rPr>
                <w:rFonts w:ascii="PT Astra Serif" w:hAnsi="PT Astra Serif"/>
                <w:sz w:val="24"/>
              </w:rPr>
            </w:pPr>
          </w:p>
        </w:tc>
        <w:tc>
          <w:tcPr>
            <w:tcW w:type="dxa" w:w="1136"/>
            <w:vMerge w:val="restart"/>
            <w:tcBorders>
              <w:top w:color="000000" w:sz="4" w:val="single"/>
              <w:left w:color="000000" w:val="nil"/>
              <w:bottom w:color="000000" w:sz="4" w:val="single"/>
              <w:right w:color="000000" w:sz="4" w:val="single"/>
            </w:tcBorders>
            <w:shd w:fill="auto" w:val="clear"/>
          </w:tcPr>
          <w:p w14:paraId="77010000">
            <w:pPr>
              <w:widowControl w:val="1"/>
              <w:spacing w:after="0" w:line="240" w:lineRule="auto"/>
              <w:ind/>
              <w:jc w:val="center"/>
              <w:rPr>
                <w:rFonts w:ascii="Times New Roman" w:hAnsi="Times New Roman"/>
                <w:sz w:val="21"/>
              </w:rPr>
            </w:pPr>
          </w:p>
        </w:tc>
      </w:tr>
      <w:tr>
        <w:trPr>
          <w:trHeight w:hRule="atLeast" w:val="1506"/>
        </w:trPr>
        <w:tc>
          <w:tcPr>
            <w:tcW w:type="dxa" w:w="707"/>
            <w:tcBorders>
              <w:top w:color="000000" w:sz="4" w:val="single"/>
              <w:left w:color="000000" w:sz="4" w:val="single"/>
              <w:bottom w:color="000000" w:sz="4" w:val="single"/>
              <w:right w:color="000000" w:sz="4" w:val="single"/>
            </w:tcBorders>
            <w:shd w:fill="auto" w:val="clear"/>
            <w:vAlign w:val="center"/>
          </w:tcPr>
          <w:p w14:paraId="78010000">
            <w:pPr>
              <w:widowControl w:val="1"/>
              <w:spacing w:after="0" w:line="240" w:lineRule="auto"/>
              <w:ind/>
              <w:jc w:val="center"/>
              <w:rPr>
                <w:rFonts w:ascii="PT Astra Serif" w:hAnsi="PT Astra Serif"/>
                <w:sz w:val="24"/>
              </w:rPr>
            </w:pPr>
            <w:r>
              <w:rPr>
                <w:rFonts w:ascii="PT Astra Serif" w:hAnsi="PT Astra Serif"/>
                <w:sz w:val="24"/>
              </w:rPr>
              <w:t>2.2</w:t>
            </w:r>
          </w:p>
        </w:tc>
        <w:tc>
          <w:tcPr>
            <w:tcW w:type="dxa" w:w="4780"/>
            <w:tcBorders>
              <w:top w:color="000000" w:sz="4" w:val="single"/>
              <w:left w:sz="4" w:val="nil"/>
              <w:bottom w:color="000000" w:sz="4" w:val="single"/>
              <w:right w:color="000000" w:sz="4" w:val="single"/>
            </w:tcBorders>
            <w:shd w:fill="auto" w:val="clear"/>
          </w:tcPr>
          <w:p w14:paraId="79010000">
            <w:pPr>
              <w:rPr>
                <w:rFonts w:ascii="PT Astra Serif" w:hAnsi="PT Astra Serif"/>
                <w:sz w:val="24"/>
              </w:rPr>
            </w:pPr>
            <w:r>
              <w:rPr>
                <w:rFonts w:ascii="PT Astra Serif" w:hAnsi="PT Astra Serif"/>
                <w:sz w:val="24"/>
              </w:rPr>
              <w:t xml:space="preserve">Проверка надежности крепления узлов установки, подтяжка всех крепежных элементов. </w:t>
            </w:r>
          </w:p>
          <w:p w14:paraId="7A010000">
            <w:pPr>
              <w:rPr>
                <w:rFonts w:ascii="PT Astra Serif" w:hAnsi="PT Astra Serif"/>
                <w:sz w:val="24"/>
              </w:rPr>
            </w:pPr>
            <w:r>
              <w:rPr>
                <w:rFonts w:ascii="PT Astra Serif" w:hAnsi="PT Astra Serif"/>
                <w:sz w:val="24"/>
              </w:rPr>
              <w:t>ГОСТ Р 59972-2021 Системы вентиляции кондиционирования воздуха общественных зданий.</w:t>
            </w:r>
          </w:p>
        </w:tc>
        <w:tc>
          <w:tcPr>
            <w:tcW w:type="dxa" w:w="1024"/>
            <w:gridSpan w:val="3"/>
            <w:vMerge w:val="continue"/>
            <w:tcBorders>
              <w:top w:color="000000" w:sz="4" w:val="single"/>
              <w:left w:sz="4" w:val="nil"/>
              <w:bottom w:color="000000" w:sz="4" w:val="single"/>
              <w:right w:color="000000" w:sz="4" w:val="single"/>
            </w:tcBorders>
            <w:shd w:fill="auto" w:val="clear"/>
          </w:tcPr>
          <w:p/>
        </w:tc>
        <w:tc>
          <w:tcPr>
            <w:tcW w:type="dxa" w:w="994"/>
            <w:gridSpan w:val="2"/>
            <w:vMerge w:val="continue"/>
            <w:tcBorders>
              <w:top w:color="000000" w:sz="4" w:val="single"/>
              <w:left w:sz="4" w:val="nil"/>
              <w:bottom w:color="000000" w:sz="4" w:val="single"/>
              <w:right w:color="000000" w:sz="4" w:val="single"/>
            </w:tcBorders>
            <w:shd w:fill="auto" w:val="clear"/>
          </w:tcPr>
          <w:p/>
        </w:tc>
        <w:tc>
          <w:tcPr>
            <w:tcW w:type="dxa" w:w="1424"/>
            <w:gridSpan w:val="2"/>
            <w:vMerge w:val="continue"/>
            <w:tcBorders>
              <w:top w:color="000000" w:sz="4" w:val="single"/>
              <w:left w:color="000000" w:sz="4" w:val="single"/>
              <w:bottom w:color="000000" w:sz="4" w:val="single"/>
              <w:right w:color="000000" w:sz="4" w:val="single"/>
            </w:tcBorders>
            <w:shd w:fill="auto" w:val="clear"/>
          </w:tcPr>
          <w:p/>
        </w:tc>
        <w:tc>
          <w:tcPr>
            <w:tcW w:type="dxa" w:w="1136"/>
            <w:gridSpan w:val="1"/>
            <w:vMerge w:val="continue"/>
            <w:tcBorders>
              <w:top w:color="000000" w:sz="4" w:val="single"/>
              <w:left w:color="000000" w:val="nil"/>
              <w:bottom w:color="000000" w:sz="4" w:val="single"/>
              <w:right w:color="000000" w:sz="4" w:val="single"/>
            </w:tcBorders>
            <w:shd w:fill="auto" w:val="clear"/>
          </w:tcPr>
          <w:p/>
        </w:tc>
      </w:tr>
      <w:tr>
        <w:trPr>
          <w:trHeight w:hRule="atLeast" w:val="1574"/>
        </w:trPr>
        <w:tc>
          <w:tcPr>
            <w:tcW w:type="dxa" w:w="707"/>
            <w:tcBorders>
              <w:top w:color="000000" w:sz="4" w:val="single"/>
              <w:left w:color="000000" w:sz="4" w:val="single"/>
              <w:bottom w:color="000000" w:sz="4" w:val="single"/>
              <w:right w:color="000000" w:sz="4" w:val="single"/>
            </w:tcBorders>
            <w:shd w:fill="auto" w:val="clear"/>
            <w:vAlign w:val="center"/>
          </w:tcPr>
          <w:p w14:paraId="7B010000">
            <w:pPr>
              <w:widowControl w:val="1"/>
              <w:spacing w:after="0" w:line="240" w:lineRule="auto"/>
              <w:ind/>
              <w:jc w:val="center"/>
              <w:rPr>
                <w:rFonts w:ascii="PT Astra Serif" w:hAnsi="PT Astra Serif"/>
                <w:sz w:val="24"/>
              </w:rPr>
            </w:pPr>
            <w:r>
              <w:rPr>
                <w:rFonts w:ascii="PT Astra Serif" w:hAnsi="PT Astra Serif"/>
                <w:sz w:val="24"/>
              </w:rPr>
              <w:t>2.3</w:t>
            </w:r>
          </w:p>
        </w:tc>
        <w:tc>
          <w:tcPr>
            <w:tcW w:type="dxa" w:w="4780"/>
            <w:tcBorders>
              <w:top w:color="000000" w:sz="4" w:val="single"/>
              <w:left w:sz="4" w:val="nil"/>
              <w:bottom w:color="000000" w:sz="4" w:val="single"/>
              <w:right w:color="000000" w:sz="4" w:val="single"/>
            </w:tcBorders>
            <w:shd w:fill="auto" w:val="clear"/>
          </w:tcPr>
          <w:p w14:paraId="7C010000">
            <w:pPr>
              <w:rPr>
                <w:rFonts w:ascii="PT Astra Serif" w:hAnsi="PT Astra Serif"/>
                <w:sz w:val="24"/>
              </w:rPr>
            </w:pPr>
            <w:r>
              <w:rPr>
                <w:rFonts w:ascii="PT Astra Serif" w:hAnsi="PT Astra Serif"/>
                <w:sz w:val="24"/>
              </w:rPr>
              <w:t xml:space="preserve">Проверка работы приточной установки во всех режимах. </w:t>
            </w:r>
          </w:p>
          <w:p w14:paraId="7D010000">
            <w:pPr>
              <w:rPr>
                <w:rFonts w:ascii="PT Astra Serif" w:hAnsi="PT Astra Serif"/>
                <w:sz w:val="24"/>
              </w:rPr>
            </w:pPr>
            <w:r>
              <w:rPr>
                <w:rFonts w:ascii="PT Astra Serif" w:hAnsi="PT Astra Serif"/>
                <w:sz w:val="24"/>
              </w:rPr>
              <w:t>ГОСТ Р 59972-2021 Системы вентиляции кондиционирования воздуха общественных зданий.</w:t>
            </w:r>
          </w:p>
        </w:tc>
        <w:tc>
          <w:tcPr>
            <w:tcW w:type="dxa" w:w="1024"/>
            <w:gridSpan w:val="3"/>
            <w:vMerge w:val="continue"/>
            <w:tcBorders>
              <w:top w:color="000000" w:sz="4" w:val="single"/>
              <w:left w:sz="4" w:val="nil"/>
              <w:bottom w:color="000000" w:sz="4" w:val="single"/>
              <w:right w:color="000000" w:sz="4" w:val="single"/>
            </w:tcBorders>
            <w:shd w:fill="auto" w:val="clear"/>
          </w:tcPr>
          <w:p/>
        </w:tc>
        <w:tc>
          <w:tcPr>
            <w:tcW w:type="dxa" w:w="994"/>
            <w:gridSpan w:val="2"/>
            <w:vMerge w:val="continue"/>
            <w:tcBorders>
              <w:top w:color="000000" w:sz="4" w:val="single"/>
              <w:left w:sz="4" w:val="nil"/>
              <w:bottom w:color="000000" w:sz="4" w:val="single"/>
              <w:right w:color="000000" w:sz="4" w:val="single"/>
            </w:tcBorders>
            <w:shd w:fill="auto" w:val="clear"/>
          </w:tcPr>
          <w:p/>
        </w:tc>
        <w:tc>
          <w:tcPr>
            <w:tcW w:type="dxa" w:w="1424"/>
            <w:gridSpan w:val="2"/>
            <w:vMerge w:val="continue"/>
            <w:tcBorders>
              <w:top w:color="000000" w:sz="4" w:val="single"/>
              <w:left w:color="000000" w:sz="4" w:val="single"/>
              <w:bottom w:color="000000" w:sz="4" w:val="single"/>
              <w:right w:color="000000" w:sz="4" w:val="single"/>
            </w:tcBorders>
            <w:shd w:fill="auto" w:val="clear"/>
          </w:tcPr>
          <w:p/>
        </w:tc>
        <w:tc>
          <w:tcPr>
            <w:tcW w:type="dxa" w:w="1136"/>
            <w:gridSpan w:val="1"/>
            <w:vMerge w:val="continue"/>
            <w:tcBorders>
              <w:top w:color="000000" w:sz="4" w:val="single"/>
              <w:left w:color="000000" w:val="nil"/>
              <w:bottom w:color="000000" w:sz="4" w:val="single"/>
              <w:right w:color="000000" w:sz="4" w:val="single"/>
            </w:tcBorders>
            <w:shd w:fill="auto" w:val="clear"/>
          </w:tcPr>
          <w:p/>
        </w:tc>
      </w:tr>
      <w:tr>
        <w:trPr>
          <w:trHeight w:hRule="atLeast" w:val="2535"/>
        </w:trPr>
        <w:tc>
          <w:tcPr>
            <w:tcW w:type="dxa" w:w="707"/>
            <w:tcBorders>
              <w:top w:color="000000" w:sz="4" w:val="single"/>
              <w:left w:color="000000" w:sz="4" w:val="single"/>
              <w:bottom w:color="000000" w:sz="4" w:val="single"/>
              <w:right w:color="000000" w:sz="4" w:val="single"/>
            </w:tcBorders>
            <w:shd w:fill="auto" w:val="clear"/>
            <w:vAlign w:val="center"/>
          </w:tcPr>
          <w:p w14:paraId="7E010000">
            <w:pPr>
              <w:widowControl w:val="1"/>
              <w:spacing w:after="0" w:line="240" w:lineRule="auto"/>
              <w:ind/>
              <w:jc w:val="center"/>
              <w:rPr>
                <w:rFonts w:ascii="PT Astra Serif" w:hAnsi="PT Astra Serif"/>
                <w:sz w:val="24"/>
              </w:rPr>
            </w:pPr>
            <w:r>
              <w:rPr>
                <w:rFonts w:ascii="PT Astra Serif" w:hAnsi="PT Astra Serif"/>
                <w:sz w:val="24"/>
              </w:rPr>
              <w:t>2.4</w:t>
            </w:r>
          </w:p>
        </w:tc>
        <w:tc>
          <w:tcPr>
            <w:tcW w:type="dxa" w:w="4780"/>
            <w:tcBorders>
              <w:top w:color="000000" w:sz="4" w:val="single"/>
              <w:left w:sz="4" w:val="nil"/>
              <w:bottom w:color="000000" w:sz="4" w:val="single"/>
              <w:right w:color="000000" w:sz="4" w:val="single"/>
            </w:tcBorders>
            <w:shd w:fill="auto" w:val="clear"/>
          </w:tcPr>
          <w:p w14:paraId="7F010000">
            <w:pPr>
              <w:rPr>
                <w:rFonts w:ascii="PT Astra Serif" w:hAnsi="PT Astra Serif"/>
                <w:sz w:val="24"/>
              </w:rPr>
            </w:pPr>
            <w:r>
              <w:rPr>
                <w:rFonts w:ascii="PT Astra Serif" w:hAnsi="PT Astra Serif"/>
                <w:sz w:val="24"/>
              </w:rPr>
              <w:t>Чистка электрооборудования и пуско-защитной аппаратуры, проверка надежности крепления электросоединений, протяжка контактов.</w:t>
            </w:r>
            <w:r>
              <w:rPr>
                <w:rFonts w:ascii="PT Astra Serif" w:hAnsi="PT Astra Serif"/>
                <w:sz w:val="24"/>
              </w:rPr>
              <w:t xml:space="preserve"> </w:t>
            </w:r>
          </w:p>
          <w:p w14:paraId="80010000">
            <w:pPr>
              <w:rPr>
                <w:rFonts w:ascii="PT Astra Serif" w:hAnsi="PT Astra Serif"/>
                <w:sz w:val="24"/>
              </w:rPr>
            </w:pPr>
            <w:r>
              <w:rPr>
                <w:rFonts w:ascii="PT Astra Serif" w:hAnsi="PT Astra Serif"/>
                <w:sz w:val="24"/>
              </w:rPr>
              <w:t>ГОСТ Р 59972-2021 Системы вентиляции кондиционирования воздуха общественных зданий.</w:t>
            </w:r>
          </w:p>
        </w:tc>
        <w:tc>
          <w:tcPr>
            <w:tcW w:type="dxa" w:w="1024"/>
            <w:gridSpan w:val="3"/>
            <w:vMerge w:val="continue"/>
            <w:tcBorders>
              <w:top w:color="000000" w:sz="4" w:val="single"/>
              <w:left w:sz="4" w:val="nil"/>
              <w:bottom w:color="000000" w:sz="4" w:val="single"/>
              <w:right w:color="000000" w:sz="4" w:val="single"/>
            </w:tcBorders>
            <w:shd w:fill="auto" w:val="clear"/>
          </w:tcPr>
          <w:p/>
        </w:tc>
        <w:tc>
          <w:tcPr>
            <w:tcW w:type="dxa" w:w="994"/>
            <w:gridSpan w:val="2"/>
            <w:vMerge w:val="continue"/>
            <w:tcBorders>
              <w:top w:color="000000" w:sz="4" w:val="single"/>
              <w:left w:sz="4" w:val="nil"/>
              <w:bottom w:color="000000" w:sz="4" w:val="single"/>
              <w:right w:color="000000" w:sz="4" w:val="single"/>
            </w:tcBorders>
            <w:shd w:fill="auto" w:val="clear"/>
          </w:tcPr>
          <w:p/>
        </w:tc>
        <w:tc>
          <w:tcPr>
            <w:tcW w:type="dxa" w:w="1424"/>
            <w:gridSpan w:val="2"/>
            <w:vMerge w:val="continue"/>
            <w:tcBorders>
              <w:top w:color="000000" w:sz="4" w:val="single"/>
              <w:left w:color="000000" w:sz="4" w:val="single"/>
              <w:bottom w:color="000000" w:sz="4" w:val="single"/>
              <w:right w:color="000000" w:sz="4" w:val="single"/>
            </w:tcBorders>
            <w:shd w:fill="auto" w:val="clear"/>
          </w:tcPr>
          <w:p/>
        </w:tc>
        <w:tc>
          <w:tcPr>
            <w:tcW w:type="dxa" w:w="1136"/>
            <w:gridSpan w:val="1"/>
            <w:vMerge w:val="continue"/>
            <w:tcBorders>
              <w:top w:color="000000" w:sz="4" w:val="single"/>
              <w:left w:color="000000" w:val="nil"/>
              <w:bottom w:color="000000" w:sz="4" w:val="single"/>
              <w:right w:color="000000" w:sz="4" w:val="single"/>
            </w:tcBorders>
            <w:shd w:fill="auto" w:val="clear"/>
          </w:tcPr>
          <w:p/>
        </w:tc>
      </w:tr>
      <w:tr>
        <w:trPr>
          <w:trHeight w:hRule="atLeast" w:val="987"/>
        </w:trPr>
        <w:tc>
          <w:tcPr>
            <w:tcW w:type="dxa" w:w="707"/>
            <w:tcBorders>
              <w:top w:color="000000" w:sz="4" w:val="single"/>
              <w:left w:color="000000" w:sz="4" w:val="single"/>
              <w:bottom w:color="000000" w:sz="4" w:val="single"/>
              <w:right w:color="000000" w:sz="4" w:val="single"/>
            </w:tcBorders>
            <w:shd w:fill="auto" w:val="clear"/>
            <w:vAlign w:val="center"/>
          </w:tcPr>
          <w:p w14:paraId="81010000">
            <w:pPr>
              <w:widowControl w:val="1"/>
              <w:spacing w:after="0" w:line="240" w:lineRule="auto"/>
              <w:ind/>
              <w:jc w:val="center"/>
              <w:rPr>
                <w:rFonts w:ascii="PT Astra Serif" w:hAnsi="PT Astra Serif"/>
                <w:sz w:val="24"/>
              </w:rPr>
            </w:pPr>
            <w:r>
              <w:rPr>
                <w:rFonts w:ascii="PT Astra Serif" w:hAnsi="PT Astra Serif"/>
                <w:sz w:val="24"/>
              </w:rPr>
              <w:t>2.5</w:t>
            </w:r>
          </w:p>
        </w:tc>
        <w:tc>
          <w:tcPr>
            <w:tcW w:type="dxa" w:w="4780"/>
            <w:tcBorders>
              <w:top w:color="000000" w:sz="4" w:val="single"/>
              <w:left w:sz="4" w:val="nil"/>
              <w:bottom w:color="000000" w:sz="4" w:val="single"/>
              <w:right w:color="000000" w:sz="4" w:val="single"/>
            </w:tcBorders>
            <w:shd w:fill="auto" w:val="clear"/>
          </w:tcPr>
          <w:p w14:paraId="82010000">
            <w:pPr>
              <w:rPr>
                <w:rFonts w:ascii="PT Astra Serif" w:hAnsi="PT Astra Serif"/>
                <w:sz w:val="24"/>
              </w:rPr>
            </w:pPr>
            <w:r>
              <w:rPr>
                <w:rFonts w:ascii="PT Astra Serif" w:hAnsi="PT Astra Serif"/>
                <w:sz w:val="24"/>
              </w:rPr>
              <w:t xml:space="preserve">Очистка и продувка воздушных фильтров блока. </w:t>
            </w:r>
          </w:p>
          <w:p w14:paraId="83010000">
            <w:pPr>
              <w:rPr>
                <w:rFonts w:ascii="PT Astra Serif" w:hAnsi="PT Astra Serif"/>
                <w:sz w:val="24"/>
              </w:rPr>
            </w:pPr>
            <w:r>
              <w:rPr>
                <w:rFonts w:ascii="PT Astra Serif" w:hAnsi="PT Astra Serif"/>
                <w:sz w:val="24"/>
              </w:rPr>
              <w:t>ГОСТ Р 59972-2021 Системы вентиляции кондиционирования воздуха общественных зданий.</w:t>
            </w:r>
          </w:p>
        </w:tc>
        <w:tc>
          <w:tcPr>
            <w:tcW w:type="dxa" w:w="1024"/>
            <w:gridSpan w:val="3"/>
            <w:vMerge w:val="continue"/>
            <w:tcBorders>
              <w:top w:color="000000" w:sz="4" w:val="single"/>
              <w:left w:sz="4" w:val="nil"/>
              <w:bottom w:color="000000" w:sz="4" w:val="single"/>
              <w:right w:color="000000" w:sz="4" w:val="single"/>
            </w:tcBorders>
            <w:shd w:fill="auto" w:val="clear"/>
          </w:tcPr>
          <w:p/>
        </w:tc>
        <w:tc>
          <w:tcPr>
            <w:tcW w:type="dxa" w:w="994"/>
            <w:gridSpan w:val="2"/>
            <w:vMerge w:val="continue"/>
            <w:tcBorders>
              <w:top w:color="000000" w:sz="4" w:val="single"/>
              <w:left w:sz="4" w:val="nil"/>
              <w:bottom w:color="000000" w:sz="4" w:val="single"/>
              <w:right w:color="000000" w:sz="4" w:val="single"/>
            </w:tcBorders>
            <w:shd w:fill="auto" w:val="clear"/>
          </w:tcPr>
          <w:p/>
        </w:tc>
        <w:tc>
          <w:tcPr>
            <w:tcW w:type="dxa" w:w="1424"/>
            <w:gridSpan w:val="2"/>
            <w:vMerge w:val="continue"/>
            <w:tcBorders>
              <w:top w:color="000000" w:sz="4" w:val="single"/>
              <w:left w:color="000000" w:sz="4" w:val="single"/>
              <w:bottom w:color="000000" w:sz="4" w:val="single"/>
              <w:right w:color="000000" w:sz="4" w:val="single"/>
            </w:tcBorders>
            <w:shd w:fill="auto" w:val="clear"/>
          </w:tcPr>
          <w:p/>
        </w:tc>
        <w:tc>
          <w:tcPr>
            <w:tcW w:type="dxa" w:w="1136"/>
            <w:gridSpan w:val="1"/>
            <w:vMerge w:val="continue"/>
            <w:tcBorders>
              <w:top w:color="000000" w:sz="4" w:val="single"/>
              <w:left w:color="000000" w:val="nil"/>
              <w:bottom w:color="000000" w:sz="4" w:val="single"/>
              <w:right w:color="000000" w:sz="4" w:val="single"/>
            </w:tcBorders>
            <w:shd w:fill="auto" w:val="clear"/>
          </w:tcPr>
          <w:p/>
        </w:tc>
      </w:tr>
      <w:tr>
        <w:trPr>
          <w:trHeight w:hRule="atLeast" w:val="991"/>
        </w:trPr>
        <w:tc>
          <w:tcPr>
            <w:tcW w:type="dxa" w:w="707"/>
            <w:tcBorders>
              <w:top w:color="000000" w:sz="4" w:val="single"/>
              <w:left w:color="000000" w:sz="4" w:val="single"/>
              <w:bottom w:color="000000" w:sz="4" w:val="single"/>
              <w:right w:color="000000" w:sz="4" w:val="single"/>
            </w:tcBorders>
            <w:shd w:fill="auto" w:val="clear"/>
            <w:vAlign w:val="center"/>
          </w:tcPr>
          <w:p w14:paraId="84010000">
            <w:pPr>
              <w:widowControl w:val="1"/>
              <w:spacing w:after="0" w:line="240" w:lineRule="auto"/>
              <w:ind/>
              <w:jc w:val="center"/>
              <w:rPr>
                <w:rFonts w:ascii="PT Astra Serif" w:hAnsi="PT Astra Serif"/>
                <w:sz w:val="24"/>
              </w:rPr>
            </w:pPr>
            <w:r>
              <w:rPr>
                <w:rFonts w:ascii="PT Astra Serif" w:hAnsi="PT Astra Serif"/>
                <w:sz w:val="24"/>
              </w:rPr>
              <w:t>2.6</w:t>
            </w:r>
          </w:p>
        </w:tc>
        <w:tc>
          <w:tcPr>
            <w:tcW w:type="dxa" w:w="4780"/>
            <w:tcBorders>
              <w:top w:color="000000" w:sz="4" w:val="single"/>
              <w:left w:sz="4" w:val="nil"/>
              <w:bottom w:color="000000" w:sz="4" w:val="single"/>
              <w:right w:color="000000" w:sz="4" w:val="single"/>
            </w:tcBorders>
            <w:shd w:fill="auto" w:val="clear"/>
          </w:tcPr>
          <w:p w14:paraId="85010000">
            <w:pPr>
              <w:rPr>
                <w:rFonts w:ascii="PT Astra Serif" w:hAnsi="PT Astra Serif"/>
                <w:sz w:val="24"/>
              </w:rPr>
            </w:pPr>
            <w:r>
              <w:rPr>
                <w:rFonts w:ascii="PT Astra Serif" w:hAnsi="PT Astra Serif"/>
                <w:sz w:val="24"/>
              </w:rPr>
              <w:t xml:space="preserve">Проверка и настройка автоматики (микропроцессорного контроллера). </w:t>
            </w:r>
          </w:p>
          <w:p w14:paraId="86010000">
            <w:pPr>
              <w:rPr>
                <w:rFonts w:ascii="PT Astra Serif" w:hAnsi="PT Astra Serif"/>
                <w:sz w:val="24"/>
              </w:rPr>
            </w:pPr>
            <w:r>
              <w:rPr>
                <w:rFonts w:ascii="PT Astra Serif" w:hAnsi="PT Astra Serif"/>
                <w:sz w:val="24"/>
              </w:rPr>
              <w:t>ГОСТ Р 59972-2021 Системы вентиляции кондиционирования воздуха общественных зданий.</w:t>
            </w:r>
          </w:p>
        </w:tc>
        <w:tc>
          <w:tcPr>
            <w:tcW w:type="dxa" w:w="1024"/>
            <w:gridSpan w:val="3"/>
            <w:vMerge w:val="continue"/>
            <w:tcBorders>
              <w:top w:color="000000" w:sz="4" w:val="single"/>
              <w:left w:sz="4" w:val="nil"/>
              <w:bottom w:color="000000" w:sz="4" w:val="single"/>
              <w:right w:color="000000" w:sz="4" w:val="single"/>
            </w:tcBorders>
            <w:shd w:fill="auto" w:val="clear"/>
          </w:tcPr>
          <w:p/>
        </w:tc>
        <w:tc>
          <w:tcPr>
            <w:tcW w:type="dxa" w:w="994"/>
            <w:gridSpan w:val="2"/>
            <w:vMerge w:val="continue"/>
            <w:tcBorders>
              <w:top w:color="000000" w:sz="4" w:val="single"/>
              <w:left w:sz="4" w:val="nil"/>
              <w:bottom w:color="000000" w:sz="4" w:val="single"/>
              <w:right w:color="000000" w:sz="4" w:val="single"/>
            </w:tcBorders>
            <w:shd w:fill="auto" w:val="clear"/>
          </w:tcPr>
          <w:p/>
        </w:tc>
        <w:tc>
          <w:tcPr>
            <w:tcW w:type="dxa" w:w="1424"/>
            <w:gridSpan w:val="2"/>
            <w:vMerge w:val="continue"/>
            <w:tcBorders>
              <w:top w:color="000000" w:sz="4" w:val="single"/>
              <w:left w:color="000000" w:sz="4" w:val="single"/>
              <w:bottom w:color="000000" w:sz="4" w:val="single"/>
              <w:right w:color="000000" w:sz="4" w:val="single"/>
            </w:tcBorders>
            <w:shd w:fill="auto" w:val="clear"/>
          </w:tcPr>
          <w:p/>
        </w:tc>
        <w:tc>
          <w:tcPr>
            <w:tcW w:type="dxa" w:w="1136"/>
            <w:gridSpan w:val="1"/>
            <w:vMerge w:val="continue"/>
            <w:tcBorders>
              <w:top w:color="000000" w:sz="4" w:val="single"/>
              <w:left w:color="000000" w:val="nil"/>
              <w:bottom w:color="000000" w:sz="4" w:val="single"/>
              <w:right w:color="000000" w:sz="4" w:val="single"/>
            </w:tcBorders>
            <w:shd w:fill="auto" w:val="clear"/>
          </w:tcPr>
          <w:p/>
        </w:tc>
      </w:tr>
      <w:tr>
        <w:trPr>
          <w:trHeight w:hRule="atLeast" w:val="424"/>
        </w:trPr>
        <w:tc>
          <w:tcPr>
            <w:tcW w:type="dxa" w:w="707"/>
            <w:tcBorders>
              <w:top w:color="000000" w:sz="4" w:val="single"/>
              <w:left w:color="000000" w:sz="4" w:val="single"/>
              <w:bottom w:color="000000" w:sz="4" w:val="single"/>
              <w:right w:color="000000" w:sz="4" w:val="single"/>
            </w:tcBorders>
            <w:shd w:fill="auto" w:val="clear"/>
            <w:vAlign w:val="center"/>
          </w:tcPr>
          <w:p w14:paraId="87010000">
            <w:pPr>
              <w:widowControl w:val="1"/>
              <w:spacing w:after="0" w:line="240" w:lineRule="auto"/>
              <w:ind/>
              <w:jc w:val="center"/>
              <w:rPr>
                <w:rFonts w:ascii="PT Astra Serif" w:hAnsi="PT Astra Serif"/>
                <w:sz w:val="24"/>
              </w:rPr>
            </w:pPr>
            <w:r>
              <w:rPr>
                <w:rFonts w:ascii="PT Astra Serif" w:hAnsi="PT Astra Serif"/>
                <w:sz w:val="24"/>
              </w:rPr>
              <w:t>2.7</w:t>
            </w:r>
          </w:p>
        </w:tc>
        <w:tc>
          <w:tcPr>
            <w:tcW w:type="dxa" w:w="4780"/>
            <w:tcBorders>
              <w:top w:color="000000" w:sz="4" w:val="single"/>
              <w:left w:sz="4" w:val="nil"/>
              <w:bottom w:color="000000" w:sz="4" w:val="single"/>
              <w:right w:color="000000" w:sz="4" w:val="single"/>
            </w:tcBorders>
            <w:shd w:fill="auto" w:val="clear"/>
          </w:tcPr>
          <w:p w14:paraId="88010000">
            <w:pPr>
              <w:rPr>
                <w:rFonts w:ascii="PT Astra Serif" w:hAnsi="PT Astra Serif"/>
                <w:sz w:val="24"/>
              </w:rPr>
            </w:pPr>
            <w:r>
              <w:rPr>
                <w:rFonts w:ascii="PT Astra Serif" w:hAnsi="PT Astra Serif"/>
                <w:sz w:val="24"/>
              </w:rPr>
              <w:t>Сухая чистка вентиляторов и теплообменников.</w:t>
            </w:r>
          </w:p>
          <w:p w14:paraId="89010000">
            <w:pPr>
              <w:rPr>
                <w:rFonts w:ascii="PT Astra Serif" w:hAnsi="PT Astra Serif"/>
                <w:sz w:val="24"/>
              </w:rPr>
            </w:pPr>
            <w:r>
              <w:rPr>
                <w:rFonts w:ascii="PT Astra Serif" w:hAnsi="PT Astra Serif"/>
                <w:sz w:val="24"/>
              </w:rPr>
              <w:t>ГОСТ Р 59972-2021 Системы вентиляции кондиционирования воздуха общественных зданий.</w:t>
            </w:r>
          </w:p>
        </w:tc>
        <w:tc>
          <w:tcPr>
            <w:tcW w:type="dxa" w:w="1024"/>
            <w:gridSpan w:val="3"/>
            <w:vMerge w:val="continue"/>
            <w:tcBorders>
              <w:top w:color="000000" w:sz="4" w:val="single"/>
              <w:left w:sz="4" w:val="nil"/>
              <w:bottom w:color="000000" w:sz="4" w:val="single"/>
              <w:right w:color="000000" w:sz="4" w:val="single"/>
            </w:tcBorders>
            <w:shd w:fill="auto" w:val="clear"/>
          </w:tcPr>
          <w:p/>
        </w:tc>
        <w:tc>
          <w:tcPr>
            <w:tcW w:type="dxa" w:w="994"/>
            <w:gridSpan w:val="2"/>
            <w:vMerge w:val="continue"/>
            <w:tcBorders>
              <w:top w:color="000000" w:sz="4" w:val="single"/>
              <w:left w:sz="4" w:val="nil"/>
              <w:bottom w:color="000000" w:sz="4" w:val="single"/>
              <w:right w:color="000000" w:sz="4" w:val="single"/>
            </w:tcBorders>
            <w:shd w:fill="auto" w:val="clear"/>
          </w:tcPr>
          <w:p/>
        </w:tc>
        <w:tc>
          <w:tcPr>
            <w:tcW w:type="dxa" w:w="1424"/>
            <w:gridSpan w:val="2"/>
            <w:vMerge w:val="continue"/>
            <w:tcBorders>
              <w:top w:color="000000" w:sz="4" w:val="single"/>
              <w:left w:color="000000" w:sz="4" w:val="single"/>
              <w:bottom w:color="000000" w:sz="4" w:val="single"/>
              <w:right w:color="000000" w:sz="4" w:val="single"/>
            </w:tcBorders>
            <w:shd w:fill="auto" w:val="clear"/>
          </w:tcPr>
          <w:p/>
        </w:tc>
        <w:tc>
          <w:tcPr>
            <w:tcW w:type="dxa" w:w="1136"/>
            <w:gridSpan w:val="1"/>
            <w:vMerge w:val="continue"/>
            <w:tcBorders>
              <w:top w:color="000000" w:sz="4" w:val="single"/>
              <w:left w:color="000000" w:val="nil"/>
              <w:bottom w:color="000000" w:sz="4" w:val="single"/>
              <w:right w:color="000000" w:sz="4" w:val="single"/>
            </w:tcBorders>
            <w:shd w:fill="auto" w:val="clear"/>
          </w:tcPr>
          <w:p/>
        </w:tc>
      </w:tr>
      <w:tr>
        <w:trPr>
          <w:trHeight w:hRule="atLeast" w:val="1084"/>
        </w:trPr>
        <w:tc>
          <w:tcPr>
            <w:tcW w:type="dxa" w:w="707"/>
            <w:tcBorders>
              <w:top w:color="000000" w:sz="4" w:val="single"/>
              <w:left w:color="000000" w:sz="4" w:val="single"/>
              <w:bottom w:color="000000" w:sz="4" w:val="single"/>
              <w:right w:color="000000" w:sz="4" w:val="single"/>
            </w:tcBorders>
            <w:shd w:fill="auto" w:val="clear"/>
            <w:vAlign w:val="center"/>
          </w:tcPr>
          <w:p w14:paraId="8A010000">
            <w:pPr>
              <w:widowControl w:val="1"/>
              <w:spacing w:after="0" w:line="240" w:lineRule="auto"/>
              <w:ind/>
              <w:jc w:val="center"/>
              <w:rPr>
                <w:rFonts w:ascii="PT Astra Serif" w:hAnsi="PT Astra Serif"/>
                <w:sz w:val="24"/>
              </w:rPr>
            </w:pPr>
            <w:r>
              <w:rPr>
                <w:rFonts w:ascii="PT Astra Serif" w:hAnsi="PT Astra Serif"/>
                <w:sz w:val="24"/>
              </w:rPr>
              <w:t>2.8</w:t>
            </w:r>
          </w:p>
        </w:tc>
        <w:tc>
          <w:tcPr>
            <w:tcW w:type="dxa" w:w="4780"/>
            <w:tcBorders>
              <w:top w:color="000000" w:sz="4" w:val="single"/>
              <w:left w:sz="4" w:val="nil"/>
              <w:bottom w:color="000000" w:sz="4" w:val="single"/>
              <w:right w:color="000000" w:sz="4" w:val="single"/>
            </w:tcBorders>
            <w:shd w:fill="auto" w:val="clear"/>
          </w:tcPr>
          <w:p w14:paraId="8B010000">
            <w:pPr>
              <w:widowControl w:val="0"/>
              <w:ind/>
              <w:rPr>
                <w:rFonts w:ascii="PT Astra Serif" w:hAnsi="PT Astra Serif"/>
                <w:sz w:val="24"/>
              </w:rPr>
            </w:pPr>
            <w:r>
              <w:rPr>
                <w:rFonts w:ascii="PT Astra Serif" w:hAnsi="PT Astra Serif"/>
                <w:sz w:val="24"/>
              </w:rPr>
              <w:t xml:space="preserve">Влажная чистка и промывка теплообменника внутреннего блока. </w:t>
            </w:r>
          </w:p>
          <w:p w14:paraId="8C010000">
            <w:pPr>
              <w:rPr>
                <w:rFonts w:ascii="PT Astra Serif" w:hAnsi="PT Astra Serif"/>
                <w:sz w:val="24"/>
              </w:rPr>
            </w:pPr>
            <w:r>
              <w:rPr>
                <w:rFonts w:ascii="PT Astra Serif" w:hAnsi="PT Astra Serif"/>
                <w:sz w:val="24"/>
              </w:rPr>
              <w:t>ГОСТ Р 59972-2021 Системы вентиляции кондиционирования воздуха общественных зданий.</w:t>
            </w:r>
          </w:p>
        </w:tc>
        <w:tc>
          <w:tcPr>
            <w:tcW w:type="dxa" w:w="1024"/>
            <w:gridSpan w:val="3"/>
            <w:vMerge w:val="continue"/>
            <w:tcBorders>
              <w:top w:color="000000" w:sz="4" w:val="single"/>
              <w:left w:sz="4" w:val="nil"/>
              <w:bottom w:color="000000" w:sz="4" w:val="single"/>
              <w:right w:color="000000" w:sz="4" w:val="single"/>
            </w:tcBorders>
            <w:shd w:fill="auto" w:val="clear"/>
          </w:tcPr>
          <w:p/>
        </w:tc>
        <w:tc>
          <w:tcPr>
            <w:tcW w:type="dxa" w:w="994"/>
            <w:gridSpan w:val="2"/>
            <w:vMerge w:val="continue"/>
            <w:tcBorders>
              <w:top w:color="000000" w:sz="4" w:val="single"/>
              <w:left w:sz="4" w:val="nil"/>
              <w:bottom w:color="000000" w:sz="4" w:val="single"/>
              <w:right w:color="000000" w:sz="4" w:val="single"/>
            </w:tcBorders>
            <w:shd w:fill="auto" w:val="clear"/>
          </w:tcPr>
          <w:p/>
        </w:tc>
        <w:tc>
          <w:tcPr>
            <w:tcW w:type="dxa" w:w="1424"/>
            <w:gridSpan w:val="2"/>
            <w:vMerge w:val="continue"/>
            <w:tcBorders>
              <w:top w:color="000000" w:sz="4" w:val="single"/>
              <w:left w:color="000000" w:sz="4" w:val="single"/>
              <w:bottom w:color="000000" w:sz="4" w:val="single"/>
              <w:right w:color="000000" w:sz="4" w:val="single"/>
            </w:tcBorders>
            <w:shd w:fill="auto" w:val="clear"/>
          </w:tcPr>
          <w:p/>
        </w:tc>
        <w:tc>
          <w:tcPr>
            <w:tcW w:type="dxa" w:w="1136"/>
            <w:gridSpan w:val="1"/>
            <w:vMerge w:val="continue"/>
            <w:tcBorders>
              <w:top w:color="000000" w:sz="4" w:val="single"/>
              <w:left w:color="000000" w:val="nil"/>
              <w:bottom w:color="000000" w:sz="4" w:val="single"/>
              <w:right w:color="000000" w:sz="4" w:val="single"/>
            </w:tcBorders>
            <w:shd w:fill="auto" w:val="clear"/>
          </w:tcPr>
          <w:p/>
        </w:tc>
      </w:tr>
      <w:tr>
        <w:trPr>
          <w:trHeight w:hRule="atLeast" w:val="2255"/>
        </w:trPr>
        <w:tc>
          <w:tcPr>
            <w:tcW w:type="dxa" w:w="707"/>
            <w:tcBorders>
              <w:top w:color="000000" w:sz="4" w:val="single"/>
              <w:left w:color="000000" w:sz="4" w:val="single"/>
              <w:bottom w:color="000000" w:sz="4" w:val="single"/>
              <w:right w:color="000000" w:sz="4" w:val="single"/>
            </w:tcBorders>
            <w:shd w:fill="auto" w:val="clear"/>
            <w:vAlign w:val="center"/>
          </w:tcPr>
          <w:p w14:paraId="8D010000">
            <w:pPr>
              <w:widowControl w:val="1"/>
              <w:spacing w:after="0" w:line="240" w:lineRule="auto"/>
              <w:ind/>
              <w:jc w:val="center"/>
              <w:rPr>
                <w:rFonts w:ascii="PT Astra Serif" w:hAnsi="PT Astra Serif"/>
                <w:sz w:val="24"/>
              </w:rPr>
            </w:pPr>
            <w:r>
              <w:rPr>
                <w:rFonts w:ascii="PT Astra Serif" w:hAnsi="PT Astra Serif"/>
                <w:sz w:val="24"/>
              </w:rPr>
              <w:t>2.9</w:t>
            </w:r>
          </w:p>
        </w:tc>
        <w:tc>
          <w:tcPr>
            <w:tcW w:type="dxa" w:w="4780"/>
            <w:tcBorders>
              <w:top w:color="000000" w:sz="4" w:val="single"/>
              <w:left w:sz="4" w:val="nil"/>
              <w:bottom w:color="000000" w:sz="4" w:val="single"/>
              <w:right w:color="000000" w:sz="4" w:val="single"/>
            </w:tcBorders>
            <w:shd w:fill="auto" w:val="clear"/>
          </w:tcPr>
          <w:p w14:paraId="8E010000">
            <w:pPr>
              <w:rPr>
                <w:rFonts w:ascii="PT Astra Serif" w:hAnsi="PT Astra Serif"/>
                <w:sz w:val="24"/>
              </w:rPr>
            </w:pPr>
            <w:r>
              <w:rPr>
                <w:rFonts w:ascii="PT Astra Serif" w:hAnsi="PT Astra Serif"/>
                <w:sz w:val="24"/>
              </w:rPr>
              <w:t xml:space="preserve">Очистка и продувка от загрязнений воздушных фильтров и механизмов. При необходимости замены фильтров, согласовать проведение работ с заказчиком. </w:t>
            </w:r>
          </w:p>
          <w:p w14:paraId="8F010000">
            <w:pPr>
              <w:rPr>
                <w:rFonts w:ascii="PT Astra Serif" w:hAnsi="PT Astra Serif"/>
                <w:sz w:val="24"/>
              </w:rPr>
            </w:pPr>
            <w:r>
              <w:rPr>
                <w:rFonts w:ascii="PT Astra Serif" w:hAnsi="PT Astra Serif"/>
                <w:sz w:val="24"/>
              </w:rPr>
              <w:t>ГОСТ Р 59972-2021 Системы вентиляции кондиционирования воздуха общественных зданий.</w:t>
            </w:r>
          </w:p>
        </w:tc>
        <w:tc>
          <w:tcPr>
            <w:tcW w:type="dxa" w:w="1024"/>
            <w:gridSpan w:val="3"/>
            <w:vMerge w:val="continue"/>
            <w:tcBorders>
              <w:top w:color="000000" w:sz="4" w:val="single"/>
              <w:left w:sz="4" w:val="nil"/>
              <w:bottom w:color="000000" w:sz="4" w:val="single"/>
              <w:right w:color="000000" w:sz="4" w:val="single"/>
            </w:tcBorders>
            <w:shd w:fill="auto" w:val="clear"/>
          </w:tcPr>
          <w:p/>
        </w:tc>
        <w:tc>
          <w:tcPr>
            <w:tcW w:type="dxa" w:w="994"/>
            <w:gridSpan w:val="2"/>
            <w:vMerge w:val="continue"/>
            <w:tcBorders>
              <w:top w:color="000000" w:sz="4" w:val="single"/>
              <w:left w:sz="4" w:val="nil"/>
              <w:bottom w:color="000000" w:sz="4" w:val="single"/>
              <w:right w:color="000000" w:sz="4" w:val="single"/>
            </w:tcBorders>
            <w:shd w:fill="auto" w:val="clear"/>
          </w:tcPr>
          <w:p/>
        </w:tc>
        <w:tc>
          <w:tcPr>
            <w:tcW w:type="dxa" w:w="1424"/>
            <w:gridSpan w:val="2"/>
            <w:vMerge w:val="continue"/>
            <w:tcBorders>
              <w:top w:color="000000" w:sz="4" w:val="single"/>
              <w:left w:color="000000" w:sz="4" w:val="single"/>
              <w:bottom w:color="000000" w:sz="4" w:val="single"/>
              <w:right w:color="000000" w:sz="4" w:val="single"/>
            </w:tcBorders>
            <w:shd w:fill="auto" w:val="clear"/>
          </w:tcPr>
          <w:p/>
        </w:tc>
        <w:tc>
          <w:tcPr>
            <w:tcW w:type="dxa" w:w="1136"/>
            <w:gridSpan w:val="1"/>
            <w:vMerge w:val="continue"/>
            <w:tcBorders>
              <w:top w:color="000000" w:sz="4" w:val="single"/>
              <w:left w:color="000000" w:val="nil"/>
              <w:bottom w:color="000000" w:sz="4" w:val="single"/>
              <w:right w:color="000000" w:sz="4" w:val="single"/>
            </w:tcBorders>
            <w:shd w:fill="auto" w:val="clear"/>
          </w:tcPr>
          <w:p/>
        </w:tc>
      </w:tr>
      <w:tr>
        <w:trPr>
          <w:trHeight w:hRule="atLeast" w:val="2369"/>
        </w:trPr>
        <w:tc>
          <w:tcPr>
            <w:tcW w:type="dxa" w:w="707"/>
            <w:tcBorders>
              <w:top w:color="000000" w:sz="4" w:val="single"/>
              <w:left w:color="000000" w:sz="4" w:val="single"/>
              <w:bottom w:color="000000" w:sz="4" w:val="single"/>
              <w:right w:color="000000" w:sz="4" w:val="single"/>
            </w:tcBorders>
            <w:shd w:fill="auto" w:val="clear"/>
            <w:vAlign w:val="center"/>
          </w:tcPr>
          <w:p w14:paraId="90010000">
            <w:pPr>
              <w:widowControl w:val="1"/>
              <w:spacing w:after="0" w:line="240" w:lineRule="auto"/>
              <w:ind/>
              <w:jc w:val="center"/>
              <w:rPr>
                <w:rFonts w:ascii="PT Astra Serif" w:hAnsi="PT Astra Serif"/>
                <w:sz w:val="24"/>
              </w:rPr>
            </w:pPr>
            <w:r>
              <w:rPr>
                <w:rFonts w:ascii="PT Astra Serif" w:hAnsi="PT Astra Serif"/>
                <w:sz w:val="24"/>
              </w:rPr>
              <w:t>2.10</w:t>
            </w:r>
          </w:p>
        </w:tc>
        <w:tc>
          <w:tcPr>
            <w:tcW w:type="dxa" w:w="4780"/>
            <w:tcBorders>
              <w:top w:color="000000" w:sz="4" w:val="single"/>
              <w:left w:sz="4" w:val="nil"/>
              <w:bottom w:color="000000" w:sz="4" w:val="single"/>
              <w:right w:color="000000" w:sz="4" w:val="single"/>
            </w:tcBorders>
            <w:shd w:fill="auto" w:val="clear"/>
          </w:tcPr>
          <w:p w14:paraId="91010000">
            <w:pPr>
              <w:widowControl w:val="0"/>
              <w:ind/>
              <w:rPr>
                <w:rFonts w:ascii="PT Astra Serif" w:hAnsi="PT Astra Serif"/>
                <w:sz w:val="24"/>
              </w:rPr>
            </w:pPr>
            <w:r>
              <w:rPr>
                <w:rFonts w:ascii="PT Astra Serif" w:hAnsi="PT Astra Serif"/>
                <w:sz w:val="24"/>
              </w:rPr>
              <w:t>Универсальный Фильтрующий материал G4 1000х1000х6мм.</w:t>
            </w:r>
            <w:r>
              <w:rPr>
                <w:rFonts w:ascii="PT Astra Serif" w:hAnsi="PT Astra Serif"/>
                <w:sz w:val="24"/>
              </w:rPr>
              <w:t xml:space="preserve">                        </w:t>
            </w:r>
            <w:r>
              <w:rPr>
                <w:rFonts w:ascii="PT Astra Serif" w:hAnsi="PT Astra Serif"/>
                <w:sz w:val="24"/>
              </w:rPr>
              <w:t>Поверхностная плотность, 150 г/м², — это эффективный и надежный компонент для первой ступени очистки воздуха в различных системах вентиляции.</w:t>
            </w:r>
          </w:p>
          <w:p w14:paraId="92010000">
            <w:pPr>
              <w:widowControl w:val="0"/>
              <w:spacing w:after="0" w:line="240" w:lineRule="auto"/>
              <w:ind/>
              <w:rPr>
                <w:rFonts w:ascii="PT Astra Serif" w:hAnsi="PT Astra Serif"/>
                <w:sz w:val="24"/>
              </w:rPr>
            </w:pPr>
            <w:r>
              <w:rPr>
                <w:rFonts w:ascii="PT Astra Serif" w:hAnsi="PT Astra Serif"/>
                <w:sz w:val="24"/>
              </w:rPr>
              <w:t>ГОСТ 332-91 «Ткани хлопчатобумажные и смешанные суровые фильтровальные. Технические условия».</w:t>
            </w:r>
          </w:p>
        </w:tc>
        <w:tc>
          <w:tcPr>
            <w:tcW w:type="dxa" w:w="1024"/>
            <w:gridSpan w:val="3"/>
            <w:vMerge w:val="continue"/>
            <w:tcBorders>
              <w:top w:color="000000" w:sz="4" w:val="single"/>
              <w:left w:sz="4" w:val="nil"/>
              <w:bottom w:color="000000" w:sz="4" w:val="single"/>
              <w:right w:color="000000" w:sz="4" w:val="single"/>
            </w:tcBorders>
            <w:shd w:fill="auto" w:val="clear"/>
          </w:tcPr>
          <w:p/>
        </w:tc>
        <w:tc>
          <w:tcPr>
            <w:tcW w:type="dxa" w:w="994"/>
            <w:gridSpan w:val="2"/>
            <w:vMerge w:val="continue"/>
            <w:tcBorders>
              <w:top w:color="000000" w:sz="4" w:val="single"/>
              <w:left w:sz="4" w:val="nil"/>
              <w:bottom w:color="000000" w:sz="4" w:val="single"/>
              <w:right w:color="000000" w:sz="4" w:val="single"/>
            </w:tcBorders>
            <w:shd w:fill="auto" w:val="clear"/>
          </w:tcPr>
          <w:p/>
        </w:tc>
        <w:tc>
          <w:tcPr>
            <w:tcW w:type="dxa" w:w="1424"/>
            <w:gridSpan w:val="2"/>
            <w:vMerge w:val="continue"/>
            <w:tcBorders>
              <w:top w:color="000000" w:sz="4" w:val="single"/>
              <w:left w:color="000000" w:sz="4" w:val="single"/>
              <w:bottom w:color="000000" w:sz="4" w:val="single"/>
              <w:right w:color="000000" w:sz="4" w:val="single"/>
            </w:tcBorders>
            <w:shd w:fill="auto" w:val="clear"/>
          </w:tcPr>
          <w:p/>
        </w:tc>
        <w:tc>
          <w:tcPr>
            <w:tcW w:type="dxa" w:w="1136"/>
            <w:gridSpan w:val="1"/>
            <w:vMerge w:val="continue"/>
            <w:tcBorders>
              <w:top w:color="000000" w:sz="4" w:val="single"/>
              <w:left w:color="000000" w:val="nil"/>
              <w:bottom w:color="000000" w:sz="4" w:val="single"/>
              <w:right w:color="000000" w:sz="4" w:val="single"/>
            </w:tcBorders>
            <w:shd w:fill="auto" w:val="clear"/>
          </w:tcPr>
          <w:p/>
        </w:tc>
      </w:tr>
      <w:tr>
        <w:trPr>
          <w:trHeight w:hRule="atLeast" w:val="1063"/>
        </w:trPr>
        <w:tc>
          <w:tcPr>
            <w:tcW w:type="dxa" w:w="707"/>
            <w:tcBorders>
              <w:top w:color="000000" w:sz="4" w:val="single"/>
              <w:left w:color="000000" w:sz="4" w:val="single"/>
              <w:bottom w:color="000000" w:sz="4" w:val="single"/>
              <w:right w:color="000000" w:sz="4" w:val="single"/>
            </w:tcBorders>
            <w:shd w:fill="auto" w:val="clear"/>
            <w:vAlign w:val="center"/>
          </w:tcPr>
          <w:p w14:paraId="93010000">
            <w:pPr>
              <w:widowControl w:val="1"/>
              <w:spacing w:after="0" w:line="240" w:lineRule="auto"/>
              <w:ind/>
              <w:jc w:val="center"/>
              <w:rPr>
                <w:rFonts w:ascii="PT Astra Serif" w:hAnsi="PT Astra Serif"/>
                <w:sz w:val="24"/>
              </w:rPr>
            </w:pPr>
            <w:r>
              <w:rPr>
                <w:rFonts w:ascii="PT Astra Serif" w:hAnsi="PT Astra Serif"/>
                <w:sz w:val="24"/>
              </w:rPr>
              <w:t>2.11</w:t>
            </w:r>
          </w:p>
        </w:tc>
        <w:tc>
          <w:tcPr>
            <w:tcW w:type="dxa" w:w="4780"/>
            <w:tcBorders>
              <w:top w:color="000000" w:sz="4" w:val="single"/>
              <w:left w:sz="4" w:val="nil"/>
              <w:bottom w:color="000000" w:sz="4" w:val="single"/>
              <w:right w:color="000000" w:sz="4" w:val="single"/>
            </w:tcBorders>
            <w:shd w:fill="auto" w:val="clear"/>
          </w:tcPr>
          <w:p w14:paraId="94010000">
            <w:pPr>
              <w:rPr>
                <w:rFonts w:ascii="PT Astra Serif" w:hAnsi="PT Astra Serif"/>
                <w:sz w:val="24"/>
              </w:rPr>
            </w:pPr>
            <w:r>
              <w:rPr>
                <w:rFonts w:ascii="PT Astra Serif" w:hAnsi="PT Astra Serif"/>
                <w:sz w:val="24"/>
              </w:rPr>
              <w:t>Диагностика работы установки и автоматики.</w:t>
            </w:r>
            <w:r>
              <w:rPr>
                <w:rFonts w:ascii="PT Astra Serif" w:hAnsi="PT Astra Serif"/>
                <w:i w:val="1"/>
                <w:sz w:val="24"/>
              </w:rPr>
              <w:br/>
            </w:r>
            <w:r>
              <w:rPr>
                <w:rFonts w:ascii="PT Astra Serif" w:hAnsi="PT Astra Serif"/>
                <w:sz w:val="24"/>
              </w:rPr>
              <w:t>ГОСТ Р 59972-2021 Системы вентиляции кондиционирования воздуха общественных зданий.</w:t>
            </w:r>
          </w:p>
        </w:tc>
        <w:tc>
          <w:tcPr>
            <w:tcW w:type="dxa" w:w="1024"/>
            <w:gridSpan w:val="3"/>
            <w:vMerge w:val="continue"/>
            <w:tcBorders>
              <w:top w:color="000000" w:sz="4" w:val="single"/>
              <w:left w:sz="4" w:val="nil"/>
              <w:bottom w:color="000000" w:sz="4" w:val="single"/>
              <w:right w:color="000000" w:sz="4" w:val="single"/>
            </w:tcBorders>
            <w:shd w:fill="auto" w:val="clear"/>
          </w:tcPr>
          <w:p/>
        </w:tc>
        <w:tc>
          <w:tcPr>
            <w:tcW w:type="dxa" w:w="994"/>
            <w:gridSpan w:val="2"/>
            <w:vMerge w:val="continue"/>
            <w:tcBorders>
              <w:top w:color="000000" w:sz="4" w:val="single"/>
              <w:left w:sz="4" w:val="nil"/>
              <w:bottom w:color="000000" w:sz="4" w:val="single"/>
              <w:right w:color="000000" w:sz="4" w:val="single"/>
            </w:tcBorders>
            <w:shd w:fill="auto" w:val="clear"/>
          </w:tcPr>
          <w:p/>
        </w:tc>
        <w:tc>
          <w:tcPr>
            <w:tcW w:type="dxa" w:w="1424"/>
            <w:gridSpan w:val="2"/>
            <w:vMerge w:val="continue"/>
            <w:tcBorders>
              <w:top w:color="000000" w:sz="4" w:val="single"/>
              <w:left w:color="000000" w:sz="4" w:val="single"/>
              <w:bottom w:color="000000" w:sz="4" w:val="single"/>
              <w:right w:color="000000" w:sz="4" w:val="single"/>
            </w:tcBorders>
            <w:shd w:fill="auto" w:val="clear"/>
          </w:tcPr>
          <w:p/>
        </w:tc>
        <w:tc>
          <w:tcPr>
            <w:tcW w:type="dxa" w:w="1136"/>
            <w:gridSpan w:val="1"/>
            <w:vMerge w:val="continue"/>
            <w:tcBorders>
              <w:top w:color="000000" w:sz="4" w:val="single"/>
              <w:left w:color="000000" w:val="nil"/>
              <w:bottom w:color="000000" w:sz="4" w:val="single"/>
              <w:right w:color="000000" w:sz="4" w:val="single"/>
            </w:tcBorders>
            <w:shd w:fill="auto" w:val="clear"/>
          </w:tcPr>
          <w:p/>
        </w:tc>
      </w:tr>
      <w:tr>
        <w:trPr>
          <w:trHeight w:hRule="atLeast" w:val="2061"/>
        </w:trPr>
        <w:tc>
          <w:tcPr>
            <w:tcW w:type="dxa" w:w="707"/>
            <w:tcBorders>
              <w:top w:color="000000" w:sz="4" w:val="single"/>
              <w:left w:color="000000" w:sz="4" w:val="single"/>
              <w:bottom w:color="000000" w:sz="4" w:val="single"/>
              <w:right w:color="000000" w:sz="4" w:val="single"/>
            </w:tcBorders>
            <w:shd w:fill="auto" w:val="clear"/>
            <w:vAlign w:val="center"/>
          </w:tcPr>
          <w:p w14:paraId="95010000">
            <w:pPr>
              <w:widowControl w:val="1"/>
              <w:spacing w:after="0" w:line="240" w:lineRule="auto"/>
              <w:ind/>
              <w:jc w:val="center"/>
              <w:rPr>
                <w:rFonts w:ascii="PT Astra Serif" w:hAnsi="PT Astra Serif"/>
                <w:sz w:val="24"/>
              </w:rPr>
            </w:pPr>
            <w:r>
              <w:rPr>
                <w:rFonts w:ascii="PT Astra Serif" w:hAnsi="PT Astra Serif"/>
                <w:sz w:val="24"/>
              </w:rPr>
              <w:t>2.12</w:t>
            </w:r>
          </w:p>
        </w:tc>
        <w:tc>
          <w:tcPr>
            <w:tcW w:type="dxa" w:w="4780"/>
            <w:tcBorders>
              <w:top w:color="000000" w:sz="4" w:val="single"/>
              <w:left w:sz="4" w:val="nil"/>
              <w:bottom w:color="000000" w:sz="4" w:val="single"/>
              <w:right w:color="000000" w:sz="4" w:val="single"/>
            </w:tcBorders>
            <w:shd w:fill="auto" w:val="clear"/>
          </w:tcPr>
          <w:p w14:paraId="96010000">
            <w:pPr>
              <w:rPr>
                <w:rFonts w:ascii="PT Astra Serif" w:hAnsi="PT Astra Serif"/>
                <w:sz w:val="24"/>
              </w:rPr>
            </w:pPr>
            <w:r>
              <w:rPr>
                <w:rFonts w:ascii="PT Astra Serif" w:hAnsi="PT Astra Serif"/>
                <w:sz w:val="24"/>
              </w:rPr>
              <w:t xml:space="preserve">Проверка программ электронных приборов и их перенастройка в зависимости от технологических требований. </w:t>
            </w:r>
          </w:p>
          <w:p w14:paraId="97010000">
            <w:pPr>
              <w:rPr>
                <w:rFonts w:ascii="PT Astra Serif" w:hAnsi="PT Astra Serif"/>
                <w:sz w:val="24"/>
              </w:rPr>
            </w:pPr>
            <w:r>
              <w:rPr>
                <w:rFonts w:ascii="PT Astra Serif" w:hAnsi="PT Astra Serif"/>
                <w:sz w:val="24"/>
              </w:rPr>
              <w:t>ГОСТ Р 59972-2021 Системы вентиляции кондиционирования воздуха общественных зданий.</w:t>
            </w:r>
          </w:p>
        </w:tc>
        <w:tc>
          <w:tcPr>
            <w:tcW w:type="dxa" w:w="1024"/>
            <w:gridSpan w:val="3"/>
            <w:vMerge w:val="continue"/>
            <w:tcBorders>
              <w:top w:color="000000" w:sz="4" w:val="single"/>
              <w:left w:sz="4" w:val="nil"/>
              <w:bottom w:color="000000" w:sz="4" w:val="single"/>
              <w:right w:color="000000" w:sz="4" w:val="single"/>
            </w:tcBorders>
            <w:shd w:fill="auto" w:val="clear"/>
          </w:tcPr>
          <w:p/>
        </w:tc>
        <w:tc>
          <w:tcPr>
            <w:tcW w:type="dxa" w:w="994"/>
            <w:gridSpan w:val="2"/>
            <w:vMerge w:val="continue"/>
            <w:tcBorders>
              <w:top w:color="000000" w:sz="4" w:val="single"/>
              <w:left w:sz="4" w:val="nil"/>
              <w:bottom w:color="000000" w:sz="4" w:val="single"/>
              <w:right w:color="000000" w:sz="4" w:val="single"/>
            </w:tcBorders>
            <w:shd w:fill="auto" w:val="clear"/>
          </w:tcPr>
          <w:p/>
        </w:tc>
        <w:tc>
          <w:tcPr>
            <w:tcW w:type="dxa" w:w="1424"/>
            <w:gridSpan w:val="2"/>
            <w:vMerge w:val="continue"/>
            <w:tcBorders>
              <w:top w:color="000000" w:sz="4" w:val="single"/>
              <w:left w:color="000000" w:sz="4" w:val="single"/>
              <w:bottom w:color="000000" w:sz="4" w:val="single"/>
              <w:right w:color="000000" w:sz="4" w:val="single"/>
            </w:tcBorders>
            <w:shd w:fill="auto" w:val="clear"/>
          </w:tcPr>
          <w:p/>
        </w:tc>
        <w:tc>
          <w:tcPr>
            <w:tcW w:type="dxa" w:w="1136"/>
            <w:gridSpan w:val="1"/>
            <w:vMerge w:val="continue"/>
            <w:tcBorders>
              <w:top w:color="000000" w:sz="4" w:val="single"/>
              <w:left w:color="000000" w:val="nil"/>
              <w:bottom w:color="000000" w:sz="4" w:val="single"/>
              <w:right w:color="000000" w:sz="4" w:val="single"/>
            </w:tcBorders>
            <w:shd w:fill="auto" w:val="clear"/>
          </w:tcPr>
          <w:p/>
        </w:tc>
      </w:tr>
      <w:tr>
        <w:trPr>
          <w:trHeight w:hRule="atLeast" w:val="3697"/>
        </w:trPr>
        <w:tc>
          <w:tcPr>
            <w:tcW w:type="dxa" w:w="707"/>
            <w:tcBorders>
              <w:top w:color="000000" w:sz="4" w:val="single"/>
              <w:left w:color="000000" w:sz="4" w:val="single"/>
              <w:bottom w:color="000000" w:sz="4" w:val="single"/>
              <w:right w:color="000000" w:sz="4" w:val="single"/>
            </w:tcBorders>
            <w:shd w:fill="auto" w:val="clear"/>
            <w:vAlign w:val="center"/>
          </w:tcPr>
          <w:p w14:paraId="98010000">
            <w:pPr>
              <w:widowControl w:val="1"/>
              <w:spacing w:after="0" w:line="240" w:lineRule="auto"/>
              <w:ind/>
              <w:jc w:val="center"/>
              <w:rPr>
                <w:rFonts w:ascii="PT Astra Serif" w:hAnsi="PT Astra Serif"/>
                <w:sz w:val="24"/>
              </w:rPr>
            </w:pPr>
            <w:r>
              <w:rPr>
                <w:rFonts w:ascii="PT Astra Serif" w:hAnsi="PT Astra Serif"/>
                <w:sz w:val="24"/>
              </w:rPr>
              <w:t>2.13</w:t>
            </w:r>
          </w:p>
        </w:tc>
        <w:tc>
          <w:tcPr>
            <w:tcW w:type="dxa" w:w="4780"/>
            <w:tcBorders>
              <w:top w:color="000000" w:sz="4" w:val="single"/>
              <w:left w:sz="4" w:val="nil"/>
              <w:bottom w:color="000000" w:sz="4" w:val="single"/>
              <w:right w:color="000000" w:sz="4" w:val="single"/>
            </w:tcBorders>
            <w:shd w:fill="auto" w:val="clear"/>
          </w:tcPr>
          <w:p w14:paraId="99010000">
            <w:pPr>
              <w:rPr>
                <w:rFonts w:ascii="PT Astra Serif" w:hAnsi="PT Astra Serif"/>
                <w:sz w:val="24"/>
              </w:rPr>
            </w:pPr>
            <w:r>
              <w:rPr>
                <w:rFonts w:ascii="PT Astra Serif" w:hAnsi="PT Astra Serif"/>
                <w:sz w:val="24"/>
              </w:rPr>
              <w:t xml:space="preserve">Заключение Исполнителя (рекомендации) по замене комплектующих элементов, выработавших свой срок эксплуатации, либо поврежденных вовремя эксплуатации данного оборудования.                              Выдача актов дефектации оборудования. Системы вентиляции кондиционирования воздуха общественных зданий. </w:t>
            </w:r>
          </w:p>
          <w:p w14:paraId="9A010000">
            <w:pPr>
              <w:rPr>
                <w:rFonts w:ascii="PT Astra Serif" w:hAnsi="PT Astra Serif"/>
                <w:sz w:val="24"/>
              </w:rPr>
            </w:pPr>
            <w:r>
              <w:rPr>
                <w:rFonts w:ascii="PT Astra Serif" w:hAnsi="PT Astra Serif"/>
                <w:sz w:val="24"/>
              </w:rPr>
              <w:t>ГОСТ Р 59972-2021 Системы вентиляции кондиционирования воздуха общественных зданий.</w:t>
            </w:r>
            <w:bookmarkEnd w:id="4"/>
          </w:p>
        </w:tc>
        <w:tc>
          <w:tcPr>
            <w:tcW w:type="dxa" w:w="1024"/>
            <w:gridSpan w:val="3"/>
            <w:vMerge w:val="continue"/>
            <w:tcBorders>
              <w:top w:color="000000" w:sz="4" w:val="single"/>
              <w:left w:sz="4" w:val="nil"/>
              <w:bottom w:color="000000" w:sz="4" w:val="single"/>
              <w:right w:color="000000" w:sz="4" w:val="single"/>
            </w:tcBorders>
            <w:shd w:fill="auto" w:val="clear"/>
          </w:tcPr>
          <w:p/>
        </w:tc>
        <w:tc>
          <w:tcPr>
            <w:tcW w:type="dxa" w:w="994"/>
            <w:gridSpan w:val="2"/>
            <w:vMerge w:val="continue"/>
            <w:tcBorders>
              <w:top w:color="000000" w:sz="4" w:val="single"/>
              <w:left w:sz="4" w:val="nil"/>
              <w:bottom w:color="000000" w:sz="4" w:val="single"/>
              <w:right w:color="000000" w:sz="4" w:val="single"/>
            </w:tcBorders>
            <w:shd w:fill="auto" w:val="clear"/>
          </w:tcPr>
          <w:p/>
        </w:tc>
        <w:tc>
          <w:tcPr>
            <w:tcW w:type="dxa" w:w="1424"/>
            <w:gridSpan w:val="2"/>
            <w:vMerge w:val="continue"/>
            <w:tcBorders>
              <w:top w:color="000000" w:sz="4" w:val="single"/>
              <w:left w:color="000000" w:sz="4" w:val="single"/>
              <w:bottom w:color="000000" w:sz="4" w:val="single"/>
              <w:right w:color="000000" w:sz="4" w:val="single"/>
            </w:tcBorders>
            <w:shd w:fill="auto" w:val="clear"/>
          </w:tcPr>
          <w:p/>
        </w:tc>
        <w:tc>
          <w:tcPr>
            <w:tcW w:type="dxa" w:w="1136"/>
            <w:gridSpan w:val="1"/>
            <w:vMerge w:val="continue"/>
            <w:tcBorders>
              <w:top w:color="000000" w:sz="4" w:val="single"/>
              <w:left w:color="000000" w:val="nil"/>
              <w:bottom w:color="000000" w:sz="4" w:val="single"/>
              <w:right w:color="000000" w:sz="4" w:val="single"/>
            </w:tcBorders>
            <w:shd w:fill="auto" w:val="clear"/>
          </w:tcPr>
          <w:p/>
        </w:tc>
      </w:tr>
      <w:tr>
        <w:trPr>
          <w:trHeight w:hRule="atLeast" w:val="1045"/>
        </w:trPr>
        <w:tc>
          <w:tcPr>
            <w:tcW w:type="dxa" w:w="10065"/>
            <w:gridSpan w:val="10"/>
            <w:tcBorders>
              <w:top w:color="000000" w:sz="4" w:val="single"/>
              <w:left w:color="000000" w:sz="4" w:val="single"/>
              <w:bottom w:color="000000" w:sz="4" w:val="single"/>
              <w:right w:color="000000" w:sz="4" w:val="single"/>
            </w:tcBorders>
            <w:shd w:fill="auto" w:val="clear"/>
          </w:tcPr>
          <w:p w14:paraId="9B010000">
            <w:pPr>
              <w:widowControl w:val="1"/>
              <w:spacing w:after="0" w:line="240" w:lineRule="auto"/>
              <w:ind/>
              <w:rPr>
                <w:rFonts w:ascii="PT Astra Serif" w:hAnsi="PT Astra Serif"/>
                <w:b w:val="1"/>
                <w:sz w:val="24"/>
              </w:rPr>
            </w:pPr>
            <w:r>
              <w:rPr>
                <w:rFonts w:ascii="PT Astra Serif" w:hAnsi="PT Astra Serif"/>
                <w:b w:val="1"/>
                <w:sz w:val="24"/>
              </w:rPr>
              <w:t xml:space="preserve">Раздел 3. </w:t>
            </w:r>
          </w:p>
          <w:p w14:paraId="9C010000">
            <w:pPr>
              <w:widowControl w:val="1"/>
              <w:spacing w:after="0" w:line="240" w:lineRule="auto"/>
              <w:ind/>
              <w:rPr>
                <w:rFonts w:ascii="PT Astra Serif" w:hAnsi="PT Astra Serif"/>
                <w:b w:val="1"/>
                <w:sz w:val="24"/>
              </w:rPr>
            </w:pPr>
            <w:r>
              <w:rPr>
                <w:rFonts w:ascii="PT Astra Serif" w:hAnsi="PT Astra Serif"/>
                <w:b w:val="1"/>
                <w:sz w:val="24"/>
              </w:rPr>
              <w:t xml:space="preserve">Здание столовой (лит. Е) </w:t>
            </w:r>
          </w:p>
          <w:p w14:paraId="9D010000">
            <w:pPr>
              <w:widowControl w:val="1"/>
              <w:numPr>
                <w:ilvl w:val="0"/>
                <w:numId w:val="1"/>
              </w:numPr>
              <w:spacing w:after="0" w:line="240" w:lineRule="auto"/>
              <w:ind/>
              <w:rPr>
                <w:rFonts w:ascii="PT Astra Serif" w:hAnsi="PT Astra Serif"/>
                <w:b w:val="1"/>
                <w:sz w:val="24"/>
              </w:rPr>
            </w:pPr>
            <w:r>
              <w:rPr>
                <w:rFonts w:ascii="PT Astra Serif" w:hAnsi="PT Astra Serif"/>
                <w:b w:val="1"/>
                <w:sz w:val="24"/>
              </w:rPr>
              <w:t xml:space="preserve">Приточно-вентиляционная установка с водяным нагревателем </w:t>
            </w:r>
            <w:r>
              <w:rPr>
                <w:rFonts w:ascii="PT Astra Serif" w:hAnsi="PT Astra Serif"/>
                <w:b w:val="1"/>
                <w:sz w:val="24"/>
              </w:rPr>
              <w:t>NEVATOM</w:t>
            </w:r>
            <w:r>
              <w:rPr>
                <w:rFonts w:ascii="PT Astra Serif" w:hAnsi="PT Astra Serif"/>
                <w:b w:val="1"/>
                <w:sz w:val="24"/>
              </w:rPr>
              <w:t xml:space="preserve"> </w:t>
            </w:r>
            <w:r>
              <w:rPr>
                <w:rFonts w:ascii="PT Astra Serif" w:hAnsi="PT Astra Serif"/>
                <w:b w:val="1"/>
                <w:sz w:val="24"/>
              </w:rPr>
              <w:br/>
            </w:r>
            <w:r>
              <w:rPr>
                <w:rFonts w:ascii="PT Astra Serif" w:hAnsi="PT Astra Serif"/>
                <w:b w:val="1"/>
                <w:sz w:val="24"/>
              </w:rPr>
              <w:t>c</w:t>
            </w:r>
            <w:r>
              <w:rPr>
                <w:rFonts w:ascii="PT Astra Serif" w:hAnsi="PT Astra Serif"/>
                <w:b w:val="1"/>
                <w:sz w:val="24"/>
              </w:rPr>
              <w:t xml:space="preserve"> щитом управления типа </w:t>
            </w:r>
            <w:r>
              <w:rPr>
                <w:rFonts w:ascii="PT Astra Serif" w:hAnsi="PT Astra Serif"/>
                <w:b w:val="1"/>
                <w:sz w:val="24"/>
              </w:rPr>
              <w:t>ABU</w:t>
            </w:r>
            <w:r>
              <w:rPr>
                <w:rFonts w:ascii="PT Astra Serif" w:hAnsi="PT Astra Serif"/>
                <w:b w:val="1"/>
                <w:sz w:val="24"/>
              </w:rPr>
              <w:t>(</w:t>
            </w:r>
            <w:r>
              <w:rPr>
                <w:rFonts w:ascii="PT Astra Serif" w:hAnsi="PT Astra Serif"/>
                <w:b w:val="1"/>
                <w:sz w:val="24"/>
              </w:rPr>
              <w:t>m</w:t>
            </w:r>
            <w:r>
              <w:rPr>
                <w:rFonts w:ascii="PT Astra Serif" w:hAnsi="PT Astra Serif"/>
                <w:b w:val="1"/>
                <w:sz w:val="24"/>
              </w:rPr>
              <w:t>)-</w:t>
            </w:r>
            <w:r>
              <w:rPr>
                <w:rFonts w:ascii="PT Astra Serif" w:hAnsi="PT Astra Serif"/>
                <w:b w:val="1"/>
                <w:sz w:val="24"/>
              </w:rPr>
              <w:t>W</w:t>
            </w:r>
            <w:r>
              <w:rPr>
                <w:rFonts w:ascii="PT Astra Serif" w:hAnsi="PT Astra Serif"/>
                <w:b w:val="1"/>
                <w:sz w:val="24"/>
              </w:rPr>
              <w:t xml:space="preserve"> – 1 комплект.</w:t>
            </w:r>
          </w:p>
        </w:tc>
      </w:tr>
      <w:tr>
        <w:trPr>
          <w:trHeight w:hRule="atLeast" w:val="2692"/>
        </w:trPr>
        <w:tc>
          <w:tcPr>
            <w:tcW w:type="dxa" w:w="707"/>
            <w:tcBorders>
              <w:top w:color="000000" w:sz="4" w:val="single"/>
              <w:left w:color="000000" w:sz="4" w:val="single"/>
              <w:bottom w:color="000000" w:sz="4" w:val="single"/>
              <w:right w:color="000000" w:sz="4" w:val="single"/>
            </w:tcBorders>
            <w:shd w:fill="auto" w:val="clear"/>
            <w:vAlign w:val="center"/>
          </w:tcPr>
          <w:p w14:paraId="9E010000">
            <w:pPr>
              <w:widowControl w:val="1"/>
              <w:spacing w:after="0" w:line="240" w:lineRule="auto"/>
              <w:ind/>
              <w:jc w:val="center"/>
              <w:rPr>
                <w:rFonts w:ascii="PT Astra Serif" w:hAnsi="PT Astra Serif"/>
                <w:sz w:val="24"/>
              </w:rPr>
            </w:pPr>
            <w:bookmarkStart w:id="5" w:name="_Hlk228353884"/>
            <w:r>
              <w:rPr>
                <w:rFonts w:ascii="PT Astra Serif" w:hAnsi="PT Astra Serif"/>
                <w:sz w:val="24"/>
              </w:rPr>
              <w:t>3.1</w:t>
            </w:r>
          </w:p>
        </w:tc>
        <w:tc>
          <w:tcPr>
            <w:tcW w:type="dxa" w:w="4789"/>
            <w:gridSpan w:val="2"/>
            <w:tcBorders>
              <w:top w:color="000000" w:sz="4" w:val="single"/>
              <w:left w:sz="4" w:val="nil"/>
              <w:bottom w:color="000000" w:sz="4" w:val="single"/>
              <w:right w:color="000000" w:sz="4" w:val="single"/>
            </w:tcBorders>
            <w:shd w:fill="auto" w:val="clear"/>
          </w:tcPr>
          <w:p w14:paraId="9F010000">
            <w:pPr>
              <w:rPr>
                <w:rFonts w:ascii="PT Astra Serif" w:hAnsi="PT Astra Serif"/>
                <w:sz w:val="24"/>
              </w:rPr>
            </w:pPr>
            <w:r>
              <w:rPr>
                <w:rFonts w:ascii="PT Astra Serif" w:hAnsi="PT Astra Serif"/>
                <w:sz w:val="24"/>
              </w:rPr>
              <w:t xml:space="preserve">Осмотр агрегата; Электрические измерения параметров питающей сети; Проверка уровня масла (по возможности); Первичная дефектация;  </w:t>
            </w:r>
          </w:p>
          <w:p w14:paraId="A0010000">
            <w:pPr>
              <w:rPr>
                <w:rFonts w:ascii="PT Astra Serif" w:hAnsi="PT Astra Serif"/>
                <w:sz w:val="24"/>
              </w:rPr>
            </w:pPr>
            <w:r>
              <w:rPr>
                <w:rFonts w:ascii="PT Astra Serif" w:hAnsi="PT Astra Serif"/>
                <w:sz w:val="24"/>
              </w:rPr>
              <w:t>ГОСТ Р 59972-2021 Системы вентиляции кондиционирования воздуха общественных зданий.</w:t>
            </w:r>
          </w:p>
        </w:tc>
        <w:tc>
          <w:tcPr>
            <w:tcW w:type="dxa" w:w="1023"/>
            <w:gridSpan w:val="3"/>
            <w:vMerge w:val="restart"/>
            <w:tcBorders>
              <w:top w:color="000000" w:sz="4" w:val="single"/>
              <w:left w:sz="4" w:val="nil"/>
              <w:bottom w:color="000000" w:sz="4" w:val="single"/>
              <w:right w:color="000000" w:sz="4" w:val="single"/>
            </w:tcBorders>
            <w:shd w:fill="auto" w:val="clear"/>
          </w:tcPr>
          <w:p w14:paraId="A1010000">
            <w:pPr>
              <w:widowControl w:val="1"/>
              <w:spacing w:after="0" w:line="240" w:lineRule="auto"/>
              <w:ind/>
              <w:jc w:val="center"/>
              <w:rPr>
                <w:rFonts w:ascii="PT Astra Serif" w:hAnsi="PT Astra Serif"/>
                <w:sz w:val="24"/>
              </w:rPr>
            </w:pPr>
          </w:p>
          <w:p w14:paraId="A2010000">
            <w:pPr>
              <w:widowControl w:val="1"/>
              <w:spacing w:after="0" w:line="240" w:lineRule="auto"/>
              <w:ind/>
              <w:jc w:val="center"/>
              <w:rPr>
                <w:rFonts w:ascii="PT Astra Serif" w:hAnsi="PT Astra Serif"/>
                <w:sz w:val="24"/>
              </w:rPr>
            </w:pPr>
          </w:p>
          <w:p w14:paraId="A3010000">
            <w:pPr>
              <w:widowControl w:val="1"/>
              <w:spacing w:after="0" w:line="240" w:lineRule="auto"/>
              <w:ind/>
              <w:jc w:val="center"/>
              <w:rPr>
                <w:rFonts w:ascii="PT Astra Serif" w:hAnsi="PT Astra Serif"/>
                <w:sz w:val="24"/>
              </w:rPr>
            </w:pPr>
          </w:p>
          <w:p w14:paraId="A4010000">
            <w:pPr>
              <w:widowControl w:val="1"/>
              <w:spacing w:after="0" w:line="240" w:lineRule="auto"/>
              <w:ind/>
              <w:jc w:val="center"/>
              <w:rPr>
                <w:rFonts w:ascii="PT Astra Serif" w:hAnsi="PT Astra Serif"/>
                <w:sz w:val="24"/>
              </w:rPr>
            </w:pPr>
          </w:p>
          <w:p w14:paraId="A5010000">
            <w:pPr>
              <w:widowControl w:val="1"/>
              <w:spacing w:after="0" w:line="240" w:lineRule="auto"/>
              <w:ind/>
              <w:jc w:val="center"/>
              <w:rPr>
                <w:rFonts w:ascii="PT Astra Serif" w:hAnsi="PT Astra Serif"/>
                <w:sz w:val="24"/>
              </w:rPr>
            </w:pPr>
          </w:p>
          <w:p w14:paraId="A6010000">
            <w:pPr>
              <w:widowControl w:val="1"/>
              <w:spacing w:after="0" w:line="240" w:lineRule="auto"/>
              <w:ind/>
              <w:jc w:val="center"/>
              <w:rPr>
                <w:rFonts w:ascii="PT Astra Serif" w:hAnsi="PT Astra Serif"/>
                <w:sz w:val="24"/>
              </w:rPr>
            </w:pPr>
          </w:p>
          <w:p w14:paraId="A7010000">
            <w:pPr>
              <w:widowControl w:val="1"/>
              <w:spacing w:after="0" w:line="240" w:lineRule="auto"/>
              <w:ind/>
              <w:jc w:val="center"/>
              <w:rPr>
                <w:rFonts w:ascii="PT Astra Serif" w:hAnsi="PT Astra Serif"/>
                <w:sz w:val="24"/>
              </w:rPr>
            </w:pPr>
          </w:p>
          <w:p w14:paraId="A8010000">
            <w:pPr>
              <w:widowControl w:val="1"/>
              <w:spacing w:after="0" w:line="240" w:lineRule="auto"/>
              <w:ind/>
              <w:jc w:val="center"/>
              <w:rPr>
                <w:rFonts w:ascii="PT Astra Serif" w:hAnsi="PT Astra Serif"/>
                <w:sz w:val="24"/>
              </w:rPr>
            </w:pPr>
          </w:p>
          <w:p w14:paraId="A9010000">
            <w:pPr>
              <w:widowControl w:val="1"/>
              <w:spacing w:after="0" w:line="240" w:lineRule="auto"/>
              <w:ind/>
              <w:jc w:val="center"/>
              <w:rPr>
                <w:rFonts w:ascii="PT Astra Serif" w:hAnsi="PT Astra Serif"/>
                <w:sz w:val="24"/>
              </w:rPr>
            </w:pPr>
          </w:p>
          <w:p w14:paraId="AA010000">
            <w:pPr>
              <w:widowControl w:val="1"/>
              <w:spacing w:after="0" w:line="240" w:lineRule="auto"/>
              <w:ind/>
              <w:jc w:val="center"/>
              <w:rPr>
                <w:rFonts w:ascii="PT Astra Serif" w:hAnsi="PT Astra Serif"/>
                <w:sz w:val="24"/>
              </w:rPr>
            </w:pPr>
          </w:p>
          <w:p w14:paraId="AB010000">
            <w:pPr>
              <w:widowControl w:val="1"/>
              <w:spacing w:after="0" w:line="240" w:lineRule="auto"/>
              <w:ind/>
              <w:jc w:val="center"/>
              <w:rPr>
                <w:rFonts w:ascii="PT Astra Serif" w:hAnsi="PT Astra Serif"/>
                <w:sz w:val="24"/>
              </w:rPr>
            </w:pPr>
          </w:p>
          <w:p w14:paraId="AC010000">
            <w:pPr>
              <w:widowControl w:val="1"/>
              <w:spacing w:after="0" w:line="240" w:lineRule="auto"/>
              <w:ind/>
              <w:jc w:val="center"/>
              <w:rPr>
                <w:rFonts w:ascii="PT Astra Serif" w:hAnsi="PT Astra Serif"/>
                <w:sz w:val="24"/>
              </w:rPr>
            </w:pPr>
          </w:p>
          <w:p w14:paraId="AD010000">
            <w:pPr>
              <w:widowControl w:val="1"/>
              <w:spacing w:after="0" w:line="240" w:lineRule="auto"/>
              <w:ind/>
              <w:jc w:val="center"/>
              <w:rPr>
                <w:rFonts w:ascii="PT Astra Serif" w:hAnsi="PT Astra Serif"/>
                <w:sz w:val="24"/>
              </w:rPr>
            </w:pPr>
          </w:p>
          <w:p w14:paraId="AE010000">
            <w:pPr>
              <w:widowControl w:val="1"/>
              <w:spacing w:after="0" w:line="240" w:lineRule="auto"/>
              <w:ind/>
              <w:jc w:val="center"/>
              <w:rPr>
                <w:rFonts w:ascii="PT Astra Serif" w:hAnsi="PT Astra Serif"/>
                <w:sz w:val="24"/>
              </w:rPr>
            </w:pPr>
          </w:p>
          <w:p w14:paraId="AF010000">
            <w:pPr>
              <w:widowControl w:val="1"/>
              <w:spacing w:after="0" w:line="240" w:lineRule="auto"/>
              <w:ind/>
              <w:jc w:val="center"/>
              <w:rPr>
                <w:rFonts w:ascii="PT Astra Serif" w:hAnsi="PT Astra Serif"/>
                <w:sz w:val="24"/>
              </w:rPr>
            </w:pPr>
          </w:p>
          <w:p w14:paraId="B0010000">
            <w:pPr>
              <w:widowControl w:val="1"/>
              <w:spacing w:after="0" w:line="240" w:lineRule="auto"/>
              <w:ind/>
              <w:jc w:val="center"/>
              <w:rPr>
                <w:rFonts w:ascii="PT Astra Serif" w:hAnsi="PT Astra Serif"/>
                <w:sz w:val="24"/>
              </w:rPr>
            </w:pPr>
          </w:p>
          <w:p w14:paraId="B1010000">
            <w:pPr>
              <w:widowControl w:val="1"/>
              <w:spacing w:after="0" w:line="240" w:lineRule="auto"/>
              <w:ind/>
              <w:jc w:val="center"/>
              <w:rPr>
                <w:rFonts w:ascii="PT Astra Serif" w:hAnsi="PT Astra Serif"/>
                <w:sz w:val="24"/>
              </w:rPr>
            </w:pPr>
          </w:p>
          <w:p w14:paraId="B2010000">
            <w:pPr>
              <w:widowControl w:val="1"/>
              <w:spacing w:after="0" w:line="240" w:lineRule="auto"/>
              <w:ind/>
              <w:jc w:val="center"/>
              <w:rPr>
                <w:rFonts w:ascii="PT Astra Serif" w:hAnsi="PT Astra Serif"/>
                <w:sz w:val="24"/>
              </w:rPr>
            </w:pPr>
          </w:p>
          <w:p w14:paraId="B3010000">
            <w:pPr>
              <w:widowControl w:val="1"/>
              <w:spacing w:after="0" w:line="240" w:lineRule="auto"/>
              <w:ind/>
              <w:jc w:val="center"/>
              <w:rPr>
                <w:rFonts w:ascii="PT Astra Serif" w:hAnsi="PT Astra Serif"/>
                <w:sz w:val="24"/>
              </w:rPr>
            </w:pPr>
          </w:p>
          <w:p w14:paraId="B4010000">
            <w:pPr>
              <w:widowControl w:val="1"/>
              <w:spacing w:after="0" w:line="240" w:lineRule="auto"/>
              <w:ind/>
              <w:jc w:val="center"/>
              <w:rPr>
                <w:rFonts w:ascii="PT Astra Serif" w:hAnsi="PT Astra Serif"/>
                <w:sz w:val="24"/>
              </w:rPr>
            </w:pPr>
          </w:p>
          <w:p w14:paraId="B5010000">
            <w:pPr>
              <w:widowControl w:val="1"/>
              <w:spacing w:after="0" w:line="240" w:lineRule="auto"/>
              <w:ind/>
              <w:jc w:val="center"/>
              <w:rPr>
                <w:rFonts w:ascii="PT Astra Serif" w:hAnsi="PT Astra Serif"/>
                <w:sz w:val="24"/>
              </w:rPr>
            </w:pPr>
          </w:p>
          <w:p w14:paraId="B6010000">
            <w:pPr>
              <w:widowControl w:val="1"/>
              <w:spacing w:after="0" w:line="240" w:lineRule="auto"/>
              <w:ind/>
              <w:jc w:val="center"/>
              <w:rPr>
                <w:rFonts w:ascii="PT Astra Serif" w:hAnsi="PT Astra Serif"/>
                <w:sz w:val="24"/>
              </w:rPr>
            </w:pPr>
          </w:p>
          <w:p w14:paraId="B7010000">
            <w:pPr>
              <w:widowControl w:val="1"/>
              <w:spacing w:after="0" w:line="240" w:lineRule="auto"/>
              <w:ind/>
              <w:jc w:val="center"/>
              <w:rPr>
                <w:rFonts w:ascii="PT Astra Serif" w:hAnsi="PT Astra Serif"/>
                <w:sz w:val="24"/>
              </w:rPr>
            </w:pPr>
          </w:p>
          <w:p w14:paraId="B8010000">
            <w:pPr>
              <w:widowControl w:val="1"/>
              <w:spacing w:after="0" w:line="240" w:lineRule="auto"/>
              <w:ind/>
              <w:jc w:val="center"/>
              <w:rPr>
                <w:rFonts w:ascii="PT Astra Serif" w:hAnsi="PT Astra Serif"/>
                <w:sz w:val="24"/>
              </w:rPr>
            </w:pPr>
          </w:p>
          <w:p w14:paraId="B9010000">
            <w:pPr>
              <w:widowControl w:val="1"/>
              <w:spacing w:after="0" w:line="240" w:lineRule="auto"/>
              <w:ind/>
              <w:jc w:val="center"/>
              <w:rPr>
                <w:rFonts w:ascii="PT Astra Serif" w:hAnsi="PT Astra Serif"/>
                <w:sz w:val="24"/>
              </w:rPr>
            </w:pPr>
          </w:p>
          <w:p w14:paraId="BA010000">
            <w:pPr>
              <w:widowControl w:val="1"/>
              <w:spacing w:after="0" w:line="240" w:lineRule="auto"/>
              <w:ind/>
              <w:jc w:val="center"/>
              <w:rPr>
                <w:rFonts w:ascii="PT Astra Serif" w:hAnsi="PT Astra Serif"/>
                <w:sz w:val="24"/>
              </w:rPr>
            </w:pPr>
          </w:p>
          <w:p w14:paraId="BB010000">
            <w:pPr>
              <w:widowControl w:val="1"/>
              <w:spacing w:after="0" w:line="240" w:lineRule="auto"/>
              <w:ind/>
              <w:jc w:val="center"/>
              <w:rPr>
                <w:rFonts w:ascii="PT Astra Serif" w:hAnsi="PT Astra Serif"/>
                <w:sz w:val="24"/>
              </w:rPr>
            </w:pPr>
          </w:p>
          <w:p w14:paraId="BC010000">
            <w:pPr>
              <w:widowControl w:val="1"/>
              <w:spacing w:after="0" w:line="240" w:lineRule="auto"/>
              <w:ind/>
              <w:jc w:val="center"/>
              <w:rPr>
                <w:rFonts w:ascii="PT Astra Serif" w:hAnsi="PT Astra Serif"/>
                <w:sz w:val="24"/>
              </w:rPr>
            </w:pPr>
          </w:p>
          <w:p w14:paraId="BD010000">
            <w:pPr>
              <w:widowControl w:val="1"/>
              <w:spacing w:after="0" w:line="240" w:lineRule="auto"/>
              <w:ind/>
              <w:jc w:val="center"/>
              <w:rPr>
                <w:rFonts w:ascii="PT Astra Serif" w:hAnsi="PT Astra Serif"/>
                <w:sz w:val="24"/>
              </w:rPr>
            </w:pPr>
          </w:p>
          <w:p w14:paraId="BE010000">
            <w:pPr>
              <w:widowControl w:val="1"/>
              <w:spacing w:after="0" w:line="240" w:lineRule="auto"/>
              <w:ind/>
              <w:jc w:val="center"/>
              <w:rPr>
                <w:rFonts w:ascii="PT Astra Serif" w:hAnsi="PT Astra Serif"/>
                <w:sz w:val="24"/>
              </w:rPr>
            </w:pPr>
          </w:p>
          <w:p w14:paraId="BF010000">
            <w:pPr>
              <w:widowControl w:val="1"/>
              <w:spacing w:after="0" w:line="240" w:lineRule="auto"/>
              <w:ind/>
              <w:jc w:val="center"/>
              <w:rPr>
                <w:rFonts w:ascii="PT Astra Serif" w:hAnsi="PT Astra Serif"/>
                <w:sz w:val="24"/>
              </w:rPr>
            </w:pPr>
          </w:p>
          <w:p w14:paraId="C0010000">
            <w:pPr>
              <w:widowControl w:val="1"/>
              <w:spacing w:after="0" w:line="240" w:lineRule="auto"/>
              <w:ind/>
              <w:jc w:val="center"/>
              <w:rPr>
                <w:rFonts w:ascii="PT Astra Serif" w:hAnsi="PT Astra Serif"/>
                <w:sz w:val="24"/>
              </w:rPr>
            </w:pPr>
          </w:p>
          <w:p w14:paraId="C1010000">
            <w:pPr>
              <w:widowControl w:val="1"/>
              <w:spacing w:after="0" w:line="240" w:lineRule="auto"/>
              <w:ind/>
              <w:jc w:val="center"/>
              <w:rPr>
                <w:rFonts w:ascii="PT Astra Serif" w:hAnsi="PT Astra Serif"/>
                <w:sz w:val="24"/>
              </w:rPr>
            </w:pPr>
          </w:p>
          <w:p w14:paraId="C2010000">
            <w:pPr>
              <w:widowControl w:val="1"/>
              <w:spacing w:after="0" w:line="240" w:lineRule="auto"/>
              <w:ind/>
              <w:jc w:val="center"/>
              <w:rPr>
                <w:rFonts w:ascii="PT Astra Serif" w:hAnsi="PT Astra Serif"/>
                <w:sz w:val="24"/>
              </w:rPr>
            </w:pPr>
          </w:p>
          <w:p w14:paraId="C3010000">
            <w:pPr>
              <w:widowControl w:val="1"/>
              <w:spacing w:after="0" w:line="240" w:lineRule="auto"/>
              <w:ind/>
              <w:jc w:val="center"/>
              <w:rPr>
                <w:rFonts w:ascii="PT Astra Serif" w:hAnsi="PT Astra Serif"/>
                <w:sz w:val="24"/>
              </w:rPr>
            </w:pPr>
          </w:p>
          <w:p w14:paraId="C4010000">
            <w:pPr>
              <w:widowControl w:val="1"/>
              <w:spacing w:after="0" w:line="240" w:lineRule="auto"/>
              <w:ind/>
              <w:jc w:val="center"/>
              <w:rPr>
                <w:rFonts w:ascii="PT Astra Serif" w:hAnsi="PT Astra Serif"/>
                <w:sz w:val="24"/>
              </w:rPr>
            </w:pPr>
          </w:p>
          <w:p w14:paraId="C5010000">
            <w:pPr>
              <w:widowControl w:val="1"/>
              <w:spacing w:after="0" w:line="240" w:lineRule="auto"/>
              <w:ind/>
              <w:jc w:val="center"/>
              <w:rPr>
                <w:rFonts w:ascii="PT Astra Serif" w:hAnsi="PT Astra Serif"/>
                <w:sz w:val="24"/>
              </w:rPr>
            </w:pPr>
          </w:p>
          <w:p w14:paraId="C6010000">
            <w:pPr>
              <w:widowControl w:val="1"/>
              <w:spacing w:after="0" w:line="240" w:lineRule="auto"/>
              <w:ind/>
              <w:jc w:val="center"/>
              <w:rPr>
                <w:rFonts w:ascii="PT Astra Serif" w:hAnsi="PT Astra Serif"/>
                <w:sz w:val="24"/>
              </w:rPr>
            </w:pPr>
          </w:p>
          <w:p w14:paraId="C7010000">
            <w:pPr>
              <w:widowControl w:val="1"/>
              <w:spacing w:after="0" w:line="240" w:lineRule="auto"/>
              <w:ind/>
              <w:jc w:val="center"/>
              <w:rPr>
                <w:rFonts w:ascii="PT Astra Serif" w:hAnsi="PT Astra Serif"/>
                <w:sz w:val="24"/>
              </w:rPr>
            </w:pPr>
          </w:p>
          <w:p w14:paraId="C8010000">
            <w:pPr>
              <w:widowControl w:val="1"/>
              <w:spacing w:after="0" w:line="240" w:lineRule="auto"/>
              <w:ind/>
              <w:jc w:val="center"/>
              <w:rPr>
                <w:rFonts w:ascii="PT Astra Serif" w:hAnsi="PT Astra Serif"/>
                <w:sz w:val="24"/>
              </w:rPr>
            </w:pPr>
            <w:r>
              <w:rPr>
                <w:rFonts w:ascii="PT Astra Serif" w:hAnsi="PT Astra Serif"/>
                <w:sz w:val="24"/>
              </w:rPr>
              <w:t>компл.</w:t>
            </w:r>
          </w:p>
          <w:p w14:paraId="C9010000">
            <w:pPr>
              <w:widowControl w:val="1"/>
              <w:spacing w:after="0" w:line="240" w:lineRule="auto"/>
              <w:ind/>
              <w:jc w:val="center"/>
              <w:rPr>
                <w:rFonts w:ascii="PT Astra Serif" w:hAnsi="PT Astra Serif"/>
                <w:sz w:val="24"/>
              </w:rPr>
            </w:pPr>
          </w:p>
          <w:p w14:paraId="CA010000">
            <w:pPr>
              <w:widowControl w:val="1"/>
              <w:spacing w:after="0" w:line="240" w:lineRule="auto"/>
              <w:ind/>
              <w:jc w:val="center"/>
              <w:rPr>
                <w:rFonts w:ascii="PT Astra Serif" w:hAnsi="PT Astra Serif"/>
                <w:sz w:val="24"/>
              </w:rPr>
            </w:pPr>
          </w:p>
          <w:p w14:paraId="CB010000">
            <w:pPr>
              <w:widowControl w:val="1"/>
              <w:spacing w:after="0" w:line="240" w:lineRule="auto"/>
              <w:ind/>
              <w:jc w:val="center"/>
              <w:rPr>
                <w:rFonts w:ascii="PT Astra Serif" w:hAnsi="PT Astra Serif"/>
                <w:sz w:val="24"/>
              </w:rPr>
            </w:pPr>
          </w:p>
        </w:tc>
        <w:tc>
          <w:tcPr>
            <w:tcW w:type="dxa" w:w="992"/>
            <w:gridSpan w:val="2"/>
            <w:vMerge w:val="restart"/>
            <w:tcBorders>
              <w:top w:color="000000" w:sz="4" w:val="single"/>
              <w:left w:sz="4" w:val="nil"/>
              <w:bottom w:color="000000" w:sz="4" w:val="single"/>
              <w:right w:color="000000" w:sz="4" w:val="single"/>
            </w:tcBorders>
            <w:shd w:fill="auto" w:val="clear"/>
          </w:tcPr>
          <w:p w14:paraId="CC010000">
            <w:pPr>
              <w:widowControl w:val="1"/>
              <w:spacing w:after="0" w:line="240" w:lineRule="auto"/>
              <w:ind/>
              <w:rPr>
                <w:rFonts w:ascii="PT Astra Serif" w:hAnsi="PT Astra Serif"/>
                <w:sz w:val="24"/>
              </w:rPr>
            </w:pPr>
          </w:p>
          <w:p w14:paraId="CD010000">
            <w:pPr>
              <w:widowControl w:val="1"/>
              <w:spacing w:after="0" w:line="240" w:lineRule="auto"/>
              <w:ind/>
              <w:jc w:val="center"/>
              <w:rPr>
                <w:rFonts w:ascii="PT Astra Serif" w:hAnsi="PT Astra Serif"/>
                <w:sz w:val="24"/>
              </w:rPr>
            </w:pPr>
          </w:p>
          <w:p w14:paraId="CE010000">
            <w:pPr>
              <w:widowControl w:val="1"/>
              <w:spacing w:after="0" w:line="240" w:lineRule="auto"/>
              <w:ind/>
              <w:jc w:val="center"/>
              <w:rPr>
                <w:rFonts w:ascii="PT Astra Serif" w:hAnsi="PT Astra Serif"/>
                <w:sz w:val="24"/>
              </w:rPr>
            </w:pPr>
          </w:p>
          <w:p w14:paraId="CF010000">
            <w:pPr>
              <w:widowControl w:val="1"/>
              <w:spacing w:after="0" w:line="240" w:lineRule="auto"/>
              <w:ind/>
              <w:jc w:val="center"/>
              <w:rPr>
                <w:rFonts w:ascii="PT Astra Serif" w:hAnsi="PT Astra Serif"/>
                <w:sz w:val="24"/>
              </w:rPr>
            </w:pPr>
          </w:p>
          <w:p w14:paraId="D0010000">
            <w:pPr>
              <w:widowControl w:val="1"/>
              <w:spacing w:after="0" w:line="240" w:lineRule="auto"/>
              <w:ind/>
              <w:jc w:val="center"/>
              <w:rPr>
                <w:rFonts w:ascii="PT Astra Serif" w:hAnsi="PT Astra Serif"/>
                <w:sz w:val="24"/>
              </w:rPr>
            </w:pPr>
          </w:p>
          <w:p w14:paraId="D1010000">
            <w:pPr>
              <w:widowControl w:val="1"/>
              <w:spacing w:after="0" w:line="240" w:lineRule="auto"/>
              <w:ind/>
              <w:jc w:val="center"/>
              <w:rPr>
                <w:rFonts w:ascii="PT Astra Serif" w:hAnsi="PT Astra Serif"/>
                <w:sz w:val="24"/>
              </w:rPr>
            </w:pPr>
          </w:p>
          <w:p w14:paraId="D2010000">
            <w:pPr>
              <w:widowControl w:val="1"/>
              <w:spacing w:after="0" w:line="240" w:lineRule="auto"/>
              <w:ind/>
              <w:jc w:val="center"/>
              <w:rPr>
                <w:rFonts w:ascii="PT Astra Serif" w:hAnsi="PT Astra Serif"/>
                <w:sz w:val="24"/>
              </w:rPr>
            </w:pPr>
          </w:p>
          <w:p w14:paraId="D3010000">
            <w:pPr>
              <w:widowControl w:val="1"/>
              <w:spacing w:after="0" w:line="240" w:lineRule="auto"/>
              <w:ind/>
              <w:jc w:val="center"/>
              <w:rPr>
                <w:rFonts w:ascii="PT Astra Serif" w:hAnsi="PT Astra Serif"/>
                <w:sz w:val="24"/>
              </w:rPr>
            </w:pPr>
          </w:p>
          <w:p w14:paraId="D4010000">
            <w:pPr>
              <w:widowControl w:val="1"/>
              <w:spacing w:after="0" w:line="240" w:lineRule="auto"/>
              <w:ind/>
              <w:jc w:val="center"/>
              <w:rPr>
                <w:rFonts w:ascii="PT Astra Serif" w:hAnsi="PT Astra Serif"/>
                <w:sz w:val="24"/>
              </w:rPr>
            </w:pPr>
          </w:p>
          <w:p w14:paraId="D5010000">
            <w:pPr>
              <w:widowControl w:val="1"/>
              <w:spacing w:after="0" w:line="240" w:lineRule="auto"/>
              <w:ind/>
              <w:jc w:val="center"/>
              <w:rPr>
                <w:rFonts w:ascii="PT Astra Serif" w:hAnsi="PT Astra Serif"/>
                <w:sz w:val="24"/>
              </w:rPr>
            </w:pPr>
          </w:p>
          <w:p w14:paraId="D6010000">
            <w:pPr>
              <w:widowControl w:val="1"/>
              <w:spacing w:after="0" w:line="240" w:lineRule="auto"/>
              <w:ind/>
              <w:jc w:val="center"/>
              <w:rPr>
                <w:rFonts w:ascii="PT Astra Serif" w:hAnsi="PT Astra Serif"/>
                <w:sz w:val="24"/>
              </w:rPr>
            </w:pPr>
          </w:p>
          <w:p w14:paraId="D7010000">
            <w:pPr>
              <w:widowControl w:val="1"/>
              <w:spacing w:after="0" w:line="240" w:lineRule="auto"/>
              <w:ind/>
              <w:jc w:val="center"/>
              <w:rPr>
                <w:rFonts w:ascii="PT Astra Serif" w:hAnsi="PT Astra Serif"/>
                <w:sz w:val="24"/>
              </w:rPr>
            </w:pPr>
          </w:p>
          <w:p w14:paraId="D8010000">
            <w:pPr>
              <w:widowControl w:val="1"/>
              <w:spacing w:after="0" w:line="240" w:lineRule="auto"/>
              <w:ind/>
              <w:jc w:val="center"/>
              <w:rPr>
                <w:rFonts w:ascii="PT Astra Serif" w:hAnsi="PT Astra Serif"/>
                <w:sz w:val="24"/>
              </w:rPr>
            </w:pPr>
          </w:p>
          <w:p w14:paraId="D9010000">
            <w:pPr>
              <w:widowControl w:val="1"/>
              <w:spacing w:after="0" w:line="240" w:lineRule="auto"/>
              <w:ind/>
              <w:jc w:val="center"/>
              <w:rPr>
                <w:rFonts w:ascii="PT Astra Serif" w:hAnsi="PT Astra Serif"/>
                <w:sz w:val="24"/>
              </w:rPr>
            </w:pPr>
          </w:p>
          <w:p w14:paraId="DA010000">
            <w:pPr>
              <w:widowControl w:val="1"/>
              <w:spacing w:after="0" w:line="240" w:lineRule="auto"/>
              <w:ind/>
              <w:jc w:val="center"/>
              <w:rPr>
                <w:rFonts w:ascii="PT Astra Serif" w:hAnsi="PT Astra Serif"/>
                <w:sz w:val="24"/>
              </w:rPr>
            </w:pPr>
          </w:p>
          <w:p w14:paraId="DB010000">
            <w:pPr>
              <w:widowControl w:val="1"/>
              <w:spacing w:after="0" w:line="240" w:lineRule="auto"/>
              <w:ind/>
              <w:jc w:val="center"/>
              <w:rPr>
                <w:rFonts w:ascii="PT Astra Serif" w:hAnsi="PT Astra Serif"/>
                <w:sz w:val="24"/>
              </w:rPr>
            </w:pPr>
          </w:p>
          <w:p w14:paraId="DC010000">
            <w:pPr>
              <w:widowControl w:val="1"/>
              <w:spacing w:after="0" w:line="240" w:lineRule="auto"/>
              <w:ind/>
              <w:jc w:val="center"/>
              <w:rPr>
                <w:rFonts w:ascii="PT Astra Serif" w:hAnsi="PT Astra Serif"/>
                <w:sz w:val="24"/>
              </w:rPr>
            </w:pPr>
          </w:p>
          <w:p w14:paraId="DD010000">
            <w:pPr>
              <w:widowControl w:val="1"/>
              <w:spacing w:after="0" w:line="240" w:lineRule="auto"/>
              <w:ind/>
              <w:jc w:val="center"/>
              <w:rPr>
                <w:rFonts w:ascii="PT Astra Serif" w:hAnsi="PT Astra Serif"/>
                <w:sz w:val="24"/>
              </w:rPr>
            </w:pPr>
          </w:p>
          <w:p w14:paraId="DE010000">
            <w:pPr>
              <w:widowControl w:val="1"/>
              <w:spacing w:after="0" w:line="240" w:lineRule="auto"/>
              <w:ind/>
              <w:jc w:val="center"/>
              <w:rPr>
                <w:rFonts w:ascii="PT Astra Serif" w:hAnsi="PT Astra Serif"/>
                <w:sz w:val="24"/>
              </w:rPr>
            </w:pPr>
          </w:p>
          <w:p w14:paraId="DF010000">
            <w:pPr>
              <w:widowControl w:val="1"/>
              <w:spacing w:after="0" w:line="240" w:lineRule="auto"/>
              <w:ind/>
              <w:jc w:val="center"/>
              <w:rPr>
                <w:rFonts w:ascii="PT Astra Serif" w:hAnsi="PT Astra Serif"/>
                <w:sz w:val="24"/>
              </w:rPr>
            </w:pPr>
          </w:p>
          <w:p w14:paraId="E0010000">
            <w:pPr>
              <w:widowControl w:val="1"/>
              <w:spacing w:after="0" w:line="240" w:lineRule="auto"/>
              <w:ind/>
              <w:jc w:val="center"/>
              <w:rPr>
                <w:rFonts w:ascii="PT Astra Serif" w:hAnsi="PT Astra Serif"/>
                <w:sz w:val="24"/>
              </w:rPr>
            </w:pPr>
          </w:p>
          <w:p w14:paraId="E1010000">
            <w:pPr>
              <w:widowControl w:val="1"/>
              <w:spacing w:after="0" w:line="240" w:lineRule="auto"/>
              <w:ind/>
              <w:jc w:val="center"/>
              <w:rPr>
                <w:rFonts w:ascii="PT Astra Serif" w:hAnsi="PT Astra Serif"/>
                <w:sz w:val="24"/>
              </w:rPr>
            </w:pPr>
          </w:p>
          <w:p w14:paraId="E2010000">
            <w:pPr>
              <w:widowControl w:val="1"/>
              <w:spacing w:after="0" w:line="240" w:lineRule="auto"/>
              <w:ind/>
              <w:jc w:val="center"/>
              <w:rPr>
                <w:rFonts w:ascii="PT Astra Serif" w:hAnsi="PT Astra Serif"/>
                <w:sz w:val="24"/>
              </w:rPr>
            </w:pPr>
          </w:p>
          <w:p w14:paraId="E3010000">
            <w:pPr>
              <w:widowControl w:val="1"/>
              <w:spacing w:after="0" w:line="240" w:lineRule="auto"/>
              <w:ind/>
              <w:jc w:val="center"/>
              <w:rPr>
                <w:rFonts w:ascii="PT Astra Serif" w:hAnsi="PT Astra Serif"/>
                <w:sz w:val="24"/>
              </w:rPr>
            </w:pPr>
          </w:p>
          <w:p w14:paraId="E4010000">
            <w:pPr>
              <w:widowControl w:val="1"/>
              <w:spacing w:after="0" w:line="240" w:lineRule="auto"/>
              <w:ind/>
              <w:jc w:val="center"/>
              <w:rPr>
                <w:rFonts w:ascii="PT Astra Serif" w:hAnsi="PT Astra Serif"/>
                <w:sz w:val="24"/>
              </w:rPr>
            </w:pPr>
          </w:p>
          <w:p w14:paraId="E5010000">
            <w:pPr>
              <w:widowControl w:val="1"/>
              <w:spacing w:after="0" w:line="240" w:lineRule="auto"/>
              <w:ind/>
              <w:jc w:val="center"/>
              <w:rPr>
                <w:rFonts w:ascii="PT Astra Serif" w:hAnsi="PT Astra Serif"/>
                <w:sz w:val="24"/>
              </w:rPr>
            </w:pPr>
          </w:p>
          <w:p w14:paraId="E6010000">
            <w:pPr>
              <w:widowControl w:val="1"/>
              <w:spacing w:after="0" w:line="240" w:lineRule="auto"/>
              <w:ind/>
              <w:jc w:val="center"/>
              <w:rPr>
                <w:rFonts w:ascii="PT Astra Serif" w:hAnsi="PT Astra Serif"/>
                <w:sz w:val="24"/>
              </w:rPr>
            </w:pPr>
          </w:p>
          <w:p w14:paraId="E7010000">
            <w:pPr>
              <w:widowControl w:val="1"/>
              <w:spacing w:after="0" w:line="240" w:lineRule="auto"/>
              <w:ind/>
              <w:jc w:val="center"/>
              <w:rPr>
                <w:rFonts w:ascii="PT Astra Serif" w:hAnsi="PT Astra Serif"/>
                <w:sz w:val="24"/>
              </w:rPr>
            </w:pPr>
          </w:p>
          <w:p w14:paraId="E8010000">
            <w:pPr>
              <w:widowControl w:val="1"/>
              <w:spacing w:after="0" w:line="240" w:lineRule="auto"/>
              <w:ind/>
              <w:jc w:val="center"/>
              <w:rPr>
                <w:rFonts w:ascii="PT Astra Serif" w:hAnsi="PT Astra Serif"/>
                <w:sz w:val="24"/>
              </w:rPr>
            </w:pPr>
          </w:p>
          <w:p w14:paraId="E9010000">
            <w:pPr>
              <w:widowControl w:val="1"/>
              <w:spacing w:after="0" w:line="240" w:lineRule="auto"/>
              <w:ind/>
              <w:jc w:val="center"/>
              <w:rPr>
                <w:rFonts w:ascii="PT Astra Serif" w:hAnsi="PT Astra Serif"/>
                <w:sz w:val="24"/>
              </w:rPr>
            </w:pPr>
          </w:p>
          <w:p w14:paraId="EA010000">
            <w:pPr>
              <w:widowControl w:val="1"/>
              <w:spacing w:after="0" w:line="240" w:lineRule="auto"/>
              <w:ind/>
              <w:jc w:val="center"/>
              <w:rPr>
                <w:rFonts w:ascii="PT Astra Serif" w:hAnsi="PT Astra Serif"/>
                <w:sz w:val="24"/>
              </w:rPr>
            </w:pPr>
          </w:p>
          <w:p w14:paraId="EB010000">
            <w:pPr>
              <w:widowControl w:val="1"/>
              <w:spacing w:after="0" w:line="240" w:lineRule="auto"/>
              <w:ind/>
              <w:jc w:val="center"/>
              <w:rPr>
                <w:rFonts w:ascii="PT Astra Serif" w:hAnsi="PT Astra Serif"/>
                <w:sz w:val="24"/>
              </w:rPr>
            </w:pPr>
          </w:p>
          <w:p w14:paraId="EC010000">
            <w:pPr>
              <w:widowControl w:val="1"/>
              <w:spacing w:after="0" w:line="240" w:lineRule="auto"/>
              <w:ind/>
              <w:jc w:val="center"/>
              <w:rPr>
                <w:rFonts w:ascii="PT Astra Serif" w:hAnsi="PT Astra Serif"/>
                <w:sz w:val="24"/>
              </w:rPr>
            </w:pPr>
          </w:p>
          <w:p w14:paraId="ED010000">
            <w:pPr>
              <w:widowControl w:val="1"/>
              <w:spacing w:after="0" w:line="240" w:lineRule="auto"/>
              <w:ind/>
              <w:jc w:val="center"/>
              <w:rPr>
                <w:rFonts w:ascii="PT Astra Serif" w:hAnsi="PT Astra Serif"/>
                <w:sz w:val="24"/>
              </w:rPr>
            </w:pPr>
          </w:p>
          <w:p w14:paraId="EE010000">
            <w:pPr>
              <w:widowControl w:val="1"/>
              <w:spacing w:after="0" w:line="240" w:lineRule="auto"/>
              <w:ind/>
              <w:jc w:val="center"/>
              <w:rPr>
                <w:rFonts w:ascii="PT Astra Serif" w:hAnsi="PT Astra Serif"/>
                <w:sz w:val="24"/>
              </w:rPr>
            </w:pPr>
          </w:p>
          <w:p w14:paraId="EF010000">
            <w:pPr>
              <w:widowControl w:val="1"/>
              <w:spacing w:after="0" w:line="240" w:lineRule="auto"/>
              <w:ind/>
              <w:jc w:val="center"/>
              <w:rPr>
                <w:rFonts w:ascii="PT Astra Serif" w:hAnsi="PT Astra Serif"/>
                <w:sz w:val="24"/>
              </w:rPr>
            </w:pPr>
          </w:p>
          <w:p w14:paraId="F0010000">
            <w:pPr>
              <w:widowControl w:val="1"/>
              <w:spacing w:after="0" w:line="240" w:lineRule="auto"/>
              <w:ind/>
              <w:jc w:val="center"/>
              <w:rPr>
                <w:rFonts w:ascii="PT Astra Serif" w:hAnsi="PT Astra Serif"/>
                <w:sz w:val="24"/>
              </w:rPr>
            </w:pPr>
          </w:p>
          <w:p w14:paraId="F1010000">
            <w:pPr>
              <w:widowControl w:val="1"/>
              <w:spacing w:after="0" w:line="240" w:lineRule="auto"/>
              <w:ind/>
              <w:jc w:val="center"/>
              <w:rPr>
                <w:rFonts w:ascii="PT Astra Serif" w:hAnsi="PT Astra Serif"/>
                <w:sz w:val="24"/>
              </w:rPr>
            </w:pPr>
          </w:p>
          <w:p w14:paraId="F2010000">
            <w:pPr>
              <w:widowControl w:val="1"/>
              <w:spacing w:after="0" w:line="240" w:lineRule="auto"/>
              <w:ind/>
              <w:jc w:val="center"/>
              <w:rPr>
                <w:rFonts w:ascii="PT Astra Serif" w:hAnsi="PT Astra Serif"/>
                <w:sz w:val="24"/>
              </w:rPr>
            </w:pPr>
          </w:p>
          <w:p w14:paraId="F3010000">
            <w:pPr>
              <w:widowControl w:val="1"/>
              <w:spacing w:after="0" w:line="240" w:lineRule="auto"/>
              <w:ind/>
              <w:jc w:val="center"/>
              <w:rPr>
                <w:rFonts w:ascii="PT Astra Serif" w:hAnsi="PT Astra Serif"/>
                <w:sz w:val="24"/>
              </w:rPr>
            </w:pPr>
            <w:r>
              <w:rPr>
                <w:rFonts w:ascii="PT Astra Serif" w:hAnsi="PT Astra Serif"/>
                <w:sz w:val="24"/>
              </w:rPr>
              <w:t>1</w:t>
            </w:r>
          </w:p>
        </w:tc>
        <w:tc>
          <w:tcPr>
            <w:tcW w:type="dxa" w:w="1418"/>
            <w:vMerge w:val="restart"/>
            <w:tcBorders>
              <w:top w:color="000000" w:sz="4" w:val="single"/>
              <w:left w:color="000000" w:val="nil"/>
              <w:bottom w:color="000000" w:sz="4" w:val="single"/>
              <w:right w:color="000000" w:sz="4" w:val="single"/>
            </w:tcBorders>
            <w:shd w:fill="auto" w:val="clear"/>
          </w:tcPr>
          <w:p w14:paraId="F4010000">
            <w:pPr>
              <w:widowControl w:val="1"/>
              <w:spacing w:after="0" w:line="240" w:lineRule="auto"/>
              <w:ind/>
              <w:jc w:val="center"/>
              <w:rPr>
                <w:rFonts w:ascii="PT Astra Serif" w:hAnsi="PT Astra Serif"/>
                <w:sz w:val="24"/>
              </w:rPr>
            </w:pPr>
          </w:p>
          <w:p w14:paraId="F5010000">
            <w:pPr>
              <w:widowControl w:val="1"/>
              <w:spacing w:after="0" w:line="240" w:lineRule="auto"/>
              <w:ind/>
              <w:jc w:val="center"/>
              <w:rPr>
                <w:rFonts w:ascii="PT Astra Serif" w:hAnsi="PT Astra Serif"/>
                <w:sz w:val="24"/>
              </w:rPr>
            </w:pPr>
          </w:p>
          <w:p w14:paraId="F6010000">
            <w:pPr>
              <w:widowControl w:val="1"/>
              <w:spacing w:after="0" w:line="240" w:lineRule="auto"/>
              <w:ind/>
              <w:jc w:val="center"/>
              <w:rPr>
                <w:rFonts w:ascii="PT Astra Serif" w:hAnsi="PT Astra Serif"/>
                <w:sz w:val="24"/>
              </w:rPr>
            </w:pPr>
          </w:p>
          <w:p w14:paraId="F7010000">
            <w:pPr>
              <w:widowControl w:val="1"/>
              <w:spacing w:after="0" w:line="240" w:lineRule="auto"/>
              <w:ind/>
              <w:jc w:val="center"/>
              <w:rPr>
                <w:rFonts w:ascii="PT Astra Serif" w:hAnsi="PT Astra Serif"/>
                <w:sz w:val="24"/>
              </w:rPr>
            </w:pPr>
          </w:p>
          <w:p w14:paraId="F8010000">
            <w:pPr>
              <w:widowControl w:val="1"/>
              <w:spacing w:after="0" w:line="240" w:lineRule="auto"/>
              <w:ind/>
              <w:jc w:val="center"/>
              <w:rPr>
                <w:rFonts w:ascii="PT Astra Serif" w:hAnsi="PT Astra Serif"/>
                <w:sz w:val="24"/>
              </w:rPr>
            </w:pPr>
          </w:p>
          <w:p w14:paraId="F9010000">
            <w:pPr>
              <w:widowControl w:val="1"/>
              <w:spacing w:after="0" w:line="240" w:lineRule="auto"/>
              <w:ind/>
              <w:jc w:val="center"/>
              <w:rPr>
                <w:rFonts w:ascii="PT Astra Serif" w:hAnsi="PT Astra Serif"/>
                <w:sz w:val="24"/>
              </w:rPr>
            </w:pPr>
          </w:p>
          <w:p w14:paraId="FA010000">
            <w:pPr>
              <w:widowControl w:val="1"/>
              <w:spacing w:after="0" w:line="240" w:lineRule="auto"/>
              <w:ind/>
              <w:jc w:val="center"/>
              <w:rPr>
                <w:rFonts w:ascii="PT Astra Serif" w:hAnsi="PT Astra Serif"/>
                <w:sz w:val="24"/>
              </w:rPr>
            </w:pPr>
          </w:p>
          <w:p w14:paraId="FB010000">
            <w:pPr>
              <w:widowControl w:val="1"/>
              <w:spacing w:after="0" w:line="240" w:lineRule="auto"/>
              <w:ind/>
              <w:jc w:val="center"/>
              <w:rPr>
                <w:rFonts w:ascii="PT Astra Serif" w:hAnsi="PT Astra Serif"/>
                <w:sz w:val="24"/>
              </w:rPr>
            </w:pPr>
          </w:p>
          <w:p w14:paraId="FC010000">
            <w:pPr>
              <w:widowControl w:val="1"/>
              <w:spacing w:after="0" w:line="240" w:lineRule="auto"/>
              <w:ind/>
              <w:jc w:val="center"/>
              <w:rPr>
                <w:rFonts w:ascii="PT Astra Serif" w:hAnsi="PT Astra Serif"/>
                <w:sz w:val="24"/>
              </w:rPr>
            </w:pPr>
          </w:p>
          <w:p w14:paraId="FD010000">
            <w:pPr>
              <w:widowControl w:val="1"/>
              <w:spacing w:after="0" w:line="240" w:lineRule="auto"/>
              <w:ind/>
              <w:jc w:val="center"/>
              <w:rPr>
                <w:rFonts w:ascii="PT Astra Serif" w:hAnsi="PT Astra Serif"/>
                <w:sz w:val="24"/>
              </w:rPr>
            </w:pPr>
          </w:p>
          <w:p w14:paraId="FE010000">
            <w:pPr>
              <w:widowControl w:val="1"/>
              <w:spacing w:after="0" w:line="240" w:lineRule="auto"/>
              <w:ind/>
              <w:jc w:val="center"/>
              <w:rPr>
                <w:rFonts w:ascii="PT Astra Serif" w:hAnsi="PT Astra Serif"/>
                <w:sz w:val="24"/>
              </w:rPr>
            </w:pPr>
          </w:p>
          <w:p w14:paraId="FF010000">
            <w:pPr>
              <w:widowControl w:val="1"/>
              <w:spacing w:after="0" w:line="240" w:lineRule="auto"/>
              <w:ind/>
              <w:jc w:val="center"/>
              <w:rPr>
                <w:rFonts w:ascii="PT Astra Serif" w:hAnsi="PT Astra Serif"/>
                <w:sz w:val="24"/>
              </w:rPr>
            </w:pPr>
          </w:p>
          <w:p w14:paraId="00020000">
            <w:pPr>
              <w:widowControl w:val="1"/>
              <w:spacing w:after="0" w:line="240" w:lineRule="auto"/>
              <w:ind/>
              <w:jc w:val="center"/>
              <w:rPr>
                <w:rFonts w:ascii="PT Astra Serif" w:hAnsi="PT Astra Serif"/>
                <w:sz w:val="24"/>
              </w:rPr>
            </w:pPr>
          </w:p>
          <w:p w14:paraId="01020000">
            <w:pPr>
              <w:widowControl w:val="1"/>
              <w:spacing w:after="0" w:line="240" w:lineRule="auto"/>
              <w:ind/>
              <w:jc w:val="center"/>
              <w:rPr>
                <w:rFonts w:ascii="PT Astra Serif" w:hAnsi="PT Astra Serif"/>
                <w:sz w:val="24"/>
              </w:rPr>
            </w:pPr>
          </w:p>
          <w:p w14:paraId="02020000">
            <w:pPr>
              <w:widowControl w:val="1"/>
              <w:spacing w:after="0" w:line="240" w:lineRule="auto"/>
              <w:ind/>
              <w:jc w:val="center"/>
              <w:rPr>
                <w:rFonts w:ascii="PT Astra Serif" w:hAnsi="PT Astra Serif"/>
                <w:sz w:val="24"/>
              </w:rPr>
            </w:pPr>
          </w:p>
          <w:p w14:paraId="03020000">
            <w:pPr>
              <w:widowControl w:val="1"/>
              <w:spacing w:after="0" w:line="240" w:lineRule="auto"/>
              <w:ind/>
              <w:jc w:val="center"/>
              <w:rPr>
                <w:rFonts w:ascii="PT Astra Serif" w:hAnsi="PT Astra Serif"/>
                <w:sz w:val="24"/>
              </w:rPr>
            </w:pPr>
          </w:p>
          <w:p w14:paraId="04020000">
            <w:pPr>
              <w:widowControl w:val="1"/>
              <w:spacing w:after="0" w:line="240" w:lineRule="auto"/>
              <w:ind/>
              <w:jc w:val="center"/>
              <w:rPr>
                <w:rFonts w:ascii="PT Astra Serif" w:hAnsi="PT Astra Serif"/>
                <w:sz w:val="24"/>
              </w:rPr>
            </w:pPr>
          </w:p>
          <w:p w14:paraId="05020000">
            <w:pPr>
              <w:widowControl w:val="1"/>
              <w:spacing w:after="0" w:line="240" w:lineRule="auto"/>
              <w:ind/>
              <w:jc w:val="center"/>
              <w:rPr>
                <w:rFonts w:ascii="PT Astra Serif" w:hAnsi="PT Astra Serif"/>
                <w:sz w:val="24"/>
              </w:rPr>
            </w:pPr>
          </w:p>
          <w:p w14:paraId="06020000">
            <w:pPr>
              <w:widowControl w:val="1"/>
              <w:spacing w:after="0" w:line="240" w:lineRule="auto"/>
              <w:ind/>
              <w:jc w:val="center"/>
              <w:rPr>
                <w:rFonts w:ascii="PT Astra Serif" w:hAnsi="PT Astra Serif"/>
                <w:sz w:val="24"/>
              </w:rPr>
            </w:pPr>
          </w:p>
          <w:p w14:paraId="07020000">
            <w:pPr>
              <w:widowControl w:val="1"/>
              <w:spacing w:after="0" w:line="240" w:lineRule="auto"/>
              <w:ind/>
              <w:jc w:val="center"/>
              <w:rPr>
                <w:rFonts w:ascii="PT Astra Serif" w:hAnsi="PT Astra Serif"/>
                <w:sz w:val="24"/>
              </w:rPr>
            </w:pPr>
          </w:p>
          <w:p w14:paraId="08020000">
            <w:pPr>
              <w:widowControl w:val="1"/>
              <w:spacing w:after="0" w:line="240" w:lineRule="auto"/>
              <w:ind/>
              <w:jc w:val="center"/>
              <w:rPr>
                <w:rFonts w:ascii="PT Astra Serif" w:hAnsi="PT Astra Serif"/>
                <w:sz w:val="24"/>
              </w:rPr>
            </w:pPr>
          </w:p>
          <w:p w14:paraId="09020000">
            <w:pPr>
              <w:widowControl w:val="1"/>
              <w:spacing w:after="0" w:line="240" w:lineRule="auto"/>
              <w:ind/>
              <w:jc w:val="center"/>
              <w:rPr>
                <w:rFonts w:ascii="PT Astra Serif" w:hAnsi="PT Astra Serif"/>
                <w:sz w:val="24"/>
              </w:rPr>
            </w:pPr>
          </w:p>
          <w:p w14:paraId="0A020000">
            <w:pPr>
              <w:widowControl w:val="1"/>
              <w:spacing w:after="0" w:line="240" w:lineRule="auto"/>
              <w:ind/>
              <w:jc w:val="center"/>
              <w:rPr>
                <w:rFonts w:ascii="PT Astra Serif" w:hAnsi="PT Astra Serif"/>
                <w:sz w:val="24"/>
              </w:rPr>
            </w:pPr>
          </w:p>
        </w:tc>
        <w:tc>
          <w:tcPr>
            <w:tcW w:type="dxa" w:w="1136"/>
            <w:vMerge w:val="restart"/>
            <w:tcBorders>
              <w:top w:color="000000" w:sz="4" w:val="single"/>
              <w:left w:color="000000" w:val="nil"/>
              <w:bottom w:color="000000" w:sz="4" w:val="single"/>
              <w:right w:color="000000" w:sz="4" w:val="single"/>
            </w:tcBorders>
            <w:shd w:fill="auto" w:val="clear"/>
          </w:tcPr>
          <w:p w14:paraId="0B020000">
            <w:pPr>
              <w:widowControl w:val="1"/>
              <w:spacing w:after="0" w:line="240" w:lineRule="auto"/>
              <w:ind/>
              <w:jc w:val="center"/>
              <w:rPr>
                <w:rFonts w:ascii="Times New Roman" w:hAnsi="Times New Roman"/>
                <w:sz w:val="21"/>
              </w:rPr>
            </w:pPr>
            <w:bookmarkEnd w:id="5"/>
          </w:p>
        </w:tc>
      </w:tr>
      <w:tr>
        <w:trPr>
          <w:trHeight w:hRule="atLeast" w:val="2138"/>
        </w:trPr>
        <w:tc>
          <w:tcPr>
            <w:tcW w:type="dxa" w:w="707"/>
            <w:tcBorders>
              <w:top w:color="000000" w:sz="4" w:val="single"/>
              <w:left w:color="000000" w:sz="4" w:val="single"/>
              <w:bottom w:color="000000" w:sz="4" w:val="single"/>
              <w:right w:color="000000" w:sz="4" w:val="single"/>
            </w:tcBorders>
            <w:shd w:fill="auto" w:val="clear"/>
            <w:vAlign w:val="center"/>
          </w:tcPr>
          <w:p w14:paraId="0C020000">
            <w:pPr>
              <w:widowControl w:val="1"/>
              <w:spacing w:after="0" w:line="240" w:lineRule="auto"/>
              <w:ind/>
              <w:jc w:val="center"/>
              <w:rPr>
                <w:rFonts w:ascii="PT Astra Serif" w:hAnsi="PT Astra Serif"/>
                <w:sz w:val="24"/>
              </w:rPr>
            </w:pPr>
            <w:r>
              <w:rPr>
                <w:rFonts w:ascii="PT Astra Serif" w:hAnsi="PT Astra Serif"/>
                <w:sz w:val="24"/>
              </w:rPr>
              <w:t>3.2</w:t>
            </w:r>
          </w:p>
        </w:tc>
        <w:tc>
          <w:tcPr>
            <w:tcW w:type="dxa" w:w="4789"/>
            <w:gridSpan w:val="2"/>
            <w:tcBorders>
              <w:top w:color="000000" w:sz="4" w:val="single"/>
              <w:left w:sz="4" w:val="nil"/>
              <w:bottom w:color="000000" w:sz="4" w:val="single"/>
              <w:right w:color="000000" w:sz="4" w:val="single"/>
            </w:tcBorders>
            <w:shd w:fill="auto" w:val="clear"/>
          </w:tcPr>
          <w:p w14:paraId="0D020000">
            <w:pPr>
              <w:rPr>
                <w:rFonts w:ascii="PT Astra Serif" w:hAnsi="PT Astra Serif"/>
                <w:sz w:val="24"/>
              </w:rPr>
            </w:pPr>
            <w:r>
              <w:rPr>
                <w:rFonts w:ascii="PT Astra Serif" w:hAnsi="PT Astra Serif"/>
                <w:sz w:val="24"/>
              </w:rPr>
              <w:t xml:space="preserve">Проверка надежности крепления узлов установки, подтяжка всех крепежных элементов. </w:t>
            </w:r>
          </w:p>
          <w:p w14:paraId="0E020000">
            <w:pPr>
              <w:rPr>
                <w:rFonts w:ascii="PT Astra Serif" w:hAnsi="PT Astra Serif"/>
                <w:sz w:val="24"/>
              </w:rPr>
            </w:pPr>
            <w:r>
              <w:rPr>
                <w:rFonts w:ascii="PT Astra Serif" w:hAnsi="PT Astra Serif"/>
                <w:sz w:val="24"/>
              </w:rPr>
              <w:t>ГОСТ Р 59972-2021 Системы вентиляции кондиционирования воздуха общественных зданий.</w:t>
            </w:r>
          </w:p>
        </w:tc>
        <w:tc>
          <w:tcPr>
            <w:tcW w:type="dxa" w:w="1023"/>
            <w:gridSpan w:val="3"/>
            <w:vMerge w:val="continue"/>
            <w:tcBorders>
              <w:top w:color="000000" w:sz="4" w:val="single"/>
              <w:left w:sz="4" w:val="nil"/>
              <w:bottom w:color="000000" w:sz="4" w:val="single"/>
              <w:right w:color="000000" w:sz="4" w:val="single"/>
            </w:tcBorders>
            <w:shd w:fill="auto" w:val="clear"/>
          </w:tcPr>
          <w:p/>
        </w:tc>
        <w:tc>
          <w:tcPr>
            <w:tcW w:type="dxa" w:w="992"/>
            <w:gridSpan w:val="2"/>
            <w:vMerge w:val="continue"/>
            <w:tcBorders>
              <w:top w:color="000000" w:sz="4" w:val="single"/>
              <w:left w:sz="4" w:val="nil"/>
              <w:bottom w:color="000000" w:sz="4" w:val="single"/>
              <w:right w:color="000000" w:sz="4" w:val="single"/>
            </w:tcBorders>
            <w:shd w:fill="auto" w:val="clear"/>
          </w:tcPr>
          <w:p/>
        </w:tc>
        <w:tc>
          <w:tcPr>
            <w:tcW w:type="dxa" w:w="1418"/>
            <w:gridSpan w:val="1"/>
            <w:vMerge w:val="continue"/>
            <w:tcBorders>
              <w:top w:color="000000" w:sz="4" w:val="single"/>
              <w:left w:color="000000" w:val="nil"/>
              <w:bottom w:color="000000" w:sz="4" w:val="single"/>
              <w:right w:color="000000" w:sz="4" w:val="single"/>
            </w:tcBorders>
            <w:shd w:fill="auto" w:val="clear"/>
          </w:tcPr>
          <w:p/>
        </w:tc>
        <w:tc>
          <w:tcPr>
            <w:tcW w:type="dxa" w:w="1136"/>
            <w:gridSpan w:val="1"/>
            <w:vMerge w:val="continue"/>
            <w:tcBorders>
              <w:top w:color="000000" w:sz="4" w:val="single"/>
              <w:left w:color="000000" w:val="nil"/>
              <w:bottom w:color="000000" w:sz="4" w:val="single"/>
              <w:right w:color="000000" w:sz="4" w:val="single"/>
            </w:tcBorders>
            <w:shd w:fill="auto" w:val="clear"/>
          </w:tcPr>
          <w:p/>
        </w:tc>
      </w:tr>
      <w:tr>
        <w:trPr>
          <w:trHeight w:hRule="atLeast" w:val="1681"/>
        </w:trPr>
        <w:tc>
          <w:tcPr>
            <w:tcW w:type="dxa" w:w="707"/>
            <w:tcBorders>
              <w:top w:color="000000" w:sz="4" w:val="single"/>
              <w:left w:color="000000" w:sz="4" w:val="single"/>
              <w:bottom w:color="000000" w:sz="4" w:val="single"/>
              <w:right w:color="000000" w:sz="4" w:val="single"/>
            </w:tcBorders>
            <w:shd w:fill="auto" w:val="clear"/>
            <w:vAlign w:val="center"/>
          </w:tcPr>
          <w:p w14:paraId="0F020000">
            <w:pPr>
              <w:widowControl w:val="1"/>
              <w:spacing w:after="0" w:line="240" w:lineRule="auto"/>
              <w:ind/>
              <w:jc w:val="center"/>
              <w:rPr>
                <w:rFonts w:ascii="PT Astra Serif" w:hAnsi="PT Astra Serif"/>
                <w:sz w:val="24"/>
              </w:rPr>
            </w:pPr>
            <w:r>
              <w:rPr>
                <w:rFonts w:ascii="PT Astra Serif" w:hAnsi="PT Astra Serif"/>
                <w:sz w:val="24"/>
              </w:rPr>
              <w:t>3.3</w:t>
            </w:r>
          </w:p>
        </w:tc>
        <w:tc>
          <w:tcPr>
            <w:tcW w:type="dxa" w:w="4789"/>
            <w:gridSpan w:val="2"/>
            <w:tcBorders>
              <w:top w:color="000000" w:sz="4" w:val="single"/>
              <w:left w:sz="4" w:val="nil"/>
              <w:bottom w:color="000000" w:sz="4" w:val="single"/>
              <w:right w:color="000000" w:sz="4" w:val="single"/>
            </w:tcBorders>
            <w:shd w:fill="auto" w:val="clear"/>
          </w:tcPr>
          <w:p w14:paraId="10020000">
            <w:pPr>
              <w:rPr>
                <w:rFonts w:ascii="PT Astra Serif" w:hAnsi="PT Astra Serif"/>
                <w:sz w:val="24"/>
              </w:rPr>
            </w:pPr>
            <w:r>
              <w:rPr>
                <w:rFonts w:ascii="PT Astra Serif" w:hAnsi="PT Astra Serif"/>
                <w:sz w:val="24"/>
              </w:rPr>
              <w:t xml:space="preserve">Проверка работы приточно-вытяжной системы во всех режимах. </w:t>
            </w:r>
          </w:p>
          <w:p w14:paraId="11020000">
            <w:pPr>
              <w:rPr>
                <w:rFonts w:ascii="PT Astra Serif" w:hAnsi="PT Astra Serif"/>
                <w:sz w:val="24"/>
              </w:rPr>
            </w:pPr>
            <w:r>
              <w:rPr>
                <w:rFonts w:ascii="PT Astra Serif" w:hAnsi="PT Astra Serif"/>
                <w:sz w:val="24"/>
              </w:rPr>
              <w:t>ГОСТ Р 59972-2021 Системы вентиляции кондиционирования воздуха общественных зданий.</w:t>
            </w:r>
          </w:p>
        </w:tc>
        <w:tc>
          <w:tcPr>
            <w:tcW w:type="dxa" w:w="1023"/>
            <w:gridSpan w:val="3"/>
            <w:vMerge w:val="continue"/>
            <w:tcBorders>
              <w:top w:color="000000" w:sz="4" w:val="single"/>
              <w:left w:sz="4" w:val="nil"/>
              <w:bottom w:color="000000" w:sz="4" w:val="single"/>
              <w:right w:color="000000" w:sz="4" w:val="single"/>
            </w:tcBorders>
            <w:shd w:fill="auto" w:val="clear"/>
          </w:tcPr>
          <w:p/>
        </w:tc>
        <w:tc>
          <w:tcPr>
            <w:tcW w:type="dxa" w:w="992"/>
            <w:gridSpan w:val="2"/>
            <w:vMerge w:val="continue"/>
            <w:tcBorders>
              <w:top w:color="000000" w:sz="4" w:val="single"/>
              <w:left w:sz="4" w:val="nil"/>
              <w:bottom w:color="000000" w:sz="4" w:val="single"/>
              <w:right w:color="000000" w:sz="4" w:val="single"/>
            </w:tcBorders>
            <w:shd w:fill="auto" w:val="clear"/>
          </w:tcPr>
          <w:p/>
        </w:tc>
        <w:tc>
          <w:tcPr>
            <w:tcW w:type="dxa" w:w="1418"/>
            <w:gridSpan w:val="1"/>
            <w:vMerge w:val="continue"/>
            <w:tcBorders>
              <w:top w:color="000000" w:sz="4" w:val="single"/>
              <w:left w:color="000000" w:val="nil"/>
              <w:bottom w:color="000000" w:sz="4" w:val="single"/>
              <w:right w:color="000000" w:sz="4" w:val="single"/>
            </w:tcBorders>
            <w:shd w:fill="auto" w:val="clear"/>
          </w:tcPr>
          <w:p/>
        </w:tc>
        <w:tc>
          <w:tcPr>
            <w:tcW w:type="dxa" w:w="1136"/>
            <w:gridSpan w:val="1"/>
            <w:vMerge w:val="continue"/>
            <w:tcBorders>
              <w:top w:color="000000" w:sz="4" w:val="single"/>
              <w:left w:color="000000" w:val="nil"/>
              <w:bottom w:color="000000" w:sz="4" w:val="single"/>
              <w:right w:color="000000" w:sz="4" w:val="single"/>
            </w:tcBorders>
            <w:shd w:fill="auto" w:val="clear"/>
          </w:tcPr>
          <w:p/>
        </w:tc>
      </w:tr>
      <w:tr>
        <w:trPr>
          <w:trHeight w:hRule="atLeast" w:val="1307"/>
        </w:trPr>
        <w:tc>
          <w:tcPr>
            <w:tcW w:type="dxa" w:w="707"/>
            <w:tcBorders>
              <w:top w:color="000000" w:sz="4" w:val="single"/>
              <w:left w:color="000000" w:sz="4" w:val="single"/>
              <w:bottom w:color="000000" w:sz="4" w:val="single"/>
              <w:right w:color="000000" w:sz="4" w:val="single"/>
            </w:tcBorders>
            <w:shd w:fill="auto" w:val="clear"/>
            <w:vAlign w:val="center"/>
          </w:tcPr>
          <w:p w14:paraId="12020000">
            <w:pPr>
              <w:widowControl w:val="1"/>
              <w:spacing w:after="0" w:line="240" w:lineRule="auto"/>
              <w:ind/>
              <w:jc w:val="center"/>
              <w:rPr>
                <w:rFonts w:ascii="PT Astra Serif" w:hAnsi="PT Astra Serif"/>
                <w:sz w:val="24"/>
              </w:rPr>
            </w:pPr>
            <w:r>
              <w:rPr>
                <w:rFonts w:ascii="PT Astra Serif" w:hAnsi="PT Astra Serif"/>
                <w:sz w:val="24"/>
              </w:rPr>
              <w:t>3.4</w:t>
            </w:r>
          </w:p>
        </w:tc>
        <w:tc>
          <w:tcPr>
            <w:tcW w:type="dxa" w:w="4789"/>
            <w:gridSpan w:val="2"/>
            <w:tcBorders>
              <w:top w:color="000000" w:sz="4" w:val="single"/>
              <w:left w:sz="4" w:val="nil"/>
              <w:bottom w:color="000000" w:sz="4" w:val="single"/>
              <w:right w:color="000000" w:sz="4" w:val="single"/>
            </w:tcBorders>
            <w:shd w:fill="auto" w:val="clear"/>
          </w:tcPr>
          <w:p w14:paraId="13020000">
            <w:pPr>
              <w:rPr>
                <w:rFonts w:ascii="PT Astra Serif" w:hAnsi="PT Astra Serif"/>
                <w:sz w:val="24"/>
              </w:rPr>
            </w:pPr>
            <w:r>
              <w:rPr>
                <w:rFonts w:ascii="PT Astra Serif" w:hAnsi="PT Astra Serif"/>
                <w:sz w:val="24"/>
              </w:rPr>
              <w:t>Замер разности температур воздуха на входе и на выходе из внутреннего блока.</w:t>
            </w:r>
          </w:p>
          <w:p w14:paraId="14020000">
            <w:pPr>
              <w:rPr>
                <w:rFonts w:ascii="PT Astra Serif" w:hAnsi="PT Astra Serif"/>
                <w:sz w:val="24"/>
              </w:rPr>
            </w:pPr>
            <w:r>
              <w:rPr>
                <w:rFonts w:ascii="PT Astra Serif" w:hAnsi="PT Astra Serif"/>
                <w:sz w:val="24"/>
              </w:rPr>
              <w:t>ГОСТ Р 59972-2021 Системы вентиляции кондиционирования воздуха общественных зданий.</w:t>
            </w:r>
          </w:p>
        </w:tc>
        <w:tc>
          <w:tcPr>
            <w:tcW w:type="dxa" w:w="1023"/>
            <w:gridSpan w:val="3"/>
            <w:vMerge w:val="continue"/>
            <w:tcBorders>
              <w:top w:color="000000" w:sz="4" w:val="single"/>
              <w:left w:sz="4" w:val="nil"/>
              <w:bottom w:color="000000" w:sz="4" w:val="single"/>
              <w:right w:color="000000" w:sz="4" w:val="single"/>
            </w:tcBorders>
            <w:shd w:fill="auto" w:val="clear"/>
          </w:tcPr>
          <w:p/>
        </w:tc>
        <w:tc>
          <w:tcPr>
            <w:tcW w:type="dxa" w:w="992"/>
            <w:gridSpan w:val="2"/>
            <w:vMerge w:val="continue"/>
            <w:tcBorders>
              <w:top w:color="000000" w:sz="4" w:val="single"/>
              <w:left w:sz="4" w:val="nil"/>
              <w:bottom w:color="000000" w:sz="4" w:val="single"/>
              <w:right w:color="000000" w:sz="4" w:val="single"/>
            </w:tcBorders>
            <w:shd w:fill="auto" w:val="clear"/>
          </w:tcPr>
          <w:p/>
        </w:tc>
        <w:tc>
          <w:tcPr>
            <w:tcW w:type="dxa" w:w="1418"/>
            <w:gridSpan w:val="1"/>
            <w:vMerge w:val="continue"/>
            <w:tcBorders>
              <w:top w:color="000000" w:sz="4" w:val="single"/>
              <w:left w:color="000000" w:val="nil"/>
              <w:bottom w:color="000000" w:sz="4" w:val="single"/>
              <w:right w:color="000000" w:sz="4" w:val="single"/>
            </w:tcBorders>
            <w:shd w:fill="auto" w:val="clear"/>
          </w:tcPr>
          <w:p/>
        </w:tc>
        <w:tc>
          <w:tcPr>
            <w:tcW w:type="dxa" w:w="1136"/>
            <w:gridSpan w:val="1"/>
            <w:vMerge w:val="continue"/>
            <w:tcBorders>
              <w:top w:color="000000" w:sz="4" w:val="single"/>
              <w:left w:color="000000" w:val="nil"/>
              <w:bottom w:color="000000" w:sz="4" w:val="single"/>
              <w:right w:color="000000" w:sz="4" w:val="single"/>
            </w:tcBorders>
            <w:shd w:fill="auto" w:val="clear"/>
          </w:tcPr>
          <w:p/>
        </w:tc>
      </w:tr>
      <w:tr>
        <w:trPr>
          <w:trHeight w:hRule="atLeast" w:val="749"/>
        </w:trPr>
        <w:tc>
          <w:tcPr>
            <w:tcW w:type="dxa" w:w="707"/>
            <w:tcBorders>
              <w:top w:color="000000" w:sz="4" w:val="single"/>
              <w:left w:color="000000" w:sz="4" w:val="single"/>
              <w:bottom w:color="000000" w:sz="4" w:val="single"/>
              <w:right w:color="000000" w:sz="4" w:val="single"/>
            </w:tcBorders>
            <w:shd w:fill="auto" w:val="clear"/>
            <w:vAlign w:val="center"/>
          </w:tcPr>
          <w:p w14:paraId="15020000">
            <w:pPr>
              <w:widowControl w:val="1"/>
              <w:spacing w:after="0" w:line="240" w:lineRule="auto"/>
              <w:ind/>
              <w:jc w:val="center"/>
              <w:rPr>
                <w:rFonts w:ascii="PT Astra Serif" w:hAnsi="PT Astra Serif"/>
                <w:sz w:val="24"/>
              </w:rPr>
            </w:pPr>
            <w:r>
              <w:rPr>
                <w:rFonts w:ascii="PT Astra Serif" w:hAnsi="PT Astra Serif"/>
                <w:sz w:val="24"/>
              </w:rPr>
              <w:t>3.5</w:t>
            </w:r>
          </w:p>
        </w:tc>
        <w:tc>
          <w:tcPr>
            <w:tcW w:type="dxa" w:w="4789"/>
            <w:gridSpan w:val="2"/>
            <w:tcBorders>
              <w:top w:color="000000" w:sz="4" w:val="single"/>
              <w:left w:sz="4" w:val="nil"/>
              <w:bottom w:color="000000" w:sz="4" w:val="single"/>
              <w:right w:color="000000" w:sz="4" w:val="single"/>
            </w:tcBorders>
            <w:shd w:fill="auto" w:val="clear"/>
          </w:tcPr>
          <w:p w14:paraId="16020000">
            <w:pPr>
              <w:widowControl w:val="1"/>
              <w:spacing w:after="0" w:line="240" w:lineRule="auto"/>
              <w:ind/>
              <w:rPr>
                <w:rFonts w:ascii="PT Astra Serif" w:hAnsi="PT Astra Serif"/>
                <w:sz w:val="24"/>
              </w:rPr>
            </w:pPr>
            <w:r>
              <w:rPr>
                <w:rFonts w:ascii="PT Astra Serif" w:hAnsi="PT Astra Serif"/>
                <w:sz w:val="24"/>
              </w:rPr>
              <w:t>Чистка электрооборудования и пуско-защитной аппаратуры, проверка надежности крепления электросоединений, их протяжка.</w:t>
            </w:r>
          </w:p>
          <w:p w14:paraId="17020000">
            <w:pPr>
              <w:widowControl w:val="1"/>
              <w:spacing w:after="0" w:line="240" w:lineRule="auto"/>
              <w:ind/>
              <w:rPr>
                <w:rFonts w:ascii="PT Astra Serif" w:hAnsi="PT Astra Serif"/>
                <w:sz w:val="24"/>
              </w:rPr>
            </w:pPr>
          </w:p>
          <w:p w14:paraId="18020000">
            <w:pPr>
              <w:widowControl w:val="1"/>
              <w:spacing w:after="0" w:line="240" w:lineRule="auto"/>
              <w:ind/>
              <w:rPr>
                <w:rFonts w:ascii="PT Astra Serif" w:hAnsi="PT Astra Serif"/>
                <w:sz w:val="24"/>
              </w:rPr>
            </w:pPr>
            <w:r>
              <w:rPr>
                <w:rFonts w:ascii="PT Astra Serif" w:hAnsi="PT Astra Serif"/>
                <w:sz w:val="24"/>
              </w:rPr>
              <w:t>ГОСТ Р 59972-2021 Системы вентиляции кондиционирования воздуха общественных зданий.</w:t>
            </w:r>
          </w:p>
        </w:tc>
        <w:tc>
          <w:tcPr>
            <w:tcW w:type="dxa" w:w="1023"/>
            <w:gridSpan w:val="3"/>
            <w:vMerge w:val="continue"/>
            <w:tcBorders>
              <w:top w:color="000000" w:sz="4" w:val="single"/>
              <w:left w:sz="4" w:val="nil"/>
              <w:bottom w:color="000000" w:sz="4" w:val="single"/>
              <w:right w:color="000000" w:sz="4" w:val="single"/>
            </w:tcBorders>
            <w:shd w:fill="auto" w:val="clear"/>
          </w:tcPr>
          <w:p/>
        </w:tc>
        <w:tc>
          <w:tcPr>
            <w:tcW w:type="dxa" w:w="992"/>
            <w:gridSpan w:val="2"/>
            <w:vMerge w:val="continue"/>
            <w:tcBorders>
              <w:top w:color="000000" w:sz="4" w:val="single"/>
              <w:left w:sz="4" w:val="nil"/>
              <w:bottom w:color="000000" w:sz="4" w:val="single"/>
              <w:right w:color="000000" w:sz="4" w:val="single"/>
            </w:tcBorders>
            <w:shd w:fill="auto" w:val="clear"/>
          </w:tcPr>
          <w:p/>
        </w:tc>
        <w:tc>
          <w:tcPr>
            <w:tcW w:type="dxa" w:w="1418"/>
            <w:gridSpan w:val="1"/>
            <w:vMerge w:val="continue"/>
            <w:tcBorders>
              <w:top w:color="000000" w:sz="4" w:val="single"/>
              <w:left w:color="000000" w:val="nil"/>
              <w:bottom w:color="000000" w:sz="4" w:val="single"/>
              <w:right w:color="000000" w:sz="4" w:val="single"/>
            </w:tcBorders>
            <w:shd w:fill="auto" w:val="clear"/>
          </w:tcPr>
          <w:p/>
        </w:tc>
        <w:tc>
          <w:tcPr>
            <w:tcW w:type="dxa" w:w="1136"/>
            <w:gridSpan w:val="1"/>
            <w:vMerge w:val="continue"/>
            <w:tcBorders>
              <w:top w:color="000000" w:sz="4" w:val="single"/>
              <w:left w:color="000000" w:val="nil"/>
              <w:bottom w:color="000000" w:sz="4" w:val="single"/>
              <w:right w:color="000000" w:sz="4" w:val="single"/>
            </w:tcBorders>
            <w:shd w:fill="auto" w:val="clear"/>
          </w:tcPr>
          <w:p/>
        </w:tc>
      </w:tr>
      <w:tr>
        <w:trPr>
          <w:trHeight w:hRule="atLeast" w:val="1460"/>
        </w:trPr>
        <w:tc>
          <w:tcPr>
            <w:tcW w:type="dxa" w:w="707"/>
            <w:tcBorders>
              <w:top w:color="000000" w:sz="4" w:val="single"/>
              <w:left w:color="000000" w:sz="4" w:val="single"/>
              <w:bottom w:color="000000" w:sz="4" w:val="single"/>
              <w:right w:color="000000" w:sz="4" w:val="single"/>
            </w:tcBorders>
            <w:shd w:fill="auto" w:val="clear"/>
            <w:vAlign w:val="center"/>
          </w:tcPr>
          <w:p w14:paraId="19020000">
            <w:pPr>
              <w:widowControl w:val="1"/>
              <w:spacing w:after="0" w:line="240" w:lineRule="auto"/>
              <w:ind/>
              <w:jc w:val="center"/>
              <w:rPr>
                <w:rFonts w:ascii="PT Astra Serif" w:hAnsi="PT Astra Serif"/>
                <w:sz w:val="24"/>
              </w:rPr>
            </w:pPr>
            <w:r>
              <w:rPr>
                <w:rFonts w:ascii="PT Astra Serif" w:hAnsi="PT Astra Serif"/>
                <w:sz w:val="24"/>
              </w:rPr>
              <w:t>3.6</w:t>
            </w:r>
          </w:p>
        </w:tc>
        <w:tc>
          <w:tcPr>
            <w:tcW w:type="dxa" w:w="4789"/>
            <w:gridSpan w:val="2"/>
            <w:tcBorders>
              <w:top w:color="000000" w:sz="4" w:val="single"/>
              <w:left w:sz="4" w:val="nil"/>
              <w:bottom w:color="000000" w:sz="4" w:val="single"/>
              <w:right w:color="000000" w:sz="4" w:val="single"/>
            </w:tcBorders>
            <w:shd w:fill="auto" w:val="clear"/>
          </w:tcPr>
          <w:p w14:paraId="1A020000">
            <w:pPr>
              <w:widowControl w:val="1"/>
              <w:spacing w:after="0" w:line="240" w:lineRule="auto"/>
              <w:ind/>
              <w:rPr>
                <w:rFonts w:ascii="PT Astra Serif" w:hAnsi="PT Astra Serif"/>
                <w:sz w:val="24"/>
              </w:rPr>
            </w:pPr>
            <w:r>
              <w:rPr>
                <w:rFonts w:ascii="PT Astra Serif" w:hAnsi="PT Astra Serif"/>
                <w:sz w:val="24"/>
              </w:rPr>
              <w:t xml:space="preserve">Очистка и продувка от загрязнений воздушных фильтров и механизмов. При необходимости замены фильтров, согласовать проведение работ с заказчиком. </w:t>
            </w:r>
          </w:p>
          <w:p w14:paraId="1B020000">
            <w:pPr>
              <w:widowControl w:val="1"/>
              <w:spacing w:after="0" w:line="240" w:lineRule="auto"/>
              <w:ind/>
              <w:rPr>
                <w:rFonts w:ascii="PT Astra Serif" w:hAnsi="PT Astra Serif"/>
                <w:sz w:val="24"/>
              </w:rPr>
            </w:pPr>
          </w:p>
          <w:p w14:paraId="1C020000">
            <w:pPr>
              <w:widowControl w:val="1"/>
              <w:spacing w:after="0" w:line="240" w:lineRule="auto"/>
              <w:ind/>
              <w:rPr>
                <w:rFonts w:ascii="PT Astra Serif" w:hAnsi="PT Astra Serif"/>
                <w:sz w:val="24"/>
              </w:rPr>
            </w:pPr>
            <w:r>
              <w:rPr>
                <w:rFonts w:ascii="PT Astra Serif" w:hAnsi="PT Astra Serif"/>
                <w:sz w:val="24"/>
              </w:rPr>
              <w:t>ГОСТ Р 59972-2021 Системы вентиляции кондиционирования воздуха общественных зданий.</w:t>
            </w:r>
          </w:p>
        </w:tc>
        <w:tc>
          <w:tcPr>
            <w:tcW w:type="dxa" w:w="1023"/>
            <w:gridSpan w:val="3"/>
            <w:vMerge w:val="continue"/>
            <w:tcBorders>
              <w:top w:color="000000" w:sz="4" w:val="single"/>
              <w:left w:sz="4" w:val="nil"/>
              <w:bottom w:color="000000" w:sz="4" w:val="single"/>
              <w:right w:color="000000" w:sz="4" w:val="single"/>
            </w:tcBorders>
            <w:shd w:fill="auto" w:val="clear"/>
          </w:tcPr>
          <w:p/>
        </w:tc>
        <w:tc>
          <w:tcPr>
            <w:tcW w:type="dxa" w:w="992"/>
            <w:gridSpan w:val="2"/>
            <w:vMerge w:val="continue"/>
            <w:tcBorders>
              <w:top w:color="000000" w:sz="4" w:val="single"/>
              <w:left w:sz="4" w:val="nil"/>
              <w:bottom w:color="000000" w:sz="4" w:val="single"/>
              <w:right w:color="000000" w:sz="4" w:val="single"/>
            </w:tcBorders>
            <w:shd w:fill="auto" w:val="clear"/>
          </w:tcPr>
          <w:p/>
        </w:tc>
        <w:tc>
          <w:tcPr>
            <w:tcW w:type="dxa" w:w="1418"/>
            <w:gridSpan w:val="1"/>
            <w:vMerge w:val="continue"/>
            <w:tcBorders>
              <w:top w:color="000000" w:sz="4" w:val="single"/>
              <w:left w:color="000000" w:val="nil"/>
              <w:bottom w:color="000000" w:sz="4" w:val="single"/>
              <w:right w:color="000000" w:sz="4" w:val="single"/>
            </w:tcBorders>
            <w:shd w:fill="auto" w:val="clear"/>
          </w:tcPr>
          <w:p/>
        </w:tc>
        <w:tc>
          <w:tcPr>
            <w:tcW w:type="dxa" w:w="1136"/>
            <w:gridSpan w:val="1"/>
            <w:vMerge w:val="continue"/>
            <w:tcBorders>
              <w:top w:color="000000" w:sz="4" w:val="single"/>
              <w:left w:color="000000" w:val="nil"/>
              <w:bottom w:color="000000" w:sz="4" w:val="single"/>
              <w:right w:color="000000" w:sz="4" w:val="single"/>
            </w:tcBorders>
            <w:shd w:fill="auto" w:val="clear"/>
          </w:tcPr>
          <w:p/>
        </w:tc>
      </w:tr>
      <w:tr>
        <w:trPr>
          <w:trHeight w:hRule="atLeast" w:val="424"/>
        </w:trPr>
        <w:tc>
          <w:tcPr>
            <w:tcW w:type="dxa" w:w="707"/>
            <w:tcBorders>
              <w:top w:color="000000" w:sz="4" w:val="single"/>
              <w:left w:color="000000" w:sz="4" w:val="single"/>
              <w:bottom w:color="000000" w:sz="4" w:val="single"/>
              <w:right w:color="000000" w:sz="4" w:val="single"/>
            </w:tcBorders>
            <w:shd w:fill="auto" w:val="clear"/>
            <w:vAlign w:val="center"/>
          </w:tcPr>
          <w:p w14:paraId="1D020000">
            <w:pPr>
              <w:widowControl w:val="1"/>
              <w:spacing w:after="0" w:line="240" w:lineRule="auto"/>
              <w:ind/>
              <w:jc w:val="center"/>
              <w:rPr>
                <w:rFonts w:ascii="PT Astra Serif" w:hAnsi="PT Astra Serif"/>
                <w:sz w:val="24"/>
              </w:rPr>
            </w:pPr>
            <w:r>
              <w:rPr>
                <w:rFonts w:ascii="PT Astra Serif" w:hAnsi="PT Astra Serif"/>
                <w:sz w:val="24"/>
              </w:rPr>
              <w:t>3.7</w:t>
            </w:r>
          </w:p>
        </w:tc>
        <w:tc>
          <w:tcPr>
            <w:tcW w:type="dxa" w:w="4789"/>
            <w:gridSpan w:val="2"/>
            <w:tcBorders>
              <w:top w:color="000000" w:sz="4" w:val="single"/>
              <w:left w:sz="4" w:val="nil"/>
              <w:bottom w:color="000000" w:sz="4" w:val="single"/>
              <w:right w:color="000000" w:sz="4" w:val="single"/>
            </w:tcBorders>
            <w:shd w:fill="auto" w:val="clear"/>
          </w:tcPr>
          <w:p w14:paraId="1E020000">
            <w:pPr>
              <w:widowControl w:val="1"/>
              <w:spacing w:after="0" w:line="240" w:lineRule="auto"/>
              <w:ind/>
              <w:rPr>
                <w:rFonts w:ascii="PT Astra Serif" w:hAnsi="PT Astra Serif"/>
                <w:sz w:val="24"/>
              </w:rPr>
            </w:pPr>
            <w:r>
              <w:rPr>
                <w:rFonts w:ascii="PT Astra Serif" w:hAnsi="PT Astra Serif"/>
                <w:sz w:val="24"/>
              </w:rPr>
              <w:t xml:space="preserve">Проверка и настройка автоматики (микропроцессорного контроллера). </w:t>
            </w:r>
          </w:p>
          <w:p w14:paraId="1F020000">
            <w:pPr>
              <w:widowControl w:val="1"/>
              <w:spacing w:after="0" w:line="240" w:lineRule="auto"/>
              <w:ind/>
              <w:rPr>
                <w:rFonts w:ascii="PT Astra Serif" w:hAnsi="PT Astra Serif"/>
                <w:sz w:val="24"/>
              </w:rPr>
            </w:pPr>
          </w:p>
          <w:p w14:paraId="20020000">
            <w:pPr>
              <w:widowControl w:val="1"/>
              <w:spacing w:after="0" w:line="240" w:lineRule="auto"/>
              <w:ind/>
              <w:rPr>
                <w:rFonts w:ascii="PT Astra Serif" w:hAnsi="PT Astra Serif"/>
                <w:sz w:val="24"/>
              </w:rPr>
            </w:pPr>
            <w:r>
              <w:rPr>
                <w:rFonts w:ascii="PT Astra Serif" w:hAnsi="PT Astra Serif"/>
                <w:sz w:val="24"/>
              </w:rPr>
              <w:t>ГОСТ Р 59972-2021 Системы вентиляции кондиционирования воздуха общественных зданий.</w:t>
            </w:r>
          </w:p>
        </w:tc>
        <w:tc>
          <w:tcPr>
            <w:tcW w:type="dxa" w:w="1023"/>
            <w:gridSpan w:val="3"/>
            <w:vMerge w:val="continue"/>
            <w:tcBorders>
              <w:top w:color="000000" w:sz="4" w:val="single"/>
              <w:left w:sz="4" w:val="nil"/>
              <w:bottom w:color="000000" w:sz="4" w:val="single"/>
              <w:right w:color="000000" w:sz="4" w:val="single"/>
            </w:tcBorders>
            <w:shd w:fill="auto" w:val="clear"/>
          </w:tcPr>
          <w:p/>
        </w:tc>
        <w:tc>
          <w:tcPr>
            <w:tcW w:type="dxa" w:w="992"/>
            <w:gridSpan w:val="2"/>
            <w:vMerge w:val="continue"/>
            <w:tcBorders>
              <w:top w:color="000000" w:sz="4" w:val="single"/>
              <w:left w:sz="4" w:val="nil"/>
              <w:bottom w:color="000000" w:sz="4" w:val="single"/>
              <w:right w:color="000000" w:sz="4" w:val="single"/>
            </w:tcBorders>
            <w:shd w:fill="auto" w:val="clear"/>
          </w:tcPr>
          <w:p/>
        </w:tc>
        <w:tc>
          <w:tcPr>
            <w:tcW w:type="dxa" w:w="1418"/>
            <w:gridSpan w:val="1"/>
            <w:vMerge w:val="continue"/>
            <w:tcBorders>
              <w:top w:color="000000" w:sz="4" w:val="single"/>
              <w:left w:color="000000" w:val="nil"/>
              <w:bottom w:color="000000" w:sz="4" w:val="single"/>
              <w:right w:color="000000" w:sz="4" w:val="single"/>
            </w:tcBorders>
            <w:shd w:fill="auto" w:val="clear"/>
          </w:tcPr>
          <w:p/>
        </w:tc>
        <w:tc>
          <w:tcPr>
            <w:tcW w:type="dxa" w:w="1136"/>
            <w:gridSpan w:val="1"/>
            <w:vMerge w:val="continue"/>
            <w:tcBorders>
              <w:top w:color="000000" w:sz="4" w:val="single"/>
              <w:left w:color="000000" w:val="nil"/>
              <w:bottom w:color="000000" w:sz="4" w:val="single"/>
              <w:right w:color="000000" w:sz="4" w:val="single"/>
            </w:tcBorders>
            <w:shd w:fill="auto" w:val="clear"/>
          </w:tcPr>
          <w:p/>
        </w:tc>
      </w:tr>
      <w:tr>
        <w:trPr>
          <w:trHeight w:hRule="atLeast" w:val="1055"/>
        </w:trPr>
        <w:tc>
          <w:tcPr>
            <w:tcW w:type="dxa" w:w="707"/>
            <w:tcBorders>
              <w:top w:color="000000" w:sz="4" w:val="single"/>
              <w:left w:color="000000" w:sz="4" w:val="single"/>
              <w:bottom w:color="000000" w:sz="4" w:val="single"/>
              <w:right w:color="000000" w:sz="4" w:val="single"/>
            </w:tcBorders>
            <w:shd w:fill="auto" w:val="clear"/>
            <w:vAlign w:val="center"/>
          </w:tcPr>
          <w:p w14:paraId="21020000">
            <w:pPr>
              <w:widowControl w:val="1"/>
              <w:spacing w:after="0" w:line="240" w:lineRule="auto"/>
              <w:ind/>
              <w:jc w:val="center"/>
              <w:rPr>
                <w:rFonts w:ascii="PT Astra Serif" w:hAnsi="PT Astra Serif"/>
                <w:sz w:val="24"/>
              </w:rPr>
            </w:pPr>
            <w:r>
              <w:rPr>
                <w:rFonts w:ascii="PT Astra Serif" w:hAnsi="PT Astra Serif"/>
                <w:sz w:val="24"/>
              </w:rPr>
              <w:t>3.8</w:t>
            </w:r>
          </w:p>
        </w:tc>
        <w:tc>
          <w:tcPr>
            <w:tcW w:type="dxa" w:w="4789"/>
            <w:gridSpan w:val="2"/>
            <w:tcBorders>
              <w:top w:color="000000" w:sz="4" w:val="single"/>
              <w:left w:sz="4" w:val="nil"/>
              <w:bottom w:color="000000" w:sz="4" w:val="single"/>
              <w:right w:color="000000" w:sz="4" w:val="single"/>
            </w:tcBorders>
            <w:shd w:fill="auto" w:val="clear"/>
          </w:tcPr>
          <w:p w14:paraId="22020000">
            <w:pPr>
              <w:widowControl w:val="1"/>
              <w:spacing w:after="0" w:line="240" w:lineRule="auto"/>
              <w:ind/>
              <w:rPr>
                <w:rFonts w:ascii="PT Astra Serif" w:hAnsi="PT Astra Serif"/>
                <w:sz w:val="24"/>
              </w:rPr>
            </w:pPr>
            <w:r>
              <w:rPr>
                <w:rFonts w:ascii="PT Astra Serif" w:hAnsi="PT Astra Serif"/>
                <w:sz w:val="24"/>
              </w:rPr>
              <w:t>Сухая чистка вентиляторов и теплообменников.</w:t>
            </w:r>
            <w:r>
              <w:rPr>
                <w:rFonts w:ascii="PT Astra Serif" w:hAnsi="PT Astra Serif"/>
                <w:i w:val="1"/>
                <w:sz w:val="24"/>
              </w:rPr>
              <w:br/>
            </w:r>
          </w:p>
          <w:p w14:paraId="23020000">
            <w:pPr>
              <w:widowControl w:val="1"/>
              <w:spacing w:after="0" w:line="240" w:lineRule="auto"/>
              <w:ind/>
              <w:rPr>
                <w:rFonts w:ascii="PT Astra Serif" w:hAnsi="PT Astra Serif"/>
                <w:sz w:val="24"/>
              </w:rPr>
            </w:pPr>
            <w:r>
              <w:rPr>
                <w:rFonts w:ascii="PT Astra Serif" w:hAnsi="PT Astra Serif"/>
                <w:sz w:val="24"/>
              </w:rPr>
              <w:t>ГОСТ Р 59972-2021 Системы вентиляции кондиционирования воздуха общественных зданий.</w:t>
            </w:r>
          </w:p>
        </w:tc>
        <w:tc>
          <w:tcPr>
            <w:tcW w:type="dxa" w:w="1023"/>
            <w:gridSpan w:val="3"/>
            <w:vMerge w:val="continue"/>
            <w:tcBorders>
              <w:top w:color="000000" w:sz="4" w:val="single"/>
              <w:left w:sz="4" w:val="nil"/>
              <w:bottom w:color="000000" w:sz="4" w:val="single"/>
              <w:right w:color="000000" w:sz="4" w:val="single"/>
            </w:tcBorders>
            <w:shd w:fill="auto" w:val="clear"/>
          </w:tcPr>
          <w:p/>
        </w:tc>
        <w:tc>
          <w:tcPr>
            <w:tcW w:type="dxa" w:w="992"/>
            <w:gridSpan w:val="2"/>
            <w:vMerge w:val="continue"/>
            <w:tcBorders>
              <w:top w:color="000000" w:sz="4" w:val="single"/>
              <w:left w:sz="4" w:val="nil"/>
              <w:bottom w:color="000000" w:sz="4" w:val="single"/>
              <w:right w:color="000000" w:sz="4" w:val="single"/>
            </w:tcBorders>
            <w:shd w:fill="auto" w:val="clear"/>
          </w:tcPr>
          <w:p/>
        </w:tc>
        <w:tc>
          <w:tcPr>
            <w:tcW w:type="dxa" w:w="1418"/>
            <w:gridSpan w:val="1"/>
            <w:vMerge w:val="continue"/>
            <w:tcBorders>
              <w:top w:color="000000" w:sz="4" w:val="single"/>
              <w:left w:color="000000" w:val="nil"/>
              <w:bottom w:color="000000" w:sz="4" w:val="single"/>
              <w:right w:color="000000" w:sz="4" w:val="single"/>
            </w:tcBorders>
            <w:shd w:fill="auto" w:val="clear"/>
          </w:tcPr>
          <w:p/>
        </w:tc>
        <w:tc>
          <w:tcPr>
            <w:tcW w:type="dxa" w:w="1136"/>
            <w:gridSpan w:val="1"/>
            <w:vMerge w:val="continue"/>
            <w:tcBorders>
              <w:top w:color="000000" w:sz="4" w:val="single"/>
              <w:left w:color="000000" w:val="nil"/>
              <w:bottom w:color="000000" w:sz="4" w:val="single"/>
              <w:right w:color="000000" w:sz="4" w:val="single"/>
            </w:tcBorders>
            <w:shd w:fill="auto" w:val="clear"/>
          </w:tcPr>
          <w:p/>
        </w:tc>
      </w:tr>
      <w:tr>
        <w:trPr>
          <w:trHeight w:hRule="atLeast" w:val="424"/>
        </w:trPr>
        <w:tc>
          <w:tcPr>
            <w:tcW w:type="dxa" w:w="707"/>
            <w:tcBorders>
              <w:top w:color="000000" w:sz="4" w:val="single"/>
              <w:left w:color="000000" w:sz="4" w:val="single"/>
              <w:bottom w:color="000000" w:sz="4" w:val="single"/>
              <w:right w:color="000000" w:sz="4" w:val="single"/>
            </w:tcBorders>
            <w:shd w:fill="auto" w:val="clear"/>
            <w:vAlign w:val="center"/>
          </w:tcPr>
          <w:p w14:paraId="24020000">
            <w:pPr>
              <w:widowControl w:val="1"/>
              <w:spacing w:after="0" w:line="240" w:lineRule="auto"/>
              <w:ind/>
              <w:jc w:val="center"/>
              <w:rPr>
                <w:rFonts w:ascii="PT Astra Serif" w:hAnsi="PT Astra Serif"/>
                <w:sz w:val="24"/>
              </w:rPr>
            </w:pPr>
            <w:r>
              <w:rPr>
                <w:rFonts w:ascii="PT Astra Serif" w:hAnsi="PT Astra Serif"/>
                <w:sz w:val="24"/>
              </w:rPr>
              <w:t>3.9</w:t>
            </w:r>
          </w:p>
        </w:tc>
        <w:tc>
          <w:tcPr>
            <w:tcW w:type="dxa" w:w="4789"/>
            <w:gridSpan w:val="2"/>
            <w:tcBorders>
              <w:top w:color="000000" w:sz="4" w:val="single"/>
              <w:left w:sz="4" w:val="nil"/>
              <w:bottom w:color="000000" w:sz="4" w:val="single"/>
              <w:right w:color="000000" w:sz="4" w:val="single"/>
            </w:tcBorders>
            <w:shd w:fill="auto" w:val="clear"/>
          </w:tcPr>
          <w:p w14:paraId="25020000">
            <w:pPr>
              <w:widowControl w:val="0"/>
              <w:spacing w:after="0" w:line="240" w:lineRule="auto"/>
              <w:ind/>
              <w:rPr>
                <w:rFonts w:ascii="PT Astra Serif" w:hAnsi="PT Astra Serif"/>
                <w:sz w:val="24"/>
              </w:rPr>
            </w:pPr>
            <w:r>
              <w:rPr>
                <w:rFonts w:ascii="PT Astra Serif" w:hAnsi="PT Astra Serif"/>
                <w:sz w:val="24"/>
              </w:rPr>
              <w:t xml:space="preserve">Влажная чистка и промывка теплообменника внутреннего блока. </w:t>
            </w:r>
          </w:p>
          <w:p w14:paraId="26020000">
            <w:pPr>
              <w:widowControl w:val="1"/>
              <w:spacing w:after="0" w:line="240" w:lineRule="auto"/>
              <w:ind/>
              <w:rPr>
                <w:rFonts w:ascii="PT Astra Serif" w:hAnsi="PT Astra Serif"/>
                <w:sz w:val="24"/>
              </w:rPr>
            </w:pPr>
          </w:p>
          <w:p w14:paraId="27020000">
            <w:pPr>
              <w:widowControl w:val="1"/>
              <w:spacing w:after="0" w:line="240" w:lineRule="auto"/>
              <w:ind/>
              <w:rPr>
                <w:rFonts w:ascii="PT Astra Serif" w:hAnsi="PT Astra Serif"/>
                <w:sz w:val="24"/>
              </w:rPr>
            </w:pPr>
            <w:r>
              <w:rPr>
                <w:rFonts w:ascii="PT Astra Serif" w:hAnsi="PT Astra Serif"/>
                <w:sz w:val="24"/>
              </w:rPr>
              <w:t>ГОСТ Р 59972-2021 Системы вентиляции кондиционирования воздуха общественных зданий.</w:t>
            </w:r>
          </w:p>
        </w:tc>
        <w:tc>
          <w:tcPr>
            <w:tcW w:type="dxa" w:w="1023"/>
            <w:gridSpan w:val="3"/>
            <w:vMerge w:val="continue"/>
            <w:tcBorders>
              <w:top w:color="000000" w:sz="4" w:val="single"/>
              <w:left w:sz="4" w:val="nil"/>
              <w:bottom w:color="000000" w:sz="4" w:val="single"/>
              <w:right w:color="000000" w:sz="4" w:val="single"/>
            </w:tcBorders>
            <w:shd w:fill="auto" w:val="clear"/>
          </w:tcPr>
          <w:p/>
        </w:tc>
        <w:tc>
          <w:tcPr>
            <w:tcW w:type="dxa" w:w="992"/>
            <w:gridSpan w:val="2"/>
            <w:vMerge w:val="continue"/>
            <w:tcBorders>
              <w:top w:color="000000" w:sz="4" w:val="single"/>
              <w:left w:sz="4" w:val="nil"/>
              <w:bottom w:color="000000" w:sz="4" w:val="single"/>
              <w:right w:color="000000" w:sz="4" w:val="single"/>
            </w:tcBorders>
            <w:shd w:fill="auto" w:val="clear"/>
          </w:tcPr>
          <w:p/>
        </w:tc>
        <w:tc>
          <w:tcPr>
            <w:tcW w:type="dxa" w:w="1418"/>
            <w:gridSpan w:val="1"/>
            <w:vMerge w:val="continue"/>
            <w:tcBorders>
              <w:top w:color="000000" w:sz="4" w:val="single"/>
              <w:left w:color="000000" w:val="nil"/>
              <w:bottom w:color="000000" w:sz="4" w:val="single"/>
              <w:right w:color="000000" w:sz="4" w:val="single"/>
            </w:tcBorders>
            <w:shd w:fill="auto" w:val="clear"/>
          </w:tcPr>
          <w:p/>
        </w:tc>
        <w:tc>
          <w:tcPr>
            <w:tcW w:type="dxa" w:w="1136"/>
            <w:gridSpan w:val="1"/>
            <w:vMerge w:val="continue"/>
            <w:tcBorders>
              <w:top w:color="000000" w:sz="4" w:val="single"/>
              <w:left w:color="000000" w:val="nil"/>
              <w:bottom w:color="000000" w:sz="4" w:val="single"/>
              <w:right w:color="000000" w:sz="4" w:val="single"/>
            </w:tcBorders>
            <w:shd w:fill="auto" w:val="clear"/>
          </w:tcPr>
          <w:p/>
        </w:tc>
      </w:tr>
      <w:tr>
        <w:trPr>
          <w:trHeight w:hRule="atLeast" w:val="1039"/>
        </w:trPr>
        <w:tc>
          <w:tcPr>
            <w:tcW w:type="dxa" w:w="707"/>
            <w:tcBorders>
              <w:top w:color="000000" w:sz="4" w:val="single"/>
              <w:left w:color="000000" w:sz="4" w:val="single"/>
              <w:bottom w:color="000000" w:sz="4" w:val="single"/>
              <w:right w:color="000000" w:sz="4" w:val="single"/>
            </w:tcBorders>
            <w:shd w:fill="auto" w:val="clear"/>
            <w:vAlign w:val="center"/>
          </w:tcPr>
          <w:p w14:paraId="28020000">
            <w:pPr>
              <w:widowControl w:val="1"/>
              <w:spacing w:after="0" w:line="240" w:lineRule="auto"/>
              <w:ind/>
              <w:jc w:val="center"/>
              <w:rPr>
                <w:rFonts w:ascii="PT Astra Serif" w:hAnsi="PT Astra Serif"/>
                <w:sz w:val="24"/>
              </w:rPr>
            </w:pPr>
            <w:r>
              <w:rPr>
                <w:rFonts w:ascii="PT Astra Serif" w:hAnsi="PT Astra Serif"/>
                <w:sz w:val="24"/>
              </w:rPr>
              <w:t>3.10</w:t>
            </w:r>
          </w:p>
        </w:tc>
        <w:tc>
          <w:tcPr>
            <w:tcW w:type="dxa" w:w="4789"/>
            <w:gridSpan w:val="2"/>
            <w:tcBorders>
              <w:top w:color="000000" w:sz="4" w:val="single"/>
              <w:left w:sz="4" w:val="nil"/>
              <w:bottom w:color="000000" w:sz="4" w:val="single"/>
              <w:right w:color="000000" w:sz="4" w:val="single"/>
            </w:tcBorders>
            <w:shd w:fill="auto" w:val="clear"/>
          </w:tcPr>
          <w:p w14:paraId="29020000">
            <w:pPr>
              <w:widowControl w:val="1"/>
              <w:spacing w:after="0" w:line="240" w:lineRule="auto"/>
              <w:ind/>
              <w:rPr>
                <w:rFonts w:ascii="PT Astra Serif" w:hAnsi="PT Astra Serif"/>
                <w:sz w:val="24"/>
              </w:rPr>
            </w:pPr>
            <w:r>
              <w:rPr>
                <w:rFonts w:ascii="PT Astra Serif" w:hAnsi="PT Astra Serif"/>
                <w:sz w:val="24"/>
              </w:rPr>
              <w:t>Диагностика работы установки и автоматики.</w:t>
            </w:r>
            <w:r>
              <w:rPr>
                <w:rFonts w:ascii="PT Astra Serif" w:hAnsi="PT Astra Serif"/>
                <w:i w:val="1"/>
                <w:sz w:val="24"/>
              </w:rPr>
              <w:br/>
            </w:r>
          </w:p>
          <w:p w14:paraId="2A020000">
            <w:pPr>
              <w:widowControl w:val="1"/>
              <w:spacing w:after="0" w:line="240" w:lineRule="auto"/>
              <w:ind/>
              <w:rPr>
                <w:rFonts w:ascii="PT Astra Serif" w:hAnsi="PT Astra Serif"/>
                <w:sz w:val="24"/>
              </w:rPr>
            </w:pPr>
            <w:r>
              <w:rPr>
                <w:rFonts w:ascii="PT Astra Serif" w:hAnsi="PT Astra Serif"/>
                <w:sz w:val="24"/>
              </w:rPr>
              <w:t>ГОСТ Р 59972-2021 Системы вентиляции кондиционирования воздуха общественных зданий.</w:t>
            </w:r>
          </w:p>
        </w:tc>
        <w:tc>
          <w:tcPr>
            <w:tcW w:type="dxa" w:w="1023"/>
            <w:gridSpan w:val="3"/>
            <w:vMerge w:val="continue"/>
            <w:tcBorders>
              <w:top w:color="000000" w:sz="4" w:val="single"/>
              <w:left w:sz="4" w:val="nil"/>
              <w:bottom w:color="000000" w:sz="4" w:val="single"/>
              <w:right w:color="000000" w:sz="4" w:val="single"/>
            </w:tcBorders>
            <w:shd w:fill="auto" w:val="clear"/>
          </w:tcPr>
          <w:p/>
        </w:tc>
        <w:tc>
          <w:tcPr>
            <w:tcW w:type="dxa" w:w="992"/>
            <w:gridSpan w:val="2"/>
            <w:vMerge w:val="continue"/>
            <w:tcBorders>
              <w:top w:color="000000" w:sz="4" w:val="single"/>
              <w:left w:sz="4" w:val="nil"/>
              <w:bottom w:color="000000" w:sz="4" w:val="single"/>
              <w:right w:color="000000" w:sz="4" w:val="single"/>
            </w:tcBorders>
            <w:shd w:fill="auto" w:val="clear"/>
          </w:tcPr>
          <w:p/>
        </w:tc>
        <w:tc>
          <w:tcPr>
            <w:tcW w:type="dxa" w:w="1418"/>
            <w:gridSpan w:val="1"/>
            <w:vMerge w:val="continue"/>
            <w:tcBorders>
              <w:top w:color="000000" w:sz="4" w:val="single"/>
              <w:left w:color="000000" w:val="nil"/>
              <w:bottom w:color="000000" w:sz="4" w:val="single"/>
              <w:right w:color="000000" w:sz="4" w:val="single"/>
            </w:tcBorders>
            <w:shd w:fill="auto" w:val="clear"/>
          </w:tcPr>
          <w:p/>
        </w:tc>
        <w:tc>
          <w:tcPr>
            <w:tcW w:type="dxa" w:w="1136"/>
            <w:gridSpan w:val="1"/>
            <w:vMerge w:val="continue"/>
            <w:tcBorders>
              <w:top w:color="000000" w:sz="4" w:val="single"/>
              <w:left w:color="000000" w:val="nil"/>
              <w:bottom w:color="000000" w:sz="4" w:val="single"/>
              <w:right w:color="000000" w:sz="4" w:val="single"/>
            </w:tcBorders>
            <w:shd w:fill="auto" w:val="clear"/>
          </w:tcPr>
          <w:p/>
        </w:tc>
      </w:tr>
      <w:tr>
        <w:trPr>
          <w:trHeight w:hRule="atLeast" w:val="1285"/>
        </w:trPr>
        <w:tc>
          <w:tcPr>
            <w:tcW w:type="dxa" w:w="707"/>
            <w:tcBorders>
              <w:top w:color="000000" w:sz="4" w:val="single"/>
              <w:left w:color="000000" w:sz="4" w:val="single"/>
              <w:bottom w:color="000000" w:sz="4" w:val="single"/>
              <w:right w:color="000000" w:sz="4" w:val="single"/>
            </w:tcBorders>
            <w:shd w:fill="auto" w:val="clear"/>
            <w:vAlign w:val="center"/>
          </w:tcPr>
          <w:p w14:paraId="2B020000">
            <w:pPr>
              <w:widowControl w:val="1"/>
              <w:spacing w:after="0" w:line="240" w:lineRule="auto"/>
              <w:ind/>
              <w:jc w:val="center"/>
              <w:rPr>
                <w:rFonts w:ascii="PT Astra Serif" w:hAnsi="PT Astra Serif"/>
                <w:sz w:val="24"/>
              </w:rPr>
            </w:pPr>
            <w:r>
              <w:rPr>
                <w:rFonts w:ascii="PT Astra Serif" w:hAnsi="PT Astra Serif"/>
                <w:sz w:val="24"/>
              </w:rPr>
              <w:t>3.11</w:t>
            </w:r>
          </w:p>
        </w:tc>
        <w:tc>
          <w:tcPr>
            <w:tcW w:type="dxa" w:w="4789"/>
            <w:gridSpan w:val="2"/>
            <w:tcBorders>
              <w:top w:color="000000" w:sz="4" w:val="single"/>
              <w:left w:sz="4" w:val="nil"/>
              <w:bottom w:color="000000" w:sz="4" w:val="single"/>
              <w:right w:color="000000" w:sz="4" w:val="single"/>
            </w:tcBorders>
            <w:shd w:fill="auto" w:val="clear"/>
          </w:tcPr>
          <w:p w14:paraId="2C020000">
            <w:pPr>
              <w:widowControl w:val="1"/>
              <w:spacing w:after="0" w:line="240" w:lineRule="auto"/>
              <w:ind/>
              <w:rPr>
                <w:rFonts w:ascii="PT Astra Serif" w:hAnsi="PT Astra Serif"/>
                <w:sz w:val="24"/>
              </w:rPr>
            </w:pPr>
            <w:r>
              <w:rPr>
                <w:rFonts w:ascii="PT Astra Serif" w:hAnsi="PT Astra Serif"/>
                <w:sz w:val="24"/>
              </w:rPr>
              <w:t xml:space="preserve">Проверка программ электронных приборов и их перенастройка в зависимости от технологических требований. </w:t>
            </w:r>
          </w:p>
          <w:p w14:paraId="2D020000">
            <w:pPr>
              <w:widowControl w:val="1"/>
              <w:spacing w:after="0" w:line="240" w:lineRule="auto"/>
              <w:ind/>
              <w:rPr>
                <w:rFonts w:ascii="PT Astra Serif" w:hAnsi="PT Astra Serif"/>
                <w:sz w:val="24"/>
              </w:rPr>
            </w:pPr>
          </w:p>
          <w:p w14:paraId="2E020000">
            <w:pPr>
              <w:widowControl w:val="1"/>
              <w:spacing w:after="0" w:line="240" w:lineRule="auto"/>
              <w:ind/>
              <w:rPr>
                <w:rFonts w:ascii="PT Astra Serif" w:hAnsi="PT Astra Serif"/>
                <w:sz w:val="24"/>
              </w:rPr>
            </w:pPr>
            <w:r>
              <w:rPr>
                <w:rFonts w:ascii="PT Astra Serif" w:hAnsi="PT Astra Serif"/>
                <w:sz w:val="24"/>
              </w:rPr>
              <w:t>ГОСТ Р 59972-2021 Системы вентиляции кондиционирования воздуха общественных зданий.</w:t>
            </w:r>
          </w:p>
        </w:tc>
        <w:tc>
          <w:tcPr>
            <w:tcW w:type="dxa" w:w="1023"/>
            <w:gridSpan w:val="3"/>
            <w:vMerge w:val="continue"/>
            <w:tcBorders>
              <w:top w:color="000000" w:sz="4" w:val="single"/>
              <w:left w:sz="4" w:val="nil"/>
              <w:bottom w:color="000000" w:sz="4" w:val="single"/>
              <w:right w:color="000000" w:sz="4" w:val="single"/>
            </w:tcBorders>
            <w:shd w:fill="auto" w:val="clear"/>
          </w:tcPr>
          <w:p/>
        </w:tc>
        <w:tc>
          <w:tcPr>
            <w:tcW w:type="dxa" w:w="992"/>
            <w:gridSpan w:val="2"/>
            <w:vMerge w:val="continue"/>
            <w:tcBorders>
              <w:top w:color="000000" w:sz="4" w:val="single"/>
              <w:left w:sz="4" w:val="nil"/>
              <w:bottom w:color="000000" w:sz="4" w:val="single"/>
              <w:right w:color="000000" w:sz="4" w:val="single"/>
            </w:tcBorders>
            <w:shd w:fill="auto" w:val="clear"/>
          </w:tcPr>
          <w:p/>
        </w:tc>
        <w:tc>
          <w:tcPr>
            <w:tcW w:type="dxa" w:w="1418"/>
            <w:gridSpan w:val="1"/>
            <w:vMerge w:val="continue"/>
            <w:tcBorders>
              <w:top w:color="000000" w:sz="4" w:val="single"/>
              <w:left w:color="000000" w:val="nil"/>
              <w:bottom w:color="000000" w:sz="4" w:val="single"/>
              <w:right w:color="000000" w:sz="4" w:val="single"/>
            </w:tcBorders>
            <w:shd w:fill="auto" w:val="clear"/>
          </w:tcPr>
          <w:p/>
        </w:tc>
        <w:tc>
          <w:tcPr>
            <w:tcW w:type="dxa" w:w="1136"/>
            <w:gridSpan w:val="1"/>
            <w:vMerge w:val="continue"/>
            <w:tcBorders>
              <w:top w:color="000000" w:sz="4" w:val="single"/>
              <w:left w:color="000000" w:val="nil"/>
              <w:bottom w:color="000000" w:sz="4" w:val="single"/>
              <w:right w:color="000000" w:sz="4" w:val="single"/>
            </w:tcBorders>
            <w:shd w:fill="auto" w:val="clear"/>
          </w:tcPr>
          <w:p/>
        </w:tc>
      </w:tr>
      <w:tr>
        <w:trPr>
          <w:trHeight w:hRule="atLeast" w:val="1718"/>
        </w:trPr>
        <w:tc>
          <w:tcPr>
            <w:tcW w:type="dxa" w:w="707"/>
            <w:tcBorders>
              <w:top w:color="000000" w:sz="4" w:val="single"/>
              <w:left w:color="000000" w:sz="4" w:val="single"/>
              <w:bottom w:color="000000" w:sz="4" w:val="single"/>
              <w:right w:color="000000" w:sz="4" w:val="single"/>
            </w:tcBorders>
            <w:shd w:fill="auto" w:val="clear"/>
            <w:vAlign w:val="center"/>
          </w:tcPr>
          <w:p w14:paraId="2F020000">
            <w:pPr>
              <w:widowControl w:val="1"/>
              <w:spacing w:after="0" w:line="240" w:lineRule="auto"/>
              <w:ind/>
              <w:jc w:val="center"/>
              <w:rPr>
                <w:rFonts w:ascii="PT Astra Serif" w:hAnsi="PT Astra Serif"/>
                <w:sz w:val="24"/>
              </w:rPr>
            </w:pPr>
            <w:r>
              <w:rPr>
                <w:rFonts w:ascii="PT Astra Serif" w:hAnsi="PT Astra Serif"/>
                <w:sz w:val="24"/>
              </w:rPr>
              <w:t>3.12</w:t>
            </w:r>
          </w:p>
        </w:tc>
        <w:tc>
          <w:tcPr>
            <w:tcW w:type="dxa" w:w="4789"/>
            <w:gridSpan w:val="2"/>
            <w:tcBorders>
              <w:top w:color="000000" w:sz="4" w:val="single"/>
              <w:left w:sz="4" w:val="nil"/>
              <w:bottom w:color="000000" w:sz="4" w:val="single"/>
              <w:right w:color="000000" w:sz="4" w:val="single"/>
            </w:tcBorders>
            <w:shd w:fill="auto" w:val="clear"/>
          </w:tcPr>
          <w:p w14:paraId="30020000">
            <w:pPr>
              <w:widowControl w:val="1"/>
              <w:spacing w:after="0" w:line="240" w:lineRule="auto"/>
              <w:ind/>
              <w:rPr>
                <w:rFonts w:ascii="PT Astra Serif" w:hAnsi="PT Astra Serif"/>
                <w:sz w:val="24"/>
              </w:rPr>
            </w:pPr>
            <w:r>
              <w:rPr>
                <w:rFonts w:ascii="PT Astra Serif" w:hAnsi="PT Astra Serif"/>
                <w:sz w:val="24"/>
              </w:rPr>
              <w:t xml:space="preserve">Заключение Исполнителя (рекомендации) по замене комплектующих элементов, выработавших свой срок эксплуатации, либо поврежденных вовремя эксплуатации данного оборудования.                              Выдача актов дефектации оборудования. Системы вентиляции кондиционирования воздуха общественных зданий. </w:t>
            </w:r>
          </w:p>
          <w:p w14:paraId="31020000">
            <w:pPr>
              <w:widowControl w:val="1"/>
              <w:spacing w:after="0" w:line="240" w:lineRule="auto"/>
              <w:ind/>
              <w:rPr>
                <w:rFonts w:ascii="PT Astra Serif" w:hAnsi="PT Astra Serif"/>
                <w:sz w:val="24"/>
              </w:rPr>
            </w:pPr>
          </w:p>
          <w:p w14:paraId="32020000">
            <w:pPr>
              <w:widowControl w:val="1"/>
              <w:spacing w:after="0" w:line="240" w:lineRule="auto"/>
              <w:ind/>
              <w:rPr>
                <w:rFonts w:ascii="PT Astra Serif" w:hAnsi="PT Astra Serif"/>
                <w:sz w:val="24"/>
              </w:rPr>
            </w:pPr>
            <w:r>
              <w:rPr>
                <w:rFonts w:ascii="PT Astra Serif" w:hAnsi="PT Astra Serif"/>
                <w:sz w:val="24"/>
              </w:rPr>
              <w:t>ГОСТ Р 59972-2021 Системы вентиляции кондиционирования воздуха общественных зданий.</w:t>
            </w:r>
          </w:p>
        </w:tc>
        <w:tc>
          <w:tcPr>
            <w:tcW w:type="dxa" w:w="1023"/>
            <w:gridSpan w:val="3"/>
            <w:vMerge w:val="continue"/>
            <w:tcBorders>
              <w:top w:color="000000" w:sz="4" w:val="single"/>
              <w:left w:sz="4" w:val="nil"/>
              <w:bottom w:color="000000" w:sz="4" w:val="single"/>
              <w:right w:color="000000" w:sz="4" w:val="single"/>
            </w:tcBorders>
            <w:shd w:fill="auto" w:val="clear"/>
          </w:tcPr>
          <w:p/>
        </w:tc>
        <w:tc>
          <w:tcPr>
            <w:tcW w:type="dxa" w:w="992"/>
            <w:gridSpan w:val="2"/>
            <w:vMerge w:val="continue"/>
            <w:tcBorders>
              <w:top w:color="000000" w:sz="4" w:val="single"/>
              <w:left w:sz="4" w:val="nil"/>
              <w:bottom w:color="000000" w:sz="4" w:val="single"/>
              <w:right w:color="000000" w:sz="4" w:val="single"/>
            </w:tcBorders>
            <w:shd w:fill="auto" w:val="clear"/>
          </w:tcPr>
          <w:p/>
        </w:tc>
        <w:tc>
          <w:tcPr>
            <w:tcW w:type="dxa" w:w="1418"/>
            <w:gridSpan w:val="1"/>
            <w:vMerge w:val="continue"/>
            <w:tcBorders>
              <w:top w:color="000000" w:sz="4" w:val="single"/>
              <w:left w:color="000000" w:val="nil"/>
              <w:bottom w:color="000000" w:sz="4" w:val="single"/>
              <w:right w:color="000000" w:sz="4" w:val="single"/>
            </w:tcBorders>
            <w:shd w:fill="auto" w:val="clear"/>
          </w:tcPr>
          <w:p/>
        </w:tc>
        <w:tc>
          <w:tcPr>
            <w:tcW w:type="dxa" w:w="1136"/>
            <w:gridSpan w:val="1"/>
            <w:vMerge w:val="continue"/>
            <w:tcBorders>
              <w:top w:color="000000" w:sz="4" w:val="single"/>
              <w:left w:color="000000" w:val="nil"/>
              <w:bottom w:color="000000" w:sz="4" w:val="single"/>
              <w:right w:color="000000" w:sz="4" w:val="single"/>
            </w:tcBorders>
            <w:shd w:fill="auto" w:val="clear"/>
          </w:tcPr>
          <w:p/>
        </w:tc>
      </w:tr>
      <w:tr>
        <w:trPr>
          <w:trHeight w:hRule="atLeast" w:val="953"/>
        </w:trPr>
        <w:tc>
          <w:tcPr>
            <w:tcW w:type="dxa" w:w="10065"/>
            <w:gridSpan w:val="10"/>
            <w:tcBorders>
              <w:top w:color="000000" w:sz="4" w:val="single"/>
              <w:left w:color="000000" w:sz="4" w:val="single"/>
              <w:bottom w:color="000000" w:sz="4" w:val="single"/>
              <w:right w:color="000000" w:sz="4" w:val="single"/>
            </w:tcBorders>
            <w:shd w:fill="auto" w:val="clear"/>
            <w:vAlign w:val="center"/>
          </w:tcPr>
          <w:p w14:paraId="33020000">
            <w:pPr>
              <w:widowControl w:val="1"/>
              <w:spacing w:after="0" w:line="240" w:lineRule="auto"/>
              <w:ind/>
              <w:rPr>
                <w:rFonts w:ascii="PT Astra Serif" w:hAnsi="PT Astra Serif"/>
                <w:b w:val="1"/>
                <w:sz w:val="24"/>
              </w:rPr>
            </w:pPr>
            <w:r>
              <w:rPr>
                <w:rFonts w:ascii="PT Astra Serif" w:hAnsi="PT Astra Serif"/>
                <w:b w:val="1"/>
                <w:sz w:val="24"/>
              </w:rPr>
              <w:t xml:space="preserve">Раздел 4. </w:t>
            </w:r>
          </w:p>
          <w:p w14:paraId="34020000">
            <w:pPr>
              <w:widowControl w:val="1"/>
              <w:spacing w:after="0" w:line="240" w:lineRule="auto"/>
              <w:ind/>
              <w:rPr>
                <w:rFonts w:ascii="PT Astra Serif" w:hAnsi="PT Astra Serif"/>
                <w:b w:val="1"/>
                <w:sz w:val="24"/>
              </w:rPr>
            </w:pPr>
            <w:r>
              <w:rPr>
                <w:rFonts w:ascii="PT Astra Serif" w:hAnsi="PT Astra Serif"/>
                <w:b w:val="1"/>
                <w:sz w:val="24"/>
              </w:rPr>
              <w:t xml:space="preserve">Здание столовой (лит. Е) </w:t>
            </w:r>
          </w:p>
          <w:p w14:paraId="35020000">
            <w:pPr>
              <w:widowControl w:val="1"/>
              <w:numPr>
                <w:ilvl w:val="0"/>
                <w:numId w:val="1"/>
              </w:numPr>
              <w:spacing w:after="0" w:line="240" w:lineRule="auto"/>
              <w:ind/>
              <w:rPr>
                <w:rFonts w:ascii="PT Astra Serif" w:hAnsi="PT Astra Serif"/>
                <w:b w:val="1"/>
                <w:sz w:val="24"/>
              </w:rPr>
            </w:pPr>
            <w:r>
              <w:rPr>
                <w:rFonts w:ascii="PT Astra Serif" w:hAnsi="PT Astra Serif"/>
                <w:b w:val="1"/>
                <w:sz w:val="24"/>
              </w:rPr>
              <w:t>Принудительная вытяжная система</w:t>
            </w:r>
          </w:p>
        </w:tc>
      </w:tr>
      <w:tr>
        <w:trPr>
          <w:trHeight w:hRule="atLeast" w:val="1718"/>
        </w:trPr>
        <w:tc>
          <w:tcPr>
            <w:tcW w:type="dxa" w:w="707"/>
            <w:tcBorders>
              <w:top w:color="000000" w:sz="4" w:val="single"/>
              <w:left w:color="000000" w:sz="4" w:val="single"/>
              <w:bottom w:color="000000" w:sz="4" w:val="single"/>
              <w:right w:color="000000" w:sz="4" w:val="single"/>
            </w:tcBorders>
            <w:shd w:fill="auto" w:val="clear"/>
            <w:vAlign w:val="center"/>
          </w:tcPr>
          <w:p w14:paraId="36020000">
            <w:pPr>
              <w:widowControl w:val="1"/>
              <w:spacing w:after="0" w:line="240" w:lineRule="auto"/>
              <w:ind/>
              <w:jc w:val="center"/>
              <w:rPr>
                <w:rFonts w:ascii="PT Astra Serif" w:hAnsi="PT Astra Serif"/>
                <w:sz w:val="24"/>
              </w:rPr>
            </w:pPr>
            <w:r>
              <w:rPr>
                <w:rFonts w:ascii="PT Astra Serif" w:hAnsi="PT Astra Serif"/>
                <w:sz w:val="24"/>
              </w:rPr>
              <w:t>4.1</w:t>
            </w:r>
          </w:p>
        </w:tc>
        <w:tc>
          <w:tcPr>
            <w:tcW w:type="dxa" w:w="4789"/>
            <w:gridSpan w:val="2"/>
            <w:tcBorders>
              <w:top w:color="000000" w:sz="4" w:val="single"/>
              <w:left w:sz="4" w:val="nil"/>
              <w:bottom w:color="000000" w:sz="4" w:val="single"/>
              <w:right w:color="000000" w:sz="4" w:val="single"/>
            </w:tcBorders>
            <w:shd w:fill="auto" w:val="clear"/>
          </w:tcPr>
          <w:p w14:paraId="37020000">
            <w:pPr>
              <w:widowControl w:val="1"/>
              <w:spacing w:after="0" w:line="240" w:lineRule="auto"/>
              <w:ind/>
              <w:rPr>
                <w:rFonts w:ascii="PT Astra Serif" w:hAnsi="PT Astra Serif"/>
                <w:sz w:val="24"/>
              </w:rPr>
            </w:pPr>
            <w:r>
              <w:rPr>
                <w:rFonts w:ascii="PT Astra Serif" w:hAnsi="PT Astra Serif"/>
                <w:sz w:val="24"/>
              </w:rPr>
              <w:t>Работы по комбинированному соединению вентиляционного короба (переход с фланцевого на бандажное).</w:t>
            </w:r>
          </w:p>
          <w:p w14:paraId="38020000">
            <w:pPr>
              <w:widowControl w:val="1"/>
              <w:spacing w:after="0" w:line="240" w:lineRule="auto"/>
              <w:ind/>
              <w:rPr>
                <w:rFonts w:ascii="PT Astra Serif" w:hAnsi="PT Astra Serif"/>
                <w:sz w:val="24"/>
              </w:rPr>
            </w:pPr>
          </w:p>
          <w:p w14:paraId="39020000">
            <w:pPr>
              <w:widowControl w:val="1"/>
              <w:spacing w:after="0" w:line="240" w:lineRule="auto"/>
              <w:ind/>
              <w:rPr>
                <w:rFonts w:ascii="PT Astra Serif" w:hAnsi="PT Astra Serif"/>
                <w:sz w:val="24"/>
              </w:rPr>
            </w:pPr>
            <w:r>
              <w:rPr>
                <w:rFonts w:ascii="PT Astra Serif" w:hAnsi="PT Astra Serif"/>
                <w:sz w:val="24"/>
              </w:rPr>
              <w:t>ГОСТ Р 59972-2021 Системы вентиляции кондиционирования воздуха общественных зданий.</w:t>
            </w:r>
          </w:p>
        </w:tc>
        <w:tc>
          <w:tcPr>
            <w:tcW w:type="dxa" w:w="1023"/>
            <w:gridSpan w:val="3"/>
            <w:vMerge w:val="restart"/>
            <w:tcBorders>
              <w:top w:color="000000" w:val="nil"/>
              <w:left w:sz="4" w:val="nil"/>
              <w:bottom w:color="000000" w:sz="4" w:val="single"/>
              <w:right w:color="000000" w:sz="4" w:val="single"/>
            </w:tcBorders>
            <w:shd w:fill="auto" w:val="clear"/>
            <w:vAlign w:val="center"/>
          </w:tcPr>
          <w:p w14:paraId="3A020000">
            <w:pPr>
              <w:widowControl w:val="1"/>
              <w:spacing w:after="0" w:line="240" w:lineRule="auto"/>
              <w:ind/>
              <w:jc w:val="center"/>
              <w:rPr>
                <w:rFonts w:ascii="PT Astra Serif" w:hAnsi="PT Astra Serif"/>
                <w:sz w:val="24"/>
              </w:rPr>
            </w:pPr>
            <w:r>
              <w:rPr>
                <w:rFonts w:ascii="PT Astra Serif" w:hAnsi="PT Astra Serif"/>
                <w:sz w:val="24"/>
              </w:rPr>
              <w:t>компл.</w:t>
            </w:r>
          </w:p>
        </w:tc>
        <w:tc>
          <w:tcPr>
            <w:tcW w:type="dxa" w:w="992"/>
            <w:gridSpan w:val="2"/>
            <w:vMerge w:val="restart"/>
            <w:tcBorders>
              <w:top w:color="000000" w:val="nil"/>
              <w:left w:sz="4" w:val="nil"/>
              <w:bottom w:color="000000" w:sz="4" w:val="single"/>
              <w:right w:color="000000" w:sz="4" w:val="single"/>
            </w:tcBorders>
            <w:shd w:fill="auto" w:val="clear"/>
            <w:vAlign w:val="center"/>
          </w:tcPr>
          <w:p w14:paraId="3B020000">
            <w:pPr>
              <w:widowControl w:val="1"/>
              <w:spacing w:after="0" w:line="240" w:lineRule="auto"/>
              <w:ind/>
              <w:jc w:val="center"/>
              <w:rPr>
                <w:rFonts w:ascii="PT Astra Serif" w:hAnsi="PT Astra Serif"/>
                <w:sz w:val="24"/>
              </w:rPr>
            </w:pPr>
            <w:r>
              <w:rPr>
                <w:rFonts w:ascii="PT Astra Serif" w:hAnsi="PT Astra Serif"/>
                <w:sz w:val="24"/>
              </w:rPr>
              <w:t>1</w:t>
            </w:r>
          </w:p>
        </w:tc>
        <w:tc>
          <w:tcPr>
            <w:tcW w:type="dxa" w:w="1418"/>
            <w:vMerge w:val="restart"/>
            <w:tcBorders>
              <w:top w:color="000000" w:val="nil"/>
              <w:left w:color="000000" w:sz="4" w:val="single"/>
              <w:bottom w:color="000000" w:sz="4" w:val="single"/>
              <w:right w:color="000000" w:sz="4" w:val="single"/>
            </w:tcBorders>
            <w:shd w:fill="auto" w:val="clear"/>
          </w:tcPr>
          <w:p w14:paraId="3C020000">
            <w:pPr>
              <w:widowControl w:val="1"/>
              <w:spacing w:after="0" w:line="240" w:lineRule="auto"/>
              <w:ind/>
              <w:jc w:val="center"/>
              <w:rPr>
                <w:rFonts w:ascii="PT Astra Serif" w:hAnsi="PT Astra Serif"/>
                <w:sz w:val="24"/>
              </w:rPr>
            </w:pPr>
          </w:p>
        </w:tc>
        <w:tc>
          <w:tcPr>
            <w:tcW w:type="dxa" w:w="1136"/>
            <w:vMerge w:val="restart"/>
            <w:tcBorders>
              <w:top w:color="000000" w:val="nil"/>
              <w:left w:sz="4" w:val="nil"/>
              <w:bottom w:color="000000" w:sz="4" w:val="single"/>
              <w:right w:color="000000" w:sz="4" w:val="single"/>
            </w:tcBorders>
            <w:shd w:fill="auto" w:val="clear"/>
          </w:tcPr>
          <w:p w14:paraId="3D020000">
            <w:pPr>
              <w:widowControl w:val="1"/>
              <w:spacing w:after="0" w:line="240" w:lineRule="auto"/>
              <w:ind/>
              <w:jc w:val="center"/>
              <w:rPr>
                <w:rFonts w:ascii="Times New Roman" w:hAnsi="Times New Roman"/>
                <w:sz w:val="21"/>
              </w:rPr>
            </w:pPr>
          </w:p>
        </w:tc>
      </w:tr>
      <w:tr>
        <w:trPr>
          <w:trHeight w:hRule="atLeast" w:val="1718"/>
        </w:trPr>
        <w:tc>
          <w:tcPr>
            <w:tcW w:type="dxa" w:w="707"/>
            <w:tcBorders>
              <w:top w:color="000000" w:sz="4" w:val="single"/>
              <w:left w:color="000000" w:sz="4" w:val="single"/>
              <w:bottom w:color="000000" w:sz="4" w:val="single"/>
              <w:right w:color="000000" w:sz="4" w:val="single"/>
            </w:tcBorders>
            <w:shd w:fill="auto" w:val="clear"/>
            <w:vAlign w:val="center"/>
          </w:tcPr>
          <w:p w14:paraId="3E020000">
            <w:pPr>
              <w:widowControl w:val="1"/>
              <w:spacing w:after="0" w:line="240" w:lineRule="auto"/>
              <w:ind/>
              <w:jc w:val="center"/>
              <w:rPr>
                <w:rFonts w:ascii="PT Astra Serif" w:hAnsi="PT Astra Serif"/>
                <w:sz w:val="24"/>
              </w:rPr>
            </w:pPr>
            <w:r>
              <w:rPr>
                <w:rFonts w:ascii="PT Astra Serif" w:hAnsi="PT Astra Serif"/>
                <w:sz w:val="24"/>
              </w:rPr>
              <w:t>4.2</w:t>
            </w:r>
          </w:p>
        </w:tc>
        <w:tc>
          <w:tcPr>
            <w:tcW w:type="dxa" w:w="4789"/>
            <w:gridSpan w:val="2"/>
            <w:tcBorders>
              <w:top w:color="000000" w:sz="4" w:val="single"/>
              <w:left w:sz="4" w:val="nil"/>
              <w:bottom w:color="000000" w:sz="4" w:val="single"/>
              <w:right w:color="000000" w:sz="4" w:val="single"/>
            </w:tcBorders>
            <w:shd w:fill="auto" w:val="clear"/>
          </w:tcPr>
          <w:p w14:paraId="3F020000">
            <w:pPr>
              <w:rPr>
                <w:rFonts w:ascii="PT Astra Serif" w:hAnsi="PT Astra Serif"/>
                <w:sz w:val="24"/>
              </w:rPr>
            </w:pPr>
            <w:r>
              <w:rPr>
                <w:rFonts w:ascii="PT Astra Serif" w:hAnsi="PT Astra Serif"/>
                <w:sz w:val="24"/>
              </w:rPr>
              <w:t xml:space="preserve">Требования к услугам </w:t>
            </w:r>
            <w:r>
              <w:rPr>
                <w:rFonts w:ascii="PT Astra Serif" w:hAnsi="PT Astra Serif"/>
                <w:sz w:val="24"/>
              </w:rPr>
              <w:br/>
            </w:r>
            <w:r>
              <w:rPr>
                <w:rFonts w:ascii="PT Astra Serif" w:hAnsi="PT Astra Serif"/>
                <w:sz w:val="24"/>
              </w:rPr>
              <w:t xml:space="preserve">по комбинированному соединению вентиляционного короба (переход </w:t>
            </w:r>
            <w:r>
              <w:rPr>
                <w:rFonts w:ascii="PT Astra Serif" w:hAnsi="PT Astra Serif"/>
                <w:sz w:val="24"/>
              </w:rPr>
              <w:br/>
            </w:r>
            <w:r>
              <w:rPr>
                <w:rFonts w:ascii="PT Astra Serif" w:hAnsi="PT Astra Serif"/>
                <w:sz w:val="24"/>
              </w:rPr>
              <w:t xml:space="preserve">с фланцевого на бандажное) включают </w:t>
            </w:r>
            <w:r>
              <w:rPr>
                <w:rFonts w:ascii="PT Astra Serif" w:hAnsi="PT Astra Serif"/>
                <w:sz w:val="24"/>
              </w:rPr>
              <w:br/>
            </w:r>
            <w:r>
              <w:rPr>
                <w:rFonts w:ascii="PT Astra Serif" w:hAnsi="PT Astra Serif"/>
                <w:sz w:val="24"/>
              </w:rPr>
              <w:t>в себя:</w:t>
            </w:r>
          </w:p>
          <w:p w14:paraId="40020000">
            <w:pPr>
              <w:widowControl w:val="1"/>
              <w:numPr>
                <w:ilvl w:val="0"/>
                <w:numId w:val="1"/>
              </w:numPr>
              <w:spacing w:after="0" w:line="240" w:lineRule="auto"/>
              <w:ind/>
              <w:rPr>
                <w:rFonts w:ascii="PT Astra Serif" w:hAnsi="PT Astra Serif"/>
                <w:sz w:val="24"/>
              </w:rPr>
            </w:pPr>
            <w:r>
              <w:rPr>
                <w:rFonts w:ascii="PT Astra Serif" w:hAnsi="PT Astra Serif"/>
                <w:sz w:val="24"/>
              </w:rPr>
              <w:t>работы по монтажу вентиляционных коробов должны проводиться строительными службами или службами, имеющими необходимое техническое оборудование.</w:t>
            </w:r>
          </w:p>
          <w:p w14:paraId="41020000">
            <w:pPr>
              <w:widowControl w:val="1"/>
              <w:numPr>
                <w:ilvl w:val="0"/>
                <w:numId w:val="1"/>
              </w:numPr>
              <w:spacing w:after="0" w:line="240" w:lineRule="auto"/>
              <w:ind/>
              <w:rPr>
                <w:rFonts w:ascii="PT Astra Serif" w:hAnsi="PT Astra Serif"/>
                <w:sz w:val="24"/>
              </w:rPr>
            </w:pPr>
            <w:r>
              <w:rPr>
                <w:rFonts w:ascii="PT Astra Serif" w:hAnsi="PT Astra Serif"/>
                <w:sz w:val="24"/>
              </w:rPr>
              <w:t>перед монтажом необходимо разработать эскиз с указанием размеров каналов в соответствующих зонах помещения.</w:t>
            </w:r>
          </w:p>
          <w:p w14:paraId="42020000">
            <w:pPr>
              <w:widowControl w:val="1"/>
              <w:numPr>
                <w:ilvl w:val="0"/>
                <w:numId w:val="1"/>
              </w:numPr>
              <w:spacing w:after="0" w:line="240" w:lineRule="auto"/>
              <w:ind/>
              <w:rPr>
                <w:rFonts w:ascii="PT Astra Serif" w:hAnsi="PT Astra Serif"/>
                <w:sz w:val="24"/>
              </w:rPr>
            </w:pPr>
            <w:r>
              <w:rPr>
                <w:rFonts w:ascii="PT Astra Serif" w:hAnsi="PT Astra Serif"/>
                <w:sz w:val="24"/>
              </w:rPr>
              <w:t>соблюдать правильную геометрию каналов. Для естественной вентиляции важны достаточная высота вытяжного стояка, минимальное количество резких поворотов, отсутствие сужений и лишних переходов.</w:t>
            </w:r>
          </w:p>
          <w:p w14:paraId="43020000">
            <w:pPr>
              <w:widowControl w:val="1"/>
              <w:numPr>
                <w:ilvl w:val="0"/>
                <w:numId w:val="1"/>
              </w:numPr>
              <w:spacing w:after="0" w:line="240" w:lineRule="auto"/>
              <w:ind/>
              <w:rPr>
                <w:rFonts w:ascii="PT Astra Serif" w:hAnsi="PT Astra Serif"/>
                <w:sz w:val="24"/>
              </w:rPr>
            </w:pPr>
            <w:r>
              <w:rPr>
                <w:rFonts w:ascii="PT Astra Serif" w:hAnsi="PT Astra Serif"/>
                <w:sz w:val="24"/>
              </w:rPr>
              <w:t>предварительная сборка. Отдельные части воздуховода соединяются в единое целое.</w:t>
            </w:r>
          </w:p>
          <w:p w14:paraId="44020000">
            <w:pPr>
              <w:widowControl w:val="1"/>
              <w:numPr>
                <w:ilvl w:val="0"/>
                <w:numId w:val="1"/>
              </w:numPr>
              <w:spacing w:after="0" w:line="240" w:lineRule="auto"/>
              <w:ind/>
              <w:rPr>
                <w:rFonts w:ascii="PT Astra Serif" w:hAnsi="PT Astra Serif"/>
                <w:sz w:val="24"/>
              </w:rPr>
            </w:pPr>
            <w:r>
              <w:rPr>
                <w:rFonts w:ascii="PT Astra Serif" w:hAnsi="PT Astra Serif"/>
                <w:sz w:val="24"/>
              </w:rPr>
              <w:t>монтаж воздуховодов. В здании на стенах или потолке размечают точки будущего крепления конструкции. монтаж воздуховодов в эти точки производят с помощью строительно-монтажного пистолета или сварочного аппарата.</w:t>
            </w:r>
          </w:p>
          <w:p w14:paraId="45020000">
            <w:pPr>
              <w:widowControl w:val="1"/>
              <w:numPr>
                <w:ilvl w:val="0"/>
                <w:numId w:val="1"/>
              </w:numPr>
              <w:spacing w:after="0" w:line="240" w:lineRule="auto"/>
              <w:ind/>
              <w:rPr>
                <w:rFonts w:ascii="PT Astra Serif" w:hAnsi="PT Astra Serif"/>
                <w:sz w:val="24"/>
              </w:rPr>
            </w:pPr>
            <w:r>
              <w:rPr>
                <w:rFonts w:ascii="PT Astra Serif" w:hAnsi="PT Astra Serif"/>
                <w:sz w:val="24"/>
              </w:rPr>
              <w:t>герметизация. В процессе монтажа система вентиляции полностью герметизируется, устанавливаются заглушки.</w:t>
            </w:r>
          </w:p>
          <w:p w14:paraId="46020000">
            <w:pPr>
              <w:widowControl w:val="1"/>
              <w:spacing w:after="0" w:line="240" w:lineRule="auto"/>
              <w:ind/>
              <w:rPr>
                <w:rFonts w:ascii="PT Astra Serif" w:hAnsi="PT Astra Serif"/>
                <w:sz w:val="24"/>
              </w:rPr>
            </w:pPr>
            <w:r>
              <w:rPr>
                <w:rFonts w:ascii="PT Astra Serif" w:hAnsi="PT Astra Serif"/>
                <w:sz w:val="24"/>
              </w:rPr>
              <w:t>отладка вытяжного оборудования. После сборки всей вентиляционной системы обязательно производят тестовый запуск оборудования, чтобы определить утечки и слабые места конструкции.</w:t>
            </w:r>
          </w:p>
          <w:p w14:paraId="47020000">
            <w:pPr>
              <w:widowControl w:val="1"/>
              <w:spacing w:after="0" w:line="240" w:lineRule="auto"/>
              <w:ind/>
              <w:rPr>
                <w:rFonts w:ascii="PT Astra Serif" w:hAnsi="PT Astra Serif"/>
                <w:sz w:val="24"/>
              </w:rPr>
            </w:pPr>
          </w:p>
          <w:p w14:paraId="48020000">
            <w:pPr>
              <w:widowControl w:val="1"/>
              <w:spacing w:after="0" w:line="240" w:lineRule="auto"/>
              <w:ind/>
              <w:rPr>
                <w:rFonts w:ascii="PT Astra Serif" w:hAnsi="PT Astra Serif"/>
                <w:sz w:val="24"/>
              </w:rPr>
            </w:pPr>
            <w:r>
              <w:rPr>
                <w:rFonts w:ascii="PT Astra Serif" w:hAnsi="PT Astra Serif"/>
                <w:sz w:val="24"/>
              </w:rPr>
              <w:t>ГОСТ Р 59972-2021 Системы вентиляции кондиционирования воздуха общественных зданий.</w:t>
            </w:r>
          </w:p>
        </w:tc>
        <w:tc>
          <w:tcPr>
            <w:tcW w:type="dxa" w:w="1023"/>
            <w:gridSpan w:val="3"/>
            <w:vMerge w:val="continue"/>
            <w:tcBorders>
              <w:top w:color="000000" w:val="nil"/>
              <w:left w:sz="4" w:val="nil"/>
              <w:bottom w:color="000000" w:sz="4" w:val="single"/>
              <w:right w:color="000000" w:sz="4" w:val="single"/>
            </w:tcBorders>
            <w:shd w:fill="auto" w:val="clear"/>
            <w:vAlign w:val="center"/>
          </w:tcPr>
          <w:p/>
        </w:tc>
        <w:tc>
          <w:tcPr>
            <w:tcW w:type="dxa" w:w="992"/>
            <w:gridSpan w:val="2"/>
            <w:vMerge w:val="continue"/>
            <w:tcBorders>
              <w:top w:color="000000" w:val="nil"/>
              <w:left w:sz="4" w:val="nil"/>
              <w:bottom w:color="000000" w:sz="4" w:val="single"/>
              <w:right w:color="000000" w:sz="4" w:val="single"/>
            </w:tcBorders>
            <w:shd w:fill="auto" w:val="clear"/>
            <w:vAlign w:val="center"/>
          </w:tcPr>
          <w:p/>
        </w:tc>
        <w:tc>
          <w:tcPr>
            <w:tcW w:type="dxa" w:w="1418"/>
            <w:gridSpan w:val="1"/>
            <w:vMerge w:val="continue"/>
            <w:tcBorders>
              <w:top w:color="000000" w:val="nil"/>
              <w:left w:color="000000" w:sz="4" w:val="single"/>
              <w:bottom w:color="000000" w:sz="4" w:val="single"/>
              <w:right w:color="000000" w:sz="4" w:val="single"/>
            </w:tcBorders>
            <w:shd w:fill="auto" w:val="clear"/>
          </w:tcPr>
          <w:p/>
        </w:tc>
        <w:tc>
          <w:tcPr>
            <w:tcW w:type="dxa" w:w="1136"/>
            <w:gridSpan w:val="1"/>
            <w:vMerge w:val="continue"/>
            <w:tcBorders>
              <w:top w:color="000000" w:val="nil"/>
              <w:left w:sz="4" w:val="nil"/>
              <w:bottom w:color="000000" w:sz="4" w:val="single"/>
              <w:right w:color="000000" w:sz="4" w:val="single"/>
            </w:tcBorders>
            <w:shd w:fill="auto" w:val="clear"/>
          </w:tcPr>
          <w:p/>
        </w:tc>
      </w:tr>
      <w:tr>
        <w:trPr>
          <w:trHeight w:hRule="atLeast" w:val="1718"/>
        </w:trPr>
        <w:tc>
          <w:tcPr>
            <w:tcW w:type="dxa" w:w="707"/>
            <w:tcBorders>
              <w:top w:color="000000" w:sz="4" w:val="single"/>
              <w:left w:color="000000" w:sz="4" w:val="single"/>
              <w:bottom w:color="000000" w:sz="4" w:val="single"/>
              <w:right w:color="000000" w:sz="4" w:val="single"/>
            </w:tcBorders>
            <w:shd w:fill="auto" w:val="clear"/>
            <w:vAlign w:val="center"/>
          </w:tcPr>
          <w:p w14:paraId="49020000">
            <w:pPr>
              <w:widowControl w:val="1"/>
              <w:spacing w:after="0" w:line="240" w:lineRule="auto"/>
              <w:ind/>
              <w:jc w:val="center"/>
              <w:rPr>
                <w:rFonts w:ascii="PT Astra Serif" w:hAnsi="PT Astra Serif"/>
                <w:sz w:val="24"/>
              </w:rPr>
            </w:pPr>
            <w:r>
              <w:rPr>
                <w:rFonts w:ascii="PT Astra Serif" w:hAnsi="PT Astra Serif"/>
                <w:sz w:val="24"/>
              </w:rPr>
              <w:t>4.3</w:t>
            </w:r>
          </w:p>
        </w:tc>
        <w:tc>
          <w:tcPr>
            <w:tcW w:type="dxa" w:w="4789"/>
            <w:gridSpan w:val="2"/>
            <w:tcBorders>
              <w:top w:color="000000" w:sz="4" w:val="single"/>
              <w:left w:sz="4" w:val="nil"/>
              <w:bottom w:color="000000" w:sz="4" w:val="single"/>
              <w:right w:color="000000" w:sz="4" w:val="single"/>
            </w:tcBorders>
            <w:shd w:fill="auto" w:val="clear"/>
          </w:tcPr>
          <w:p w14:paraId="4A020000">
            <w:pPr>
              <w:widowControl w:val="1"/>
              <w:spacing w:after="0" w:line="240" w:lineRule="auto"/>
              <w:ind/>
              <w:rPr>
                <w:rFonts w:ascii="PT Astra Serif" w:hAnsi="PT Astra Serif"/>
                <w:sz w:val="24"/>
              </w:rPr>
            </w:pPr>
            <w:r>
              <w:rPr>
                <w:rFonts w:ascii="PT Astra Serif" w:hAnsi="PT Astra Serif"/>
                <w:sz w:val="24"/>
              </w:rPr>
              <w:t>Переход с фланцевого прямоугольного сечения на круглое сечение из оцинкованной стали, толщиной 0,5-1 мм.</w:t>
            </w:r>
          </w:p>
          <w:p w14:paraId="4B020000">
            <w:pPr>
              <w:widowControl w:val="1"/>
              <w:spacing w:after="0" w:line="240" w:lineRule="auto"/>
              <w:ind/>
              <w:rPr>
                <w:rFonts w:ascii="PT Astra Serif" w:hAnsi="PT Astra Serif"/>
                <w:sz w:val="24"/>
              </w:rPr>
            </w:pPr>
          </w:p>
          <w:p w14:paraId="4C020000">
            <w:pPr>
              <w:widowControl w:val="1"/>
              <w:spacing w:after="0" w:line="240" w:lineRule="auto"/>
              <w:ind/>
              <w:rPr>
                <w:rFonts w:ascii="PT Astra Serif" w:hAnsi="PT Astra Serif"/>
                <w:sz w:val="24"/>
              </w:rPr>
            </w:pPr>
            <w:r>
              <w:rPr>
                <w:rFonts w:ascii="PT Astra Serif" w:hAnsi="PT Astra Serif"/>
                <w:sz w:val="24"/>
              </w:rPr>
              <w:t>ГОСТ Р 59972-2021 Системы вентиляции кондиционирования воздуха общественных зданий.</w:t>
            </w:r>
          </w:p>
        </w:tc>
        <w:tc>
          <w:tcPr>
            <w:tcW w:type="dxa" w:w="1023"/>
            <w:gridSpan w:val="3"/>
            <w:vMerge w:val="continue"/>
            <w:tcBorders>
              <w:top w:color="000000" w:val="nil"/>
              <w:left w:sz="4" w:val="nil"/>
              <w:bottom w:color="000000" w:sz="4" w:val="single"/>
              <w:right w:color="000000" w:sz="4" w:val="single"/>
            </w:tcBorders>
            <w:shd w:fill="auto" w:val="clear"/>
            <w:vAlign w:val="center"/>
          </w:tcPr>
          <w:p/>
        </w:tc>
        <w:tc>
          <w:tcPr>
            <w:tcW w:type="dxa" w:w="992"/>
            <w:gridSpan w:val="2"/>
            <w:vMerge w:val="continue"/>
            <w:tcBorders>
              <w:top w:color="000000" w:val="nil"/>
              <w:left w:sz="4" w:val="nil"/>
              <w:bottom w:color="000000" w:sz="4" w:val="single"/>
              <w:right w:color="000000" w:sz="4" w:val="single"/>
            </w:tcBorders>
            <w:shd w:fill="auto" w:val="clear"/>
            <w:vAlign w:val="center"/>
          </w:tcPr>
          <w:p/>
        </w:tc>
        <w:tc>
          <w:tcPr>
            <w:tcW w:type="dxa" w:w="1418"/>
            <w:gridSpan w:val="1"/>
            <w:vMerge w:val="continue"/>
            <w:tcBorders>
              <w:top w:color="000000" w:val="nil"/>
              <w:left w:color="000000" w:sz="4" w:val="single"/>
              <w:bottom w:color="000000" w:sz="4" w:val="single"/>
              <w:right w:color="000000" w:sz="4" w:val="single"/>
            </w:tcBorders>
            <w:shd w:fill="auto" w:val="clear"/>
          </w:tcPr>
          <w:p/>
        </w:tc>
        <w:tc>
          <w:tcPr>
            <w:tcW w:type="dxa" w:w="1136"/>
            <w:gridSpan w:val="1"/>
            <w:vMerge w:val="continue"/>
            <w:tcBorders>
              <w:top w:color="000000" w:val="nil"/>
              <w:left w:sz="4" w:val="nil"/>
              <w:bottom w:color="000000" w:sz="4" w:val="single"/>
              <w:right w:color="000000" w:sz="4" w:val="single"/>
            </w:tcBorders>
            <w:shd w:fill="auto" w:val="clear"/>
          </w:tcPr>
          <w:p/>
        </w:tc>
      </w:tr>
      <w:tr>
        <w:trPr>
          <w:trHeight w:hRule="atLeast" w:val="1718"/>
        </w:trPr>
        <w:tc>
          <w:tcPr>
            <w:tcW w:type="dxa" w:w="707"/>
            <w:tcBorders>
              <w:top w:color="000000" w:sz="4" w:val="single"/>
              <w:left w:color="000000" w:sz="4" w:val="single"/>
              <w:bottom w:color="000000" w:sz="4" w:val="single"/>
              <w:right w:color="000000" w:sz="4" w:val="single"/>
            </w:tcBorders>
            <w:shd w:fill="auto" w:val="clear"/>
            <w:vAlign w:val="center"/>
          </w:tcPr>
          <w:p w14:paraId="4D020000">
            <w:pPr>
              <w:widowControl w:val="1"/>
              <w:spacing w:after="0" w:line="240" w:lineRule="auto"/>
              <w:ind/>
              <w:jc w:val="center"/>
              <w:rPr>
                <w:rFonts w:ascii="PT Astra Serif" w:hAnsi="PT Astra Serif"/>
                <w:sz w:val="24"/>
              </w:rPr>
            </w:pPr>
            <w:r>
              <w:rPr>
                <w:rFonts w:ascii="PT Astra Serif" w:hAnsi="PT Astra Serif"/>
                <w:sz w:val="24"/>
              </w:rPr>
              <w:t>4.4</w:t>
            </w:r>
          </w:p>
        </w:tc>
        <w:tc>
          <w:tcPr>
            <w:tcW w:type="dxa" w:w="4789"/>
            <w:gridSpan w:val="2"/>
            <w:tcBorders>
              <w:top w:color="000000" w:sz="4" w:val="single"/>
              <w:left w:sz="4" w:val="nil"/>
              <w:bottom w:color="000000" w:sz="4" w:val="single"/>
              <w:right w:color="000000" w:sz="4" w:val="single"/>
            </w:tcBorders>
            <w:shd w:fill="auto" w:val="clear"/>
          </w:tcPr>
          <w:p w14:paraId="4E020000">
            <w:pPr>
              <w:widowControl w:val="1"/>
              <w:spacing w:after="0" w:line="240" w:lineRule="auto"/>
              <w:ind/>
              <w:rPr>
                <w:rFonts w:ascii="PT Astra Serif" w:hAnsi="PT Astra Serif"/>
                <w:sz w:val="24"/>
              </w:rPr>
            </w:pPr>
            <w:r>
              <w:rPr>
                <w:rFonts w:ascii="PT Astra Serif" w:hAnsi="PT Astra Serif"/>
                <w:sz w:val="24"/>
              </w:rPr>
              <w:t xml:space="preserve">Воздуховод оцинкованный круглый Ду 200-250 мм, </w:t>
            </w:r>
            <w:r>
              <w:rPr>
                <w:rFonts w:ascii="PT Astra Serif" w:hAnsi="PT Astra Serif"/>
                <w:sz w:val="24"/>
              </w:rPr>
              <w:t>L</w:t>
            </w:r>
            <w:r>
              <w:rPr>
                <w:rFonts w:ascii="PT Astra Serif" w:hAnsi="PT Astra Serif"/>
                <w:sz w:val="24"/>
              </w:rPr>
              <w:t xml:space="preserve"> – 0.5 м.</w:t>
            </w:r>
          </w:p>
          <w:p w14:paraId="4F020000">
            <w:pPr>
              <w:widowControl w:val="1"/>
              <w:spacing w:after="0" w:line="240" w:lineRule="auto"/>
              <w:ind/>
              <w:rPr>
                <w:rFonts w:ascii="PT Astra Serif" w:hAnsi="PT Astra Serif"/>
                <w:sz w:val="24"/>
              </w:rPr>
            </w:pPr>
          </w:p>
          <w:p w14:paraId="50020000">
            <w:pPr>
              <w:widowControl w:val="1"/>
              <w:spacing w:after="0" w:line="240" w:lineRule="auto"/>
              <w:ind/>
              <w:rPr>
                <w:rFonts w:ascii="PT Astra Serif" w:hAnsi="PT Astra Serif"/>
                <w:sz w:val="24"/>
              </w:rPr>
            </w:pPr>
            <w:r>
              <w:rPr>
                <w:rFonts w:ascii="PT Astra Serif" w:hAnsi="PT Astra Serif"/>
                <w:sz w:val="24"/>
              </w:rPr>
              <w:t>ГОСТ Р 59972-2021 Системы вентиляции кондиционирования воздуха общественных зданий.</w:t>
            </w:r>
          </w:p>
        </w:tc>
        <w:tc>
          <w:tcPr>
            <w:tcW w:type="dxa" w:w="1023"/>
            <w:gridSpan w:val="3"/>
            <w:vMerge w:val="continue"/>
            <w:tcBorders>
              <w:top w:color="000000" w:val="nil"/>
              <w:left w:sz="4" w:val="nil"/>
              <w:bottom w:color="000000" w:sz="4" w:val="single"/>
              <w:right w:color="000000" w:sz="4" w:val="single"/>
            </w:tcBorders>
            <w:shd w:fill="auto" w:val="clear"/>
            <w:vAlign w:val="center"/>
          </w:tcPr>
          <w:p/>
        </w:tc>
        <w:tc>
          <w:tcPr>
            <w:tcW w:type="dxa" w:w="992"/>
            <w:gridSpan w:val="2"/>
            <w:vMerge w:val="continue"/>
            <w:tcBorders>
              <w:top w:color="000000" w:val="nil"/>
              <w:left w:sz="4" w:val="nil"/>
              <w:bottom w:color="000000" w:sz="4" w:val="single"/>
              <w:right w:color="000000" w:sz="4" w:val="single"/>
            </w:tcBorders>
            <w:shd w:fill="auto" w:val="clear"/>
            <w:vAlign w:val="center"/>
          </w:tcPr>
          <w:p/>
        </w:tc>
        <w:tc>
          <w:tcPr>
            <w:tcW w:type="dxa" w:w="1418"/>
            <w:gridSpan w:val="1"/>
            <w:vMerge w:val="continue"/>
            <w:tcBorders>
              <w:top w:color="000000" w:val="nil"/>
              <w:left w:color="000000" w:sz="4" w:val="single"/>
              <w:bottom w:color="000000" w:sz="4" w:val="single"/>
              <w:right w:color="000000" w:sz="4" w:val="single"/>
            </w:tcBorders>
            <w:shd w:fill="auto" w:val="clear"/>
          </w:tcPr>
          <w:p/>
        </w:tc>
        <w:tc>
          <w:tcPr>
            <w:tcW w:type="dxa" w:w="1136"/>
            <w:gridSpan w:val="1"/>
            <w:vMerge w:val="continue"/>
            <w:tcBorders>
              <w:top w:color="000000" w:val="nil"/>
              <w:left w:sz="4" w:val="nil"/>
              <w:bottom w:color="000000" w:sz="4" w:val="single"/>
              <w:right w:color="000000" w:sz="4" w:val="single"/>
            </w:tcBorders>
            <w:shd w:fill="auto" w:val="clear"/>
          </w:tcPr>
          <w:p/>
        </w:tc>
      </w:tr>
      <w:tr>
        <w:trPr>
          <w:trHeight w:hRule="atLeast" w:val="443"/>
        </w:trPr>
        <w:tc>
          <w:tcPr>
            <w:tcW w:type="dxa" w:w="8929"/>
            <w:gridSpan w:val="9"/>
            <w:tcBorders>
              <w:top w:color="000000" w:sz="4" w:val="single"/>
              <w:left w:color="000000" w:sz="4" w:val="single"/>
              <w:bottom w:color="000000" w:sz="4" w:val="single"/>
              <w:right w:color="000000" w:sz="4" w:val="single"/>
            </w:tcBorders>
            <w:shd w:fill="auto" w:val="clear"/>
            <w:vAlign w:val="center"/>
          </w:tcPr>
          <w:p w14:paraId="51020000">
            <w:pPr>
              <w:widowControl w:val="1"/>
              <w:spacing w:after="0" w:line="240" w:lineRule="auto"/>
              <w:ind/>
              <w:rPr>
                <w:rFonts w:ascii="PT Astra Serif" w:hAnsi="PT Astra Serif"/>
                <w:b w:val="1"/>
                <w:sz w:val="24"/>
              </w:rPr>
            </w:pPr>
            <w:bookmarkStart w:id="6" w:name="_Hlk196311471"/>
            <w:r>
              <w:rPr>
                <w:rFonts w:ascii="PT Astra Serif" w:hAnsi="PT Astra Serif"/>
                <w:b w:val="1"/>
                <w:sz w:val="24"/>
              </w:rPr>
              <w:t>Итого</w:t>
            </w:r>
          </w:p>
        </w:tc>
        <w:tc>
          <w:tcPr>
            <w:tcW w:type="dxa" w:w="1136"/>
            <w:tcBorders>
              <w:top w:color="000000" w:sz="4" w:val="single"/>
              <w:left w:color="000000" w:sz="4" w:val="single"/>
              <w:bottom w:color="000000" w:sz="4" w:val="single"/>
              <w:right w:color="000000" w:sz="4" w:val="single"/>
            </w:tcBorders>
            <w:shd w:fill="auto" w:val="clear"/>
            <w:vAlign w:val="center"/>
          </w:tcPr>
          <w:p w14:paraId="52020000">
            <w:pPr>
              <w:widowControl w:val="1"/>
              <w:spacing w:after="0" w:line="240" w:lineRule="auto"/>
              <w:ind/>
              <w:rPr>
                <w:rFonts w:ascii="Times New Roman" w:hAnsi="Times New Roman"/>
                <w:b w:val="1"/>
                <w:sz w:val="21"/>
              </w:rPr>
            </w:pPr>
            <w:bookmarkEnd w:id="6"/>
          </w:p>
        </w:tc>
      </w:tr>
    </w:tbl>
    <w:p w14:paraId="53020000">
      <w:pPr>
        <w:widowControl w:val="1"/>
        <w:spacing w:after="0" w:line="240" w:lineRule="auto"/>
        <w:ind w:right="-365"/>
        <w:rPr>
          <w:sz w:val="20"/>
        </w:rPr>
      </w:pPr>
    </w:p>
    <w:p w14:paraId="54020000">
      <w:pPr>
        <w:widowControl w:val="1"/>
        <w:spacing w:after="0" w:line="240" w:lineRule="auto"/>
        <w:ind w:right="-365"/>
      </w:pPr>
      <w:r>
        <w:rPr>
          <w:rFonts w:ascii="Times New Roman" w:hAnsi="Times New Roman"/>
          <w:sz w:val="20"/>
        </w:rPr>
        <w:t xml:space="preserve">Итого сумма: </w:t>
      </w:r>
      <w:r>
        <w:rPr>
          <w:rFonts w:ascii="Times New Roman" w:hAnsi="Times New Roman"/>
          <w:sz w:val="20"/>
        </w:rPr>
        <w:t>______</w:t>
      </w:r>
      <w:r>
        <w:rPr>
          <w:rFonts w:ascii="Times New Roman" w:hAnsi="Times New Roman"/>
          <w:sz w:val="20"/>
        </w:rPr>
        <w:t xml:space="preserve"> (</w:t>
      </w:r>
      <w:r>
        <w:rPr>
          <w:rFonts w:ascii="Times New Roman" w:hAnsi="Times New Roman"/>
          <w:sz w:val="20"/>
        </w:rPr>
        <w:t>__________________________</w:t>
      </w:r>
      <w:r>
        <w:rPr>
          <w:rFonts w:ascii="Times New Roman" w:hAnsi="Times New Roman"/>
          <w:sz w:val="20"/>
        </w:rPr>
        <w:t>)</w:t>
      </w:r>
      <w:r>
        <w:rPr>
          <w:rFonts w:ascii="Times New Roman" w:hAnsi="Times New Roman"/>
          <w:sz w:val="20"/>
        </w:rPr>
        <w:t xml:space="preserve"> руб</w:t>
      </w:r>
      <w:r>
        <w:rPr>
          <w:rFonts w:ascii="Times New Roman" w:hAnsi="Times New Roman"/>
          <w:sz w:val="20"/>
        </w:rPr>
        <w:t>.</w:t>
      </w:r>
      <w:r>
        <w:rPr>
          <w:rFonts w:ascii="Times New Roman" w:hAnsi="Times New Roman"/>
          <w:sz w:val="20"/>
        </w:rPr>
        <w:t xml:space="preserve"> </w:t>
      </w:r>
      <w:r>
        <w:rPr>
          <w:rFonts w:ascii="Times New Roman" w:hAnsi="Times New Roman"/>
          <w:sz w:val="20"/>
        </w:rPr>
        <w:t>00</w:t>
      </w:r>
      <w:r>
        <w:rPr>
          <w:rFonts w:ascii="Times New Roman" w:hAnsi="Times New Roman"/>
          <w:sz w:val="20"/>
        </w:rPr>
        <w:t xml:space="preserve"> коп.</w:t>
      </w:r>
    </w:p>
    <w:p w14:paraId="55020000">
      <w:pPr>
        <w:pStyle w:val="Style_5"/>
        <w:widowControl w:val="1"/>
        <w:ind w:firstLine="0"/>
        <w:jc w:val="center"/>
        <w:rPr>
          <w:rFonts w:ascii="Times New Roman" w:hAnsi="Times New Roman"/>
          <w:sz w:val="20"/>
        </w:rPr>
      </w:pPr>
    </w:p>
    <w:p w14:paraId="56020000">
      <w:pPr>
        <w:widowControl w:val="1"/>
        <w:spacing w:after="0" w:line="240" w:lineRule="auto"/>
        <w:ind/>
        <w:jc w:val="both"/>
      </w:pPr>
      <w:r>
        <w:rPr>
          <w:rFonts w:ascii="Times New Roman" w:hAnsi="Times New Roman"/>
          <w:b w:val="1"/>
          <w:sz w:val="20"/>
        </w:rPr>
        <w:t>Заказчик</w:t>
      </w:r>
    </w:p>
    <w:p w14:paraId="57020000">
      <w:pPr>
        <w:widowControl w:val="1"/>
        <w:spacing w:after="0" w:line="240" w:lineRule="auto"/>
        <w:ind/>
        <w:jc w:val="both"/>
      </w:pPr>
      <w:r>
        <w:rPr>
          <w:rFonts w:ascii="Times New Roman" w:hAnsi="Times New Roman"/>
          <w:b w:val="1"/>
          <w:sz w:val="20"/>
        </w:rPr>
        <w:tab/>
      </w:r>
      <w:r>
        <w:rPr>
          <w:rFonts w:ascii="Times New Roman" w:hAnsi="Times New Roman"/>
          <w:b w:val="1"/>
          <w:sz w:val="20"/>
        </w:rPr>
        <w:t xml:space="preserve">                                                    </w:t>
      </w:r>
    </w:p>
    <w:p w14:paraId="58020000">
      <w:pPr>
        <w:widowControl w:val="1"/>
        <w:spacing w:after="0" w:line="240" w:lineRule="auto"/>
        <w:ind/>
        <w:jc w:val="both"/>
      </w:pPr>
      <w:r>
        <w:rPr>
          <w:rFonts w:ascii="Times New Roman" w:hAnsi="Times New Roman"/>
          <w:sz w:val="20"/>
        </w:rPr>
        <w:t>______________</w:t>
      </w:r>
      <w:r>
        <w:rPr>
          <w:rFonts w:ascii="Times New Roman" w:hAnsi="Times New Roman"/>
          <w:sz w:val="20"/>
        </w:rPr>
        <w:tab/>
      </w:r>
      <w:r>
        <w:rPr>
          <w:rFonts w:ascii="Times New Roman" w:hAnsi="Times New Roman"/>
          <w:sz w:val="20"/>
        </w:rPr>
        <w:t xml:space="preserve">                                     ___________________</w:t>
      </w:r>
      <w:r>
        <w:rPr>
          <w:rFonts w:ascii="Times New Roman" w:hAnsi="Times New Roman"/>
          <w:sz w:val="20"/>
        </w:rPr>
        <w:tab/>
      </w:r>
      <w:r>
        <w:rPr>
          <w:rFonts w:ascii="Times New Roman" w:hAnsi="Times New Roman"/>
          <w:sz w:val="20"/>
        </w:rPr>
        <w:tab/>
      </w:r>
      <w:r>
        <w:rPr>
          <w:rFonts w:ascii="Times New Roman" w:hAnsi="Times New Roman"/>
          <w:sz w:val="20"/>
        </w:rPr>
        <w:t>____________</w:t>
      </w:r>
    </w:p>
    <w:p w14:paraId="59020000">
      <w:pPr>
        <w:widowControl w:val="1"/>
        <w:spacing w:after="0" w:line="240" w:lineRule="auto"/>
        <w:ind/>
        <w:jc w:val="both"/>
      </w:pPr>
      <w:r>
        <w:rPr>
          <w:rFonts w:ascii="Times New Roman" w:hAnsi="Times New Roman"/>
          <w:b w:val="1"/>
          <w:sz w:val="20"/>
        </w:rPr>
        <w:t xml:space="preserve">                                                                                </w:t>
      </w:r>
    </w:p>
    <w:p w14:paraId="5A020000">
      <w:pPr>
        <w:widowControl w:val="1"/>
        <w:spacing w:after="0" w:line="240" w:lineRule="auto"/>
        <w:ind w:firstLine="708" w:left="1416"/>
        <w:jc w:val="both"/>
      </w:pPr>
      <w:r>
        <w:rPr>
          <w:rFonts w:ascii="Times New Roman" w:hAnsi="Times New Roman"/>
          <w:sz w:val="20"/>
        </w:rPr>
        <w:t xml:space="preserve">   </w:t>
      </w:r>
      <w:r>
        <w:rPr>
          <w:rFonts w:ascii="Times New Roman" w:hAnsi="Times New Roman"/>
          <w:sz w:val="20"/>
        </w:rPr>
        <w:tab/>
      </w:r>
      <w:r>
        <w:rPr>
          <w:rFonts w:ascii="Times New Roman" w:hAnsi="Times New Roman"/>
          <w:sz w:val="20"/>
        </w:rPr>
        <w:t xml:space="preserve">                         М.П.</w:t>
      </w:r>
    </w:p>
    <w:p w14:paraId="5B020000">
      <w:pPr>
        <w:widowControl w:val="1"/>
        <w:spacing w:after="0" w:line="240" w:lineRule="auto"/>
        <w:ind/>
        <w:jc w:val="both"/>
        <w:rPr>
          <w:rFonts w:ascii="Times New Roman" w:hAnsi="Times New Roman"/>
          <w:b w:val="1"/>
          <w:sz w:val="20"/>
        </w:rPr>
      </w:pPr>
    </w:p>
    <w:p w14:paraId="5C020000">
      <w:pPr>
        <w:widowControl w:val="1"/>
        <w:spacing w:after="0" w:line="240" w:lineRule="auto"/>
        <w:ind/>
        <w:jc w:val="both"/>
      </w:pPr>
      <w:r>
        <w:rPr>
          <w:rFonts w:ascii="Times New Roman" w:hAnsi="Times New Roman"/>
          <w:b w:val="1"/>
          <w:sz w:val="20"/>
        </w:rPr>
        <w:t>Исполнитель</w:t>
      </w:r>
    </w:p>
    <w:p w14:paraId="5D020000">
      <w:pPr>
        <w:widowControl w:val="1"/>
        <w:spacing w:after="0" w:line="240" w:lineRule="auto"/>
        <w:ind/>
        <w:jc w:val="both"/>
        <w:rPr>
          <w:rFonts w:ascii="Times New Roman" w:hAnsi="Times New Roman"/>
          <w:b w:val="1"/>
          <w:sz w:val="20"/>
        </w:rPr>
      </w:pPr>
    </w:p>
    <w:p w14:paraId="5E020000">
      <w:pPr>
        <w:widowControl w:val="1"/>
        <w:spacing w:after="0" w:line="240" w:lineRule="auto"/>
        <w:ind/>
        <w:jc w:val="both"/>
      </w:pPr>
      <w:r>
        <w:rPr>
          <w:rFonts w:ascii="Times New Roman" w:hAnsi="Times New Roman"/>
          <w:color w:val="000000"/>
          <w:sz w:val="20"/>
        </w:rPr>
        <w:t>______________</w:t>
      </w:r>
      <w:r>
        <w:rPr>
          <w:rFonts w:ascii="Times New Roman" w:hAnsi="Times New Roman"/>
          <w:sz w:val="20"/>
        </w:rPr>
        <w:t xml:space="preserve">  </w:t>
      </w:r>
      <w:r>
        <w:rPr>
          <w:rFonts w:ascii="Times New Roman" w:hAnsi="Times New Roman"/>
          <w:sz w:val="20"/>
        </w:rPr>
        <w:tab/>
      </w:r>
      <w:r>
        <w:rPr>
          <w:rFonts w:ascii="Times New Roman" w:hAnsi="Times New Roman"/>
          <w:sz w:val="20"/>
        </w:rPr>
        <w:tab/>
      </w:r>
      <w:r>
        <w:rPr>
          <w:rFonts w:ascii="Times New Roman" w:hAnsi="Times New Roman"/>
          <w:sz w:val="20"/>
        </w:rPr>
        <w:t xml:space="preserve">           ___________________</w:t>
      </w:r>
      <w:r>
        <w:rPr>
          <w:rFonts w:ascii="Times New Roman" w:hAnsi="Times New Roman"/>
          <w:sz w:val="20"/>
        </w:rPr>
        <w:tab/>
      </w:r>
      <w:r>
        <w:rPr>
          <w:rFonts w:ascii="Times New Roman" w:hAnsi="Times New Roman"/>
          <w:sz w:val="20"/>
        </w:rPr>
        <w:t xml:space="preserve">           </w:t>
      </w:r>
      <w:r>
        <w:rPr>
          <w:rFonts w:ascii="Times New Roman" w:hAnsi="Times New Roman"/>
          <w:color w:val="000000"/>
          <w:sz w:val="20"/>
        </w:rPr>
        <w:t>______________</w:t>
      </w:r>
    </w:p>
    <w:p w14:paraId="5F020000">
      <w:pPr>
        <w:widowControl w:val="1"/>
        <w:spacing w:after="0" w:line="240" w:lineRule="auto"/>
        <w:ind w:firstLine="708" w:left="1416"/>
        <w:jc w:val="both"/>
        <w:rPr>
          <w:rFonts w:ascii="Times New Roman" w:hAnsi="Times New Roman"/>
          <w:sz w:val="20"/>
        </w:rPr>
      </w:pPr>
      <w:r>
        <w:rPr>
          <w:rFonts w:ascii="Times New Roman" w:hAnsi="Times New Roman"/>
          <w:sz w:val="20"/>
        </w:rPr>
        <w:t xml:space="preserve">  </w:t>
      </w:r>
      <w:r>
        <w:rPr>
          <w:rFonts w:ascii="Times New Roman" w:hAnsi="Times New Roman"/>
          <w:sz w:val="20"/>
        </w:rPr>
        <w:tab/>
      </w:r>
      <w:r>
        <w:rPr>
          <w:rFonts w:ascii="Times New Roman" w:hAnsi="Times New Roman"/>
          <w:sz w:val="20"/>
        </w:rPr>
        <w:t xml:space="preserve">                          </w:t>
      </w:r>
    </w:p>
    <w:p w14:paraId="60020000">
      <w:pPr>
        <w:widowControl w:val="1"/>
        <w:spacing w:after="0" w:line="240" w:lineRule="auto"/>
        <w:ind w:firstLine="708" w:left="3540"/>
        <w:jc w:val="both"/>
      </w:pPr>
      <w:r>
        <w:rPr>
          <w:rFonts w:ascii="Times New Roman" w:hAnsi="Times New Roman"/>
          <w:sz w:val="20"/>
        </w:rPr>
        <w:t xml:space="preserve"> </w:t>
      </w:r>
      <w:r>
        <w:rPr>
          <w:rFonts w:ascii="Times New Roman" w:hAnsi="Times New Roman"/>
          <w:sz w:val="20"/>
        </w:rPr>
        <w:t>М.П.</w:t>
      </w:r>
    </w:p>
    <w:sectPr>
      <w:pgSz w:h="16838" w:orient="portrait" w:w="11906"/>
      <w:pgMar w:bottom="794" w:footer="720" w:gutter="0" w:header="720" w:left="1418" w:right="567" w:top="426"/>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widowControl w:val="1"/>
        <w:ind w:hanging="360" w:left="720"/>
      </w:pPr>
      <w:rPr>
        <w:rFonts w:ascii="Symbol" w:hAnsi="Symbol"/>
      </w:rPr>
    </w:lvl>
    <w:lvl w:ilvl="1">
      <w:start w:val="1"/>
      <w:numFmt w:val="bullet"/>
      <w:lvlText w:val="o"/>
      <w:lvlJc w:val="left"/>
      <w:pPr>
        <w:widowControl w:val="1"/>
        <w:ind w:hanging="360" w:left="1440"/>
      </w:pPr>
      <w:rPr>
        <w:rFonts w:ascii="Courier New" w:hAnsi="Courier New"/>
      </w:rPr>
    </w:lvl>
    <w:lvl w:ilvl="2">
      <w:start w:val="1"/>
      <w:numFmt w:val="bullet"/>
      <w:lvlText w:val=""/>
      <w:lvlJc w:val="left"/>
      <w:pPr>
        <w:widowControl w:val="1"/>
        <w:ind w:hanging="360" w:left="2160"/>
      </w:pPr>
      <w:rPr>
        <w:rFonts w:ascii="Wingdings" w:hAnsi="Wingdings"/>
      </w:rPr>
    </w:lvl>
    <w:lvl w:ilvl="3">
      <w:start w:val="1"/>
      <w:numFmt w:val="bullet"/>
      <w:lvlText w:val=""/>
      <w:lvlJc w:val="left"/>
      <w:pPr>
        <w:widowControl w:val="1"/>
        <w:ind w:hanging="360" w:left="2880"/>
      </w:pPr>
      <w:rPr>
        <w:rFonts w:ascii="Symbol" w:hAnsi="Symbol"/>
      </w:rPr>
    </w:lvl>
    <w:lvl w:ilvl="4">
      <w:start w:val="1"/>
      <w:numFmt w:val="bullet"/>
      <w:lvlText w:val="o"/>
      <w:lvlJc w:val="left"/>
      <w:pPr>
        <w:widowControl w:val="1"/>
        <w:ind w:hanging="360" w:left="3600"/>
      </w:pPr>
      <w:rPr>
        <w:rFonts w:ascii="Courier New" w:hAnsi="Courier New"/>
      </w:rPr>
    </w:lvl>
    <w:lvl w:ilvl="5">
      <w:start w:val="1"/>
      <w:numFmt w:val="bullet"/>
      <w:lvlText w:val=""/>
      <w:lvlJc w:val="left"/>
      <w:pPr>
        <w:widowControl w:val="1"/>
        <w:ind w:hanging="360" w:left="4320"/>
      </w:pPr>
      <w:rPr>
        <w:rFonts w:ascii="Wingdings" w:hAnsi="Wingdings"/>
      </w:rPr>
    </w:lvl>
    <w:lvl w:ilvl="6">
      <w:start w:val="1"/>
      <w:numFmt w:val="bullet"/>
      <w:lvlText w:val=""/>
      <w:lvlJc w:val="left"/>
      <w:pPr>
        <w:widowControl w:val="1"/>
        <w:ind w:hanging="360" w:left="5040"/>
      </w:pPr>
      <w:rPr>
        <w:rFonts w:ascii="Symbol" w:hAnsi="Symbol"/>
      </w:rPr>
    </w:lvl>
    <w:lvl w:ilvl="7">
      <w:start w:val="1"/>
      <w:numFmt w:val="bullet"/>
      <w:lvlText w:val="o"/>
      <w:lvlJc w:val="left"/>
      <w:pPr>
        <w:widowControl w:val="1"/>
        <w:ind w:hanging="360" w:left="5760"/>
      </w:pPr>
      <w:rPr>
        <w:rFonts w:ascii="Courier New" w:hAnsi="Courier New"/>
      </w:rPr>
    </w:lvl>
    <w:lvl w:ilvl="8">
      <w:start w:val="1"/>
      <w:numFmt w:val="bullet"/>
      <w:lvlText w:val=""/>
      <w:lvlJc w:val="left"/>
      <w:pPr>
        <w:widowControl w:val="1"/>
        <w:ind w:hanging="360" w:left="6480"/>
      </w:pPr>
      <w:rPr>
        <w:rFonts w:ascii="Wingdings" w:hAnsi="Wingdings"/>
      </w:r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pPr>
      <w:widowControl w:val="1"/>
      <w:spacing w:after="200" w:line="276" w:lineRule="auto"/>
      <w:ind/>
    </w:pPr>
    <w:rPr>
      <w:rFonts w:ascii="Calibri" w:hAnsi="Calibri"/>
      <w:sz w:val="22"/>
    </w:rPr>
  </w:style>
  <w:style w:default="1" w:styleId="Style_6_ch" w:type="character">
    <w:name w:val="Normal"/>
    <w:link w:val="Style_6"/>
    <w:rPr>
      <w:rFonts w:ascii="Calibri" w:hAnsi="Calibri"/>
      <w:sz w:val="22"/>
    </w:rPr>
  </w:style>
  <w:style w:styleId="Style_7" w:type="paragraph">
    <w:name w:val="WW8Num2z4"/>
    <w:link w:val="Style_7_ch"/>
  </w:style>
  <w:style w:styleId="Style_7_ch" w:type="character">
    <w:name w:val="WW8Num2z4"/>
    <w:link w:val="Style_7"/>
  </w:style>
  <w:style w:styleId="Style_8" w:type="paragraph">
    <w:name w:val="toc 2"/>
    <w:next w:val="Style_6"/>
    <w:link w:val="Style_8_ch"/>
    <w:uiPriority w:val="39"/>
    <w:pPr>
      <w:ind w:firstLine="0" w:left="200"/>
      <w:jc w:val="left"/>
    </w:pPr>
    <w:rPr>
      <w:rFonts w:ascii="XO Thames" w:hAnsi="XO Thames"/>
      <w:sz w:val="28"/>
    </w:rPr>
  </w:style>
  <w:style w:styleId="Style_8_ch" w:type="character">
    <w:name w:val="toc 2"/>
    <w:link w:val="Style_8"/>
    <w:rPr>
      <w:rFonts w:ascii="XO Thames" w:hAnsi="XO Thames"/>
      <w:sz w:val="28"/>
    </w:rPr>
  </w:style>
  <w:style w:styleId="Style_9" w:type="paragraph">
    <w:name w:val="WW8Num1z3"/>
    <w:link w:val="Style_9_ch"/>
  </w:style>
  <w:style w:styleId="Style_9_ch" w:type="character">
    <w:name w:val="WW8Num1z3"/>
    <w:link w:val="Style_9"/>
  </w:style>
  <w:style w:styleId="Style_10" w:type="paragraph">
    <w:name w:val="Balloon Text"/>
    <w:basedOn w:val="Style_6"/>
    <w:link w:val="Style_10_ch"/>
    <w:pPr>
      <w:widowControl w:val="1"/>
      <w:spacing w:after="0" w:before="0" w:line="240" w:lineRule="auto"/>
      <w:ind/>
    </w:pPr>
    <w:rPr>
      <w:rFonts w:ascii="Tahoma" w:hAnsi="Tahoma"/>
      <w:sz w:val="16"/>
    </w:rPr>
  </w:style>
  <w:style w:styleId="Style_10_ch" w:type="character">
    <w:name w:val="Balloon Text"/>
    <w:basedOn w:val="Style_6_ch"/>
    <w:link w:val="Style_10"/>
    <w:rPr>
      <w:rFonts w:ascii="Tahoma" w:hAnsi="Tahoma"/>
      <w:sz w:val="16"/>
    </w:rPr>
  </w:style>
  <w:style w:styleId="Style_11" w:type="paragraph">
    <w:name w:val="toc 4"/>
    <w:next w:val="Style_6"/>
    <w:link w:val="Style_11_ch"/>
    <w:uiPriority w:val="39"/>
    <w:pPr>
      <w:ind w:firstLine="0" w:left="600"/>
      <w:jc w:val="left"/>
    </w:pPr>
    <w:rPr>
      <w:rFonts w:ascii="XO Thames" w:hAnsi="XO Thames"/>
      <w:sz w:val="28"/>
    </w:rPr>
  </w:style>
  <w:style w:styleId="Style_11_ch" w:type="character">
    <w:name w:val="toc 4"/>
    <w:link w:val="Style_11"/>
    <w:rPr>
      <w:rFonts w:ascii="XO Thames" w:hAnsi="XO Thames"/>
      <w:sz w:val="28"/>
    </w:rPr>
  </w:style>
  <w:style w:styleId="Style_12" w:type="paragraph">
    <w:name w:val="ConsPlusCell"/>
    <w:link w:val="Style_12_ch"/>
    <w:rPr>
      <w:sz w:val="24"/>
    </w:rPr>
  </w:style>
  <w:style w:styleId="Style_12_ch" w:type="character">
    <w:name w:val="ConsPlusCell"/>
    <w:link w:val="Style_12"/>
    <w:rPr>
      <w:sz w:val="24"/>
    </w:rPr>
  </w:style>
  <w:style w:styleId="Style_13" w:type="paragraph">
    <w:name w:val="toc 6"/>
    <w:next w:val="Style_6"/>
    <w:link w:val="Style_13_ch"/>
    <w:uiPriority w:val="39"/>
    <w:pPr>
      <w:ind w:firstLine="0" w:left="1000"/>
      <w:jc w:val="left"/>
    </w:pPr>
    <w:rPr>
      <w:rFonts w:ascii="XO Thames" w:hAnsi="XO Thames"/>
      <w:sz w:val="28"/>
    </w:rPr>
  </w:style>
  <w:style w:styleId="Style_13_ch" w:type="character">
    <w:name w:val="toc 6"/>
    <w:link w:val="Style_13"/>
    <w:rPr>
      <w:rFonts w:ascii="XO Thames" w:hAnsi="XO Thames"/>
      <w:sz w:val="28"/>
    </w:rPr>
  </w:style>
  <w:style w:styleId="Style_14" w:type="paragraph">
    <w:name w:val="Îñíîâíîé øðèôò"/>
    <w:link w:val="Style_14_ch"/>
  </w:style>
  <w:style w:styleId="Style_14_ch" w:type="character">
    <w:name w:val="Îñíîâíîé øðèôò"/>
    <w:link w:val="Style_14"/>
  </w:style>
  <w:style w:styleId="Style_15" w:type="paragraph">
    <w:name w:val="Текст сноски Знак"/>
    <w:link w:val="Style_15_ch"/>
    <w:rPr>
      <w:rFonts w:ascii="Times New Roman" w:hAnsi="Times New Roman"/>
      <w:sz w:val="20"/>
    </w:rPr>
  </w:style>
  <w:style w:styleId="Style_15_ch" w:type="character">
    <w:name w:val="Текст сноски Знак"/>
    <w:link w:val="Style_15"/>
    <w:rPr>
      <w:rFonts w:ascii="Times New Roman" w:hAnsi="Times New Roman"/>
      <w:sz w:val="20"/>
    </w:rPr>
  </w:style>
  <w:style w:styleId="Style_16" w:type="paragraph">
    <w:name w:val="toc 7"/>
    <w:next w:val="Style_6"/>
    <w:link w:val="Style_16_ch"/>
    <w:uiPriority w:val="39"/>
    <w:pPr>
      <w:ind w:firstLine="0" w:left="1200"/>
      <w:jc w:val="left"/>
    </w:pPr>
    <w:rPr>
      <w:rFonts w:ascii="XO Thames" w:hAnsi="XO Thames"/>
      <w:sz w:val="28"/>
    </w:rPr>
  </w:style>
  <w:style w:styleId="Style_16_ch" w:type="character">
    <w:name w:val="toc 7"/>
    <w:link w:val="Style_16"/>
    <w:rPr>
      <w:rFonts w:ascii="XO Thames" w:hAnsi="XO Thames"/>
      <w:sz w:val="28"/>
    </w:rPr>
  </w:style>
  <w:style w:styleId="Style_2" w:type="paragraph">
    <w:name w:val="No Spacing"/>
    <w:link w:val="Style_2_ch"/>
    <w:rPr>
      <w:rFonts w:ascii="Calibri" w:hAnsi="Calibri"/>
      <w:sz w:val="22"/>
    </w:rPr>
  </w:style>
  <w:style w:styleId="Style_2_ch" w:type="character">
    <w:name w:val="No Spacing"/>
    <w:link w:val="Style_2"/>
    <w:rPr>
      <w:rFonts w:ascii="Calibri" w:hAnsi="Calibri"/>
      <w:sz w:val="22"/>
    </w:rPr>
  </w:style>
  <w:style w:styleId="Style_17" w:type="paragraph">
    <w:name w:val="Название Знак"/>
    <w:link w:val="Style_17_ch"/>
    <w:rPr>
      <w:rFonts w:ascii="Times New Roman" w:hAnsi="Times New Roman"/>
      <w:b w:val="1"/>
      <w:sz w:val="24"/>
    </w:rPr>
  </w:style>
  <w:style w:styleId="Style_17_ch" w:type="character">
    <w:name w:val="Название Знак"/>
    <w:link w:val="Style_17"/>
    <w:rPr>
      <w:rFonts w:ascii="Times New Roman" w:hAnsi="Times New Roman"/>
      <w:b w:val="1"/>
      <w:sz w:val="24"/>
    </w:rPr>
  </w:style>
  <w:style w:styleId="Style_18" w:type="paragraph">
    <w:name w:val="ConsPlusNormal Знак"/>
    <w:link w:val="Style_18_ch"/>
    <w:rPr>
      <w:rFonts w:ascii="Arial" w:hAnsi="Arial"/>
    </w:rPr>
  </w:style>
  <w:style w:styleId="Style_18_ch" w:type="character">
    <w:name w:val="ConsPlusNormal Знак"/>
    <w:link w:val="Style_18"/>
    <w:rPr>
      <w:rFonts w:ascii="Arial" w:hAnsi="Arial"/>
    </w:rPr>
  </w:style>
  <w:style w:styleId="Style_19" w:type="paragraph">
    <w:name w:val="Endnote"/>
    <w:link w:val="Style_19_ch"/>
    <w:pPr>
      <w:ind w:firstLine="851" w:left="0"/>
      <w:jc w:val="both"/>
    </w:pPr>
    <w:rPr>
      <w:rFonts w:ascii="XO Thames" w:hAnsi="XO Thames"/>
      <w:sz w:val="22"/>
    </w:rPr>
  </w:style>
  <w:style w:styleId="Style_19_ch" w:type="character">
    <w:name w:val="Endnote"/>
    <w:link w:val="Style_19"/>
    <w:rPr>
      <w:rFonts w:ascii="XO Thames" w:hAnsi="XO Thames"/>
      <w:sz w:val="22"/>
    </w:rPr>
  </w:style>
  <w:style w:styleId="Style_20" w:type="paragraph">
    <w:name w:val="heading 3"/>
    <w:next w:val="Style_6"/>
    <w:link w:val="Style_20_ch"/>
    <w:uiPriority w:val="9"/>
    <w:qFormat/>
    <w:pPr>
      <w:spacing w:after="120" w:before="120"/>
      <w:ind/>
      <w:jc w:val="both"/>
      <w:outlineLvl w:val="2"/>
    </w:pPr>
    <w:rPr>
      <w:rFonts w:ascii="XO Thames" w:hAnsi="XO Thames"/>
      <w:b w:val="1"/>
      <w:sz w:val="26"/>
    </w:rPr>
  </w:style>
  <w:style w:styleId="Style_20_ch" w:type="character">
    <w:name w:val="heading 3"/>
    <w:link w:val="Style_20"/>
    <w:rPr>
      <w:rFonts w:ascii="XO Thames" w:hAnsi="XO Thames"/>
      <w:b w:val="1"/>
      <w:sz w:val="26"/>
    </w:rPr>
  </w:style>
  <w:style w:styleId="Style_21" w:type="paragraph">
    <w:name w:val="WW8Num1z0"/>
    <w:link w:val="Style_21_ch"/>
    <w:rPr>
      <w:b w:val="0"/>
    </w:rPr>
  </w:style>
  <w:style w:styleId="Style_21_ch" w:type="character">
    <w:name w:val="WW8Num1z0"/>
    <w:link w:val="Style_21"/>
    <w:rPr>
      <w:b w:val="0"/>
    </w:rPr>
  </w:style>
  <w:style w:styleId="Style_22" w:type="paragraph">
    <w:name w:val="No Spacing"/>
    <w:link w:val="Style_22_ch"/>
    <w:rPr>
      <w:rFonts w:ascii="Calibri" w:hAnsi="Calibri"/>
      <w:sz w:val="22"/>
    </w:rPr>
  </w:style>
  <w:style w:styleId="Style_22_ch" w:type="character">
    <w:name w:val="No Spacing"/>
    <w:link w:val="Style_22"/>
    <w:rPr>
      <w:rFonts w:ascii="Calibri" w:hAnsi="Calibri"/>
      <w:sz w:val="22"/>
    </w:rPr>
  </w:style>
  <w:style w:styleId="Style_23" w:type="paragraph">
    <w:name w:val="WW8Num1z4"/>
    <w:link w:val="Style_23_ch"/>
  </w:style>
  <w:style w:styleId="Style_23_ch" w:type="character">
    <w:name w:val="WW8Num1z4"/>
    <w:link w:val="Style_23"/>
  </w:style>
  <w:style w:styleId="Style_24" w:type="paragraph">
    <w:name w:val="Заголовок таблицы"/>
    <w:basedOn w:val="Style_25"/>
    <w:link w:val="Style_24_ch"/>
    <w:pPr>
      <w:widowControl w:val="1"/>
      <w:ind/>
      <w:jc w:val="center"/>
    </w:pPr>
    <w:rPr>
      <w:b w:val="1"/>
    </w:rPr>
  </w:style>
  <w:style w:styleId="Style_24_ch" w:type="character">
    <w:name w:val="Заголовок таблицы"/>
    <w:basedOn w:val="Style_25_ch"/>
    <w:link w:val="Style_24"/>
    <w:rPr>
      <w:b w:val="1"/>
    </w:rPr>
  </w:style>
  <w:style w:styleId="Style_26" w:type="paragraph">
    <w:name w:val="List"/>
    <w:basedOn w:val="Style_27"/>
    <w:link w:val="Style_26_ch"/>
  </w:style>
  <w:style w:styleId="Style_26_ch" w:type="character">
    <w:name w:val="List"/>
    <w:basedOn w:val="Style_27_ch"/>
    <w:link w:val="Style_26"/>
  </w:style>
  <w:style w:styleId="Style_1" w:type="paragraph">
    <w:name w:val="ConsNonformat"/>
    <w:link w:val="Style_1_ch"/>
    <w:pPr>
      <w:widowControl w:val="0"/>
      <w:ind/>
    </w:pPr>
    <w:rPr>
      <w:rFonts w:ascii="Courier New" w:hAnsi="Courier New"/>
      <w:sz w:val="16"/>
    </w:rPr>
  </w:style>
  <w:style w:styleId="Style_1_ch" w:type="character">
    <w:name w:val="ConsNonformat"/>
    <w:link w:val="Style_1"/>
    <w:rPr>
      <w:rFonts w:ascii="Courier New" w:hAnsi="Courier New"/>
      <w:sz w:val="16"/>
    </w:rPr>
  </w:style>
  <w:style w:styleId="Style_28" w:type="paragraph">
    <w:name w:val="Символ сноски"/>
    <w:link w:val="Style_28_ch"/>
    <w:rPr>
      <w:vertAlign w:val="superscript"/>
    </w:rPr>
  </w:style>
  <w:style w:styleId="Style_28_ch" w:type="character">
    <w:name w:val="Символ сноски"/>
    <w:link w:val="Style_28"/>
    <w:rPr>
      <w:vertAlign w:val="superscript"/>
    </w:rPr>
  </w:style>
  <w:style w:styleId="Style_29" w:type="paragraph">
    <w:name w:val="WW8Num1z7"/>
    <w:link w:val="Style_29_ch"/>
  </w:style>
  <w:style w:styleId="Style_29_ch" w:type="character">
    <w:name w:val="WW8Num1z7"/>
    <w:link w:val="Style_29"/>
  </w:style>
  <w:style w:styleId="Style_27" w:type="paragraph">
    <w:name w:val="Body Text"/>
    <w:basedOn w:val="Style_6"/>
    <w:link w:val="Style_27_ch"/>
    <w:pPr>
      <w:widowControl w:val="1"/>
      <w:spacing w:after="0" w:before="0" w:line="240" w:lineRule="auto"/>
      <w:ind/>
      <w:jc w:val="both"/>
    </w:pPr>
    <w:rPr>
      <w:rFonts w:ascii="Times New Roman" w:hAnsi="Times New Roman"/>
      <w:sz w:val="28"/>
    </w:rPr>
  </w:style>
  <w:style w:styleId="Style_27_ch" w:type="character">
    <w:name w:val="Body Text"/>
    <w:basedOn w:val="Style_6_ch"/>
    <w:link w:val="Style_27"/>
    <w:rPr>
      <w:rFonts w:ascii="Times New Roman" w:hAnsi="Times New Roman"/>
      <w:sz w:val="28"/>
    </w:rPr>
  </w:style>
  <w:style w:styleId="Style_30" w:type="paragraph">
    <w:name w:val="Текст выноски Знак"/>
    <w:link w:val="Style_30_ch"/>
    <w:rPr>
      <w:rFonts w:ascii="Tahoma" w:hAnsi="Tahoma"/>
      <w:sz w:val="16"/>
    </w:rPr>
  </w:style>
  <w:style w:styleId="Style_30_ch" w:type="character">
    <w:name w:val="Текст выноски Знак"/>
    <w:link w:val="Style_30"/>
    <w:rPr>
      <w:rFonts w:ascii="Tahoma" w:hAnsi="Tahoma"/>
      <w:sz w:val="16"/>
    </w:rPr>
  </w:style>
  <w:style w:styleId="Style_31" w:type="paragraph">
    <w:name w:val="WW8Num2z0"/>
    <w:link w:val="Style_31_ch"/>
  </w:style>
  <w:style w:styleId="Style_31_ch" w:type="character">
    <w:name w:val="WW8Num2z0"/>
    <w:link w:val="Style_31"/>
  </w:style>
  <w:style w:styleId="Style_32" w:type="paragraph">
    <w:name w:val="WW8Num2z6"/>
    <w:link w:val="Style_32_ch"/>
  </w:style>
  <w:style w:styleId="Style_32_ch" w:type="character">
    <w:name w:val="WW8Num2z6"/>
    <w:link w:val="Style_32"/>
  </w:style>
  <w:style w:styleId="Style_33" w:type="paragraph">
    <w:name w:val="ConsTitle"/>
    <w:link w:val="Style_33_ch"/>
    <w:pPr>
      <w:widowControl w:val="0"/>
      <w:ind/>
    </w:pPr>
    <w:rPr>
      <w:rFonts w:ascii="Arial" w:hAnsi="Arial"/>
      <w:b w:val="1"/>
      <w:sz w:val="18"/>
    </w:rPr>
  </w:style>
  <w:style w:styleId="Style_33_ch" w:type="character">
    <w:name w:val="ConsTitle"/>
    <w:link w:val="Style_33"/>
    <w:rPr>
      <w:rFonts w:ascii="Arial" w:hAnsi="Arial"/>
      <w:b w:val="1"/>
      <w:sz w:val="18"/>
    </w:rPr>
  </w:style>
  <w:style w:styleId="Style_34" w:type="paragraph">
    <w:name w:val="WW8Num1z8"/>
    <w:link w:val="Style_34_ch"/>
  </w:style>
  <w:style w:styleId="Style_34_ch" w:type="character">
    <w:name w:val="WW8Num1z8"/>
    <w:link w:val="Style_34"/>
  </w:style>
  <w:style w:styleId="Style_35" w:type="paragraph">
    <w:name w:val="toc 3"/>
    <w:next w:val="Style_6"/>
    <w:link w:val="Style_35_ch"/>
    <w:uiPriority w:val="39"/>
    <w:pPr>
      <w:ind w:firstLine="0" w:left="400"/>
      <w:jc w:val="left"/>
    </w:pPr>
    <w:rPr>
      <w:rFonts w:ascii="XO Thames" w:hAnsi="XO Thames"/>
      <w:sz w:val="28"/>
    </w:rPr>
  </w:style>
  <w:style w:styleId="Style_35_ch" w:type="character">
    <w:name w:val="toc 3"/>
    <w:link w:val="Style_35"/>
    <w:rPr>
      <w:rFonts w:ascii="XO Thames" w:hAnsi="XO Thames"/>
      <w:sz w:val="28"/>
    </w:rPr>
  </w:style>
  <w:style w:styleId="Style_4" w:type="paragraph">
    <w:name w:val="Интернет-ссылка"/>
    <w:link w:val="Style_4_ch"/>
    <w:rPr>
      <w:color w:val="000080"/>
      <w:u w:val="single"/>
    </w:rPr>
  </w:style>
  <w:style w:styleId="Style_4_ch" w:type="character">
    <w:name w:val="Интернет-ссылка"/>
    <w:link w:val="Style_4"/>
    <w:rPr>
      <w:color w:val="000080"/>
      <w:u w:val="single"/>
    </w:rPr>
  </w:style>
  <w:style w:styleId="Style_36" w:type="paragraph">
    <w:name w:val="FollowedHyperlink"/>
    <w:link w:val="Style_36_ch"/>
    <w:rPr>
      <w:color w:val="800080"/>
      <w:u w:val="single"/>
    </w:rPr>
  </w:style>
  <w:style w:styleId="Style_36_ch" w:type="character">
    <w:name w:val="FollowedHyperlink"/>
    <w:link w:val="Style_36"/>
    <w:rPr>
      <w:color w:val="800080"/>
      <w:u w:val="single"/>
    </w:rPr>
  </w:style>
  <w:style w:styleId="Style_37" w:type="paragraph">
    <w:name w:val="WW8Num2z1"/>
    <w:link w:val="Style_37_ch"/>
  </w:style>
  <w:style w:styleId="Style_37_ch" w:type="character">
    <w:name w:val="WW8Num2z1"/>
    <w:link w:val="Style_37"/>
  </w:style>
  <w:style w:styleId="Style_25" w:type="paragraph">
    <w:name w:val="Содержимое таблицы"/>
    <w:basedOn w:val="Style_6"/>
    <w:link w:val="Style_25_ch"/>
    <w:pPr>
      <w:widowControl w:val="0"/>
      <w:ind/>
    </w:pPr>
  </w:style>
  <w:style w:styleId="Style_25_ch" w:type="character">
    <w:name w:val="Содержимое таблицы"/>
    <w:basedOn w:val="Style_6_ch"/>
    <w:link w:val="Style_25"/>
  </w:style>
  <w:style w:styleId="Style_38" w:type="paragraph">
    <w:name w:val="Указатель1"/>
    <w:basedOn w:val="Style_6"/>
    <w:link w:val="Style_38_ch"/>
  </w:style>
  <w:style w:styleId="Style_38_ch" w:type="character">
    <w:name w:val="Указатель1"/>
    <w:basedOn w:val="Style_6_ch"/>
    <w:link w:val="Style_38"/>
  </w:style>
  <w:style w:styleId="Style_39" w:type="paragraph">
    <w:name w:val="heading 5"/>
    <w:next w:val="Style_6"/>
    <w:link w:val="Style_39_ch"/>
    <w:uiPriority w:val="9"/>
    <w:qFormat/>
    <w:pPr>
      <w:spacing w:after="120" w:before="120"/>
      <w:ind/>
      <w:jc w:val="both"/>
      <w:outlineLvl w:val="4"/>
    </w:pPr>
    <w:rPr>
      <w:rFonts w:ascii="XO Thames" w:hAnsi="XO Thames"/>
      <w:b w:val="1"/>
      <w:sz w:val="22"/>
    </w:rPr>
  </w:style>
  <w:style w:styleId="Style_39_ch" w:type="character">
    <w:name w:val="heading 5"/>
    <w:link w:val="Style_39"/>
    <w:rPr>
      <w:rFonts w:ascii="XO Thames" w:hAnsi="XO Thames"/>
      <w:b w:val="1"/>
      <w:sz w:val="22"/>
    </w:rPr>
  </w:style>
  <w:style w:styleId="Style_40" w:type="paragraph">
    <w:name w:val="WW8Num2z5"/>
    <w:link w:val="Style_40_ch"/>
  </w:style>
  <w:style w:styleId="Style_40_ch" w:type="character">
    <w:name w:val="WW8Num2z5"/>
    <w:link w:val="Style_40"/>
  </w:style>
  <w:style w:styleId="Style_41" w:type="paragraph">
    <w:name w:val="heading 1"/>
    <w:next w:val="Style_6"/>
    <w:link w:val="Style_41_ch"/>
    <w:uiPriority w:val="9"/>
    <w:qFormat/>
    <w:pPr>
      <w:spacing w:after="120" w:before="120"/>
      <w:ind/>
      <w:jc w:val="both"/>
      <w:outlineLvl w:val="0"/>
    </w:pPr>
    <w:rPr>
      <w:rFonts w:ascii="XO Thames" w:hAnsi="XO Thames"/>
      <w:b w:val="1"/>
      <w:sz w:val="32"/>
    </w:rPr>
  </w:style>
  <w:style w:styleId="Style_41_ch" w:type="character">
    <w:name w:val="heading 1"/>
    <w:link w:val="Style_41"/>
    <w:rPr>
      <w:rFonts w:ascii="XO Thames" w:hAnsi="XO Thames"/>
      <w:b w:val="1"/>
      <w:sz w:val="32"/>
    </w:rPr>
  </w:style>
  <w:style w:styleId="Style_42" w:type="paragraph">
    <w:name w:val="caption"/>
    <w:basedOn w:val="Style_6"/>
    <w:link w:val="Style_42_ch"/>
    <w:pPr>
      <w:widowControl w:val="1"/>
      <w:spacing w:after="120" w:before="120"/>
      <w:ind/>
    </w:pPr>
    <w:rPr>
      <w:i w:val="1"/>
      <w:sz w:val="24"/>
    </w:rPr>
  </w:style>
  <w:style w:styleId="Style_42_ch" w:type="character">
    <w:name w:val="caption"/>
    <w:basedOn w:val="Style_6_ch"/>
    <w:link w:val="Style_42"/>
    <w:rPr>
      <w:i w:val="1"/>
      <w:sz w:val="24"/>
    </w:rPr>
  </w:style>
  <w:style w:styleId="Style_43" w:type="paragraph">
    <w:name w:val="WW8Num2z3"/>
    <w:link w:val="Style_43_ch"/>
  </w:style>
  <w:style w:styleId="Style_43_ch" w:type="character">
    <w:name w:val="WW8Num2z3"/>
    <w:link w:val="Style_43"/>
  </w:style>
  <w:style w:styleId="Style_44" w:type="paragraph">
    <w:name w:val="Hyperlink"/>
    <w:link w:val="Style_44_ch"/>
    <w:rPr>
      <w:color w:val="0000FF"/>
      <w:u w:val="single"/>
    </w:rPr>
  </w:style>
  <w:style w:styleId="Style_44_ch" w:type="character">
    <w:name w:val="Hyperlink"/>
    <w:link w:val="Style_44"/>
    <w:rPr>
      <w:color w:val="0000FF"/>
      <w:u w:val="single"/>
    </w:rPr>
  </w:style>
  <w:style w:styleId="Style_45" w:type="paragraph">
    <w:name w:val="Footnote"/>
    <w:basedOn w:val="Style_6"/>
    <w:link w:val="Style_45_ch"/>
    <w:pPr>
      <w:widowControl w:val="1"/>
      <w:spacing w:after="0" w:before="0" w:line="240" w:lineRule="auto"/>
      <w:ind/>
    </w:pPr>
    <w:rPr>
      <w:rFonts w:ascii="Times New Roman" w:hAnsi="Times New Roman"/>
      <w:sz w:val="20"/>
    </w:rPr>
  </w:style>
  <w:style w:styleId="Style_45_ch" w:type="character">
    <w:name w:val="Footnote"/>
    <w:basedOn w:val="Style_6_ch"/>
    <w:link w:val="Style_45"/>
    <w:rPr>
      <w:rFonts w:ascii="Times New Roman" w:hAnsi="Times New Roman"/>
      <w:sz w:val="20"/>
    </w:rPr>
  </w:style>
  <w:style w:styleId="Style_46" w:type="paragraph">
    <w:name w:val="Body Text 3"/>
    <w:basedOn w:val="Style_6"/>
    <w:link w:val="Style_46_ch"/>
    <w:pPr>
      <w:widowControl w:val="1"/>
      <w:spacing w:after="120" w:before="0"/>
      <w:ind/>
    </w:pPr>
    <w:rPr>
      <w:sz w:val="16"/>
    </w:rPr>
  </w:style>
  <w:style w:styleId="Style_46_ch" w:type="character">
    <w:name w:val="Body Text 3"/>
    <w:basedOn w:val="Style_6_ch"/>
    <w:link w:val="Style_46"/>
    <w:rPr>
      <w:sz w:val="16"/>
    </w:rPr>
  </w:style>
  <w:style w:styleId="Style_47" w:type="paragraph">
    <w:name w:val="toc 1"/>
    <w:next w:val="Style_6"/>
    <w:link w:val="Style_47_ch"/>
    <w:uiPriority w:val="39"/>
    <w:pPr>
      <w:ind w:firstLine="0" w:left="0"/>
      <w:jc w:val="left"/>
    </w:pPr>
    <w:rPr>
      <w:rFonts w:ascii="XO Thames" w:hAnsi="XO Thames"/>
      <w:b w:val="1"/>
      <w:sz w:val="28"/>
    </w:rPr>
  </w:style>
  <w:style w:styleId="Style_47_ch" w:type="character">
    <w:name w:val="toc 1"/>
    <w:link w:val="Style_47"/>
    <w:rPr>
      <w:rFonts w:ascii="XO Thames" w:hAnsi="XO Thames"/>
      <w:b w:val="1"/>
      <w:sz w:val="28"/>
    </w:rPr>
  </w:style>
  <w:style w:styleId="Style_48" w:type="paragraph">
    <w:name w:val="WW8Num2z8"/>
    <w:link w:val="Style_48_ch"/>
  </w:style>
  <w:style w:styleId="Style_48_ch" w:type="character">
    <w:name w:val="WW8Num2z8"/>
    <w:link w:val="Style_48"/>
  </w:style>
  <w:style w:styleId="Style_49" w:type="paragraph">
    <w:name w:val="ConsPlusNormal"/>
    <w:link w:val="Style_49_ch"/>
    <w:pPr>
      <w:widowControl w:val="0"/>
      <w:ind w:firstLine="720"/>
    </w:pPr>
    <w:rPr>
      <w:rFonts w:ascii="Arial" w:hAnsi="Arial"/>
    </w:rPr>
  </w:style>
  <w:style w:styleId="Style_49_ch" w:type="character">
    <w:name w:val="ConsPlusNormal"/>
    <w:link w:val="Style_49"/>
    <w:rPr>
      <w:rFonts w:ascii="Arial" w:hAnsi="Arial"/>
    </w:rPr>
  </w:style>
  <w:style w:styleId="Style_50" w:type="paragraph">
    <w:name w:val="Header and Footer"/>
    <w:link w:val="Style_50_ch"/>
    <w:pPr>
      <w:spacing w:line="240" w:lineRule="auto"/>
      <w:ind/>
      <w:jc w:val="both"/>
    </w:pPr>
    <w:rPr>
      <w:rFonts w:ascii="XO Thames" w:hAnsi="XO Thames"/>
      <w:sz w:val="28"/>
    </w:rPr>
  </w:style>
  <w:style w:styleId="Style_50_ch" w:type="character">
    <w:name w:val="Header and Footer"/>
    <w:link w:val="Style_50"/>
    <w:rPr>
      <w:rFonts w:ascii="XO Thames" w:hAnsi="XO Thames"/>
      <w:sz w:val="28"/>
    </w:rPr>
  </w:style>
  <w:style w:styleId="Style_51" w:type="paragraph">
    <w:name w:val="WW8Num1z1"/>
    <w:link w:val="Style_51_ch"/>
  </w:style>
  <w:style w:styleId="Style_51_ch" w:type="character">
    <w:name w:val="WW8Num1z1"/>
    <w:link w:val="Style_51"/>
  </w:style>
  <w:style w:styleId="Style_52" w:type="paragraph">
    <w:name w:val="WW8Num2z2"/>
    <w:link w:val="Style_52_ch"/>
  </w:style>
  <w:style w:styleId="Style_52_ch" w:type="character">
    <w:name w:val="WW8Num2z2"/>
    <w:link w:val="Style_52"/>
  </w:style>
  <w:style w:styleId="Style_53" w:type="paragraph">
    <w:name w:val="toc 9"/>
    <w:next w:val="Style_6"/>
    <w:link w:val="Style_53_ch"/>
    <w:uiPriority w:val="39"/>
    <w:pPr>
      <w:ind w:firstLine="0" w:left="1600"/>
      <w:jc w:val="left"/>
    </w:pPr>
    <w:rPr>
      <w:rFonts w:ascii="XO Thames" w:hAnsi="XO Thames"/>
      <w:sz w:val="28"/>
    </w:rPr>
  </w:style>
  <w:style w:styleId="Style_53_ch" w:type="character">
    <w:name w:val="toc 9"/>
    <w:link w:val="Style_53"/>
    <w:rPr>
      <w:rFonts w:ascii="XO Thames" w:hAnsi="XO Thames"/>
      <w:sz w:val="28"/>
    </w:rPr>
  </w:style>
  <w:style w:styleId="Style_54" w:type="paragraph">
    <w:name w:val="toc 8"/>
    <w:next w:val="Style_6"/>
    <w:link w:val="Style_54_ch"/>
    <w:uiPriority w:val="39"/>
    <w:pPr>
      <w:ind w:firstLine="0" w:left="1400"/>
      <w:jc w:val="left"/>
    </w:pPr>
    <w:rPr>
      <w:rFonts w:ascii="XO Thames" w:hAnsi="XO Thames"/>
      <w:sz w:val="28"/>
    </w:rPr>
  </w:style>
  <w:style w:styleId="Style_54_ch" w:type="character">
    <w:name w:val="toc 8"/>
    <w:link w:val="Style_54"/>
    <w:rPr>
      <w:rFonts w:ascii="XO Thames" w:hAnsi="XO Thames"/>
      <w:sz w:val="28"/>
    </w:rPr>
  </w:style>
  <w:style w:styleId="Style_55" w:type="paragraph">
    <w:name w:val="WW8Num1z6"/>
    <w:link w:val="Style_55_ch"/>
  </w:style>
  <w:style w:styleId="Style_55_ch" w:type="character">
    <w:name w:val="WW8Num1z6"/>
    <w:link w:val="Style_55"/>
  </w:style>
  <w:style w:styleId="Style_56" w:type="paragraph">
    <w:name w:val="WW8Num2z7"/>
    <w:link w:val="Style_56_ch"/>
  </w:style>
  <w:style w:styleId="Style_56_ch" w:type="character">
    <w:name w:val="WW8Num2z7"/>
    <w:link w:val="Style_56"/>
  </w:style>
  <w:style w:styleId="Style_57" w:type="paragraph">
    <w:name w:val="Основной шрифт абзаца1"/>
    <w:link w:val="Style_57_ch"/>
  </w:style>
  <w:style w:styleId="Style_57_ch" w:type="character">
    <w:name w:val="Основной шрифт абзаца1"/>
    <w:link w:val="Style_57"/>
  </w:style>
  <w:style w:styleId="Style_58" w:type="paragraph">
    <w:name w:val="toc 5"/>
    <w:next w:val="Style_6"/>
    <w:link w:val="Style_58_ch"/>
    <w:uiPriority w:val="39"/>
    <w:pPr>
      <w:ind w:firstLine="0" w:left="800"/>
      <w:jc w:val="left"/>
    </w:pPr>
    <w:rPr>
      <w:rFonts w:ascii="XO Thames" w:hAnsi="XO Thames"/>
      <w:sz w:val="28"/>
    </w:rPr>
  </w:style>
  <w:style w:styleId="Style_58_ch" w:type="character">
    <w:name w:val="toc 5"/>
    <w:link w:val="Style_58"/>
    <w:rPr>
      <w:rFonts w:ascii="XO Thames" w:hAnsi="XO Thames"/>
      <w:sz w:val="28"/>
    </w:rPr>
  </w:style>
  <w:style w:styleId="Style_59" w:type="paragraph">
    <w:name w:val="Subtitle"/>
    <w:next w:val="Style_6"/>
    <w:link w:val="Style_59_ch"/>
    <w:uiPriority w:val="11"/>
    <w:qFormat/>
    <w:pPr>
      <w:ind/>
      <w:jc w:val="both"/>
    </w:pPr>
    <w:rPr>
      <w:rFonts w:ascii="XO Thames" w:hAnsi="XO Thames"/>
      <w:i w:val="1"/>
      <w:sz w:val="24"/>
    </w:rPr>
  </w:style>
  <w:style w:styleId="Style_59_ch" w:type="character">
    <w:name w:val="Subtitle"/>
    <w:link w:val="Style_59"/>
    <w:rPr>
      <w:rFonts w:ascii="XO Thames" w:hAnsi="XO Thames"/>
      <w:i w:val="1"/>
      <w:sz w:val="24"/>
    </w:rPr>
  </w:style>
  <w:style w:styleId="Style_60" w:type="paragraph">
    <w:name w:val="Основной текст Знак"/>
    <w:link w:val="Style_60_ch"/>
    <w:rPr>
      <w:rFonts w:ascii="Times New Roman" w:hAnsi="Times New Roman"/>
      <w:sz w:val="28"/>
    </w:rPr>
  </w:style>
  <w:style w:styleId="Style_60_ch" w:type="character">
    <w:name w:val="Основной текст Знак"/>
    <w:link w:val="Style_60"/>
    <w:rPr>
      <w:rFonts w:ascii="Times New Roman" w:hAnsi="Times New Roman"/>
      <w:sz w:val="28"/>
    </w:rPr>
  </w:style>
  <w:style w:styleId="Style_61" w:type="paragraph">
    <w:name w:val="Без интервала Знак"/>
    <w:link w:val="Style_61_ch"/>
    <w:rPr>
      <w:sz w:val="22"/>
    </w:rPr>
  </w:style>
  <w:style w:styleId="Style_61_ch" w:type="character">
    <w:name w:val="Без интервала Знак"/>
    <w:link w:val="Style_61"/>
    <w:rPr>
      <w:sz w:val="22"/>
    </w:rPr>
  </w:style>
  <w:style w:styleId="Style_62" w:type="paragraph">
    <w:name w:val="WW8Num1z2"/>
    <w:link w:val="Style_62_ch"/>
  </w:style>
  <w:style w:styleId="Style_62_ch" w:type="character">
    <w:name w:val="WW8Num1z2"/>
    <w:link w:val="Style_62"/>
  </w:style>
  <w:style w:styleId="Style_5" w:type="paragraph">
    <w:name w:val="ConsNormal"/>
    <w:link w:val="Style_5_ch"/>
    <w:pPr>
      <w:widowControl w:val="0"/>
      <w:ind w:firstLine="720"/>
    </w:pPr>
    <w:rPr>
      <w:rFonts w:ascii="Arial" w:hAnsi="Arial"/>
      <w:sz w:val="18"/>
    </w:rPr>
  </w:style>
  <w:style w:styleId="Style_5_ch" w:type="character">
    <w:name w:val="ConsNormal"/>
    <w:link w:val="Style_5"/>
    <w:rPr>
      <w:rFonts w:ascii="Arial" w:hAnsi="Arial"/>
      <w:sz w:val="18"/>
    </w:rPr>
  </w:style>
  <w:style w:styleId="Style_63" w:type="paragraph">
    <w:name w:val="Title"/>
    <w:basedOn w:val="Style_6"/>
    <w:next w:val="Style_27"/>
    <w:link w:val="Style_63_ch"/>
    <w:uiPriority w:val="10"/>
    <w:qFormat/>
    <w:pPr>
      <w:widowControl w:val="1"/>
      <w:spacing w:after="0" w:before="0" w:line="240" w:lineRule="auto"/>
      <w:ind/>
      <w:jc w:val="center"/>
    </w:pPr>
    <w:rPr>
      <w:rFonts w:ascii="Times New Roman" w:hAnsi="Times New Roman"/>
      <w:b w:val="1"/>
      <w:sz w:val="24"/>
    </w:rPr>
  </w:style>
  <w:style w:styleId="Style_63_ch" w:type="character">
    <w:name w:val="Title"/>
    <w:basedOn w:val="Style_6_ch"/>
    <w:link w:val="Style_63"/>
    <w:rPr>
      <w:rFonts w:ascii="Times New Roman" w:hAnsi="Times New Roman"/>
      <w:b w:val="1"/>
      <w:sz w:val="24"/>
    </w:rPr>
  </w:style>
  <w:style w:styleId="Style_64" w:type="paragraph">
    <w:name w:val="heading 4"/>
    <w:next w:val="Style_6"/>
    <w:link w:val="Style_64_ch"/>
    <w:uiPriority w:val="9"/>
    <w:qFormat/>
    <w:pPr>
      <w:spacing w:after="120" w:before="120"/>
      <w:ind/>
      <w:jc w:val="both"/>
      <w:outlineLvl w:val="3"/>
    </w:pPr>
    <w:rPr>
      <w:rFonts w:ascii="XO Thames" w:hAnsi="XO Thames"/>
      <w:b w:val="1"/>
      <w:sz w:val="24"/>
    </w:rPr>
  </w:style>
  <w:style w:styleId="Style_64_ch" w:type="character">
    <w:name w:val="heading 4"/>
    <w:link w:val="Style_64"/>
    <w:rPr>
      <w:rFonts w:ascii="XO Thames" w:hAnsi="XO Thames"/>
      <w:b w:val="1"/>
      <w:sz w:val="24"/>
    </w:rPr>
  </w:style>
  <w:style w:styleId="Style_65" w:type="paragraph">
    <w:name w:val="Default Paragraph Font"/>
    <w:link w:val="Style_65_ch"/>
  </w:style>
  <w:style w:styleId="Style_65_ch" w:type="character">
    <w:name w:val="Default Paragraph Font"/>
    <w:link w:val="Style_65"/>
  </w:style>
  <w:style w:styleId="Style_66" w:type="paragraph">
    <w:name w:val="heading 2"/>
    <w:next w:val="Style_6"/>
    <w:link w:val="Style_66_ch"/>
    <w:uiPriority w:val="9"/>
    <w:qFormat/>
    <w:pPr>
      <w:spacing w:after="120" w:before="120"/>
      <w:ind/>
      <w:jc w:val="both"/>
      <w:outlineLvl w:val="1"/>
    </w:pPr>
    <w:rPr>
      <w:rFonts w:ascii="XO Thames" w:hAnsi="XO Thames"/>
      <w:b w:val="1"/>
      <w:sz w:val="28"/>
    </w:rPr>
  </w:style>
  <w:style w:styleId="Style_66_ch" w:type="character">
    <w:name w:val="heading 2"/>
    <w:link w:val="Style_66"/>
    <w:rPr>
      <w:rFonts w:ascii="XO Thames" w:hAnsi="XO Thames"/>
      <w:b w:val="1"/>
      <w:sz w:val="28"/>
    </w:rPr>
  </w:style>
  <w:style w:styleId="Style_67" w:type="paragraph">
    <w:name w:val="WW8Num1z5"/>
    <w:link w:val="Style_67_ch"/>
  </w:style>
  <w:style w:styleId="Style_67_ch" w:type="character">
    <w:name w:val="WW8Num1z5"/>
    <w:link w:val="Style_67"/>
  </w:style>
  <w:style w:default="1" w:styleId="Style_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MyOffice-CoreFramework-Windows/38-1384.1107.10199.1019.1@2600cfe5f4b542ca5f3c0e142379f873658cd812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2026-06-15T06:50:16Z</dcterms:created>
  <dcterms:modified xsi:type="dcterms:W3CDTF">2026-06-15T06:50:16Z</dcterms:modified>
</cp:coreProperties>
</file>