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CA" w:rsidRPr="007B1E05" w:rsidRDefault="000D5270" w:rsidP="00A331A8">
      <w:pPr>
        <w:shd w:val="clear" w:color="auto" w:fill="FFFFFF"/>
        <w:suppressAutoHyphens/>
        <w:spacing w:after="0"/>
        <w:ind w:left="19" w:right="-28"/>
        <w:jc w:val="center"/>
        <w:rPr>
          <w:b/>
        </w:rPr>
      </w:pPr>
      <w:r>
        <w:rPr>
          <w:b/>
        </w:rPr>
        <w:t>ДОГОВОР</w:t>
      </w:r>
      <w:r w:rsidR="005E10CA" w:rsidRPr="007B1E05">
        <w:rPr>
          <w:b/>
        </w:rPr>
        <w:t xml:space="preserve"> </w:t>
      </w:r>
      <w:r w:rsidR="005E10CA" w:rsidRPr="006F6E70">
        <w:rPr>
          <w:b/>
        </w:rPr>
        <w:t xml:space="preserve">№ </w:t>
      </w:r>
      <w:r w:rsidR="006F6E70" w:rsidRPr="006F6E70">
        <w:rPr>
          <w:b/>
        </w:rPr>
        <w:t>30</w:t>
      </w:r>
      <w:r w:rsidR="00770573" w:rsidRPr="006F6E70">
        <w:rPr>
          <w:b/>
        </w:rPr>
        <w:t>/26</w:t>
      </w:r>
    </w:p>
    <w:p w:rsidR="004A2AA4" w:rsidRDefault="00E64D54" w:rsidP="004A2AA4">
      <w:pPr>
        <w:spacing w:after="0"/>
        <w:jc w:val="center"/>
        <w:outlineLvl w:val="0"/>
      </w:pPr>
      <w:r w:rsidRPr="000D5270">
        <w:t>н</w:t>
      </w:r>
      <w:r w:rsidR="005E10CA" w:rsidRPr="000D5270">
        <w:t xml:space="preserve">а </w:t>
      </w:r>
      <w:r w:rsidR="002029E9" w:rsidRPr="000D5270">
        <w:t xml:space="preserve">поставку </w:t>
      </w:r>
      <w:r w:rsidR="004A2AA4">
        <w:t xml:space="preserve">аккумуляторных батарей для носимых радиостанций </w:t>
      </w:r>
      <w:r w:rsidR="008E1F5B">
        <w:t>Р-360</w:t>
      </w:r>
    </w:p>
    <w:p w:rsidR="004A2AA4" w:rsidRDefault="004A2AA4" w:rsidP="004A2AA4">
      <w:pPr>
        <w:spacing w:after="120"/>
        <w:jc w:val="center"/>
        <w:outlineLvl w:val="0"/>
        <w:rPr>
          <w:b/>
        </w:rPr>
      </w:pPr>
      <w:r>
        <w:t>для нужд Главного управления МЧС России по Чеченской Республике</w:t>
      </w:r>
      <w:r w:rsidRPr="007565F9">
        <w:rPr>
          <w:b/>
        </w:rPr>
        <w:t xml:space="preserve"> </w:t>
      </w:r>
    </w:p>
    <w:p w:rsidR="00C54E30" w:rsidRPr="007565F9" w:rsidRDefault="00407107" w:rsidP="004A2AA4">
      <w:pPr>
        <w:spacing w:after="120"/>
        <w:jc w:val="center"/>
        <w:outlineLvl w:val="0"/>
        <w:rPr>
          <w:b/>
        </w:rPr>
      </w:pPr>
      <w:r w:rsidRPr="007565F9">
        <w:rPr>
          <w:b/>
        </w:rPr>
        <w:t>ИКЗ:</w:t>
      </w:r>
      <w:r w:rsidR="007565F9">
        <w:rPr>
          <w:b/>
        </w:rPr>
        <w:t xml:space="preserve"> </w:t>
      </w:r>
      <w:r w:rsidR="00770573" w:rsidRPr="00DA22C2">
        <w:rPr>
          <w:b/>
        </w:rPr>
        <w:t>261202700115720140100100160000000000</w:t>
      </w:r>
    </w:p>
    <w:p w:rsidR="00291944" w:rsidRPr="00752A97" w:rsidRDefault="00291944" w:rsidP="007B1E05">
      <w:pPr>
        <w:spacing w:after="0"/>
        <w:jc w:val="center"/>
        <w:outlineLvl w:val="0"/>
        <w:rPr>
          <w:b/>
          <w:i/>
          <w:sz w:val="20"/>
        </w:rPr>
      </w:pPr>
    </w:p>
    <w:tbl>
      <w:tblPr>
        <w:tblW w:w="10206" w:type="dxa"/>
        <w:tblInd w:w="108" w:type="dxa"/>
        <w:tblLayout w:type="fixed"/>
        <w:tblLook w:val="0000" w:firstRow="0" w:lastRow="0" w:firstColumn="0" w:lastColumn="0" w:noHBand="0" w:noVBand="0"/>
      </w:tblPr>
      <w:tblGrid>
        <w:gridCol w:w="4755"/>
        <w:gridCol w:w="5451"/>
      </w:tblGrid>
      <w:tr w:rsidR="005E10CA" w:rsidRPr="00D035D3" w:rsidTr="00D035D3">
        <w:trPr>
          <w:trHeight w:val="382"/>
        </w:trPr>
        <w:tc>
          <w:tcPr>
            <w:tcW w:w="4755" w:type="dxa"/>
            <w:vAlign w:val="center"/>
          </w:tcPr>
          <w:p w:rsidR="005E10CA" w:rsidRPr="00D035D3" w:rsidRDefault="005E10CA" w:rsidP="007B1E05">
            <w:pPr>
              <w:spacing w:after="0"/>
            </w:pPr>
            <w:r w:rsidRPr="00D035D3">
              <w:t>г. Грозный</w:t>
            </w:r>
            <w:bookmarkStart w:id="0" w:name="_GoBack"/>
            <w:bookmarkEnd w:id="0"/>
          </w:p>
        </w:tc>
        <w:tc>
          <w:tcPr>
            <w:tcW w:w="5451" w:type="dxa"/>
            <w:vAlign w:val="center"/>
          </w:tcPr>
          <w:p w:rsidR="005E10CA" w:rsidRPr="00D035D3" w:rsidRDefault="00D035D3" w:rsidP="00770573">
            <w:pPr>
              <w:spacing w:after="0"/>
              <w:jc w:val="right"/>
            </w:pPr>
            <w:r>
              <w:t xml:space="preserve">     </w:t>
            </w:r>
            <w:r w:rsidR="005E10CA" w:rsidRPr="00D035D3">
              <w:t>«___» ___________ 20</w:t>
            </w:r>
            <w:r w:rsidR="00503EA3" w:rsidRPr="00D035D3">
              <w:t>2</w:t>
            </w:r>
            <w:r w:rsidR="00770573">
              <w:t>6</w:t>
            </w:r>
            <w:r w:rsidR="005E10CA" w:rsidRPr="00D035D3">
              <w:t xml:space="preserve"> г.</w:t>
            </w:r>
          </w:p>
        </w:tc>
      </w:tr>
    </w:tbl>
    <w:p w:rsidR="00A5555C" w:rsidRPr="00D035D3" w:rsidRDefault="00A5555C" w:rsidP="007B1E05">
      <w:pPr>
        <w:spacing w:after="0"/>
        <w:ind w:firstLine="567"/>
      </w:pPr>
    </w:p>
    <w:p w:rsidR="00D56F7C" w:rsidRPr="007B1E05" w:rsidRDefault="00770573" w:rsidP="007B1E05">
      <w:pPr>
        <w:spacing w:after="0"/>
        <w:ind w:firstLine="567"/>
      </w:pPr>
      <w:r w:rsidRPr="00453DC6">
        <w:rPr>
          <w:bCs/>
          <w:spacing w:val="-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Чеченской Республике (далее - Главное управление)</w:t>
      </w:r>
      <w:r w:rsidRPr="00453DC6">
        <w:t>, именуемое в дальнейшем «Заказчик», в лице</w:t>
      </w:r>
      <w:r w:rsidRPr="00453DC6">
        <w:rPr>
          <w:sz w:val="18"/>
        </w:rPr>
        <w:t xml:space="preserve"> </w:t>
      </w:r>
      <w:r>
        <w:t>____________________</w:t>
      </w:r>
      <w:r w:rsidRPr="00D036DF">
        <w:t xml:space="preserve">, действующего на основании </w:t>
      </w:r>
      <w:r>
        <w:t>__________________________________</w:t>
      </w:r>
      <w:r w:rsidRPr="00D036DF">
        <w:t>, с одной сторон</w:t>
      </w:r>
      <w:r w:rsidRPr="00453DC6">
        <w:t xml:space="preserve">ы, и </w:t>
      </w:r>
      <w:r>
        <w:t>_________________________</w:t>
      </w:r>
      <w:r w:rsidRPr="00453DC6">
        <w:t xml:space="preserve">, именуемое в дальнейшем «Поставщик», в лице </w:t>
      </w:r>
      <w:r>
        <w:t>_________________</w:t>
      </w:r>
      <w:r w:rsidRPr="00453DC6">
        <w:t xml:space="preserve">, действующего на основании </w:t>
      </w:r>
      <w:r>
        <w:t>_____________</w:t>
      </w:r>
      <w:r w:rsidRPr="00453DC6">
        <w:t>, 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Федерального закона № 44-ФЗ), заключили настоящий Договор о нижеследующем</w:t>
      </w:r>
      <w:r w:rsidRPr="00D67F71">
        <w:t>:</w:t>
      </w:r>
    </w:p>
    <w:p w:rsidR="005E10CA" w:rsidRPr="00752A97" w:rsidRDefault="005E10CA" w:rsidP="007B1E05">
      <w:pPr>
        <w:spacing w:after="0"/>
      </w:pPr>
    </w:p>
    <w:p w:rsidR="005E10CA" w:rsidRPr="007B1E05" w:rsidRDefault="005E10CA" w:rsidP="00000D65">
      <w:pPr>
        <w:shd w:val="clear" w:color="auto" w:fill="FFFFFF"/>
        <w:spacing w:after="120"/>
        <w:jc w:val="center"/>
        <w:rPr>
          <w:b/>
          <w:bCs/>
        </w:rPr>
      </w:pPr>
      <w:r w:rsidRPr="007B1E05">
        <w:rPr>
          <w:b/>
          <w:bCs/>
        </w:rPr>
        <w:t xml:space="preserve">1. ПРЕДМЕТ </w:t>
      </w:r>
      <w:r w:rsidR="000D5270">
        <w:rPr>
          <w:b/>
        </w:rPr>
        <w:t>ДОГОВОР</w:t>
      </w:r>
      <w:r w:rsidR="000D5270" w:rsidRPr="00836CE3">
        <w:rPr>
          <w:b/>
        </w:rPr>
        <w:t>А</w:t>
      </w:r>
    </w:p>
    <w:p w:rsidR="005E10CA" w:rsidRPr="007B1E05" w:rsidRDefault="005E10CA" w:rsidP="007B1E05">
      <w:pPr>
        <w:tabs>
          <w:tab w:val="left" w:pos="0"/>
          <w:tab w:val="left" w:pos="900"/>
          <w:tab w:val="left" w:pos="1440"/>
        </w:tabs>
        <w:autoSpaceDE w:val="0"/>
        <w:autoSpaceDN w:val="0"/>
        <w:adjustRightInd w:val="0"/>
        <w:spacing w:before="20" w:after="20"/>
        <w:ind w:firstLine="709"/>
      </w:pPr>
      <w:r w:rsidRPr="007B1E05">
        <w:t xml:space="preserve">1.1. </w:t>
      </w:r>
      <w:r w:rsidR="002C5432" w:rsidRPr="00A66E12">
        <w:t>Поставщик обязуется передать Заказчику</w:t>
      </w:r>
      <w:r w:rsidR="007565F9">
        <w:t xml:space="preserve"> </w:t>
      </w:r>
      <w:r w:rsidR="006F6E70">
        <w:t>аккумуляторные батареи для носимых радиостанций Р-360</w:t>
      </w:r>
      <w:r w:rsidR="007565F9">
        <w:rPr>
          <w:rFonts w:eastAsia="Calibri"/>
          <w:lang w:eastAsia="en-US"/>
        </w:rPr>
        <w:t xml:space="preserve"> </w:t>
      </w:r>
      <w:r w:rsidR="002C5432" w:rsidRPr="00A66E12">
        <w:t xml:space="preserve">(далее – </w:t>
      </w:r>
      <w:r w:rsidR="00DA6560">
        <w:t>Т</w:t>
      </w:r>
      <w:r w:rsidR="002C5432" w:rsidRPr="00A66E12">
        <w:t xml:space="preserve">овар) в соответствии с Техническим заданием (Приложение № 1 к настоящему </w:t>
      </w:r>
      <w:r w:rsidR="000D5270">
        <w:t>Договор</w:t>
      </w:r>
      <w:r w:rsidR="002C5432" w:rsidRPr="00A66E12">
        <w:t xml:space="preserve">у) и Спецификацией (Приложение № 2 к настоящему </w:t>
      </w:r>
      <w:r w:rsidR="000D5270">
        <w:t>Договор</w:t>
      </w:r>
      <w:r w:rsidR="002C5432" w:rsidRPr="00A66E12">
        <w:t xml:space="preserve">у), а Заказчик обязуется принять и оплатить Товар в соответствии с условиями </w:t>
      </w:r>
      <w:r w:rsidR="000D5270">
        <w:t>Договор</w:t>
      </w:r>
      <w:r w:rsidR="002C5432" w:rsidRPr="00A66E12">
        <w:t>а.</w:t>
      </w:r>
    </w:p>
    <w:p w:rsidR="005E10CA" w:rsidRPr="007B1E05" w:rsidRDefault="005E10CA" w:rsidP="007B1E05">
      <w:pPr>
        <w:spacing w:after="0"/>
        <w:ind w:firstLine="762"/>
      </w:pPr>
      <w:r w:rsidRPr="007B1E05">
        <w:t xml:space="preserve">1.2. </w:t>
      </w:r>
      <w:r w:rsidR="004845E3" w:rsidRPr="003078F1">
        <w:t xml:space="preserve">Наименование, количество, срок, сведения о месте поставки и иные характеристики поставляемого Товара указаны в </w:t>
      </w:r>
      <w:r w:rsidR="004845E3">
        <w:t>Спецификац</w:t>
      </w:r>
      <w:r w:rsidR="004845E3" w:rsidRPr="003078F1">
        <w:t>ии (Приложение № </w:t>
      </w:r>
      <w:r w:rsidR="004845E3">
        <w:t>2</w:t>
      </w:r>
      <w:r w:rsidR="004845E3" w:rsidRPr="003078F1">
        <w:t xml:space="preserve"> к настоящему </w:t>
      </w:r>
      <w:r w:rsidR="000D5270">
        <w:t>Договор</w:t>
      </w:r>
      <w:r w:rsidR="004845E3" w:rsidRPr="003078F1">
        <w:t>у).</w:t>
      </w:r>
    </w:p>
    <w:p w:rsidR="005E10CA" w:rsidRPr="00A331A8" w:rsidRDefault="005E10CA" w:rsidP="007B1E05">
      <w:pPr>
        <w:tabs>
          <w:tab w:val="left" w:pos="0"/>
          <w:tab w:val="left" w:pos="900"/>
          <w:tab w:val="left" w:pos="1440"/>
        </w:tabs>
        <w:autoSpaceDE w:val="0"/>
        <w:autoSpaceDN w:val="0"/>
        <w:adjustRightInd w:val="0"/>
        <w:spacing w:after="0"/>
      </w:pPr>
    </w:p>
    <w:p w:rsidR="00883680" w:rsidRPr="007B1E05" w:rsidRDefault="00883680" w:rsidP="00000D65">
      <w:pPr>
        <w:pStyle w:val="ConsNormal"/>
        <w:widowControl/>
        <w:numPr>
          <w:ilvl w:val="0"/>
          <w:numId w:val="19"/>
        </w:numPr>
        <w:autoSpaceDE/>
        <w:autoSpaceDN/>
        <w:adjustRightInd/>
        <w:spacing w:after="120"/>
        <w:ind w:right="0"/>
        <w:jc w:val="center"/>
        <w:rPr>
          <w:rFonts w:ascii="Times New Roman" w:hAnsi="Times New Roman"/>
          <w:b/>
          <w:sz w:val="24"/>
          <w:szCs w:val="24"/>
        </w:rPr>
      </w:pPr>
      <w:r w:rsidRPr="007B1E05">
        <w:rPr>
          <w:rFonts w:ascii="Times New Roman" w:hAnsi="Times New Roman"/>
          <w:b/>
          <w:sz w:val="24"/>
          <w:szCs w:val="24"/>
        </w:rPr>
        <w:t>Ц</w:t>
      </w:r>
      <w:r w:rsidR="005B2A11" w:rsidRPr="007B1E05">
        <w:rPr>
          <w:rFonts w:ascii="Times New Roman" w:hAnsi="Times New Roman"/>
          <w:b/>
          <w:sz w:val="24"/>
          <w:szCs w:val="24"/>
        </w:rPr>
        <w:t xml:space="preserve">ЕНА </w:t>
      </w:r>
      <w:r w:rsidR="000D5270" w:rsidRPr="000D5270">
        <w:rPr>
          <w:rFonts w:ascii="Times New Roman" w:hAnsi="Times New Roman"/>
          <w:b/>
          <w:sz w:val="24"/>
          <w:szCs w:val="24"/>
        </w:rPr>
        <w:t xml:space="preserve">ДОГОВОРА </w:t>
      </w:r>
      <w:r w:rsidR="005B2A11" w:rsidRPr="007B1E05">
        <w:rPr>
          <w:rFonts w:ascii="Times New Roman" w:hAnsi="Times New Roman"/>
          <w:b/>
          <w:sz w:val="24"/>
          <w:szCs w:val="24"/>
        </w:rPr>
        <w:t>И ПОРЯДОК РАСЧЕТОВ</w:t>
      </w:r>
    </w:p>
    <w:p w:rsidR="00883680" w:rsidRPr="007B1E05" w:rsidRDefault="00883680" w:rsidP="007B1E05">
      <w:pPr>
        <w:pStyle w:val="ConsNonformat"/>
        <w:widowControl/>
        <w:ind w:firstLine="708"/>
        <w:jc w:val="both"/>
        <w:rPr>
          <w:rFonts w:ascii="Times New Roman" w:hAnsi="Times New Roman" w:cs="Times New Roman"/>
          <w:sz w:val="24"/>
          <w:szCs w:val="24"/>
        </w:rPr>
      </w:pPr>
      <w:r w:rsidRPr="007B1E05">
        <w:rPr>
          <w:rFonts w:ascii="Times New Roman" w:hAnsi="Times New Roman"/>
          <w:sz w:val="24"/>
          <w:szCs w:val="24"/>
        </w:rPr>
        <w:t xml:space="preserve">2.1. </w:t>
      </w:r>
      <w:r w:rsidR="00770573" w:rsidRPr="00770573">
        <w:rPr>
          <w:rFonts w:ascii="Times New Roman" w:hAnsi="Times New Roman" w:cs="Times New Roman"/>
          <w:sz w:val="24"/>
          <w:szCs w:val="24"/>
        </w:rPr>
        <w:t xml:space="preserve">Цена настоящего Договора составляет </w:t>
      </w:r>
      <w:r w:rsidR="00770573" w:rsidRPr="00770573">
        <w:rPr>
          <w:rFonts w:ascii="Times New Roman" w:hAnsi="Times New Roman" w:cs="Times New Roman"/>
          <w:b/>
          <w:sz w:val="24"/>
          <w:szCs w:val="24"/>
        </w:rPr>
        <w:t>___________ (_____________________) рублей ___ копеек</w:t>
      </w:r>
      <w:r w:rsidR="00770573" w:rsidRPr="00770573">
        <w:rPr>
          <w:rFonts w:ascii="Times New Roman" w:hAnsi="Times New Roman" w:cs="Times New Roman"/>
          <w:sz w:val="24"/>
          <w:szCs w:val="24"/>
        </w:rPr>
        <w:t>, в том числе НДС, или НДС не облагается</w:t>
      </w:r>
      <w:r w:rsidR="004E2057" w:rsidRPr="004E2057">
        <w:rPr>
          <w:rFonts w:ascii="Times New Roman" w:hAnsi="Times New Roman" w:cs="Times New Roman"/>
          <w:b/>
          <w:sz w:val="24"/>
          <w:szCs w:val="24"/>
        </w:rPr>
        <w:t>.</w:t>
      </w:r>
    </w:p>
    <w:p w:rsidR="00883680" w:rsidRPr="007B1E05" w:rsidRDefault="00883680" w:rsidP="007B1E05">
      <w:pPr>
        <w:pStyle w:val="ConsNonformat"/>
        <w:widowControl/>
        <w:ind w:firstLine="706"/>
        <w:jc w:val="both"/>
        <w:rPr>
          <w:rFonts w:ascii="Times New Roman" w:hAnsi="Times New Roman"/>
          <w:sz w:val="24"/>
          <w:szCs w:val="24"/>
        </w:rPr>
      </w:pPr>
      <w:r w:rsidRPr="007B1E05">
        <w:rPr>
          <w:rFonts w:ascii="Times New Roman" w:hAnsi="Times New Roman" w:cs="Times New Roman"/>
          <w:sz w:val="24"/>
          <w:szCs w:val="24"/>
        </w:rPr>
        <w:t xml:space="preserve">2.2. </w:t>
      </w:r>
      <w:r w:rsidR="009A45C2" w:rsidRPr="007B1E05">
        <w:rPr>
          <w:rFonts w:ascii="Times New Roman" w:eastAsia="Calibri" w:hAnsi="Times New Roman" w:cs="Times New Roman"/>
          <w:sz w:val="24"/>
          <w:szCs w:val="24"/>
        </w:rPr>
        <w:t xml:space="preserve">Цена настоящего </w:t>
      </w:r>
      <w:r w:rsidR="000D5270">
        <w:rPr>
          <w:rFonts w:ascii="Times New Roman" w:hAnsi="Times New Roman" w:cs="Times New Roman"/>
          <w:sz w:val="24"/>
          <w:szCs w:val="24"/>
        </w:rPr>
        <w:t>Договора</w:t>
      </w:r>
      <w:r w:rsidR="000D5270" w:rsidRPr="007B1E05">
        <w:rPr>
          <w:rFonts w:ascii="Times New Roman" w:hAnsi="Times New Roman" w:cs="Times New Roman"/>
          <w:sz w:val="24"/>
          <w:szCs w:val="24"/>
        </w:rPr>
        <w:t xml:space="preserve"> </w:t>
      </w:r>
      <w:r w:rsidR="009A45C2" w:rsidRPr="007B1E05">
        <w:rPr>
          <w:rFonts w:ascii="Times New Roman" w:eastAsia="Calibri" w:hAnsi="Times New Roman" w:cs="Times New Roman"/>
          <w:sz w:val="24"/>
          <w:szCs w:val="24"/>
        </w:rPr>
        <w:t xml:space="preserve">является твердой и не может изменяться в процессе его исполнения, за исключением случаев, предусмотренных законодательством Российской Федерации, в том числе ч.1 ст. 95 Федерального закона № 44-ФЗ и настоящим </w:t>
      </w:r>
      <w:r w:rsidR="000D5270">
        <w:rPr>
          <w:rFonts w:ascii="Times New Roman" w:hAnsi="Times New Roman" w:cs="Times New Roman"/>
          <w:sz w:val="24"/>
          <w:szCs w:val="24"/>
        </w:rPr>
        <w:t>Договор</w:t>
      </w:r>
      <w:r w:rsidR="009A45C2" w:rsidRPr="007B1E05">
        <w:rPr>
          <w:rFonts w:ascii="Times New Roman" w:eastAsia="Calibri" w:hAnsi="Times New Roman" w:cs="Times New Roman"/>
          <w:sz w:val="24"/>
          <w:szCs w:val="24"/>
        </w:rPr>
        <w:t>ом</w:t>
      </w:r>
      <w:r w:rsidR="001631FC">
        <w:rPr>
          <w:rFonts w:ascii="Times New Roman" w:eastAsia="Calibri" w:hAnsi="Times New Roman" w:cs="Times New Roman"/>
          <w:sz w:val="24"/>
          <w:szCs w:val="24"/>
        </w:rPr>
        <w:t>.</w:t>
      </w:r>
    </w:p>
    <w:p w:rsidR="005E10CA" w:rsidRPr="007B1E05" w:rsidRDefault="009A45C2" w:rsidP="007B1E05">
      <w:pPr>
        <w:spacing w:after="0"/>
        <w:ind w:firstLine="708"/>
        <w:rPr>
          <w:rFonts w:eastAsia="Calibri"/>
        </w:rPr>
      </w:pPr>
      <w:r w:rsidRPr="007B1E05">
        <w:rPr>
          <w:rFonts w:eastAsia="Calibri"/>
        </w:rPr>
        <w:t>2</w:t>
      </w:r>
      <w:r w:rsidR="005E10CA" w:rsidRPr="007B1E05">
        <w:rPr>
          <w:rFonts w:eastAsia="Calibri"/>
        </w:rPr>
        <w:t>.3.</w:t>
      </w:r>
      <w:r w:rsidR="007565F9">
        <w:rPr>
          <w:rFonts w:eastAsia="Calibri"/>
        </w:rPr>
        <w:t xml:space="preserve"> </w:t>
      </w:r>
      <w:r w:rsidR="00D82098" w:rsidRPr="00D82098">
        <w:rPr>
          <w:rFonts w:eastAsia="Calibri"/>
        </w:rPr>
        <w:t xml:space="preserve">Цена </w:t>
      </w:r>
      <w:r w:rsidR="000D5270">
        <w:t>Договора</w:t>
      </w:r>
      <w:r w:rsidR="000D5270" w:rsidRPr="007B1E05">
        <w:t xml:space="preserve"> </w:t>
      </w:r>
      <w:r w:rsidR="00D82098" w:rsidRPr="00D82098">
        <w:rPr>
          <w:rFonts w:eastAsia="Calibri"/>
        </w:rPr>
        <w:t xml:space="preserve">может быть снижена по соглашению Сторон без изменения предусмотренных настоящим </w:t>
      </w:r>
      <w:r w:rsidR="000D5270">
        <w:t>Договором</w:t>
      </w:r>
      <w:r w:rsidR="000D5270" w:rsidRPr="007B1E05">
        <w:t xml:space="preserve"> </w:t>
      </w:r>
      <w:r w:rsidR="00D82098" w:rsidRPr="00D82098">
        <w:rPr>
          <w:rFonts w:eastAsia="Calibri"/>
        </w:rPr>
        <w:t xml:space="preserve">количества и качества поставляемого Товара и иных условий </w:t>
      </w:r>
      <w:r w:rsidR="000D5270">
        <w:t>Договора</w:t>
      </w:r>
      <w:r w:rsidR="005E10CA" w:rsidRPr="007B1E05">
        <w:rPr>
          <w:rFonts w:eastAsia="Calibri"/>
        </w:rPr>
        <w:t>.</w:t>
      </w:r>
    </w:p>
    <w:p w:rsidR="005E10CA" w:rsidRPr="00D82098" w:rsidRDefault="005E10CA" w:rsidP="007B1E05">
      <w:pPr>
        <w:tabs>
          <w:tab w:val="center" w:pos="4677"/>
          <w:tab w:val="right" w:pos="9355"/>
        </w:tabs>
        <w:spacing w:after="0"/>
        <w:ind w:firstLine="709"/>
      </w:pPr>
      <w:r w:rsidRPr="007B1E05">
        <w:rPr>
          <w:rFonts w:eastAsia="Calibri"/>
          <w:highlight w:val="yellow"/>
        </w:rPr>
        <w:tab/>
      </w:r>
      <w:r w:rsidR="009A45C2" w:rsidRPr="00D82098">
        <w:rPr>
          <w:rFonts w:eastAsia="Calibri"/>
        </w:rPr>
        <w:t>2</w:t>
      </w:r>
      <w:r w:rsidRPr="00D82098">
        <w:rPr>
          <w:rFonts w:eastAsia="Calibri"/>
        </w:rPr>
        <w:t>.4.</w:t>
      </w:r>
      <w:r w:rsidR="007565F9" w:rsidRPr="00D82098">
        <w:rPr>
          <w:rFonts w:eastAsia="Calibri"/>
        </w:rPr>
        <w:t xml:space="preserve"> </w:t>
      </w:r>
      <w:r w:rsidR="00D82098" w:rsidRPr="00895274">
        <w:rPr>
          <w:rFonts w:eastAsia="Calibri"/>
          <w:lang w:eastAsia="en-US"/>
        </w:rPr>
        <w:t xml:space="preserve">Оплата производится без авансирования, по безналичному расчету в течение 7 (семи) рабочих дней с даты </w:t>
      </w:r>
      <w:r w:rsidR="000D5270">
        <w:rPr>
          <w:rFonts w:eastAsia="Calibri"/>
          <w:lang w:eastAsia="en-US"/>
        </w:rPr>
        <w:t>подписания</w:t>
      </w:r>
      <w:r w:rsidR="00D82098" w:rsidRPr="00895274">
        <w:rPr>
          <w:rFonts w:eastAsia="Calibri"/>
          <w:lang w:eastAsia="en-US"/>
        </w:rPr>
        <w:t xml:space="preserve"> </w:t>
      </w:r>
      <w:r w:rsidR="003173D1" w:rsidRPr="00895274">
        <w:rPr>
          <w:rFonts w:eastAsia="Calibri"/>
          <w:lang w:eastAsia="en-US"/>
        </w:rPr>
        <w:t xml:space="preserve">Заказчиком </w:t>
      </w:r>
      <w:r w:rsidR="00D82098" w:rsidRPr="00895274">
        <w:rPr>
          <w:rFonts w:eastAsia="Calibri"/>
          <w:lang w:eastAsia="en-US"/>
        </w:rPr>
        <w:t>документа о приемке.</w:t>
      </w:r>
      <w:r w:rsidRPr="00D82098">
        <w:t xml:space="preserve"> </w:t>
      </w:r>
    </w:p>
    <w:p w:rsidR="005E10CA" w:rsidRPr="00D82098" w:rsidRDefault="009A45C2" w:rsidP="007B1E05">
      <w:pPr>
        <w:tabs>
          <w:tab w:val="center" w:pos="4677"/>
          <w:tab w:val="right" w:pos="9355"/>
        </w:tabs>
        <w:spacing w:after="0"/>
        <w:ind w:firstLine="709"/>
        <w:rPr>
          <w:rFonts w:eastAsia="Calibri"/>
        </w:rPr>
      </w:pPr>
      <w:r w:rsidRPr="00D82098">
        <w:rPr>
          <w:rFonts w:eastAsia="Calibri"/>
        </w:rPr>
        <w:t>2</w:t>
      </w:r>
      <w:r w:rsidR="005E10CA" w:rsidRPr="00D82098">
        <w:rPr>
          <w:rFonts w:eastAsia="Calibri"/>
        </w:rPr>
        <w:t>.5.</w:t>
      </w:r>
      <w:r w:rsidR="007565F9" w:rsidRPr="00D82098">
        <w:rPr>
          <w:rFonts w:eastAsia="Calibri"/>
        </w:rPr>
        <w:t xml:space="preserve"> </w:t>
      </w:r>
      <w:r w:rsidR="00D82098" w:rsidRPr="00895274">
        <w:rPr>
          <w:rFonts w:eastAsia="Calibri"/>
          <w:lang w:eastAsia="en-US"/>
        </w:rPr>
        <w:t xml:space="preserve">Оплата по </w:t>
      </w:r>
      <w:r w:rsidR="000D5270">
        <w:t>Договору</w:t>
      </w:r>
      <w:r w:rsidR="000D5270" w:rsidRPr="007B1E05">
        <w:t xml:space="preserve"> </w:t>
      </w:r>
      <w:r w:rsidR="00D82098" w:rsidRPr="00895274">
        <w:rPr>
          <w:rFonts w:eastAsia="Calibri"/>
          <w:lang w:eastAsia="en-US"/>
        </w:rPr>
        <w:t xml:space="preserve">осуществляется путем безналичного перевода денежных средств в валюте Российской Федерации (рубль) на расчетный счет Поставщика. При этом обязанности Заказчика в части оплаты по </w:t>
      </w:r>
      <w:r w:rsidR="000D5270">
        <w:t>Договору</w:t>
      </w:r>
      <w:r w:rsidR="000D5270" w:rsidRPr="007B1E05">
        <w:t xml:space="preserve"> </w:t>
      </w:r>
      <w:r w:rsidR="00D82098" w:rsidRPr="00895274">
        <w:rPr>
          <w:rFonts w:eastAsia="Calibri"/>
          <w:lang w:eastAsia="en-US"/>
        </w:rPr>
        <w:t>считаются исполненными со дня списания денежных средств банком Заказчика со счета Заказчика.</w:t>
      </w:r>
      <w:r w:rsidR="005E10CA" w:rsidRPr="00D82098">
        <w:rPr>
          <w:rFonts w:eastAsia="Calibri"/>
        </w:rPr>
        <w:t xml:space="preserve"> </w:t>
      </w:r>
    </w:p>
    <w:p w:rsidR="005E10CA" w:rsidRPr="00D82098" w:rsidRDefault="009A45C2" w:rsidP="007B1E05">
      <w:pPr>
        <w:tabs>
          <w:tab w:val="center" w:pos="4677"/>
          <w:tab w:val="right" w:pos="9355"/>
        </w:tabs>
        <w:spacing w:after="0"/>
        <w:ind w:firstLine="709"/>
        <w:rPr>
          <w:rFonts w:eastAsia="Calibri"/>
        </w:rPr>
      </w:pPr>
      <w:r w:rsidRPr="00D82098">
        <w:rPr>
          <w:rFonts w:eastAsia="Calibri"/>
        </w:rPr>
        <w:t>2</w:t>
      </w:r>
      <w:r w:rsidR="005E10CA" w:rsidRPr="00D82098">
        <w:rPr>
          <w:rFonts w:eastAsia="Calibri"/>
        </w:rPr>
        <w:t>.6.</w:t>
      </w:r>
      <w:r w:rsidR="007565F9" w:rsidRPr="00D82098">
        <w:rPr>
          <w:rFonts w:eastAsia="Calibri"/>
        </w:rPr>
        <w:t xml:space="preserve"> </w:t>
      </w:r>
      <w:r w:rsidR="005E10CA" w:rsidRPr="00D82098">
        <w:rPr>
          <w:rFonts w:eastAsia="Calibri"/>
        </w:rPr>
        <w:t xml:space="preserve">Оплата по настоящему </w:t>
      </w:r>
      <w:r w:rsidR="000D5270">
        <w:t>Договору</w:t>
      </w:r>
      <w:r w:rsidR="000D5270" w:rsidRPr="007B1E05">
        <w:t xml:space="preserve"> </w:t>
      </w:r>
      <w:r w:rsidR="005E10CA" w:rsidRPr="00D82098">
        <w:rPr>
          <w:rFonts w:eastAsia="Calibri"/>
        </w:rPr>
        <w:t xml:space="preserve">производится за фактически </w:t>
      </w:r>
      <w:r w:rsidR="000D5270">
        <w:rPr>
          <w:rFonts w:eastAsia="Calibri"/>
        </w:rPr>
        <w:t>поставленный</w:t>
      </w:r>
      <w:r w:rsidR="005E10CA" w:rsidRPr="00D82098">
        <w:rPr>
          <w:rFonts w:eastAsia="Calibri"/>
        </w:rPr>
        <w:t xml:space="preserve"> </w:t>
      </w:r>
      <w:r w:rsidR="004845E3" w:rsidRPr="00D82098">
        <w:t>Поставщико</w:t>
      </w:r>
      <w:r w:rsidR="005E10CA" w:rsidRPr="00D82098">
        <w:rPr>
          <w:rFonts w:eastAsia="Calibri"/>
        </w:rPr>
        <w:t xml:space="preserve">м </w:t>
      </w:r>
      <w:r w:rsidR="000D5270">
        <w:rPr>
          <w:rFonts w:eastAsia="Calibri"/>
        </w:rPr>
        <w:t>Товар</w:t>
      </w:r>
      <w:r w:rsidR="005E10CA" w:rsidRPr="00D82098">
        <w:rPr>
          <w:rFonts w:eastAsia="Calibri"/>
        </w:rPr>
        <w:t xml:space="preserve"> надлежащего качества. Оплата аванса не предусмотрена.</w:t>
      </w:r>
    </w:p>
    <w:p w:rsidR="005E10CA" w:rsidRPr="00D82098" w:rsidRDefault="009A45C2" w:rsidP="007B1E05">
      <w:pPr>
        <w:tabs>
          <w:tab w:val="center" w:pos="4677"/>
          <w:tab w:val="right" w:pos="9355"/>
        </w:tabs>
        <w:spacing w:after="0"/>
        <w:ind w:firstLine="709"/>
        <w:rPr>
          <w:rFonts w:eastAsia="Calibri"/>
        </w:rPr>
      </w:pPr>
      <w:r w:rsidRPr="00D82098">
        <w:rPr>
          <w:rFonts w:eastAsia="Calibri"/>
        </w:rPr>
        <w:t>2</w:t>
      </w:r>
      <w:r w:rsidR="005E10CA" w:rsidRPr="00D82098">
        <w:rPr>
          <w:rFonts w:eastAsia="Calibri"/>
        </w:rPr>
        <w:t>.7.</w:t>
      </w:r>
      <w:r w:rsidR="007565F9" w:rsidRPr="00D82098">
        <w:rPr>
          <w:rFonts w:eastAsia="Calibri"/>
        </w:rPr>
        <w:t xml:space="preserve"> </w:t>
      </w:r>
      <w:r w:rsidR="00D82098" w:rsidRPr="00895274">
        <w:rPr>
          <w:rFonts w:eastAsia="Calibri"/>
          <w:color w:val="000000"/>
          <w:lang w:eastAsia="en-US"/>
        </w:rPr>
        <w:t xml:space="preserve">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0D5270">
        <w:t>Договоре</w:t>
      </w:r>
      <w:r w:rsidR="000D5270" w:rsidRPr="007B1E05">
        <w:t xml:space="preserve"> </w:t>
      </w:r>
      <w:r w:rsidR="00D82098" w:rsidRPr="00895274">
        <w:rPr>
          <w:rFonts w:eastAsia="Calibri"/>
          <w:color w:val="000000"/>
          <w:lang w:eastAsia="en-US"/>
        </w:rPr>
        <w:t>счет Поставщика, несет Поставщик.</w:t>
      </w:r>
    </w:p>
    <w:p w:rsidR="00C02697" w:rsidRDefault="009A45C2" w:rsidP="007B1E05">
      <w:pPr>
        <w:tabs>
          <w:tab w:val="center" w:pos="4677"/>
          <w:tab w:val="right" w:pos="9355"/>
        </w:tabs>
        <w:spacing w:after="0"/>
        <w:ind w:firstLine="709"/>
        <w:rPr>
          <w:rFonts w:eastAsia="Calibri"/>
        </w:rPr>
      </w:pPr>
      <w:r w:rsidRPr="00D82098">
        <w:rPr>
          <w:rFonts w:eastAsia="Calibri"/>
        </w:rPr>
        <w:t>2</w:t>
      </w:r>
      <w:r w:rsidR="005E10CA" w:rsidRPr="00D82098">
        <w:rPr>
          <w:rFonts w:eastAsia="Calibri"/>
        </w:rPr>
        <w:t>.8.</w:t>
      </w:r>
      <w:r w:rsidR="007565F9" w:rsidRPr="00D82098">
        <w:rPr>
          <w:rFonts w:eastAsia="Calibri"/>
        </w:rPr>
        <w:t xml:space="preserve"> </w:t>
      </w:r>
      <w:r w:rsidR="00C02697" w:rsidRPr="00D82098">
        <w:t xml:space="preserve">Оплата по настоящему </w:t>
      </w:r>
      <w:r w:rsidR="000D5270">
        <w:t>Договору</w:t>
      </w:r>
      <w:r w:rsidR="000D5270" w:rsidRPr="007B1E05">
        <w:t xml:space="preserve"> </w:t>
      </w:r>
      <w:r w:rsidR="00C02697" w:rsidRPr="00D82098">
        <w:t>осуществляется Заказчиком в пределах доведенных лимитов бюджетных обязательств.</w:t>
      </w:r>
    </w:p>
    <w:p w:rsidR="00C02697" w:rsidRPr="00D82098" w:rsidRDefault="009A45C2" w:rsidP="00C02697">
      <w:pPr>
        <w:tabs>
          <w:tab w:val="center" w:pos="4677"/>
          <w:tab w:val="right" w:pos="9355"/>
        </w:tabs>
        <w:spacing w:after="0"/>
        <w:ind w:firstLine="709"/>
        <w:rPr>
          <w:rFonts w:eastAsia="Calibri"/>
        </w:rPr>
      </w:pPr>
      <w:r w:rsidRPr="00D82098">
        <w:rPr>
          <w:rFonts w:eastAsia="Calibri"/>
          <w:lang w:eastAsia="en-US"/>
        </w:rPr>
        <w:t>2</w:t>
      </w:r>
      <w:r w:rsidR="005E10CA" w:rsidRPr="00D82098">
        <w:rPr>
          <w:rFonts w:eastAsia="Calibri"/>
          <w:lang w:eastAsia="en-US"/>
        </w:rPr>
        <w:t>.9.</w:t>
      </w:r>
      <w:r w:rsidR="007565F9" w:rsidRPr="00D82098">
        <w:rPr>
          <w:rFonts w:eastAsia="Calibri"/>
          <w:lang w:eastAsia="en-US"/>
        </w:rPr>
        <w:t xml:space="preserve"> </w:t>
      </w:r>
      <w:r w:rsidR="00C02697" w:rsidRPr="00895274">
        <w:rPr>
          <w:rFonts w:eastAsia="Calibri"/>
          <w:color w:val="000000"/>
          <w:lang w:eastAsia="en-US"/>
        </w:rPr>
        <w:t xml:space="preserve">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C02697" w:rsidRPr="00895274">
        <w:rPr>
          <w:rFonts w:eastAsia="Calibri"/>
          <w:color w:val="000000"/>
          <w:lang w:eastAsia="en-US"/>
        </w:rPr>
        <w:lastRenderedPageBreak/>
        <w:t>Поставщика, Стороны согласовывают в соответствии с законодательством Российской Федерации новые условия, в том числе о цене и (или) количестве Товара.</w:t>
      </w:r>
    </w:p>
    <w:p w:rsidR="009E20E0" w:rsidRPr="00D82098" w:rsidRDefault="009E20E0" w:rsidP="007B1E05">
      <w:pPr>
        <w:spacing w:after="0"/>
        <w:ind w:firstLine="709"/>
        <w:rPr>
          <w:rFonts w:eastAsia="Calibri"/>
          <w:lang w:eastAsia="en-US"/>
        </w:rPr>
      </w:pPr>
      <w:r w:rsidRPr="00D82098">
        <w:rPr>
          <w:rFonts w:eastAsia="Calibri"/>
          <w:lang w:eastAsia="en-US"/>
        </w:rPr>
        <w:t xml:space="preserve">2.10. </w:t>
      </w:r>
      <w:r w:rsidR="00C02697" w:rsidRPr="00D82098">
        <w:t>Денежное обязательство Заказчика считается исполненным с момента списания денежных средств с лицевого счета Заказчика.</w:t>
      </w:r>
    </w:p>
    <w:p w:rsidR="005E10CA" w:rsidRPr="00D82098" w:rsidRDefault="009A45C2" w:rsidP="007B1E05">
      <w:pPr>
        <w:spacing w:after="0"/>
        <w:ind w:firstLine="709"/>
        <w:rPr>
          <w:rFonts w:eastAsia="Calibri"/>
          <w:lang w:eastAsia="en-US"/>
        </w:rPr>
      </w:pPr>
      <w:r w:rsidRPr="00D82098">
        <w:rPr>
          <w:rFonts w:eastAsia="Calibri"/>
          <w:lang w:eastAsia="en-US"/>
        </w:rPr>
        <w:t>2</w:t>
      </w:r>
      <w:r w:rsidR="009E20E0" w:rsidRPr="00D82098">
        <w:rPr>
          <w:rFonts w:eastAsia="Calibri"/>
          <w:lang w:eastAsia="en-US"/>
        </w:rPr>
        <w:t>.11</w:t>
      </w:r>
      <w:r w:rsidR="005E10CA" w:rsidRPr="00D82098">
        <w:rPr>
          <w:rFonts w:eastAsia="Calibri"/>
          <w:lang w:eastAsia="en-US"/>
        </w:rPr>
        <w:t>.</w:t>
      </w:r>
      <w:r w:rsidR="007565F9" w:rsidRPr="00D82098">
        <w:rPr>
          <w:rFonts w:eastAsia="Calibri"/>
          <w:lang w:eastAsia="en-US"/>
        </w:rPr>
        <w:t xml:space="preserve"> </w:t>
      </w:r>
      <w:r w:rsidR="00C02697" w:rsidRPr="00D82098">
        <w:t>Источник финансирования – Федеральный бюджет.</w:t>
      </w:r>
    </w:p>
    <w:p w:rsidR="005E10CA" w:rsidRPr="00752A97" w:rsidRDefault="005E10CA" w:rsidP="00752A97">
      <w:pPr>
        <w:spacing w:after="0"/>
      </w:pPr>
    </w:p>
    <w:p w:rsidR="005E10CA" w:rsidRPr="007B1E05" w:rsidRDefault="009A45C2" w:rsidP="00000D65">
      <w:pPr>
        <w:spacing w:after="120"/>
        <w:ind w:left="360"/>
        <w:jc w:val="center"/>
        <w:rPr>
          <w:b/>
          <w:color w:val="000000"/>
        </w:rPr>
      </w:pPr>
      <w:r w:rsidRPr="007B1E05">
        <w:rPr>
          <w:b/>
          <w:color w:val="000000"/>
        </w:rPr>
        <w:t xml:space="preserve">3. </w:t>
      </w:r>
      <w:r w:rsidR="00C02697">
        <w:rPr>
          <w:b/>
          <w:color w:val="000000"/>
        </w:rPr>
        <w:t>ПОРЯДОК</w:t>
      </w:r>
      <w:r w:rsidR="00B35864">
        <w:rPr>
          <w:b/>
          <w:color w:val="000000"/>
        </w:rPr>
        <w:t>, СРОКИ, УСЛОВИЯ</w:t>
      </w:r>
      <w:r w:rsidR="0095570B">
        <w:rPr>
          <w:b/>
          <w:color w:val="000000"/>
        </w:rPr>
        <w:t xml:space="preserve"> ПОСТАВКИ</w:t>
      </w:r>
      <w:r w:rsidR="00C02697">
        <w:rPr>
          <w:b/>
          <w:color w:val="000000"/>
        </w:rPr>
        <w:t xml:space="preserve"> И ПРИЕМКИ ТОВАРА</w:t>
      </w:r>
    </w:p>
    <w:p w:rsidR="00B35864" w:rsidRDefault="00B35864" w:rsidP="00B35864">
      <w:pPr>
        <w:spacing w:after="0"/>
        <w:ind w:firstLine="709"/>
      </w:pPr>
      <w:r w:rsidRPr="00B35864">
        <w:t>3.1. Поставка товара осуществляется силами Поставщика (включает в себя погрузо-</w:t>
      </w:r>
      <w:r>
        <w:t>разгрузочные работы) по адресу:</w:t>
      </w:r>
      <w:r w:rsidRPr="00895274">
        <w:t xml:space="preserve"> Ч</w:t>
      </w:r>
      <w:r>
        <w:t xml:space="preserve">еченская </w:t>
      </w:r>
      <w:r w:rsidRPr="00895274">
        <w:t>Р</w:t>
      </w:r>
      <w:r>
        <w:t>еспублика</w:t>
      </w:r>
      <w:r w:rsidRPr="00895274">
        <w:t xml:space="preserve">, г. Грозный, ул. им. У.А. </w:t>
      </w:r>
      <w:proofErr w:type="spellStart"/>
      <w:r w:rsidRPr="00895274">
        <w:t>Садаева</w:t>
      </w:r>
      <w:proofErr w:type="spellEnd"/>
      <w:r w:rsidRPr="00895274">
        <w:t>, 13</w:t>
      </w:r>
      <w:r w:rsidRPr="00B35864">
        <w:t xml:space="preserve">. </w:t>
      </w:r>
    </w:p>
    <w:p w:rsidR="00B35864" w:rsidRPr="00B35864" w:rsidRDefault="00B35864" w:rsidP="00B35864">
      <w:pPr>
        <w:spacing w:after="0"/>
        <w:ind w:firstLine="709"/>
      </w:pPr>
      <w:r w:rsidRPr="00B35864">
        <w:t xml:space="preserve">Срок поставки Товара - в течение </w:t>
      </w:r>
      <w:r w:rsidR="00770573">
        <w:t>45</w:t>
      </w:r>
      <w:r w:rsidRPr="00B35864">
        <w:t xml:space="preserve"> (</w:t>
      </w:r>
      <w:r w:rsidR="00770573">
        <w:t>Сорока пяти</w:t>
      </w:r>
      <w:r w:rsidRPr="00B35864">
        <w:t xml:space="preserve">) </w:t>
      </w:r>
      <w:r>
        <w:t>рабочих</w:t>
      </w:r>
      <w:r w:rsidRPr="00B35864">
        <w:t xml:space="preserve"> дней с момента заключения </w:t>
      </w:r>
      <w:r w:rsidR="00A32280">
        <w:t>Договора</w:t>
      </w:r>
      <w:r w:rsidRPr="00B35864">
        <w:t xml:space="preserve">. </w:t>
      </w:r>
    </w:p>
    <w:p w:rsidR="00B35864" w:rsidRPr="00B35864" w:rsidRDefault="00B35864" w:rsidP="00B35864">
      <w:pPr>
        <w:spacing w:after="0"/>
        <w:ind w:firstLine="709"/>
      </w:pPr>
      <w:r w:rsidRPr="00B35864">
        <w:t>Поставщик обязан согласовать с Заказчиком время поставки. Поставка осуществляется в рабочие часы Заказчика с учетом обеденного времени (рабочие часы с понедельника по четверг с 0</w:t>
      </w:r>
      <w:r>
        <w:t>9.00 до 17.00, пятница с 09.00 до 16.00, обеденное время с 13.00 до 14.00</w:t>
      </w:r>
      <w:r w:rsidRPr="00B35864">
        <w:t>) и не позднее, чем за 2 (два) часа до окончания рабочего времени, с учетом выходных и праздничных дней. Поставщик за счет собственных средств осуществляет поставку, выгрузку и доставку товара согласно спецификации, непосредственно в помещение, указанное Заказчиком.</w:t>
      </w:r>
    </w:p>
    <w:p w:rsidR="00B35864" w:rsidRPr="00B35864" w:rsidRDefault="00B35864" w:rsidP="00B35864">
      <w:pPr>
        <w:spacing w:after="0"/>
        <w:ind w:firstLine="709"/>
      </w:pPr>
      <w:r w:rsidRPr="00B35864">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35864" w:rsidRPr="00B35864" w:rsidRDefault="00B35864" w:rsidP="00B35864">
      <w:pPr>
        <w:spacing w:after="0"/>
        <w:ind w:firstLine="709"/>
      </w:pPr>
      <w:r w:rsidRPr="00B35864">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35864" w:rsidRPr="00B35864" w:rsidRDefault="00B35864" w:rsidP="00B35864">
      <w:pPr>
        <w:spacing w:after="0"/>
        <w:ind w:firstLine="709"/>
      </w:pPr>
      <w:r w:rsidRPr="00B35864">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r w:rsidRPr="00B35864">
          <w:rPr>
            <w:rStyle w:val="a3"/>
            <w:color w:val="auto"/>
            <w:u w:val="none"/>
          </w:rPr>
          <w:t>законом</w:t>
        </w:r>
      </w:hyperlink>
      <w:r w:rsidRPr="00B35864">
        <w:t xml:space="preserve"> </w:t>
      </w:r>
      <w:r>
        <w:t>№</w:t>
      </w:r>
      <w:r w:rsidRPr="00B35864">
        <w:t xml:space="preserve"> 44-ФЗ.</w:t>
      </w:r>
    </w:p>
    <w:p w:rsidR="00B35864" w:rsidRPr="00B35864" w:rsidRDefault="00B35864" w:rsidP="00B35864">
      <w:pPr>
        <w:spacing w:after="0"/>
        <w:ind w:firstLine="709"/>
      </w:pPr>
      <w:bookmarkStart w:id="1" w:name="P35"/>
      <w:bookmarkEnd w:id="1"/>
      <w:r w:rsidRPr="00B35864">
        <w:t>3.6. При отсутствии у Заказчика претензий по количеству и качеству поставленного Товара Заказчик в течение 5 дней с момента доставки Товара Поставщиком подписывает доку</w:t>
      </w:r>
      <w:r w:rsidR="00A32280">
        <w:t>мент о приемке, предусмотренный</w:t>
      </w:r>
      <w:r w:rsidRPr="00B35864">
        <w:t xml:space="preserve"> частью 7 статьи 94 Федерального закона </w:t>
      </w:r>
      <w:r>
        <w:t>№</w:t>
      </w:r>
      <w:r w:rsidRPr="00B35864">
        <w:t xml:space="preserve"> 44-ФЗ. </w:t>
      </w:r>
    </w:p>
    <w:p w:rsidR="00B35864" w:rsidRPr="00B35864" w:rsidRDefault="00B35864" w:rsidP="00B35864">
      <w:pPr>
        <w:spacing w:after="0"/>
        <w:ind w:firstLine="709"/>
      </w:pPr>
      <w:r w:rsidRPr="00B35864">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35">
        <w:r w:rsidRPr="00B35864">
          <w:rPr>
            <w:rStyle w:val="a3"/>
            <w:color w:val="auto"/>
            <w:u w:val="none"/>
          </w:rPr>
          <w:t>пункте 3.6</w:t>
        </w:r>
      </w:hyperlink>
      <w:r w:rsidRPr="00B35864">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35864" w:rsidRPr="00B35864" w:rsidRDefault="00B35864" w:rsidP="00B35864">
      <w:pPr>
        <w:spacing w:after="0"/>
        <w:ind w:firstLine="709"/>
      </w:pPr>
      <w:r w:rsidRPr="00B35864">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35864" w:rsidRPr="00B35864" w:rsidRDefault="00B35864" w:rsidP="00B35864">
      <w:pPr>
        <w:spacing w:after="0"/>
        <w:ind w:firstLine="709"/>
      </w:pPr>
      <w:r w:rsidRPr="00B35864">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35">
        <w:r w:rsidRPr="00B35864">
          <w:rPr>
            <w:rStyle w:val="a3"/>
            <w:color w:val="auto"/>
            <w:u w:val="none"/>
          </w:rPr>
          <w:t>пункте 3.6</w:t>
        </w:r>
      </w:hyperlink>
      <w:r w:rsidRPr="00B35864">
        <w:t xml:space="preserve"> </w:t>
      </w:r>
      <w:r w:rsidR="00A32280">
        <w:t>Договора</w:t>
      </w:r>
      <w:r w:rsidRPr="00B35864">
        <w:t>.</w:t>
      </w:r>
    </w:p>
    <w:p w:rsidR="00B35864" w:rsidRDefault="00B35864" w:rsidP="00B35864">
      <w:pPr>
        <w:spacing w:after="0"/>
        <w:ind w:firstLine="709"/>
      </w:pPr>
      <w:r w:rsidRPr="00B35864">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4A2AA4" w:rsidRDefault="004A2AA4" w:rsidP="00B35864">
      <w:pPr>
        <w:spacing w:after="0"/>
        <w:ind w:firstLine="709"/>
      </w:pPr>
    </w:p>
    <w:p w:rsidR="00ED1733" w:rsidRPr="00ED1733" w:rsidRDefault="00ED1733" w:rsidP="00000D65">
      <w:pPr>
        <w:numPr>
          <w:ilvl w:val="0"/>
          <w:numId w:val="23"/>
        </w:numPr>
        <w:shd w:val="clear" w:color="auto" w:fill="FFFFFF"/>
        <w:tabs>
          <w:tab w:val="left" w:pos="442"/>
        </w:tabs>
        <w:spacing w:after="120"/>
        <w:contextualSpacing/>
        <w:jc w:val="center"/>
        <w:rPr>
          <w:b/>
          <w:bCs/>
          <w:color w:val="000000"/>
          <w:spacing w:val="-1"/>
        </w:rPr>
      </w:pPr>
      <w:r>
        <w:rPr>
          <w:b/>
          <w:bCs/>
          <w:color w:val="000000"/>
          <w:spacing w:val="-1"/>
        </w:rPr>
        <w:t>ВЗАИМОДЕЙСТВИЕ СТОРОН</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4.1. Поставщик обязан: </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4.1.1. поставить Товар в порядке, количестве, в срок и на условиях, предусмотренных </w:t>
      </w:r>
      <w:r w:rsidR="00A32280">
        <w:rPr>
          <w:rFonts w:ascii="Times New Roman" w:hAnsi="Times New Roman"/>
          <w:sz w:val="24"/>
          <w:szCs w:val="24"/>
        </w:rPr>
        <w:lastRenderedPageBreak/>
        <w:t>Договор</w:t>
      </w:r>
      <w:r w:rsidRPr="00ED1733">
        <w:rPr>
          <w:rFonts w:ascii="Times New Roman" w:hAnsi="Times New Roman"/>
          <w:sz w:val="24"/>
          <w:szCs w:val="24"/>
        </w:rPr>
        <w:t>ом и спецификацией;</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A32280">
        <w:rPr>
          <w:rFonts w:ascii="Times New Roman" w:hAnsi="Times New Roman"/>
          <w:sz w:val="24"/>
          <w:szCs w:val="24"/>
        </w:rPr>
        <w:t>Договор</w:t>
      </w:r>
      <w:r w:rsidR="00A32280" w:rsidRPr="00ED1733">
        <w:rPr>
          <w:rFonts w:ascii="Times New Roman" w:hAnsi="Times New Roman"/>
          <w:sz w:val="24"/>
          <w:szCs w:val="24"/>
        </w:rPr>
        <w:t>ом</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A32280">
        <w:rPr>
          <w:rFonts w:ascii="Times New Roman" w:hAnsi="Times New Roman"/>
          <w:sz w:val="24"/>
          <w:szCs w:val="24"/>
        </w:rPr>
        <w:t>Договор</w:t>
      </w:r>
      <w:r w:rsidR="00A32280" w:rsidRPr="00ED1733">
        <w:rPr>
          <w:rFonts w:ascii="Times New Roman" w:hAnsi="Times New Roman"/>
          <w:sz w:val="24"/>
          <w:szCs w:val="24"/>
        </w:rPr>
        <w:t>ом</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4.1.</w:t>
      </w:r>
      <w:r w:rsidR="00A32280">
        <w:rPr>
          <w:rFonts w:ascii="Times New Roman" w:hAnsi="Times New Roman"/>
          <w:sz w:val="24"/>
          <w:szCs w:val="24"/>
        </w:rPr>
        <w:t>4</w:t>
      </w:r>
      <w:r w:rsidRPr="00ED1733">
        <w:rPr>
          <w:rFonts w:ascii="Times New Roman" w:hAnsi="Times New Roman"/>
          <w:sz w:val="24"/>
          <w:szCs w:val="24"/>
        </w:rPr>
        <w:t xml:space="preserve">. предоставлять Заказчику по его требованию документы, относящиеся к предмету </w:t>
      </w:r>
      <w:r w:rsidR="00A32280">
        <w:rPr>
          <w:rFonts w:ascii="Times New Roman" w:hAnsi="Times New Roman"/>
          <w:sz w:val="24"/>
          <w:szCs w:val="24"/>
        </w:rPr>
        <w:t>Договора</w:t>
      </w:r>
      <w:r w:rsidRPr="00ED1733">
        <w:rPr>
          <w:rFonts w:ascii="Times New Roman" w:hAnsi="Times New Roman"/>
          <w:sz w:val="24"/>
          <w:szCs w:val="24"/>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A32280">
        <w:rPr>
          <w:rFonts w:ascii="Times New Roman" w:hAnsi="Times New Roman"/>
          <w:sz w:val="24"/>
          <w:szCs w:val="24"/>
        </w:rPr>
        <w:t>Договора</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bookmarkStart w:id="2" w:name="P51"/>
      <w:bookmarkEnd w:id="2"/>
      <w:r w:rsidRPr="00ED1733">
        <w:rPr>
          <w:rFonts w:ascii="Times New Roman" w:hAnsi="Times New Roman"/>
          <w:sz w:val="24"/>
          <w:szCs w:val="24"/>
        </w:rPr>
        <w:t xml:space="preserve">4.1.5. предоставлять Заказчику по его требованию документы, относящиеся к предмету </w:t>
      </w:r>
      <w:r w:rsidR="00A32280">
        <w:rPr>
          <w:rFonts w:ascii="Times New Roman" w:hAnsi="Times New Roman"/>
          <w:sz w:val="24"/>
          <w:szCs w:val="24"/>
        </w:rPr>
        <w:t>Договора</w:t>
      </w:r>
      <w:r w:rsidRPr="00ED1733">
        <w:rPr>
          <w:rFonts w:ascii="Times New Roman" w:hAnsi="Times New Roman"/>
          <w:sz w:val="24"/>
          <w:szCs w:val="24"/>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A32280">
        <w:rPr>
          <w:rFonts w:ascii="Times New Roman" w:hAnsi="Times New Roman"/>
          <w:sz w:val="24"/>
          <w:szCs w:val="24"/>
        </w:rPr>
        <w:t>Договора</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bookmarkStart w:id="3" w:name="P53"/>
      <w:bookmarkStart w:id="4" w:name="P54"/>
      <w:bookmarkStart w:id="5" w:name="P58"/>
      <w:bookmarkEnd w:id="3"/>
      <w:bookmarkEnd w:id="4"/>
      <w:bookmarkEnd w:id="5"/>
      <w:r w:rsidRPr="00ED1733">
        <w:rPr>
          <w:rFonts w:ascii="Times New Roman" w:hAnsi="Times New Roman"/>
          <w:sz w:val="24"/>
          <w:szCs w:val="24"/>
        </w:rPr>
        <w:t>4.2. Поставщик вправе:</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4.2.1. требовать от Заказчика произвести приемку Товара в порядке и в сроки, предусмотренные </w:t>
      </w:r>
      <w:r w:rsidR="00A32280">
        <w:rPr>
          <w:rFonts w:ascii="Times New Roman" w:hAnsi="Times New Roman"/>
          <w:sz w:val="24"/>
          <w:szCs w:val="24"/>
        </w:rPr>
        <w:t>Договор</w:t>
      </w:r>
      <w:r w:rsidR="00A32280" w:rsidRPr="00ED1733">
        <w:rPr>
          <w:rFonts w:ascii="Times New Roman" w:hAnsi="Times New Roman"/>
          <w:sz w:val="24"/>
          <w:szCs w:val="24"/>
        </w:rPr>
        <w:t>ом</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4.2.2. требовать своевременной оплаты на условиях, установленных </w:t>
      </w:r>
      <w:r w:rsidR="00A32280">
        <w:rPr>
          <w:rFonts w:ascii="Times New Roman" w:hAnsi="Times New Roman"/>
          <w:sz w:val="24"/>
          <w:szCs w:val="24"/>
        </w:rPr>
        <w:t>Договор</w:t>
      </w:r>
      <w:r w:rsidR="00A32280" w:rsidRPr="00ED1733">
        <w:rPr>
          <w:rFonts w:ascii="Times New Roman" w:hAnsi="Times New Roman"/>
          <w:sz w:val="24"/>
          <w:szCs w:val="24"/>
        </w:rPr>
        <w:t>ом</w:t>
      </w:r>
      <w:r w:rsidRPr="00ED1733">
        <w:rPr>
          <w:rFonts w:ascii="Times New Roman" w:hAnsi="Times New Roman"/>
          <w:sz w:val="24"/>
          <w:szCs w:val="24"/>
        </w:rPr>
        <w:t xml:space="preserve">, надлежащим образом поставленного и принятого Заказчиком Товара; </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4.2.3. принять решение об одностороннем отказе от исполнения </w:t>
      </w:r>
      <w:r w:rsidR="00A32280">
        <w:rPr>
          <w:rFonts w:ascii="Times New Roman" w:hAnsi="Times New Roman"/>
          <w:sz w:val="24"/>
          <w:szCs w:val="24"/>
        </w:rPr>
        <w:t>Договора</w:t>
      </w:r>
      <w:r w:rsidR="00A32280" w:rsidRPr="00ED1733">
        <w:rPr>
          <w:rFonts w:ascii="Times New Roman" w:hAnsi="Times New Roman"/>
          <w:sz w:val="24"/>
          <w:szCs w:val="24"/>
        </w:rPr>
        <w:t xml:space="preserve"> </w:t>
      </w:r>
      <w:r w:rsidRPr="00ED1733">
        <w:rPr>
          <w:rFonts w:ascii="Times New Roman" w:hAnsi="Times New Roman"/>
          <w:sz w:val="24"/>
          <w:szCs w:val="24"/>
        </w:rPr>
        <w:t xml:space="preserve">в соответствии с гражданским законодательством; </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4.2.4. требовать возмещения убытков, уплаты неустоек (штрафов, пеней) в соответствии с </w:t>
      </w:r>
      <w:hyperlink w:anchor="P96">
        <w:r w:rsidRPr="00ED1733">
          <w:rPr>
            <w:rFonts w:ascii="Times New Roman" w:hAnsi="Times New Roman"/>
            <w:sz w:val="24"/>
            <w:szCs w:val="24"/>
          </w:rPr>
          <w:t xml:space="preserve">разделом </w:t>
        </w:r>
        <w:r>
          <w:rPr>
            <w:rFonts w:ascii="Times New Roman" w:hAnsi="Times New Roman"/>
            <w:sz w:val="24"/>
            <w:szCs w:val="24"/>
          </w:rPr>
          <w:t>6</w:t>
        </w:r>
      </w:hyperlink>
      <w:r w:rsidRPr="00ED1733">
        <w:rPr>
          <w:rFonts w:ascii="Times New Roman" w:hAnsi="Times New Roman"/>
          <w:sz w:val="24"/>
          <w:szCs w:val="24"/>
        </w:rPr>
        <w:t xml:space="preserve"> </w:t>
      </w:r>
      <w:r w:rsidR="00A32280">
        <w:rPr>
          <w:rFonts w:ascii="Times New Roman" w:hAnsi="Times New Roman"/>
          <w:sz w:val="24"/>
          <w:szCs w:val="24"/>
        </w:rPr>
        <w:t>Договора</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A32280">
        <w:rPr>
          <w:rFonts w:ascii="Times New Roman" w:hAnsi="Times New Roman"/>
          <w:sz w:val="24"/>
          <w:szCs w:val="24"/>
        </w:rPr>
        <w:t>Договоре</w:t>
      </w:r>
      <w:r w:rsidR="00A32280" w:rsidRPr="00ED1733">
        <w:rPr>
          <w:rFonts w:ascii="Times New Roman" w:hAnsi="Times New Roman"/>
          <w:sz w:val="24"/>
          <w:szCs w:val="24"/>
        </w:rPr>
        <w:t xml:space="preserve"> </w:t>
      </w:r>
      <w:r w:rsidRPr="00ED1733">
        <w:rPr>
          <w:rFonts w:ascii="Times New Roman" w:hAnsi="Times New Roman"/>
          <w:sz w:val="24"/>
          <w:szCs w:val="24"/>
        </w:rPr>
        <w:t xml:space="preserve">(за исключением случаев, которые предусмотрены и нормативными правовыми актами, принятыми в соответствии с </w:t>
      </w:r>
      <w:hyperlink r:id="rId9">
        <w:r w:rsidRPr="00ED1733">
          <w:rPr>
            <w:rFonts w:ascii="Times New Roman" w:hAnsi="Times New Roman"/>
            <w:sz w:val="24"/>
            <w:szCs w:val="24"/>
          </w:rPr>
          <w:t>частью 6 статьи 14</w:t>
        </w:r>
      </w:hyperlink>
      <w:r w:rsidRPr="00ED1733">
        <w:rPr>
          <w:rFonts w:ascii="Times New Roman" w:hAnsi="Times New Roman"/>
          <w:sz w:val="24"/>
          <w:szCs w:val="24"/>
        </w:rPr>
        <w:t xml:space="preserve"> Федерального закона </w:t>
      </w:r>
      <w:r>
        <w:rPr>
          <w:rFonts w:ascii="Times New Roman" w:hAnsi="Times New Roman"/>
          <w:sz w:val="24"/>
          <w:szCs w:val="24"/>
        </w:rPr>
        <w:t>№</w:t>
      </w:r>
      <w:r w:rsidRPr="00ED1733">
        <w:rPr>
          <w:rFonts w:ascii="Times New Roman" w:hAnsi="Times New Roman"/>
          <w:sz w:val="24"/>
          <w:szCs w:val="24"/>
        </w:rPr>
        <w:t xml:space="preserve"> 44-ФЗ.</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4.3. Заказчик обязуется:</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A32280">
        <w:rPr>
          <w:rFonts w:ascii="Times New Roman" w:hAnsi="Times New Roman"/>
          <w:sz w:val="24"/>
          <w:szCs w:val="24"/>
        </w:rPr>
        <w:t>Договор</w:t>
      </w:r>
      <w:r w:rsidR="00A32280" w:rsidRPr="00ED1733">
        <w:rPr>
          <w:rFonts w:ascii="Times New Roman" w:hAnsi="Times New Roman"/>
          <w:sz w:val="24"/>
          <w:szCs w:val="24"/>
        </w:rPr>
        <w:t>ом</w:t>
      </w:r>
      <w:r w:rsidRPr="00ED1733">
        <w:rPr>
          <w:rFonts w:ascii="Times New Roman" w:hAnsi="Times New Roman"/>
          <w:sz w:val="24"/>
          <w:szCs w:val="24"/>
        </w:rPr>
        <w:t xml:space="preserve">; </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4.3.2. принять решение об одностороннем отказе от исполнения </w:t>
      </w:r>
      <w:r w:rsidR="00A32280">
        <w:rPr>
          <w:rFonts w:ascii="Times New Roman" w:hAnsi="Times New Roman"/>
          <w:sz w:val="24"/>
          <w:szCs w:val="24"/>
        </w:rPr>
        <w:t>Договора</w:t>
      </w:r>
      <w:r w:rsidR="00A32280" w:rsidRPr="00ED1733">
        <w:rPr>
          <w:rFonts w:ascii="Times New Roman" w:hAnsi="Times New Roman"/>
          <w:sz w:val="24"/>
          <w:szCs w:val="24"/>
        </w:rPr>
        <w:t xml:space="preserve"> </w:t>
      </w:r>
      <w:r w:rsidRPr="00ED1733">
        <w:rPr>
          <w:rFonts w:ascii="Times New Roman" w:hAnsi="Times New Roman"/>
          <w:sz w:val="24"/>
          <w:szCs w:val="24"/>
        </w:rPr>
        <w:t xml:space="preserve">в случае, если в ходе исполнения </w:t>
      </w:r>
      <w:r w:rsidR="00A32280">
        <w:rPr>
          <w:rFonts w:ascii="Times New Roman" w:hAnsi="Times New Roman"/>
          <w:sz w:val="24"/>
          <w:szCs w:val="24"/>
        </w:rPr>
        <w:t>Договора</w:t>
      </w:r>
      <w:r w:rsidR="00A32280" w:rsidRPr="00ED1733">
        <w:rPr>
          <w:rFonts w:ascii="Times New Roman" w:hAnsi="Times New Roman"/>
          <w:sz w:val="24"/>
          <w:szCs w:val="24"/>
        </w:rPr>
        <w:t xml:space="preserve"> </w:t>
      </w:r>
      <w:r w:rsidRPr="00ED1733">
        <w:rPr>
          <w:rFonts w:ascii="Times New Roman" w:hAnsi="Times New Roman"/>
          <w:sz w:val="24"/>
          <w:szCs w:val="24"/>
        </w:rPr>
        <w:t xml:space="preserve">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4.3.</w:t>
      </w:r>
      <w:r w:rsidR="00A32280">
        <w:rPr>
          <w:rFonts w:ascii="Times New Roman" w:hAnsi="Times New Roman"/>
          <w:sz w:val="24"/>
          <w:szCs w:val="24"/>
        </w:rPr>
        <w:t>3</w:t>
      </w:r>
      <w:r w:rsidRPr="00ED1733">
        <w:rPr>
          <w:rFonts w:ascii="Times New Roman" w:hAnsi="Times New Roman"/>
          <w:sz w:val="24"/>
          <w:szCs w:val="24"/>
        </w:rPr>
        <w:t xml:space="preserve">. требовать уплаты неустоек (штрафов, пеней) в соответствии с </w:t>
      </w:r>
      <w:hyperlink w:anchor="P96">
        <w:r w:rsidRPr="00ED1733">
          <w:rPr>
            <w:rFonts w:ascii="Times New Roman" w:hAnsi="Times New Roman"/>
            <w:sz w:val="24"/>
            <w:szCs w:val="24"/>
          </w:rPr>
          <w:t xml:space="preserve">разделом </w:t>
        </w:r>
      </w:hyperlink>
      <w:r w:rsidR="00A32280">
        <w:rPr>
          <w:rFonts w:ascii="Times New Roman" w:hAnsi="Times New Roman"/>
          <w:sz w:val="24"/>
          <w:szCs w:val="24"/>
        </w:rPr>
        <w:t>6</w:t>
      </w:r>
      <w:r w:rsidRPr="00ED1733">
        <w:rPr>
          <w:rFonts w:ascii="Times New Roman" w:hAnsi="Times New Roman"/>
          <w:sz w:val="24"/>
          <w:szCs w:val="24"/>
        </w:rPr>
        <w:t xml:space="preserve"> </w:t>
      </w:r>
      <w:r w:rsidR="00A32280">
        <w:rPr>
          <w:rFonts w:ascii="Times New Roman" w:hAnsi="Times New Roman"/>
          <w:sz w:val="24"/>
          <w:szCs w:val="24"/>
        </w:rPr>
        <w:t>Договора</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4.3.</w:t>
      </w:r>
      <w:r w:rsidR="00AD2617">
        <w:rPr>
          <w:rFonts w:ascii="Times New Roman" w:hAnsi="Times New Roman"/>
          <w:sz w:val="24"/>
          <w:szCs w:val="24"/>
        </w:rPr>
        <w:t>4</w:t>
      </w:r>
      <w:r w:rsidRPr="00ED1733">
        <w:rPr>
          <w:rFonts w:ascii="Times New Roman" w:hAnsi="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0">
        <w:r w:rsidRPr="00ED1733">
          <w:rPr>
            <w:rFonts w:ascii="Times New Roman" w:hAnsi="Times New Roman"/>
            <w:sz w:val="24"/>
            <w:szCs w:val="24"/>
          </w:rPr>
          <w:t>законом</w:t>
        </w:r>
      </w:hyperlink>
      <w:r w:rsidRPr="00ED1733">
        <w:rPr>
          <w:rFonts w:ascii="Times New Roman" w:hAnsi="Times New Roman"/>
          <w:sz w:val="24"/>
          <w:szCs w:val="24"/>
        </w:rPr>
        <w:t xml:space="preserve"> </w:t>
      </w:r>
      <w:r>
        <w:rPr>
          <w:rFonts w:ascii="Times New Roman" w:hAnsi="Times New Roman"/>
          <w:sz w:val="24"/>
          <w:szCs w:val="24"/>
        </w:rPr>
        <w:t>№</w:t>
      </w:r>
      <w:r w:rsidRPr="00ED1733">
        <w:rPr>
          <w:rFonts w:ascii="Times New Roman" w:hAnsi="Times New Roman"/>
          <w:sz w:val="24"/>
          <w:szCs w:val="24"/>
        </w:rPr>
        <w:t xml:space="preserve"> 44</w:t>
      </w:r>
      <w:r>
        <w:rPr>
          <w:rFonts w:ascii="Times New Roman" w:hAnsi="Times New Roman"/>
          <w:sz w:val="24"/>
          <w:szCs w:val="24"/>
        </w:rPr>
        <w:t>-ФЗ</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4.4. Заказчик вправе:</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4.4.1. требовать </w:t>
      </w:r>
      <w:r w:rsidR="00A32280" w:rsidRPr="00ED1733">
        <w:rPr>
          <w:rFonts w:ascii="Times New Roman" w:hAnsi="Times New Roman"/>
          <w:sz w:val="24"/>
          <w:szCs w:val="24"/>
        </w:rPr>
        <w:t>от Поставщика,</w:t>
      </w:r>
      <w:r w:rsidRPr="00ED1733">
        <w:rPr>
          <w:rFonts w:ascii="Times New Roman" w:hAnsi="Times New Roman"/>
          <w:sz w:val="24"/>
          <w:szCs w:val="24"/>
        </w:rPr>
        <w:t xml:space="preserve"> надлежащего исполнения обязательств по </w:t>
      </w:r>
      <w:r w:rsidR="00A32280">
        <w:rPr>
          <w:rFonts w:ascii="Times New Roman" w:hAnsi="Times New Roman"/>
          <w:sz w:val="24"/>
          <w:szCs w:val="24"/>
        </w:rPr>
        <w:t>Договору</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4.4.3. проверять ход и качество выполнения Поставщиком условий </w:t>
      </w:r>
      <w:r w:rsidR="00A32280">
        <w:rPr>
          <w:rFonts w:ascii="Times New Roman" w:hAnsi="Times New Roman"/>
          <w:sz w:val="24"/>
          <w:szCs w:val="24"/>
        </w:rPr>
        <w:t>Договора</w:t>
      </w:r>
      <w:r w:rsidR="00A32280" w:rsidRPr="00ED1733">
        <w:rPr>
          <w:rFonts w:ascii="Times New Roman" w:hAnsi="Times New Roman"/>
          <w:sz w:val="24"/>
          <w:szCs w:val="24"/>
        </w:rPr>
        <w:t xml:space="preserve"> </w:t>
      </w:r>
      <w:r w:rsidRPr="00ED1733">
        <w:rPr>
          <w:rFonts w:ascii="Times New Roman" w:hAnsi="Times New Roman"/>
          <w:sz w:val="24"/>
          <w:szCs w:val="24"/>
        </w:rPr>
        <w:t>без вмешательства в оперативно-хозяйственную деятельность Поставщика;</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4.4.4. требовать возмещения убытков в соответствии с </w:t>
      </w:r>
      <w:hyperlink w:anchor="P96">
        <w:r w:rsidRPr="00ED1733">
          <w:rPr>
            <w:rFonts w:ascii="Times New Roman" w:hAnsi="Times New Roman"/>
            <w:sz w:val="24"/>
            <w:szCs w:val="24"/>
          </w:rPr>
          <w:t xml:space="preserve">разделом </w:t>
        </w:r>
        <w:r>
          <w:rPr>
            <w:rFonts w:ascii="Times New Roman" w:hAnsi="Times New Roman"/>
            <w:sz w:val="24"/>
            <w:szCs w:val="24"/>
          </w:rPr>
          <w:t>8</w:t>
        </w:r>
      </w:hyperlink>
      <w:r w:rsidRPr="00ED1733">
        <w:rPr>
          <w:rFonts w:ascii="Times New Roman" w:hAnsi="Times New Roman"/>
          <w:sz w:val="24"/>
          <w:szCs w:val="24"/>
        </w:rPr>
        <w:t xml:space="preserve"> </w:t>
      </w:r>
      <w:r w:rsidR="00A32280">
        <w:rPr>
          <w:rFonts w:ascii="Times New Roman" w:hAnsi="Times New Roman"/>
          <w:sz w:val="24"/>
          <w:szCs w:val="24"/>
        </w:rPr>
        <w:t>Договора</w:t>
      </w:r>
      <w:r w:rsidRPr="00ED1733">
        <w:rPr>
          <w:rFonts w:ascii="Times New Roman" w:hAnsi="Times New Roman"/>
          <w:sz w:val="24"/>
          <w:szCs w:val="24"/>
        </w:rPr>
        <w:t>, причиненных по вине Поставщика;</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4.4.5. предложить увеличить или уменьшить в процессе исполнения </w:t>
      </w:r>
      <w:r w:rsidR="00A32280">
        <w:rPr>
          <w:rFonts w:ascii="Times New Roman" w:hAnsi="Times New Roman"/>
          <w:sz w:val="24"/>
          <w:szCs w:val="24"/>
        </w:rPr>
        <w:t>Договора</w:t>
      </w:r>
      <w:r w:rsidR="00A32280" w:rsidRPr="00ED1733">
        <w:rPr>
          <w:rFonts w:ascii="Times New Roman" w:hAnsi="Times New Roman"/>
          <w:sz w:val="24"/>
          <w:szCs w:val="24"/>
        </w:rPr>
        <w:t xml:space="preserve"> </w:t>
      </w:r>
      <w:r w:rsidRPr="00ED1733">
        <w:rPr>
          <w:rFonts w:ascii="Times New Roman" w:hAnsi="Times New Roman"/>
          <w:sz w:val="24"/>
          <w:szCs w:val="24"/>
        </w:rPr>
        <w:t xml:space="preserve">количество Товара, предусмотренного </w:t>
      </w:r>
      <w:r w:rsidR="00AD2617">
        <w:rPr>
          <w:rFonts w:ascii="Times New Roman" w:hAnsi="Times New Roman"/>
          <w:sz w:val="24"/>
          <w:szCs w:val="24"/>
        </w:rPr>
        <w:t>Договором</w:t>
      </w:r>
      <w:r w:rsidRPr="00ED1733">
        <w:rPr>
          <w:rFonts w:ascii="Times New Roman" w:hAnsi="Times New Roman"/>
          <w:sz w:val="24"/>
          <w:szCs w:val="24"/>
        </w:rPr>
        <w:t xml:space="preserve">, не более чем на десять процентов в порядке и на условиях, установленных Федеральным </w:t>
      </w:r>
      <w:hyperlink r:id="rId11">
        <w:r w:rsidRPr="00ED1733">
          <w:rPr>
            <w:rFonts w:ascii="Times New Roman" w:hAnsi="Times New Roman"/>
            <w:sz w:val="24"/>
            <w:szCs w:val="24"/>
          </w:rPr>
          <w:t>законом</w:t>
        </w:r>
      </w:hyperlink>
      <w:r w:rsidRPr="00ED1733">
        <w:rPr>
          <w:rFonts w:ascii="Times New Roman" w:hAnsi="Times New Roman"/>
          <w:sz w:val="24"/>
          <w:szCs w:val="24"/>
        </w:rPr>
        <w:t xml:space="preserve"> </w:t>
      </w:r>
      <w:r>
        <w:rPr>
          <w:rFonts w:ascii="Times New Roman" w:hAnsi="Times New Roman"/>
          <w:sz w:val="24"/>
          <w:szCs w:val="24"/>
        </w:rPr>
        <w:t>№</w:t>
      </w:r>
      <w:r w:rsidRPr="00ED1733">
        <w:rPr>
          <w:rFonts w:ascii="Times New Roman" w:hAnsi="Times New Roman"/>
          <w:sz w:val="24"/>
          <w:szCs w:val="24"/>
        </w:rPr>
        <w:t xml:space="preserve"> 44-ФЗ; </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4.4.6. отказаться от приемки и оплаты Товара, не соответствующего условиям </w:t>
      </w:r>
      <w:r w:rsidR="00AD2617">
        <w:rPr>
          <w:rFonts w:ascii="Times New Roman" w:hAnsi="Times New Roman"/>
          <w:sz w:val="24"/>
          <w:szCs w:val="24"/>
        </w:rPr>
        <w:t>Договора</w:t>
      </w:r>
      <w:r w:rsidRPr="00ED1733">
        <w:rPr>
          <w:rFonts w:ascii="Times New Roman" w:hAnsi="Times New Roman"/>
          <w:sz w:val="24"/>
          <w:szCs w:val="24"/>
        </w:rPr>
        <w:t>;</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lastRenderedPageBreak/>
        <w:t xml:space="preserve">4.4.7. принять решение об одностороннем отказе от исполнения </w:t>
      </w:r>
      <w:r w:rsidR="00AD2617">
        <w:rPr>
          <w:rFonts w:ascii="Times New Roman" w:hAnsi="Times New Roman"/>
          <w:sz w:val="24"/>
          <w:szCs w:val="24"/>
        </w:rPr>
        <w:t>Договора</w:t>
      </w:r>
      <w:r w:rsidR="00AD2617" w:rsidRPr="00ED1733">
        <w:rPr>
          <w:rFonts w:ascii="Times New Roman" w:hAnsi="Times New Roman"/>
          <w:sz w:val="24"/>
          <w:szCs w:val="24"/>
        </w:rPr>
        <w:t xml:space="preserve"> </w:t>
      </w:r>
      <w:r w:rsidRPr="00ED1733">
        <w:rPr>
          <w:rFonts w:ascii="Times New Roman" w:hAnsi="Times New Roman"/>
          <w:sz w:val="24"/>
          <w:szCs w:val="24"/>
        </w:rPr>
        <w:t xml:space="preserve">в соответствии с гражданским законодательством; </w:t>
      </w:r>
    </w:p>
    <w:p w:rsidR="00ED1733" w:rsidRPr="00ED1733" w:rsidRDefault="00ED1733" w:rsidP="00ED1733">
      <w:pPr>
        <w:pStyle w:val="ConsPlusNormal"/>
        <w:ind w:firstLine="540"/>
        <w:jc w:val="both"/>
        <w:rPr>
          <w:rFonts w:ascii="Times New Roman" w:hAnsi="Times New Roman"/>
          <w:sz w:val="24"/>
          <w:szCs w:val="24"/>
        </w:rPr>
      </w:pPr>
      <w:r w:rsidRPr="00ED1733">
        <w:rPr>
          <w:rFonts w:ascii="Times New Roman" w:hAnsi="Times New Roman"/>
          <w:sz w:val="24"/>
          <w:szCs w:val="24"/>
        </w:rPr>
        <w:t xml:space="preserve">4.4.8. до принятия решения об одностороннем отказе от исполнения </w:t>
      </w:r>
      <w:r w:rsidR="00AD2617">
        <w:rPr>
          <w:rFonts w:ascii="Times New Roman" w:hAnsi="Times New Roman"/>
          <w:sz w:val="24"/>
          <w:szCs w:val="24"/>
        </w:rPr>
        <w:t>Договора</w:t>
      </w:r>
      <w:r w:rsidR="00AD2617" w:rsidRPr="00ED1733">
        <w:rPr>
          <w:rFonts w:ascii="Times New Roman" w:hAnsi="Times New Roman"/>
          <w:sz w:val="24"/>
          <w:szCs w:val="24"/>
        </w:rPr>
        <w:t xml:space="preserve"> </w:t>
      </w:r>
      <w:r w:rsidRPr="00ED1733">
        <w:rPr>
          <w:rFonts w:ascii="Times New Roman" w:hAnsi="Times New Roman"/>
          <w:sz w:val="24"/>
          <w:szCs w:val="24"/>
        </w:rPr>
        <w:t xml:space="preserve">провести экспертизу поставленного Товара с привлечением экспертов, экспертных организаций. </w:t>
      </w:r>
    </w:p>
    <w:p w:rsidR="00ED1733" w:rsidRPr="00752A97" w:rsidRDefault="00ED1733" w:rsidP="00C02697">
      <w:pPr>
        <w:spacing w:after="0"/>
        <w:ind w:firstLine="709"/>
        <w:rPr>
          <w:b/>
          <w:bCs/>
          <w:color w:val="000000"/>
          <w:spacing w:val="-1"/>
        </w:rPr>
      </w:pPr>
    </w:p>
    <w:p w:rsidR="005E10CA" w:rsidRDefault="00EA109E" w:rsidP="00000D65">
      <w:pPr>
        <w:numPr>
          <w:ilvl w:val="0"/>
          <w:numId w:val="23"/>
        </w:numPr>
        <w:shd w:val="clear" w:color="auto" w:fill="FFFFFF"/>
        <w:tabs>
          <w:tab w:val="left" w:pos="442"/>
        </w:tabs>
        <w:spacing w:after="120"/>
        <w:contextualSpacing/>
        <w:jc w:val="center"/>
        <w:rPr>
          <w:b/>
          <w:bCs/>
          <w:color w:val="000000"/>
          <w:spacing w:val="-1"/>
        </w:rPr>
      </w:pPr>
      <w:r>
        <w:rPr>
          <w:b/>
          <w:bCs/>
          <w:color w:val="000000"/>
          <w:spacing w:val="-1"/>
        </w:rPr>
        <w:t>КАЧЕСТВО И ГАРАНТИЙНЫЙ СРОК ТОВАРА</w:t>
      </w:r>
    </w:p>
    <w:p w:rsidR="00EA109E" w:rsidRPr="00EA109E" w:rsidRDefault="00EA109E" w:rsidP="00EA109E">
      <w:pPr>
        <w:pStyle w:val="20"/>
        <w:keepNext w:val="0"/>
        <w:numPr>
          <w:ilvl w:val="1"/>
          <w:numId w:val="0"/>
        </w:numPr>
        <w:shd w:val="clear" w:color="auto" w:fill="FFFFFF" w:themeFill="background1"/>
        <w:spacing w:after="0"/>
        <w:ind w:firstLine="709"/>
        <w:contextualSpacing/>
        <w:jc w:val="both"/>
        <w:rPr>
          <w:b w:val="0"/>
          <w:sz w:val="24"/>
          <w:szCs w:val="24"/>
        </w:rPr>
      </w:pPr>
      <w:r>
        <w:rPr>
          <w:b w:val="0"/>
          <w:sz w:val="24"/>
          <w:szCs w:val="24"/>
        </w:rPr>
        <w:t xml:space="preserve">5.1. </w:t>
      </w:r>
      <w:r w:rsidRPr="00EA109E">
        <w:rPr>
          <w:b w:val="0"/>
          <w:sz w:val="24"/>
          <w:szCs w:val="24"/>
        </w:rPr>
        <w:t xml:space="preserve">Поставщик гарантирует, что поставляемый Товар является новым, (не бывшим в употреблении, не прошедшим ремонт, в том числе восстановление, замену составных частей, восстановления потребительских свойств) и соответствует требованиям, установленным в Техническом задании (Приложение № 1 к настоящему </w:t>
      </w:r>
      <w:r w:rsidR="00AD2617" w:rsidRPr="00AD2617">
        <w:rPr>
          <w:b w:val="0"/>
          <w:sz w:val="24"/>
          <w:szCs w:val="24"/>
        </w:rPr>
        <w:t>Договору</w:t>
      </w:r>
      <w:r w:rsidRPr="00EA109E">
        <w:rPr>
          <w:b w:val="0"/>
          <w:sz w:val="24"/>
          <w:szCs w:val="24"/>
        </w:rPr>
        <w:t xml:space="preserve">). На Товаре не должно быть механических повреждений. </w:t>
      </w:r>
    </w:p>
    <w:p w:rsidR="00EA109E" w:rsidRPr="00EA109E" w:rsidRDefault="00EA109E" w:rsidP="00EA109E">
      <w:pPr>
        <w:pStyle w:val="20"/>
        <w:keepNext w:val="0"/>
        <w:numPr>
          <w:ilvl w:val="1"/>
          <w:numId w:val="0"/>
        </w:numPr>
        <w:shd w:val="clear" w:color="auto" w:fill="FFFFFF" w:themeFill="background1"/>
        <w:spacing w:after="0"/>
        <w:ind w:firstLine="709"/>
        <w:contextualSpacing/>
        <w:jc w:val="both"/>
        <w:rPr>
          <w:b w:val="0"/>
          <w:sz w:val="24"/>
          <w:szCs w:val="24"/>
        </w:rPr>
      </w:pPr>
      <w:r>
        <w:rPr>
          <w:b w:val="0"/>
          <w:sz w:val="24"/>
          <w:szCs w:val="24"/>
        </w:rPr>
        <w:t xml:space="preserve">5.2. </w:t>
      </w:r>
      <w:r w:rsidRPr="00EA109E">
        <w:rPr>
          <w:b w:val="0"/>
          <w:sz w:val="24"/>
          <w:szCs w:val="24"/>
        </w:rPr>
        <w:t>Товар должен отвечать требованиям качества, безопасности и другим требованиям, предъявленным закон</w:t>
      </w:r>
      <w:r w:rsidR="00AD2617">
        <w:rPr>
          <w:b w:val="0"/>
          <w:sz w:val="24"/>
          <w:szCs w:val="24"/>
        </w:rPr>
        <w:t>одательством Российской Федерац</w:t>
      </w:r>
      <w:r w:rsidRPr="00EA109E">
        <w:rPr>
          <w:b w:val="0"/>
          <w:sz w:val="24"/>
          <w:szCs w:val="24"/>
        </w:rPr>
        <w:t xml:space="preserve">ии условиями </w:t>
      </w:r>
      <w:r w:rsidR="00AD2617" w:rsidRPr="00AD2617">
        <w:rPr>
          <w:b w:val="0"/>
          <w:sz w:val="24"/>
          <w:szCs w:val="24"/>
        </w:rPr>
        <w:t>Договора</w:t>
      </w:r>
      <w:r w:rsidRPr="00EA109E">
        <w:rPr>
          <w:b w:val="0"/>
          <w:sz w:val="24"/>
          <w:szCs w:val="24"/>
        </w:rPr>
        <w:t xml:space="preserve">. </w:t>
      </w:r>
    </w:p>
    <w:p w:rsidR="00EA109E" w:rsidRPr="00EA109E" w:rsidRDefault="00EA109E" w:rsidP="00EA109E">
      <w:pPr>
        <w:pStyle w:val="20"/>
        <w:keepNext w:val="0"/>
        <w:numPr>
          <w:ilvl w:val="1"/>
          <w:numId w:val="0"/>
        </w:numPr>
        <w:shd w:val="clear" w:color="auto" w:fill="FFFFFF" w:themeFill="background1"/>
        <w:spacing w:after="0"/>
        <w:ind w:firstLine="709"/>
        <w:contextualSpacing/>
        <w:jc w:val="both"/>
        <w:rPr>
          <w:b w:val="0"/>
          <w:sz w:val="24"/>
          <w:szCs w:val="24"/>
        </w:rPr>
      </w:pPr>
      <w:r>
        <w:rPr>
          <w:b w:val="0"/>
          <w:sz w:val="24"/>
          <w:szCs w:val="24"/>
        </w:rPr>
        <w:t xml:space="preserve">5.3. </w:t>
      </w:r>
      <w:r w:rsidRPr="00EA109E">
        <w:rPr>
          <w:b w:val="0"/>
          <w:sz w:val="24"/>
          <w:szCs w:val="24"/>
        </w:rPr>
        <w:t>Гарантийный срок на Товар составляет не менее 12 (</w:t>
      </w:r>
      <w:r>
        <w:rPr>
          <w:b w:val="0"/>
          <w:sz w:val="24"/>
          <w:szCs w:val="24"/>
        </w:rPr>
        <w:t>д</w:t>
      </w:r>
      <w:r w:rsidRPr="00EA109E">
        <w:rPr>
          <w:b w:val="0"/>
          <w:sz w:val="24"/>
          <w:szCs w:val="24"/>
        </w:rPr>
        <w:t>венадцать) месяцев и исчисляется с даты подписания Заказчиком</w:t>
      </w:r>
      <w:r w:rsidR="00AD2617">
        <w:rPr>
          <w:b w:val="0"/>
          <w:sz w:val="24"/>
          <w:szCs w:val="24"/>
        </w:rPr>
        <w:t xml:space="preserve"> </w:t>
      </w:r>
      <w:r w:rsidRPr="00EA109E">
        <w:rPr>
          <w:b w:val="0"/>
          <w:sz w:val="24"/>
          <w:szCs w:val="24"/>
        </w:rPr>
        <w:t>документа о приемке. Гарантийный срок на Товар должен соответствовать гарантийным требованиям, предъявляемым к такому виду Товаров и должен подтверждаться документами от производителя (Поставщика). Гарантийный срок, установленный Поставщиком, не должен быть мен</w:t>
      </w:r>
      <w:r>
        <w:rPr>
          <w:b w:val="0"/>
          <w:sz w:val="24"/>
          <w:szCs w:val="24"/>
        </w:rPr>
        <w:t>ьш</w:t>
      </w:r>
      <w:r w:rsidRPr="00EA109E">
        <w:rPr>
          <w:b w:val="0"/>
          <w:sz w:val="24"/>
          <w:szCs w:val="24"/>
        </w:rPr>
        <w:t>е гарантийного срока, установленного производителем Товара.</w:t>
      </w:r>
    </w:p>
    <w:p w:rsidR="00EA109E" w:rsidRPr="00EA109E" w:rsidRDefault="007565F9" w:rsidP="00EA109E">
      <w:pPr>
        <w:pStyle w:val="20"/>
        <w:keepNext w:val="0"/>
        <w:numPr>
          <w:ilvl w:val="1"/>
          <w:numId w:val="0"/>
        </w:numPr>
        <w:shd w:val="clear" w:color="auto" w:fill="FFFFFF" w:themeFill="background1"/>
        <w:spacing w:after="0"/>
        <w:ind w:firstLine="709"/>
        <w:contextualSpacing/>
        <w:jc w:val="both"/>
        <w:rPr>
          <w:b w:val="0"/>
          <w:sz w:val="24"/>
          <w:szCs w:val="24"/>
        </w:rPr>
      </w:pPr>
      <w:r>
        <w:rPr>
          <w:b w:val="0"/>
          <w:sz w:val="24"/>
          <w:szCs w:val="24"/>
        </w:rPr>
        <w:t>5.4.</w:t>
      </w:r>
      <w:r w:rsidR="00D82098">
        <w:rPr>
          <w:b w:val="0"/>
          <w:sz w:val="24"/>
          <w:szCs w:val="24"/>
        </w:rPr>
        <w:t xml:space="preserve"> </w:t>
      </w:r>
      <w:r w:rsidR="00EA109E" w:rsidRPr="00EA109E">
        <w:rPr>
          <w:b w:val="0"/>
          <w:sz w:val="24"/>
          <w:szCs w:val="24"/>
        </w:rPr>
        <w:t>Поставщик</w:t>
      </w:r>
      <w:r w:rsidR="00D82098">
        <w:rPr>
          <w:b w:val="0"/>
          <w:sz w:val="24"/>
          <w:szCs w:val="24"/>
        </w:rPr>
        <w:t xml:space="preserve"> </w:t>
      </w:r>
      <w:r w:rsidR="00EA109E" w:rsidRPr="00EA109E">
        <w:rPr>
          <w:b w:val="0"/>
          <w:sz w:val="24"/>
          <w:szCs w:val="24"/>
        </w:rPr>
        <w:t>обязуется</w:t>
      </w:r>
      <w:r w:rsidR="00D82098">
        <w:rPr>
          <w:b w:val="0"/>
          <w:sz w:val="24"/>
          <w:szCs w:val="24"/>
        </w:rPr>
        <w:t xml:space="preserve"> </w:t>
      </w:r>
      <w:r w:rsidR="00EA109E" w:rsidRPr="00EA109E">
        <w:rPr>
          <w:b w:val="0"/>
          <w:sz w:val="24"/>
          <w:szCs w:val="24"/>
        </w:rPr>
        <w:t>выполнять</w:t>
      </w:r>
      <w:r w:rsidR="00D82098">
        <w:rPr>
          <w:b w:val="0"/>
          <w:sz w:val="24"/>
          <w:szCs w:val="24"/>
        </w:rPr>
        <w:t xml:space="preserve"> </w:t>
      </w:r>
      <w:r w:rsidR="00EA109E" w:rsidRPr="00EA109E">
        <w:rPr>
          <w:b w:val="0"/>
          <w:sz w:val="24"/>
          <w:szCs w:val="24"/>
        </w:rPr>
        <w:t>гарантийное</w:t>
      </w:r>
      <w:r w:rsidR="00D82098">
        <w:rPr>
          <w:b w:val="0"/>
          <w:sz w:val="24"/>
          <w:szCs w:val="24"/>
        </w:rPr>
        <w:t xml:space="preserve"> </w:t>
      </w:r>
      <w:r w:rsidR="00EA109E" w:rsidRPr="00EA109E">
        <w:rPr>
          <w:b w:val="0"/>
          <w:sz w:val="24"/>
          <w:szCs w:val="24"/>
        </w:rPr>
        <w:t>обслуживание</w:t>
      </w:r>
      <w:r w:rsidR="00D82098">
        <w:rPr>
          <w:b w:val="0"/>
          <w:sz w:val="24"/>
          <w:szCs w:val="24"/>
        </w:rPr>
        <w:t xml:space="preserve"> </w:t>
      </w:r>
      <w:r w:rsidR="00EA109E" w:rsidRPr="00EA109E">
        <w:rPr>
          <w:b w:val="0"/>
          <w:sz w:val="24"/>
          <w:szCs w:val="24"/>
        </w:rPr>
        <w:t>поставляемого</w:t>
      </w:r>
      <w:r w:rsidR="00D82098">
        <w:rPr>
          <w:b w:val="0"/>
          <w:sz w:val="24"/>
          <w:szCs w:val="24"/>
        </w:rPr>
        <w:t xml:space="preserve"> </w:t>
      </w:r>
      <w:r w:rsidR="00EA109E" w:rsidRPr="00EA109E">
        <w:rPr>
          <w:b w:val="0"/>
          <w:sz w:val="24"/>
          <w:szCs w:val="24"/>
        </w:rPr>
        <w:t>Товара</w:t>
      </w:r>
      <w:r w:rsidR="00D82098">
        <w:rPr>
          <w:b w:val="0"/>
          <w:sz w:val="24"/>
          <w:szCs w:val="24"/>
        </w:rPr>
        <w:t xml:space="preserve"> </w:t>
      </w:r>
      <w:r w:rsidR="00EA109E" w:rsidRPr="00EA109E">
        <w:rPr>
          <w:b w:val="0"/>
          <w:sz w:val="24"/>
          <w:szCs w:val="24"/>
        </w:rPr>
        <w:t>без</w:t>
      </w:r>
      <w:r w:rsidR="00D82098">
        <w:rPr>
          <w:b w:val="0"/>
          <w:sz w:val="24"/>
          <w:szCs w:val="24"/>
        </w:rPr>
        <w:t xml:space="preserve"> </w:t>
      </w:r>
      <w:r w:rsidR="00EA109E" w:rsidRPr="00EA109E">
        <w:rPr>
          <w:b w:val="0"/>
          <w:sz w:val="24"/>
          <w:szCs w:val="24"/>
        </w:rPr>
        <w:t>дополнительных</w:t>
      </w:r>
      <w:r w:rsidR="00D82098">
        <w:rPr>
          <w:b w:val="0"/>
          <w:sz w:val="24"/>
          <w:szCs w:val="24"/>
        </w:rPr>
        <w:t xml:space="preserve"> </w:t>
      </w:r>
      <w:r w:rsidR="00EA109E" w:rsidRPr="00EA109E">
        <w:rPr>
          <w:b w:val="0"/>
          <w:sz w:val="24"/>
          <w:szCs w:val="24"/>
        </w:rPr>
        <w:t>расходов</w:t>
      </w:r>
      <w:r w:rsidR="00D82098">
        <w:rPr>
          <w:b w:val="0"/>
          <w:sz w:val="24"/>
          <w:szCs w:val="24"/>
        </w:rPr>
        <w:t xml:space="preserve"> </w:t>
      </w:r>
      <w:r w:rsidR="00EA109E" w:rsidRPr="00EA109E">
        <w:rPr>
          <w:b w:val="0"/>
          <w:sz w:val="24"/>
          <w:szCs w:val="24"/>
        </w:rPr>
        <w:t>со</w:t>
      </w:r>
      <w:r w:rsidR="00D82098">
        <w:rPr>
          <w:b w:val="0"/>
          <w:sz w:val="24"/>
          <w:szCs w:val="24"/>
        </w:rPr>
        <w:t xml:space="preserve"> </w:t>
      </w:r>
      <w:r w:rsidR="00EA109E" w:rsidRPr="00EA109E">
        <w:rPr>
          <w:b w:val="0"/>
          <w:sz w:val="24"/>
          <w:szCs w:val="24"/>
        </w:rPr>
        <w:t>стороны</w:t>
      </w:r>
      <w:r w:rsidR="00D82098">
        <w:rPr>
          <w:b w:val="0"/>
          <w:sz w:val="24"/>
          <w:szCs w:val="24"/>
        </w:rPr>
        <w:t xml:space="preserve"> </w:t>
      </w:r>
      <w:r w:rsidR="00EA109E" w:rsidRPr="00EA109E">
        <w:rPr>
          <w:b w:val="0"/>
          <w:sz w:val="24"/>
          <w:szCs w:val="24"/>
        </w:rPr>
        <w:t>Заказчика. При обнаружении скрытых дефектов Товара в период гарантийного срока эксплуатации, возникших по независящим от Заказчика причинам, Поставщик устраняет своими силами.</w:t>
      </w:r>
    </w:p>
    <w:p w:rsidR="00EA109E" w:rsidRPr="00EA109E" w:rsidRDefault="00EA109E" w:rsidP="00EA109E">
      <w:pPr>
        <w:pStyle w:val="20"/>
        <w:keepNext w:val="0"/>
        <w:numPr>
          <w:ilvl w:val="1"/>
          <w:numId w:val="0"/>
        </w:numPr>
        <w:shd w:val="clear" w:color="auto" w:fill="FFFFFF" w:themeFill="background1"/>
        <w:spacing w:after="0"/>
        <w:ind w:firstLine="709"/>
        <w:contextualSpacing/>
        <w:jc w:val="both"/>
        <w:rPr>
          <w:b w:val="0"/>
          <w:sz w:val="24"/>
          <w:szCs w:val="24"/>
        </w:rPr>
      </w:pPr>
      <w:r>
        <w:rPr>
          <w:b w:val="0"/>
          <w:sz w:val="24"/>
          <w:szCs w:val="24"/>
        </w:rPr>
        <w:t xml:space="preserve">5.5. </w:t>
      </w:r>
      <w:r w:rsidRPr="00EA109E">
        <w:rPr>
          <w:b w:val="0"/>
          <w:sz w:val="24"/>
          <w:szCs w:val="24"/>
        </w:rPr>
        <w:t>Расходы</w:t>
      </w:r>
      <w:r w:rsidR="007565F9">
        <w:rPr>
          <w:b w:val="0"/>
          <w:sz w:val="24"/>
          <w:szCs w:val="24"/>
        </w:rPr>
        <w:t xml:space="preserve"> </w:t>
      </w:r>
      <w:r w:rsidRPr="00EA109E">
        <w:rPr>
          <w:b w:val="0"/>
          <w:sz w:val="24"/>
          <w:szCs w:val="24"/>
        </w:rPr>
        <w:t>по</w:t>
      </w:r>
      <w:r w:rsidR="007565F9">
        <w:rPr>
          <w:b w:val="0"/>
          <w:sz w:val="24"/>
          <w:szCs w:val="24"/>
        </w:rPr>
        <w:t xml:space="preserve"> </w:t>
      </w:r>
      <w:r w:rsidRPr="00EA109E">
        <w:rPr>
          <w:b w:val="0"/>
          <w:sz w:val="24"/>
          <w:szCs w:val="24"/>
        </w:rPr>
        <w:t>возврату</w:t>
      </w:r>
      <w:r w:rsidR="007565F9">
        <w:rPr>
          <w:b w:val="0"/>
          <w:sz w:val="24"/>
          <w:szCs w:val="24"/>
        </w:rPr>
        <w:t xml:space="preserve"> </w:t>
      </w:r>
      <w:r w:rsidRPr="00EA109E">
        <w:rPr>
          <w:b w:val="0"/>
          <w:sz w:val="24"/>
          <w:szCs w:val="24"/>
        </w:rPr>
        <w:t>Товара</w:t>
      </w:r>
      <w:r w:rsidR="007565F9">
        <w:rPr>
          <w:b w:val="0"/>
          <w:sz w:val="24"/>
          <w:szCs w:val="24"/>
        </w:rPr>
        <w:t xml:space="preserve"> </w:t>
      </w:r>
      <w:r w:rsidRPr="00EA109E">
        <w:rPr>
          <w:b w:val="0"/>
          <w:sz w:val="24"/>
          <w:szCs w:val="24"/>
        </w:rPr>
        <w:t>или</w:t>
      </w:r>
      <w:r w:rsidR="007565F9">
        <w:rPr>
          <w:b w:val="0"/>
          <w:sz w:val="24"/>
          <w:szCs w:val="24"/>
        </w:rPr>
        <w:t xml:space="preserve"> </w:t>
      </w:r>
      <w:r w:rsidRPr="00EA109E">
        <w:rPr>
          <w:b w:val="0"/>
          <w:sz w:val="24"/>
          <w:szCs w:val="24"/>
        </w:rPr>
        <w:t>отправке</w:t>
      </w:r>
      <w:r w:rsidR="007565F9">
        <w:rPr>
          <w:b w:val="0"/>
          <w:sz w:val="24"/>
          <w:szCs w:val="24"/>
        </w:rPr>
        <w:t xml:space="preserve"> </w:t>
      </w:r>
      <w:r w:rsidRPr="00EA109E">
        <w:rPr>
          <w:b w:val="0"/>
          <w:sz w:val="24"/>
          <w:szCs w:val="24"/>
        </w:rPr>
        <w:t>его</w:t>
      </w:r>
      <w:r w:rsidR="007565F9">
        <w:rPr>
          <w:b w:val="0"/>
          <w:sz w:val="24"/>
          <w:szCs w:val="24"/>
        </w:rPr>
        <w:t xml:space="preserve"> </w:t>
      </w:r>
      <w:r w:rsidRPr="00EA109E">
        <w:rPr>
          <w:b w:val="0"/>
          <w:sz w:val="24"/>
          <w:szCs w:val="24"/>
        </w:rPr>
        <w:t>в</w:t>
      </w:r>
      <w:r w:rsidR="007565F9">
        <w:rPr>
          <w:b w:val="0"/>
          <w:sz w:val="24"/>
          <w:szCs w:val="24"/>
        </w:rPr>
        <w:t xml:space="preserve"> </w:t>
      </w:r>
      <w:r w:rsidRPr="00EA109E">
        <w:rPr>
          <w:b w:val="0"/>
          <w:sz w:val="24"/>
          <w:szCs w:val="24"/>
        </w:rPr>
        <w:t>ремонт, восстановлению, замене</w:t>
      </w:r>
      <w:r w:rsidR="007565F9">
        <w:rPr>
          <w:b w:val="0"/>
          <w:sz w:val="24"/>
          <w:szCs w:val="24"/>
        </w:rPr>
        <w:t xml:space="preserve"> </w:t>
      </w:r>
      <w:r w:rsidRPr="00EA109E">
        <w:rPr>
          <w:b w:val="0"/>
          <w:sz w:val="24"/>
          <w:szCs w:val="24"/>
        </w:rPr>
        <w:t>Товара</w:t>
      </w:r>
      <w:r w:rsidR="007565F9">
        <w:rPr>
          <w:b w:val="0"/>
          <w:sz w:val="24"/>
          <w:szCs w:val="24"/>
        </w:rPr>
        <w:t xml:space="preserve"> </w:t>
      </w:r>
      <w:r w:rsidRPr="00EA109E">
        <w:rPr>
          <w:b w:val="0"/>
          <w:sz w:val="24"/>
          <w:szCs w:val="24"/>
        </w:rPr>
        <w:t>производятся</w:t>
      </w:r>
      <w:r w:rsidR="007565F9">
        <w:rPr>
          <w:b w:val="0"/>
          <w:sz w:val="24"/>
          <w:szCs w:val="24"/>
        </w:rPr>
        <w:t xml:space="preserve"> </w:t>
      </w:r>
      <w:r w:rsidRPr="00EA109E">
        <w:rPr>
          <w:b w:val="0"/>
          <w:sz w:val="24"/>
          <w:szCs w:val="24"/>
        </w:rPr>
        <w:t>за</w:t>
      </w:r>
      <w:r w:rsidR="007565F9">
        <w:rPr>
          <w:b w:val="0"/>
          <w:sz w:val="24"/>
          <w:szCs w:val="24"/>
        </w:rPr>
        <w:t xml:space="preserve"> </w:t>
      </w:r>
      <w:r w:rsidRPr="00EA109E">
        <w:rPr>
          <w:b w:val="0"/>
          <w:sz w:val="24"/>
          <w:szCs w:val="24"/>
        </w:rPr>
        <w:t>счет</w:t>
      </w:r>
      <w:r w:rsidR="007565F9">
        <w:rPr>
          <w:b w:val="0"/>
          <w:sz w:val="24"/>
          <w:szCs w:val="24"/>
        </w:rPr>
        <w:t xml:space="preserve"> </w:t>
      </w:r>
      <w:r w:rsidRPr="00EA109E">
        <w:rPr>
          <w:b w:val="0"/>
          <w:sz w:val="24"/>
          <w:szCs w:val="24"/>
        </w:rPr>
        <w:t>средств</w:t>
      </w:r>
      <w:r w:rsidR="007565F9">
        <w:rPr>
          <w:b w:val="0"/>
          <w:sz w:val="24"/>
          <w:szCs w:val="24"/>
        </w:rPr>
        <w:t xml:space="preserve"> </w:t>
      </w:r>
      <w:r w:rsidRPr="00EA109E">
        <w:rPr>
          <w:b w:val="0"/>
          <w:sz w:val="24"/>
          <w:szCs w:val="24"/>
        </w:rPr>
        <w:t>Поставщика, в срок 30 (тридцать) календарных дней</w:t>
      </w:r>
      <w:r w:rsidR="007565F9">
        <w:rPr>
          <w:b w:val="0"/>
          <w:sz w:val="24"/>
          <w:szCs w:val="24"/>
        </w:rPr>
        <w:t xml:space="preserve"> </w:t>
      </w:r>
      <w:r w:rsidRPr="00EA109E">
        <w:rPr>
          <w:b w:val="0"/>
          <w:sz w:val="24"/>
          <w:szCs w:val="24"/>
        </w:rPr>
        <w:t>с момента получения письменного уведомления от Заказчика (в том числе посредством электронной почты в сети интернет с последующим направлением оригинала). Гарантийный срок на Товар в данном случае продлевается на период устранения дефектов.</w:t>
      </w:r>
    </w:p>
    <w:p w:rsidR="00EA109E" w:rsidRPr="00EA109E" w:rsidRDefault="00EA109E" w:rsidP="00EA109E">
      <w:pPr>
        <w:pStyle w:val="20"/>
        <w:keepNext w:val="0"/>
        <w:numPr>
          <w:ilvl w:val="1"/>
          <w:numId w:val="0"/>
        </w:numPr>
        <w:shd w:val="clear" w:color="auto" w:fill="FFFFFF" w:themeFill="background1"/>
        <w:spacing w:after="0"/>
        <w:ind w:firstLine="709"/>
        <w:contextualSpacing/>
        <w:jc w:val="both"/>
        <w:rPr>
          <w:b w:val="0"/>
          <w:sz w:val="24"/>
          <w:szCs w:val="24"/>
        </w:rPr>
      </w:pPr>
      <w:r>
        <w:rPr>
          <w:b w:val="0"/>
          <w:sz w:val="24"/>
          <w:szCs w:val="24"/>
        </w:rPr>
        <w:t xml:space="preserve">5.6. </w:t>
      </w:r>
      <w:r w:rsidRPr="00EA109E">
        <w:rPr>
          <w:b w:val="0"/>
          <w:sz w:val="24"/>
          <w:szCs w:val="24"/>
        </w:rPr>
        <w:t>Поставщик при проведении гарантийного ремонта обязан устанавливать запасные части, что</w:t>
      </w:r>
      <w:r w:rsidR="00AD2617">
        <w:rPr>
          <w:b w:val="0"/>
          <w:sz w:val="24"/>
          <w:szCs w:val="24"/>
        </w:rPr>
        <w:t xml:space="preserve"> </w:t>
      </w:r>
      <w:r w:rsidRPr="00EA109E">
        <w:rPr>
          <w:b w:val="0"/>
          <w:sz w:val="24"/>
          <w:szCs w:val="24"/>
        </w:rPr>
        <w:t>и исходные комплектующие с такими же или улучшенными функциональными характеристиками.</w:t>
      </w:r>
    </w:p>
    <w:p w:rsidR="005E10CA" w:rsidRDefault="00EA109E" w:rsidP="00EA109E">
      <w:pPr>
        <w:widowControl w:val="0"/>
        <w:shd w:val="clear" w:color="auto" w:fill="FFFFFF"/>
        <w:tabs>
          <w:tab w:val="left" w:pos="710"/>
        </w:tabs>
        <w:autoSpaceDE w:val="0"/>
        <w:autoSpaceDN w:val="0"/>
        <w:adjustRightInd w:val="0"/>
        <w:spacing w:after="0"/>
        <w:ind w:firstLine="709"/>
      </w:pPr>
      <w:r>
        <w:t xml:space="preserve">5.7. </w:t>
      </w:r>
      <w:r w:rsidRPr="00EA109E">
        <w:t>Поставщик</w:t>
      </w:r>
      <w:r w:rsidR="007565F9">
        <w:t xml:space="preserve"> </w:t>
      </w:r>
      <w:r w:rsidRPr="00EA109E">
        <w:t>гарантирует, что</w:t>
      </w:r>
      <w:r w:rsidR="007565F9">
        <w:t xml:space="preserve"> </w:t>
      </w:r>
      <w:r w:rsidRPr="00EA109E">
        <w:t>Товар</w:t>
      </w:r>
      <w:r w:rsidR="007565F9">
        <w:t xml:space="preserve"> </w:t>
      </w:r>
      <w:r w:rsidRPr="00EA109E">
        <w:t>принадлежит</w:t>
      </w:r>
      <w:r w:rsidR="007565F9">
        <w:t xml:space="preserve"> </w:t>
      </w:r>
      <w:r w:rsidRPr="00EA109E">
        <w:t>ему</w:t>
      </w:r>
      <w:r w:rsidR="007565F9">
        <w:t xml:space="preserve"> </w:t>
      </w:r>
      <w:r w:rsidRPr="00EA109E">
        <w:t>на</w:t>
      </w:r>
      <w:r w:rsidR="007565F9">
        <w:t xml:space="preserve"> </w:t>
      </w:r>
      <w:r w:rsidRPr="00EA109E">
        <w:t>праве</w:t>
      </w:r>
      <w:r w:rsidR="007565F9">
        <w:t xml:space="preserve"> </w:t>
      </w:r>
      <w:r w:rsidRPr="00EA109E">
        <w:t>собственности, не</w:t>
      </w:r>
      <w:r w:rsidR="007565F9">
        <w:t xml:space="preserve"> </w:t>
      </w:r>
      <w:r w:rsidRPr="00EA109E">
        <w:t>является</w:t>
      </w:r>
      <w:r w:rsidR="007565F9">
        <w:t xml:space="preserve"> </w:t>
      </w:r>
      <w:r w:rsidRPr="00EA109E">
        <w:t>предметом</w:t>
      </w:r>
      <w:r w:rsidR="007565F9">
        <w:t xml:space="preserve"> </w:t>
      </w:r>
      <w:r w:rsidRPr="00EA109E">
        <w:t>залога, под</w:t>
      </w:r>
      <w:r w:rsidR="007565F9">
        <w:t xml:space="preserve"> </w:t>
      </w:r>
      <w:r w:rsidRPr="00EA109E">
        <w:t>арестом</w:t>
      </w:r>
      <w:r w:rsidR="007565F9">
        <w:t xml:space="preserve"> </w:t>
      </w:r>
      <w:r w:rsidRPr="00EA109E">
        <w:t>не</w:t>
      </w:r>
      <w:r w:rsidR="007565F9">
        <w:t xml:space="preserve"> </w:t>
      </w:r>
      <w:r w:rsidRPr="00EA109E">
        <w:t>состоит, свободен</w:t>
      </w:r>
      <w:r w:rsidR="007565F9">
        <w:t xml:space="preserve"> </w:t>
      </w:r>
      <w:r w:rsidRPr="00EA109E">
        <w:t>от</w:t>
      </w:r>
      <w:r w:rsidR="007565F9">
        <w:t xml:space="preserve"> </w:t>
      </w:r>
      <w:r w:rsidRPr="00EA109E">
        <w:t>прав</w:t>
      </w:r>
      <w:r w:rsidR="007565F9">
        <w:t xml:space="preserve"> </w:t>
      </w:r>
      <w:r w:rsidRPr="00EA109E">
        <w:t>третьих</w:t>
      </w:r>
      <w:r w:rsidR="007565F9">
        <w:t xml:space="preserve"> </w:t>
      </w:r>
      <w:r w:rsidRPr="00EA109E">
        <w:t>лиц.</w:t>
      </w:r>
    </w:p>
    <w:p w:rsidR="00AD2617" w:rsidRDefault="00AD2617" w:rsidP="00EA109E">
      <w:pPr>
        <w:widowControl w:val="0"/>
        <w:shd w:val="clear" w:color="auto" w:fill="FFFFFF"/>
        <w:tabs>
          <w:tab w:val="left" w:pos="710"/>
        </w:tabs>
        <w:autoSpaceDE w:val="0"/>
        <w:autoSpaceDN w:val="0"/>
        <w:adjustRightInd w:val="0"/>
        <w:spacing w:after="0"/>
        <w:ind w:firstLine="709"/>
      </w:pPr>
    </w:p>
    <w:p w:rsidR="00AD2617" w:rsidRPr="00AD2617" w:rsidRDefault="00AD2617" w:rsidP="00000D65">
      <w:pPr>
        <w:widowControl w:val="0"/>
        <w:shd w:val="clear" w:color="auto" w:fill="FFFFFF"/>
        <w:tabs>
          <w:tab w:val="left" w:pos="710"/>
        </w:tabs>
        <w:autoSpaceDE w:val="0"/>
        <w:autoSpaceDN w:val="0"/>
        <w:adjustRightInd w:val="0"/>
        <w:spacing w:after="120"/>
        <w:ind w:firstLine="426"/>
        <w:jc w:val="center"/>
        <w:rPr>
          <w:b/>
        </w:rPr>
      </w:pPr>
      <w:r w:rsidRPr="00AD2617">
        <w:rPr>
          <w:b/>
        </w:rPr>
        <w:t>6.</w:t>
      </w:r>
      <w:r w:rsidRPr="00AD2617">
        <w:rPr>
          <w:b/>
        </w:rPr>
        <w:tab/>
        <w:t>ОТВЕТСТВЕННОСТЬ СТОРОН</w:t>
      </w:r>
    </w:p>
    <w:p w:rsidR="00770573" w:rsidRPr="00DA22C2" w:rsidRDefault="00770573" w:rsidP="00770573">
      <w:pPr>
        <w:spacing w:after="0"/>
        <w:ind w:firstLine="709"/>
        <w:rPr>
          <w:bCs/>
        </w:rPr>
      </w:pPr>
      <w:r w:rsidRPr="00DA22C2">
        <w:rPr>
          <w:bCs/>
        </w:rPr>
        <w:t xml:space="preserve">6.1. За невыполнение или ненадлежащее выполнение настоящего Договора Стороны несут ответственность в соответствии с законодательством РФ и условиями настоящего Договора. </w:t>
      </w:r>
    </w:p>
    <w:p w:rsidR="00770573" w:rsidRPr="00DA22C2" w:rsidRDefault="00770573" w:rsidP="00770573">
      <w:pPr>
        <w:spacing w:after="0"/>
        <w:ind w:firstLine="709"/>
        <w:rPr>
          <w:bCs/>
        </w:rPr>
      </w:pPr>
      <w:r w:rsidRPr="00DA22C2">
        <w:rPr>
          <w:bCs/>
        </w:rPr>
        <w:t>За неисполнение (ненадлежащее исполнение) принятых на себя обязательств, стороны несут ответственность, предусмотренную настоящим Договором,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 №1063», иным действующим гражданским законодательством РФ.</w:t>
      </w:r>
    </w:p>
    <w:p w:rsidR="00770573" w:rsidRPr="00DA22C2" w:rsidRDefault="00770573" w:rsidP="00770573">
      <w:pPr>
        <w:spacing w:after="0"/>
        <w:ind w:firstLine="709"/>
        <w:rPr>
          <w:bCs/>
        </w:rPr>
      </w:pPr>
      <w:r w:rsidRPr="00DA22C2">
        <w:rPr>
          <w:bCs/>
        </w:rPr>
        <w:t>6.2. Заказчик и Исполнитель несут ответственность за неисполнение или ненадлежащее исполнение обязательств, предусмотренных Договором.</w:t>
      </w:r>
    </w:p>
    <w:p w:rsidR="00770573" w:rsidRPr="00DA22C2" w:rsidRDefault="00770573" w:rsidP="00770573">
      <w:pPr>
        <w:spacing w:after="0"/>
        <w:ind w:firstLine="709"/>
        <w:rPr>
          <w:bCs/>
        </w:rPr>
      </w:pPr>
      <w:r w:rsidRPr="00DA22C2">
        <w:rPr>
          <w:bCs/>
        </w:rPr>
        <w:t xml:space="preserve">6.3. Размер штрафа устанавливается Договором в порядке, установленном в соответствии с пунктами 3-9 Правил (утвержденными постановлением Правительства РФ от 30.08.2017 г. № 1042, далее - Правила), за исключением случая, предусмотренного пунктом 13 Правил, в том числе </w:t>
      </w:r>
      <w:r w:rsidRPr="00DA22C2">
        <w:rPr>
          <w:bCs/>
        </w:rPr>
        <w:lastRenderedPageBreak/>
        <w:t>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70573" w:rsidRPr="00DA22C2" w:rsidRDefault="00770573" w:rsidP="00770573">
      <w:pPr>
        <w:spacing w:after="0"/>
        <w:ind w:firstLine="709"/>
        <w:rPr>
          <w:bCs/>
        </w:rPr>
      </w:pPr>
      <w:r w:rsidRPr="00DA22C2">
        <w:rPr>
          <w:bCs/>
        </w:rP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770573" w:rsidRPr="00DA22C2" w:rsidRDefault="00770573" w:rsidP="00770573">
      <w:pPr>
        <w:spacing w:after="0"/>
        <w:ind w:firstLine="709"/>
        <w:rPr>
          <w:bCs/>
        </w:rPr>
      </w:pPr>
      <w:r w:rsidRPr="00DA22C2">
        <w:rPr>
          <w:bCs/>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70573" w:rsidRPr="00DA22C2" w:rsidRDefault="00770573" w:rsidP="00770573">
      <w:pPr>
        <w:spacing w:after="0"/>
        <w:ind w:firstLine="709"/>
        <w:rPr>
          <w:bCs/>
        </w:rPr>
      </w:pPr>
      <w:r w:rsidRPr="00DA22C2">
        <w:rPr>
          <w:bCs/>
        </w:rPr>
        <w:t>а) 1000 рублей, если цена контракта не превышает 3 млн. рублей (включительно);</w:t>
      </w:r>
    </w:p>
    <w:p w:rsidR="00770573" w:rsidRPr="00DA22C2" w:rsidRDefault="00770573" w:rsidP="00770573">
      <w:pPr>
        <w:spacing w:after="0"/>
        <w:ind w:firstLine="709"/>
        <w:rPr>
          <w:bCs/>
        </w:rPr>
      </w:pPr>
      <w:r w:rsidRPr="00DA22C2">
        <w:rPr>
          <w:bCs/>
        </w:rPr>
        <w:t>б) 5000 рублей, если цена контракта составляет от 3 млн. рублей до 50 млн. рублей (включительно);</w:t>
      </w:r>
    </w:p>
    <w:p w:rsidR="00770573" w:rsidRPr="00DA22C2" w:rsidRDefault="00770573" w:rsidP="00770573">
      <w:pPr>
        <w:spacing w:after="0"/>
        <w:ind w:firstLine="709"/>
        <w:rPr>
          <w:bCs/>
        </w:rPr>
      </w:pPr>
      <w:r w:rsidRPr="00DA22C2">
        <w:rPr>
          <w:bCs/>
        </w:rPr>
        <w:t>в) 10000 рублей, если цена контракта составляет от 50 млн. рублей до 100 млн. рублей (включительно);</w:t>
      </w:r>
    </w:p>
    <w:p w:rsidR="00770573" w:rsidRPr="00DA22C2" w:rsidRDefault="00770573" w:rsidP="00770573">
      <w:pPr>
        <w:spacing w:after="0"/>
        <w:ind w:firstLine="709"/>
        <w:rPr>
          <w:bCs/>
        </w:rPr>
      </w:pPr>
      <w:r w:rsidRPr="00DA22C2">
        <w:rPr>
          <w:bCs/>
        </w:rPr>
        <w:t>г) 100000 рублей, если цена контракта превышает 100 млн. рублей.</w:t>
      </w:r>
    </w:p>
    <w:p w:rsidR="00770573" w:rsidRPr="00DA22C2" w:rsidRDefault="00770573" w:rsidP="00770573">
      <w:pPr>
        <w:spacing w:after="0"/>
        <w:ind w:firstLine="709"/>
        <w:rPr>
          <w:bCs/>
        </w:rPr>
      </w:pPr>
      <w:r w:rsidRPr="00DA22C2">
        <w:rPr>
          <w:bCs/>
        </w:rPr>
        <w:t>6.6.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770573" w:rsidRPr="00DA22C2" w:rsidRDefault="00770573" w:rsidP="00770573">
      <w:pPr>
        <w:spacing w:after="0"/>
        <w:ind w:firstLine="709"/>
        <w:rPr>
          <w:bCs/>
        </w:rPr>
      </w:pPr>
      <w:r w:rsidRPr="00DA22C2">
        <w:rPr>
          <w:bCs/>
        </w:rPr>
        <w:t>6.7.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70573" w:rsidRPr="00DA22C2" w:rsidRDefault="00770573" w:rsidP="00770573">
      <w:pPr>
        <w:spacing w:after="0"/>
        <w:ind w:firstLine="709"/>
        <w:rPr>
          <w:bCs/>
        </w:rPr>
      </w:pPr>
      <w:r w:rsidRPr="00DA22C2">
        <w:rPr>
          <w:bCs/>
        </w:rPr>
        <w:t>6.8.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70573" w:rsidRPr="00DA22C2" w:rsidRDefault="00770573" w:rsidP="00770573">
      <w:pPr>
        <w:spacing w:after="0"/>
        <w:ind w:firstLine="709"/>
        <w:rPr>
          <w:bCs/>
        </w:rPr>
      </w:pPr>
      <w:r w:rsidRPr="00DA22C2">
        <w:rPr>
          <w:bCs/>
        </w:rPr>
        <w:t>6.9.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пунктами 4-8 Правил):</w:t>
      </w:r>
    </w:p>
    <w:p w:rsidR="00770573" w:rsidRPr="00DA22C2" w:rsidRDefault="00770573" w:rsidP="00770573">
      <w:pPr>
        <w:spacing w:after="0"/>
        <w:ind w:firstLine="709"/>
        <w:rPr>
          <w:bCs/>
        </w:rPr>
      </w:pPr>
      <w:r w:rsidRPr="00DA22C2">
        <w:rPr>
          <w:bCs/>
        </w:rPr>
        <w:t>а) 10 процентов цены контракта (этапа) в случае, если цена контракта (этапа) не превышает 3 млн. рублей;</w:t>
      </w:r>
    </w:p>
    <w:p w:rsidR="00770573" w:rsidRPr="00DA22C2" w:rsidRDefault="00770573" w:rsidP="00770573">
      <w:pPr>
        <w:spacing w:after="0"/>
        <w:ind w:firstLine="709"/>
        <w:rPr>
          <w:bCs/>
        </w:rPr>
      </w:pPr>
      <w:r w:rsidRPr="00DA22C2">
        <w:rPr>
          <w:bCs/>
        </w:rPr>
        <w:t>б) 5 процентов цены контракта (этапа) в случае, если цена контракта (этапа) составляет от 3 млн. рублей до 50 млн. рублей (включительно);</w:t>
      </w:r>
    </w:p>
    <w:p w:rsidR="00770573" w:rsidRPr="00DA22C2" w:rsidRDefault="00770573" w:rsidP="00770573">
      <w:pPr>
        <w:spacing w:after="0"/>
        <w:ind w:firstLine="709"/>
        <w:rPr>
          <w:bCs/>
        </w:rPr>
      </w:pPr>
      <w:r w:rsidRPr="00DA22C2">
        <w:rPr>
          <w:bCs/>
        </w:rPr>
        <w:t>в) 1 процент цены контракта (этапа) в случае, если цена контракта (этапа) составляет от 50 млн. рублей до 100 млн. рублей (включительно);</w:t>
      </w:r>
    </w:p>
    <w:p w:rsidR="00770573" w:rsidRPr="00DA22C2" w:rsidRDefault="00770573" w:rsidP="00770573">
      <w:pPr>
        <w:spacing w:after="0"/>
        <w:ind w:firstLine="709"/>
        <w:rPr>
          <w:bCs/>
        </w:rPr>
      </w:pPr>
      <w:r w:rsidRPr="00DA22C2">
        <w:rPr>
          <w:bCs/>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770573" w:rsidRPr="00DA22C2" w:rsidRDefault="00770573" w:rsidP="00770573">
      <w:pPr>
        <w:spacing w:after="0"/>
        <w:ind w:firstLine="709"/>
        <w:rPr>
          <w:bCs/>
        </w:rPr>
      </w:pPr>
      <w:r w:rsidRPr="00DA22C2">
        <w:rPr>
          <w:bCs/>
        </w:rPr>
        <w:t>д) 0,4 процента цены контракта (этапа) в случае, если цена контракта (этапа) составляет от 500 млн. рублей до 1 млрд. рублей (включительно);</w:t>
      </w:r>
    </w:p>
    <w:p w:rsidR="00770573" w:rsidRPr="00DA22C2" w:rsidRDefault="00770573" w:rsidP="00770573">
      <w:pPr>
        <w:spacing w:after="0"/>
        <w:ind w:firstLine="709"/>
        <w:rPr>
          <w:bCs/>
        </w:rPr>
      </w:pPr>
      <w:r w:rsidRPr="00DA22C2">
        <w:rPr>
          <w:bCs/>
        </w:rPr>
        <w:t>е) 0,3 процента цены контракта (этапа) в случае, если цена контракта (этапа) составляет от 1 млрд. рублей до 2 млрд. рублей (включительно);</w:t>
      </w:r>
    </w:p>
    <w:p w:rsidR="00770573" w:rsidRPr="00DA22C2" w:rsidRDefault="00770573" w:rsidP="00770573">
      <w:pPr>
        <w:spacing w:after="0"/>
        <w:ind w:firstLine="709"/>
        <w:rPr>
          <w:bCs/>
        </w:rPr>
      </w:pPr>
      <w:r w:rsidRPr="00DA22C2">
        <w:rPr>
          <w:bCs/>
        </w:rPr>
        <w:t>ж) 0,25 процента цены контракта (этапа) в случае, если цена контракта (этапа) составляет от 2 млрд. рублей до 5 млрд. рублей (включительно).</w:t>
      </w:r>
    </w:p>
    <w:p w:rsidR="00770573" w:rsidRPr="00DA22C2" w:rsidRDefault="00770573" w:rsidP="00770573">
      <w:pPr>
        <w:spacing w:after="0"/>
        <w:ind w:firstLine="709"/>
        <w:rPr>
          <w:bCs/>
        </w:rPr>
      </w:pPr>
      <w:r w:rsidRPr="00DA22C2">
        <w:rPr>
          <w:bCs/>
        </w:rPr>
        <w:t>6.10.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770573" w:rsidRPr="00DA22C2" w:rsidRDefault="00770573" w:rsidP="00770573">
      <w:pPr>
        <w:spacing w:after="0"/>
        <w:ind w:firstLine="709"/>
        <w:rPr>
          <w:bCs/>
        </w:rPr>
      </w:pPr>
      <w:r w:rsidRPr="00DA22C2">
        <w:rPr>
          <w:bCs/>
        </w:rPr>
        <w:t>а) в случае, если цена контракта не превышает начальную (максимальную) цену контракта:</w:t>
      </w:r>
    </w:p>
    <w:p w:rsidR="00770573" w:rsidRPr="00DA22C2" w:rsidRDefault="00770573" w:rsidP="00770573">
      <w:pPr>
        <w:spacing w:after="0"/>
        <w:ind w:firstLine="709"/>
        <w:rPr>
          <w:bCs/>
        </w:rPr>
      </w:pPr>
      <w:r w:rsidRPr="00DA22C2">
        <w:rPr>
          <w:bCs/>
        </w:rPr>
        <w:t>10 процентов начальной (максимальной) цены контракта, если цена контракта не превышает 3 млн. рублей;</w:t>
      </w:r>
    </w:p>
    <w:p w:rsidR="00770573" w:rsidRPr="00DA22C2" w:rsidRDefault="00770573" w:rsidP="00770573">
      <w:pPr>
        <w:spacing w:after="0"/>
        <w:ind w:firstLine="709"/>
        <w:rPr>
          <w:bCs/>
        </w:rPr>
      </w:pPr>
      <w:r w:rsidRPr="00DA22C2">
        <w:rPr>
          <w:bCs/>
        </w:rPr>
        <w:t>5 процентов начальной (максимальной) цены контракта, если цена контракта составляет от 3 млн. рублей до 50 млн. рублей (включительно);</w:t>
      </w:r>
    </w:p>
    <w:p w:rsidR="00770573" w:rsidRPr="00DA22C2" w:rsidRDefault="00770573" w:rsidP="00770573">
      <w:pPr>
        <w:spacing w:after="0"/>
        <w:ind w:firstLine="709"/>
        <w:rPr>
          <w:bCs/>
        </w:rPr>
      </w:pPr>
      <w:r w:rsidRPr="00DA22C2">
        <w:rPr>
          <w:bCs/>
        </w:rPr>
        <w:t>1 процент цены контракта, если цена контракта составляет от 50 млн. рублей до 100 млн. рублей (включительно).</w:t>
      </w:r>
    </w:p>
    <w:p w:rsidR="00770573" w:rsidRPr="00DA22C2" w:rsidRDefault="00770573" w:rsidP="00770573">
      <w:pPr>
        <w:spacing w:after="0"/>
        <w:ind w:firstLine="709"/>
        <w:rPr>
          <w:bCs/>
        </w:rPr>
      </w:pPr>
      <w:r w:rsidRPr="00DA22C2">
        <w:rPr>
          <w:bCs/>
        </w:rPr>
        <w:t>б) в случае, если цена контракта превышает начальную (максимальную) цену контракта:</w:t>
      </w:r>
    </w:p>
    <w:p w:rsidR="00770573" w:rsidRPr="00DA22C2" w:rsidRDefault="00770573" w:rsidP="00770573">
      <w:pPr>
        <w:spacing w:after="0"/>
        <w:ind w:firstLine="709"/>
        <w:rPr>
          <w:bCs/>
        </w:rPr>
      </w:pPr>
      <w:r w:rsidRPr="00DA22C2">
        <w:rPr>
          <w:bCs/>
        </w:rPr>
        <w:t>10 процентов цены контракта, если цена контракта не превышает 3 млн. рублей;</w:t>
      </w:r>
    </w:p>
    <w:p w:rsidR="00770573" w:rsidRPr="00DA22C2" w:rsidRDefault="00770573" w:rsidP="00770573">
      <w:pPr>
        <w:spacing w:after="0"/>
        <w:ind w:firstLine="709"/>
        <w:rPr>
          <w:bCs/>
        </w:rPr>
      </w:pPr>
      <w:r w:rsidRPr="00DA22C2">
        <w:rPr>
          <w:bCs/>
        </w:rPr>
        <w:t>5 процентов цены контракта, если цена контракта составляет от 3 млн. рублей до 50 млн. рублей (включительно);</w:t>
      </w:r>
    </w:p>
    <w:p w:rsidR="00770573" w:rsidRPr="00DA22C2" w:rsidRDefault="00770573" w:rsidP="00770573">
      <w:pPr>
        <w:spacing w:after="0"/>
        <w:ind w:firstLine="709"/>
        <w:rPr>
          <w:bCs/>
        </w:rPr>
      </w:pPr>
      <w:r w:rsidRPr="00DA22C2">
        <w:rPr>
          <w:bCs/>
        </w:rPr>
        <w:t>1 процент цены контракта, если цена контракта составляет от 50 млн. рублей до 100 млн. рублей (включительно).</w:t>
      </w:r>
    </w:p>
    <w:p w:rsidR="00770573" w:rsidRPr="00DA22C2" w:rsidRDefault="00770573" w:rsidP="00770573">
      <w:pPr>
        <w:spacing w:after="0"/>
        <w:ind w:firstLine="709"/>
        <w:rPr>
          <w:bCs/>
        </w:rPr>
      </w:pPr>
      <w:r w:rsidRPr="00DA22C2">
        <w:rPr>
          <w:bCs/>
        </w:rPr>
        <w:t>6.11.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770573" w:rsidRPr="00DA22C2" w:rsidRDefault="00770573" w:rsidP="00770573">
      <w:pPr>
        <w:spacing w:after="0"/>
        <w:ind w:firstLine="709"/>
        <w:rPr>
          <w:bCs/>
        </w:rPr>
      </w:pPr>
      <w:r w:rsidRPr="00DA22C2">
        <w:rPr>
          <w:bCs/>
        </w:rPr>
        <w:t>а) 1000 рублей, если цена контракта не превышает 3 млн. рублей;</w:t>
      </w:r>
    </w:p>
    <w:p w:rsidR="00770573" w:rsidRPr="00DA22C2" w:rsidRDefault="00770573" w:rsidP="00770573">
      <w:pPr>
        <w:spacing w:after="0"/>
        <w:ind w:firstLine="709"/>
        <w:rPr>
          <w:bCs/>
        </w:rPr>
      </w:pPr>
      <w:r w:rsidRPr="00DA22C2">
        <w:rPr>
          <w:bCs/>
        </w:rPr>
        <w:t>б) 5000 рублей, если цена Контракта составляет от 3 млн. рублей до 50 млн. рублей (включительно);</w:t>
      </w:r>
    </w:p>
    <w:p w:rsidR="00770573" w:rsidRPr="00DA22C2" w:rsidRDefault="00770573" w:rsidP="00770573">
      <w:pPr>
        <w:spacing w:after="0"/>
        <w:ind w:firstLine="709"/>
        <w:rPr>
          <w:bCs/>
        </w:rPr>
      </w:pPr>
      <w:r w:rsidRPr="00DA22C2">
        <w:rPr>
          <w:bCs/>
        </w:rPr>
        <w:t>в) 10000 рублей, если цена контракта составляет от 50 млн. рублей до 100 млн. рублей (включительно);</w:t>
      </w:r>
    </w:p>
    <w:p w:rsidR="00770573" w:rsidRPr="00DA22C2" w:rsidRDefault="00770573" w:rsidP="00770573">
      <w:pPr>
        <w:spacing w:after="0"/>
        <w:ind w:firstLine="709"/>
        <w:rPr>
          <w:bCs/>
        </w:rPr>
      </w:pPr>
      <w:r w:rsidRPr="00DA22C2">
        <w:rPr>
          <w:bCs/>
        </w:rPr>
        <w:t>г) 100000 рублей, если цена контракта превышает 100 млн. рублей.</w:t>
      </w:r>
    </w:p>
    <w:p w:rsidR="00770573" w:rsidRPr="00DA22C2" w:rsidRDefault="00770573" w:rsidP="00770573">
      <w:pPr>
        <w:spacing w:after="0"/>
        <w:ind w:firstLine="709"/>
        <w:rPr>
          <w:bCs/>
        </w:rPr>
      </w:pPr>
      <w:r w:rsidRPr="00DA22C2">
        <w:rPr>
          <w:bCs/>
        </w:rPr>
        <w:t>4.12.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770573" w:rsidRPr="00DA22C2" w:rsidRDefault="00770573" w:rsidP="00770573">
      <w:pPr>
        <w:spacing w:after="0"/>
        <w:ind w:firstLine="709"/>
        <w:rPr>
          <w:bCs/>
        </w:rPr>
      </w:pPr>
      <w:r w:rsidRPr="00DA22C2">
        <w:rPr>
          <w:bCs/>
        </w:rPr>
        <w:t>6.13.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Договором в соответствии с законодательством Российской Федерации.</w:t>
      </w:r>
    </w:p>
    <w:p w:rsidR="00770573" w:rsidRPr="00DA22C2" w:rsidRDefault="00770573" w:rsidP="00770573">
      <w:pPr>
        <w:spacing w:after="0"/>
        <w:ind w:firstLine="709"/>
        <w:rPr>
          <w:bCs/>
        </w:rPr>
      </w:pPr>
      <w:r w:rsidRPr="00DA22C2">
        <w:rPr>
          <w:bCs/>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70573" w:rsidRPr="00DA22C2" w:rsidRDefault="00770573" w:rsidP="00770573">
      <w:pPr>
        <w:spacing w:after="0"/>
        <w:ind w:firstLine="709"/>
        <w:rPr>
          <w:bCs/>
        </w:rPr>
      </w:pPr>
      <w:r w:rsidRPr="00DA22C2">
        <w:rPr>
          <w:bCs/>
        </w:rPr>
        <w:t>6.15. Требования сторон об уплате неустоек (штрафов, пеней) направляются в порядке, который предусмотрен Договором для направления уведомлений.</w:t>
      </w:r>
    </w:p>
    <w:p w:rsidR="00770573" w:rsidRPr="00DA22C2" w:rsidRDefault="00770573" w:rsidP="00770573">
      <w:pPr>
        <w:spacing w:after="0"/>
        <w:ind w:firstLine="709"/>
        <w:rPr>
          <w:bCs/>
        </w:rPr>
      </w:pPr>
      <w:r w:rsidRPr="00DA22C2">
        <w:rPr>
          <w:bCs/>
        </w:rPr>
        <w:t xml:space="preserve">6.16. В случае если в соответствии с частью 6 статьи 30 Закона о контрактной системе Договором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Договора субподрядчиков, соисполнителей из числа субъектов малого предпринимательства, социально </w:t>
      </w:r>
      <w:r w:rsidRPr="00DA22C2">
        <w:rPr>
          <w:bCs/>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770573" w:rsidRPr="00DA22C2" w:rsidRDefault="00770573" w:rsidP="00770573">
      <w:pPr>
        <w:spacing w:after="0"/>
        <w:ind w:firstLine="709"/>
        <w:rPr>
          <w:bCs/>
        </w:rPr>
      </w:pPr>
      <w:r w:rsidRPr="00DA22C2">
        <w:rPr>
          <w:bCs/>
        </w:rPr>
        <w:t>Реквизиты для перечисления неустоек, штрафов и пеней, при возникновении таких случаев:</w:t>
      </w:r>
    </w:p>
    <w:p w:rsidR="00752A97" w:rsidRDefault="00770573" w:rsidP="00770573">
      <w:pPr>
        <w:widowControl w:val="0"/>
        <w:shd w:val="clear" w:color="auto" w:fill="FFFFFF"/>
        <w:tabs>
          <w:tab w:val="left" w:pos="710"/>
        </w:tabs>
        <w:autoSpaceDE w:val="0"/>
        <w:autoSpaceDN w:val="0"/>
        <w:adjustRightInd w:val="0"/>
        <w:spacing w:after="0"/>
        <w:ind w:firstLine="709"/>
      </w:pPr>
      <w:r w:rsidRPr="00DA22C2">
        <w:rPr>
          <w:bCs/>
        </w:rPr>
        <w:t>Получатель: ИНН 2027001157; КПП 201401001; Л/С-04941784270 в УФК по Чеченской Республике; Казначейский счет – 03100643000000019400; ЕКС 40102810945370000083; БИК 019690001; ОКЦ № 12 Южного ГУ Банка России//УФК по Чеченской Республике г. Грозный</w:t>
      </w:r>
      <w:r w:rsidRPr="005D4DFB">
        <w:t>.</w:t>
      </w:r>
    </w:p>
    <w:p w:rsidR="00770573" w:rsidRPr="00EA109E" w:rsidRDefault="00770573" w:rsidP="00770573">
      <w:pPr>
        <w:widowControl w:val="0"/>
        <w:shd w:val="clear" w:color="auto" w:fill="FFFFFF"/>
        <w:tabs>
          <w:tab w:val="left" w:pos="710"/>
        </w:tabs>
        <w:autoSpaceDE w:val="0"/>
        <w:autoSpaceDN w:val="0"/>
        <w:adjustRightInd w:val="0"/>
        <w:spacing w:after="0"/>
        <w:ind w:firstLine="709"/>
      </w:pPr>
    </w:p>
    <w:p w:rsidR="005E10CA" w:rsidRPr="007B1E05" w:rsidRDefault="002074EC" w:rsidP="00000D65">
      <w:pPr>
        <w:shd w:val="clear" w:color="auto" w:fill="FFFFFF"/>
        <w:spacing w:after="120"/>
        <w:jc w:val="center"/>
        <w:rPr>
          <w:b/>
          <w:bCs/>
          <w:color w:val="000000"/>
          <w:spacing w:val="-1"/>
        </w:rPr>
      </w:pPr>
      <w:r w:rsidRPr="007B1E05">
        <w:rPr>
          <w:b/>
          <w:bCs/>
          <w:color w:val="000000"/>
          <w:spacing w:val="-1"/>
        </w:rPr>
        <w:t>7</w:t>
      </w:r>
      <w:r w:rsidR="005E10CA" w:rsidRPr="007B1E05">
        <w:rPr>
          <w:b/>
          <w:bCs/>
          <w:color w:val="000000"/>
          <w:spacing w:val="-1"/>
        </w:rPr>
        <w:t xml:space="preserve">. </w:t>
      </w:r>
      <w:r w:rsidR="00CF341E">
        <w:rPr>
          <w:b/>
          <w:bCs/>
          <w:color w:val="000000"/>
          <w:spacing w:val="-1"/>
        </w:rPr>
        <w:t>ГАРАНТИЙНЫЕ ОБЯЗАТЕЛЬСТВА</w:t>
      </w:r>
    </w:p>
    <w:p w:rsidR="00CF341E" w:rsidRPr="003078F1" w:rsidRDefault="00CF341E" w:rsidP="00CF341E">
      <w:pPr>
        <w:pStyle w:val="afff2"/>
        <w:ind w:firstLine="720"/>
        <w:rPr>
          <w:szCs w:val="24"/>
        </w:rPr>
      </w:pPr>
      <w:r w:rsidRPr="003078F1">
        <w:rPr>
          <w:szCs w:val="24"/>
        </w:rPr>
        <w:t>7.1. Поставщик гарантирует Заказчику качество Поставки в соответствии с требованиями, предусмотренными отчетной документацией и Контрактом.</w:t>
      </w:r>
    </w:p>
    <w:p w:rsidR="00CF341E" w:rsidRPr="003078F1" w:rsidRDefault="00CF341E" w:rsidP="00CF341E">
      <w:pPr>
        <w:pStyle w:val="afff2"/>
        <w:ind w:firstLine="720"/>
        <w:rPr>
          <w:szCs w:val="24"/>
        </w:rPr>
      </w:pPr>
      <w:r w:rsidRPr="00F97AC5">
        <w:rPr>
          <w:szCs w:val="24"/>
        </w:rPr>
        <w:t xml:space="preserve">7.2. </w:t>
      </w:r>
      <w:r w:rsidR="00F97AC5" w:rsidRPr="00F97AC5">
        <w:rPr>
          <w:szCs w:val="28"/>
        </w:rPr>
        <w:t>Гарантия качества Товара распространяется на все узлы, детали, запасные части,</w:t>
      </w:r>
      <w:r w:rsidR="00AD2617">
        <w:rPr>
          <w:szCs w:val="28"/>
        </w:rPr>
        <w:t xml:space="preserve"> </w:t>
      </w:r>
      <w:r w:rsidR="00F97AC5" w:rsidRPr="00F97AC5">
        <w:rPr>
          <w:szCs w:val="28"/>
        </w:rPr>
        <w:t>входящие в комплектацию Товара.</w:t>
      </w:r>
    </w:p>
    <w:p w:rsidR="005E10CA" w:rsidRDefault="00CF341E" w:rsidP="00CF341E">
      <w:pPr>
        <w:shd w:val="clear" w:color="auto" w:fill="FFFFFF"/>
        <w:tabs>
          <w:tab w:val="left" w:pos="475"/>
        </w:tabs>
        <w:spacing w:after="0"/>
        <w:ind w:firstLine="709"/>
      </w:pPr>
      <w:r w:rsidRPr="003078F1">
        <w:t>7.3. Гарантийный срок товара в соответствии с нормами на данный вид товара.</w:t>
      </w:r>
    </w:p>
    <w:p w:rsidR="00AD2617" w:rsidRPr="007B1E05" w:rsidRDefault="00AD2617" w:rsidP="00CF341E">
      <w:pPr>
        <w:shd w:val="clear" w:color="auto" w:fill="FFFFFF"/>
        <w:tabs>
          <w:tab w:val="left" w:pos="475"/>
        </w:tabs>
        <w:spacing w:after="0"/>
        <w:ind w:firstLine="709"/>
        <w:rPr>
          <w:color w:val="000000"/>
          <w:spacing w:val="-1"/>
        </w:rPr>
      </w:pPr>
    </w:p>
    <w:p w:rsidR="005E10CA" w:rsidRPr="007B1E05" w:rsidRDefault="00AD2617" w:rsidP="00000D65">
      <w:pPr>
        <w:shd w:val="clear" w:color="auto" w:fill="FFFFFF"/>
        <w:spacing w:after="120"/>
        <w:ind w:left="6" w:right="19" w:hanging="6"/>
        <w:jc w:val="center"/>
        <w:rPr>
          <w:b/>
          <w:color w:val="000000"/>
          <w:spacing w:val="1"/>
        </w:rPr>
      </w:pPr>
      <w:r>
        <w:rPr>
          <w:b/>
          <w:color w:val="000000"/>
          <w:spacing w:val="1"/>
        </w:rPr>
        <w:t>8</w:t>
      </w:r>
      <w:r w:rsidR="005E10CA" w:rsidRPr="007B1E05">
        <w:rPr>
          <w:b/>
          <w:color w:val="000000"/>
          <w:spacing w:val="1"/>
        </w:rPr>
        <w:t xml:space="preserve">. </w:t>
      </w:r>
      <w:r w:rsidR="00CF341E">
        <w:rPr>
          <w:b/>
          <w:color w:val="000000"/>
          <w:spacing w:val="1"/>
        </w:rPr>
        <w:t>ОБСТОЯТЕЛЬСТВА НЕПРЕОДОЛИМОЙ СИЛЫ</w:t>
      </w:r>
    </w:p>
    <w:p w:rsidR="00CF341E" w:rsidRPr="003078F1" w:rsidRDefault="00AD2617" w:rsidP="00CF341E">
      <w:pPr>
        <w:suppressAutoHyphens/>
        <w:autoSpaceDE w:val="0"/>
        <w:autoSpaceDN w:val="0"/>
        <w:adjustRightInd w:val="0"/>
        <w:ind w:firstLine="709"/>
        <w:contextualSpacing/>
      </w:pPr>
      <w:r>
        <w:t>8</w:t>
      </w:r>
      <w:r w:rsidR="00CF341E" w:rsidRPr="003078F1">
        <w:t xml:space="preserve">.1. При наступлении обстоятельств непреодолимой силы, то есть чрезвычайных и непредотвратимых при данных условиях обстоятельств, влекущих невозможность исполнения обязательств по настоящему </w:t>
      </w:r>
      <w:r>
        <w:t>Договор</w:t>
      </w:r>
      <w:r w:rsidR="00CF341E" w:rsidRPr="003078F1">
        <w:t>у,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Стороны освобождаются от ответственности за неисполнение или ненадлежащее исполнение своих обязательств.</w:t>
      </w:r>
    </w:p>
    <w:p w:rsidR="00CF341E" w:rsidRPr="003078F1" w:rsidRDefault="00AD2617" w:rsidP="00CF341E">
      <w:pPr>
        <w:suppressAutoHyphens/>
        <w:autoSpaceDE w:val="0"/>
        <w:autoSpaceDN w:val="0"/>
        <w:adjustRightInd w:val="0"/>
        <w:ind w:firstLine="709"/>
        <w:contextualSpacing/>
      </w:pPr>
      <w:r>
        <w:t>8</w:t>
      </w:r>
      <w:r w:rsidR="00CF341E" w:rsidRPr="003078F1">
        <w:t>.2. Сторона, исполнению обязательств которой препятствуют обстоятельства непреодолимой силы, обязана письменно известить другую Сторону о наступлении и прекращении таких обстоятельств в кратчайшие сроки, но не позднее пяти дней с момента их наступления и прекращения. Не уведомление или несвоевременное уведомление о наступлении форс-мажорных обстоятельств лишает виновную Сторону права ссылаться на них.</w:t>
      </w:r>
    </w:p>
    <w:p w:rsidR="00CF341E" w:rsidRPr="003078F1" w:rsidRDefault="00AD2617" w:rsidP="00CF341E">
      <w:pPr>
        <w:suppressAutoHyphens/>
        <w:autoSpaceDE w:val="0"/>
        <w:autoSpaceDN w:val="0"/>
        <w:adjustRightInd w:val="0"/>
        <w:ind w:firstLine="709"/>
        <w:contextualSpacing/>
      </w:pPr>
      <w:r>
        <w:t>8</w:t>
      </w:r>
      <w:r w:rsidR="00CF341E" w:rsidRPr="003078F1">
        <w:t>.3. Факт наступления обстоятельств непреодолимой силы и их продолжительность, если таковые не являются общеизвестными, подтверждаются документами компетентных государственных органов.</w:t>
      </w:r>
    </w:p>
    <w:p w:rsidR="005E10CA" w:rsidRDefault="00AD2617" w:rsidP="00CF341E">
      <w:pPr>
        <w:shd w:val="clear" w:color="auto" w:fill="FFFFFF"/>
        <w:spacing w:after="0"/>
        <w:ind w:firstLine="708"/>
      </w:pPr>
      <w:r>
        <w:t>8</w:t>
      </w:r>
      <w:r w:rsidR="00CF341E" w:rsidRPr="003078F1">
        <w:t xml:space="preserve">.4. Если обстоятельства непреодолимой силы продолжают действовать более 3 (трёх) месяцев, то каждая Сторона вправе отказаться от </w:t>
      </w:r>
      <w:r>
        <w:t xml:space="preserve">Договора </w:t>
      </w:r>
      <w:r w:rsidR="00CF341E" w:rsidRPr="003078F1">
        <w:t>в одностороннем порядке.</w:t>
      </w:r>
    </w:p>
    <w:p w:rsidR="00770573" w:rsidRDefault="00770573" w:rsidP="00CF341E">
      <w:pPr>
        <w:shd w:val="clear" w:color="auto" w:fill="FFFFFF"/>
        <w:spacing w:after="0"/>
        <w:ind w:firstLine="708"/>
      </w:pPr>
    </w:p>
    <w:p w:rsidR="005E10CA" w:rsidRPr="007B1E05" w:rsidRDefault="00AD2617" w:rsidP="00000D65">
      <w:pPr>
        <w:shd w:val="clear" w:color="auto" w:fill="FFFFFF"/>
        <w:spacing w:after="120"/>
        <w:jc w:val="center"/>
        <w:rPr>
          <w:b/>
          <w:bCs/>
          <w:color w:val="000000"/>
          <w:spacing w:val="-1"/>
        </w:rPr>
      </w:pPr>
      <w:r>
        <w:rPr>
          <w:b/>
          <w:bCs/>
          <w:color w:val="000000"/>
          <w:spacing w:val="-1"/>
        </w:rPr>
        <w:t>9</w:t>
      </w:r>
      <w:r w:rsidR="005E10CA" w:rsidRPr="007B1E05">
        <w:rPr>
          <w:b/>
          <w:bCs/>
          <w:color w:val="000000"/>
          <w:spacing w:val="-1"/>
        </w:rPr>
        <w:t xml:space="preserve">. </w:t>
      </w:r>
      <w:r w:rsidR="00CF341E">
        <w:rPr>
          <w:b/>
          <w:bCs/>
          <w:color w:val="000000"/>
          <w:spacing w:val="-1"/>
        </w:rPr>
        <w:t xml:space="preserve">СРОК ДЕЙСТВИЯ И ПОРЯДОК ИЗМЕНЕНИЯ, РАСТОРЖЕНИЯ </w:t>
      </w:r>
      <w:r>
        <w:rPr>
          <w:b/>
          <w:bCs/>
          <w:color w:val="000000"/>
          <w:spacing w:val="-1"/>
        </w:rPr>
        <w:t>ДОГОВОРА</w:t>
      </w:r>
    </w:p>
    <w:p w:rsidR="00CF341E" w:rsidRPr="003078F1" w:rsidRDefault="00AD2617" w:rsidP="00CF341E">
      <w:pPr>
        <w:suppressAutoHyphens/>
        <w:autoSpaceDE w:val="0"/>
        <w:autoSpaceDN w:val="0"/>
        <w:adjustRightInd w:val="0"/>
        <w:spacing w:after="0"/>
        <w:ind w:firstLine="709"/>
        <w:contextualSpacing/>
      </w:pPr>
      <w:r>
        <w:t>9</w:t>
      </w:r>
      <w:r w:rsidR="00CF341E" w:rsidRPr="003078F1">
        <w:t xml:space="preserve">.1. </w:t>
      </w:r>
      <w:r w:rsidR="007565F9">
        <w:t xml:space="preserve">Настоящий </w:t>
      </w:r>
      <w:r>
        <w:t xml:space="preserve">Договор </w:t>
      </w:r>
      <w:r w:rsidR="00CF341E" w:rsidRPr="003078F1">
        <w:t>вступает в силу с даты его подписания Сторонами и действует до 31.12.202</w:t>
      </w:r>
      <w:r w:rsidR="00770573">
        <w:t>6</w:t>
      </w:r>
      <w:r w:rsidR="007565F9">
        <w:t xml:space="preserve"> </w:t>
      </w:r>
      <w:r w:rsidR="00752A97">
        <w:t>г</w:t>
      </w:r>
      <w:r w:rsidR="00CF341E" w:rsidRPr="003078F1">
        <w:t>.</w:t>
      </w:r>
    </w:p>
    <w:p w:rsidR="00CF341E" w:rsidRPr="003078F1" w:rsidRDefault="00AD2617" w:rsidP="00CF341E">
      <w:pPr>
        <w:suppressAutoHyphens/>
        <w:autoSpaceDE w:val="0"/>
        <w:autoSpaceDN w:val="0"/>
        <w:adjustRightInd w:val="0"/>
        <w:spacing w:after="0"/>
        <w:ind w:firstLine="709"/>
        <w:contextualSpacing/>
      </w:pPr>
      <w:r>
        <w:t>9</w:t>
      </w:r>
      <w:r w:rsidR="00CF341E" w:rsidRPr="003078F1">
        <w:t xml:space="preserve">.2. </w:t>
      </w:r>
      <w:r>
        <w:t xml:space="preserve">Договор </w:t>
      </w:r>
      <w:r w:rsidR="00CF341E" w:rsidRPr="003078F1">
        <w:t>может быть расторгнут:</w:t>
      </w:r>
    </w:p>
    <w:p w:rsidR="00CF341E" w:rsidRPr="003078F1" w:rsidRDefault="00CF341E" w:rsidP="00CF341E">
      <w:pPr>
        <w:suppressAutoHyphens/>
        <w:autoSpaceDE w:val="0"/>
        <w:autoSpaceDN w:val="0"/>
        <w:adjustRightInd w:val="0"/>
        <w:spacing w:after="0"/>
        <w:ind w:firstLine="709"/>
        <w:contextualSpacing/>
      </w:pPr>
      <w:r w:rsidRPr="003078F1">
        <w:t>- по соглашению Сторон;</w:t>
      </w:r>
    </w:p>
    <w:p w:rsidR="00CF341E" w:rsidRPr="003078F1" w:rsidRDefault="00CF341E" w:rsidP="00CF341E">
      <w:pPr>
        <w:suppressAutoHyphens/>
        <w:autoSpaceDE w:val="0"/>
        <w:autoSpaceDN w:val="0"/>
        <w:adjustRightInd w:val="0"/>
        <w:spacing w:after="0"/>
        <w:ind w:firstLine="709"/>
        <w:contextualSpacing/>
      </w:pPr>
      <w:r w:rsidRPr="003078F1">
        <w:t>- по решению суда по основаниям, предусмотренным действующим законодательством Российской Федерации;</w:t>
      </w:r>
    </w:p>
    <w:p w:rsidR="00CF341E" w:rsidRPr="003078F1" w:rsidRDefault="00CF341E" w:rsidP="00CF341E">
      <w:pPr>
        <w:suppressAutoHyphens/>
        <w:autoSpaceDE w:val="0"/>
        <w:autoSpaceDN w:val="0"/>
        <w:adjustRightInd w:val="0"/>
        <w:spacing w:after="0"/>
        <w:ind w:firstLine="709"/>
        <w:contextualSpacing/>
      </w:pPr>
      <w:r w:rsidRPr="003078F1">
        <w:t xml:space="preserve">- в случае одностороннего отказа стороны </w:t>
      </w:r>
      <w:r w:rsidR="00AD2617">
        <w:t xml:space="preserve">Договора </w:t>
      </w:r>
      <w:r w:rsidRPr="003078F1">
        <w:t xml:space="preserve">от исполнения </w:t>
      </w:r>
      <w:r w:rsidR="00AD2617">
        <w:t xml:space="preserve">Договора </w:t>
      </w:r>
      <w:r w:rsidRPr="003078F1">
        <w:t>в соответствии с гражданским законодательством РФ и в соответствии со статьей 95 Закона о контрактной системе.</w:t>
      </w:r>
    </w:p>
    <w:p w:rsidR="00CF341E" w:rsidRPr="003078F1" w:rsidRDefault="00AD2617" w:rsidP="00CF341E">
      <w:pPr>
        <w:suppressAutoHyphens/>
        <w:autoSpaceDE w:val="0"/>
        <w:autoSpaceDN w:val="0"/>
        <w:adjustRightInd w:val="0"/>
        <w:spacing w:after="0"/>
        <w:ind w:firstLine="709"/>
        <w:contextualSpacing/>
      </w:pPr>
      <w:r>
        <w:t>9</w:t>
      </w:r>
      <w:r w:rsidR="00CF341E" w:rsidRPr="003078F1">
        <w:t xml:space="preserve">.3. Заказчик вправе расторгнуть настоящий Контракт в одностороннем внесудебном порядке без возмещения Поставщику каких-либо расходов или убытков, вызванных таким расторжением настоящего </w:t>
      </w:r>
      <w:r>
        <w:t>Договора</w:t>
      </w:r>
      <w:r w:rsidR="00CF341E" w:rsidRPr="003078F1">
        <w:t>, в случаях:</w:t>
      </w:r>
    </w:p>
    <w:p w:rsidR="00CF341E" w:rsidRPr="003078F1" w:rsidRDefault="00CF341E" w:rsidP="00CF341E">
      <w:pPr>
        <w:suppressAutoHyphens/>
        <w:autoSpaceDE w:val="0"/>
        <w:autoSpaceDN w:val="0"/>
        <w:adjustRightInd w:val="0"/>
        <w:spacing w:after="0"/>
        <w:ind w:firstLine="709"/>
        <w:contextualSpacing/>
      </w:pPr>
      <w:r w:rsidRPr="003078F1">
        <w:t xml:space="preserve">-если просрочка выполнения Поставщиком обязательств, предусмотренных настоящим </w:t>
      </w:r>
      <w:r w:rsidR="00AD2617">
        <w:t>Договор</w:t>
      </w:r>
      <w:r w:rsidRPr="003078F1">
        <w:t xml:space="preserve">ом, превысит 5 (пять) календарных дней; </w:t>
      </w:r>
    </w:p>
    <w:p w:rsidR="00CF341E" w:rsidRPr="003078F1" w:rsidRDefault="00CF341E" w:rsidP="00CF341E">
      <w:pPr>
        <w:suppressAutoHyphens/>
        <w:autoSpaceDE w:val="0"/>
        <w:autoSpaceDN w:val="0"/>
        <w:adjustRightInd w:val="0"/>
        <w:spacing w:after="0"/>
        <w:ind w:firstLine="709"/>
        <w:contextualSpacing/>
      </w:pPr>
      <w:r w:rsidRPr="003078F1">
        <w:t>-установления недостоверности сведений, содержащихся в документах, представленных Поставщиком;</w:t>
      </w:r>
    </w:p>
    <w:p w:rsidR="00CF341E" w:rsidRPr="003078F1" w:rsidRDefault="00CF341E" w:rsidP="00CF341E">
      <w:pPr>
        <w:suppressAutoHyphens/>
        <w:autoSpaceDE w:val="0"/>
        <w:autoSpaceDN w:val="0"/>
        <w:adjustRightInd w:val="0"/>
        <w:spacing w:after="0"/>
        <w:ind w:firstLine="709"/>
        <w:contextualSpacing/>
      </w:pPr>
      <w:r w:rsidRPr="003078F1">
        <w:t>-установления факта проведения ликвидации Поставщика или проведения в отношении него процедуры банкротства;</w:t>
      </w:r>
    </w:p>
    <w:p w:rsidR="00CF341E" w:rsidRPr="003078F1" w:rsidRDefault="00CF341E" w:rsidP="00CF341E">
      <w:pPr>
        <w:suppressAutoHyphens/>
        <w:autoSpaceDE w:val="0"/>
        <w:autoSpaceDN w:val="0"/>
        <w:adjustRightInd w:val="0"/>
        <w:spacing w:after="0"/>
        <w:ind w:firstLine="709"/>
        <w:contextualSpacing/>
      </w:pPr>
      <w:r w:rsidRPr="003078F1">
        <w:t>-установления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CF341E" w:rsidRPr="003078F1" w:rsidRDefault="00CF341E" w:rsidP="00CF341E">
      <w:pPr>
        <w:suppressAutoHyphens/>
        <w:autoSpaceDE w:val="0"/>
        <w:autoSpaceDN w:val="0"/>
        <w:adjustRightInd w:val="0"/>
        <w:spacing w:after="0"/>
        <w:ind w:firstLine="709"/>
        <w:contextualSpacing/>
      </w:pPr>
      <w:r w:rsidRPr="003078F1">
        <w:lastRenderedPageBreak/>
        <w:t>- поставленный Товар не соответствует требованиям</w:t>
      </w:r>
      <w:r w:rsidR="00AD2617">
        <w:t xml:space="preserve"> Договора</w:t>
      </w:r>
      <w:r w:rsidRPr="003078F1">
        <w:t>, Технического задания.</w:t>
      </w:r>
    </w:p>
    <w:p w:rsidR="00CF341E" w:rsidRPr="003078F1" w:rsidRDefault="00AD2617" w:rsidP="00CF341E">
      <w:pPr>
        <w:suppressAutoHyphens/>
        <w:autoSpaceDE w:val="0"/>
        <w:autoSpaceDN w:val="0"/>
        <w:adjustRightInd w:val="0"/>
        <w:spacing w:after="0"/>
        <w:ind w:firstLine="709"/>
        <w:contextualSpacing/>
      </w:pPr>
      <w:r>
        <w:t>9</w:t>
      </w:r>
      <w:r w:rsidR="00CF341E" w:rsidRPr="003078F1">
        <w:t>.</w:t>
      </w:r>
      <w:r>
        <w:t>4</w:t>
      </w:r>
      <w:r w:rsidR="00CF341E" w:rsidRPr="003078F1">
        <w:t xml:space="preserve">. Решение Заказчика об одностороннем отказе от исполнения </w:t>
      </w:r>
      <w:r>
        <w:t xml:space="preserve">Договора </w:t>
      </w:r>
      <w:r w:rsidR="00CF341E" w:rsidRPr="003078F1">
        <w:t xml:space="preserve">вступает в силу и </w:t>
      </w:r>
      <w:r>
        <w:t xml:space="preserve">Договора </w:t>
      </w:r>
      <w:r w:rsidR="00CF341E" w:rsidRPr="003078F1">
        <w:t>считается расторгнутым через десять дней с даты надлежащего уведомления Заказчиком Поставщика об одностороннем отказе</w:t>
      </w:r>
      <w:r>
        <w:t xml:space="preserve"> </w:t>
      </w:r>
      <w:r w:rsidR="00CF341E" w:rsidRPr="003078F1">
        <w:t xml:space="preserve">от исполнения </w:t>
      </w:r>
      <w:r>
        <w:t>Договора</w:t>
      </w:r>
      <w:r w:rsidR="00CF341E" w:rsidRPr="003078F1">
        <w:t>.</w:t>
      </w:r>
    </w:p>
    <w:p w:rsidR="00CF341E" w:rsidRPr="003078F1" w:rsidRDefault="00AD2617" w:rsidP="00CF341E">
      <w:pPr>
        <w:suppressAutoHyphens/>
        <w:autoSpaceDE w:val="0"/>
        <w:autoSpaceDN w:val="0"/>
        <w:adjustRightInd w:val="0"/>
        <w:spacing w:after="0"/>
        <w:ind w:firstLine="709"/>
        <w:contextualSpacing/>
      </w:pPr>
      <w:r>
        <w:t>9</w:t>
      </w:r>
      <w:r w:rsidR="00CF341E" w:rsidRPr="003078F1">
        <w:t>.</w:t>
      </w:r>
      <w:r>
        <w:t>5</w:t>
      </w:r>
      <w:r w:rsidR="00CF341E" w:rsidRPr="003078F1">
        <w:t xml:space="preserve">. Заказчик обязан отменить не вступившее в силу решение об одностороннем отказе от исполнения </w:t>
      </w:r>
      <w:r>
        <w:t>Договора</w:t>
      </w:r>
      <w:r w:rsidR="00CF341E" w:rsidRPr="003078F1">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t xml:space="preserve">Договора </w:t>
      </w:r>
      <w:r w:rsidR="00CF341E" w:rsidRPr="003078F1">
        <w:t xml:space="preserve">устранено нарушение условий </w:t>
      </w:r>
      <w:r>
        <w:t>Договора</w:t>
      </w:r>
      <w:r w:rsidR="00CF341E" w:rsidRPr="003078F1">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w:t>
      </w:r>
      <w:r>
        <w:t>Договора</w:t>
      </w:r>
      <w:r w:rsidR="00CF341E" w:rsidRPr="003078F1">
        <w:t xml:space="preserve">, которые в соответствии с действующим гражданским законодательством РФ являются основанием для одностороннего отказа Заказчика от исполнения </w:t>
      </w:r>
      <w:r>
        <w:t>Договора</w:t>
      </w:r>
      <w:r w:rsidR="00CF341E" w:rsidRPr="003078F1">
        <w:t>.</w:t>
      </w:r>
    </w:p>
    <w:p w:rsidR="00CF341E" w:rsidRPr="003078F1" w:rsidRDefault="00AD2617" w:rsidP="00CF341E">
      <w:pPr>
        <w:suppressAutoHyphens/>
        <w:autoSpaceDN w:val="0"/>
        <w:spacing w:after="0"/>
        <w:ind w:right="-24" w:firstLine="709"/>
        <w:textAlignment w:val="baseline"/>
      </w:pPr>
      <w:r>
        <w:t>9</w:t>
      </w:r>
      <w:r w:rsidR="00CF341E" w:rsidRPr="003078F1">
        <w:t>.</w:t>
      </w:r>
      <w:r>
        <w:t>6</w:t>
      </w:r>
      <w:r w:rsidR="00CF341E" w:rsidRPr="003078F1">
        <w:t xml:space="preserve">. Внесение изменений в </w:t>
      </w:r>
      <w:r>
        <w:t xml:space="preserve">Договор </w:t>
      </w:r>
      <w:r w:rsidR="00CF341E" w:rsidRPr="003078F1">
        <w:t>осуществляется по основаниям, предусмотренным законодательством Российской Федерации.</w:t>
      </w:r>
    </w:p>
    <w:p w:rsidR="005E10CA" w:rsidRDefault="00AD2617" w:rsidP="00CF341E">
      <w:pPr>
        <w:tabs>
          <w:tab w:val="left" w:pos="142"/>
        </w:tabs>
        <w:spacing w:after="0"/>
        <w:ind w:firstLine="709"/>
      </w:pPr>
      <w:r>
        <w:t>9</w:t>
      </w:r>
      <w:r w:rsidR="00CF341E" w:rsidRPr="003078F1">
        <w:t>.</w:t>
      </w:r>
      <w:r>
        <w:t>7</w:t>
      </w:r>
      <w:r w:rsidR="00CF341E" w:rsidRPr="003078F1">
        <w:t xml:space="preserve">. Изменение и дополнение настоящего </w:t>
      </w:r>
      <w:r>
        <w:t xml:space="preserve">Договора </w:t>
      </w:r>
      <w:r w:rsidR="00CF341E" w:rsidRPr="003078F1">
        <w:t xml:space="preserve">возможно по соглашению Сторон с учетом требований Закона о контрактной системе. Все изменения и дополнения оформляются в письменном виде путем подписания Сторонами дополнительных соглашений к </w:t>
      </w:r>
      <w:r>
        <w:t>Договору</w:t>
      </w:r>
      <w:r w:rsidR="00CF341E" w:rsidRPr="003078F1">
        <w:t xml:space="preserve">. Дополнительные соглашения к </w:t>
      </w:r>
      <w:r>
        <w:t xml:space="preserve">Договору </w:t>
      </w:r>
      <w:r w:rsidR="00CF341E" w:rsidRPr="003078F1">
        <w:t>являются его неотъемлемой частью и вступают в силу с даты их подписания обеими Сторонами.</w:t>
      </w:r>
    </w:p>
    <w:p w:rsidR="00000D65" w:rsidRDefault="00000D65" w:rsidP="00CF341E">
      <w:pPr>
        <w:tabs>
          <w:tab w:val="left" w:pos="142"/>
        </w:tabs>
        <w:spacing w:after="0"/>
        <w:ind w:firstLine="709"/>
      </w:pPr>
    </w:p>
    <w:p w:rsidR="00CF341E" w:rsidRDefault="00AD2617" w:rsidP="00000D65">
      <w:pPr>
        <w:shd w:val="clear" w:color="auto" w:fill="FFFFFF"/>
        <w:spacing w:after="120"/>
        <w:jc w:val="center"/>
        <w:rPr>
          <w:b/>
          <w:bCs/>
          <w:color w:val="000000"/>
          <w:spacing w:val="-1"/>
        </w:rPr>
      </w:pPr>
      <w:r>
        <w:rPr>
          <w:b/>
          <w:bCs/>
          <w:color w:val="000000"/>
          <w:spacing w:val="-1"/>
        </w:rPr>
        <w:t>10</w:t>
      </w:r>
      <w:r w:rsidR="00CF341E" w:rsidRPr="007B1E05">
        <w:rPr>
          <w:b/>
          <w:bCs/>
          <w:color w:val="000000"/>
          <w:spacing w:val="-1"/>
        </w:rPr>
        <w:t xml:space="preserve">. </w:t>
      </w:r>
      <w:r w:rsidR="00CF341E">
        <w:rPr>
          <w:b/>
          <w:bCs/>
          <w:color w:val="000000"/>
          <w:spacing w:val="-1"/>
        </w:rPr>
        <w:t>ПРОЧИЕ УСЛОВИЯ</w:t>
      </w:r>
    </w:p>
    <w:p w:rsidR="00CF341E" w:rsidRPr="003078F1" w:rsidRDefault="00AD2617" w:rsidP="00CF341E">
      <w:pPr>
        <w:suppressAutoHyphens/>
        <w:autoSpaceDE w:val="0"/>
        <w:autoSpaceDN w:val="0"/>
        <w:adjustRightInd w:val="0"/>
        <w:ind w:firstLine="709"/>
        <w:contextualSpacing/>
      </w:pPr>
      <w:bookmarkStart w:id="6" w:name="_ref_1-28e995a8bb7042"/>
      <w:r>
        <w:t>10</w:t>
      </w:r>
      <w:r w:rsidR="00CF341E" w:rsidRPr="003078F1">
        <w:t>.1. В случае изменения реквизитов (почтовых, банковских и иных), Сторона обязана известить другую Сторону в течение 10 (десяти) рабочих дней с даты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rsidR="00CF341E" w:rsidRPr="003078F1" w:rsidRDefault="00AD2617" w:rsidP="00CF341E">
      <w:pPr>
        <w:suppressAutoHyphens/>
        <w:autoSpaceDE w:val="0"/>
        <w:autoSpaceDN w:val="0"/>
        <w:adjustRightInd w:val="0"/>
        <w:ind w:firstLine="709"/>
        <w:contextualSpacing/>
      </w:pPr>
      <w:r>
        <w:t>10</w:t>
      </w:r>
      <w:r w:rsidR="00CF341E" w:rsidRPr="003078F1">
        <w:t xml:space="preserve">.2. Заявления, уведомления, извещения, требования или иные юридически значимые сообщения, с которыми закон или </w:t>
      </w:r>
      <w:r>
        <w:t xml:space="preserve">Договор </w:t>
      </w:r>
      <w:r w:rsidR="00CF341E" w:rsidRPr="003078F1">
        <w:t>связывают наступление гражданско-правовых последствий для другой стороны, могут направляться нарочным, почтовым отправлением, по электронной почте, указанной в разделе 1</w:t>
      </w:r>
      <w:r w:rsidR="004131CD">
        <w:t>1</w:t>
      </w:r>
      <w:r w:rsidR="00ED1733">
        <w:t xml:space="preserve"> </w:t>
      </w:r>
      <w:r w:rsidR="004131CD">
        <w:t>Договора</w:t>
      </w:r>
      <w:r w:rsidR="00CF341E" w:rsidRPr="003078F1">
        <w:t>, курьерской доставкой (факт получения документа должен подтверждаться распиской стороны в его получении, которая должна содержать наименование документа и дату его получения, Ф.И.О., должность и подпись лица, получившего данный документ).</w:t>
      </w:r>
    </w:p>
    <w:p w:rsidR="00CF341E" w:rsidRPr="003078F1" w:rsidRDefault="00AD2617" w:rsidP="00CF341E">
      <w:pPr>
        <w:suppressAutoHyphens/>
        <w:autoSpaceDE w:val="0"/>
        <w:autoSpaceDN w:val="0"/>
        <w:adjustRightInd w:val="0"/>
        <w:ind w:firstLine="709"/>
        <w:contextualSpacing/>
      </w:pPr>
      <w:r>
        <w:t>10</w:t>
      </w:r>
      <w:r w:rsidR="00CF341E" w:rsidRPr="003078F1">
        <w:t xml:space="preserve">.3. Если иное не предусмотрено законом, все юридически значимые сообщения по </w:t>
      </w:r>
      <w:r w:rsidR="004131CD">
        <w:t>Договору</w:t>
      </w:r>
      <w:r w:rsidR="00CF341E" w:rsidRPr="003078F1">
        <w:t xml:space="preserve"> влекут для получающей их стороны наступление гражданско-правовых последствий с момента доставки соответствующего сообщения ей или</w:t>
      </w:r>
      <w:r w:rsidR="004131CD">
        <w:t xml:space="preserve"> </w:t>
      </w:r>
      <w:r w:rsidR="00CF341E" w:rsidRPr="003078F1">
        <w:t>ее представителю.</w:t>
      </w:r>
    </w:p>
    <w:p w:rsidR="00CF341E" w:rsidRPr="003078F1" w:rsidRDefault="00AD2617" w:rsidP="00CF341E">
      <w:pPr>
        <w:suppressAutoHyphens/>
        <w:autoSpaceDE w:val="0"/>
        <w:autoSpaceDN w:val="0"/>
        <w:adjustRightInd w:val="0"/>
        <w:ind w:firstLine="709"/>
        <w:contextualSpacing/>
      </w:pPr>
      <w:r>
        <w:t>10</w:t>
      </w:r>
      <w:r w:rsidR="00CF341E" w:rsidRPr="003078F1">
        <w:t xml:space="preserve">.4. В случае не доведения или </w:t>
      </w:r>
      <w:r w:rsidRPr="003078F1">
        <w:t>уменьшения,</w:t>
      </w:r>
      <w:r w:rsidR="00CF341E" w:rsidRPr="003078F1">
        <w:t xml:space="preserve">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4131CD">
        <w:t xml:space="preserve">Договора </w:t>
      </w:r>
      <w:r w:rsidR="00CF341E" w:rsidRPr="003078F1">
        <w:t xml:space="preserve">и (или) по количеству Товара, оборудования, объему работ или услуг, предусмотренных Контрактом, в том числе Заказчик имеет право принять решение о расторжении </w:t>
      </w:r>
      <w:r w:rsidR="004131CD">
        <w:t>Договора</w:t>
      </w:r>
      <w:r w:rsidR="00CF341E" w:rsidRPr="003078F1">
        <w:t xml:space="preserve">. </w:t>
      </w:r>
    </w:p>
    <w:p w:rsidR="00CF341E" w:rsidRPr="003078F1" w:rsidRDefault="00AD2617" w:rsidP="00CF341E">
      <w:pPr>
        <w:suppressAutoHyphens/>
        <w:autoSpaceDE w:val="0"/>
        <w:autoSpaceDN w:val="0"/>
        <w:adjustRightInd w:val="0"/>
        <w:ind w:firstLine="709"/>
        <w:contextualSpacing/>
      </w:pPr>
      <w:r>
        <w:t>10</w:t>
      </w:r>
      <w:r w:rsidR="00CF341E" w:rsidRPr="003078F1">
        <w:t xml:space="preserve">.5. Все споры и разногласия, возникшие в связи с исполнением настоящего </w:t>
      </w:r>
      <w:r w:rsidR="004131CD">
        <w:t>Договора</w:t>
      </w:r>
      <w:r w:rsidR="00CF341E" w:rsidRPr="003078F1">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CF341E" w:rsidRPr="003078F1" w:rsidRDefault="00AD2617" w:rsidP="00CF341E">
      <w:pPr>
        <w:suppressAutoHyphens/>
        <w:autoSpaceDE w:val="0"/>
        <w:autoSpaceDN w:val="0"/>
        <w:adjustRightInd w:val="0"/>
        <w:ind w:firstLine="709"/>
        <w:contextualSpacing/>
      </w:pPr>
      <w:r>
        <w:t>10</w:t>
      </w:r>
      <w:r w:rsidR="00CF341E" w:rsidRPr="003078F1">
        <w:t xml:space="preserve">.6. Споры, возникающие между Заказчиком и Поставщиком, рассматриваются в претензионном порядке. </w:t>
      </w:r>
      <w:r w:rsidR="00CF341E" w:rsidRPr="003078F1">
        <w:rPr>
          <w:kern w:val="3"/>
          <w:lang w:bidi="hi-IN"/>
        </w:rPr>
        <w:t>Претензия рассматривается Сторонами в сроки, указанные в Претензии, но не более 20 (Двадцати) календарных дней с даты получения Претензии</w:t>
      </w:r>
      <w:r w:rsidR="00CF341E" w:rsidRPr="003078F1">
        <w:t>.</w:t>
      </w:r>
    </w:p>
    <w:p w:rsidR="00CF341E" w:rsidRPr="003078F1" w:rsidRDefault="00AD2617" w:rsidP="00CF341E">
      <w:pPr>
        <w:suppressAutoHyphens/>
        <w:autoSpaceDE w:val="0"/>
        <w:autoSpaceDN w:val="0"/>
        <w:adjustRightInd w:val="0"/>
        <w:ind w:firstLine="709"/>
        <w:contextualSpacing/>
      </w:pPr>
      <w:r>
        <w:t>10</w:t>
      </w:r>
      <w:r w:rsidR="00CF341E" w:rsidRPr="003078F1">
        <w:t xml:space="preserve">.7. В случае не достижения взаимного согласия, споры по настоящему </w:t>
      </w:r>
      <w:r w:rsidR="004131CD">
        <w:t xml:space="preserve">Договору </w:t>
      </w:r>
      <w:r w:rsidR="00CF341E" w:rsidRPr="003078F1">
        <w:t>передаются на рассмотрение в Арбитражный суд Чеченской Республики.</w:t>
      </w:r>
    </w:p>
    <w:p w:rsidR="00CF341E" w:rsidRPr="003078F1" w:rsidRDefault="00AD2617" w:rsidP="00CF341E">
      <w:pPr>
        <w:suppressAutoHyphens/>
        <w:autoSpaceDE w:val="0"/>
        <w:autoSpaceDN w:val="0"/>
        <w:adjustRightInd w:val="0"/>
        <w:ind w:firstLine="709"/>
        <w:contextualSpacing/>
      </w:pPr>
      <w:r>
        <w:t>10</w:t>
      </w:r>
      <w:r w:rsidR="00CF341E" w:rsidRPr="003078F1">
        <w:t xml:space="preserve">.8.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w:t>
      </w:r>
      <w:r w:rsidR="004131CD">
        <w:t>Договору</w:t>
      </w:r>
      <w:r w:rsidR="00CF341E" w:rsidRPr="003078F1">
        <w:t>.</w:t>
      </w:r>
    </w:p>
    <w:p w:rsidR="00CF341E" w:rsidRPr="003078F1" w:rsidRDefault="00AD2617" w:rsidP="00CF341E">
      <w:pPr>
        <w:suppressAutoHyphens/>
        <w:autoSpaceDE w:val="0"/>
        <w:autoSpaceDN w:val="0"/>
        <w:adjustRightInd w:val="0"/>
        <w:ind w:firstLine="709"/>
        <w:contextualSpacing/>
      </w:pPr>
      <w:r>
        <w:lastRenderedPageBreak/>
        <w:t>10</w:t>
      </w:r>
      <w:r w:rsidR="00CF341E" w:rsidRPr="003078F1">
        <w:t>.</w:t>
      </w:r>
      <w:r w:rsidR="004131CD">
        <w:t>9</w:t>
      </w:r>
      <w:r w:rsidR="00CF341E" w:rsidRPr="003078F1">
        <w:t xml:space="preserve">. Все приложения, указанные в настоящем </w:t>
      </w:r>
      <w:r w:rsidR="004131CD">
        <w:t>Договоре</w:t>
      </w:r>
      <w:r w:rsidR="00CF341E" w:rsidRPr="003078F1">
        <w:t>, являются его неотъемлемой частью:</w:t>
      </w:r>
    </w:p>
    <w:p w:rsidR="00CF341E" w:rsidRPr="003078F1" w:rsidRDefault="00CF341E" w:rsidP="00CF341E">
      <w:pPr>
        <w:suppressAutoHyphens/>
        <w:autoSpaceDE w:val="0"/>
        <w:autoSpaceDN w:val="0"/>
        <w:adjustRightInd w:val="0"/>
        <w:ind w:firstLine="709"/>
        <w:contextualSpacing/>
      </w:pPr>
      <w:r w:rsidRPr="003078F1">
        <w:t>- Приложение № 1 Техническое задание;</w:t>
      </w:r>
    </w:p>
    <w:p w:rsidR="00CF341E" w:rsidRPr="007B1E05" w:rsidRDefault="00CF341E" w:rsidP="00F97AC5">
      <w:pPr>
        <w:shd w:val="clear" w:color="auto" w:fill="FFFFFF"/>
        <w:spacing w:after="0"/>
        <w:ind w:firstLine="709"/>
        <w:rPr>
          <w:b/>
          <w:bCs/>
          <w:color w:val="000000"/>
          <w:spacing w:val="-1"/>
        </w:rPr>
      </w:pPr>
      <w:r w:rsidRPr="003078F1">
        <w:t>- Приложение № 2 Спецификация</w:t>
      </w:r>
      <w:bookmarkEnd w:id="6"/>
      <w:r w:rsidRPr="003078F1">
        <w:t>.</w:t>
      </w:r>
    </w:p>
    <w:p w:rsidR="007B1E05" w:rsidRPr="007B1E05" w:rsidRDefault="007B1E05" w:rsidP="007B1E05">
      <w:pPr>
        <w:tabs>
          <w:tab w:val="left" w:pos="142"/>
        </w:tabs>
        <w:spacing w:after="0"/>
        <w:ind w:left="360" w:hanging="360"/>
      </w:pPr>
    </w:p>
    <w:p w:rsidR="005E10CA" w:rsidRPr="007B1E05" w:rsidRDefault="004131CD" w:rsidP="007B1E05">
      <w:pPr>
        <w:tabs>
          <w:tab w:val="left" w:pos="142"/>
        </w:tabs>
        <w:spacing w:after="0"/>
        <w:ind w:left="360" w:hanging="360"/>
        <w:jc w:val="center"/>
        <w:rPr>
          <w:b/>
          <w:color w:val="000000"/>
        </w:rPr>
      </w:pPr>
      <w:r>
        <w:rPr>
          <w:b/>
          <w:color w:val="000000"/>
        </w:rPr>
        <w:t>11</w:t>
      </w:r>
      <w:r w:rsidR="005E10CA" w:rsidRPr="007B1E05">
        <w:rPr>
          <w:b/>
          <w:color w:val="000000"/>
        </w:rPr>
        <w:t>.</w:t>
      </w:r>
      <w:r w:rsidR="005E10CA" w:rsidRPr="007B1E05">
        <w:rPr>
          <w:b/>
          <w:color w:val="000000"/>
        </w:rPr>
        <w:tab/>
        <w:t>АДРЕСА, ПОДПИСИ И РЕКВИЗИТЫ СТОРОН</w:t>
      </w:r>
    </w:p>
    <w:p w:rsidR="005E10CA" w:rsidRPr="007B1E05" w:rsidRDefault="005E10CA" w:rsidP="007B1E05">
      <w:pPr>
        <w:tabs>
          <w:tab w:val="left" w:pos="0"/>
          <w:tab w:val="left" w:pos="900"/>
          <w:tab w:val="left" w:pos="1440"/>
        </w:tabs>
        <w:autoSpaceDE w:val="0"/>
        <w:autoSpaceDN w:val="0"/>
        <w:adjustRightInd w:val="0"/>
        <w:spacing w:after="0"/>
        <w:ind w:firstLine="709"/>
      </w:pPr>
    </w:p>
    <w:tbl>
      <w:tblPr>
        <w:tblW w:w="0" w:type="auto"/>
        <w:tblLook w:val="04A0" w:firstRow="1" w:lastRow="0" w:firstColumn="1" w:lastColumn="0" w:noHBand="0" w:noVBand="1"/>
      </w:tblPr>
      <w:tblGrid>
        <w:gridCol w:w="5384"/>
        <w:gridCol w:w="4550"/>
      </w:tblGrid>
      <w:tr w:rsidR="007B1E05" w:rsidRPr="00373D0E" w:rsidTr="004E2057">
        <w:tc>
          <w:tcPr>
            <w:tcW w:w="5384" w:type="dxa"/>
            <w:shd w:val="clear" w:color="auto" w:fill="auto"/>
            <w:vAlign w:val="center"/>
          </w:tcPr>
          <w:p w:rsidR="007B1E05" w:rsidRPr="00373D0E" w:rsidRDefault="00EC529C" w:rsidP="00A331A8">
            <w:pPr>
              <w:tabs>
                <w:tab w:val="left" w:pos="1065"/>
              </w:tabs>
              <w:spacing w:after="0"/>
              <w:rPr>
                <w:b/>
                <w:bCs/>
              </w:rPr>
            </w:pPr>
            <w:r w:rsidRPr="007B1E05">
              <w:rPr>
                <w:b/>
              </w:rPr>
              <w:t>ЗАКАЗЧИК</w:t>
            </w:r>
            <w:r w:rsidR="007B1E05" w:rsidRPr="00373D0E">
              <w:rPr>
                <w:b/>
                <w:bCs/>
              </w:rPr>
              <w:t>:</w:t>
            </w:r>
          </w:p>
        </w:tc>
        <w:tc>
          <w:tcPr>
            <w:tcW w:w="4550" w:type="dxa"/>
            <w:shd w:val="clear" w:color="auto" w:fill="auto"/>
            <w:vAlign w:val="center"/>
          </w:tcPr>
          <w:p w:rsidR="007B1E05" w:rsidRPr="00373D0E" w:rsidRDefault="004845E3" w:rsidP="004845E3">
            <w:pPr>
              <w:tabs>
                <w:tab w:val="left" w:pos="1065"/>
              </w:tabs>
              <w:spacing w:after="0"/>
              <w:rPr>
                <w:b/>
                <w:bCs/>
              </w:rPr>
            </w:pPr>
            <w:r>
              <w:rPr>
                <w:b/>
              </w:rPr>
              <w:t>ПОСТАВЩИК</w:t>
            </w:r>
            <w:r w:rsidR="007B1E05" w:rsidRPr="00373D0E">
              <w:rPr>
                <w:b/>
                <w:bCs/>
              </w:rPr>
              <w:t>:</w:t>
            </w:r>
          </w:p>
        </w:tc>
      </w:tr>
      <w:tr w:rsidR="004E2057" w:rsidRPr="00373D0E" w:rsidTr="004E2057">
        <w:tc>
          <w:tcPr>
            <w:tcW w:w="5384" w:type="dxa"/>
            <w:shd w:val="clear" w:color="auto" w:fill="auto"/>
            <w:vAlign w:val="center"/>
          </w:tcPr>
          <w:p w:rsidR="004E2057" w:rsidRPr="00373D0E" w:rsidRDefault="004E2057" w:rsidP="004E2057">
            <w:pPr>
              <w:spacing w:after="0"/>
              <w:jc w:val="left"/>
              <w:rPr>
                <w:b/>
              </w:rPr>
            </w:pPr>
            <w:r w:rsidRPr="00373D0E">
              <w:rPr>
                <w:b/>
              </w:rPr>
              <w:t xml:space="preserve">Главное управление МЧС России </w:t>
            </w:r>
          </w:p>
          <w:p w:rsidR="004E2057" w:rsidRPr="00373D0E" w:rsidRDefault="004E2057" w:rsidP="004E2057">
            <w:pPr>
              <w:tabs>
                <w:tab w:val="left" w:pos="1065"/>
              </w:tabs>
              <w:spacing w:after="0"/>
              <w:jc w:val="left"/>
              <w:rPr>
                <w:b/>
                <w:bCs/>
              </w:rPr>
            </w:pPr>
            <w:r w:rsidRPr="00373D0E">
              <w:rPr>
                <w:b/>
              </w:rPr>
              <w:t>по Чеченской Республике</w:t>
            </w:r>
          </w:p>
        </w:tc>
        <w:tc>
          <w:tcPr>
            <w:tcW w:w="4550" w:type="dxa"/>
            <w:shd w:val="clear" w:color="auto" w:fill="auto"/>
            <w:vAlign w:val="center"/>
          </w:tcPr>
          <w:p w:rsidR="004E2057" w:rsidRDefault="004E2057" w:rsidP="004E2057">
            <w:pPr>
              <w:spacing w:after="0" w:line="254" w:lineRule="auto"/>
              <w:rPr>
                <w:b/>
              </w:rPr>
            </w:pPr>
          </w:p>
          <w:p w:rsidR="004E2057" w:rsidRDefault="004E2057" w:rsidP="004E2057">
            <w:pPr>
              <w:spacing w:after="0" w:line="254" w:lineRule="auto"/>
            </w:pPr>
          </w:p>
        </w:tc>
      </w:tr>
      <w:tr w:rsidR="00A4261F" w:rsidRPr="00373D0E" w:rsidTr="004E2057">
        <w:tc>
          <w:tcPr>
            <w:tcW w:w="5384" w:type="dxa"/>
            <w:shd w:val="clear" w:color="auto" w:fill="auto"/>
          </w:tcPr>
          <w:p w:rsidR="00A4261F" w:rsidRPr="00D53809" w:rsidRDefault="00A4261F" w:rsidP="00A4261F">
            <w:pPr>
              <w:spacing w:after="0"/>
              <w:jc w:val="left"/>
            </w:pPr>
            <w:r w:rsidRPr="00D53809">
              <w:t xml:space="preserve">364060, Чеченская Республика, г. Грозный, </w:t>
            </w:r>
          </w:p>
          <w:p w:rsidR="00A4261F" w:rsidRPr="00D53809" w:rsidRDefault="00A4261F" w:rsidP="00A4261F">
            <w:pPr>
              <w:spacing w:after="0"/>
              <w:jc w:val="left"/>
            </w:pPr>
            <w:r w:rsidRPr="00D53809">
              <w:t xml:space="preserve">ул. им. У.А. </w:t>
            </w:r>
            <w:proofErr w:type="spellStart"/>
            <w:r w:rsidRPr="00D53809">
              <w:t>Садаева</w:t>
            </w:r>
            <w:proofErr w:type="spellEnd"/>
            <w:r w:rsidRPr="00D53809">
              <w:t>, 13</w:t>
            </w:r>
          </w:p>
          <w:p w:rsidR="00A4261F" w:rsidRPr="00A4261F" w:rsidRDefault="00A4261F" w:rsidP="00A4261F">
            <w:pPr>
              <w:spacing w:after="0"/>
              <w:jc w:val="left"/>
            </w:pPr>
            <w:r w:rsidRPr="00D53809">
              <w:rPr>
                <w:b/>
              </w:rPr>
              <w:t>е</w:t>
            </w:r>
            <w:r w:rsidRPr="00D53809">
              <w:rPr>
                <w:b/>
                <w:lang w:val="en-US"/>
              </w:rPr>
              <w:t>mail</w:t>
            </w:r>
            <w:r w:rsidRPr="00A4261F">
              <w:rPr>
                <w:b/>
              </w:rPr>
              <w:t xml:space="preserve">: </w:t>
            </w:r>
            <w:proofErr w:type="spellStart"/>
            <w:r w:rsidRPr="00D53809">
              <w:rPr>
                <w:lang w:val="en-US"/>
              </w:rPr>
              <w:t>gu</w:t>
            </w:r>
            <w:proofErr w:type="spellEnd"/>
            <w:r w:rsidRPr="00A4261F">
              <w:t>_</w:t>
            </w:r>
            <w:proofErr w:type="spellStart"/>
            <w:r w:rsidRPr="00D53809">
              <w:rPr>
                <w:lang w:val="en-US"/>
              </w:rPr>
              <w:t>mchs</w:t>
            </w:r>
            <w:proofErr w:type="spellEnd"/>
            <w:r w:rsidRPr="00A4261F">
              <w:t>_</w:t>
            </w:r>
            <w:proofErr w:type="spellStart"/>
            <w:r w:rsidRPr="00D53809">
              <w:rPr>
                <w:lang w:val="en-US"/>
              </w:rPr>
              <w:t>grozny</w:t>
            </w:r>
            <w:proofErr w:type="spellEnd"/>
            <w:r w:rsidRPr="00A4261F">
              <w:t>@95</w:t>
            </w:r>
            <w:proofErr w:type="spellStart"/>
            <w:r w:rsidRPr="00D53809">
              <w:rPr>
                <w:lang w:val="en-US"/>
              </w:rPr>
              <w:t>mchs</w:t>
            </w:r>
            <w:proofErr w:type="spellEnd"/>
            <w:r w:rsidRPr="00A4261F">
              <w:t>.</w:t>
            </w:r>
            <w:proofErr w:type="spellStart"/>
            <w:r w:rsidRPr="00D53809">
              <w:rPr>
                <w:lang w:val="en-US"/>
              </w:rPr>
              <w:t>gov</w:t>
            </w:r>
            <w:proofErr w:type="spellEnd"/>
            <w:r w:rsidRPr="00A4261F">
              <w:t>.</w:t>
            </w:r>
            <w:proofErr w:type="spellStart"/>
            <w:r w:rsidRPr="00D53809">
              <w:rPr>
                <w:lang w:val="en-US"/>
              </w:rPr>
              <w:t>ru</w:t>
            </w:r>
            <w:proofErr w:type="spellEnd"/>
          </w:p>
          <w:p w:rsidR="00A4261F" w:rsidRPr="00D53809" w:rsidRDefault="00A4261F" w:rsidP="00A4261F">
            <w:pPr>
              <w:spacing w:after="0"/>
              <w:jc w:val="left"/>
              <w:rPr>
                <w:bCs/>
              </w:rPr>
            </w:pPr>
            <w:r w:rsidRPr="00D53809">
              <w:rPr>
                <w:b/>
                <w:bCs/>
              </w:rPr>
              <w:t>ИНН</w:t>
            </w:r>
            <w:r w:rsidRPr="00D53809">
              <w:rPr>
                <w:bCs/>
              </w:rPr>
              <w:t xml:space="preserve"> – 2027001157</w:t>
            </w:r>
          </w:p>
          <w:p w:rsidR="00A4261F" w:rsidRPr="00D53809" w:rsidRDefault="00A4261F" w:rsidP="00A4261F">
            <w:pPr>
              <w:spacing w:after="0"/>
              <w:jc w:val="left"/>
              <w:rPr>
                <w:bCs/>
              </w:rPr>
            </w:pPr>
            <w:r w:rsidRPr="00D53809">
              <w:rPr>
                <w:b/>
                <w:bCs/>
              </w:rPr>
              <w:t>КПП</w:t>
            </w:r>
            <w:r w:rsidRPr="00D53809">
              <w:rPr>
                <w:bCs/>
              </w:rPr>
              <w:t xml:space="preserve"> – 201401001 </w:t>
            </w:r>
          </w:p>
          <w:p w:rsidR="00A4261F" w:rsidRPr="00D53809" w:rsidRDefault="00A4261F" w:rsidP="00A4261F">
            <w:pPr>
              <w:spacing w:after="0"/>
              <w:jc w:val="left"/>
              <w:rPr>
                <w:bCs/>
              </w:rPr>
            </w:pPr>
            <w:r w:rsidRPr="00D53809">
              <w:rPr>
                <w:b/>
                <w:bCs/>
              </w:rPr>
              <w:t>ОКПО</w:t>
            </w:r>
            <w:r w:rsidRPr="00D53809">
              <w:rPr>
                <w:bCs/>
              </w:rPr>
              <w:t xml:space="preserve"> – 08929178</w:t>
            </w:r>
          </w:p>
          <w:p w:rsidR="00A4261F" w:rsidRPr="00D53809" w:rsidRDefault="00A4261F" w:rsidP="00A4261F">
            <w:pPr>
              <w:spacing w:after="0"/>
              <w:jc w:val="left"/>
              <w:rPr>
                <w:bCs/>
              </w:rPr>
            </w:pPr>
            <w:r w:rsidRPr="00D53809">
              <w:rPr>
                <w:b/>
                <w:bCs/>
              </w:rPr>
              <w:t>л/с</w:t>
            </w:r>
            <w:r w:rsidRPr="00D53809">
              <w:rPr>
                <w:bCs/>
              </w:rPr>
              <w:t xml:space="preserve"> – 03941784270 в УФК по Чеченской Республике</w:t>
            </w:r>
          </w:p>
          <w:p w:rsidR="00A4261F" w:rsidRPr="00D53809" w:rsidRDefault="00A4261F" w:rsidP="00A4261F">
            <w:pPr>
              <w:spacing w:after="0"/>
              <w:jc w:val="left"/>
              <w:rPr>
                <w:bCs/>
              </w:rPr>
            </w:pPr>
            <w:r w:rsidRPr="00D53809">
              <w:rPr>
                <w:b/>
                <w:bCs/>
              </w:rPr>
              <w:t>казначейский счет</w:t>
            </w:r>
            <w:r w:rsidRPr="00D53809">
              <w:rPr>
                <w:bCs/>
              </w:rPr>
              <w:t xml:space="preserve"> – 03211643000000013231</w:t>
            </w:r>
          </w:p>
          <w:p w:rsidR="00A4261F" w:rsidRPr="00D53809" w:rsidRDefault="00A4261F" w:rsidP="00A4261F">
            <w:pPr>
              <w:spacing w:after="0"/>
              <w:jc w:val="left"/>
              <w:rPr>
                <w:bCs/>
              </w:rPr>
            </w:pPr>
            <w:r w:rsidRPr="00D53809">
              <w:rPr>
                <w:b/>
                <w:bCs/>
              </w:rPr>
              <w:t>ЕКС</w:t>
            </w:r>
            <w:r w:rsidRPr="00D53809">
              <w:rPr>
                <w:bCs/>
              </w:rPr>
              <w:t xml:space="preserve"> - 40102810745370000024</w:t>
            </w:r>
          </w:p>
          <w:p w:rsidR="00A4261F" w:rsidRPr="00D53809" w:rsidRDefault="00A4261F" w:rsidP="00A4261F">
            <w:pPr>
              <w:spacing w:after="0"/>
              <w:jc w:val="left"/>
              <w:rPr>
                <w:b/>
                <w:bCs/>
              </w:rPr>
            </w:pPr>
            <w:r w:rsidRPr="00D53809">
              <w:rPr>
                <w:b/>
                <w:bCs/>
              </w:rPr>
              <w:t>Наименование банка:</w:t>
            </w:r>
          </w:p>
          <w:p w:rsidR="00A4261F" w:rsidRPr="00D53809" w:rsidRDefault="00A4261F" w:rsidP="00A4261F">
            <w:pPr>
              <w:spacing w:after="0"/>
              <w:jc w:val="left"/>
              <w:rPr>
                <w:bCs/>
              </w:rPr>
            </w:pPr>
            <w:r w:rsidRPr="00D53809">
              <w:rPr>
                <w:bCs/>
              </w:rPr>
              <w:t xml:space="preserve">ОКЦ № 1 ВВГУ БАНКАРОССИИ//УФК </w:t>
            </w:r>
          </w:p>
          <w:p w:rsidR="00A4261F" w:rsidRPr="00D53809" w:rsidRDefault="00A4261F" w:rsidP="00A4261F">
            <w:pPr>
              <w:spacing w:after="0"/>
              <w:jc w:val="left"/>
              <w:rPr>
                <w:bCs/>
              </w:rPr>
            </w:pPr>
            <w:r w:rsidRPr="00D53809">
              <w:rPr>
                <w:bCs/>
              </w:rPr>
              <w:t>по Нижегородской области г. Нижний Новгород</w:t>
            </w:r>
          </w:p>
          <w:p w:rsidR="00A4261F" w:rsidRPr="00373D0E" w:rsidRDefault="00A4261F" w:rsidP="00A4261F">
            <w:pPr>
              <w:tabs>
                <w:tab w:val="left" w:pos="1065"/>
              </w:tabs>
              <w:spacing w:after="0"/>
              <w:jc w:val="left"/>
              <w:rPr>
                <w:b/>
                <w:bCs/>
              </w:rPr>
            </w:pPr>
            <w:r w:rsidRPr="00D53809">
              <w:rPr>
                <w:b/>
                <w:bCs/>
              </w:rPr>
              <w:t>БИК</w:t>
            </w:r>
            <w:r w:rsidRPr="00D53809">
              <w:rPr>
                <w:bCs/>
              </w:rPr>
              <w:t xml:space="preserve"> – 012202102</w:t>
            </w:r>
          </w:p>
        </w:tc>
        <w:tc>
          <w:tcPr>
            <w:tcW w:w="4550" w:type="dxa"/>
            <w:shd w:val="clear" w:color="auto" w:fill="auto"/>
          </w:tcPr>
          <w:p w:rsidR="00A4261F" w:rsidRDefault="00A4261F" w:rsidP="00A4261F">
            <w:pPr>
              <w:spacing w:after="0" w:line="254" w:lineRule="auto"/>
              <w:rPr>
                <w:b/>
                <w:bCs/>
              </w:rPr>
            </w:pPr>
          </w:p>
        </w:tc>
      </w:tr>
      <w:tr w:rsidR="007B1E05" w:rsidRPr="00373D0E" w:rsidTr="004E2057">
        <w:trPr>
          <w:trHeight w:val="939"/>
        </w:trPr>
        <w:tc>
          <w:tcPr>
            <w:tcW w:w="5384" w:type="dxa"/>
            <w:shd w:val="clear" w:color="auto" w:fill="auto"/>
            <w:vAlign w:val="bottom"/>
          </w:tcPr>
          <w:p w:rsidR="007B1E05" w:rsidRPr="00373D0E" w:rsidRDefault="00EC529C" w:rsidP="00770573">
            <w:pPr>
              <w:tabs>
                <w:tab w:val="left" w:pos="1065"/>
              </w:tabs>
              <w:spacing w:after="0"/>
              <w:rPr>
                <w:b/>
                <w:bCs/>
              </w:rPr>
            </w:pPr>
            <w:r>
              <w:rPr>
                <w:b/>
              </w:rPr>
              <w:t>___________________________/</w:t>
            </w:r>
            <w:r w:rsidR="004E2057">
              <w:rPr>
                <w:b/>
              </w:rPr>
              <w:t xml:space="preserve"> </w:t>
            </w:r>
            <w:r w:rsidR="00770573">
              <w:t>___________</w:t>
            </w:r>
            <w:r w:rsidR="004E2057">
              <w:t xml:space="preserve"> </w:t>
            </w:r>
            <w:r>
              <w:rPr>
                <w:b/>
              </w:rPr>
              <w:t>/</w:t>
            </w:r>
          </w:p>
        </w:tc>
        <w:tc>
          <w:tcPr>
            <w:tcW w:w="4550" w:type="dxa"/>
            <w:shd w:val="clear" w:color="auto" w:fill="auto"/>
            <w:vAlign w:val="bottom"/>
          </w:tcPr>
          <w:p w:rsidR="007B1E05" w:rsidRPr="00373D0E" w:rsidRDefault="007B1E05" w:rsidP="00770573">
            <w:pPr>
              <w:tabs>
                <w:tab w:val="left" w:pos="1065"/>
              </w:tabs>
              <w:spacing w:after="0"/>
              <w:rPr>
                <w:b/>
                <w:bCs/>
              </w:rPr>
            </w:pPr>
            <w:r w:rsidRPr="00373D0E">
              <w:t>_________</w:t>
            </w:r>
            <w:r w:rsidR="004E2057">
              <w:t>_____</w:t>
            </w:r>
            <w:r w:rsidRPr="00373D0E">
              <w:t>_________</w:t>
            </w:r>
            <w:r w:rsidR="00EC529C">
              <w:t>/</w:t>
            </w:r>
            <w:r w:rsidR="004E2057">
              <w:t xml:space="preserve"> </w:t>
            </w:r>
            <w:r w:rsidR="00770573">
              <w:t>___________</w:t>
            </w:r>
            <w:r w:rsidR="004E2057">
              <w:t xml:space="preserve"> </w:t>
            </w:r>
            <w:r w:rsidR="00EC529C">
              <w:rPr>
                <w:b/>
              </w:rPr>
              <w:t>/</w:t>
            </w:r>
          </w:p>
        </w:tc>
      </w:tr>
      <w:tr w:rsidR="007B1E05" w:rsidRPr="00373D0E" w:rsidTr="004E2057">
        <w:tc>
          <w:tcPr>
            <w:tcW w:w="5384" w:type="dxa"/>
            <w:shd w:val="clear" w:color="auto" w:fill="auto"/>
          </w:tcPr>
          <w:p w:rsidR="007B1E05" w:rsidRPr="00373D0E" w:rsidRDefault="007B1E05" w:rsidP="007B1E05">
            <w:pPr>
              <w:tabs>
                <w:tab w:val="left" w:pos="965"/>
                <w:tab w:val="left" w:pos="1065"/>
              </w:tabs>
              <w:spacing w:after="0"/>
              <w:rPr>
                <w:b/>
              </w:rPr>
            </w:pPr>
            <w:r w:rsidRPr="00373D0E">
              <w:t>М.П.</w:t>
            </w:r>
            <w:r w:rsidRPr="00373D0E">
              <w:rPr>
                <w:b/>
              </w:rPr>
              <w:tab/>
            </w:r>
          </w:p>
        </w:tc>
        <w:tc>
          <w:tcPr>
            <w:tcW w:w="4550" w:type="dxa"/>
            <w:shd w:val="clear" w:color="auto" w:fill="auto"/>
          </w:tcPr>
          <w:p w:rsidR="007B1E05" w:rsidRPr="00373D0E" w:rsidRDefault="007B1E05" w:rsidP="007B1E05">
            <w:pPr>
              <w:tabs>
                <w:tab w:val="left" w:pos="1065"/>
              </w:tabs>
              <w:spacing w:after="0"/>
              <w:rPr>
                <w:b/>
                <w:bCs/>
              </w:rPr>
            </w:pPr>
            <w:r w:rsidRPr="00373D0E">
              <w:t>М.П.</w:t>
            </w:r>
          </w:p>
        </w:tc>
      </w:tr>
    </w:tbl>
    <w:p w:rsidR="00266491" w:rsidRDefault="00266491" w:rsidP="007B1E05">
      <w:pPr>
        <w:spacing w:after="0"/>
        <w:ind w:firstLine="720"/>
        <w:jc w:val="right"/>
        <w:rPr>
          <w:bCs/>
        </w:rPr>
      </w:pPr>
    </w:p>
    <w:p w:rsidR="00266491" w:rsidRDefault="00266491" w:rsidP="007B1E05">
      <w:pPr>
        <w:spacing w:after="0"/>
        <w:ind w:firstLine="720"/>
        <w:jc w:val="right"/>
        <w:rPr>
          <w:bCs/>
        </w:rPr>
      </w:pPr>
    </w:p>
    <w:p w:rsidR="00C326C5" w:rsidRDefault="00C326C5" w:rsidP="007B1E05">
      <w:pPr>
        <w:spacing w:after="0"/>
        <w:ind w:firstLine="720"/>
        <w:jc w:val="right"/>
        <w:rPr>
          <w:bCs/>
        </w:rPr>
      </w:pPr>
    </w:p>
    <w:p w:rsidR="00C326C5" w:rsidRDefault="00C326C5" w:rsidP="007B1E05">
      <w:pPr>
        <w:spacing w:after="0"/>
        <w:ind w:firstLine="720"/>
        <w:jc w:val="right"/>
        <w:rPr>
          <w:bCs/>
        </w:rPr>
      </w:pPr>
    </w:p>
    <w:p w:rsidR="00C326C5" w:rsidRDefault="00C326C5"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770573" w:rsidRDefault="00770573" w:rsidP="007B1E05">
      <w:pPr>
        <w:spacing w:after="0"/>
        <w:ind w:firstLine="720"/>
        <w:jc w:val="right"/>
        <w:rPr>
          <w:bCs/>
        </w:rPr>
      </w:pPr>
    </w:p>
    <w:p w:rsidR="00F8012C" w:rsidRPr="00266491" w:rsidRDefault="00F8012C" w:rsidP="004E2057">
      <w:pPr>
        <w:spacing w:after="0"/>
        <w:ind w:right="-1" w:firstLine="720"/>
        <w:jc w:val="right"/>
        <w:rPr>
          <w:bCs/>
        </w:rPr>
      </w:pPr>
      <w:r w:rsidRPr="00266491">
        <w:rPr>
          <w:bCs/>
        </w:rPr>
        <w:lastRenderedPageBreak/>
        <w:t>Приложение № 1</w:t>
      </w:r>
    </w:p>
    <w:p w:rsidR="00F8012C" w:rsidRPr="00266491" w:rsidRDefault="00F8012C" w:rsidP="007B1E05">
      <w:pPr>
        <w:spacing w:after="0"/>
        <w:jc w:val="right"/>
        <w:rPr>
          <w:bCs/>
        </w:rPr>
      </w:pPr>
      <w:r w:rsidRPr="00266491">
        <w:rPr>
          <w:bCs/>
        </w:rPr>
        <w:t xml:space="preserve">к </w:t>
      </w:r>
      <w:r w:rsidR="004131CD">
        <w:rPr>
          <w:bCs/>
        </w:rPr>
        <w:t>Договору</w:t>
      </w:r>
      <w:r w:rsidRPr="00266491">
        <w:rPr>
          <w:bCs/>
        </w:rPr>
        <w:t xml:space="preserve"> </w:t>
      </w:r>
      <w:r w:rsidRPr="006F6E70">
        <w:rPr>
          <w:bCs/>
        </w:rPr>
        <w:t xml:space="preserve">№ </w:t>
      </w:r>
      <w:r w:rsidR="006F6E70" w:rsidRPr="006F6E70">
        <w:rPr>
          <w:bCs/>
        </w:rPr>
        <w:t>3</w:t>
      </w:r>
      <w:r w:rsidR="00770573" w:rsidRPr="006F6E70">
        <w:rPr>
          <w:bCs/>
        </w:rPr>
        <w:t>0/26</w:t>
      </w:r>
    </w:p>
    <w:p w:rsidR="00F8012C" w:rsidRPr="00266491" w:rsidRDefault="00F8012C" w:rsidP="007B1E05">
      <w:pPr>
        <w:spacing w:after="0"/>
        <w:jc w:val="right"/>
        <w:rPr>
          <w:bCs/>
        </w:rPr>
      </w:pPr>
      <w:r w:rsidRPr="00266491">
        <w:rPr>
          <w:bCs/>
        </w:rPr>
        <w:t>от «____»</w:t>
      </w:r>
      <w:r w:rsidR="004A2AA4">
        <w:rPr>
          <w:bCs/>
        </w:rPr>
        <w:t xml:space="preserve"> </w:t>
      </w:r>
      <w:r w:rsidRPr="00266491">
        <w:rPr>
          <w:bCs/>
        </w:rPr>
        <w:t>_____________20</w:t>
      </w:r>
      <w:r w:rsidR="008165C2" w:rsidRPr="00266491">
        <w:rPr>
          <w:bCs/>
        </w:rPr>
        <w:t>2</w:t>
      </w:r>
      <w:r w:rsidR="00770573">
        <w:rPr>
          <w:bCs/>
        </w:rPr>
        <w:t>6</w:t>
      </w:r>
      <w:r w:rsidR="00506EEE" w:rsidRPr="00266491">
        <w:rPr>
          <w:bCs/>
        </w:rPr>
        <w:t xml:space="preserve"> </w:t>
      </w:r>
      <w:r w:rsidRPr="00266491">
        <w:rPr>
          <w:bCs/>
        </w:rPr>
        <w:t>г.</w:t>
      </w:r>
    </w:p>
    <w:p w:rsidR="005E10CA" w:rsidRPr="00266491" w:rsidRDefault="005E10CA" w:rsidP="007B1E05">
      <w:pPr>
        <w:tabs>
          <w:tab w:val="left" w:pos="2811"/>
        </w:tabs>
        <w:jc w:val="center"/>
      </w:pPr>
    </w:p>
    <w:p w:rsidR="00F97AC5" w:rsidRPr="00266491" w:rsidRDefault="00F97AC5" w:rsidP="007B1E05">
      <w:pPr>
        <w:tabs>
          <w:tab w:val="left" w:pos="2811"/>
        </w:tabs>
        <w:jc w:val="center"/>
      </w:pPr>
    </w:p>
    <w:p w:rsidR="00F8012C" w:rsidRPr="00266491" w:rsidRDefault="007B1E05" w:rsidP="00C326C5">
      <w:pPr>
        <w:tabs>
          <w:tab w:val="left" w:pos="2811"/>
        </w:tabs>
        <w:spacing w:after="120"/>
        <w:jc w:val="center"/>
        <w:rPr>
          <w:b/>
        </w:rPr>
      </w:pPr>
      <w:r w:rsidRPr="00266491">
        <w:rPr>
          <w:b/>
        </w:rPr>
        <w:t>ТЕХНИЧЕСКОЕ ЗАДАНИЕ</w:t>
      </w:r>
    </w:p>
    <w:p w:rsidR="004A2AA4" w:rsidRDefault="002029E9" w:rsidP="004A2AA4">
      <w:pPr>
        <w:spacing w:after="0"/>
        <w:jc w:val="center"/>
        <w:rPr>
          <w:b/>
        </w:rPr>
      </w:pPr>
      <w:r w:rsidRPr="00266491">
        <w:rPr>
          <w:b/>
          <w:color w:val="000000"/>
        </w:rPr>
        <w:t xml:space="preserve">на поставку </w:t>
      </w:r>
      <w:r w:rsidR="004A2AA4" w:rsidRPr="00E17303">
        <w:rPr>
          <w:b/>
        </w:rPr>
        <w:t xml:space="preserve">аккумуляторных батарей для носимых радиостанций </w:t>
      </w:r>
      <w:r w:rsidR="006F6E70">
        <w:rPr>
          <w:b/>
        </w:rPr>
        <w:t>Р-360</w:t>
      </w:r>
    </w:p>
    <w:p w:rsidR="00F97AC5" w:rsidRDefault="004A2AA4" w:rsidP="004A2AA4">
      <w:pPr>
        <w:tabs>
          <w:tab w:val="left" w:pos="2811"/>
        </w:tabs>
        <w:spacing w:after="0"/>
        <w:jc w:val="center"/>
        <w:rPr>
          <w:b/>
        </w:rPr>
      </w:pPr>
      <w:r>
        <w:rPr>
          <w:b/>
        </w:rPr>
        <w:t>для нужд Главного управления</w:t>
      </w:r>
      <w:r w:rsidRPr="00705ECE">
        <w:rPr>
          <w:b/>
        </w:rPr>
        <w:t xml:space="preserve"> МЧС России</w:t>
      </w:r>
      <w:r>
        <w:rPr>
          <w:b/>
        </w:rPr>
        <w:t xml:space="preserve"> по Чеченской Республике</w:t>
      </w:r>
    </w:p>
    <w:p w:rsidR="004A2AA4" w:rsidRPr="00266491" w:rsidRDefault="004A2AA4" w:rsidP="004A2AA4">
      <w:pPr>
        <w:tabs>
          <w:tab w:val="left" w:pos="2811"/>
        </w:tabs>
        <w:spacing w:after="0"/>
        <w:jc w:val="center"/>
        <w:rPr>
          <w:b/>
        </w:rPr>
      </w:pPr>
    </w:p>
    <w:p w:rsidR="004A2AA4" w:rsidRDefault="004A2AA4" w:rsidP="00000D65">
      <w:pPr>
        <w:spacing w:after="120"/>
        <w:ind w:firstLine="708"/>
        <w:rPr>
          <w:iCs/>
        </w:rPr>
      </w:pPr>
      <w:r>
        <w:rPr>
          <w:b/>
        </w:rPr>
        <w:t xml:space="preserve">1. </w:t>
      </w:r>
      <w:r w:rsidRPr="003F58D6">
        <w:rPr>
          <w:b/>
        </w:rPr>
        <w:t xml:space="preserve">Наименование товара: </w:t>
      </w:r>
      <w:r>
        <w:t xml:space="preserve">аккумуляторные батареи для носимых радиостанций </w:t>
      </w:r>
      <w:r w:rsidR="006F6E70">
        <w:t>Р-360</w:t>
      </w:r>
      <w:r w:rsidRPr="003F58D6">
        <w:t xml:space="preserve"> (далее – Товар) (приложение </w:t>
      </w:r>
      <w:r w:rsidRPr="00266491">
        <w:rPr>
          <w:spacing w:val="-2"/>
        </w:rPr>
        <w:t xml:space="preserve">№ </w:t>
      </w:r>
      <w:r>
        <w:rPr>
          <w:spacing w:val="-2"/>
        </w:rPr>
        <w:t>1</w:t>
      </w:r>
      <w:r w:rsidRPr="00266491">
        <w:rPr>
          <w:spacing w:val="-2"/>
        </w:rPr>
        <w:t xml:space="preserve"> к настоящему </w:t>
      </w:r>
      <w:r>
        <w:rPr>
          <w:spacing w:val="-2"/>
        </w:rPr>
        <w:t>Догово</w:t>
      </w:r>
      <w:r w:rsidRPr="00266491">
        <w:rPr>
          <w:spacing w:val="-2"/>
        </w:rPr>
        <w:t>ру</w:t>
      </w:r>
      <w:r w:rsidRPr="003F58D6">
        <w:t>)</w:t>
      </w:r>
      <w:r w:rsidRPr="003F58D6">
        <w:rPr>
          <w:iCs/>
        </w:rPr>
        <w:t>.</w:t>
      </w:r>
    </w:p>
    <w:p w:rsidR="004A2AA4" w:rsidRPr="003F58D6" w:rsidRDefault="004A2AA4" w:rsidP="00000D65">
      <w:pPr>
        <w:spacing w:after="120"/>
        <w:ind w:firstLine="708"/>
        <w:rPr>
          <w:b/>
        </w:rPr>
      </w:pPr>
      <w:r>
        <w:rPr>
          <w:b/>
        </w:rPr>
        <w:t xml:space="preserve">2. </w:t>
      </w:r>
      <w:r w:rsidRPr="003F58D6">
        <w:rPr>
          <w:b/>
        </w:rPr>
        <w:t xml:space="preserve">Количество товара: </w:t>
      </w:r>
      <w:r w:rsidRPr="003F58D6">
        <w:t>комплектация в соответствии</w:t>
      </w:r>
      <w:r w:rsidRPr="003F58D6">
        <w:rPr>
          <w:b/>
        </w:rPr>
        <w:t xml:space="preserve"> </w:t>
      </w:r>
      <w:r w:rsidRPr="003F58D6">
        <w:t>спецификации</w:t>
      </w:r>
      <w:r>
        <w:t xml:space="preserve"> </w:t>
      </w:r>
      <w:r w:rsidRPr="00266491">
        <w:rPr>
          <w:spacing w:val="-2"/>
        </w:rPr>
        <w:t xml:space="preserve">– приложение № 2 к настоящему </w:t>
      </w:r>
      <w:r>
        <w:rPr>
          <w:spacing w:val="-2"/>
        </w:rPr>
        <w:t>Догово</w:t>
      </w:r>
      <w:r w:rsidRPr="00266491">
        <w:rPr>
          <w:spacing w:val="-2"/>
        </w:rPr>
        <w:t>ру</w:t>
      </w:r>
      <w:r w:rsidRPr="003F58D6">
        <w:t>.</w:t>
      </w:r>
    </w:p>
    <w:p w:rsidR="004A2AA4" w:rsidRDefault="004A2AA4" w:rsidP="00000D65">
      <w:pPr>
        <w:spacing w:after="120"/>
        <w:ind w:firstLine="708"/>
      </w:pPr>
      <w:r>
        <w:rPr>
          <w:b/>
        </w:rPr>
        <w:t xml:space="preserve">3. </w:t>
      </w:r>
      <w:r w:rsidRPr="003F58D6">
        <w:rPr>
          <w:b/>
        </w:rPr>
        <w:t xml:space="preserve">Государственный заказчик: </w:t>
      </w:r>
      <w:r w:rsidRPr="003F58D6">
        <w:t>Главное управление МЧС России по Чеченской Республике.</w:t>
      </w:r>
    </w:p>
    <w:p w:rsidR="004A2AA4" w:rsidRPr="003F58D6" w:rsidRDefault="004A2AA4" w:rsidP="00000D65">
      <w:pPr>
        <w:pStyle w:val="affc"/>
        <w:widowControl w:val="0"/>
        <w:numPr>
          <w:ilvl w:val="0"/>
          <w:numId w:val="28"/>
        </w:numPr>
        <w:snapToGrid w:val="0"/>
        <w:spacing w:after="120"/>
        <w:rPr>
          <w:b/>
        </w:rPr>
      </w:pPr>
      <w:r w:rsidRPr="003F58D6">
        <w:rPr>
          <w:b/>
          <w:iCs/>
        </w:rPr>
        <w:t>Источник финансирования:</w:t>
      </w:r>
      <w:r w:rsidRPr="003F58D6">
        <w:rPr>
          <w:iCs/>
        </w:rPr>
        <w:t xml:space="preserve"> Федеральный бюджет.</w:t>
      </w:r>
    </w:p>
    <w:p w:rsidR="004A2AA4" w:rsidRPr="003F58D6" w:rsidRDefault="004A2AA4" w:rsidP="00000D65">
      <w:pPr>
        <w:widowControl w:val="0"/>
        <w:numPr>
          <w:ilvl w:val="0"/>
          <w:numId w:val="28"/>
        </w:numPr>
        <w:tabs>
          <w:tab w:val="left" w:pos="993"/>
        </w:tabs>
        <w:autoSpaceDE w:val="0"/>
        <w:autoSpaceDN w:val="0"/>
        <w:adjustRightInd w:val="0"/>
        <w:spacing w:after="120"/>
        <w:ind w:left="0" w:firstLine="709"/>
        <w:rPr>
          <w:b/>
        </w:rPr>
      </w:pPr>
      <w:r w:rsidRPr="003F58D6">
        <w:rPr>
          <w:b/>
          <w:iCs/>
          <w:spacing w:val="-3"/>
        </w:rPr>
        <w:t>Валюта, используемая для формирования цены контракта и расчетов с Поставщиком:</w:t>
      </w:r>
      <w:r w:rsidRPr="003F58D6">
        <w:rPr>
          <w:iCs/>
          <w:spacing w:val="-3"/>
        </w:rPr>
        <w:t xml:space="preserve"> российский рубль.</w:t>
      </w:r>
    </w:p>
    <w:p w:rsidR="004A2AA4" w:rsidRPr="00B21F21" w:rsidRDefault="004A2AA4" w:rsidP="00000D65">
      <w:pPr>
        <w:pStyle w:val="affc"/>
        <w:widowControl w:val="0"/>
        <w:numPr>
          <w:ilvl w:val="0"/>
          <w:numId w:val="28"/>
        </w:numPr>
        <w:tabs>
          <w:tab w:val="left" w:pos="709"/>
          <w:tab w:val="left" w:pos="993"/>
        </w:tabs>
        <w:autoSpaceDE w:val="0"/>
        <w:autoSpaceDN w:val="0"/>
        <w:adjustRightInd w:val="0"/>
        <w:snapToGrid w:val="0"/>
        <w:spacing w:after="0"/>
        <w:ind w:left="0" w:firstLine="709"/>
        <w:rPr>
          <w:b/>
        </w:rPr>
      </w:pPr>
      <w:r w:rsidRPr="003F58D6">
        <w:rPr>
          <w:b/>
        </w:rPr>
        <w:t xml:space="preserve">Сроки (периоды) </w:t>
      </w:r>
      <w:r w:rsidRPr="003F58D6">
        <w:rPr>
          <w:b/>
          <w:spacing w:val="-7"/>
        </w:rPr>
        <w:t>поставки товара</w:t>
      </w:r>
      <w:r w:rsidRPr="003F58D6">
        <w:rPr>
          <w:b/>
        </w:rPr>
        <w:t xml:space="preserve">: </w:t>
      </w:r>
      <w:r w:rsidRPr="003F58D6">
        <w:t xml:space="preserve">поставка </w:t>
      </w:r>
      <w:r>
        <w:t>Т</w:t>
      </w:r>
      <w:r w:rsidRPr="003F58D6">
        <w:t xml:space="preserve">овара осуществляется в течение </w:t>
      </w:r>
      <w:r w:rsidR="00770573">
        <w:t>45</w:t>
      </w:r>
      <w:r w:rsidRPr="003F58D6">
        <w:t xml:space="preserve"> (</w:t>
      </w:r>
      <w:r w:rsidR="00770573">
        <w:t>Сорока пяти</w:t>
      </w:r>
      <w:r w:rsidRPr="003F58D6">
        <w:t xml:space="preserve">) рабочих дней со дня заключения </w:t>
      </w:r>
      <w:r>
        <w:t>Договора</w:t>
      </w:r>
      <w:r w:rsidRPr="00CF32CD">
        <w:t xml:space="preserve">. </w:t>
      </w:r>
    </w:p>
    <w:p w:rsidR="004A2AA4" w:rsidRPr="00B21F21" w:rsidRDefault="004A2AA4" w:rsidP="00000D65">
      <w:pPr>
        <w:pStyle w:val="affc"/>
        <w:tabs>
          <w:tab w:val="left" w:pos="709"/>
          <w:tab w:val="left" w:pos="993"/>
        </w:tabs>
        <w:autoSpaceDE w:val="0"/>
        <w:autoSpaceDN w:val="0"/>
        <w:adjustRightInd w:val="0"/>
        <w:spacing w:after="0"/>
        <w:ind w:left="709"/>
        <w:rPr>
          <w:b/>
          <w:sz w:val="12"/>
        </w:rPr>
      </w:pPr>
    </w:p>
    <w:p w:rsidR="004A2AA4" w:rsidRPr="003F58D6" w:rsidRDefault="004A2AA4" w:rsidP="00000D65">
      <w:pPr>
        <w:pStyle w:val="affc"/>
        <w:widowControl w:val="0"/>
        <w:numPr>
          <w:ilvl w:val="0"/>
          <w:numId w:val="28"/>
        </w:numPr>
        <w:tabs>
          <w:tab w:val="left" w:pos="993"/>
        </w:tabs>
        <w:snapToGrid w:val="0"/>
        <w:spacing w:after="0"/>
        <w:ind w:left="0" w:firstLine="709"/>
        <w:rPr>
          <w:b/>
        </w:rPr>
      </w:pPr>
      <w:r w:rsidRPr="00CF32CD">
        <w:rPr>
          <w:b/>
        </w:rPr>
        <w:t>Место, условия поставки товара</w:t>
      </w:r>
      <w:r w:rsidRPr="00CF32CD">
        <w:rPr>
          <w:b/>
          <w:spacing w:val="-7"/>
        </w:rPr>
        <w:t xml:space="preserve">: </w:t>
      </w:r>
      <w:r w:rsidRPr="00B21F21">
        <w:rPr>
          <w:spacing w:val="-7"/>
        </w:rPr>
        <w:t>Т</w:t>
      </w:r>
      <w:r w:rsidRPr="003F58D6">
        <w:rPr>
          <w:spacing w:val="-7"/>
        </w:rPr>
        <w:t>овар</w:t>
      </w:r>
      <w:r w:rsidRPr="00CF32CD">
        <w:t xml:space="preserve"> </w:t>
      </w:r>
      <w:r>
        <w:t>должен</w:t>
      </w:r>
      <w:r w:rsidRPr="00CF32CD">
        <w:t xml:space="preserve"> быть поставлен по адресу Заказчика: Чеченская Республика, г. Грозный, ул. им. У.А. </w:t>
      </w:r>
      <w:proofErr w:type="spellStart"/>
      <w:r w:rsidRPr="00CF32CD">
        <w:t>Садаева</w:t>
      </w:r>
      <w:proofErr w:type="spellEnd"/>
      <w:r w:rsidRPr="00CF32CD">
        <w:t xml:space="preserve">, дом 13 </w:t>
      </w:r>
      <w:r w:rsidRPr="00CF32CD">
        <w:rPr>
          <w:i/>
        </w:rPr>
        <w:t>(</w:t>
      </w:r>
      <w:r w:rsidRPr="00CF32CD">
        <w:rPr>
          <w:i/>
          <w:iCs/>
          <w:spacing w:val="-3"/>
        </w:rPr>
        <w:t xml:space="preserve">Главное управление МЧС России по </w:t>
      </w:r>
      <w:r w:rsidRPr="00CF32CD">
        <w:rPr>
          <w:i/>
        </w:rPr>
        <w:t>Чеченской Республике)</w:t>
      </w:r>
      <w:r w:rsidRPr="00CF32CD">
        <w:rPr>
          <w:iCs/>
          <w:spacing w:val="-3"/>
        </w:rPr>
        <w:t>.</w:t>
      </w:r>
    </w:p>
    <w:p w:rsidR="004A2AA4" w:rsidRPr="00B21F21" w:rsidRDefault="004A2AA4" w:rsidP="00000D65">
      <w:pPr>
        <w:spacing w:after="120"/>
        <w:ind w:firstLine="708"/>
      </w:pPr>
      <w:r w:rsidRPr="00B21F21">
        <w:t>Доставка Товара должна осуществляться в рабочее время.</w:t>
      </w:r>
    </w:p>
    <w:p w:rsidR="004A2AA4" w:rsidRDefault="004A2AA4" w:rsidP="00000D65">
      <w:pPr>
        <w:spacing w:after="0"/>
        <w:ind w:firstLine="708"/>
      </w:pPr>
      <w:r>
        <w:rPr>
          <w:b/>
        </w:rPr>
        <w:t xml:space="preserve">8. </w:t>
      </w:r>
      <w:r w:rsidRPr="003F58D6">
        <w:rPr>
          <w:b/>
        </w:rPr>
        <w:t>Технические и функциональные характеристики Товара:</w:t>
      </w:r>
    </w:p>
    <w:p w:rsidR="004A2AA4" w:rsidRPr="00E17303" w:rsidRDefault="004A2AA4" w:rsidP="00000D65">
      <w:pPr>
        <w:spacing w:after="0"/>
        <w:ind w:firstLine="708"/>
      </w:pPr>
      <w:r w:rsidRPr="00E17303">
        <w:t xml:space="preserve">Поставляемый </w:t>
      </w:r>
      <w:r>
        <w:t>Т</w:t>
      </w:r>
      <w:r w:rsidRPr="00E17303">
        <w:t>овар должен быть новым, изготовленным не ранее 20</w:t>
      </w:r>
      <w:r w:rsidR="006F6E70">
        <w:t>25</w:t>
      </w:r>
      <w:r w:rsidRPr="00E17303">
        <w:t xml:space="preserve"> года, ранее не находившимся в эксплуатации у Поставщика и (или) третьих лиц, не иметь дефектов, быть не подвергшимся восстановлению, ремонту, модернизации, не находиться в залоге, под арестом или иным обременением.</w:t>
      </w:r>
    </w:p>
    <w:p w:rsidR="004A2AA4" w:rsidRPr="00E17303" w:rsidRDefault="004A2AA4" w:rsidP="00000D65">
      <w:pPr>
        <w:spacing w:after="0"/>
        <w:ind w:firstLine="708"/>
      </w:pPr>
      <w:r w:rsidRPr="00E17303">
        <w:t xml:space="preserve">Поставляемый </w:t>
      </w:r>
      <w:r>
        <w:t>Т</w:t>
      </w:r>
      <w:r w:rsidRPr="00E17303">
        <w:t>овар должен соответствовать по качеству требованиям, установленным для пригодного использования товара в соответствии с его целями и назначением.</w:t>
      </w:r>
    </w:p>
    <w:p w:rsidR="004A2AA4" w:rsidRPr="00E17303" w:rsidRDefault="004A2AA4" w:rsidP="00000D65">
      <w:pPr>
        <w:spacing w:after="0"/>
        <w:ind w:firstLine="708"/>
      </w:pPr>
      <w:r w:rsidRPr="00E17303">
        <w:t>Поставщик самостоятельно или за свой счет осуществляет отгрузку, доставку и разгрузку Товара Заказчику по указанному адресу доставки. Все товары должны быть снабжены соответствующими сертификатами и (или) другими документами на русском языке, надлежащим образом подтверждающими качество товара, при наличии.</w:t>
      </w:r>
    </w:p>
    <w:p w:rsidR="004A2AA4" w:rsidRPr="00E17303" w:rsidRDefault="004A2AA4" w:rsidP="00000D65">
      <w:pPr>
        <w:spacing w:after="0"/>
        <w:ind w:firstLine="708"/>
      </w:pPr>
      <w:r w:rsidRPr="00E17303">
        <w:t>Все товары при отгрузке должны быть должным образом упакованы и отгружаться в упаковке, соответствующей характеру поставляемых товаров и способу транспортировки. Упаковка должна предохранять поставляемые товары от всякого рода повреждений, утраты товарного вида при перевозке различными видами транспорта с учетом перегрузок в пути и длительного хранения.</w:t>
      </w:r>
    </w:p>
    <w:p w:rsidR="004A2AA4" w:rsidRPr="00E17303" w:rsidRDefault="004A2AA4" w:rsidP="00000D65">
      <w:pPr>
        <w:spacing w:after="0"/>
        <w:ind w:firstLine="708"/>
      </w:pPr>
      <w:r w:rsidRPr="00E17303">
        <w:t xml:space="preserve">Требования к безопасности товаров: В соответствии с требованиями действующего законодательства РФ и иных нормативно-правовых актов. </w:t>
      </w:r>
    </w:p>
    <w:p w:rsidR="004A2AA4" w:rsidRPr="00E17303" w:rsidRDefault="004A2AA4" w:rsidP="00000D65">
      <w:pPr>
        <w:spacing w:after="0"/>
        <w:ind w:firstLine="708"/>
      </w:pPr>
      <w:r w:rsidRPr="00E17303">
        <w:t>Поставляемый Товар должен соответствовать характеристикам и свойствам, указанным в требованиях Заказчика, и соответствовать характеристикам и свойствам, установленным производителем Товара.</w:t>
      </w:r>
    </w:p>
    <w:p w:rsidR="004A2AA4" w:rsidRDefault="004A2AA4" w:rsidP="00000D65">
      <w:pPr>
        <w:spacing w:after="120"/>
        <w:ind w:firstLine="708"/>
      </w:pPr>
      <w:r w:rsidRPr="00E17303">
        <w:t>Поставляемый Товар должен быть изготовлен в заводских условиях в соответствии со стандартами, показателями и параметрами, утвержденными для данного вида Товара.</w:t>
      </w:r>
    </w:p>
    <w:p w:rsidR="006F6E70" w:rsidRDefault="006F6E70" w:rsidP="00000D65">
      <w:pPr>
        <w:spacing w:after="120"/>
        <w:ind w:firstLine="708"/>
      </w:pPr>
    </w:p>
    <w:p w:rsidR="006F6E70" w:rsidRDefault="006F6E70" w:rsidP="00000D65">
      <w:pPr>
        <w:spacing w:after="120"/>
        <w:ind w:firstLine="708"/>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811"/>
        <w:gridCol w:w="851"/>
        <w:gridCol w:w="850"/>
      </w:tblGrid>
      <w:tr w:rsidR="006F6E70" w:rsidRPr="004B2DB6" w:rsidTr="004649AF">
        <w:tc>
          <w:tcPr>
            <w:tcW w:w="567" w:type="dxa"/>
            <w:shd w:val="clear" w:color="auto" w:fill="auto"/>
            <w:vAlign w:val="center"/>
          </w:tcPr>
          <w:p w:rsidR="006F6E70" w:rsidRPr="004B2DB6" w:rsidRDefault="006F6E70" w:rsidP="004649AF">
            <w:pPr>
              <w:jc w:val="center"/>
              <w:rPr>
                <w:b/>
                <w:szCs w:val="22"/>
              </w:rPr>
            </w:pPr>
            <w:r w:rsidRPr="004B2DB6">
              <w:rPr>
                <w:b/>
                <w:szCs w:val="22"/>
              </w:rPr>
              <w:lastRenderedPageBreak/>
              <w:t>№</w:t>
            </w:r>
          </w:p>
          <w:p w:rsidR="006F6E70" w:rsidRPr="004B2DB6" w:rsidRDefault="006F6E70" w:rsidP="004649AF">
            <w:pPr>
              <w:jc w:val="center"/>
              <w:rPr>
                <w:b/>
                <w:szCs w:val="22"/>
              </w:rPr>
            </w:pPr>
            <w:r w:rsidRPr="004B2DB6">
              <w:rPr>
                <w:b/>
                <w:szCs w:val="22"/>
              </w:rPr>
              <w:t>п/п</w:t>
            </w:r>
          </w:p>
        </w:tc>
        <w:tc>
          <w:tcPr>
            <w:tcW w:w="2127" w:type="dxa"/>
            <w:shd w:val="clear" w:color="auto" w:fill="auto"/>
            <w:vAlign w:val="center"/>
          </w:tcPr>
          <w:p w:rsidR="006F6E70" w:rsidRPr="004B2DB6" w:rsidRDefault="006F6E70" w:rsidP="004649AF">
            <w:pPr>
              <w:jc w:val="center"/>
              <w:rPr>
                <w:b/>
                <w:szCs w:val="22"/>
              </w:rPr>
            </w:pPr>
            <w:r w:rsidRPr="004B2DB6">
              <w:rPr>
                <w:b/>
                <w:szCs w:val="22"/>
              </w:rPr>
              <w:t>Наименование товара</w:t>
            </w:r>
          </w:p>
        </w:tc>
        <w:tc>
          <w:tcPr>
            <w:tcW w:w="5811" w:type="dxa"/>
            <w:shd w:val="clear" w:color="auto" w:fill="auto"/>
            <w:vAlign w:val="center"/>
          </w:tcPr>
          <w:p w:rsidR="006F6E70" w:rsidRPr="004B2DB6" w:rsidRDefault="006F6E70" w:rsidP="004649AF">
            <w:pPr>
              <w:shd w:val="clear" w:color="auto" w:fill="FFFFFF"/>
              <w:jc w:val="center"/>
              <w:textAlignment w:val="baseline"/>
              <w:rPr>
                <w:b/>
                <w:szCs w:val="22"/>
              </w:rPr>
            </w:pPr>
            <w:r w:rsidRPr="004B2DB6">
              <w:rPr>
                <w:b/>
                <w:szCs w:val="22"/>
              </w:rPr>
              <w:t>Характеристики товара</w:t>
            </w:r>
          </w:p>
        </w:tc>
        <w:tc>
          <w:tcPr>
            <w:tcW w:w="851" w:type="dxa"/>
            <w:vAlign w:val="center"/>
          </w:tcPr>
          <w:p w:rsidR="006F6E70" w:rsidRPr="004B2DB6" w:rsidRDefault="006F6E70" w:rsidP="004649AF">
            <w:pPr>
              <w:jc w:val="center"/>
              <w:rPr>
                <w:b/>
                <w:noProof/>
                <w:szCs w:val="22"/>
              </w:rPr>
            </w:pPr>
            <w:r w:rsidRPr="004B2DB6">
              <w:rPr>
                <w:b/>
                <w:noProof/>
                <w:szCs w:val="22"/>
              </w:rPr>
              <w:t>Ед.</w:t>
            </w:r>
          </w:p>
          <w:p w:rsidR="006F6E70" w:rsidRPr="004B2DB6" w:rsidRDefault="006F6E70" w:rsidP="004649AF">
            <w:pPr>
              <w:jc w:val="center"/>
              <w:rPr>
                <w:b/>
                <w:noProof/>
                <w:szCs w:val="22"/>
              </w:rPr>
            </w:pPr>
            <w:r w:rsidRPr="004B2DB6">
              <w:rPr>
                <w:b/>
                <w:noProof/>
                <w:szCs w:val="22"/>
              </w:rPr>
              <w:t>изм.</w:t>
            </w:r>
          </w:p>
        </w:tc>
        <w:tc>
          <w:tcPr>
            <w:tcW w:w="850" w:type="dxa"/>
            <w:shd w:val="clear" w:color="auto" w:fill="auto"/>
            <w:vAlign w:val="center"/>
          </w:tcPr>
          <w:p w:rsidR="006F6E70" w:rsidRPr="004B2DB6" w:rsidRDefault="006F6E70" w:rsidP="004649AF">
            <w:pPr>
              <w:jc w:val="center"/>
              <w:rPr>
                <w:b/>
                <w:noProof/>
                <w:szCs w:val="22"/>
              </w:rPr>
            </w:pPr>
            <w:r w:rsidRPr="004B2DB6">
              <w:rPr>
                <w:b/>
                <w:noProof/>
                <w:szCs w:val="22"/>
              </w:rPr>
              <w:t>Кол-во</w:t>
            </w:r>
          </w:p>
        </w:tc>
      </w:tr>
      <w:tr w:rsidR="006F6E70" w:rsidRPr="004B2DB6" w:rsidTr="004649AF">
        <w:trPr>
          <w:trHeight w:val="3679"/>
        </w:trPr>
        <w:tc>
          <w:tcPr>
            <w:tcW w:w="567" w:type="dxa"/>
            <w:shd w:val="clear" w:color="auto" w:fill="auto"/>
            <w:vAlign w:val="center"/>
          </w:tcPr>
          <w:p w:rsidR="006F6E70" w:rsidRPr="004B2DB6" w:rsidRDefault="006F6E70" w:rsidP="004649AF">
            <w:pPr>
              <w:jc w:val="center"/>
              <w:rPr>
                <w:szCs w:val="22"/>
              </w:rPr>
            </w:pPr>
            <w:r w:rsidRPr="004B2DB6">
              <w:rPr>
                <w:szCs w:val="22"/>
              </w:rPr>
              <w:t>1</w:t>
            </w:r>
          </w:p>
        </w:tc>
        <w:tc>
          <w:tcPr>
            <w:tcW w:w="2127" w:type="dxa"/>
            <w:shd w:val="clear" w:color="auto" w:fill="auto"/>
            <w:vAlign w:val="center"/>
          </w:tcPr>
          <w:p w:rsidR="006F6E70" w:rsidRPr="004B2DB6" w:rsidRDefault="006F6E70" w:rsidP="004649AF">
            <w:pPr>
              <w:tabs>
                <w:tab w:val="left" w:pos="0"/>
              </w:tabs>
              <w:spacing w:line="240" w:lineRule="exact"/>
              <w:jc w:val="center"/>
              <w:rPr>
                <w:b/>
                <w:bCs/>
                <w:szCs w:val="22"/>
              </w:rPr>
            </w:pPr>
            <w:r w:rsidRPr="004B2DB6">
              <w:rPr>
                <w:b/>
                <w:bCs/>
                <w:szCs w:val="22"/>
              </w:rPr>
              <w:t xml:space="preserve">Аккумуляторная батарея для носимых радиостанции </w:t>
            </w:r>
          </w:p>
          <w:p w:rsidR="006F6E70" w:rsidRPr="004B2DB6" w:rsidRDefault="006F6E70" w:rsidP="004649AF">
            <w:pPr>
              <w:tabs>
                <w:tab w:val="left" w:pos="0"/>
              </w:tabs>
              <w:spacing w:line="240" w:lineRule="exact"/>
              <w:jc w:val="center"/>
              <w:rPr>
                <w:b/>
                <w:szCs w:val="22"/>
              </w:rPr>
            </w:pPr>
            <w:r>
              <w:rPr>
                <w:b/>
                <w:bCs/>
                <w:szCs w:val="22"/>
              </w:rPr>
              <w:t>Р-360</w:t>
            </w:r>
          </w:p>
        </w:tc>
        <w:tc>
          <w:tcPr>
            <w:tcW w:w="5811" w:type="dxa"/>
            <w:shd w:val="clear" w:color="auto" w:fill="auto"/>
          </w:tcPr>
          <w:p w:rsidR="006F6E70" w:rsidRPr="004B2DB6" w:rsidRDefault="006F6E70" w:rsidP="004649AF">
            <w:pPr>
              <w:spacing w:after="120"/>
              <w:rPr>
                <w:szCs w:val="22"/>
              </w:rPr>
            </w:pPr>
            <w:r w:rsidRPr="004B2DB6">
              <w:rPr>
                <w:szCs w:val="22"/>
              </w:rPr>
              <w:t>Химический тип:</w:t>
            </w:r>
            <w:r w:rsidRPr="004B2DB6">
              <w:rPr>
                <w:rStyle w:val="apple-converted-space"/>
                <w:szCs w:val="22"/>
              </w:rPr>
              <w:t> </w:t>
            </w:r>
            <w:proofErr w:type="spellStart"/>
            <w:r w:rsidRPr="004B2DB6">
              <w:rPr>
                <w:rStyle w:val="af9"/>
                <w:szCs w:val="22"/>
              </w:rPr>
              <w:t>Li-Ion</w:t>
            </w:r>
            <w:proofErr w:type="spellEnd"/>
            <w:r w:rsidRPr="004B2DB6">
              <w:rPr>
                <w:szCs w:val="22"/>
              </w:rPr>
              <w:t> (литий-ионный)</w:t>
            </w:r>
          </w:p>
          <w:p w:rsidR="006F6E70" w:rsidRPr="004B2DB6" w:rsidRDefault="006F6E70" w:rsidP="004649AF">
            <w:pPr>
              <w:spacing w:after="120"/>
              <w:rPr>
                <w:rStyle w:val="af9"/>
                <w:szCs w:val="22"/>
              </w:rPr>
            </w:pPr>
            <w:r w:rsidRPr="004B2DB6">
              <w:rPr>
                <w:szCs w:val="22"/>
              </w:rPr>
              <w:t>Напряжение питания, В:</w:t>
            </w:r>
            <w:r w:rsidRPr="004B2DB6">
              <w:rPr>
                <w:rStyle w:val="apple-converted-space"/>
                <w:szCs w:val="22"/>
              </w:rPr>
              <w:t> </w:t>
            </w:r>
            <w:r>
              <w:rPr>
                <w:rStyle w:val="apple-converted-space"/>
                <w:szCs w:val="22"/>
              </w:rPr>
              <w:t>≥</w:t>
            </w:r>
            <w:r w:rsidRPr="004B2DB6">
              <w:rPr>
                <w:rStyle w:val="apple-converted-space"/>
                <w:b/>
                <w:szCs w:val="22"/>
              </w:rPr>
              <w:t>7</w:t>
            </w:r>
            <w:r w:rsidRPr="004B2DB6">
              <w:rPr>
                <w:rStyle w:val="af9"/>
                <w:szCs w:val="22"/>
              </w:rPr>
              <w:t>.4</w:t>
            </w:r>
          </w:p>
          <w:p w:rsidR="006F6E70" w:rsidRPr="004B2DB6" w:rsidRDefault="006F6E70" w:rsidP="004649AF">
            <w:pPr>
              <w:spacing w:after="120"/>
              <w:rPr>
                <w:rStyle w:val="af9"/>
                <w:szCs w:val="22"/>
              </w:rPr>
            </w:pPr>
            <w:r w:rsidRPr="004B2DB6">
              <w:rPr>
                <w:szCs w:val="22"/>
              </w:rPr>
              <w:t xml:space="preserve">Емкость, </w:t>
            </w:r>
            <w:proofErr w:type="spellStart"/>
            <w:r w:rsidRPr="004B2DB6">
              <w:rPr>
                <w:szCs w:val="22"/>
              </w:rPr>
              <w:t>мАч</w:t>
            </w:r>
            <w:proofErr w:type="spellEnd"/>
            <w:r w:rsidRPr="004B2DB6">
              <w:rPr>
                <w:szCs w:val="22"/>
              </w:rPr>
              <w:t>:</w:t>
            </w:r>
            <w:r w:rsidRPr="004B2DB6">
              <w:rPr>
                <w:rStyle w:val="apple-converted-space"/>
                <w:szCs w:val="22"/>
              </w:rPr>
              <w:t> </w:t>
            </w:r>
            <w:r w:rsidRPr="004B2DB6">
              <w:rPr>
                <w:rStyle w:val="apple-converted-space"/>
                <w:b/>
                <w:szCs w:val="22"/>
              </w:rPr>
              <w:t>не</w:t>
            </w:r>
            <w:r w:rsidRPr="004B2DB6">
              <w:rPr>
                <w:rStyle w:val="apple-converted-space"/>
                <w:szCs w:val="22"/>
              </w:rPr>
              <w:t xml:space="preserve"> </w:t>
            </w:r>
            <w:r w:rsidRPr="004B2DB6">
              <w:rPr>
                <w:rStyle w:val="apple-converted-space"/>
                <w:b/>
                <w:szCs w:val="22"/>
              </w:rPr>
              <w:t>менее</w:t>
            </w:r>
            <w:r w:rsidRPr="004B2DB6">
              <w:rPr>
                <w:rStyle w:val="apple-converted-space"/>
                <w:szCs w:val="22"/>
              </w:rPr>
              <w:t xml:space="preserve"> </w:t>
            </w:r>
            <w:r w:rsidRPr="004B2DB6">
              <w:rPr>
                <w:rStyle w:val="af9"/>
                <w:szCs w:val="22"/>
              </w:rPr>
              <w:t>2000</w:t>
            </w:r>
          </w:p>
          <w:p w:rsidR="006F6E70" w:rsidRPr="004B2DB6" w:rsidRDefault="006F6E70" w:rsidP="004649AF">
            <w:pPr>
              <w:spacing w:after="120"/>
              <w:rPr>
                <w:szCs w:val="22"/>
              </w:rPr>
            </w:pPr>
            <w:r w:rsidRPr="004B2DB6">
              <w:rPr>
                <w:szCs w:val="22"/>
              </w:rPr>
              <w:t>Количество рабочих циклов: </w:t>
            </w:r>
            <w:r w:rsidRPr="004B2DB6">
              <w:rPr>
                <w:b/>
                <w:szCs w:val="22"/>
              </w:rPr>
              <w:t>не</w:t>
            </w:r>
            <w:r w:rsidRPr="004B2DB6">
              <w:rPr>
                <w:szCs w:val="22"/>
              </w:rPr>
              <w:t xml:space="preserve"> </w:t>
            </w:r>
            <w:r w:rsidRPr="004B2DB6">
              <w:rPr>
                <w:b/>
                <w:szCs w:val="22"/>
              </w:rPr>
              <w:t>менее</w:t>
            </w:r>
            <w:r w:rsidRPr="004B2DB6">
              <w:rPr>
                <w:szCs w:val="22"/>
              </w:rPr>
              <w:t xml:space="preserve"> </w:t>
            </w:r>
            <w:r w:rsidRPr="004B2DB6">
              <w:rPr>
                <w:rStyle w:val="af9"/>
                <w:szCs w:val="22"/>
              </w:rPr>
              <w:t>400</w:t>
            </w:r>
          </w:p>
          <w:p w:rsidR="006F6E70" w:rsidRPr="004B2DB6" w:rsidRDefault="006F6E70" w:rsidP="004649AF">
            <w:pPr>
              <w:spacing w:after="120"/>
              <w:rPr>
                <w:szCs w:val="22"/>
              </w:rPr>
            </w:pPr>
            <w:r w:rsidRPr="004B2DB6">
              <w:rPr>
                <w:szCs w:val="22"/>
              </w:rPr>
              <w:t>Время работы, ч (рабочий цикл 90/5/5): </w:t>
            </w:r>
            <w:r w:rsidRPr="004B2DB6">
              <w:rPr>
                <w:rStyle w:val="af9"/>
                <w:szCs w:val="22"/>
              </w:rPr>
              <w:t>не менее 12</w:t>
            </w:r>
          </w:p>
          <w:p w:rsidR="006F6E70" w:rsidRPr="004B2DB6" w:rsidRDefault="006F6E70" w:rsidP="004649AF">
            <w:pPr>
              <w:spacing w:after="120"/>
              <w:rPr>
                <w:szCs w:val="22"/>
              </w:rPr>
            </w:pPr>
            <w:r w:rsidRPr="004B2DB6">
              <w:rPr>
                <w:szCs w:val="22"/>
              </w:rPr>
              <w:t xml:space="preserve">Диапазон рабочих температур, °С: от </w:t>
            </w:r>
            <w:r w:rsidRPr="004B2DB6">
              <w:rPr>
                <w:rStyle w:val="af9"/>
                <w:szCs w:val="22"/>
              </w:rPr>
              <w:t>-10 до +50</w:t>
            </w:r>
            <w:r w:rsidRPr="004B2DB6">
              <w:rPr>
                <w:szCs w:val="22"/>
              </w:rPr>
              <w:t> </w:t>
            </w:r>
          </w:p>
          <w:p w:rsidR="006F6E70" w:rsidRPr="004B2DB6" w:rsidRDefault="006F6E70" w:rsidP="004649AF">
            <w:pPr>
              <w:spacing w:after="120"/>
              <w:rPr>
                <w:szCs w:val="22"/>
              </w:rPr>
            </w:pPr>
            <w:r w:rsidRPr="004B2DB6">
              <w:rPr>
                <w:szCs w:val="22"/>
              </w:rPr>
              <w:t>Подверженность возникновению эффекта памяти: </w:t>
            </w:r>
            <w:r w:rsidRPr="004B2DB6">
              <w:rPr>
                <w:rStyle w:val="af9"/>
                <w:szCs w:val="22"/>
              </w:rPr>
              <w:t>нет</w:t>
            </w:r>
          </w:p>
          <w:p w:rsidR="006F6E70" w:rsidRPr="004B2DB6" w:rsidRDefault="006F6E70" w:rsidP="004649AF">
            <w:pPr>
              <w:spacing w:after="120"/>
              <w:rPr>
                <w:szCs w:val="22"/>
              </w:rPr>
            </w:pPr>
            <w:r w:rsidRPr="004B2DB6">
              <w:rPr>
                <w:szCs w:val="22"/>
              </w:rPr>
              <w:t>Необходимость технического обслуживания: </w:t>
            </w:r>
            <w:r w:rsidRPr="004B2DB6">
              <w:rPr>
                <w:rStyle w:val="af9"/>
                <w:szCs w:val="22"/>
              </w:rPr>
              <w:t>нет</w:t>
            </w:r>
          </w:p>
          <w:p w:rsidR="006F6E70" w:rsidRPr="004B2DB6" w:rsidRDefault="006F6E70" w:rsidP="004649AF">
            <w:pPr>
              <w:spacing w:after="120"/>
              <w:rPr>
                <w:szCs w:val="22"/>
              </w:rPr>
            </w:pPr>
            <w:r w:rsidRPr="004B2DB6">
              <w:rPr>
                <w:szCs w:val="22"/>
              </w:rPr>
              <w:t xml:space="preserve">Совместимость: </w:t>
            </w:r>
            <w:r w:rsidRPr="004B2DB6">
              <w:rPr>
                <w:b/>
                <w:iCs/>
                <w:szCs w:val="22"/>
              </w:rPr>
              <w:t xml:space="preserve">совместима для работы в составе </w:t>
            </w:r>
            <w:r w:rsidRPr="004B2DB6">
              <w:rPr>
                <w:b/>
                <w:szCs w:val="22"/>
              </w:rPr>
              <w:t xml:space="preserve">с носимой радиостанцией </w:t>
            </w:r>
            <w:r>
              <w:rPr>
                <w:b/>
                <w:szCs w:val="22"/>
              </w:rPr>
              <w:t>Р-360</w:t>
            </w:r>
          </w:p>
          <w:p w:rsidR="006F6E70" w:rsidRPr="004B2DB6" w:rsidRDefault="006F6E70" w:rsidP="004649AF">
            <w:pPr>
              <w:rPr>
                <w:bCs/>
                <w:szCs w:val="22"/>
              </w:rPr>
            </w:pPr>
            <w:r w:rsidRPr="004B2DB6">
              <w:rPr>
                <w:bCs/>
                <w:szCs w:val="22"/>
              </w:rPr>
              <w:t xml:space="preserve">Гарантийный срок эксплуатации, </w:t>
            </w:r>
            <w:r w:rsidRPr="004B2DB6">
              <w:rPr>
                <w:b/>
                <w:bCs/>
                <w:szCs w:val="22"/>
              </w:rPr>
              <w:t>не менее 1 года</w:t>
            </w:r>
          </w:p>
        </w:tc>
        <w:tc>
          <w:tcPr>
            <w:tcW w:w="851" w:type="dxa"/>
            <w:vAlign w:val="center"/>
          </w:tcPr>
          <w:p w:rsidR="006F6E70" w:rsidRPr="004B2DB6" w:rsidRDefault="006F6E70" w:rsidP="004649AF">
            <w:pPr>
              <w:jc w:val="center"/>
              <w:rPr>
                <w:b/>
                <w:szCs w:val="22"/>
              </w:rPr>
            </w:pPr>
            <w:r w:rsidRPr="004B2DB6">
              <w:rPr>
                <w:b/>
                <w:szCs w:val="22"/>
              </w:rPr>
              <w:t>шт.</w:t>
            </w:r>
          </w:p>
        </w:tc>
        <w:tc>
          <w:tcPr>
            <w:tcW w:w="850" w:type="dxa"/>
            <w:shd w:val="clear" w:color="auto" w:fill="auto"/>
            <w:vAlign w:val="center"/>
          </w:tcPr>
          <w:p w:rsidR="006F6E70" w:rsidRPr="004B2DB6" w:rsidRDefault="006F6E70" w:rsidP="004649AF">
            <w:pPr>
              <w:jc w:val="center"/>
              <w:rPr>
                <w:b/>
                <w:szCs w:val="22"/>
              </w:rPr>
            </w:pPr>
            <w:r>
              <w:rPr>
                <w:b/>
                <w:szCs w:val="22"/>
              </w:rPr>
              <w:t>22</w:t>
            </w:r>
          </w:p>
        </w:tc>
      </w:tr>
    </w:tbl>
    <w:p w:rsidR="006F6E70" w:rsidRDefault="006F6E70" w:rsidP="006F6E70">
      <w:pPr>
        <w:spacing w:after="0"/>
        <w:ind w:firstLine="708"/>
      </w:pPr>
    </w:p>
    <w:p w:rsidR="004A2AA4" w:rsidRPr="00CF32CD" w:rsidRDefault="004A2AA4" w:rsidP="00000D65">
      <w:pPr>
        <w:pStyle w:val="18"/>
        <w:numPr>
          <w:ilvl w:val="0"/>
          <w:numId w:val="29"/>
        </w:numPr>
        <w:tabs>
          <w:tab w:val="left" w:pos="1134"/>
        </w:tabs>
        <w:jc w:val="both"/>
        <w:rPr>
          <w:rFonts w:ascii="Times New Roman" w:hAnsi="Times New Roman"/>
          <w:sz w:val="24"/>
          <w:szCs w:val="24"/>
        </w:rPr>
      </w:pPr>
      <w:r w:rsidRPr="00CF32CD">
        <w:rPr>
          <w:rFonts w:ascii="Times New Roman" w:hAnsi="Times New Roman"/>
          <w:b/>
          <w:sz w:val="24"/>
          <w:szCs w:val="24"/>
        </w:rPr>
        <w:t>Гарантийные обязательства</w:t>
      </w:r>
      <w:r w:rsidRPr="00CF32CD">
        <w:rPr>
          <w:rFonts w:ascii="Times New Roman" w:hAnsi="Times New Roman"/>
          <w:sz w:val="24"/>
          <w:szCs w:val="24"/>
        </w:rPr>
        <w:t>:</w:t>
      </w:r>
    </w:p>
    <w:p w:rsidR="004A2AA4" w:rsidRPr="00CF32CD" w:rsidRDefault="004A2AA4" w:rsidP="00000D65">
      <w:pPr>
        <w:pStyle w:val="18"/>
        <w:tabs>
          <w:tab w:val="left" w:pos="993"/>
        </w:tabs>
        <w:ind w:firstLine="709"/>
        <w:jc w:val="both"/>
        <w:rPr>
          <w:rFonts w:ascii="Times New Roman" w:hAnsi="Times New Roman"/>
          <w:sz w:val="24"/>
          <w:szCs w:val="24"/>
        </w:rPr>
      </w:pPr>
      <w:r w:rsidRPr="00CF32CD">
        <w:rPr>
          <w:rFonts w:ascii="Times New Roman" w:hAnsi="Times New Roman"/>
          <w:sz w:val="24"/>
          <w:szCs w:val="24"/>
        </w:rPr>
        <w:t>- поставщик гарантирует Государственному заказчику качество поставляемого Товара;</w:t>
      </w:r>
    </w:p>
    <w:p w:rsidR="004A2AA4" w:rsidRPr="00CF32CD" w:rsidRDefault="004A2AA4" w:rsidP="00000D65">
      <w:pPr>
        <w:pStyle w:val="18"/>
        <w:tabs>
          <w:tab w:val="left" w:pos="993"/>
        </w:tabs>
        <w:ind w:firstLine="709"/>
        <w:jc w:val="both"/>
        <w:rPr>
          <w:rFonts w:ascii="Times New Roman" w:hAnsi="Times New Roman"/>
          <w:sz w:val="24"/>
          <w:szCs w:val="24"/>
        </w:rPr>
      </w:pPr>
      <w:r w:rsidRPr="00CF32CD">
        <w:rPr>
          <w:rFonts w:ascii="Times New Roman" w:hAnsi="Times New Roman"/>
          <w:sz w:val="24"/>
          <w:szCs w:val="24"/>
        </w:rPr>
        <w:t>- гарантия качества Товара распространяется на все узлы, детали, запасные части, входящие в комплектацию Товара;</w:t>
      </w:r>
    </w:p>
    <w:p w:rsidR="004A2AA4" w:rsidRPr="00CF32CD" w:rsidRDefault="004A2AA4" w:rsidP="00000D65">
      <w:pPr>
        <w:pStyle w:val="18"/>
        <w:tabs>
          <w:tab w:val="left" w:pos="993"/>
        </w:tabs>
        <w:ind w:firstLine="709"/>
        <w:jc w:val="both"/>
        <w:rPr>
          <w:rFonts w:ascii="Times New Roman" w:hAnsi="Times New Roman"/>
          <w:sz w:val="24"/>
          <w:szCs w:val="24"/>
        </w:rPr>
      </w:pPr>
      <w:r w:rsidRPr="00CF32CD">
        <w:rPr>
          <w:rFonts w:ascii="Times New Roman" w:hAnsi="Times New Roman"/>
          <w:sz w:val="24"/>
          <w:szCs w:val="24"/>
        </w:rPr>
        <w:t>- поставщик предоставляет гарантию на Товар и срок действия такой гарантии должен быть не менее срока действия гарантии производителя данного товара;</w:t>
      </w:r>
    </w:p>
    <w:p w:rsidR="004A2AA4" w:rsidRPr="00CF32CD" w:rsidRDefault="004A2AA4" w:rsidP="00000D65">
      <w:pPr>
        <w:pStyle w:val="18"/>
        <w:ind w:firstLine="709"/>
        <w:jc w:val="both"/>
        <w:rPr>
          <w:rFonts w:ascii="Times New Roman" w:hAnsi="Times New Roman"/>
          <w:sz w:val="24"/>
          <w:szCs w:val="24"/>
        </w:rPr>
      </w:pPr>
      <w:r>
        <w:rPr>
          <w:rFonts w:ascii="Times New Roman" w:hAnsi="Times New Roman"/>
          <w:sz w:val="24"/>
          <w:szCs w:val="24"/>
        </w:rPr>
        <w:t xml:space="preserve">- </w:t>
      </w:r>
      <w:r w:rsidRPr="00CF32CD">
        <w:rPr>
          <w:rFonts w:ascii="Times New Roman" w:hAnsi="Times New Roman"/>
          <w:sz w:val="24"/>
          <w:szCs w:val="24"/>
        </w:rPr>
        <w:t>гарантийный срок на Товар устанавливается с момента передачи товара Государственному заказчику на 1 (один) год. Если в процессе эксплуатации товара в течение гарантийного срока обнаружатся неисправности товара, то они подлежат устранению силами и средствами Поставщика или за счет Поставщика в соответствующем сервисном центре. Срок исполнения гарантийных обязательств по устранению неисправностей товара не может превышать 10 (десяти) дней с момента получения уведомления от Государственного заказчика;</w:t>
      </w:r>
    </w:p>
    <w:p w:rsidR="002029E9" w:rsidRPr="002029E9" w:rsidRDefault="004A2AA4" w:rsidP="00000D65">
      <w:pPr>
        <w:spacing w:after="0"/>
        <w:ind w:firstLine="708"/>
        <w:rPr>
          <w:sz w:val="20"/>
          <w:szCs w:val="20"/>
        </w:rPr>
      </w:pPr>
      <w:r w:rsidRPr="00CF32CD">
        <w:t>- гарантия производителя товара предоставляется поставщиком вместе с товаром и действует с момента продажи товара.</w:t>
      </w:r>
    </w:p>
    <w:p w:rsidR="002029E9" w:rsidRDefault="002029E9" w:rsidP="002029E9">
      <w:pPr>
        <w:spacing w:after="0"/>
        <w:jc w:val="right"/>
        <w:rPr>
          <w:sz w:val="20"/>
          <w:szCs w:val="20"/>
        </w:rPr>
      </w:pPr>
    </w:p>
    <w:p w:rsidR="00506EEE" w:rsidRDefault="00506EEE" w:rsidP="002029E9">
      <w:pPr>
        <w:spacing w:after="0"/>
        <w:jc w:val="right"/>
        <w:rPr>
          <w:sz w:val="20"/>
          <w:szCs w:val="20"/>
        </w:rPr>
      </w:pPr>
    </w:p>
    <w:p w:rsidR="004E2057" w:rsidRDefault="004E2057" w:rsidP="002029E9">
      <w:pPr>
        <w:spacing w:after="0"/>
        <w:jc w:val="right"/>
        <w:rPr>
          <w:sz w:val="20"/>
          <w:szCs w:val="20"/>
        </w:rPr>
      </w:pPr>
    </w:p>
    <w:tbl>
      <w:tblPr>
        <w:tblW w:w="11198" w:type="dxa"/>
        <w:tblInd w:w="108" w:type="dxa"/>
        <w:tblLook w:val="00A0" w:firstRow="1" w:lastRow="0" w:firstColumn="1" w:lastColumn="0" w:noHBand="0" w:noVBand="0"/>
      </w:tblPr>
      <w:tblGrid>
        <w:gridCol w:w="5245"/>
        <w:gridCol w:w="5953"/>
      </w:tblGrid>
      <w:tr w:rsidR="004E2057" w:rsidRPr="00543F08" w:rsidTr="004E2057">
        <w:tc>
          <w:tcPr>
            <w:tcW w:w="5245" w:type="dxa"/>
          </w:tcPr>
          <w:p w:rsidR="004E2057" w:rsidRPr="00543F08" w:rsidRDefault="004E2057" w:rsidP="00FE6710">
            <w:pPr>
              <w:spacing w:after="0"/>
              <w:jc w:val="left"/>
              <w:rPr>
                <w:rFonts w:eastAsia="Calibri"/>
                <w:b/>
                <w:szCs w:val="26"/>
                <w:lang w:eastAsia="en-US"/>
              </w:rPr>
            </w:pPr>
            <w:r w:rsidRPr="00543F08">
              <w:rPr>
                <w:rFonts w:eastAsia="Calibri"/>
                <w:b/>
                <w:szCs w:val="26"/>
                <w:lang w:eastAsia="en-US"/>
              </w:rPr>
              <w:t>Заказчик:</w:t>
            </w:r>
          </w:p>
          <w:p w:rsidR="004E2057" w:rsidRPr="00543F08" w:rsidRDefault="004E2057" w:rsidP="00FE6710">
            <w:pPr>
              <w:spacing w:after="0"/>
              <w:jc w:val="left"/>
              <w:rPr>
                <w:rFonts w:eastAsia="Calibri"/>
                <w:szCs w:val="26"/>
                <w:lang w:eastAsia="en-US"/>
              </w:rPr>
            </w:pPr>
          </w:p>
          <w:p w:rsidR="004E2057" w:rsidRPr="00543F08" w:rsidRDefault="004E2057" w:rsidP="00FE6710">
            <w:pPr>
              <w:spacing w:after="0"/>
              <w:jc w:val="left"/>
              <w:rPr>
                <w:rFonts w:eastAsia="Calibri"/>
                <w:szCs w:val="26"/>
                <w:lang w:eastAsia="en-US"/>
              </w:rPr>
            </w:pPr>
          </w:p>
          <w:p w:rsidR="004E2057" w:rsidRPr="00543F08" w:rsidRDefault="004E2057" w:rsidP="00FE6710">
            <w:pPr>
              <w:spacing w:after="0"/>
              <w:jc w:val="left"/>
              <w:rPr>
                <w:rFonts w:eastAsia="Calibri"/>
                <w:szCs w:val="26"/>
                <w:lang w:eastAsia="en-US"/>
              </w:rPr>
            </w:pPr>
            <w:r w:rsidRPr="00543F08">
              <w:rPr>
                <w:rFonts w:eastAsia="Calibri"/>
                <w:szCs w:val="26"/>
                <w:lang w:eastAsia="en-US"/>
              </w:rPr>
              <w:t xml:space="preserve">_________________________ / </w:t>
            </w:r>
            <w:r w:rsidR="00770573">
              <w:t>________</w:t>
            </w:r>
            <w:r>
              <w:t xml:space="preserve"> </w:t>
            </w:r>
            <w:r w:rsidRPr="00543F08">
              <w:rPr>
                <w:rFonts w:eastAsia="Calibri"/>
                <w:szCs w:val="26"/>
                <w:lang w:eastAsia="en-US"/>
              </w:rPr>
              <w:t>/</w:t>
            </w:r>
          </w:p>
          <w:p w:rsidR="004E2057" w:rsidRPr="00543F08" w:rsidRDefault="004E2057" w:rsidP="00FE6710">
            <w:pPr>
              <w:spacing w:after="0"/>
              <w:ind w:firstLine="709"/>
              <w:jc w:val="left"/>
              <w:rPr>
                <w:rFonts w:eastAsia="Calibri"/>
                <w:szCs w:val="26"/>
                <w:lang w:eastAsia="en-US"/>
              </w:rPr>
            </w:pPr>
            <w:proofErr w:type="spellStart"/>
            <w:r w:rsidRPr="00543F08">
              <w:rPr>
                <w:rFonts w:eastAsia="Calibri"/>
                <w:szCs w:val="26"/>
                <w:lang w:eastAsia="en-US"/>
              </w:rPr>
              <w:t>м.п</w:t>
            </w:r>
            <w:proofErr w:type="spellEnd"/>
            <w:r w:rsidRPr="00543F08">
              <w:rPr>
                <w:rFonts w:eastAsia="Calibri"/>
                <w:szCs w:val="26"/>
                <w:lang w:eastAsia="en-US"/>
              </w:rPr>
              <w:t>.</w:t>
            </w:r>
            <w:r w:rsidRPr="00543F08">
              <w:rPr>
                <w:rFonts w:eastAsia="Calibri"/>
                <w:szCs w:val="26"/>
                <w:lang w:eastAsia="en-US"/>
              </w:rPr>
              <w:tab/>
            </w:r>
          </w:p>
        </w:tc>
        <w:tc>
          <w:tcPr>
            <w:tcW w:w="5953" w:type="dxa"/>
          </w:tcPr>
          <w:p w:rsidR="004E2057" w:rsidRPr="00543F08" w:rsidRDefault="004E2057" w:rsidP="00FE6710">
            <w:pPr>
              <w:spacing w:after="0"/>
              <w:jc w:val="left"/>
              <w:rPr>
                <w:rFonts w:eastAsia="Calibri"/>
                <w:b/>
                <w:szCs w:val="26"/>
                <w:lang w:eastAsia="ar-SA"/>
              </w:rPr>
            </w:pPr>
            <w:r w:rsidRPr="00543F08">
              <w:rPr>
                <w:rFonts w:eastAsia="Calibri"/>
                <w:b/>
                <w:szCs w:val="26"/>
                <w:lang w:eastAsia="ar-SA"/>
              </w:rPr>
              <w:t>Поставщик:</w:t>
            </w:r>
          </w:p>
          <w:p w:rsidR="004E2057" w:rsidRPr="00543F08" w:rsidRDefault="004E2057" w:rsidP="00FE6710">
            <w:pPr>
              <w:spacing w:after="0"/>
              <w:jc w:val="left"/>
              <w:rPr>
                <w:rFonts w:eastAsia="Calibri"/>
                <w:szCs w:val="26"/>
                <w:lang w:eastAsia="ar-SA"/>
              </w:rPr>
            </w:pPr>
          </w:p>
          <w:p w:rsidR="004E2057" w:rsidRPr="00543F08" w:rsidRDefault="004E2057" w:rsidP="00FE6710">
            <w:pPr>
              <w:spacing w:after="0"/>
              <w:jc w:val="left"/>
              <w:rPr>
                <w:rFonts w:eastAsia="Calibri"/>
                <w:szCs w:val="26"/>
                <w:lang w:eastAsia="en-US"/>
              </w:rPr>
            </w:pPr>
          </w:p>
          <w:p w:rsidR="004E2057" w:rsidRPr="00543F08" w:rsidRDefault="004E2057" w:rsidP="00FE6710">
            <w:pPr>
              <w:spacing w:after="0"/>
              <w:jc w:val="left"/>
              <w:rPr>
                <w:rFonts w:eastAsia="Calibri"/>
                <w:szCs w:val="26"/>
                <w:lang w:eastAsia="en-US"/>
              </w:rPr>
            </w:pPr>
            <w:r>
              <w:rPr>
                <w:rFonts w:eastAsia="Calibri"/>
                <w:szCs w:val="26"/>
                <w:lang w:eastAsia="en-US"/>
              </w:rPr>
              <w:t>___________________</w:t>
            </w:r>
            <w:r w:rsidRPr="00543F08">
              <w:rPr>
                <w:rFonts w:eastAsia="Calibri"/>
                <w:szCs w:val="26"/>
                <w:lang w:eastAsia="en-US"/>
              </w:rPr>
              <w:t xml:space="preserve">______ / </w:t>
            </w:r>
            <w:r w:rsidR="00770573">
              <w:t>___________</w:t>
            </w:r>
            <w:r>
              <w:t xml:space="preserve"> </w:t>
            </w:r>
            <w:r w:rsidRPr="00543F08">
              <w:rPr>
                <w:rFonts w:eastAsia="Calibri"/>
                <w:szCs w:val="26"/>
                <w:lang w:eastAsia="en-US"/>
              </w:rPr>
              <w:t>/</w:t>
            </w:r>
          </w:p>
          <w:p w:rsidR="004E2057" w:rsidRPr="00543F08" w:rsidRDefault="004E2057" w:rsidP="00FE6710">
            <w:pPr>
              <w:spacing w:after="0"/>
              <w:ind w:firstLine="709"/>
              <w:jc w:val="left"/>
              <w:rPr>
                <w:rFonts w:eastAsia="Calibri"/>
                <w:bCs/>
                <w:szCs w:val="26"/>
                <w:lang w:eastAsia="en-US"/>
              </w:rPr>
            </w:pPr>
            <w:proofErr w:type="spellStart"/>
            <w:r w:rsidRPr="00543F08">
              <w:rPr>
                <w:rFonts w:eastAsia="Calibri"/>
                <w:szCs w:val="26"/>
                <w:lang w:eastAsia="en-US"/>
              </w:rPr>
              <w:t>м.п</w:t>
            </w:r>
            <w:proofErr w:type="spellEnd"/>
            <w:r w:rsidRPr="00543F08">
              <w:rPr>
                <w:rFonts w:eastAsia="Calibri"/>
                <w:szCs w:val="26"/>
                <w:lang w:eastAsia="en-US"/>
              </w:rPr>
              <w:t>.</w:t>
            </w:r>
          </w:p>
        </w:tc>
      </w:tr>
    </w:tbl>
    <w:p w:rsidR="004E2057" w:rsidRDefault="004E2057"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506EEE" w:rsidRDefault="00506EEE" w:rsidP="002029E9">
      <w:pPr>
        <w:spacing w:after="0"/>
        <w:jc w:val="right"/>
        <w:rPr>
          <w:sz w:val="20"/>
          <w:szCs w:val="20"/>
        </w:rPr>
      </w:pPr>
    </w:p>
    <w:p w:rsidR="00266491" w:rsidRDefault="00266491" w:rsidP="002029E9">
      <w:pPr>
        <w:spacing w:after="0"/>
        <w:jc w:val="right"/>
        <w:rPr>
          <w:sz w:val="28"/>
          <w:szCs w:val="28"/>
        </w:rPr>
        <w:sectPr w:rsidR="00266491" w:rsidSect="004E2057">
          <w:footerReference w:type="even" r:id="rId12"/>
          <w:footerReference w:type="default" r:id="rId13"/>
          <w:pgSz w:w="11906" w:h="16838"/>
          <w:pgMar w:top="794" w:right="567" w:bottom="794" w:left="1134" w:header="709" w:footer="709" w:gutter="0"/>
          <w:cols w:space="708"/>
          <w:titlePg/>
          <w:docGrid w:linePitch="360"/>
        </w:sectPr>
      </w:pPr>
    </w:p>
    <w:p w:rsidR="002029E9" w:rsidRPr="00266491" w:rsidRDefault="002029E9" w:rsidP="00266491">
      <w:pPr>
        <w:spacing w:after="0"/>
        <w:ind w:right="-173"/>
        <w:jc w:val="right"/>
      </w:pPr>
      <w:r w:rsidRPr="00266491">
        <w:lastRenderedPageBreak/>
        <w:t xml:space="preserve">Приложение № </w:t>
      </w:r>
      <w:r w:rsidR="00506EEE" w:rsidRPr="00266491">
        <w:t>2</w:t>
      </w:r>
    </w:p>
    <w:p w:rsidR="00266491" w:rsidRPr="00266491" w:rsidRDefault="00266491" w:rsidP="00266491">
      <w:pPr>
        <w:spacing w:after="0"/>
        <w:ind w:right="-173"/>
        <w:jc w:val="right"/>
        <w:rPr>
          <w:bCs/>
        </w:rPr>
      </w:pPr>
      <w:r w:rsidRPr="00266491">
        <w:rPr>
          <w:bCs/>
        </w:rPr>
        <w:t xml:space="preserve">к </w:t>
      </w:r>
      <w:r w:rsidR="004131CD">
        <w:rPr>
          <w:bCs/>
        </w:rPr>
        <w:t>Договору</w:t>
      </w:r>
      <w:r w:rsidRPr="00266491">
        <w:rPr>
          <w:bCs/>
        </w:rPr>
        <w:t xml:space="preserve"> </w:t>
      </w:r>
      <w:r w:rsidRPr="006F6E70">
        <w:rPr>
          <w:bCs/>
        </w:rPr>
        <w:t xml:space="preserve">№ </w:t>
      </w:r>
      <w:r w:rsidR="006F6E70" w:rsidRPr="006F6E70">
        <w:rPr>
          <w:bCs/>
        </w:rPr>
        <w:t>3</w:t>
      </w:r>
      <w:r w:rsidR="00770573" w:rsidRPr="006F6E70">
        <w:rPr>
          <w:bCs/>
        </w:rPr>
        <w:t>0/26</w:t>
      </w:r>
    </w:p>
    <w:p w:rsidR="002029E9" w:rsidRPr="00266491" w:rsidRDefault="00266491" w:rsidP="00266491">
      <w:pPr>
        <w:spacing w:after="0"/>
        <w:ind w:right="-173"/>
        <w:jc w:val="right"/>
      </w:pPr>
      <w:r>
        <w:rPr>
          <w:bCs/>
        </w:rPr>
        <w:t>от «____»</w:t>
      </w:r>
      <w:r w:rsidR="00543F08">
        <w:rPr>
          <w:bCs/>
        </w:rPr>
        <w:t xml:space="preserve"> </w:t>
      </w:r>
      <w:r>
        <w:rPr>
          <w:bCs/>
        </w:rPr>
        <w:t>______</w:t>
      </w:r>
      <w:r w:rsidRPr="00266491">
        <w:rPr>
          <w:bCs/>
        </w:rPr>
        <w:t>____202</w:t>
      </w:r>
      <w:r w:rsidR="00770573">
        <w:rPr>
          <w:bCs/>
        </w:rPr>
        <w:t>6</w:t>
      </w:r>
      <w:r w:rsidRPr="00266491">
        <w:rPr>
          <w:bCs/>
        </w:rPr>
        <w:t xml:space="preserve"> г</w:t>
      </w:r>
      <w:r>
        <w:rPr>
          <w:bCs/>
        </w:rPr>
        <w:t>.</w:t>
      </w:r>
    </w:p>
    <w:p w:rsidR="00266491" w:rsidRDefault="00266491" w:rsidP="00266491">
      <w:pPr>
        <w:spacing w:after="120"/>
        <w:ind w:right="-173"/>
        <w:jc w:val="center"/>
        <w:rPr>
          <w:b/>
          <w:bCs/>
          <w:iCs/>
          <w:szCs w:val="28"/>
        </w:rPr>
      </w:pPr>
    </w:p>
    <w:p w:rsidR="002029E9" w:rsidRPr="00266491" w:rsidRDefault="002029E9" w:rsidP="00266491">
      <w:pPr>
        <w:spacing w:after="120"/>
        <w:ind w:right="-173"/>
        <w:jc w:val="center"/>
        <w:rPr>
          <w:b/>
          <w:bCs/>
          <w:iCs/>
          <w:szCs w:val="28"/>
        </w:rPr>
      </w:pPr>
      <w:r w:rsidRPr="00266491">
        <w:rPr>
          <w:b/>
          <w:bCs/>
          <w:iCs/>
          <w:szCs w:val="28"/>
        </w:rPr>
        <w:t>СПЕЦИФИКАЦИЯ</w:t>
      </w:r>
    </w:p>
    <w:p w:rsidR="00543F08" w:rsidRPr="00543F08" w:rsidRDefault="00543F08" w:rsidP="00543F08">
      <w:pPr>
        <w:spacing w:after="0"/>
        <w:ind w:right="-173"/>
        <w:jc w:val="center"/>
        <w:rPr>
          <w:szCs w:val="28"/>
        </w:rPr>
      </w:pPr>
      <w:r w:rsidRPr="00543F08">
        <w:rPr>
          <w:szCs w:val="28"/>
        </w:rPr>
        <w:t xml:space="preserve">на поставку аккумуляторных батарей для носимых радиостанций </w:t>
      </w:r>
      <w:r w:rsidR="006F6E70">
        <w:rPr>
          <w:szCs w:val="28"/>
        </w:rPr>
        <w:t>Р-360</w:t>
      </w:r>
    </w:p>
    <w:p w:rsidR="002029E9" w:rsidRPr="00266491" w:rsidRDefault="00543F08" w:rsidP="00543F08">
      <w:pPr>
        <w:spacing w:after="120"/>
        <w:ind w:right="-173"/>
        <w:jc w:val="center"/>
        <w:rPr>
          <w:szCs w:val="28"/>
        </w:rPr>
      </w:pPr>
      <w:r w:rsidRPr="00543F08">
        <w:rPr>
          <w:szCs w:val="28"/>
        </w:rPr>
        <w:t>для нужд Главного управления МЧС России по Чеченской Республике</w:t>
      </w:r>
    </w:p>
    <w:tbl>
      <w:tblPr>
        <w:tblW w:w="15263" w:type="dxa"/>
        <w:tblInd w:w="438" w:type="dxa"/>
        <w:tblLayout w:type="fixed"/>
        <w:tblLook w:val="04A0" w:firstRow="1" w:lastRow="0" w:firstColumn="1" w:lastColumn="0" w:noHBand="0" w:noVBand="1"/>
      </w:tblPr>
      <w:tblGrid>
        <w:gridCol w:w="663"/>
        <w:gridCol w:w="2126"/>
        <w:gridCol w:w="6237"/>
        <w:gridCol w:w="1843"/>
        <w:gridCol w:w="850"/>
        <w:gridCol w:w="851"/>
        <w:gridCol w:w="1275"/>
        <w:gridCol w:w="1418"/>
      </w:tblGrid>
      <w:tr w:rsidR="00266491" w:rsidRPr="00266491" w:rsidTr="00DD16F0">
        <w:trPr>
          <w:trHeight w:val="405"/>
          <w:tblHeader/>
        </w:trPr>
        <w:tc>
          <w:tcPr>
            <w:tcW w:w="663" w:type="dxa"/>
            <w:tcBorders>
              <w:top w:val="single" w:sz="8" w:space="0" w:color="auto"/>
              <w:left w:val="single" w:sz="8" w:space="0" w:color="auto"/>
              <w:bottom w:val="single" w:sz="8" w:space="0" w:color="auto"/>
              <w:right w:val="single" w:sz="4" w:space="0" w:color="auto"/>
            </w:tcBorders>
            <w:vAlign w:val="center"/>
            <w:hideMark/>
          </w:tcPr>
          <w:p w:rsidR="00266491" w:rsidRPr="00266491" w:rsidRDefault="00266491" w:rsidP="002029E9">
            <w:pPr>
              <w:spacing w:after="0"/>
              <w:jc w:val="center"/>
              <w:rPr>
                <w:b/>
              </w:rPr>
            </w:pPr>
            <w:r w:rsidRPr="00266491">
              <w:rPr>
                <w:b/>
              </w:rPr>
              <w:t>№</w:t>
            </w:r>
          </w:p>
          <w:p w:rsidR="00266491" w:rsidRPr="00266491" w:rsidRDefault="00266491" w:rsidP="002029E9">
            <w:pPr>
              <w:spacing w:after="0"/>
              <w:jc w:val="center"/>
              <w:rPr>
                <w:b/>
              </w:rPr>
            </w:pPr>
            <w:r w:rsidRPr="00266491">
              <w:rPr>
                <w:b/>
              </w:rPr>
              <w:t>п/п</w:t>
            </w:r>
          </w:p>
        </w:tc>
        <w:tc>
          <w:tcPr>
            <w:tcW w:w="2126" w:type="dxa"/>
            <w:tcBorders>
              <w:top w:val="single" w:sz="8" w:space="0" w:color="auto"/>
              <w:left w:val="nil"/>
              <w:bottom w:val="single" w:sz="8" w:space="0" w:color="auto"/>
              <w:right w:val="single" w:sz="4" w:space="0" w:color="auto"/>
            </w:tcBorders>
            <w:vAlign w:val="center"/>
            <w:hideMark/>
          </w:tcPr>
          <w:p w:rsidR="00266491" w:rsidRPr="00266491" w:rsidRDefault="00266491" w:rsidP="002029E9">
            <w:pPr>
              <w:spacing w:after="0"/>
              <w:jc w:val="center"/>
              <w:rPr>
                <w:b/>
              </w:rPr>
            </w:pPr>
            <w:r w:rsidRPr="00266491">
              <w:rPr>
                <w:b/>
              </w:rPr>
              <w:t>Наименование товара</w:t>
            </w:r>
          </w:p>
        </w:tc>
        <w:tc>
          <w:tcPr>
            <w:tcW w:w="6237" w:type="dxa"/>
            <w:tcBorders>
              <w:top w:val="single" w:sz="8" w:space="0" w:color="auto"/>
              <w:left w:val="nil"/>
              <w:bottom w:val="single" w:sz="8" w:space="0" w:color="auto"/>
              <w:right w:val="single" w:sz="4" w:space="0" w:color="auto"/>
            </w:tcBorders>
            <w:vAlign w:val="center"/>
            <w:hideMark/>
          </w:tcPr>
          <w:p w:rsidR="00266491" w:rsidRPr="00266491" w:rsidRDefault="00266491" w:rsidP="002029E9">
            <w:pPr>
              <w:spacing w:after="0"/>
              <w:jc w:val="center"/>
              <w:rPr>
                <w:b/>
              </w:rPr>
            </w:pPr>
            <w:r w:rsidRPr="00266491">
              <w:rPr>
                <w:b/>
              </w:rPr>
              <w:t>Характеристика</w:t>
            </w:r>
          </w:p>
          <w:p w:rsidR="00266491" w:rsidRPr="00266491" w:rsidRDefault="00266491" w:rsidP="002029E9">
            <w:pPr>
              <w:spacing w:after="0"/>
              <w:jc w:val="center"/>
              <w:rPr>
                <w:b/>
              </w:rPr>
            </w:pPr>
            <w:r w:rsidRPr="00266491">
              <w:rPr>
                <w:b/>
              </w:rPr>
              <w:t>(потребительские свойства) товара</w:t>
            </w:r>
          </w:p>
        </w:tc>
        <w:tc>
          <w:tcPr>
            <w:tcW w:w="1843" w:type="dxa"/>
            <w:tcBorders>
              <w:top w:val="single" w:sz="4" w:space="0" w:color="auto"/>
              <w:left w:val="nil"/>
              <w:bottom w:val="single" w:sz="4" w:space="0" w:color="auto"/>
              <w:right w:val="single" w:sz="4" w:space="0" w:color="auto"/>
            </w:tcBorders>
            <w:vAlign w:val="center"/>
          </w:tcPr>
          <w:p w:rsidR="00266491" w:rsidRPr="00266491" w:rsidRDefault="00266491" w:rsidP="00266491">
            <w:pPr>
              <w:spacing w:after="0"/>
              <w:jc w:val="center"/>
              <w:rPr>
                <w:b/>
              </w:rPr>
            </w:pPr>
            <w:r w:rsidRPr="00266491">
              <w:rPr>
                <w:b/>
              </w:rPr>
              <w:t>Страна производитель</w:t>
            </w:r>
          </w:p>
        </w:tc>
        <w:tc>
          <w:tcPr>
            <w:tcW w:w="850" w:type="dxa"/>
            <w:tcBorders>
              <w:top w:val="single" w:sz="8" w:space="0" w:color="auto"/>
              <w:left w:val="single" w:sz="4" w:space="0" w:color="auto"/>
              <w:bottom w:val="single" w:sz="8" w:space="0" w:color="auto"/>
              <w:right w:val="single" w:sz="4" w:space="0" w:color="auto"/>
            </w:tcBorders>
            <w:vAlign w:val="center"/>
          </w:tcPr>
          <w:p w:rsidR="00266491" w:rsidRPr="00266491" w:rsidRDefault="00266491" w:rsidP="002029E9">
            <w:pPr>
              <w:spacing w:after="0"/>
              <w:jc w:val="center"/>
              <w:rPr>
                <w:b/>
              </w:rPr>
            </w:pPr>
            <w:r w:rsidRPr="00266491">
              <w:rPr>
                <w:b/>
              </w:rPr>
              <w:t>Ед. изм.</w:t>
            </w:r>
          </w:p>
        </w:tc>
        <w:tc>
          <w:tcPr>
            <w:tcW w:w="851" w:type="dxa"/>
            <w:tcBorders>
              <w:top w:val="single" w:sz="8" w:space="0" w:color="auto"/>
              <w:left w:val="nil"/>
              <w:bottom w:val="single" w:sz="8" w:space="0" w:color="auto"/>
              <w:right w:val="single" w:sz="4" w:space="0" w:color="auto"/>
            </w:tcBorders>
            <w:vAlign w:val="center"/>
          </w:tcPr>
          <w:p w:rsidR="00266491" w:rsidRPr="00266491" w:rsidRDefault="00266491" w:rsidP="002029E9">
            <w:pPr>
              <w:spacing w:after="0"/>
              <w:jc w:val="center"/>
              <w:rPr>
                <w:b/>
              </w:rPr>
            </w:pPr>
            <w:r w:rsidRPr="00266491">
              <w:rPr>
                <w:b/>
              </w:rPr>
              <w:t>Кол-во</w:t>
            </w:r>
          </w:p>
        </w:tc>
        <w:tc>
          <w:tcPr>
            <w:tcW w:w="1275" w:type="dxa"/>
            <w:tcBorders>
              <w:top w:val="single" w:sz="8" w:space="0" w:color="auto"/>
              <w:left w:val="nil"/>
              <w:bottom w:val="single" w:sz="8" w:space="0" w:color="auto"/>
              <w:right w:val="single" w:sz="4" w:space="0" w:color="auto"/>
            </w:tcBorders>
            <w:vAlign w:val="center"/>
          </w:tcPr>
          <w:p w:rsidR="00266491" w:rsidRPr="00266491" w:rsidRDefault="00266491" w:rsidP="00696D9E">
            <w:pPr>
              <w:spacing w:after="0"/>
              <w:jc w:val="center"/>
              <w:rPr>
                <w:b/>
              </w:rPr>
            </w:pPr>
            <w:r w:rsidRPr="00266491">
              <w:rPr>
                <w:b/>
              </w:rPr>
              <w:t>Цена за единицу (руб.)</w:t>
            </w:r>
          </w:p>
        </w:tc>
        <w:tc>
          <w:tcPr>
            <w:tcW w:w="1418" w:type="dxa"/>
            <w:tcBorders>
              <w:top w:val="single" w:sz="8" w:space="0" w:color="auto"/>
              <w:left w:val="nil"/>
              <w:bottom w:val="single" w:sz="8" w:space="0" w:color="auto"/>
              <w:right w:val="single" w:sz="4" w:space="0" w:color="auto"/>
            </w:tcBorders>
            <w:vAlign w:val="center"/>
          </w:tcPr>
          <w:p w:rsidR="00266491" w:rsidRPr="00266491" w:rsidRDefault="00266491" w:rsidP="00696D9E">
            <w:pPr>
              <w:spacing w:after="0"/>
              <w:jc w:val="center"/>
              <w:rPr>
                <w:b/>
              </w:rPr>
            </w:pPr>
            <w:r w:rsidRPr="00266491">
              <w:rPr>
                <w:b/>
              </w:rPr>
              <w:t>Сумма</w:t>
            </w:r>
          </w:p>
          <w:p w:rsidR="00266491" w:rsidRPr="00266491" w:rsidRDefault="00266491" w:rsidP="00696D9E">
            <w:pPr>
              <w:spacing w:after="0"/>
              <w:jc w:val="center"/>
              <w:rPr>
                <w:b/>
              </w:rPr>
            </w:pPr>
            <w:r w:rsidRPr="00266491">
              <w:rPr>
                <w:b/>
              </w:rPr>
              <w:t>(руб.)</w:t>
            </w:r>
          </w:p>
        </w:tc>
      </w:tr>
      <w:tr w:rsidR="00543F08" w:rsidRPr="00266491" w:rsidTr="00DD16F0">
        <w:trPr>
          <w:trHeight w:val="405"/>
        </w:trPr>
        <w:tc>
          <w:tcPr>
            <w:tcW w:w="663" w:type="dxa"/>
            <w:tcBorders>
              <w:top w:val="single" w:sz="8" w:space="0" w:color="auto"/>
              <w:left w:val="single" w:sz="8" w:space="0" w:color="auto"/>
              <w:bottom w:val="single" w:sz="8" w:space="0" w:color="auto"/>
              <w:right w:val="single" w:sz="4" w:space="0" w:color="auto"/>
            </w:tcBorders>
            <w:vAlign w:val="center"/>
          </w:tcPr>
          <w:p w:rsidR="00543F08" w:rsidRPr="00266491" w:rsidRDefault="00543F08" w:rsidP="00543F08">
            <w:pPr>
              <w:spacing w:after="0"/>
              <w:jc w:val="center"/>
            </w:pPr>
            <w:r w:rsidRPr="00266491">
              <w:t>1</w:t>
            </w:r>
          </w:p>
        </w:tc>
        <w:tc>
          <w:tcPr>
            <w:tcW w:w="2126" w:type="dxa"/>
            <w:tcBorders>
              <w:top w:val="single" w:sz="8" w:space="0" w:color="auto"/>
              <w:left w:val="nil"/>
              <w:bottom w:val="single" w:sz="8" w:space="0" w:color="auto"/>
              <w:right w:val="single" w:sz="4" w:space="0" w:color="auto"/>
            </w:tcBorders>
            <w:vAlign w:val="center"/>
          </w:tcPr>
          <w:p w:rsidR="00543F08" w:rsidRPr="004B2DB6" w:rsidRDefault="00543F08" w:rsidP="00543F08">
            <w:pPr>
              <w:tabs>
                <w:tab w:val="left" w:pos="0"/>
              </w:tabs>
              <w:spacing w:line="240" w:lineRule="exact"/>
              <w:jc w:val="center"/>
              <w:rPr>
                <w:b/>
                <w:bCs/>
                <w:szCs w:val="22"/>
              </w:rPr>
            </w:pPr>
            <w:r w:rsidRPr="004B2DB6">
              <w:rPr>
                <w:b/>
                <w:bCs/>
                <w:szCs w:val="22"/>
              </w:rPr>
              <w:t xml:space="preserve">Аккумуляторная батарея для носимых радиостанции </w:t>
            </w:r>
          </w:p>
          <w:p w:rsidR="00543F08" w:rsidRPr="004B2DB6" w:rsidRDefault="006F6E70" w:rsidP="00543F08">
            <w:pPr>
              <w:tabs>
                <w:tab w:val="left" w:pos="0"/>
              </w:tabs>
              <w:spacing w:line="240" w:lineRule="exact"/>
              <w:jc w:val="center"/>
              <w:rPr>
                <w:b/>
                <w:szCs w:val="22"/>
              </w:rPr>
            </w:pPr>
            <w:r>
              <w:rPr>
                <w:b/>
                <w:bCs/>
                <w:szCs w:val="22"/>
              </w:rPr>
              <w:t>Р-360</w:t>
            </w:r>
          </w:p>
        </w:tc>
        <w:tc>
          <w:tcPr>
            <w:tcW w:w="6237" w:type="dxa"/>
            <w:tcBorders>
              <w:top w:val="single" w:sz="8" w:space="0" w:color="auto"/>
              <w:left w:val="nil"/>
              <w:bottom w:val="single" w:sz="8" w:space="0" w:color="auto"/>
              <w:right w:val="single" w:sz="4" w:space="0" w:color="auto"/>
            </w:tcBorders>
          </w:tcPr>
          <w:p w:rsidR="00543F08" w:rsidRPr="00DD16F0" w:rsidRDefault="00543F08" w:rsidP="00543F08">
            <w:pPr>
              <w:spacing w:after="0"/>
              <w:rPr>
                <w:szCs w:val="22"/>
              </w:rPr>
            </w:pPr>
            <w:r w:rsidRPr="00DD16F0">
              <w:rPr>
                <w:b/>
                <w:szCs w:val="22"/>
              </w:rPr>
              <w:t>Химический тип:</w:t>
            </w:r>
            <w:r w:rsidRPr="00DD16F0">
              <w:rPr>
                <w:rStyle w:val="apple-converted-space"/>
                <w:szCs w:val="22"/>
              </w:rPr>
              <w:t> </w:t>
            </w:r>
            <w:proofErr w:type="spellStart"/>
            <w:r w:rsidRPr="00DD16F0">
              <w:rPr>
                <w:rStyle w:val="af9"/>
                <w:b w:val="0"/>
                <w:szCs w:val="22"/>
              </w:rPr>
              <w:t>Li-Ion</w:t>
            </w:r>
            <w:proofErr w:type="spellEnd"/>
            <w:r w:rsidRPr="00DD16F0">
              <w:rPr>
                <w:szCs w:val="22"/>
              </w:rPr>
              <w:t> (литий-ионный)</w:t>
            </w:r>
          </w:p>
          <w:p w:rsidR="00543F08" w:rsidRPr="00DD16F0" w:rsidRDefault="00543F08" w:rsidP="00543F08">
            <w:pPr>
              <w:spacing w:after="0"/>
              <w:rPr>
                <w:rStyle w:val="af9"/>
                <w:szCs w:val="22"/>
              </w:rPr>
            </w:pPr>
            <w:r w:rsidRPr="00DD16F0">
              <w:rPr>
                <w:b/>
                <w:szCs w:val="22"/>
              </w:rPr>
              <w:t>Напряжение питания, В:</w:t>
            </w:r>
            <w:r w:rsidRPr="00DD16F0">
              <w:rPr>
                <w:rStyle w:val="apple-converted-space"/>
                <w:szCs w:val="22"/>
              </w:rPr>
              <w:t> 7</w:t>
            </w:r>
            <w:r w:rsidRPr="00DD16F0">
              <w:rPr>
                <w:rStyle w:val="af9"/>
                <w:b w:val="0"/>
                <w:szCs w:val="22"/>
              </w:rPr>
              <w:t>.4</w:t>
            </w:r>
          </w:p>
          <w:p w:rsidR="00543F08" w:rsidRPr="00DD16F0" w:rsidRDefault="00543F08" w:rsidP="00543F08">
            <w:pPr>
              <w:spacing w:after="0"/>
              <w:rPr>
                <w:rStyle w:val="af9"/>
                <w:szCs w:val="22"/>
              </w:rPr>
            </w:pPr>
            <w:r w:rsidRPr="00DD16F0">
              <w:rPr>
                <w:b/>
                <w:szCs w:val="22"/>
              </w:rPr>
              <w:t xml:space="preserve">Емкость, </w:t>
            </w:r>
            <w:proofErr w:type="spellStart"/>
            <w:r w:rsidRPr="00DD16F0">
              <w:rPr>
                <w:b/>
                <w:szCs w:val="22"/>
              </w:rPr>
              <w:t>мАч</w:t>
            </w:r>
            <w:proofErr w:type="spellEnd"/>
            <w:r w:rsidRPr="00DD16F0">
              <w:rPr>
                <w:b/>
                <w:szCs w:val="22"/>
              </w:rPr>
              <w:t>:</w:t>
            </w:r>
            <w:r w:rsidRPr="00DD16F0">
              <w:rPr>
                <w:rStyle w:val="apple-converted-space"/>
                <w:szCs w:val="22"/>
              </w:rPr>
              <w:t xml:space="preserve"> не менее </w:t>
            </w:r>
            <w:r w:rsidRPr="00DD16F0">
              <w:rPr>
                <w:rStyle w:val="af9"/>
                <w:b w:val="0"/>
                <w:szCs w:val="22"/>
              </w:rPr>
              <w:t>2000</w:t>
            </w:r>
          </w:p>
          <w:p w:rsidR="00543F08" w:rsidRPr="00DD16F0" w:rsidRDefault="00543F08" w:rsidP="00543F08">
            <w:pPr>
              <w:spacing w:after="0"/>
              <w:rPr>
                <w:szCs w:val="22"/>
              </w:rPr>
            </w:pPr>
            <w:r w:rsidRPr="00DD16F0">
              <w:rPr>
                <w:b/>
                <w:szCs w:val="22"/>
              </w:rPr>
              <w:t>Количество рабочих циклов:</w:t>
            </w:r>
            <w:r w:rsidRPr="00DD16F0">
              <w:rPr>
                <w:szCs w:val="22"/>
              </w:rPr>
              <w:t xml:space="preserve"> не менее </w:t>
            </w:r>
            <w:r w:rsidRPr="00DD16F0">
              <w:rPr>
                <w:rStyle w:val="af9"/>
                <w:b w:val="0"/>
                <w:szCs w:val="22"/>
              </w:rPr>
              <w:t>400</w:t>
            </w:r>
          </w:p>
          <w:p w:rsidR="00543F08" w:rsidRPr="00DD16F0" w:rsidRDefault="00543F08" w:rsidP="00543F08">
            <w:pPr>
              <w:spacing w:after="0"/>
              <w:rPr>
                <w:szCs w:val="22"/>
              </w:rPr>
            </w:pPr>
            <w:r w:rsidRPr="00DD16F0">
              <w:rPr>
                <w:b/>
                <w:szCs w:val="22"/>
              </w:rPr>
              <w:t>Время работы, ч (рабочий цикл 90/5/5):</w:t>
            </w:r>
            <w:r w:rsidRPr="00DD16F0">
              <w:rPr>
                <w:szCs w:val="22"/>
              </w:rPr>
              <w:t> </w:t>
            </w:r>
            <w:r w:rsidRPr="00DD16F0">
              <w:rPr>
                <w:rStyle w:val="af9"/>
                <w:b w:val="0"/>
                <w:szCs w:val="22"/>
              </w:rPr>
              <w:t>не менее 12</w:t>
            </w:r>
          </w:p>
          <w:p w:rsidR="00543F08" w:rsidRPr="00DD16F0" w:rsidRDefault="00543F08" w:rsidP="00543F08">
            <w:pPr>
              <w:spacing w:after="0"/>
              <w:rPr>
                <w:szCs w:val="22"/>
              </w:rPr>
            </w:pPr>
            <w:r w:rsidRPr="00DD16F0">
              <w:rPr>
                <w:b/>
                <w:szCs w:val="22"/>
              </w:rPr>
              <w:t>Диапазон рабочих температур, °С:</w:t>
            </w:r>
            <w:r w:rsidRPr="00DD16F0">
              <w:rPr>
                <w:szCs w:val="22"/>
              </w:rPr>
              <w:t xml:space="preserve"> от </w:t>
            </w:r>
            <w:r w:rsidRPr="00DD16F0">
              <w:rPr>
                <w:rStyle w:val="af9"/>
                <w:b w:val="0"/>
                <w:szCs w:val="22"/>
              </w:rPr>
              <w:t>-10 до +50</w:t>
            </w:r>
            <w:r w:rsidRPr="00DD16F0">
              <w:rPr>
                <w:szCs w:val="22"/>
              </w:rPr>
              <w:t> </w:t>
            </w:r>
          </w:p>
          <w:p w:rsidR="00543F08" w:rsidRPr="00DD16F0" w:rsidRDefault="00543F08" w:rsidP="00543F08">
            <w:pPr>
              <w:spacing w:after="0"/>
              <w:rPr>
                <w:szCs w:val="22"/>
              </w:rPr>
            </w:pPr>
            <w:r w:rsidRPr="00DD16F0">
              <w:rPr>
                <w:b/>
                <w:szCs w:val="22"/>
              </w:rPr>
              <w:t>Подверженность возникновению эффекта памяти:</w:t>
            </w:r>
            <w:r w:rsidRPr="00DD16F0">
              <w:rPr>
                <w:szCs w:val="22"/>
              </w:rPr>
              <w:t> </w:t>
            </w:r>
            <w:r w:rsidRPr="00DD16F0">
              <w:rPr>
                <w:rStyle w:val="af9"/>
                <w:b w:val="0"/>
                <w:szCs w:val="22"/>
              </w:rPr>
              <w:t>нет</w:t>
            </w:r>
          </w:p>
          <w:p w:rsidR="00543F08" w:rsidRPr="00DD16F0" w:rsidRDefault="00543F08" w:rsidP="00543F08">
            <w:pPr>
              <w:spacing w:after="0"/>
              <w:rPr>
                <w:szCs w:val="22"/>
              </w:rPr>
            </w:pPr>
            <w:r w:rsidRPr="00DD16F0">
              <w:rPr>
                <w:b/>
                <w:szCs w:val="22"/>
              </w:rPr>
              <w:t>Необходимость технического обслуживания:</w:t>
            </w:r>
            <w:r w:rsidRPr="00DD16F0">
              <w:rPr>
                <w:szCs w:val="22"/>
              </w:rPr>
              <w:t> </w:t>
            </w:r>
            <w:r w:rsidRPr="00DD16F0">
              <w:rPr>
                <w:rStyle w:val="af9"/>
                <w:b w:val="0"/>
                <w:szCs w:val="22"/>
              </w:rPr>
              <w:t>нет</w:t>
            </w:r>
          </w:p>
          <w:p w:rsidR="00543F08" w:rsidRPr="00DD16F0" w:rsidRDefault="00543F08" w:rsidP="00543F08">
            <w:pPr>
              <w:spacing w:after="0"/>
              <w:rPr>
                <w:szCs w:val="22"/>
              </w:rPr>
            </w:pPr>
            <w:r w:rsidRPr="00DD16F0">
              <w:rPr>
                <w:b/>
                <w:szCs w:val="22"/>
              </w:rPr>
              <w:t>Совместимость:</w:t>
            </w:r>
            <w:r w:rsidRPr="00DD16F0">
              <w:rPr>
                <w:szCs w:val="22"/>
              </w:rPr>
              <w:t xml:space="preserve"> </w:t>
            </w:r>
            <w:r w:rsidRPr="00DD16F0">
              <w:rPr>
                <w:iCs/>
                <w:szCs w:val="22"/>
              </w:rPr>
              <w:t xml:space="preserve">совместима для работы в составе </w:t>
            </w:r>
            <w:r w:rsidRPr="00DD16F0">
              <w:rPr>
                <w:szCs w:val="22"/>
              </w:rPr>
              <w:t xml:space="preserve">с носимой радиостанцией </w:t>
            </w:r>
            <w:r w:rsidR="00D71072">
              <w:rPr>
                <w:szCs w:val="22"/>
              </w:rPr>
              <w:t>Р-360</w:t>
            </w:r>
          </w:p>
          <w:p w:rsidR="00543F08" w:rsidRPr="004B2DB6" w:rsidRDefault="00543F08" w:rsidP="00DD16F0">
            <w:pPr>
              <w:spacing w:after="0"/>
              <w:rPr>
                <w:bCs/>
                <w:szCs w:val="22"/>
              </w:rPr>
            </w:pPr>
            <w:r w:rsidRPr="00DD16F0">
              <w:rPr>
                <w:b/>
                <w:bCs/>
                <w:szCs w:val="22"/>
              </w:rPr>
              <w:t>Гарантийный срок</w:t>
            </w:r>
            <w:r w:rsidRPr="00DD16F0">
              <w:rPr>
                <w:bCs/>
                <w:szCs w:val="22"/>
              </w:rPr>
              <w:t xml:space="preserve"> </w:t>
            </w:r>
            <w:r w:rsidRPr="00DD16F0">
              <w:rPr>
                <w:b/>
                <w:bCs/>
                <w:szCs w:val="22"/>
              </w:rPr>
              <w:t>эксплуатации</w:t>
            </w:r>
            <w:r w:rsidR="00DD16F0" w:rsidRPr="00DD16F0">
              <w:rPr>
                <w:b/>
                <w:bCs/>
                <w:szCs w:val="22"/>
              </w:rPr>
              <w:t>:</w:t>
            </w:r>
            <w:r w:rsidRPr="00DD16F0">
              <w:rPr>
                <w:bCs/>
                <w:szCs w:val="22"/>
              </w:rPr>
              <w:t xml:space="preserve"> не менее 1 года</w:t>
            </w:r>
          </w:p>
        </w:tc>
        <w:tc>
          <w:tcPr>
            <w:tcW w:w="1843" w:type="dxa"/>
            <w:tcBorders>
              <w:top w:val="single" w:sz="4" w:space="0" w:color="auto"/>
              <w:left w:val="nil"/>
              <w:bottom w:val="single" w:sz="4" w:space="0" w:color="auto"/>
              <w:right w:val="single" w:sz="4" w:space="0" w:color="auto"/>
            </w:tcBorders>
            <w:vAlign w:val="center"/>
          </w:tcPr>
          <w:p w:rsidR="00543F08" w:rsidRPr="00266491" w:rsidRDefault="00543F08" w:rsidP="00535C80">
            <w:pPr>
              <w:jc w:val="center"/>
            </w:pPr>
          </w:p>
        </w:tc>
        <w:tc>
          <w:tcPr>
            <w:tcW w:w="850" w:type="dxa"/>
            <w:tcBorders>
              <w:top w:val="single" w:sz="8" w:space="0" w:color="auto"/>
              <w:left w:val="single" w:sz="4" w:space="0" w:color="auto"/>
              <w:bottom w:val="single" w:sz="8" w:space="0" w:color="auto"/>
              <w:right w:val="single" w:sz="4" w:space="0" w:color="auto"/>
            </w:tcBorders>
            <w:vAlign w:val="center"/>
          </w:tcPr>
          <w:p w:rsidR="00543F08" w:rsidRPr="00266491" w:rsidRDefault="00543F08" w:rsidP="00543F08">
            <w:pPr>
              <w:jc w:val="center"/>
            </w:pPr>
            <w:r w:rsidRPr="00266491">
              <w:t>шт.</w:t>
            </w:r>
          </w:p>
        </w:tc>
        <w:tc>
          <w:tcPr>
            <w:tcW w:w="851" w:type="dxa"/>
            <w:tcBorders>
              <w:top w:val="single" w:sz="8" w:space="0" w:color="auto"/>
              <w:left w:val="nil"/>
              <w:bottom w:val="single" w:sz="8" w:space="0" w:color="auto"/>
              <w:right w:val="single" w:sz="4" w:space="0" w:color="auto"/>
            </w:tcBorders>
            <w:vAlign w:val="center"/>
          </w:tcPr>
          <w:p w:rsidR="00543F08" w:rsidRPr="00266491" w:rsidRDefault="00543F08" w:rsidP="00543F08">
            <w:pPr>
              <w:spacing w:after="0"/>
              <w:jc w:val="center"/>
            </w:pPr>
          </w:p>
        </w:tc>
        <w:tc>
          <w:tcPr>
            <w:tcW w:w="1275" w:type="dxa"/>
            <w:tcBorders>
              <w:top w:val="single" w:sz="8" w:space="0" w:color="auto"/>
              <w:left w:val="nil"/>
              <w:bottom w:val="single" w:sz="8" w:space="0" w:color="auto"/>
              <w:right w:val="single" w:sz="4" w:space="0" w:color="auto"/>
            </w:tcBorders>
            <w:vAlign w:val="center"/>
          </w:tcPr>
          <w:p w:rsidR="00543F08" w:rsidRPr="00266491" w:rsidRDefault="00543F08" w:rsidP="00543F08">
            <w:pPr>
              <w:spacing w:after="0"/>
              <w:jc w:val="center"/>
            </w:pPr>
          </w:p>
        </w:tc>
        <w:tc>
          <w:tcPr>
            <w:tcW w:w="1418" w:type="dxa"/>
            <w:tcBorders>
              <w:top w:val="single" w:sz="8" w:space="0" w:color="auto"/>
              <w:left w:val="nil"/>
              <w:bottom w:val="single" w:sz="8" w:space="0" w:color="auto"/>
              <w:right w:val="single" w:sz="4" w:space="0" w:color="auto"/>
            </w:tcBorders>
            <w:vAlign w:val="center"/>
          </w:tcPr>
          <w:p w:rsidR="00543F08" w:rsidRPr="00266491" w:rsidRDefault="00543F08" w:rsidP="00543F08">
            <w:pPr>
              <w:spacing w:after="0"/>
              <w:jc w:val="center"/>
            </w:pPr>
          </w:p>
        </w:tc>
      </w:tr>
      <w:tr w:rsidR="00266491" w:rsidRPr="00266491" w:rsidTr="00543F08">
        <w:trPr>
          <w:trHeight w:val="405"/>
        </w:trPr>
        <w:tc>
          <w:tcPr>
            <w:tcW w:w="663" w:type="dxa"/>
            <w:tcBorders>
              <w:top w:val="single" w:sz="8" w:space="0" w:color="auto"/>
              <w:left w:val="single" w:sz="8" w:space="0" w:color="auto"/>
              <w:bottom w:val="single" w:sz="8" w:space="0" w:color="auto"/>
              <w:right w:val="single" w:sz="4" w:space="0" w:color="auto"/>
            </w:tcBorders>
            <w:vAlign w:val="center"/>
          </w:tcPr>
          <w:p w:rsidR="00266491" w:rsidRPr="00266491" w:rsidRDefault="00266491" w:rsidP="002029E9">
            <w:pPr>
              <w:spacing w:after="0"/>
              <w:jc w:val="center"/>
            </w:pPr>
          </w:p>
        </w:tc>
        <w:tc>
          <w:tcPr>
            <w:tcW w:w="13182" w:type="dxa"/>
            <w:gridSpan w:val="6"/>
            <w:tcBorders>
              <w:top w:val="single" w:sz="8" w:space="0" w:color="auto"/>
              <w:left w:val="nil"/>
              <w:bottom w:val="single" w:sz="8" w:space="0" w:color="auto"/>
              <w:right w:val="single" w:sz="4" w:space="0" w:color="auto"/>
            </w:tcBorders>
            <w:vAlign w:val="center"/>
          </w:tcPr>
          <w:p w:rsidR="00266491" w:rsidRPr="00266491" w:rsidRDefault="00266491" w:rsidP="002029E9">
            <w:pPr>
              <w:spacing w:after="0"/>
              <w:jc w:val="center"/>
              <w:rPr>
                <w:b/>
              </w:rPr>
            </w:pPr>
            <w:r w:rsidRPr="00266491">
              <w:rPr>
                <w:b/>
              </w:rPr>
              <w:t>ИТОГО:</w:t>
            </w:r>
          </w:p>
        </w:tc>
        <w:tc>
          <w:tcPr>
            <w:tcW w:w="1418" w:type="dxa"/>
            <w:tcBorders>
              <w:top w:val="single" w:sz="8" w:space="0" w:color="auto"/>
              <w:left w:val="nil"/>
              <w:bottom w:val="single" w:sz="8" w:space="0" w:color="auto"/>
              <w:right w:val="single" w:sz="4" w:space="0" w:color="auto"/>
            </w:tcBorders>
            <w:vAlign w:val="center"/>
          </w:tcPr>
          <w:p w:rsidR="00266491" w:rsidRPr="00543F08" w:rsidRDefault="00266491" w:rsidP="00266491">
            <w:pPr>
              <w:spacing w:after="0"/>
              <w:jc w:val="center"/>
              <w:rPr>
                <w:b/>
              </w:rPr>
            </w:pPr>
          </w:p>
        </w:tc>
      </w:tr>
    </w:tbl>
    <w:p w:rsidR="00F97AC5" w:rsidRDefault="00F97AC5" w:rsidP="00266491">
      <w:pPr>
        <w:spacing w:after="0"/>
        <w:jc w:val="center"/>
        <w:rPr>
          <w:sz w:val="26"/>
          <w:szCs w:val="26"/>
        </w:rPr>
      </w:pPr>
    </w:p>
    <w:p w:rsidR="00266491" w:rsidRDefault="00266491" w:rsidP="00266491">
      <w:pPr>
        <w:spacing w:after="0"/>
        <w:jc w:val="center"/>
        <w:rPr>
          <w:sz w:val="26"/>
          <w:szCs w:val="26"/>
        </w:rPr>
      </w:pPr>
    </w:p>
    <w:p w:rsidR="00266491" w:rsidRDefault="00266491" w:rsidP="00266491">
      <w:pPr>
        <w:spacing w:after="0"/>
        <w:jc w:val="center"/>
        <w:rPr>
          <w:sz w:val="26"/>
          <w:szCs w:val="26"/>
        </w:rPr>
      </w:pPr>
    </w:p>
    <w:tbl>
      <w:tblPr>
        <w:tblW w:w="12332" w:type="dxa"/>
        <w:tblInd w:w="392" w:type="dxa"/>
        <w:tblLook w:val="00A0" w:firstRow="1" w:lastRow="0" w:firstColumn="1" w:lastColumn="0" w:noHBand="0" w:noVBand="0"/>
      </w:tblPr>
      <w:tblGrid>
        <w:gridCol w:w="6379"/>
        <w:gridCol w:w="5953"/>
      </w:tblGrid>
      <w:tr w:rsidR="00266491" w:rsidRPr="00543F08" w:rsidTr="00266491">
        <w:tc>
          <w:tcPr>
            <w:tcW w:w="6379" w:type="dxa"/>
          </w:tcPr>
          <w:p w:rsidR="00266491" w:rsidRPr="00543F08" w:rsidRDefault="00266491" w:rsidP="00696D9E">
            <w:pPr>
              <w:spacing w:after="0"/>
              <w:jc w:val="left"/>
              <w:rPr>
                <w:rFonts w:eastAsia="Calibri"/>
                <w:b/>
                <w:szCs w:val="26"/>
                <w:lang w:eastAsia="en-US"/>
              </w:rPr>
            </w:pPr>
            <w:r w:rsidRPr="00543F08">
              <w:rPr>
                <w:rFonts w:eastAsia="Calibri"/>
                <w:b/>
                <w:szCs w:val="26"/>
                <w:lang w:eastAsia="en-US"/>
              </w:rPr>
              <w:t>Заказчик</w:t>
            </w:r>
            <w:r w:rsidR="004131CD" w:rsidRPr="00543F08">
              <w:rPr>
                <w:rFonts w:eastAsia="Calibri"/>
                <w:b/>
                <w:szCs w:val="26"/>
                <w:lang w:eastAsia="en-US"/>
              </w:rPr>
              <w:t>:</w:t>
            </w:r>
          </w:p>
          <w:p w:rsidR="00266491" w:rsidRPr="00543F08" w:rsidRDefault="00266491" w:rsidP="00696D9E">
            <w:pPr>
              <w:spacing w:after="0"/>
              <w:jc w:val="left"/>
              <w:rPr>
                <w:rFonts w:eastAsia="Calibri"/>
                <w:szCs w:val="26"/>
                <w:lang w:eastAsia="en-US"/>
              </w:rPr>
            </w:pPr>
          </w:p>
          <w:p w:rsidR="00266491" w:rsidRPr="00543F08" w:rsidRDefault="00266491" w:rsidP="00696D9E">
            <w:pPr>
              <w:spacing w:after="0"/>
              <w:jc w:val="left"/>
              <w:rPr>
                <w:rFonts w:eastAsia="Calibri"/>
                <w:szCs w:val="26"/>
                <w:lang w:eastAsia="en-US"/>
              </w:rPr>
            </w:pPr>
          </w:p>
          <w:p w:rsidR="00266491" w:rsidRPr="00543F08" w:rsidRDefault="00266491" w:rsidP="00696D9E">
            <w:pPr>
              <w:spacing w:after="0"/>
              <w:jc w:val="left"/>
              <w:rPr>
                <w:rFonts w:eastAsia="Calibri"/>
                <w:szCs w:val="26"/>
                <w:lang w:eastAsia="en-US"/>
              </w:rPr>
            </w:pPr>
            <w:r w:rsidRPr="00543F08">
              <w:rPr>
                <w:rFonts w:eastAsia="Calibri"/>
                <w:szCs w:val="26"/>
                <w:lang w:eastAsia="en-US"/>
              </w:rPr>
              <w:t xml:space="preserve">_________________________ / </w:t>
            </w:r>
            <w:r w:rsidR="00770573">
              <w:t>__________</w:t>
            </w:r>
            <w:r w:rsidR="004E2057">
              <w:t xml:space="preserve"> </w:t>
            </w:r>
            <w:r w:rsidRPr="00543F08">
              <w:rPr>
                <w:rFonts w:eastAsia="Calibri"/>
                <w:szCs w:val="26"/>
                <w:lang w:eastAsia="en-US"/>
              </w:rPr>
              <w:t>/</w:t>
            </w:r>
          </w:p>
          <w:p w:rsidR="00266491" w:rsidRPr="00543F08" w:rsidRDefault="00266491" w:rsidP="00696D9E">
            <w:pPr>
              <w:spacing w:after="0"/>
              <w:ind w:firstLine="709"/>
              <w:jc w:val="left"/>
              <w:rPr>
                <w:rFonts w:eastAsia="Calibri"/>
                <w:szCs w:val="26"/>
                <w:lang w:eastAsia="en-US"/>
              </w:rPr>
            </w:pPr>
            <w:proofErr w:type="spellStart"/>
            <w:r w:rsidRPr="00543F08">
              <w:rPr>
                <w:rFonts w:eastAsia="Calibri"/>
                <w:szCs w:val="26"/>
                <w:lang w:eastAsia="en-US"/>
              </w:rPr>
              <w:t>м.п</w:t>
            </w:r>
            <w:proofErr w:type="spellEnd"/>
            <w:r w:rsidRPr="00543F08">
              <w:rPr>
                <w:rFonts w:eastAsia="Calibri"/>
                <w:szCs w:val="26"/>
                <w:lang w:eastAsia="en-US"/>
              </w:rPr>
              <w:t>.</w:t>
            </w:r>
            <w:r w:rsidRPr="00543F08">
              <w:rPr>
                <w:rFonts w:eastAsia="Calibri"/>
                <w:szCs w:val="26"/>
                <w:lang w:eastAsia="en-US"/>
              </w:rPr>
              <w:tab/>
            </w:r>
          </w:p>
        </w:tc>
        <w:tc>
          <w:tcPr>
            <w:tcW w:w="5953" w:type="dxa"/>
          </w:tcPr>
          <w:p w:rsidR="00266491" w:rsidRPr="00543F08" w:rsidRDefault="00266491" w:rsidP="00696D9E">
            <w:pPr>
              <w:spacing w:after="0"/>
              <w:jc w:val="left"/>
              <w:rPr>
                <w:rFonts w:eastAsia="Calibri"/>
                <w:b/>
                <w:szCs w:val="26"/>
                <w:lang w:eastAsia="ar-SA"/>
              </w:rPr>
            </w:pPr>
            <w:r w:rsidRPr="00543F08">
              <w:rPr>
                <w:rFonts w:eastAsia="Calibri"/>
                <w:b/>
                <w:szCs w:val="26"/>
                <w:lang w:eastAsia="ar-SA"/>
              </w:rPr>
              <w:t>Поставщик</w:t>
            </w:r>
            <w:r w:rsidR="004131CD" w:rsidRPr="00543F08">
              <w:rPr>
                <w:rFonts w:eastAsia="Calibri"/>
                <w:b/>
                <w:szCs w:val="26"/>
                <w:lang w:eastAsia="ar-SA"/>
              </w:rPr>
              <w:t>:</w:t>
            </w:r>
          </w:p>
          <w:p w:rsidR="00266491" w:rsidRPr="00543F08" w:rsidRDefault="00266491" w:rsidP="00696D9E">
            <w:pPr>
              <w:spacing w:after="0"/>
              <w:jc w:val="left"/>
              <w:rPr>
                <w:rFonts w:eastAsia="Calibri"/>
                <w:szCs w:val="26"/>
                <w:lang w:eastAsia="ar-SA"/>
              </w:rPr>
            </w:pPr>
          </w:p>
          <w:p w:rsidR="00266491" w:rsidRPr="00543F08" w:rsidRDefault="00266491" w:rsidP="00696D9E">
            <w:pPr>
              <w:spacing w:after="0"/>
              <w:jc w:val="left"/>
              <w:rPr>
                <w:rFonts w:eastAsia="Calibri"/>
                <w:szCs w:val="26"/>
                <w:lang w:eastAsia="en-US"/>
              </w:rPr>
            </w:pPr>
          </w:p>
          <w:p w:rsidR="00266491" w:rsidRPr="00543F08" w:rsidRDefault="00266491" w:rsidP="00696D9E">
            <w:pPr>
              <w:spacing w:after="0"/>
              <w:jc w:val="left"/>
              <w:rPr>
                <w:rFonts w:eastAsia="Calibri"/>
                <w:szCs w:val="26"/>
                <w:lang w:eastAsia="en-US"/>
              </w:rPr>
            </w:pPr>
            <w:r w:rsidRPr="00543F08">
              <w:rPr>
                <w:rFonts w:eastAsia="Calibri"/>
                <w:szCs w:val="26"/>
                <w:lang w:eastAsia="en-US"/>
              </w:rPr>
              <w:t xml:space="preserve">_________________________ / </w:t>
            </w:r>
            <w:r w:rsidR="00770573">
              <w:t>__________</w:t>
            </w:r>
            <w:r w:rsidR="004E2057">
              <w:t xml:space="preserve"> </w:t>
            </w:r>
            <w:r w:rsidRPr="00543F08">
              <w:rPr>
                <w:rFonts w:eastAsia="Calibri"/>
                <w:szCs w:val="26"/>
                <w:lang w:eastAsia="en-US"/>
              </w:rPr>
              <w:t>/</w:t>
            </w:r>
          </w:p>
          <w:p w:rsidR="00266491" w:rsidRPr="00543F08" w:rsidRDefault="00266491" w:rsidP="00696D9E">
            <w:pPr>
              <w:spacing w:after="0"/>
              <w:ind w:firstLine="709"/>
              <w:jc w:val="left"/>
              <w:rPr>
                <w:rFonts w:eastAsia="Calibri"/>
                <w:bCs/>
                <w:szCs w:val="26"/>
                <w:lang w:eastAsia="en-US"/>
              </w:rPr>
            </w:pPr>
            <w:proofErr w:type="spellStart"/>
            <w:r w:rsidRPr="00543F08">
              <w:rPr>
                <w:rFonts w:eastAsia="Calibri"/>
                <w:szCs w:val="26"/>
                <w:lang w:eastAsia="en-US"/>
              </w:rPr>
              <w:t>м.п</w:t>
            </w:r>
            <w:proofErr w:type="spellEnd"/>
            <w:r w:rsidRPr="00543F08">
              <w:rPr>
                <w:rFonts w:eastAsia="Calibri"/>
                <w:szCs w:val="26"/>
                <w:lang w:eastAsia="en-US"/>
              </w:rPr>
              <w:t>.</w:t>
            </w:r>
          </w:p>
        </w:tc>
      </w:tr>
    </w:tbl>
    <w:p w:rsidR="00266491" w:rsidRDefault="00266491" w:rsidP="00506EEE">
      <w:pPr>
        <w:jc w:val="center"/>
        <w:rPr>
          <w:sz w:val="26"/>
          <w:szCs w:val="26"/>
        </w:rPr>
      </w:pPr>
    </w:p>
    <w:sectPr w:rsidR="00266491" w:rsidSect="00266491">
      <w:pgSz w:w="16838" w:h="11906" w:orient="landscape"/>
      <w:pgMar w:top="1134" w:right="851"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C90" w:rsidRDefault="008A4C90">
      <w:r>
        <w:separator/>
      </w:r>
    </w:p>
  </w:endnote>
  <w:endnote w:type="continuationSeparator" w:id="0">
    <w:p w:rsidR="008A4C90" w:rsidRDefault="008A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57" w:rsidRDefault="00791761" w:rsidP="00667896">
    <w:pPr>
      <w:pStyle w:val="a4"/>
      <w:framePr w:wrap="around" w:vAnchor="text" w:hAnchor="margin" w:xAlign="right" w:y="1"/>
      <w:rPr>
        <w:rStyle w:val="a6"/>
      </w:rPr>
    </w:pPr>
    <w:r>
      <w:rPr>
        <w:rStyle w:val="a6"/>
      </w:rPr>
      <w:fldChar w:fldCharType="begin"/>
    </w:r>
    <w:r w:rsidR="00F82857">
      <w:rPr>
        <w:rStyle w:val="a6"/>
      </w:rPr>
      <w:instrText xml:space="preserve">PAGE  </w:instrText>
    </w:r>
    <w:r>
      <w:rPr>
        <w:rStyle w:val="a6"/>
      </w:rPr>
      <w:fldChar w:fldCharType="separate"/>
    </w:r>
    <w:r w:rsidR="00506EEE">
      <w:rPr>
        <w:rStyle w:val="a6"/>
        <w:noProof/>
      </w:rPr>
      <w:t>14</w:t>
    </w:r>
    <w:r>
      <w:rPr>
        <w:rStyle w:val="a6"/>
      </w:rPr>
      <w:fldChar w:fldCharType="end"/>
    </w:r>
  </w:p>
  <w:p w:rsidR="00F82857" w:rsidRDefault="00F82857"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57" w:rsidRDefault="00F82857" w:rsidP="00667896">
    <w:pPr>
      <w:pStyle w:val="a4"/>
      <w:framePr w:wrap="around" w:vAnchor="text" w:hAnchor="margin" w:xAlign="right" w:y="1"/>
      <w:rPr>
        <w:rStyle w:val="a6"/>
      </w:rPr>
    </w:pPr>
  </w:p>
  <w:p w:rsidR="00F82857" w:rsidRDefault="00F82857"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C90" w:rsidRDefault="008A4C90">
      <w:r>
        <w:separator/>
      </w:r>
    </w:p>
  </w:footnote>
  <w:footnote w:type="continuationSeparator" w:id="0">
    <w:p w:rsidR="008A4C90" w:rsidRDefault="008A4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1E1676A4"/>
    <w:lvl w:ilvl="0">
      <w:start w:val="1"/>
      <w:numFmt w:val="decimal"/>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2">
    <w:nsid w:val="FFFFFFFE"/>
    <w:multiLevelType w:val="singleLevel"/>
    <w:tmpl w:val="3B4C441A"/>
    <w:lvl w:ilvl="0">
      <w:numFmt w:val="bullet"/>
      <w:lvlText w:val="*"/>
      <w:lvlJc w:val="left"/>
    </w:lvl>
  </w:abstractNum>
  <w:abstractNum w:abstractNumId="3">
    <w:nsid w:val="00000001"/>
    <w:multiLevelType w:val="multilevel"/>
    <w:tmpl w:val="00000000"/>
    <w:lvl w:ilvl="0">
      <w:start w:val="1"/>
      <w:numFmt w:val="bullet"/>
      <w:lvlText w:val="•"/>
      <w:lvlJc w:val="left"/>
      <w:rPr>
        <w:b w:val="0"/>
        <w:i w:val="0"/>
        <w:smallCaps w:val="0"/>
        <w:strike w:val="0"/>
        <w:color w:val="000000"/>
        <w:spacing w:val="0"/>
        <w:w w:val="100"/>
        <w:position w:val="0"/>
        <w:sz w:val="27"/>
        <w:u w:val="none"/>
      </w:rPr>
    </w:lvl>
    <w:lvl w:ilvl="1">
      <w:start w:val="1"/>
      <w:numFmt w:val="bullet"/>
      <w:lvlText w:val="•"/>
      <w:lvlJc w:val="left"/>
      <w:rPr>
        <w:b w:val="0"/>
        <w:i w:val="0"/>
        <w:smallCaps w:val="0"/>
        <w:strike w:val="0"/>
        <w:color w:val="000000"/>
        <w:spacing w:val="0"/>
        <w:w w:val="100"/>
        <w:position w:val="0"/>
        <w:sz w:val="27"/>
        <w:u w:val="none"/>
      </w:rPr>
    </w:lvl>
    <w:lvl w:ilvl="2">
      <w:start w:val="1"/>
      <w:numFmt w:val="bullet"/>
      <w:lvlText w:val="•"/>
      <w:lvlJc w:val="left"/>
      <w:rPr>
        <w:b w:val="0"/>
        <w:i w:val="0"/>
        <w:smallCaps w:val="0"/>
        <w:strike w:val="0"/>
        <w:color w:val="000000"/>
        <w:spacing w:val="0"/>
        <w:w w:val="100"/>
        <w:position w:val="0"/>
        <w:sz w:val="27"/>
        <w:u w:val="none"/>
      </w:rPr>
    </w:lvl>
    <w:lvl w:ilvl="3">
      <w:start w:val="1"/>
      <w:numFmt w:val="bullet"/>
      <w:lvlText w:val="•"/>
      <w:lvlJc w:val="left"/>
      <w:rPr>
        <w:b w:val="0"/>
        <w:i w:val="0"/>
        <w:smallCaps w:val="0"/>
        <w:strike w:val="0"/>
        <w:color w:val="000000"/>
        <w:spacing w:val="0"/>
        <w:w w:val="100"/>
        <w:position w:val="0"/>
        <w:sz w:val="27"/>
        <w:u w:val="none"/>
      </w:rPr>
    </w:lvl>
    <w:lvl w:ilvl="4">
      <w:start w:val="1"/>
      <w:numFmt w:val="bullet"/>
      <w:lvlText w:val="•"/>
      <w:lvlJc w:val="left"/>
      <w:rPr>
        <w:b w:val="0"/>
        <w:i w:val="0"/>
        <w:smallCaps w:val="0"/>
        <w:strike w:val="0"/>
        <w:color w:val="000000"/>
        <w:spacing w:val="0"/>
        <w:w w:val="100"/>
        <w:position w:val="0"/>
        <w:sz w:val="27"/>
        <w:u w:val="none"/>
      </w:rPr>
    </w:lvl>
    <w:lvl w:ilvl="5">
      <w:start w:val="1"/>
      <w:numFmt w:val="bullet"/>
      <w:lvlText w:val="•"/>
      <w:lvlJc w:val="left"/>
      <w:rPr>
        <w:b w:val="0"/>
        <w:i w:val="0"/>
        <w:smallCaps w:val="0"/>
        <w:strike w:val="0"/>
        <w:color w:val="000000"/>
        <w:spacing w:val="0"/>
        <w:w w:val="100"/>
        <w:position w:val="0"/>
        <w:sz w:val="27"/>
        <w:u w:val="none"/>
      </w:rPr>
    </w:lvl>
    <w:lvl w:ilvl="6">
      <w:start w:val="1"/>
      <w:numFmt w:val="bullet"/>
      <w:lvlText w:val="•"/>
      <w:lvlJc w:val="left"/>
      <w:rPr>
        <w:b w:val="0"/>
        <w:i w:val="0"/>
        <w:smallCaps w:val="0"/>
        <w:strike w:val="0"/>
        <w:color w:val="000000"/>
        <w:spacing w:val="0"/>
        <w:w w:val="100"/>
        <w:position w:val="0"/>
        <w:sz w:val="27"/>
        <w:u w:val="none"/>
      </w:rPr>
    </w:lvl>
    <w:lvl w:ilvl="7">
      <w:start w:val="1"/>
      <w:numFmt w:val="bullet"/>
      <w:lvlText w:val="•"/>
      <w:lvlJc w:val="left"/>
      <w:rPr>
        <w:b w:val="0"/>
        <w:i w:val="0"/>
        <w:smallCaps w:val="0"/>
        <w:strike w:val="0"/>
        <w:color w:val="000000"/>
        <w:spacing w:val="0"/>
        <w:w w:val="100"/>
        <w:position w:val="0"/>
        <w:sz w:val="27"/>
        <w:u w:val="none"/>
      </w:rPr>
    </w:lvl>
    <w:lvl w:ilvl="8">
      <w:start w:val="1"/>
      <w:numFmt w:val="bullet"/>
      <w:lvlText w:val="•"/>
      <w:lvlJc w:val="left"/>
      <w:rPr>
        <w:b w:val="0"/>
        <w:i w:val="0"/>
        <w:smallCaps w:val="0"/>
        <w:strike w:val="0"/>
        <w:color w:val="000000"/>
        <w:spacing w:val="0"/>
        <w:w w:val="100"/>
        <w:position w:val="0"/>
        <w:sz w:val="27"/>
        <w:u w:val="none"/>
      </w:rPr>
    </w:lvl>
  </w:abstractNum>
  <w:abstractNum w:abstractNumId="4">
    <w:nsid w:val="00000003"/>
    <w:multiLevelType w:val="multilevel"/>
    <w:tmpl w:val="00000003"/>
    <w:name w:val="WW8Num8"/>
    <w:lvl w:ilvl="0">
      <w:start w:val="6"/>
      <w:numFmt w:val="decimal"/>
      <w:lvlText w:val="%1."/>
      <w:lvlJc w:val="left"/>
      <w:pPr>
        <w:tabs>
          <w:tab w:val="num" w:pos="0"/>
        </w:tabs>
        <w:ind w:left="360" w:hanging="360"/>
      </w:pPr>
      <w:rPr>
        <w:rFonts w:ascii="Symbol" w:hAnsi="Symbol" w:cs="Times New Roman"/>
      </w:rPr>
    </w:lvl>
    <w:lvl w:ilvl="1">
      <w:start w:val="1"/>
      <w:numFmt w:val="lowerLetter"/>
      <w:lvlText w:val="%2."/>
      <w:lvlJc w:val="left"/>
      <w:pPr>
        <w:tabs>
          <w:tab w:val="num" w:pos="0"/>
        </w:tabs>
        <w:ind w:left="360" w:hanging="360"/>
      </w:pPr>
      <w:rPr>
        <w:rFonts w:cs="Times New Roman"/>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5"/>
    <w:multiLevelType w:val="singleLevel"/>
    <w:tmpl w:val="00000005"/>
    <w:name w:val="WW8Num4"/>
    <w:lvl w:ilvl="0">
      <w:start w:val="1"/>
      <w:numFmt w:val="decimal"/>
      <w:lvlText w:val="%1."/>
      <w:lvlJc w:val="left"/>
      <w:pPr>
        <w:tabs>
          <w:tab w:val="num" w:pos="643"/>
        </w:tabs>
        <w:ind w:left="643" w:hanging="360"/>
      </w:pPr>
      <w:rPr>
        <w:rFonts w:cs="Times New Roman"/>
      </w:rPr>
    </w:lvl>
  </w:abstractNum>
  <w:abstractNum w:abstractNumId="6">
    <w:nsid w:val="00000006"/>
    <w:multiLevelType w:val="multilevel"/>
    <w:tmpl w:val="00000006"/>
    <w:name w:val="WW8Num13"/>
    <w:lvl w:ilvl="0">
      <w:start w:val="1"/>
      <w:numFmt w:val="lowerLetter"/>
      <w:lvlText w:val="%1."/>
      <w:lvlJc w:val="left"/>
      <w:pPr>
        <w:tabs>
          <w:tab w:val="num" w:pos="0"/>
        </w:tabs>
        <w:ind w:left="360" w:hanging="360"/>
      </w:pPr>
      <w:rPr>
        <w:rFonts w:cs="Times New Roman"/>
        <w:b/>
        <w:color w:val="auto"/>
      </w:rPr>
    </w:lvl>
    <w:lvl w:ilvl="1">
      <w:start w:val="1"/>
      <w:numFmt w:val="lowerLetter"/>
      <w:lvlText w:val="%2."/>
      <w:lvlJc w:val="left"/>
      <w:pPr>
        <w:tabs>
          <w:tab w:val="num" w:pos="0"/>
        </w:tabs>
        <w:ind w:hanging="360"/>
      </w:pPr>
      <w:rPr>
        <w:rFonts w:cs="Times New Roman"/>
        <w:b/>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7"/>
    <w:multiLevelType w:val="multilevel"/>
    <w:tmpl w:val="00000007"/>
    <w:name w:val="WW8Num14"/>
    <w:lvl w:ilvl="0">
      <w:start w:val="1"/>
      <w:numFmt w:val="lowerLetter"/>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0000009"/>
    <w:multiLevelType w:val="multilevel"/>
    <w:tmpl w:val="00000009"/>
    <w:name w:val="WW8Num17"/>
    <w:lvl w:ilvl="0">
      <w:start w:val="1"/>
      <w:numFmt w:val="lowerLetter"/>
      <w:lvlText w:val="%1."/>
      <w:lvlJc w:val="left"/>
      <w:pPr>
        <w:tabs>
          <w:tab w:val="num" w:pos="66"/>
        </w:tabs>
        <w:ind w:left="36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04CF3752"/>
    <w:multiLevelType w:val="hybridMultilevel"/>
    <w:tmpl w:val="84181F7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05332413"/>
    <w:multiLevelType w:val="hybridMultilevel"/>
    <w:tmpl w:val="B5480A42"/>
    <w:lvl w:ilvl="0" w:tplc="0A34C212">
      <w:start w:val="1"/>
      <w:numFmt w:val="decimal"/>
      <w:lvlText w:val="%1."/>
      <w:lvlJc w:val="left"/>
      <w:pPr>
        <w:tabs>
          <w:tab w:val="num" w:pos="284"/>
        </w:tabs>
      </w:pPr>
      <w:rPr>
        <w:rFonts w:ascii="Times New Roman" w:eastAsia="Times New Roman" w:hAnsi="Times New Roman" w:cs="Times New Roman"/>
        <w:b/>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15E6EDE"/>
    <w:multiLevelType w:val="multilevel"/>
    <w:tmpl w:val="0CFEE2E8"/>
    <w:lvl w:ilvl="0">
      <w:start w:val="4"/>
      <w:numFmt w:val="decimal"/>
      <w:lvlText w:val="%1."/>
      <w:lvlJc w:val="left"/>
      <w:pPr>
        <w:ind w:left="480" w:hanging="480"/>
      </w:pPr>
      <w:rPr>
        <w:rFonts w:hint="default"/>
      </w:rPr>
    </w:lvl>
    <w:lvl w:ilvl="1">
      <w:start w:val="14"/>
      <w:numFmt w:val="decimal"/>
      <w:lvlText w:val="%1.%2."/>
      <w:lvlJc w:val="left"/>
      <w:pPr>
        <w:ind w:left="622"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29142678"/>
    <w:multiLevelType w:val="hybridMultilevel"/>
    <w:tmpl w:val="C0C0103A"/>
    <w:lvl w:ilvl="0" w:tplc="FFFFFFFF">
      <w:start w:val="1"/>
      <w:numFmt w:val="bullet"/>
      <w:pStyle w:val="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nsid w:val="338E0E6B"/>
    <w:multiLevelType w:val="hybridMultilevel"/>
    <w:tmpl w:val="7B96A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DE6CAB"/>
    <w:multiLevelType w:val="hybridMultilevel"/>
    <w:tmpl w:val="5274A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E14DE1"/>
    <w:multiLevelType w:val="hybridMultilevel"/>
    <w:tmpl w:val="F22868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C3577F7"/>
    <w:multiLevelType w:val="hybridMultilevel"/>
    <w:tmpl w:val="9B7C80C0"/>
    <w:lvl w:ilvl="0" w:tplc="04190001">
      <w:start w:val="1"/>
      <w:numFmt w:val="bullet"/>
      <w:lvlText w:val=""/>
      <w:lvlJc w:val="left"/>
      <w:pPr>
        <w:ind w:left="-66" w:hanging="360"/>
      </w:pPr>
      <w:rPr>
        <w:rFonts w:ascii="Symbol" w:hAnsi="Symbol" w:hint="default"/>
      </w:rPr>
    </w:lvl>
    <w:lvl w:ilvl="1" w:tplc="04190019" w:tentative="1">
      <w:start w:val="1"/>
      <w:numFmt w:val="lowerLetter"/>
      <w:lvlText w:val="%2."/>
      <w:lvlJc w:val="left"/>
      <w:pPr>
        <w:ind w:left="654" w:hanging="360"/>
      </w:pPr>
      <w:rPr>
        <w:rFonts w:cs="Times New Roman"/>
      </w:rPr>
    </w:lvl>
    <w:lvl w:ilvl="2" w:tplc="0419001B" w:tentative="1">
      <w:start w:val="1"/>
      <w:numFmt w:val="lowerRoman"/>
      <w:lvlText w:val="%3."/>
      <w:lvlJc w:val="right"/>
      <w:pPr>
        <w:ind w:left="1374" w:hanging="180"/>
      </w:pPr>
      <w:rPr>
        <w:rFonts w:cs="Times New Roman"/>
      </w:rPr>
    </w:lvl>
    <w:lvl w:ilvl="3" w:tplc="0419000F" w:tentative="1">
      <w:start w:val="1"/>
      <w:numFmt w:val="decimal"/>
      <w:lvlText w:val="%4."/>
      <w:lvlJc w:val="left"/>
      <w:pPr>
        <w:ind w:left="2094" w:hanging="360"/>
      </w:pPr>
      <w:rPr>
        <w:rFonts w:cs="Times New Roman"/>
      </w:rPr>
    </w:lvl>
    <w:lvl w:ilvl="4" w:tplc="04190019" w:tentative="1">
      <w:start w:val="1"/>
      <w:numFmt w:val="lowerLetter"/>
      <w:lvlText w:val="%5."/>
      <w:lvlJc w:val="left"/>
      <w:pPr>
        <w:ind w:left="2814" w:hanging="360"/>
      </w:pPr>
      <w:rPr>
        <w:rFonts w:cs="Times New Roman"/>
      </w:rPr>
    </w:lvl>
    <w:lvl w:ilvl="5" w:tplc="0419001B" w:tentative="1">
      <w:start w:val="1"/>
      <w:numFmt w:val="lowerRoman"/>
      <w:lvlText w:val="%6."/>
      <w:lvlJc w:val="right"/>
      <w:pPr>
        <w:ind w:left="3534" w:hanging="180"/>
      </w:pPr>
      <w:rPr>
        <w:rFonts w:cs="Times New Roman"/>
      </w:rPr>
    </w:lvl>
    <w:lvl w:ilvl="6" w:tplc="0419000F" w:tentative="1">
      <w:start w:val="1"/>
      <w:numFmt w:val="decimal"/>
      <w:lvlText w:val="%7."/>
      <w:lvlJc w:val="left"/>
      <w:pPr>
        <w:ind w:left="4254" w:hanging="360"/>
      </w:pPr>
      <w:rPr>
        <w:rFonts w:cs="Times New Roman"/>
      </w:rPr>
    </w:lvl>
    <w:lvl w:ilvl="7" w:tplc="04190019" w:tentative="1">
      <w:start w:val="1"/>
      <w:numFmt w:val="lowerLetter"/>
      <w:lvlText w:val="%8."/>
      <w:lvlJc w:val="left"/>
      <w:pPr>
        <w:ind w:left="4974" w:hanging="360"/>
      </w:pPr>
      <w:rPr>
        <w:rFonts w:cs="Times New Roman"/>
      </w:rPr>
    </w:lvl>
    <w:lvl w:ilvl="8" w:tplc="0419001B" w:tentative="1">
      <w:start w:val="1"/>
      <w:numFmt w:val="lowerRoman"/>
      <w:lvlText w:val="%9."/>
      <w:lvlJc w:val="right"/>
      <w:pPr>
        <w:ind w:left="5694" w:hanging="180"/>
      </w:pPr>
      <w:rPr>
        <w:rFonts w:cs="Times New Roman"/>
      </w:rPr>
    </w:lvl>
  </w:abstractNum>
  <w:abstractNum w:abstractNumId="17">
    <w:nsid w:val="3E811A24"/>
    <w:multiLevelType w:val="multilevel"/>
    <w:tmpl w:val="55D66E8A"/>
    <w:lvl w:ilvl="0">
      <w:start w:val="1"/>
      <w:numFmt w:val="decimal"/>
      <w:lvlText w:val="%1."/>
      <w:lvlJc w:val="left"/>
      <w:pPr>
        <w:ind w:left="754" w:hanging="360"/>
      </w:pPr>
    </w:lvl>
    <w:lvl w:ilvl="1">
      <w:start w:val="3"/>
      <w:numFmt w:val="decimal"/>
      <w:isLgl/>
      <w:lvlText w:val="%1.%2."/>
      <w:lvlJc w:val="left"/>
      <w:pPr>
        <w:ind w:left="1287" w:hanging="525"/>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2218"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14" w:hanging="1080"/>
      </w:pPr>
      <w:rPr>
        <w:rFonts w:hint="default"/>
      </w:rPr>
    </w:lvl>
    <w:lvl w:ilvl="6">
      <w:start w:val="1"/>
      <w:numFmt w:val="decimal"/>
      <w:isLgl/>
      <w:lvlText w:val="%1.%2.%3.%4.%5.%6.%7."/>
      <w:lvlJc w:val="left"/>
      <w:pPr>
        <w:ind w:left="4042"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8" w:hanging="1800"/>
      </w:pPr>
      <w:rPr>
        <w:rFonts w:hint="default"/>
      </w:rPr>
    </w:lvl>
  </w:abstractNum>
  <w:abstractNum w:abstractNumId="18">
    <w:nsid w:val="44DD0B6C"/>
    <w:multiLevelType w:val="hybridMultilevel"/>
    <w:tmpl w:val="67523E66"/>
    <w:lvl w:ilvl="0" w:tplc="9F62F8AC">
      <w:start w:val="1"/>
      <w:numFmt w:val="decimal"/>
      <w:lvlText w:val="%1."/>
      <w:lvlJc w:val="left"/>
      <w:pPr>
        <w:tabs>
          <w:tab w:val="num" w:pos="720"/>
        </w:tabs>
        <w:ind w:left="720" w:hanging="360"/>
      </w:pPr>
      <w:rPr>
        <w:rFonts w:hint="default"/>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0395034"/>
    <w:multiLevelType w:val="multilevel"/>
    <w:tmpl w:val="6DE421BA"/>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504B0A0A"/>
    <w:multiLevelType w:val="multilevel"/>
    <w:tmpl w:val="BA1C539E"/>
    <w:lvl w:ilvl="0">
      <w:start w:val="1"/>
      <w:numFmt w:val="decimal"/>
      <w:pStyle w:v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574F29AC"/>
    <w:multiLevelType w:val="hybridMultilevel"/>
    <w:tmpl w:val="C504C6F6"/>
    <w:lvl w:ilvl="0" w:tplc="3DC2A8DC">
      <w:start w:val="1"/>
      <w:numFmt w:val="bullet"/>
      <w:lvlText w:val=""/>
      <w:lvlJc w:val="left"/>
      <w:pPr>
        <w:tabs>
          <w:tab w:val="num" w:pos="4472"/>
        </w:tabs>
        <w:ind w:left="4472" w:hanging="360"/>
      </w:pPr>
      <w:rPr>
        <w:rFonts w:ascii="Symbol" w:hAnsi="Symbol" w:hint="default"/>
      </w:rPr>
    </w:lvl>
    <w:lvl w:ilvl="1" w:tplc="96DC2248" w:tentative="1">
      <w:start w:val="1"/>
      <w:numFmt w:val="bullet"/>
      <w:lvlText w:val="o"/>
      <w:lvlJc w:val="left"/>
      <w:pPr>
        <w:tabs>
          <w:tab w:val="num" w:pos="1440"/>
        </w:tabs>
        <w:ind w:left="1440" w:hanging="360"/>
      </w:pPr>
      <w:rPr>
        <w:rFonts w:ascii="Courier New" w:hAnsi="Courier New" w:hint="default"/>
      </w:rPr>
    </w:lvl>
    <w:lvl w:ilvl="2" w:tplc="AFD63E50" w:tentative="1">
      <w:start w:val="1"/>
      <w:numFmt w:val="bullet"/>
      <w:lvlText w:val=""/>
      <w:lvlJc w:val="left"/>
      <w:pPr>
        <w:tabs>
          <w:tab w:val="num" w:pos="2160"/>
        </w:tabs>
        <w:ind w:left="2160" w:hanging="360"/>
      </w:pPr>
      <w:rPr>
        <w:rFonts w:ascii="Wingdings" w:hAnsi="Wingdings" w:hint="default"/>
      </w:rPr>
    </w:lvl>
    <w:lvl w:ilvl="3" w:tplc="DB7E0454" w:tentative="1">
      <w:start w:val="1"/>
      <w:numFmt w:val="bullet"/>
      <w:lvlText w:val=""/>
      <w:lvlJc w:val="left"/>
      <w:pPr>
        <w:tabs>
          <w:tab w:val="num" w:pos="2880"/>
        </w:tabs>
        <w:ind w:left="2880" w:hanging="360"/>
      </w:pPr>
      <w:rPr>
        <w:rFonts w:ascii="Symbol" w:hAnsi="Symbol" w:hint="default"/>
      </w:rPr>
    </w:lvl>
    <w:lvl w:ilvl="4" w:tplc="82C0973C" w:tentative="1">
      <w:start w:val="1"/>
      <w:numFmt w:val="bullet"/>
      <w:lvlText w:val="o"/>
      <w:lvlJc w:val="left"/>
      <w:pPr>
        <w:tabs>
          <w:tab w:val="num" w:pos="3600"/>
        </w:tabs>
        <w:ind w:left="3600" w:hanging="360"/>
      </w:pPr>
      <w:rPr>
        <w:rFonts w:ascii="Courier New" w:hAnsi="Courier New" w:hint="default"/>
      </w:rPr>
    </w:lvl>
    <w:lvl w:ilvl="5" w:tplc="51C6B21E" w:tentative="1">
      <w:start w:val="1"/>
      <w:numFmt w:val="bullet"/>
      <w:lvlText w:val=""/>
      <w:lvlJc w:val="left"/>
      <w:pPr>
        <w:tabs>
          <w:tab w:val="num" w:pos="4320"/>
        </w:tabs>
        <w:ind w:left="4320" w:hanging="360"/>
      </w:pPr>
      <w:rPr>
        <w:rFonts w:ascii="Wingdings" w:hAnsi="Wingdings" w:hint="default"/>
      </w:rPr>
    </w:lvl>
    <w:lvl w:ilvl="6" w:tplc="BE0A15F8" w:tentative="1">
      <w:start w:val="1"/>
      <w:numFmt w:val="bullet"/>
      <w:lvlText w:val=""/>
      <w:lvlJc w:val="left"/>
      <w:pPr>
        <w:tabs>
          <w:tab w:val="num" w:pos="5040"/>
        </w:tabs>
        <w:ind w:left="5040" w:hanging="360"/>
      </w:pPr>
      <w:rPr>
        <w:rFonts w:ascii="Symbol" w:hAnsi="Symbol" w:hint="default"/>
      </w:rPr>
    </w:lvl>
    <w:lvl w:ilvl="7" w:tplc="4BFC8056" w:tentative="1">
      <w:start w:val="1"/>
      <w:numFmt w:val="bullet"/>
      <w:lvlText w:val="o"/>
      <w:lvlJc w:val="left"/>
      <w:pPr>
        <w:tabs>
          <w:tab w:val="num" w:pos="5760"/>
        </w:tabs>
        <w:ind w:left="5760" w:hanging="360"/>
      </w:pPr>
      <w:rPr>
        <w:rFonts w:ascii="Courier New" w:hAnsi="Courier New" w:hint="default"/>
      </w:rPr>
    </w:lvl>
    <w:lvl w:ilvl="8" w:tplc="E012AB80" w:tentative="1">
      <w:start w:val="1"/>
      <w:numFmt w:val="bullet"/>
      <w:lvlText w:val=""/>
      <w:lvlJc w:val="left"/>
      <w:pPr>
        <w:tabs>
          <w:tab w:val="num" w:pos="6480"/>
        </w:tabs>
        <w:ind w:left="6480" w:hanging="360"/>
      </w:pPr>
      <w:rPr>
        <w:rFonts w:ascii="Wingdings" w:hAnsi="Wingdings" w:hint="default"/>
      </w:rPr>
    </w:lvl>
  </w:abstractNum>
  <w:abstractNum w:abstractNumId="22">
    <w:nsid w:val="5D9E40D1"/>
    <w:multiLevelType w:val="hybridMultilevel"/>
    <w:tmpl w:val="63B0CE98"/>
    <w:lvl w:ilvl="0" w:tplc="933614CE">
      <w:start w:val="9"/>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FFB59E2"/>
    <w:multiLevelType w:val="hybridMultilevel"/>
    <w:tmpl w:val="339E89F8"/>
    <w:lvl w:ilvl="0" w:tplc="CFB85532">
      <w:start w:val="4"/>
      <w:numFmt w:val="decimal"/>
      <w:lvlText w:val="%1."/>
      <w:lvlJc w:val="left"/>
      <w:pPr>
        <w:ind w:left="720" w:hanging="360"/>
      </w:pPr>
      <w:rPr>
        <w:rFonts w:hint="default"/>
        <w:b/>
      </w:rPr>
    </w:lvl>
    <w:lvl w:ilvl="1" w:tplc="DB386E00" w:tentative="1">
      <w:start w:val="1"/>
      <w:numFmt w:val="lowerLetter"/>
      <w:lvlText w:val="%2."/>
      <w:lvlJc w:val="left"/>
      <w:pPr>
        <w:ind w:left="1440" w:hanging="360"/>
      </w:pPr>
    </w:lvl>
    <w:lvl w:ilvl="2" w:tplc="8CA64F00" w:tentative="1">
      <w:start w:val="1"/>
      <w:numFmt w:val="lowerRoman"/>
      <w:lvlText w:val="%3."/>
      <w:lvlJc w:val="right"/>
      <w:pPr>
        <w:ind w:left="2160" w:hanging="180"/>
      </w:pPr>
    </w:lvl>
    <w:lvl w:ilvl="3" w:tplc="439AFD84" w:tentative="1">
      <w:start w:val="1"/>
      <w:numFmt w:val="decimal"/>
      <w:lvlText w:val="%4."/>
      <w:lvlJc w:val="left"/>
      <w:pPr>
        <w:ind w:left="2880" w:hanging="360"/>
      </w:pPr>
    </w:lvl>
    <w:lvl w:ilvl="4" w:tplc="7532A168" w:tentative="1">
      <w:start w:val="1"/>
      <w:numFmt w:val="lowerLetter"/>
      <w:lvlText w:val="%5."/>
      <w:lvlJc w:val="left"/>
      <w:pPr>
        <w:ind w:left="3600" w:hanging="360"/>
      </w:pPr>
    </w:lvl>
    <w:lvl w:ilvl="5" w:tplc="B5F05C2C" w:tentative="1">
      <w:start w:val="1"/>
      <w:numFmt w:val="lowerRoman"/>
      <w:lvlText w:val="%6."/>
      <w:lvlJc w:val="right"/>
      <w:pPr>
        <w:ind w:left="4320" w:hanging="180"/>
      </w:pPr>
    </w:lvl>
    <w:lvl w:ilvl="6" w:tplc="8E443DA2" w:tentative="1">
      <w:start w:val="1"/>
      <w:numFmt w:val="decimal"/>
      <w:lvlText w:val="%7."/>
      <w:lvlJc w:val="left"/>
      <w:pPr>
        <w:ind w:left="5040" w:hanging="360"/>
      </w:pPr>
    </w:lvl>
    <w:lvl w:ilvl="7" w:tplc="C6EE4660" w:tentative="1">
      <w:start w:val="1"/>
      <w:numFmt w:val="lowerLetter"/>
      <w:lvlText w:val="%8."/>
      <w:lvlJc w:val="left"/>
      <w:pPr>
        <w:ind w:left="5760" w:hanging="360"/>
      </w:pPr>
    </w:lvl>
    <w:lvl w:ilvl="8" w:tplc="5C9E7B64" w:tentative="1">
      <w:start w:val="1"/>
      <w:numFmt w:val="lowerRoman"/>
      <w:lvlText w:val="%9."/>
      <w:lvlJc w:val="right"/>
      <w:pPr>
        <w:ind w:left="6480" w:hanging="180"/>
      </w:pPr>
    </w:lvl>
  </w:abstractNum>
  <w:abstractNum w:abstractNumId="24">
    <w:nsid w:val="606A1F18"/>
    <w:multiLevelType w:val="hybridMultilevel"/>
    <w:tmpl w:val="B5480A42"/>
    <w:lvl w:ilvl="0" w:tplc="0A34C212">
      <w:start w:val="1"/>
      <w:numFmt w:val="decimal"/>
      <w:lvlText w:val="%1."/>
      <w:lvlJc w:val="left"/>
      <w:pPr>
        <w:tabs>
          <w:tab w:val="num" w:pos="284"/>
        </w:tabs>
      </w:pPr>
      <w:rPr>
        <w:rFonts w:ascii="Times New Roman" w:eastAsia="Times New Roman" w:hAnsi="Times New Roman" w:cs="Times New Roman"/>
        <w:b/>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377262E"/>
    <w:multiLevelType w:val="hybridMultilevel"/>
    <w:tmpl w:val="D6EE020A"/>
    <w:lvl w:ilvl="0" w:tplc="4DFC2F3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AD70F8E"/>
    <w:multiLevelType w:val="multilevel"/>
    <w:tmpl w:val="FC4A3C98"/>
    <w:lvl w:ilvl="0">
      <w:start w:val="4"/>
      <w:numFmt w:val="decimal"/>
      <w:lvlText w:val="%1."/>
      <w:lvlJc w:val="left"/>
      <w:pPr>
        <w:ind w:left="720" w:hanging="360"/>
      </w:pPr>
      <w:rPr>
        <w:rFonts w:hint="default"/>
        <w:b/>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7DFF01F1"/>
    <w:multiLevelType w:val="hybridMultilevel"/>
    <w:tmpl w:val="A8A0B3AA"/>
    <w:lvl w:ilvl="0" w:tplc="6CA20B96">
      <w:start w:val="1"/>
      <w:numFmt w:val="bullet"/>
      <w:lvlText w:val=""/>
      <w:lvlJc w:val="left"/>
      <w:pPr>
        <w:ind w:left="720" w:hanging="360"/>
      </w:pPr>
      <w:rPr>
        <w:rFonts w:ascii="Symbol" w:hAnsi="Symbol" w:hint="default"/>
      </w:rPr>
    </w:lvl>
    <w:lvl w:ilvl="1" w:tplc="CF6628AC" w:tentative="1">
      <w:start w:val="1"/>
      <w:numFmt w:val="lowerLetter"/>
      <w:lvlText w:val="%2."/>
      <w:lvlJc w:val="left"/>
      <w:pPr>
        <w:ind w:left="1440" w:hanging="360"/>
      </w:pPr>
      <w:rPr>
        <w:rFonts w:cs="Times New Roman"/>
      </w:rPr>
    </w:lvl>
    <w:lvl w:ilvl="2" w:tplc="AE6047B6" w:tentative="1">
      <w:start w:val="1"/>
      <w:numFmt w:val="lowerRoman"/>
      <w:lvlText w:val="%3."/>
      <w:lvlJc w:val="right"/>
      <w:pPr>
        <w:ind w:left="2160" w:hanging="180"/>
      </w:pPr>
      <w:rPr>
        <w:rFonts w:cs="Times New Roman"/>
      </w:rPr>
    </w:lvl>
    <w:lvl w:ilvl="3" w:tplc="67A835D0" w:tentative="1">
      <w:start w:val="1"/>
      <w:numFmt w:val="decimal"/>
      <w:lvlText w:val="%4."/>
      <w:lvlJc w:val="left"/>
      <w:pPr>
        <w:ind w:left="2880" w:hanging="360"/>
      </w:pPr>
      <w:rPr>
        <w:rFonts w:cs="Times New Roman"/>
      </w:rPr>
    </w:lvl>
    <w:lvl w:ilvl="4" w:tplc="CE9CEE72" w:tentative="1">
      <w:start w:val="1"/>
      <w:numFmt w:val="lowerLetter"/>
      <w:lvlText w:val="%5."/>
      <w:lvlJc w:val="left"/>
      <w:pPr>
        <w:ind w:left="3600" w:hanging="360"/>
      </w:pPr>
      <w:rPr>
        <w:rFonts w:cs="Times New Roman"/>
      </w:rPr>
    </w:lvl>
    <w:lvl w:ilvl="5" w:tplc="28DCED16" w:tentative="1">
      <w:start w:val="1"/>
      <w:numFmt w:val="lowerRoman"/>
      <w:lvlText w:val="%6."/>
      <w:lvlJc w:val="right"/>
      <w:pPr>
        <w:ind w:left="4320" w:hanging="180"/>
      </w:pPr>
      <w:rPr>
        <w:rFonts w:cs="Times New Roman"/>
      </w:rPr>
    </w:lvl>
    <w:lvl w:ilvl="6" w:tplc="EA648238" w:tentative="1">
      <w:start w:val="1"/>
      <w:numFmt w:val="decimal"/>
      <w:lvlText w:val="%7."/>
      <w:lvlJc w:val="left"/>
      <w:pPr>
        <w:ind w:left="5040" w:hanging="360"/>
      </w:pPr>
      <w:rPr>
        <w:rFonts w:cs="Times New Roman"/>
      </w:rPr>
    </w:lvl>
    <w:lvl w:ilvl="7" w:tplc="053E671C" w:tentative="1">
      <w:start w:val="1"/>
      <w:numFmt w:val="lowerLetter"/>
      <w:lvlText w:val="%8."/>
      <w:lvlJc w:val="left"/>
      <w:pPr>
        <w:ind w:left="5760" w:hanging="360"/>
      </w:pPr>
      <w:rPr>
        <w:rFonts w:cs="Times New Roman"/>
      </w:rPr>
    </w:lvl>
    <w:lvl w:ilvl="8" w:tplc="FE70CD50" w:tentative="1">
      <w:start w:val="1"/>
      <w:numFmt w:val="lowerRoman"/>
      <w:lvlText w:val="%9."/>
      <w:lvlJc w:val="right"/>
      <w:pPr>
        <w:ind w:left="6480" w:hanging="180"/>
      </w:pPr>
      <w:rPr>
        <w:rFonts w:cs="Times New Roman"/>
      </w:rPr>
    </w:lvl>
  </w:abstractNum>
  <w:abstractNum w:abstractNumId="29">
    <w:nsid w:val="7F831D7D"/>
    <w:multiLevelType w:val="hybridMultilevel"/>
    <w:tmpl w:val="C434A5B2"/>
    <w:lvl w:ilvl="0" w:tplc="95F8CBA6">
      <w:start w:val="2"/>
      <w:numFmt w:val="decimal"/>
      <w:lvlText w:val="%1."/>
      <w:lvlJc w:val="left"/>
      <w:pPr>
        <w:ind w:left="720" w:hanging="360"/>
      </w:pPr>
      <w:rPr>
        <w:rFonts w:cs="Times New Roman" w:hint="default"/>
      </w:rPr>
    </w:lvl>
    <w:lvl w:ilvl="1" w:tplc="2D4E7AE6" w:tentative="1">
      <w:start w:val="1"/>
      <w:numFmt w:val="lowerLetter"/>
      <w:lvlText w:val="%2."/>
      <w:lvlJc w:val="left"/>
      <w:pPr>
        <w:ind w:left="1440" w:hanging="360"/>
      </w:pPr>
      <w:rPr>
        <w:rFonts w:cs="Times New Roman"/>
      </w:rPr>
    </w:lvl>
    <w:lvl w:ilvl="2" w:tplc="543027D4" w:tentative="1">
      <w:start w:val="1"/>
      <w:numFmt w:val="lowerRoman"/>
      <w:lvlText w:val="%3."/>
      <w:lvlJc w:val="right"/>
      <w:pPr>
        <w:ind w:left="2160" w:hanging="180"/>
      </w:pPr>
      <w:rPr>
        <w:rFonts w:cs="Times New Roman"/>
      </w:rPr>
    </w:lvl>
    <w:lvl w:ilvl="3" w:tplc="5EAC7F64" w:tentative="1">
      <w:start w:val="1"/>
      <w:numFmt w:val="decimal"/>
      <w:lvlText w:val="%4."/>
      <w:lvlJc w:val="left"/>
      <w:pPr>
        <w:ind w:left="2880" w:hanging="360"/>
      </w:pPr>
      <w:rPr>
        <w:rFonts w:cs="Times New Roman"/>
      </w:rPr>
    </w:lvl>
    <w:lvl w:ilvl="4" w:tplc="7F3ED93C" w:tentative="1">
      <w:start w:val="1"/>
      <w:numFmt w:val="lowerLetter"/>
      <w:lvlText w:val="%5."/>
      <w:lvlJc w:val="left"/>
      <w:pPr>
        <w:ind w:left="3600" w:hanging="360"/>
      </w:pPr>
      <w:rPr>
        <w:rFonts w:cs="Times New Roman"/>
      </w:rPr>
    </w:lvl>
    <w:lvl w:ilvl="5" w:tplc="5F942106" w:tentative="1">
      <w:start w:val="1"/>
      <w:numFmt w:val="lowerRoman"/>
      <w:lvlText w:val="%6."/>
      <w:lvlJc w:val="right"/>
      <w:pPr>
        <w:ind w:left="4320" w:hanging="180"/>
      </w:pPr>
      <w:rPr>
        <w:rFonts w:cs="Times New Roman"/>
      </w:rPr>
    </w:lvl>
    <w:lvl w:ilvl="6" w:tplc="36F4BBE6" w:tentative="1">
      <w:start w:val="1"/>
      <w:numFmt w:val="decimal"/>
      <w:lvlText w:val="%7."/>
      <w:lvlJc w:val="left"/>
      <w:pPr>
        <w:ind w:left="5040" w:hanging="360"/>
      </w:pPr>
      <w:rPr>
        <w:rFonts w:cs="Times New Roman"/>
      </w:rPr>
    </w:lvl>
    <w:lvl w:ilvl="7" w:tplc="0BAABB46" w:tentative="1">
      <w:start w:val="1"/>
      <w:numFmt w:val="lowerLetter"/>
      <w:lvlText w:val="%8."/>
      <w:lvlJc w:val="left"/>
      <w:pPr>
        <w:ind w:left="5760" w:hanging="360"/>
      </w:pPr>
      <w:rPr>
        <w:rFonts w:cs="Times New Roman"/>
      </w:rPr>
    </w:lvl>
    <w:lvl w:ilvl="8" w:tplc="18C21B2E"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19"/>
  </w:num>
  <w:num w:numId="6">
    <w:abstractNumId w:val="27"/>
  </w:num>
  <w:num w:numId="7">
    <w:abstractNumId w:val="20"/>
  </w:num>
  <w:num w:numId="8">
    <w:abstractNumId w:val="1"/>
  </w:num>
  <w:num w:numId="9">
    <w:abstractNumId w:val="15"/>
  </w:num>
  <w:num w:numId="10">
    <w:abstractNumId w:val="14"/>
  </w:num>
  <w:num w:numId="11">
    <w:abstractNumId w:val="13"/>
  </w:num>
  <w:num w:numId="12">
    <w:abstractNumId w:val="12"/>
  </w:num>
  <w:num w:numId="13">
    <w:abstractNumId w:val="16"/>
  </w:num>
  <w:num w:numId="14">
    <w:abstractNumId w:val="29"/>
  </w:num>
  <w:num w:numId="15">
    <w:abstractNumId w:val="2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17"/>
  </w:num>
  <w:num w:numId="20">
    <w:abstractNumId w:val="2"/>
    <w:lvlOverride w:ilvl="0">
      <w:lvl w:ilvl="0">
        <w:start w:val="65535"/>
        <w:numFmt w:val="bullet"/>
        <w:lvlText w:val="-"/>
        <w:legacy w:legacy="1" w:legacySpace="0" w:legacyIndent="158"/>
        <w:lvlJc w:val="left"/>
        <w:rPr>
          <w:rFonts w:ascii="Times New Roman" w:hAnsi="Times New Roman" w:cs="Times New Roman" w:hint="default"/>
        </w:rPr>
      </w:lvl>
    </w:lvlOverride>
  </w:num>
  <w:num w:numId="21">
    <w:abstractNumId w:val="23"/>
  </w:num>
  <w:num w:numId="22">
    <w:abstractNumId w:val="18"/>
  </w:num>
  <w:num w:numId="23">
    <w:abstractNumId w:val="26"/>
  </w:num>
  <w:num w:numId="24">
    <w:abstractNumId w:val="10"/>
  </w:num>
  <w:num w:numId="25">
    <w:abstractNumId w:val="9"/>
  </w:num>
  <w:num w:numId="26">
    <w:abstractNumId w:val="24"/>
  </w:num>
  <w:num w:numId="27">
    <w:abstractNumId w:val="11"/>
  </w:num>
  <w:num w:numId="28">
    <w:abstractNumId w:val="25"/>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5FCF"/>
    <w:rsid w:val="00000ADC"/>
    <w:rsid w:val="00000D65"/>
    <w:rsid w:val="00001D2C"/>
    <w:rsid w:val="00003608"/>
    <w:rsid w:val="00003C4F"/>
    <w:rsid w:val="00004527"/>
    <w:rsid w:val="000063F7"/>
    <w:rsid w:val="00006693"/>
    <w:rsid w:val="00007B2F"/>
    <w:rsid w:val="000106F3"/>
    <w:rsid w:val="00011513"/>
    <w:rsid w:val="0001432A"/>
    <w:rsid w:val="0001614E"/>
    <w:rsid w:val="0001781C"/>
    <w:rsid w:val="00020593"/>
    <w:rsid w:val="0002164A"/>
    <w:rsid w:val="00022CCF"/>
    <w:rsid w:val="00022FEF"/>
    <w:rsid w:val="00024697"/>
    <w:rsid w:val="0002581F"/>
    <w:rsid w:val="00030792"/>
    <w:rsid w:val="00035366"/>
    <w:rsid w:val="000357F5"/>
    <w:rsid w:val="00035F2E"/>
    <w:rsid w:val="00040C60"/>
    <w:rsid w:val="000422E5"/>
    <w:rsid w:val="000429BF"/>
    <w:rsid w:val="000447E2"/>
    <w:rsid w:val="000471FE"/>
    <w:rsid w:val="00047AFF"/>
    <w:rsid w:val="000507E3"/>
    <w:rsid w:val="00051610"/>
    <w:rsid w:val="00051F13"/>
    <w:rsid w:val="00052F01"/>
    <w:rsid w:val="000532BA"/>
    <w:rsid w:val="000540BF"/>
    <w:rsid w:val="0005464E"/>
    <w:rsid w:val="00055558"/>
    <w:rsid w:val="00055C18"/>
    <w:rsid w:val="00055D0F"/>
    <w:rsid w:val="000563E3"/>
    <w:rsid w:val="00060094"/>
    <w:rsid w:val="000600F1"/>
    <w:rsid w:val="00061048"/>
    <w:rsid w:val="000611ED"/>
    <w:rsid w:val="0006140D"/>
    <w:rsid w:val="0006149C"/>
    <w:rsid w:val="000615B7"/>
    <w:rsid w:val="000630A8"/>
    <w:rsid w:val="000637BC"/>
    <w:rsid w:val="00064E6D"/>
    <w:rsid w:val="00065983"/>
    <w:rsid w:val="00066045"/>
    <w:rsid w:val="00066380"/>
    <w:rsid w:val="00066540"/>
    <w:rsid w:val="00066884"/>
    <w:rsid w:val="000675C0"/>
    <w:rsid w:val="0007014B"/>
    <w:rsid w:val="000705B6"/>
    <w:rsid w:val="00071AEF"/>
    <w:rsid w:val="0007287D"/>
    <w:rsid w:val="000732F4"/>
    <w:rsid w:val="00073D01"/>
    <w:rsid w:val="00074355"/>
    <w:rsid w:val="00074B44"/>
    <w:rsid w:val="00076555"/>
    <w:rsid w:val="000768D6"/>
    <w:rsid w:val="00076C38"/>
    <w:rsid w:val="00077A28"/>
    <w:rsid w:val="000803D2"/>
    <w:rsid w:val="00081117"/>
    <w:rsid w:val="000811DD"/>
    <w:rsid w:val="0008203B"/>
    <w:rsid w:val="00085FAC"/>
    <w:rsid w:val="00087985"/>
    <w:rsid w:val="00091048"/>
    <w:rsid w:val="000918AA"/>
    <w:rsid w:val="00093022"/>
    <w:rsid w:val="00095561"/>
    <w:rsid w:val="000A12F7"/>
    <w:rsid w:val="000A1A1B"/>
    <w:rsid w:val="000A285D"/>
    <w:rsid w:val="000A3BA1"/>
    <w:rsid w:val="000A42EA"/>
    <w:rsid w:val="000A4341"/>
    <w:rsid w:val="000A4A26"/>
    <w:rsid w:val="000A4AB5"/>
    <w:rsid w:val="000A5627"/>
    <w:rsid w:val="000A572C"/>
    <w:rsid w:val="000A6C9F"/>
    <w:rsid w:val="000A753F"/>
    <w:rsid w:val="000A767F"/>
    <w:rsid w:val="000A7A8E"/>
    <w:rsid w:val="000A7DB8"/>
    <w:rsid w:val="000B05FC"/>
    <w:rsid w:val="000B0932"/>
    <w:rsid w:val="000B28E8"/>
    <w:rsid w:val="000B30B5"/>
    <w:rsid w:val="000B3EAE"/>
    <w:rsid w:val="000B70D7"/>
    <w:rsid w:val="000B7877"/>
    <w:rsid w:val="000C0491"/>
    <w:rsid w:val="000C4FE2"/>
    <w:rsid w:val="000C5A70"/>
    <w:rsid w:val="000C5B9B"/>
    <w:rsid w:val="000C5C26"/>
    <w:rsid w:val="000C7B6A"/>
    <w:rsid w:val="000D0281"/>
    <w:rsid w:val="000D0FD6"/>
    <w:rsid w:val="000D110B"/>
    <w:rsid w:val="000D2C5D"/>
    <w:rsid w:val="000D2F0C"/>
    <w:rsid w:val="000D314D"/>
    <w:rsid w:val="000D3322"/>
    <w:rsid w:val="000D3CD3"/>
    <w:rsid w:val="000D3D1A"/>
    <w:rsid w:val="000D5270"/>
    <w:rsid w:val="000D55C8"/>
    <w:rsid w:val="000D599E"/>
    <w:rsid w:val="000D5D10"/>
    <w:rsid w:val="000D7B48"/>
    <w:rsid w:val="000E0947"/>
    <w:rsid w:val="000E0CEF"/>
    <w:rsid w:val="000E294B"/>
    <w:rsid w:val="000E37F7"/>
    <w:rsid w:val="000E5D5A"/>
    <w:rsid w:val="000F19BA"/>
    <w:rsid w:val="000F1C86"/>
    <w:rsid w:val="000F2793"/>
    <w:rsid w:val="000F2A19"/>
    <w:rsid w:val="000F4BF7"/>
    <w:rsid w:val="000F4E8B"/>
    <w:rsid w:val="000F6215"/>
    <w:rsid w:val="000F6580"/>
    <w:rsid w:val="000F6B65"/>
    <w:rsid w:val="00100333"/>
    <w:rsid w:val="00100BC1"/>
    <w:rsid w:val="00100BD2"/>
    <w:rsid w:val="0010115B"/>
    <w:rsid w:val="00101246"/>
    <w:rsid w:val="001013CD"/>
    <w:rsid w:val="00101745"/>
    <w:rsid w:val="00102248"/>
    <w:rsid w:val="0010367D"/>
    <w:rsid w:val="001069AC"/>
    <w:rsid w:val="001070F8"/>
    <w:rsid w:val="00107D89"/>
    <w:rsid w:val="001109E5"/>
    <w:rsid w:val="00111C6E"/>
    <w:rsid w:val="0011373F"/>
    <w:rsid w:val="00113B93"/>
    <w:rsid w:val="001145B6"/>
    <w:rsid w:val="00114759"/>
    <w:rsid w:val="00115328"/>
    <w:rsid w:val="001157A9"/>
    <w:rsid w:val="001208B8"/>
    <w:rsid w:val="00120E22"/>
    <w:rsid w:val="00121369"/>
    <w:rsid w:val="00121A5D"/>
    <w:rsid w:val="001230AA"/>
    <w:rsid w:val="001231D4"/>
    <w:rsid w:val="001235F7"/>
    <w:rsid w:val="00124193"/>
    <w:rsid w:val="00124B15"/>
    <w:rsid w:val="00124B50"/>
    <w:rsid w:val="001257C5"/>
    <w:rsid w:val="001273C8"/>
    <w:rsid w:val="001317C9"/>
    <w:rsid w:val="001323C8"/>
    <w:rsid w:val="00133622"/>
    <w:rsid w:val="00133A12"/>
    <w:rsid w:val="00133FF6"/>
    <w:rsid w:val="00134573"/>
    <w:rsid w:val="001345A8"/>
    <w:rsid w:val="00134B7A"/>
    <w:rsid w:val="001368F0"/>
    <w:rsid w:val="0013699E"/>
    <w:rsid w:val="00140677"/>
    <w:rsid w:val="001414C7"/>
    <w:rsid w:val="00141739"/>
    <w:rsid w:val="00141CCE"/>
    <w:rsid w:val="00143134"/>
    <w:rsid w:val="00143D2F"/>
    <w:rsid w:val="00143D52"/>
    <w:rsid w:val="00144124"/>
    <w:rsid w:val="00144EFE"/>
    <w:rsid w:val="00145150"/>
    <w:rsid w:val="00145D00"/>
    <w:rsid w:val="001466D9"/>
    <w:rsid w:val="00147220"/>
    <w:rsid w:val="001479BE"/>
    <w:rsid w:val="00150B62"/>
    <w:rsid w:val="00150CB4"/>
    <w:rsid w:val="001520A7"/>
    <w:rsid w:val="0015314B"/>
    <w:rsid w:val="00154273"/>
    <w:rsid w:val="00156199"/>
    <w:rsid w:val="00156C1B"/>
    <w:rsid w:val="00156D9E"/>
    <w:rsid w:val="0016027E"/>
    <w:rsid w:val="00160ADA"/>
    <w:rsid w:val="00161387"/>
    <w:rsid w:val="001631FC"/>
    <w:rsid w:val="001642D9"/>
    <w:rsid w:val="00164595"/>
    <w:rsid w:val="0016682B"/>
    <w:rsid w:val="00166AD3"/>
    <w:rsid w:val="00167A80"/>
    <w:rsid w:val="00170A4D"/>
    <w:rsid w:val="001733E4"/>
    <w:rsid w:val="00173E4A"/>
    <w:rsid w:val="00173EC1"/>
    <w:rsid w:val="001752CE"/>
    <w:rsid w:val="0017726E"/>
    <w:rsid w:val="001844B6"/>
    <w:rsid w:val="00184A80"/>
    <w:rsid w:val="00185F05"/>
    <w:rsid w:val="001861BF"/>
    <w:rsid w:val="0019008E"/>
    <w:rsid w:val="00190A60"/>
    <w:rsid w:val="00193422"/>
    <w:rsid w:val="00193921"/>
    <w:rsid w:val="00194E6C"/>
    <w:rsid w:val="001952B5"/>
    <w:rsid w:val="001959F1"/>
    <w:rsid w:val="001960EB"/>
    <w:rsid w:val="00196F70"/>
    <w:rsid w:val="0019766D"/>
    <w:rsid w:val="0019796D"/>
    <w:rsid w:val="001A06BD"/>
    <w:rsid w:val="001A0B60"/>
    <w:rsid w:val="001A23EA"/>
    <w:rsid w:val="001A4074"/>
    <w:rsid w:val="001A45A7"/>
    <w:rsid w:val="001A5887"/>
    <w:rsid w:val="001A5B01"/>
    <w:rsid w:val="001A6209"/>
    <w:rsid w:val="001A6F06"/>
    <w:rsid w:val="001A7222"/>
    <w:rsid w:val="001B06B0"/>
    <w:rsid w:val="001B338A"/>
    <w:rsid w:val="001B34E9"/>
    <w:rsid w:val="001B3831"/>
    <w:rsid w:val="001B3C51"/>
    <w:rsid w:val="001B465E"/>
    <w:rsid w:val="001B5183"/>
    <w:rsid w:val="001B685B"/>
    <w:rsid w:val="001B6AEC"/>
    <w:rsid w:val="001B6F4F"/>
    <w:rsid w:val="001C01C7"/>
    <w:rsid w:val="001C0877"/>
    <w:rsid w:val="001C1502"/>
    <w:rsid w:val="001C1CA6"/>
    <w:rsid w:val="001C2053"/>
    <w:rsid w:val="001C2B37"/>
    <w:rsid w:val="001C3E89"/>
    <w:rsid w:val="001C5393"/>
    <w:rsid w:val="001C616F"/>
    <w:rsid w:val="001C7043"/>
    <w:rsid w:val="001D11C6"/>
    <w:rsid w:val="001D188D"/>
    <w:rsid w:val="001D288A"/>
    <w:rsid w:val="001D28D1"/>
    <w:rsid w:val="001D33BC"/>
    <w:rsid w:val="001D4DBD"/>
    <w:rsid w:val="001D551D"/>
    <w:rsid w:val="001D6B70"/>
    <w:rsid w:val="001D6DC1"/>
    <w:rsid w:val="001D7D77"/>
    <w:rsid w:val="001E06BC"/>
    <w:rsid w:val="001E1BB4"/>
    <w:rsid w:val="001E28E4"/>
    <w:rsid w:val="001E4942"/>
    <w:rsid w:val="001E4DEC"/>
    <w:rsid w:val="001F04C7"/>
    <w:rsid w:val="001F0BD7"/>
    <w:rsid w:val="001F2ADC"/>
    <w:rsid w:val="001F3077"/>
    <w:rsid w:val="001F42D4"/>
    <w:rsid w:val="001F4EE8"/>
    <w:rsid w:val="001F6BE2"/>
    <w:rsid w:val="001F72EB"/>
    <w:rsid w:val="0020140F"/>
    <w:rsid w:val="00201BEF"/>
    <w:rsid w:val="00201DDE"/>
    <w:rsid w:val="0020256E"/>
    <w:rsid w:val="002029E9"/>
    <w:rsid w:val="00203640"/>
    <w:rsid w:val="00203B77"/>
    <w:rsid w:val="00205276"/>
    <w:rsid w:val="00206C91"/>
    <w:rsid w:val="00206F4A"/>
    <w:rsid w:val="002074EC"/>
    <w:rsid w:val="002104A5"/>
    <w:rsid w:val="00211200"/>
    <w:rsid w:val="00211616"/>
    <w:rsid w:val="002118B9"/>
    <w:rsid w:val="0021339F"/>
    <w:rsid w:val="002137A9"/>
    <w:rsid w:val="002149FA"/>
    <w:rsid w:val="002153B7"/>
    <w:rsid w:val="00216023"/>
    <w:rsid w:val="00217D1C"/>
    <w:rsid w:val="002213D3"/>
    <w:rsid w:val="002214FA"/>
    <w:rsid w:val="00221E3B"/>
    <w:rsid w:val="002222FA"/>
    <w:rsid w:val="00223410"/>
    <w:rsid w:val="00223B51"/>
    <w:rsid w:val="002305F3"/>
    <w:rsid w:val="00233808"/>
    <w:rsid w:val="00233F01"/>
    <w:rsid w:val="002365B1"/>
    <w:rsid w:val="00236F74"/>
    <w:rsid w:val="0024022F"/>
    <w:rsid w:val="00240599"/>
    <w:rsid w:val="00241F3A"/>
    <w:rsid w:val="00242C18"/>
    <w:rsid w:val="0024363F"/>
    <w:rsid w:val="00244757"/>
    <w:rsid w:val="00244A8B"/>
    <w:rsid w:val="00244A94"/>
    <w:rsid w:val="00245840"/>
    <w:rsid w:val="00246D9D"/>
    <w:rsid w:val="002474C1"/>
    <w:rsid w:val="00247A51"/>
    <w:rsid w:val="00247B1A"/>
    <w:rsid w:val="0025018D"/>
    <w:rsid w:val="00251C2D"/>
    <w:rsid w:val="00251F7D"/>
    <w:rsid w:val="002524DC"/>
    <w:rsid w:val="00252CDE"/>
    <w:rsid w:val="002540DB"/>
    <w:rsid w:val="00254659"/>
    <w:rsid w:val="00254D51"/>
    <w:rsid w:val="002562AA"/>
    <w:rsid w:val="00260B5A"/>
    <w:rsid w:val="002617C3"/>
    <w:rsid w:val="00261B55"/>
    <w:rsid w:val="00262DB0"/>
    <w:rsid w:val="002641E8"/>
    <w:rsid w:val="0026492F"/>
    <w:rsid w:val="002652F6"/>
    <w:rsid w:val="00266491"/>
    <w:rsid w:val="00266CB0"/>
    <w:rsid w:val="0027150E"/>
    <w:rsid w:val="0027640B"/>
    <w:rsid w:val="00276537"/>
    <w:rsid w:val="0027690D"/>
    <w:rsid w:val="002772BB"/>
    <w:rsid w:val="002777D0"/>
    <w:rsid w:val="00280939"/>
    <w:rsid w:val="00280A12"/>
    <w:rsid w:val="002830B0"/>
    <w:rsid w:val="002835A0"/>
    <w:rsid w:val="00284E80"/>
    <w:rsid w:val="002850FA"/>
    <w:rsid w:val="00285E14"/>
    <w:rsid w:val="00285E18"/>
    <w:rsid w:val="00285FCB"/>
    <w:rsid w:val="00286316"/>
    <w:rsid w:val="00286323"/>
    <w:rsid w:val="002866A1"/>
    <w:rsid w:val="002902D7"/>
    <w:rsid w:val="002916D3"/>
    <w:rsid w:val="00291944"/>
    <w:rsid w:val="00291FDC"/>
    <w:rsid w:val="002928CA"/>
    <w:rsid w:val="002929F5"/>
    <w:rsid w:val="0029384B"/>
    <w:rsid w:val="00294263"/>
    <w:rsid w:val="002945E5"/>
    <w:rsid w:val="002968A9"/>
    <w:rsid w:val="00296E39"/>
    <w:rsid w:val="00297C05"/>
    <w:rsid w:val="002A01BF"/>
    <w:rsid w:val="002A13B8"/>
    <w:rsid w:val="002A46EC"/>
    <w:rsid w:val="002A5346"/>
    <w:rsid w:val="002A591A"/>
    <w:rsid w:val="002A5C99"/>
    <w:rsid w:val="002A6BCB"/>
    <w:rsid w:val="002A6CA8"/>
    <w:rsid w:val="002A74F9"/>
    <w:rsid w:val="002A7741"/>
    <w:rsid w:val="002A7961"/>
    <w:rsid w:val="002B16E9"/>
    <w:rsid w:val="002B23C1"/>
    <w:rsid w:val="002B2B13"/>
    <w:rsid w:val="002B2B6A"/>
    <w:rsid w:val="002B3960"/>
    <w:rsid w:val="002B39B1"/>
    <w:rsid w:val="002B3FD4"/>
    <w:rsid w:val="002B495F"/>
    <w:rsid w:val="002B4DED"/>
    <w:rsid w:val="002B57F9"/>
    <w:rsid w:val="002B5DE1"/>
    <w:rsid w:val="002B6196"/>
    <w:rsid w:val="002C002E"/>
    <w:rsid w:val="002C047D"/>
    <w:rsid w:val="002C1591"/>
    <w:rsid w:val="002C2C24"/>
    <w:rsid w:val="002C35D9"/>
    <w:rsid w:val="002C3625"/>
    <w:rsid w:val="002C38D7"/>
    <w:rsid w:val="002C5432"/>
    <w:rsid w:val="002C5D59"/>
    <w:rsid w:val="002C6BEE"/>
    <w:rsid w:val="002C7675"/>
    <w:rsid w:val="002D0CC2"/>
    <w:rsid w:val="002D16DE"/>
    <w:rsid w:val="002D2440"/>
    <w:rsid w:val="002D562D"/>
    <w:rsid w:val="002D5ACC"/>
    <w:rsid w:val="002D5DB3"/>
    <w:rsid w:val="002D7152"/>
    <w:rsid w:val="002D7C6D"/>
    <w:rsid w:val="002E0868"/>
    <w:rsid w:val="002E134B"/>
    <w:rsid w:val="002E5C1E"/>
    <w:rsid w:val="002E77E2"/>
    <w:rsid w:val="002F01C2"/>
    <w:rsid w:val="002F2A38"/>
    <w:rsid w:val="002F50DC"/>
    <w:rsid w:val="002F56CB"/>
    <w:rsid w:val="002F5DB2"/>
    <w:rsid w:val="002F60CE"/>
    <w:rsid w:val="002F64C2"/>
    <w:rsid w:val="00300825"/>
    <w:rsid w:val="00300DA5"/>
    <w:rsid w:val="00301902"/>
    <w:rsid w:val="003021F3"/>
    <w:rsid w:val="003023C8"/>
    <w:rsid w:val="00303A63"/>
    <w:rsid w:val="003059EA"/>
    <w:rsid w:val="003076C2"/>
    <w:rsid w:val="00307C90"/>
    <w:rsid w:val="00310E3F"/>
    <w:rsid w:val="00311AD5"/>
    <w:rsid w:val="00311B53"/>
    <w:rsid w:val="003132EA"/>
    <w:rsid w:val="00313529"/>
    <w:rsid w:val="00313DC2"/>
    <w:rsid w:val="003144CB"/>
    <w:rsid w:val="003145BF"/>
    <w:rsid w:val="00315E9F"/>
    <w:rsid w:val="00316EF2"/>
    <w:rsid w:val="003173D1"/>
    <w:rsid w:val="00317D45"/>
    <w:rsid w:val="0032002D"/>
    <w:rsid w:val="0032056F"/>
    <w:rsid w:val="00322571"/>
    <w:rsid w:val="003229FE"/>
    <w:rsid w:val="003244B4"/>
    <w:rsid w:val="00325B85"/>
    <w:rsid w:val="0032605D"/>
    <w:rsid w:val="003270DE"/>
    <w:rsid w:val="003278A6"/>
    <w:rsid w:val="00332BF1"/>
    <w:rsid w:val="00334097"/>
    <w:rsid w:val="003346B7"/>
    <w:rsid w:val="003347AB"/>
    <w:rsid w:val="00334AF1"/>
    <w:rsid w:val="00334DF6"/>
    <w:rsid w:val="003351A8"/>
    <w:rsid w:val="00337269"/>
    <w:rsid w:val="003373D2"/>
    <w:rsid w:val="0033767A"/>
    <w:rsid w:val="003400E9"/>
    <w:rsid w:val="003410B2"/>
    <w:rsid w:val="003428EE"/>
    <w:rsid w:val="00342992"/>
    <w:rsid w:val="00343E00"/>
    <w:rsid w:val="00345BF6"/>
    <w:rsid w:val="003465FB"/>
    <w:rsid w:val="00346F65"/>
    <w:rsid w:val="00347526"/>
    <w:rsid w:val="00347576"/>
    <w:rsid w:val="00347826"/>
    <w:rsid w:val="00347B76"/>
    <w:rsid w:val="00347E36"/>
    <w:rsid w:val="00351788"/>
    <w:rsid w:val="00351E52"/>
    <w:rsid w:val="00351FA0"/>
    <w:rsid w:val="0035306F"/>
    <w:rsid w:val="003535D1"/>
    <w:rsid w:val="00354629"/>
    <w:rsid w:val="00355C3B"/>
    <w:rsid w:val="00355F16"/>
    <w:rsid w:val="00356402"/>
    <w:rsid w:val="00357A9F"/>
    <w:rsid w:val="003609A8"/>
    <w:rsid w:val="00362BB1"/>
    <w:rsid w:val="00363386"/>
    <w:rsid w:val="00363571"/>
    <w:rsid w:val="0036363F"/>
    <w:rsid w:val="00363B93"/>
    <w:rsid w:val="00364F18"/>
    <w:rsid w:val="00365341"/>
    <w:rsid w:val="0036722D"/>
    <w:rsid w:val="00367754"/>
    <w:rsid w:val="00371F7F"/>
    <w:rsid w:val="00373CEA"/>
    <w:rsid w:val="00374C93"/>
    <w:rsid w:val="0037646A"/>
    <w:rsid w:val="003779BF"/>
    <w:rsid w:val="00377DAA"/>
    <w:rsid w:val="00380A06"/>
    <w:rsid w:val="003812F5"/>
    <w:rsid w:val="00381BEE"/>
    <w:rsid w:val="0038367D"/>
    <w:rsid w:val="00384521"/>
    <w:rsid w:val="00384741"/>
    <w:rsid w:val="00387980"/>
    <w:rsid w:val="003909A6"/>
    <w:rsid w:val="0039168F"/>
    <w:rsid w:val="00392AE8"/>
    <w:rsid w:val="00393147"/>
    <w:rsid w:val="003954A2"/>
    <w:rsid w:val="00397D40"/>
    <w:rsid w:val="003A0B27"/>
    <w:rsid w:val="003A1135"/>
    <w:rsid w:val="003A13CF"/>
    <w:rsid w:val="003A415C"/>
    <w:rsid w:val="003A488F"/>
    <w:rsid w:val="003A49AC"/>
    <w:rsid w:val="003A4C11"/>
    <w:rsid w:val="003A55B9"/>
    <w:rsid w:val="003A56F2"/>
    <w:rsid w:val="003A6C21"/>
    <w:rsid w:val="003B019E"/>
    <w:rsid w:val="003B04D8"/>
    <w:rsid w:val="003B16AF"/>
    <w:rsid w:val="003B440B"/>
    <w:rsid w:val="003B4DE6"/>
    <w:rsid w:val="003B504E"/>
    <w:rsid w:val="003B535E"/>
    <w:rsid w:val="003B5DEE"/>
    <w:rsid w:val="003B67F2"/>
    <w:rsid w:val="003B74E6"/>
    <w:rsid w:val="003B77CD"/>
    <w:rsid w:val="003C5870"/>
    <w:rsid w:val="003C6F1F"/>
    <w:rsid w:val="003C7B66"/>
    <w:rsid w:val="003C7F24"/>
    <w:rsid w:val="003D09A3"/>
    <w:rsid w:val="003D19A1"/>
    <w:rsid w:val="003D1DF7"/>
    <w:rsid w:val="003D1E0F"/>
    <w:rsid w:val="003D46BF"/>
    <w:rsid w:val="003D6949"/>
    <w:rsid w:val="003D6952"/>
    <w:rsid w:val="003D741F"/>
    <w:rsid w:val="003D7716"/>
    <w:rsid w:val="003E1D9D"/>
    <w:rsid w:val="003E26D5"/>
    <w:rsid w:val="003E2E40"/>
    <w:rsid w:val="003E3523"/>
    <w:rsid w:val="003E377E"/>
    <w:rsid w:val="003E4F09"/>
    <w:rsid w:val="003E53FF"/>
    <w:rsid w:val="003E72B1"/>
    <w:rsid w:val="003E747C"/>
    <w:rsid w:val="003E78D7"/>
    <w:rsid w:val="003E7B5B"/>
    <w:rsid w:val="003E7E6A"/>
    <w:rsid w:val="003E7F61"/>
    <w:rsid w:val="003F0B3A"/>
    <w:rsid w:val="003F0C03"/>
    <w:rsid w:val="003F12DE"/>
    <w:rsid w:val="003F27F2"/>
    <w:rsid w:val="003F2E4F"/>
    <w:rsid w:val="003F2F20"/>
    <w:rsid w:val="003F40FE"/>
    <w:rsid w:val="003F45E2"/>
    <w:rsid w:val="003F7030"/>
    <w:rsid w:val="003F7EC1"/>
    <w:rsid w:val="0040133A"/>
    <w:rsid w:val="00401723"/>
    <w:rsid w:val="00401DA5"/>
    <w:rsid w:val="00403426"/>
    <w:rsid w:val="00403FB1"/>
    <w:rsid w:val="00404312"/>
    <w:rsid w:val="00404B53"/>
    <w:rsid w:val="00404D7D"/>
    <w:rsid w:val="00405EBE"/>
    <w:rsid w:val="00407107"/>
    <w:rsid w:val="0040769F"/>
    <w:rsid w:val="00407812"/>
    <w:rsid w:val="00407A47"/>
    <w:rsid w:val="0041035D"/>
    <w:rsid w:val="004115F6"/>
    <w:rsid w:val="00412250"/>
    <w:rsid w:val="004131CD"/>
    <w:rsid w:val="00413896"/>
    <w:rsid w:val="0041464D"/>
    <w:rsid w:val="00414932"/>
    <w:rsid w:val="0041539B"/>
    <w:rsid w:val="00415A65"/>
    <w:rsid w:val="00417038"/>
    <w:rsid w:val="0041755D"/>
    <w:rsid w:val="00420A71"/>
    <w:rsid w:val="00420C97"/>
    <w:rsid w:val="00421BD0"/>
    <w:rsid w:val="00422C02"/>
    <w:rsid w:val="004243FC"/>
    <w:rsid w:val="004257DF"/>
    <w:rsid w:val="00425B91"/>
    <w:rsid w:val="00426085"/>
    <w:rsid w:val="00426A0F"/>
    <w:rsid w:val="00427156"/>
    <w:rsid w:val="0042778C"/>
    <w:rsid w:val="00431B7B"/>
    <w:rsid w:val="00432E60"/>
    <w:rsid w:val="00432F3B"/>
    <w:rsid w:val="00433E35"/>
    <w:rsid w:val="00435AC5"/>
    <w:rsid w:val="00436DE9"/>
    <w:rsid w:val="004370FD"/>
    <w:rsid w:val="004374B9"/>
    <w:rsid w:val="00437628"/>
    <w:rsid w:val="00440365"/>
    <w:rsid w:val="004404F2"/>
    <w:rsid w:val="00440829"/>
    <w:rsid w:val="00440F64"/>
    <w:rsid w:val="00442766"/>
    <w:rsid w:val="00442A2A"/>
    <w:rsid w:val="004441B0"/>
    <w:rsid w:val="00445D37"/>
    <w:rsid w:val="004462C3"/>
    <w:rsid w:val="00446EE6"/>
    <w:rsid w:val="004510CE"/>
    <w:rsid w:val="004526A1"/>
    <w:rsid w:val="00452822"/>
    <w:rsid w:val="0045341F"/>
    <w:rsid w:val="0045372E"/>
    <w:rsid w:val="004538D0"/>
    <w:rsid w:val="00453F02"/>
    <w:rsid w:val="00454165"/>
    <w:rsid w:val="004545BA"/>
    <w:rsid w:val="00456958"/>
    <w:rsid w:val="004601F8"/>
    <w:rsid w:val="004610B3"/>
    <w:rsid w:val="00461179"/>
    <w:rsid w:val="00461350"/>
    <w:rsid w:val="00462230"/>
    <w:rsid w:val="00463821"/>
    <w:rsid w:val="00463CF9"/>
    <w:rsid w:val="0046445B"/>
    <w:rsid w:val="0046465A"/>
    <w:rsid w:val="0046570E"/>
    <w:rsid w:val="00466137"/>
    <w:rsid w:val="00470DD7"/>
    <w:rsid w:val="00471323"/>
    <w:rsid w:val="0047166C"/>
    <w:rsid w:val="0047214A"/>
    <w:rsid w:val="00472F39"/>
    <w:rsid w:val="004736AB"/>
    <w:rsid w:val="0047387F"/>
    <w:rsid w:val="004739DF"/>
    <w:rsid w:val="00474C66"/>
    <w:rsid w:val="00475D96"/>
    <w:rsid w:val="004761AF"/>
    <w:rsid w:val="00476351"/>
    <w:rsid w:val="004768B7"/>
    <w:rsid w:val="00480001"/>
    <w:rsid w:val="00480705"/>
    <w:rsid w:val="00480894"/>
    <w:rsid w:val="00481EBD"/>
    <w:rsid w:val="0048388D"/>
    <w:rsid w:val="004838BD"/>
    <w:rsid w:val="00483B9E"/>
    <w:rsid w:val="00483D11"/>
    <w:rsid w:val="004845E3"/>
    <w:rsid w:val="00485222"/>
    <w:rsid w:val="004872D0"/>
    <w:rsid w:val="004873B8"/>
    <w:rsid w:val="00487702"/>
    <w:rsid w:val="0048773A"/>
    <w:rsid w:val="00487AAC"/>
    <w:rsid w:val="00487D7B"/>
    <w:rsid w:val="00487FE9"/>
    <w:rsid w:val="0049125D"/>
    <w:rsid w:val="004918EE"/>
    <w:rsid w:val="00492696"/>
    <w:rsid w:val="00492DA6"/>
    <w:rsid w:val="004938BE"/>
    <w:rsid w:val="00495A01"/>
    <w:rsid w:val="00496381"/>
    <w:rsid w:val="00496BD8"/>
    <w:rsid w:val="004971F7"/>
    <w:rsid w:val="004978EC"/>
    <w:rsid w:val="004A0900"/>
    <w:rsid w:val="004A0F40"/>
    <w:rsid w:val="004A2AA4"/>
    <w:rsid w:val="004A3A5A"/>
    <w:rsid w:val="004A408C"/>
    <w:rsid w:val="004A5306"/>
    <w:rsid w:val="004A716F"/>
    <w:rsid w:val="004A7416"/>
    <w:rsid w:val="004A790F"/>
    <w:rsid w:val="004A7DE2"/>
    <w:rsid w:val="004B13C2"/>
    <w:rsid w:val="004B234A"/>
    <w:rsid w:val="004B30F0"/>
    <w:rsid w:val="004B3C4A"/>
    <w:rsid w:val="004B5C99"/>
    <w:rsid w:val="004B647D"/>
    <w:rsid w:val="004B6DFC"/>
    <w:rsid w:val="004B6F9B"/>
    <w:rsid w:val="004B78F0"/>
    <w:rsid w:val="004C0107"/>
    <w:rsid w:val="004C0D8B"/>
    <w:rsid w:val="004C1561"/>
    <w:rsid w:val="004C172A"/>
    <w:rsid w:val="004C19CF"/>
    <w:rsid w:val="004C516F"/>
    <w:rsid w:val="004C5173"/>
    <w:rsid w:val="004C5A5E"/>
    <w:rsid w:val="004C5FA2"/>
    <w:rsid w:val="004D0DC0"/>
    <w:rsid w:val="004D0EB9"/>
    <w:rsid w:val="004D182A"/>
    <w:rsid w:val="004D1FEF"/>
    <w:rsid w:val="004D2744"/>
    <w:rsid w:val="004D3968"/>
    <w:rsid w:val="004D3B9A"/>
    <w:rsid w:val="004D4295"/>
    <w:rsid w:val="004D43F0"/>
    <w:rsid w:val="004D4E8A"/>
    <w:rsid w:val="004D5435"/>
    <w:rsid w:val="004D5C08"/>
    <w:rsid w:val="004D638D"/>
    <w:rsid w:val="004D6874"/>
    <w:rsid w:val="004D6EAE"/>
    <w:rsid w:val="004D78EC"/>
    <w:rsid w:val="004E13A3"/>
    <w:rsid w:val="004E2057"/>
    <w:rsid w:val="004E238F"/>
    <w:rsid w:val="004E37B2"/>
    <w:rsid w:val="004E6D7D"/>
    <w:rsid w:val="004E7423"/>
    <w:rsid w:val="004E7F4D"/>
    <w:rsid w:val="004F10C7"/>
    <w:rsid w:val="004F21AB"/>
    <w:rsid w:val="004F279E"/>
    <w:rsid w:val="004F2FC4"/>
    <w:rsid w:val="004F42D6"/>
    <w:rsid w:val="004F498D"/>
    <w:rsid w:val="004F603B"/>
    <w:rsid w:val="004F6251"/>
    <w:rsid w:val="004F6AD0"/>
    <w:rsid w:val="004F6D9E"/>
    <w:rsid w:val="004F6E42"/>
    <w:rsid w:val="004F6FE3"/>
    <w:rsid w:val="004F704C"/>
    <w:rsid w:val="00500D45"/>
    <w:rsid w:val="0050137B"/>
    <w:rsid w:val="005021C1"/>
    <w:rsid w:val="005028FC"/>
    <w:rsid w:val="00502F8F"/>
    <w:rsid w:val="00503871"/>
    <w:rsid w:val="00503EA3"/>
    <w:rsid w:val="00503EF0"/>
    <w:rsid w:val="00504F07"/>
    <w:rsid w:val="00505EA2"/>
    <w:rsid w:val="00506AFE"/>
    <w:rsid w:val="00506EEE"/>
    <w:rsid w:val="00507FD4"/>
    <w:rsid w:val="00511CC2"/>
    <w:rsid w:val="00512650"/>
    <w:rsid w:val="005126D7"/>
    <w:rsid w:val="00513FC2"/>
    <w:rsid w:val="00514C7E"/>
    <w:rsid w:val="00514D4A"/>
    <w:rsid w:val="00515245"/>
    <w:rsid w:val="00515EA8"/>
    <w:rsid w:val="00516390"/>
    <w:rsid w:val="00516484"/>
    <w:rsid w:val="00517EB8"/>
    <w:rsid w:val="00522B41"/>
    <w:rsid w:val="005232A1"/>
    <w:rsid w:val="00524232"/>
    <w:rsid w:val="00524A23"/>
    <w:rsid w:val="00524D2F"/>
    <w:rsid w:val="00530BEA"/>
    <w:rsid w:val="00531340"/>
    <w:rsid w:val="00531617"/>
    <w:rsid w:val="00531950"/>
    <w:rsid w:val="00534112"/>
    <w:rsid w:val="005358B1"/>
    <w:rsid w:val="00535C80"/>
    <w:rsid w:val="005401F6"/>
    <w:rsid w:val="005412E1"/>
    <w:rsid w:val="005417F8"/>
    <w:rsid w:val="00542927"/>
    <w:rsid w:val="00543189"/>
    <w:rsid w:val="00543F08"/>
    <w:rsid w:val="0054450A"/>
    <w:rsid w:val="00545E5A"/>
    <w:rsid w:val="00547EF4"/>
    <w:rsid w:val="00551409"/>
    <w:rsid w:val="00551463"/>
    <w:rsid w:val="00551AD0"/>
    <w:rsid w:val="005575B4"/>
    <w:rsid w:val="005577B9"/>
    <w:rsid w:val="00560AEA"/>
    <w:rsid w:val="00560D29"/>
    <w:rsid w:val="00561FC5"/>
    <w:rsid w:val="005630A3"/>
    <w:rsid w:val="005631DA"/>
    <w:rsid w:val="00564948"/>
    <w:rsid w:val="005678B5"/>
    <w:rsid w:val="00567A4B"/>
    <w:rsid w:val="00570710"/>
    <w:rsid w:val="00570D16"/>
    <w:rsid w:val="00571164"/>
    <w:rsid w:val="00571350"/>
    <w:rsid w:val="0057304B"/>
    <w:rsid w:val="00574530"/>
    <w:rsid w:val="005745A3"/>
    <w:rsid w:val="00576A30"/>
    <w:rsid w:val="00577675"/>
    <w:rsid w:val="005776AB"/>
    <w:rsid w:val="005803C7"/>
    <w:rsid w:val="0058062E"/>
    <w:rsid w:val="0058136B"/>
    <w:rsid w:val="005821D0"/>
    <w:rsid w:val="00584BB6"/>
    <w:rsid w:val="00585BDA"/>
    <w:rsid w:val="005914A9"/>
    <w:rsid w:val="005916DD"/>
    <w:rsid w:val="0059180B"/>
    <w:rsid w:val="005920A0"/>
    <w:rsid w:val="00592FCE"/>
    <w:rsid w:val="005931B8"/>
    <w:rsid w:val="005934D6"/>
    <w:rsid w:val="00593770"/>
    <w:rsid w:val="00593BED"/>
    <w:rsid w:val="00593C85"/>
    <w:rsid w:val="005940AA"/>
    <w:rsid w:val="005955A5"/>
    <w:rsid w:val="00595FD0"/>
    <w:rsid w:val="0059674F"/>
    <w:rsid w:val="005968E6"/>
    <w:rsid w:val="00597FD6"/>
    <w:rsid w:val="005A02AF"/>
    <w:rsid w:val="005A117A"/>
    <w:rsid w:val="005A4039"/>
    <w:rsid w:val="005A6B81"/>
    <w:rsid w:val="005A7FAD"/>
    <w:rsid w:val="005B0EE7"/>
    <w:rsid w:val="005B133D"/>
    <w:rsid w:val="005B2A11"/>
    <w:rsid w:val="005B2D43"/>
    <w:rsid w:val="005B419A"/>
    <w:rsid w:val="005B4550"/>
    <w:rsid w:val="005B4AFD"/>
    <w:rsid w:val="005B602C"/>
    <w:rsid w:val="005B6567"/>
    <w:rsid w:val="005B6E75"/>
    <w:rsid w:val="005C0132"/>
    <w:rsid w:val="005C063A"/>
    <w:rsid w:val="005C1CE1"/>
    <w:rsid w:val="005C2E74"/>
    <w:rsid w:val="005C4EBD"/>
    <w:rsid w:val="005C601D"/>
    <w:rsid w:val="005C6342"/>
    <w:rsid w:val="005C6345"/>
    <w:rsid w:val="005C7611"/>
    <w:rsid w:val="005C7ADF"/>
    <w:rsid w:val="005D0797"/>
    <w:rsid w:val="005D3AAA"/>
    <w:rsid w:val="005D3B46"/>
    <w:rsid w:val="005D55F3"/>
    <w:rsid w:val="005D5E2A"/>
    <w:rsid w:val="005D654C"/>
    <w:rsid w:val="005D7404"/>
    <w:rsid w:val="005D7B18"/>
    <w:rsid w:val="005D7C29"/>
    <w:rsid w:val="005E0913"/>
    <w:rsid w:val="005E10CA"/>
    <w:rsid w:val="005E35CC"/>
    <w:rsid w:val="005E377B"/>
    <w:rsid w:val="005E390C"/>
    <w:rsid w:val="005E4AC1"/>
    <w:rsid w:val="005F05CC"/>
    <w:rsid w:val="005F0A65"/>
    <w:rsid w:val="005F173E"/>
    <w:rsid w:val="005F2C7C"/>
    <w:rsid w:val="005F2CCA"/>
    <w:rsid w:val="005F2CD4"/>
    <w:rsid w:val="005F3389"/>
    <w:rsid w:val="005F4ACE"/>
    <w:rsid w:val="005F55AD"/>
    <w:rsid w:val="005F5653"/>
    <w:rsid w:val="005F64C5"/>
    <w:rsid w:val="005F6EBF"/>
    <w:rsid w:val="005F781A"/>
    <w:rsid w:val="005F7ED3"/>
    <w:rsid w:val="00600BB2"/>
    <w:rsid w:val="006019BC"/>
    <w:rsid w:val="00606895"/>
    <w:rsid w:val="00606C44"/>
    <w:rsid w:val="00607FED"/>
    <w:rsid w:val="00610C0A"/>
    <w:rsid w:val="00611121"/>
    <w:rsid w:val="00611821"/>
    <w:rsid w:val="00612A72"/>
    <w:rsid w:val="00612FC1"/>
    <w:rsid w:val="006137CE"/>
    <w:rsid w:val="0061382C"/>
    <w:rsid w:val="0061458B"/>
    <w:rsid w:val="0061527B"/>
    <w:rsid w:val="00615BA3"/>
    <w:rsid w:val="00615EB8"/>
    <w:rsid w:val="006166B4"/>
    <w:rsid w:val="00617DE1"/>
    <w:rsid w:val="00621299"/>
    <w:rsid w:val="006216FF"/>
    <w:rsid w:val="00621ED6"/>
    <w:rsid w:val="00622DDE"/>
    <w:rsid w:val="00622F32"/>
    <w:rsid w:val="00623167"/>
    <w:rsid w:val="00625756"/>
    <w:rsid w:val="006262F2"/>
    <w:rsid w:val="00626C55"/>
    <w:rsid w:val="006304DA"/>
    <w:rsid w:val="006305E0"/>
    <w:rsid w:val="00630959"/>
    <w:rsid w:val="00630C18"/>
    <w:rsid w:val="00632E1E"/>
    <w:rsid w:val="00633A96"/>
    <w:rsid w:val="006345A1"/>
    <w:rsid w:val="00634AEC"/>
    <w:rsid w:val="00634CE8"/>
    <w:rsid w:val="006356E5"/>
    <w:rsid w:val="00637F0A"/>
    <w:rsid w:val="0064016F"/>
    <w:rsid w:val="0064023C"/>
    <w:rsid w:val="006408D8"/>
    <w:rsid w:val="00640B1F"/>
    <w:rsid w:val="006411B2"/>
    <w:rsid w:val="00642880"/>
    <w:rsid w:val="006445C6"/>
    <w:rsid w:val="00644E08"/>
    <w:rsid w:val="00645824"/>
    <w:rsid w:val="0064584B"/>
    <w:rsid w:val="0065030E"/>
    <w:rsid w:val="0065058C"/>
    <w:rsid w:val="00652244"/>
    <w:rsid w:val="006527E0"/>
    <w:rsid w:val="0065550F"/>
    <w:rsid w:val="00655844"/>
    <w:rsid w:val="006558AE"/>
    <w:rsid w:val="00656489"/>
    <w:rsid w:val="0065739C"/>
    <w:rsid w:val="00660BC3"/>
    <w:rsid w:val="0066276D"/>
    <w:rsid w:val="006637A9"/>
    <w:rsid w:val="006641E2"/>
    <w:rsid w:val="0066579F"/>
    <w:rsid w:val="0066595A"/>
    <w:rsid w:val="0066595C"/>
    <w:rsid w:val="00666A59"/>
    <w:rsid w:val="00666D85"/>
    <w:rsid w:val="00667896"/>
    <w:rsid w:val="0067048C"/>
    <w:rsid w:val="00670B49"/>
    <w:rsid w:val="00671057"/>
    <w:rsid w:val="006714D0"/>
    <w:rsid w:val="0067174D"/>
    <w:rsid w:val="00671B02"/>
    <w:rsid w:val="00674498"/>
    <w:rsid w:val="006752AA"/>
    <w:rsid w:val="00675A26"/>
    <w:rsid w:val="006768CC"/>
    <w:rsid w:val="0067700A"/>
    <w:rsid w:val="0067773C"/>
    <w:rsid w:val="006779DC"/>
    <w:rsid w:val="006803EA"/>
    <w:rsid w:val="0068051A"/>
    <w:rsid w:val="006812E9"/>
    <w:rsid w:val="00682376"/>
    <w:rsid w:val="0068256E"/>
    <w:rsid w:val="0068363F"/>
    <w:rsid w:val="00683650"/>
    <w:rsid w:val="00684608"/>
    <w:rsid w:val="00685034"/>
    <w:rsid w:val="00685BCF"/>
    <w:rsid w:val="006871BD"/>
    <w:rsid w:val="00687AE1"/>
    <w:rsid w:val="00690582"/>
    <w:rsid w:val="00690ACD"/>
    <w:rsid w:val="00690DAE"/>
    <w:rsid w:val="0069227C"/>
    <w:rsid w:val="006926DD"/>
    <w:rsid w:val="00693101"/>
    <w:rsid w:val="00693FEF"/>
    <w:rsid w:val="00695CA8"/>
    <w:rsid w:val="006968A9"/>
    <w:rsid w:val="00696D5C"/>
    <w:rsid w:val="0069741C"/>
    <w:rsid w:val="00697714"/>
    <w:rsid w:val="00697A4D"/>
    <w:rsid w:val="006A0353"/>
    <w:rsid w:val="006A0DF0"/>
    <w:rsid w:val="006A2934"/>
    <w:rsid w:val="006A40D7"/>
    <w:rsid w:val="006A5413"/>
    <w:rsid w:val="006A549A"/>
    <w:rsid w:val="006A59BE"/>
    <w:rsid w:val="006A6921"/>
    <w:rsid w:val="006A6BF2"/>
    <w:rsid w:val="006A7BE1"/>
    <w:rsid w:val="006A7DDA"/>
    <w:rsid w:val="006B2C13"/>
    <w:rsid w:val="006B30F4"/>
    <w:rsid w:val="006B3153"/>
    <w:rsid w:val="006B3E29"/>
    <w:rsid w:val="006B3F63"/>
    <w:rsid w:val="006B43FE"/>
    <w:rsid w:val="006B46EA"/>
    <w:rsid w:val="006B4842"/>
    <w:rsid w:val="006B4AA4"/>
    <w:rsid w:val="006B4B80"/>
    <w:rsid w:val="006B4C06"/>
    <w:rsid w:val="006B6A3A"/>
    <w:rsid w:val="006B7D01"/>
    <w:rsid w:val="006C0713"/>
    <w:rsid w:val="006C0B61"/>
    <w:rsid w:val="006C2975"/>
    <w:rsid w:val="006C3050"/>
    <w:rsid w:val="006C3994"/>
    <w:rsid w:val="006C3E18"/>
    <w:rsid w:val="006C3F04"/>
    <w:rsid w:val="006C4D2A"/>
    <w:rsid w:val="006C682D"/>
    <w:rsid w:val="006C7AA7"/>
    <w:rsid w:val="006D0152"/>
    <w:rsid w:val="006D0570"/>
    <w:rsid w:val="006D10C5"/>
    <w:rsid w:val="006D1657"/>
    <w:rsid w:val="006D3DB9"/>
    <w:rsid w:val="006D3ED9"/>
    <w:rsid w:val="006D44F6"/>
    <w:rsid w:val="006D4656"/>
    <w:rsid w:val="006D48C0"/>
    <w:rsid w:val="006D4F50"/>
    <w:rsid w:val="006D5269"/>
    <w:rsid w:val="006D5415"/>
    <w:rsid w:val="006D5654"/>
    <w:rsid w:val="006D5FCF"/>
    <w:rsid w:val="006D69C0"/>
    <w:rsid w:val="006D6FB6"/>
    <w:rsid w:val="006E0325"/>
    <w:rsid w:val="006E0D3D"/>
    <w:rsid w:val="006E208B"/>
    <w:rsid w:val="006E2676"/>
    <w:rsid w:val="006E3455"/>
    <w:rsid w:val="006E3C17"/>
    <w:rsid w:val="006E3EB7"/>
    <w:rsid w:val="006E3F8F"/>
    <w:rsid w:val="006E41D1"/>
    <w:rsid w:val="006E443D"/>
    <w:rsid w:val="006E4CCB"/>
    <w:rsid w:val="006E5411"/>
    <w:rsid w:val="006E5E0B"/>
    <w:rsid w:val="006E7701"/>
    <w:rsid w:val="006E7A9F"/>
    <w:rsid w:val="006E7D52"/>
    <w:rsid w:val="006F0794"/>
    <w:rsid w:val="006F12FE"/>
    <w:rsid w:val="006F2C4C"/>
    <w:rsid w:val="006F35BA"/>
    <w:rsid w:val="006F379A"/>
    <w:rsid w:val="006F3F39"/>
    <w:rsid w:val="006F4D8F"/>
    <w:rsid w:val="006F6E70"/>
    <w:rsid w:val="006F7595"/>
    <w:rsid w:val="006F782D"/>
    <w:rsid w:val="00700B5C"/>
    <w:rsid w:val="00702A87"/>
    <w:rsid w:val="007030D7"/>
    <w:rsid w:val="007037FC"/>
    <w:rsid w:val="00704C96"/>
    <w:rsid w:val="00704CB9"/>
    <w:rsid w:val="00704F36"/>
    <w:rsid w:val="00705964"/>
    <w:rsid w:val="00706893"/>
    <w:rsid w:val="007107D3"/>
    <w:rsid w:val="0071090C"/>
    <w:rsid w:val="00713E24"/>
    <w:rsid w:val="007141AE"/>
    <w:rsid w:val="00714352"/>
    <w:rsid w:val="00714581"/>
    <w:rsid w:val="00715186"/>
    <w:rsid w:val="00716819"/>
    <w:rsid w:val="00716BBC"/>
    <w:rsid w:val="00717A59"/>
    <w:rsid w:val="0072120E"/>
    <w:rsid w:val="0072180A"/>
    <w:rsid w:val="00721871"/>
    <w:rsid w:val="00721B50"/>
    <w:rsid w:val="0072338D"/>
    <w:rsid w:val="0072366F"/>
    <w:rsid w:val="007243C3"/>
    <w:rsid w:val="00725081"/>
    <w:rsid w:val="007255CB"/>
    <w:rsid w:val="00726C83"/>
    <w:rsid w:val="007277E1"/>
    <w:rsid w:val="00730454"/>
    <w:rsid w:val="00730630"/>
    <w:rsid w:val="00733FF6"/>
    <w:rsid w:val="00734834"/>
    <w:rsid w:val="0073614E"/>
    <w:rsid w:val="00736968"/>
    <w:rsid w:val="00736EC1"/>
    <w:rsid w:val="007378E5"/>
    <w:rsid w:val="00737F1E"/>
    <w:rsid w:val="0074110E"/>
    <w:rsid w:val="00741642"/>
    <w:rsid w:val="00743631"/>
    <w:rsid w:val="007446C1"/>
    <w:rsid w:val="00745D37"/>
    <w:rsid w:val="00747F2B"/>
    <w:rsid w:val="00750CC8"/>
    <w:rsid w:val="00751087"/>
    <w:rsid w:val="007515F7"/>
    <w:rsid w:val="007519B2"/>
    <w:rsid w:val="00752A97"/>
    <w:rsid w:val="007532CF"/>
    <w:rsid w:val="007565F9"/>
    <w:rsid w:val="007573F7"/>
    <w:rsid w:val="00757D1B"/>
    <w:rsid w:val="0076035D"/>
    <w:rsid w:val="00760395"/>
    <w:rsid w:val="007616F1"/>
    <w:rsid w:val="007616F2"/>
    <w:rsid w:val="007638E1"/>
    <w:rsid w:val="00763EF8"/>
    <w:rsid w:val="00766589"/>
    <w:rsid w:val="00766D61"/>
    <w:rsid w:val="00766D9B"/>
    <w:rsid w:val="00766E54"/>
    <w:rsid w:val="00767CAC"/>
    <w:rsid w:val="0077026E"/>
    <w:rsid w:val="00770573"/>
    <w:rsid w:val="00770FFE"/>
    <w:rsid w:val="007729D2"/>
    <w:rsid w:val="00772A03"/>
    <w:rsid w:val="00773325"/>
    <w:rsid w:val="0077460F"/>
    <w:rsid w:val="0077601B"/>
    <w:rsid w:val="00776F30"/>
    <w:rsid w:val="00777AB8"/>
    <w:rsid w:val="00780AE3"/>
    <w:rsid w:val="00780BDD"/>
    <w:rsid w:val="00780DF1"/>
    <w:rsid w:val="007825D2"/>
    <w:rsid w:val="0078559B"/>
    <w:rsid w:val="0078592A"/>
    <w:rsid w:val="0078722B"/>
    <w:rsid w:val="007879C9"/>
    <w:rsid w:val="00790413"/>
    <w:rsid w:val="00790C05"/>
    <w:rsid w:val="00791761"/>
    <w:rsid w:val="0079185B"/>
    <w:rsid w:val="00791D45"/>
    <w:rsid w:val="00791F42"/>
    <w:rsid w:val="007938B0"/>
    <w:rsid w:val="007944DD"/>
    <w:rsid w:val="00796D0F"/>
    <w:rsid w:val="007A0F32"/>
    <w:rsid w:val="007A136B"/>
    <w:rsid w:val="007A1B7F"/>
    <w:rsid w:val="007A2AFC"/>
    <w:rsid w:val="007A3821"/>
    <w:rsid w:val="007A4307"/>
    <w:rsid w:val="007A5AD1"/>
    <w:rsid w:val="007A67E7"/>
    <w:rsid w:val="007A6AA2"/>
    <w:rsid w:val="007A6C62"/>
    <w:rsid w:val="007A6EF1"/>
    <w:rsid w:val="007B00A8"/>
    <w:rsid w:val="007B0D02"/>
    <w:rsid w:val="007B1757"/>
    <w:rsid w:val="007B1E05"/>
    <w:rsid w:val="007B272D"/>
    <w:rsid w:val="007B42AF"/>
    <w:rsid w:val="007B4A5D"/>
    <w:rsid w:val="007B4C84"/>
    <w:rsid w:val="007B569B"/>
    <w:rsid w:val="007B630A"/>
    <w:rsid w:val="007B68CD"/>
    <w:rsid w:val="007B6A23"/>
    <w:rsid w:val="007B6D54"/>
    <w:rsid w:val="007B7348"/>
    <w:rsid w:val="007C0B3F"/>
    <w:rsid w:val="007C0C53"/>
    <w:rsid w:val="007C1BB7"/>
    <w:rsid w:val="007C3608"/>
    <w:rsid w:val="007C42C2"/>
    <w:rsid w:val="007C471A"/>
    <w:rsid w:val="007C5244"/>
    <w:rsid w:val="007C6537"/>
    <w:rsid w:val="007C662F"/>
    <w:rsid w:val="007C744E"/>
    <w:rsid w:val="007D0B70"/>
    <w:rsid w:val="007D16DC"/>
    <w:rsid w:val="007D1FA5"/>
    <w:rsid w:val="007D2003"/>
    <w:rsid w:val="007D3324"/>
    <w:rsid w:val="007D3EF1"/>
    <w:rsid w:val="007D439F"/>
    <w:rsid w:val="007D4483"/>
    <w:rsid w:val="007D4E8A"/>
    <w:rsid w:val="007D4EB5"/>
    <w:rsid w:val="007D5516"/>
    <w:rsid w:val="007D5996"/>
    <w:rsid w:val="007D5E82"/>
    <w:rsid w:val="007D66F0"/>
    <w:rsid w:val="007D7C06"/>
    <w:rsid w:val="007D7FE6"/>
    <w:rsid w:val="007E0355"/>
    <w:rsid w:val="007E0403"/>
    <w:rsid w:val="007E0FE5"/>
    <w:rsid w:val="007E175A"/>
    <w:rsid w:val="007E1A34"/>
    <w:rsid w:val="007E1B56"/>
    <w:rsid w:val="007E24AB"/>
    <w:rsid w:val="007E317C"/>
    <w:rsid w:val="007E32EB"/>
    <w:rsid w:val="007E4C28"/>
    <w:rsid w:val="007E6275"/>
    <w:rsid w:val="007E6604"/>
    <w:rsid w:val="007E6828"/>
    <w:rsid w:val="007E78B8"/>
    <w:rsid w:val="007F32FE"/>
    <w:rsid w:val="007F41D6"/>
    <w:rsid w:val="007F594C"/>
    <w:rsid w:val="007F650E"/>
    <w:rsid w:val="007F75B5"/>
    <w:rsid w:val="00800122"/>
    <w:rsid w:val="00800BBB"/>
    <w:rsid w:val="00800FCF"/>
    <w:rsid w:val="00800FD5"/>
    <w:rsid w:val="0080125C"/>
    <w:rsid w:val="008013E8"/>
    <w:rsid w:val="00801489"/>
    <w:rsid w:val="00802F5A"/>
    <w:rsid w:val="008032C7"/>
    <w:rsid w:val="00803D64"/>
    <w:rsid w:val="008040FF"/>
    <w:rsid w:val="008041C5"/>
    <w:rsid w:val="008045C3"/>
    <w:rsid w:val="00804AD7"/>
    <w:rsid w:val="00805A13"/>
    <w:rsid w:val="00805C1B"/>
    <w:rsid w:val="00806389"/>
    <w:rsid w:val="00810999"/>
    <w:rsid w:val="00810C98"/>
    <w:rsid w:val="008111FA"/>
    <w:rsid w:val="00812651"/>
    <w:rsid w:val="00812E7F"/>
    <w:rsid w:val="00812F47"/>
    <w:rsid w:val="008130BB"/>
    <w:rsid w:val="008165C2"/>
    <w:rsid w:val="00816A06"/>
    <w:rsid w:val="00817373"/>
    <w:rsid w:val="00817533"/>
    <w:rsid w:val="008178DC"/>
    <w:rsid w:val="008207AF"/>
    <w:rsid w:val="00820FC7"/>
    <w:rsid w:val="00821C6F"/>
    <w:rsid w:val="0082203D"/>
    <w:rsid w:val="0082258A"/>
    <w:rsid w:val="00823BB0"/>
    <w:rsid w:val="0082433A"/>
    <w:rsid w:val="00824556"/>
    <w:rsid w:val="00824936"/>
    <w:rsid w:val="00825999"/>
    <w:rsid w:val="00825FA5"/>
    <w:rsid w:val="00826008"/>
    <w:rsid w:val="0082689A"/>
    <w:rsid w:val="00826F3A"/>
    <w:rsid w:val="00827089"/>
    <w:rsid w:val="0082741F"/>
    <w:rsid w:val="008302DD"/>
    <w:rsid w:val="00831159"/>
    <w:rsid w:val="00834172"/>
    <w:rsid w:val="008351D7"/>
    <w:rsid w:val="00835642"/>
    <w:rsid w:val="00835D60"/>
    <w:rsid w:val="008361AE"/>
    <w:rsid w:val="00840335"/>
    <w:rsid w:val="008407D4"/>
    <w:rsid w:val="00840F5B"/>
    <w:rsid w:val="00842E0F"/>
    <w:rsid w:val="00843666"/>
    <w:rsid w:val="00843972"/>
    <w:rsid w:val="00846079"/>
    <w:rsid w:val="008465BB"/>
    <w:rsid w:val="00846960"/>
    <w:rsid w:val="0084770A"/>
    <w:rsid w:val="008510D0"/>
    <w:rsid w:val="00852F28"/>
    <w:rsid w:val="00853980"/>
    <w:rsid w:val="00855127"/>
    <w:rsid w:val="00856810"/>
    <w:rsid w:val="0085694F"/>
    <w:rsid w:val="008574CF"/>
    <w:rsid w:val="0086444F"/>
    <w:rsid w:val="00864A9C"/>
    <w:rsid w:val="00865E7F"/>
    <w:rsid w:val="00866192"/>
    <w:rsid w:val="0086695A"/>
    <w:rsid w:val="00871615"/>
    <w:rsid w:val="00871BD5"/>
    <w:rsid w:val="00871BD8"/>
    <w:rsid w:val="008720D2"/>
    <w:rsid w:val="008722AC"/>
    <w:rsid w:val="00873920"/>
    <w:rsid w:val="008761DE"/>
    <w:rsid w:val="00877A92"/>
    <w:rsid w:val="00877AD2"/>
    <w:rsid w:val="00877D9B"/>
    <w:rsid w:val="00880240"/>
    <w:rsid w:val="00881924"/>
    <w:rsid w:val="00882FD9"/>
    <w:rsid w:val="00883680"/>
    <w:rsid w:val="00883EB1"/>
    <w:rsid w:val="0088465C"/>
    <w:rsid w:val="008847A2"/>
    <w:rsid w:val="0088495F"/>
    <w:rsid w:val="00884BF8"/>
    <w:rsid w:val="00887025"/>
    <w:rsid w:val="008872A6"/>
    <w:rsid w:val="00887902"/>
    <w:rsid w:val="00887D58"/>
    <w:rsid w:val="00887D9A"/>
    <w:rsid w:val="0089065A"/>
    <w:rsid w:val="00891644"/>
    <w:rsid w:val="008928CE"/>
    <w:rsid w:val="0089437F"/>
    <w:rsid w:val="008949E4"/>
    <w:rsid w:val="00894C99"/>
    <w:rsid w:val="00894F13"/>
    <w:rsid w:val="008959E7"/>
    <w:rsid w:val="00895E7C"/>
    <w:rsid w:val="008A0714"/>
    <w:rsid w:val="008A11BA"/>
    <w:rsid w:val="008A15F7"/>
    <w:rsid w:val="008A1639"/>
    <w:rsid w:val="008A27AD"/>
    <w:rsid w:val="008A36B8"/>
    <w:rsid w:val="008A4C90"/>
    <w:rsid w:val="008A4D5D"/>
    <w:rsid w:val="008A5666"/>
    <w:rsid w:val="008A5756"/>
    <w:rsid w:val="008A6241"/>
    <w:rsid w:val="008A64AD"/>
    <w:rsid w:val="008B0152"/>
    <w:rsid w:val="008B299E"/>
    <w:rsid w:val="008B2AFD"/>
    <w:rsid w:val="008B4819"/>
    <w:rsid w:val="008B538F"/>
    <w:rsid w:val="008B5E74"/>
    <w:rsid w:val="008B6796"/>
    <w:rsid w:val="008B6AF5"/>
    <w:rsid w:val="008C052E"/>
    <w:rsid w:val="008C10A7"/>
    <w:rsid w:val="008C17EA"/>
    <w:rsid w:val="008C25BC"/>
    <w:rsid w:val="008C2787"/>
    <w:rsid w:val="008C39A1"/>
    <w:rsid w:val="008C3DCA"/>
    <w:rsid w:val="008C4D0D"/>
    <w:rsid w:val="008C6835"/>
    <w:rsid w:val="008D030E"/>
    <w:rsid w:val="008D100F"/>
    <w:rsid w:val="008D1CDD"/>
    <w:rsid w:val="008D4EE2"/>
    <w:rsid w:val="008D6D2E"/>
    <w:rsid w:val="008D7750"/>
    <w:rsid w:val="008D7E25"/>
    <w:rsid w:val="008E021D"/>
    <w:rsid w:val="008E0CD7"/>
    <w:rsid w:val="008E0E69"/>
    <w:rsid w:val="008E1761"/>
    <w:rsid w:val="008E1F5B"/>
    <w:rsid w:val="008E21CE"/>
    <w:rsid w:val="008E4080"/>
    <w:rsid w:val="008E564B"/>
    <w:rsid w:val="008E64B0"/>
    <w:rsid w:val="008E6AB0"/>
    <w:rsid w:val="008E7351"/>
    <w:rsid w:val="008E739B"/>
    <w:rsid w:val="008F1458"/>
    <w:rsid w:val="008F1566"/>
    <w:rsid w:val="008F335C"/>
    <w:rsid w:val="008F4430"/>
    <w:rsid w:val="008F4DCD"/>
    <w:rsid w:val="008F6C83"/>
    <w:rsid w:val="008F74A4"/>
    <w:rsid w:val="008F777C"/>
    <w:rsid w:val="008F79E1"/>
    <w:rsid w:val="008F7BF9"/>
    <w:rsid w:val="00900F8B"/>
    <w:rsid w:val="0090190F"/>
    <w:rsid w:val="0090330F"/>
    <w:rsid w:val="00903426"/>
    <w:rsid w:val="00905564"/>
    <w:rsid w:val="00905A6A"/>
    <w:rsid w:val="0090712A"/>
    <w:rsid w:val="00911F74"/>
    <w:rsid w:val="00912E72"/>
    <w:rsid w:val="0091371D"/>
    <w:rsid w:val="00913B46"/>
    <w:rsid w:val="0091443D"/>
    <w:rsid w:val="00914DF9"/>
    <w:rsid w:val="00915005"/>
    <w:rsid w:val="009156C1"/>
    <w:rsid w:val="00916EE4"/>
    <w:rsid w:val="00921163"/>
    <w:rsid w:val="009216B7"/>
    <w:rsid w:val="0092302F"/>
    <w:rsid w:val="00923B2D"/>
    <w:rsid w:val="00923B81"/>
    <w:rsid w:val="00923CA0"/>
    <w:rsid w:val="00924304"/>
    <w:rsid w:val="0092616B"/>
    <w:rsid w:val="0092659C"/>
    <w:rsid w:val="009268BA"/>
    <w:rsid w:val="00926D63"/>
    <w:rsid w:val="0092705C"/>
    <w:rsid w:val="00927593"/>
    <w:rsid w:val="00927670"/>
    <w:rsid w:val="00927D0E"/>
    <w:rsid w:val="00927DAB"/>
    <w:rsid w:val="00931AB7"/>
    <w:rsid w:val="00931AC4"/>
    <w:rsid w:val="00931D3C"/>
    <w:rsid w:val="009326DB"/>
    <w:rsid w:val="00932A33"/>
    <w:rsid w:val="00932B48"/>
    <w:rsid w:val="009341F1"/>
    <w:rsid w:val="00934AEA"/>
    <w:rsid w:val="009369ED"/>
    <w:rsid w:val="00937B5D"/>
    <w:rsid w:val="009414F8"/>
    <w:rsid w:val="00942699"/>
    <w:rsid w:val="00942A88"/>
    <w:rsid w:val="00942B5B"/>
    <w:rsid w:val="009455B6"/>
    <w:rsid w:val="00945930"/>
    <w:rsid w:val="009462F9"/>
    <w:rsid w:val="00947050"/>
    <w:rsid w:val="00947313"/>
    <w:rsid w:val="00947611"/>
    <w:rsid w:val="009509A8"/>
    <w:rsid w:val="00950E3E"/>
    <w:rsid w:val="009517C9"/>
    <w:rsid w:val="0095358B"/>
    <w:rsid w:val="0095393B"/>
    <w:rsid w:val="00953E1C"/>
    <w:rsid w:val="0095570B"/>
    <w:rsid w:val="00955E1E"/>
    <w:rsid w:val="0095654F"/>
    <w:rsid w:val="009628EC"/>
    <w:rsid w:val="00962E30"/>
    <w:rsid w:val="00962F06"/>
    <w:rsid w:val="00962F17"/>
    <w:rsid w:val="0096341B"/>
    <w:rsid w:val="00963C22"/>
    <w:rsid w:val="00965B4D"/>
    <w:rsid w:val="00971406"/>
    <w:rsid w:val="00972772"/>
    <w:rsid w:val="009734BE"/>
    <w:rsid w:val="00973525"/>
    <w:rsid w:val="00975AD4"/>
    <w:rsid w:val="00976741"/>
    <w:rsid w:val="00976784"/>
    <w:rsid w:val="009769D8"/>
    <w:rsid w:val="00976A5F"/>
    <w:rsid w:val="00977597"/>
    <w:rsid w:val="00977E18"/>
    <w:rsid w:val="0098178B"/>
    <w:rsid w:val="00982288"/>
    <w:rsid w:val="009822DB"/>
    <w:rsid w:val="00982712"/>
    <w:rsid w:val="00982B59"/>
    <w:rsid w:val="00982DCA"/>
    <w:rsid w:val="00984AF2"/>
    <w:rsid w:val="00984FDE"/>
    <w:rsid w:val="009861E9"/>
    <w:rsid w:val="0098741E"/>
    <w:rsid w:val="00987486"/>
    <w:rsid w:val="009874E6"/>
    <w:rsid w:val="009901B6"/>
    <w:rsid w:val="00990A31"/>
    <w:rsid w:val="00991E8B"/>
    <w:rsid w:val="00991E9B"/>
    <w:rsid w:val="009920E3"/>
    <w:rsid w:val="00993FF9"/>
    <w:rsid w:val="00996B93"/>
    <w:rsid w:val="00996BF2"/>
    <w:rsid w:val="00997BD5"/>
    <w:rsid w:val="009A021A"/>
    <w:rsid w:val="009A0755"/>
    <w:rsid w:val="009A0BDC"/>
    <w:rsid w:val="009A27C9"/>
    <w:rsid w:val="009A3356"/>
    <w:rsid w:val="009A3A70"/>
    <w:rsid w:val="009A3DB6"/>
    <w:rsid w:val="009A45C2"/>
    <w:rsid w:val="009A5504"/>
    <w:rsid w:val="009A686D"/>
    <w:rsid w:val="009A6B90"/>
    <w:rsid w:val="009A6F70"/>
    <w:rsid w:val="009A71A3"/>
    <w:rsid w:val="009A7B96"/>
    <w:rsid w:val="009B1DB9"/>
    <w:rsid w:val="009B26CB"/>
    <w:rsid w:val="009B2A7C"/>
    <w:rsid w:val="009B31DD"/>
    <w:rsid w:val="009B5279"/>
    <w:rsid w:val="009B5535"/>
    <w:rsid w:val="009B6BF8"/>
    <w:rsid w:val="009C0C45"/>
    <w:rsid w:val="009C1213"/>
    <w:rsid w:val="009C196A"/>
    <w:rsid w:val="009C1A96"/>
    <w:rsid w:val="009C353A"/>
    <w:rsid w:val="009C465E"/>
    <w:rsid w:val="009C4E93"/>
    <w:rsid w:val="009C4FA7"/>
    <w:rsid w:val="009C52C3"/>
    <w:rsid w:val="009C532D"/>
    <w:rsid w:val="009C585B"/>
    <w:rsid w:val="009C6715"/>
    <w:rsid w:val="009C75DC"/>
    <w:rsid w:val="009C7617"/>
    <w:rsid w:val="009D07AF"/>
    <w:rsid w:val="009D1999"/>
    <w:rsid w:val="009D2048"/>
    <w:rsid w:val="009D204F"/>
    <w:rsid w:val="009D2C2E"/>
    <w:rsid w:val="009D4809"/>
    <w:rsid w:val="009D5633"/>
    <w:rsid w:val="009D5C04"/>
    <w:rsid w:val="009D5F48"/>
    <w:rsid w:val="009D6069"/>
    <w:rsid w:val="009D7270"/>
    <w:rsid w:val="009D7A24"/>
    <w:rsid w:val="009E08D5"/>
    <w:rsid w:val="009E0AA1"/>
    <w:rsid w:val="009E0AD5"/>
    <w:rsid w:val="009E129F"/>
    <w:rsid w:val="009E1A21"/>
    <w:rsid w:val="009E1D92"/>
    <w:rsid w:val="009E20E0"/>
    <w:rsid w:val="009E3E34"/>
    <w:rsid w:val="009E4310"/>
    <w:rsid w:val="009E43AC"/>
    <w:rsid w:val="009E48EC"/>
    <w:rsid w:val="009E5D1D"/>
    <w:rsid w:val="009E62ED"/>
    <w:rsid w:val="009F0256"/>
    <w:rsid w:val="009F0435"/>
    <w:rsid w:val="009F091A"/>
    <w:rsid w:val="009F0A37"/>
    <w:rsid w:val="009F1068"/>
    <w:rsid w:val="009F10A2"/>
    <w:rsid w:val="009F21D5"/>
    <w:rsid w:val="009F2966"/>
    <w:rsid w:val="009F2CFA"/>
    <w:rsid w:val="009F3221"/>
    <w:rsid w:val="009F3CDF"/>
    <w:rsid w:val="009F54EE"/>
    <w:rsid w:val="009F6022"/>
    <w:rsid w:val="009F6497"/>
    <w:rsid w:val="009F7BE1"/>
    <w:rsid w:val="009F7F2A"/>
    <w:rsid w:val="00A00B9A"/>
    <w:rsid w:val="00A01C79"/>
    <w:rsid w:val="00A0311B"/>
    <w:rsid w:val="00A03281"/>
    <w:rsid w:val="00A042DD"/>
    <w:rsid w:val="00A04808"/>
    <w:rsid w:val="00A05394"/>
    <w:rsid w:val="00A06923"/>
    <w:rsid w:val="00A070E4"/>
    <w:rsid w:val="00A07D28"/>
    <w:rsid w:val="00A1024E"/>
    <w:rsid w:val="00A10553"/>
    <w:rsid w:val="00A105E2"/>
    <w:rsid w:val="00A10DEA"/>
    <w:rsid w:val="00A11010"/>
    <w:rsid w:val="00A1206E"/>
    <w:rsid w:val="00A12478"/>
    <w:rsid w:val="00A128DC"/>
    <w:rsid w:val="00A12EBA"/>
    <w:rsid w:val="00A147A2"/>
    <w:rsid w:val="00A1601E"/>
    <w:rsid w:val="00A2066D"/>
    <w:rsid w:val="00A21578"/>
    <w:rsid w:val="00A215C2"/>
    <w:rsid w:val="00A22524"/>
    <w:rsid w:val="00A2352B"/>
    <w:rsid w:val="00A2399D"/>
    <w:rsid w:val="00A246E9"/>
    <w:rsid w:val="00A25C48"/>
    <w:rsid w:val="00A268FF"/>
    <w:rsid w:val="00A269E5"/>
    <w:rsid w:val="00A26C54"/>
    <w:rsid w:val="00A27AE1"/>
    <w:rsid w:val="00A310DB"/>
    <w:rsid w:val="00A31594"/>
    <w:rsid w:val="00A32280"/>
    <w:rsid w:val="00A331A8"/>
    <w:rsid w:val="00A3417F"/>
    <w:rsid w:val="00A356E0"/>
    <w:rsid w:val="00A37D71"/>
    <w:rsid w:val="00A40029"/>
    <w:rsid w:val="00A40F30"/>
    <w:rsid w:val="00A4261F"/>
    <w:rsid w:val="00A42B08"/>
    <w:rsid w:val="00A43DE4"/>
    <w:rsid w:val="00A45EFE"/>
    <w:rsid w:val="00A47598"/>
    <w:rsid w:val="00A477BA"/>
    <w:rsid w:val="00A50835"/>
    <w:rsid w:val="00A50CCD"/>
    <w:rsid w:val="00A511B6"/>
    <w:rsid w:val="00A51BBB"/>
    <w:rsid w:val="00A51D85"/>
    <w:rsid w:val="00A52D87"/>
    <w:rsid w:val="00A53DE3"/>
    <w:rsid w:val="00A5480C"/>
    <w:rsid w:val="00A5555C"/>
    <w:rsid w:val="00A57BFB"/>
    <w:rsid w:val="00A57DC6"/>
    <w:rsid w:val="00A605E6"/>
    <w:rsid w:val="00A60B12"/>
    <w:rsid w:val="00A61164"/>
    <w:rsid w:val="00A61F92"/>
    <w:rsid w:val="00A63FC7"/>
    <w:rsid w:val="00A6468A"/>
    <w:rsid w:val="00A64F7B"/>
    <w:rsid w:val="00A6765C"/>
    <w:rsid w:val="00A70DE3"/>
    <w:rsid w:val="00A71204"/>
    <w:rsid w:val="00A72409"/>
    <w:rsid w:val="00A74589"/>
    <w:rsid w:val="00A74785"/>
    <w:rsid w:val="00A74984"/>
    <w:rsid w:val="00A752CE"/>
    <w:rsid w:val="00A7563D"/>
    <w:rsid w:val="00A81763"/>
    <w:rsid w:val="00A826A0"/>
    <w:rsid w:val="00A82C22"/>
    <w:rsid w:val="00A82F12"/>
    <w:rsid w:val="00A830A4"/>
    <w:rsid w:val="00A8399F"/>
    <w:rsid w:val="00A85AF7"/>
    <w:rsid w:val="00A8626C"/>
    <w:rsid w:val="00A90933"/>
    <w:rsid w:val="00A92587"/>
    <w:rsid w:val="00A930FC"/>
    <w:rsid w:val="00A93563"/>
    <w:rsid w:val="00A94071"/>
    <w:rsid w:val="00A94837"/>
    <w:rsid w:val="00A965B4"/>
    <w:rsid w:val="00A96D6E"/>
    <w:rsid w:val="00A97A56"/>
    <w:rsid w:val="00A97C24"/>
    <w:rsid w:val="00A97F5A"/>
    <w:rsid w:val="00A97F5F"/>
    <w:rsid w:val="00AA007D"/>
    <w:rsid w:val="00AA15D0"/>
    <w:rsid w:val="00AA205B"/>
    <w:rsid w:val="00AA217A"/>
    <w:rsid w:val="00AA2F1B"/>
    <w:rsid w:val="00AA3A5E"/>
    <w:rsid w:val="00AA428F"/>
    <w:rsid w:val="00AA4B3B"/>
    <w:rsid w:val="00AA5D39"/>
    <w:rsid w:val="00AA6115"/>
    <w:rsid w:val="00AA7914"/>
    <w:rsid w:val="00AA7DD9"/>
    <w:rsid w:val="00AB0142"/>
    <w:rsid w:val="00AB02B7"/>
    <w:rsid w:val="00AB092B"/>
    <w:rsid w:val="00AB1DB9"/>
    <w:rsid w:val="00AB20D4"/>
    <w:rsid w:val="00AB2B46"/>
    <w:rsid w:val="00AB3491"/>
    <w:rsid w:val="00AB6899"/>
    <w:rsid w:val="00AC0575"/>
    <w:rsid w:val="00AC0D42"/>
    <w:rsid w:val="00AC1673"/>
    <w:rsid w:val="00AC26A5"/>
    <w:rsid w:val="00AC27CC"/>
    <w:rsid w:val="00AC29F3"/>
    <w:rsid w:val="00AC3593"/>
    <w:rsid w:val="00AC375B"/>
    <w:rsid w:val="00AC417C"/>
    <w:rsid w:val="00AC4EDE"/>
    <w:rsid w:val="00AC4F67"/>
    <w:rsid w:val="00AC5BBB"/>
    <w:rsid w:val="00AC611E"/>
    <w:rsid w:val="00AC61B3"/>
    <w:rsid w:val="00AC6292"/>
    <w:rsid w:val="00AD0CE5"/>
    <w:rsid w:val="00AD0ED6"/>
    <w:rsid w:val="00AD14ED"/>
    <w:rsid w:val="00AD154F"/>
    <w:rsid w:val="00AD24A1"/>
    <w:rsid w:val="00AD25DC"/>
    <w:rsid w:val="00AD2617"/>
    <w:rsid w:val="00AD2B13"/>
    <w:rsid w:val="00AD3CDD"/>
    <w:rsid w:val="00AD3EEA"/>
    <w:rsid w:val="00AD47D3"/>
    <w:rsid w:val="00AD49D6"/>
    <w:rsid w:val="00AD6661"/>
    <w:rsid w:val="00AD6CE9"/>
    <w:rsid w:val="00AE059F"/>
    <w:rsid w:val="00AE0A8C"/>
    <w:rsid w:val="00AE17E1"/>
    <w:rsid w:val="00AE287B"/>
    <w:rsid w:val="00AE41E0"/>
    <w:rsid w:val="00AE4660"/>
    <w:rsid w:val="00AE4DFB"/>
    <w:rsid w:val="00AE4F4B"/>
    <w:rsid w:val="00AE6DBF"/>
    <w:rsid w:val="00AE7C39"/>
    <w:rsid w:val="00AE7F81"/>
    <w:rsid w:val="00AF0E29"/>
    <w:rsid w:val="00AF155E"/>
    <w:rsid w:val="00AF197E"/>
    <w:rsid w:val="00AF1B88"/>
    <w:rsid w:val="00AF22DF"/>
    <w:rsid w:val="00AF3479"/>
    <w:rsid w:val="00AF3CF5"/>
    <w:rsid w:val="00AF3D5D"/>
    <w:rsid w:val="00AF4261"/>
    <w:rsid w:val="00AF5139"/>
    <w:rsid w:val="00AF585F"/>
    <w:rsid w:val="00AF62D5"/>
    <w:rsid w:val="00AF669A"/>
    <w:rsid w:val="00AF6CD9"/>
    <w:rsid w:val="00B00799"/>
    <w:rsid w:val="00B010B3"/>
    <w:rsid w:val="00B01F98"/>
    <w:rsid w:val="00B02B4D"/>
    <w:rsid w:val="00B036A3"/>
    <w:rsid w:val="00B043EB"/>
    <w:rsid w:val="00B05B1D"/>
    <w:rsid w:val="00B05DC8"/>
    <w:rsid w:val="00B06450"/>
    <w:rsid w:val="00B06B27"/>
    <w:rsid w:val="00B07591"/>
    <w:rsid w:val="00B0768B"/>
    <w:rsid w:val="00B07863"/>
    <w:rsid w:val="00B1036A"/>
    <w:rsid w:val="00B10EEE"/>
    <w:rsid w:val="00B1191B"/>
    <w:rsid w:val="00B12648"/>
    <w:rsid w:val="00B13049"/>
    <w:rsid w:val="00B13263"/>
    <w:rsid w:val="00B14848"/>
    <w:rsid w:val="00B15049"/>
    <w:rsid w:val="00B1752E"/>
    <w:rsid w:val="00B202CF"/>
    <w:rsid w:val="00B214D0"/>
    <w:rsid w:val="00B222A2"/>
    <w:rsid w:val="00B2235E"/>
    <w:rsid w:val="00B23F5B"/>
    <w:rsid w:val="00B2510B"/>
    <w:rsid w:val="00B2510E"/>
    <w:rsid w:val="00B25776"/>
    <w:rsid w:val="00B25F25"/>
    <w:rsid w:val="00B273F8"/>
    <w:rsid w:val="00B2762F"/>
    <w:rsid w:val="00B276C9"/>
    <w:rsid w:val="00B277D1"/>
    <w:rsid w:val="00B278F9"/>
    <w:rsid w:val="00B300C0"/>
    <w:rsid w:val="00B30DB6"/>
    <w:rsid w:val="00B32269"/>
    <w:rsid w:val="00B32A99"/>
    <w:rsid w:val="00B342C8"/>
    <w:rsid w:val="00B34DED"/>
    <w:rsid w:val="00B3535F"/>
    <w:rsid w:val="00B357C6"/>
    <w:rsid w:val="00B35864"/>
    <w:rsid w:val="00B367BA"/>
    <w:rsid w:val="00B36FA0"/>
    <w:rsid w:val="00B37BC9"/>
    <w:rsid w:val="00B400A7"/>
    <w:rsid w:val="00B404F4"/>
    <w:rsid w:val="00B405CF"/>
    <w:rsid w:val="00B41900"/>
    <w:rsid w:val="00B42F34"/>
    <w:rsid w:val="00B435AF"/>
    <w:rsid w:val="00B43B18"/>
    <w:rsid w:val="00B43CC5"/>
    <w:rsid w:val="00B45ACE"/>
    <w:rsid w:val="00B45CED"/>
    <w:rsid w:val="00B467E7"/>
    <w:rsid w:val="00B51595"/>
    <w:rsid w:val="00B52380"/>
    <w:rsid w:val="00B526F1"/>
    <w:rsid w:val="00B52E4E"/>
    <w:rsid w:val="00B54AFE"/>
    <w:rsid w:val="00B54FD3"/>
    <w:rsid w:val="00B553C5"/>
    <w:rsid w:val="00B5557A"/>
    <w:rsid w:val="00B5596E"/>
    <w:rsid w:val="00B55DBC"/>
    <w:rsid w:val="00B56DD7"/>
    <w:rsid w:val="00B56DE5"/>
    <w:rsid w:val="00B57BE1"/>
    <w:rsid w:val="00B57EBF"/>
    <w:rsid w:val="00B60046"/>
    <w:rsid w:val="00B61C77"/>
    <w:rsid w:val="00B61DD4"/>
    <w:rsid w:val="00B624B9"/>
    <w:rsid w:val="00B63441"/>
    <w:rsid w:val="00B64066"/>
    <w:rsid w:val="00B65A96"/>
    <w:rsid w:val="00B673AE"/>
    <w:rsid w:val="00B7057F"/>
    <w:rsid w:val="00B708AD"/>
    <w:rsid w:val="00B716DA"/>
    <w:rsid w:val="00B72108"/>
    <w:rsid w:val="00B72D29"/>
    <w:rsid w:val="00B74884"/>
    <w:rsid w:val="00B74D02"/>
    <w:rsid w:val="00B7659E"/>
    <w:rsid w:val="00B76B6E"/>
    <w:rsid w:val="00B7740D"/>
    <w:rsid w:val="00B7790F"/>
    <w:rsid w:val="00B77A99"/>
    <w:rsid w:val="00B77C30"/>
    <w:rsid w:val="00B802F5"/>
    <w:rsid w:val="00B81875"/>
    <w:rsid w:val="00B821A6"/>
    <w:rsid w:val="00B83762"/>
    <w:rsid w:val="00B83D7E"/>
    <w:rsid w:val="00B85066"/>
    <w:rsid w:val="00B865F0"/>
    <w:rsid w:val="00B86CA8"/>
    <w:rsid w:val="00B87074"/>
    <w:rsid w:val="00B9028E"/>
    <w:rsid w:val="00B90F88"/>
    <w:rsid w:val="00B92920"/>
    <w:rsid w:val="00B92D5B"/>
    <w:rsid w:val="00B92F8A"/>
    <w:rsid w:val="00B93324"/>
    <w:rsid w:val="00B935E7"/>
    <w:rsid w:val="00B93EB9"/>
    <w:rsid w:val="00B94FD3"/>
    <w:rsid w:val="00B95C21"/>
    <w:rsid w:val="00B96CBA"/>
    <w:rsid w:val="00B96F1D"/>
    <w:rsid w:val="00B97F44"/>
    <w:rsid w:val="00BA13D1"/>
    <w:rsid w:val="00BA1857"/>
    <w:rsid w:val="00BA4363"/>
    <w:rsid w:val="00BA4965"/>
    <w:rsid w:val="00BA4CC4"/>
    <w:rsid w:val="00BA4E4D"/>
    <w:rsid w:val="00BA5276"/>
    <w:rsid w:val="00BA52D7"/>
    <w:rsid w:val="00BA79EB"/>
    <w:rsid w:val="00BA7FFC"/>
    <w:rsid w:val="00BB1D13"/>
    <w:rsid w:val="00BB50E0"/>
    <w:rsid w:val="00BB5167"/>
    <w:rsid w:val="00BB5B4B"/>
    <w:rsid w:val="00BB6075"/>
    <w:rsid w:val="00BB60AE"/>
    <w:rsid w:val="00BB6265"/>
    <w:rsid w:val="00BB6EC3"/>
    <w:rsid w:val="00BC042F"/>
    <w:rsid w:val="00BC0593"/>
    <w:rsid w:val="00BC0C86"/>
    <w:rsid w:val="00BC0CEA"/>
    <w:rsid w:val="00BC0ED5"/>
    <w:rsid w:val="00BC1868"/>
    <w:rsid w:val="00BC27BB"/>
    <w:rsid w:val="00BC5957"/>
    <w:rsid w:val="00BC753E"/>
    <w:rsid w:val="00BC78AE"/>
    <w:rsid w:val="00BC7F17"/>
    <w:rsid w:val="00BD0480"/>
    <w:rsid w:val="00BD0870"/>
    <w:rsid w:val="00BD109C"/>
    <w:rsid w:val="00BD5BD6"/>
    <w:rsid w:val="00BD71B6"/>
    <w:rsid w:val="00BE4760"/>
    <w:rsid w:val="00BE53C5"/>
    <w:rsid w:val="00BE6037"/>
    <w:rsid w:val="00BE6928"/>
    <w:rsid w:val="00BE7FA1"/>
    <w:rsid w:val="00BF1178"/>
    <w:rsid w:val="00BF18E0"/>
    <w:rsid w:val="00BF2E9B"/>
    <w:rsid w:val="00BF3618"/>
    <w:rsid w:val="00BF483E"/>
    <w:rsid w:val="00BF4A0A"/>
    <w:rsid w:val="00BF4CA5"/>
    <w:rsid w:val="00BF617E"/>
    <w:rsid w:val="00BF6BC3"/>
    <w:rsid w:val="00BF6F67"/>
    <w:rsid w:val="00BF7AD7"/>
    <w:rsid w:val="00C01C48"/>
    <w:rsid w:val="00C01CA5"/>
    <w:rsid w:val="00C02697"/>
    <w:rsid w:val="00C02E37"/>
    <w:rsid w:val="00C03345"/>
    <w:rsid w:val="00C03988"/>
    <w:rsid w:val="00C04E50"/>
    <w:rsid w:val="00C05573"/>
    <w:rsid w:val="00C05BD7"/>
    <w:rsid w:val="00C108A0"/>
    <w:rsid w:val="00C10D7F"/>
    <w:rsid w:val="00C125D6"/>
    <w:rsid w:val="00C138E2"/>
    <w:rsid w:val="00C14051"/>
    <w:rsid w:val="00C141FE"/>
    <w:rsid w:val="00C16910"/>
    <w:rsid w:val="00C169D7"/>
    <w:rsid w:val="00C17D87"/>
    <w:rsid w:val="00C20A62"/>
    <w:rsid w:val="00C20DEB"/>
    <w:rsid w:val="00C20E46"/>
    <w:rsid w:val="00C21212"/>
    <w:rsid w:val="00C2207D"/>
    <w:rsid w:val="00C227BE"/>
    <w:rsid w:val="00C22E64"/>
    <w:rsid w:val="00C2366A"/>
    <w:rsid w:val="00C24143"/>
    <w:rsid w:val="00C24273"/>
    <w:rsid w:val="00C26BBD"/>
    <w:rsid w:val="00C26DF2"/>
    <w:rsid w:val="00C2767E"/>
    <w:rsid w:val="00C27908"/>
    <w:rsid w:val="00C30442"/>
    <w:rsid w:val="00C306A0"/>
    <w:rsid w:val="00C30A16"/>
    <w:rsid w:val="00C31104"/>
    <w:rsid w:val="00C326C5"/>
    <w:rsid w:val="00C32FE5"/>
    <w:rsid w:val="00C3390D"/>
    <w:rsid w:val="00C33AB5"/>
    <w:rsid w:val="00C346EF"/>
    <w:rsid w:val="00C366CC"/>
    <w:rsid w:val="00C36844"/>
    <w:rsid w:val="00C3698F"/>
    <w:rsid w:val="00C401BE"/>
    <w:rsid w:val="00C403AB"/>
    <w:rsid w:val="00C403BF"/>
    <w:rsid w:val="00C43C3B"/>
    <w:rsid w:val="00C46440"/>
    <w:rsid w:val="00C51827"/>
    <w:rsid w:val="00C534B8"/>
    <w:rsid w:val="00C53818"/>
    <w:rsid w:val="00C54E30"/>
    <w:rsid w:val="00C55313"/>
    <w:rsid w:val="00C57C92"/>
    <w:rsid w:val="00C60231"/>
    <w:rsid w:val="00C60291"/>
    <w:rsid w:val="00C60E73"/>
    <w:rsid w:val="00C60F83"/>
    <w:rsid w:val="00C61BB4"/>
    <w:rsid w:val="00C620A0"/>
    <w:rsid w:val="00C637E5"/>
    <w:rsid w:val="00C638E5"/>
    <w:rsid w:val="00C64386"/>
    <w:rsid w:val="00C64771"/>
    <w:rsid w:val="00C65730"/>
    <w:rsid w:val="00C66A97"/>
    <w:rsid w:val="00C670C8"/>
    <w:rsid w:val="00C67968"/>
    <w:rsid w:val="00C67E3D"/>
    <w:rsid w:val="00C702A7"/>
    <w:rsid w:val="00C704A7"/>
    <w:rsid w:val="00C70C45"/>
    <w:rsid w:val="00C70E95"/>
    <w:rsid w:val="00C73B24"/>
    <w:rsid w:val="00C74D6F"/>
    <w:rsid w:val="00C76644"/>
    <w:rsid w:val="00C76D49"/>
    <w:rsid w:val="00C7701A"/>
    <w:rsid w:val="00C77554"/>
    <w:rsid w:val="00C77947"/>
    <w:rsid w:val="00C77FFB"/>
    <w:rsid w:val="00C80177"/>
    <w:rsid w:val="00C80B96"/>
    <w:rsid w:val="00C8107C"/>
    <w:rsid w:val="00C81763"/>
    <w:rsid w:val="00C81C2B"/>
    <w:rsid w:val="00C823B8"/>
    <w:rsid w:val="00C83EA3"/>
    <w:rsid w:val="00C847FD"/>
    <w:rsid w:val="00C8514A"/>
    <w:rsid w:val="00C869FE"/>
    <w:rsid w:val="00C86ADB"/>
    <w:rsid w:val="00C871AB"/>
    <w:rsid w:val="00C87272"/>
    <w:rsid w:val="00C91704"/>
    <w:rsid w:val="00C92150"/>
    <w:rsid w:val="00C9230C"/>
    <w:rsid w:val="00C927C7"/>
    <w:rsid w:val="00C92EE2"/>
    <w:rsid w:val="00C95FBA"/>
    <w:rsid w:val="00C97C8F"/>
    <w:rsid w:val="00C97E00"/>
    <w:rsid w:val="00CA2000"/>
    <w:rsid w:val="00CA248F"/>
    <w:rsid w:val="00CA333D"/>
    <w:rsid w:val="00CA4914"/>
    <w:rsid w:val="00CA4B2D"/>
    <w:rsid w:val="00CA5283"/>
    <w:rsid w:val="00CA572F"/>
    <w:rsid w:val="00CA5741"/>
    <w:rsid w:val="00CA5AE7"/>
    <w:rsid w:val="00CA60E7"/>
    <w:rsid w:val="00CA656B"/>
    <w:rsid w:val="00CB0214"/>
    <w:rsid w:val="00CB03C1"/>
    <w:rsid w:val="00CB0766"/>
    <w:rsid w:val="00CB155D"/>
    <w:rsid w:val="00CB35FD"/>
    <w:rsid w:val="00CB39AD"/>
    <w:rsid w:val="00CB4A32"/>
    <w:rsid w:val="00CB56E2"/>
    <w:rsid w:val="00CB5F0F"/>
    <w:rsid w:val="00CB7087"/>
    <w:rsid w:val="00CB7480"/>
    <w:rsid w:val="00CB7FD1"/>
    <w:rsid w:val="00CC035F"/>
    <w:rsid w:val="00CC15EA"/>
    <w:rsid w:val="00CC27A3"/>
    <w:rsid w:val="00CC380E"/>
    <w:rsid w:val="00CC42DF"/>
    <w:rsid w:val="00CC4C53"/>
    <w:rsid w:val="00CC6554"/>
    <w:rsid w:val="00CD0D38"/>
    <w:rsid w:val="00CD15F9"/>
    <w:rsid w:val="00CD212F"/>
    <w:rsid w:val="00CD22AB"/>
    <w:rsid w:val="00CD2BDF"/>
    <w:rsid w:val="00CD2F06"/>
    <w:rsid w:val="00CD3ED3"/>
    <w:rsid w:val="00CD4ACF"/>
    <w:rsid w:val="00CD5801"/>
    <w:rsid w:val="00CD5D46"/>
    <w:rsid w:val="00CE0D42"/>
    <w:rsid w:val="00CE0F09"/>
    <w:rsid w:val="00CE11BD"/>
    <w:rsid w:val="00CE11F3"/>
    <w:rsid w:val="00CE35B3"/>
    <w:rsid w:val="00CE4B7B"/>
    <w:rsid w:val="00CF037B"/>
    <w:rsid w:val="00CF1381"/>
    <w:rsid w:val="00CF341E"/>
    <w:rsid w:val="00CF35B1"/>
    <w:rsid w:val="00CF42C8"/>
    <w:rsid w:val="00CF523B"/>
    <w:rsid w:val="00CF671F"/>
    <w:rsid w:val="00D01B2A"/>
    <w:rsid w:val="00D02EFF"/>
    <w:rsid w:val="00D035D3"/>
    <w:rsid w:val="00D03BC4"/>
    <w:rsid w:val="00D03C00"/>
    <w:rsid w:val="00D04186"/>
    <w:rsid w:val="00D04A79"/>
    <w:rsid w:val="00D058C3"/>
    <w:rsid w:val="00D05F82"/>
    <w:rsid w:val="00D06DFE"/>
    <w:rsid w:val="00D0728B"/>
    <w:rsid w:val="00D107BC"/>
    <w:rsid w:val="00D10862"/>
    <w:rsid w:val="00D125BC"/>
    <w:rsid w:val="00D12729"/>
    <w:rsid w:val="00D12A0F"/>
    <w:rsid w:val="00D147D0"/>
    <w:rsid w:val="00D171BC"/>
    <w:rsid w:val="00D178B9"/>
    <w:rsid w:val="00D22CF1"/>
    <w:rsid w:val="00D22F1F"/>
    <w:rsid w:val="00D233A6"/>
    <w:rsid w:val="00D254B6"/>
    <w:rsid w:val="00D254C7"/>
    <w:rsid w:val="00D271DB"/>
    <w:rsid w:val="00D27553"/>
    <w:rsid w:val="00D301A6"/>
    <w:rsid w:val="00D324C4"/>
    <w:rsid w:val="00D32ECB"/>
    <w:rsid w:val="00D34321"/>
    <w:rsid w:val="00D35228"/>
    <w:rsid w:val="00D35759"/>
    <w:rsid w:val="00D3608B"/>
    <w:rsid w:val="00D363A0"/>
    <w:rsid w:val="00D36606"/>
    <w:rsid w:val="00D37092"/>
    <w:rsid w:val="00D3756E"/>
    <w:rsid w:val="00D4006E"/>
    <w:rsid w:val="00D408A6"/>
    <w:rsid w:val="00D43316"/>
    <w:rsid w:val="00D43EFF"/>
    <w:rsid w:val="00D444D0"/>
    <w:rsid w:val="00D44C8D"/>
    <w:rsid w:val="00D47C92"/>
    <w:rsid w:val="00D5003A"/>
    <w:rsid w:val="00D508E3"/>
    <w:rsid w:val="00D524DE"/>
    <w:rsid w:val="00D52E50"/>
    <w:rsid w:val="00D53075"/>
    <w:rsid w:val="00D53398"/>
    <w:rsid w:val="00D548B7"/>
    <w:rsid w:val="00D56F7C"/>
    <w:rsid w:val="00D57BFC"/>
    <w:rsid w:val="00D60167"/>
    <w:rsid w:val="00D61C1E"/>
    <w:rsid w:val="00D61D29"/>
    <w:rsid w:val="00D61D34"/>
    <w:rsid w:val="00D63E5F"/>
    <w:rsid w:val="00D63FAB"/>
    <w:rsid w:val="00D641B6"/>
    <w:rsid w:val="00D643A1"/>
    <w:rsid w:val="00D65E2C"/>
    <w:rsid w:val="00D65EF4"/>
    <w:rsid w:val="00D66EA9"/>
    <w:rsid w:val="00D671E0"/>
    <w:rsid w:val="00D709B4"/>
    <w:rsid w:val="00D71072"/>
    <w:rsid w:val="00D7128F"/>
    <w:rsid w:val="00D72251"/>
    <w:rsid w:val="00D72519"/>
    <w:rsid w:val="00D72D39"/>
    <w:rsid w:val="00D72D95"/>
    <w:rsid w:val="00D74EC8"/>
    <w:rsid w:val="00D76233"/>
    <w:rsid w:val="00D77030"/>
    <w:rsid w:val="00D80A60"/>
    <w:rsid w:val="00D81758"/>
    <w:rsid w:val="00D8205E"/>
    <w:rsid w:val="00D82098"/>
    <w:rsid w:val="00D838C4"/>
    <w:rsid w:val="00D84757"/>
    <w:rsid w:val="00D85231"/>
    <w:rsid w:val="00D85945"/>
    <w:rsid w:val="00D868E6"/>
    <w:rsid w:val="00D86AAF"/>
    <w:rsid w:val="00D86B60"/>
    <w:rsid w:val="00D87513"/>
    <w:rsid w:val="00D87928"/>
    <w:rsid w:val="00D9082F"/>
    <w:rsid w:val="00D914CC"/>
    <w:rsid w:val="00D9277E"/>
    <w:rsid w:val="00D93B97"/>
    <w:rsid w:val="00D93BD1"/>
    <w:rsid w:val="00D941DC"/>
    <w:rsid w:val="00D953EC"/>
    <w:rsid w:val="00D96F01"/>
    <w:rsid w:val="00D974B6"/>
    <w:rsid w:val="00D974F1"/>
    <w:rsid w:val="00DA00C7"/>
    <w:rsid w:val="00DA0F0D"/>
    <w:rsid w:val="00DA10A7"/>
    <w:rsid w:val="00DA1A53"/>
    <w:rsid w:val="00DA2C60"/>
    <w:rsid w:val="00DA6560"/>
    <w:rsid w:val="00DA7784"/>
    <w:rsid w:val="00DA7C47"/>
    <w:rsid w:val="00DB02B2"/>
    <w:rsid w:val="00DB1995"/>
    <w:rsid w:val="00DB1DFA"/>
    <w:rsid w:val="00DB27D0"/>
    <w:rsid w:val="00DB4932"/>
    <w:rsid w:val="00DB4E39"/>
    <w:rsid w:val="00DB5058"/>
    <w:rsid w:val="00DB541F"/>
    <w:rsid w:val="00DB7C11"/>
    <w:rsid w:val="00DB7EA6"/>
    <w:rsid w:val="00DC02BF"/>
    <w:rsid w:val="00DC0C38"/>
    <w:rsid w:val="00DC0E5A"/>
    <w:rsid w:val="00DC23BF"/>
    <w:rsid w:val="00DC253F"/>
    <w:rsid w:val="00DC2E4F"/>
    <w:rsid w:val="00DC3F83"/>
    <w:rsid w:val="00DC4FCE"/>
    <w:rsid w:val="00DC554E"/>
    <w:rsid w:val="00DC6739"/>
    <w:rsid w:val="00DC6B03"/>
    <w:rsid w:val="00DC751F"/>
    <w:rsid w:val="00DD042D"/>
    <w:rsid w:val="00DD0CB4"/>
    <w:rsid w:val="00DD16F0"/>
    <w:rsid w:val="00DD228E"/>
    <w:rsid w:val="00DD4747"/>
    <w:rsid w:val="00DD47B5"/>
    <w:rsid w:val="00DD4B8E"/>
    <w:rsid w:val="00DD4C84"/>
    <w:rsid w:val="00DD5BE3"/>
    <w:rsid w:val="00DD61BA"/>
    <w:rsid w:val="00DD62D5"/>
    <w:rsid w:val="00DD71CC"/>
    <w:rsid w:val="00DD771A"/>
    <w:rsid w:val="00DD7E27"/>
    <w:rsid w:val="00DE1D05"/>
    <w:rsid w:val="00DE2085"/>
    <w:rsid w:val="00DE21EE"/>
    <w:rsid w:val="00DE2577"/>
    <w:rsid w:val="00DE34E9"/>
    <w:rsid w:val="00DE37C9"/>
    <w:rsid w:val="00DE3F47"/>
    <w:rsid w:val="00DE3FF9"/>
    <w:rsid w:val="00DE5776"/>
    <w:rsid w:val="00DE5F2E"/>
    <w:rsid w:val="00DE63BC"/>
    <w:rsid w:val="00DE6CF0"/>
    <w:rsid w:val="00DE6E54"/>
    <w:rsid w:val="00DF0D00"/>
    <w:rsid w:val="00DF15C2"/>
    <w:rsid w:val="00DF17EE"/>
    <w:rsid w:val="00DF2CCF"/>
    <w:rsid w:val="00DF32CD"/>
    <w:rsid w:val="00DF46DA"/>
    <w:rsid w:val="00DF4CE5"/>
    <w:rsid w:val="00DF6785"/>
    <w:rsid w:val="00DF7B9C"/>
    <w:rsid w:val="00E0247D"/>
    <w:rsid w:val="00E03F9D"/>
    <w:rsid w:val="00E043AE"/>
    <w:rsid w:val="00E049A2"/>
    <w:rsid w:val="00E069C9"/>
    <w:rsid w:val="00E07630"/>
    <w:rsid w:val="00E10646"/>
    <w:rsid w:val="00E11DC4"/>
    <w:rsid w:val="00E144F5"/>
    <w:rsid w:val="00E14552"/>
    <w:rsid w:val="00E14715"/>
    <w:rsid w:val="00E15458"/>
    <w:rsid w:val="00E154A7"/>
    <w:rsid w:val="00E154C3"/>
    <w:rsid w:val="00E159A1"/>
    <w:rsid w:val="00E15B88"/>
    <w:rsid w:val="00E166BC"/>
    <w:rsid w:val="00E20B56"/>
    <w:rsid w:val="00E213FC"/>
    <w:rsid w:val="00E21521"/>
    <w:rsid w:val="00E21DCF"/>
    <w:rsid w:val="00E222B0"/>
    <w:rsid w:val="00E22868"/>
    <w:rsid w:val="00E23473"/>
    <w:rsid w:val="00E24C5B"/>
    <w:rsid w:val="00E253CF"/>
    <w:rsid w:val="00E26A21"/>
    <w:rsid w:val="00E27BF6"/>
    <w:rsid w:val="00E30498"/>
    <w:rsid w:val="00E30A8B"/>
    <w:rsid w:val="00E31010"/>
    <w:rsid w:val="00E31D20"/>
    <w:rsid w:val="00E326EF"/>
    <w:rsid w:val="00E328CB"/>
    <w:rsid w:val="00E32932"/>
    <w:rsid w:val="00E32B23"/>
    <w:rsid w:val="00E35424"/>
    <w:rsid w:val="00E3664E"/>
    <w:rsid w:val="00E36F91"/>
    <w:rsid w:val="00E37090"/>
    <w:rsid w:val="00E402F8"/>
    <w:rsid w:val="00E405E1"/>
    <w:rsid w:val="00E40613"/>
    <w:rsid w:val="00E40874"/>
    <w:rsid w:val="00E40CF5"/>
    <w:rsid w:val="00E410FB"/>
    <w:rsid w:val="00E41C2B"/>
    <w:rsid w:val="00E427C4"/>
    <w:rsid w:val="00E429EE"/>
    <w:rsid w:val="00E42D09"/>
    <w:rsid w:val="00E43095"/>
    <w:rsid w:val="00E43220"/>
    <w:rsid w:val="00E43EF2"/>
    <w:rsid w:val="00E4467C"/>
    <w:rsid w:val="00E44EEA"/>
    <w:rsid w:val="00E45014"/>
    <w:rsid w:val="00E4501B"/>
    <w:rsid w:val="00E46207"/>
    <w:rsid w:val="00E462CB"/>
    <w:rsid w:val="00E4655C"/>
    <w:rsid w:val="00E46EB1"/>
    <w:rsid w:val="00E4711D"/>
    <w:rsid w:val="00E4723F"/>
    <w:rsid w:val="00E50EBE"/>
    <w:rsid w:val="00E515CC"/>
    <w:rsid w:val="00E55EEB"/>
    <w:rsid w:val="00E56D2F"/>
    <w:rsid w:val="00E62BC1"/>
    <w:rsid w:val="00E62E5E"/>
    <w:rsid w:val="00E64575"/>
    <w:rsid w:val="00E64D54"/>
    <w:rsid w:val="00E65B27"/>
    <w:rsid w:val="00E67743"/>
    <w:rsid w:val="00E67C5B"/>
    <w:rsid w:val="00E71190"/>
    <w:rsid w:val="00E71C20"/>
    <w:rsid w:val="00E727BE"/>
    <w:rsid w:val="00E72B21"/>
    <w:rsid w:val="00E72E44"/>
    <w:rsid w:val="00E730AD"/>
    <w:rsid w:val="00E73921"/>
    <w:rsid w:val="00E73BAF"/>
    <w:rsid w:val="00E7581E"/>
    <w:rsid w:val="00E76BD2"/>
    <w:rsid w:val="00E7740D"/>
    <w:rsid w:val="00E779A2"/>
    <w:rsid w:val="00E77A04"/>
    <w:rsid w:val="00E80369"/>
    <w:rsid w:val="00E80B16"/>
    <w:rsid w:val="00E81D76"/>
    <w:rsid w:val="00E8242A"/>
    <w:rsid w:val="00E82C5D"/>
    <w:rsid w:val="00E835B0"/>
    <w:rsid w:val="00E85299"/>
    <w:rsid w:val="00E8570C"/>
    <w:rsid w:val="00E87764"/>
    <w:rsid w:val="00E87D4A"/>
    <w:rsid w:val="00E87FCD"/>
    <w:rsid w:val="00E92468"/>
    <w:rsid w:val="00E9259C"/>
    <w:rsid w:val="00E92610"/>
    <w:rsid w:val="00E957FA"/>
    <w:rsid w:val="00E95E55"/>
    <w:rsid w:val="00E96440"/>
    <w:rsid w:val="00E976D7"/>
    <w:rsid w:val="00E97BF2"/>
    <w:rsid w:val="00EA061B"/>
    <w:rsid w:val="00EA0B2E"/>
    <w:rsid w:val="00EA0BCD"/>
    <w:rsid w:val="00EA1093"/>
    <w:rsid w:val="00EA109E"/>
    <w:rsid w:val="00EA194D"/>
    <w:rsid w:val="00EA1DDF"/>
    <w:rsid w:val="00EA67A9"/>
    <w:rsid w:val="00EA67DA"/>
    <w:rsid w:val="00EA7A9C"/>
    <w:rsid w:val="00EB1199"/>
    <w:rsid w:val="00EB311F"/>
    <w:rsid w:val="00EB4126"/>
    <w:rsid w:val="00EB5EEC"/>
    <w:rsid w:val="00EB658D"/>
    <w:rsid w:val="00EC131E"/>
    <w:rsid w:val="00EC4068"/>
    <w:rsid w:val="00EC4620"/>
    <w:rsid w:val="00EC529C"/>
    <w:rsid w:val="00EC5E3A"/>
    <w:rsid w:val="00EC6A8D"/>
    <w:rsid w:val="00ED1733"/>
    <w:rsid w:val="00ED2CEB"/>
    <w:rsid w:val="00ED3955"/>
    <w:rsid w:val="00ED4199"/>
    <w:rsid w:val="00ED4D44"/>
    <w:rsid w:val="00ED4ED8"/>
    <w:rsid w:val="00ED52A0"/>
    <w:rsid w:val="00ED5DA8"/>
    <w:rsid w:val="00ED5FB4"/>
    <w:rsid w:val="00ED6DAF"/>
    <w:rsid w:val="00EE4618"/>
    <w:rsid w:val="00EE4716"/>
    <w:rsid w:val="00EE4FDD"/>
    <w:rsid w:val="00EE5E46"/>
    <w:rsid w:val="00EE6A5D"/>
    <w:rsid w:val="00EE6A9C"/>
    <w:rsid w:val="00EE6C19"/>
    <w:rsid w:val="00EF0200"/>
    <w:rsid w:val="00EF057E"/>
    <w:rsid w:val="00EF10B5"/>
    <w:rsid w:val="00EF12AC"/>
    <w:rsid w:val="00EF15A3"/>
    <w:rsid w:val="00EF3EDC"/>
    <w:rsid w:val="00EF5729"/>
    <w:rsid w:val="00EF5D63"/>
    <w:rsid w:val="00EF6954"/>
    <w:rsid w:val="00EF78DF"/>
    <w:rsid w:val="00F00C8B"/>
    <w:rsid w:val="00F00DA1"/>
    <w:rsid w:val="00F02CD0"/>
    <w:rsid w:val="00F02FA7"/>
    <w:rsid w:val="00F03B32"/>
    <w:rsid w:val="00F041FE"/>
    <w:rsid w:val="00F04B95"/>
    <w:rsid w:val="00F04E4F"/>
    <w:rsid w:val="00F05D0E"/>
    <w:rsid w:val="00F06325"/>
    <w:rsid w:val="00F06C8D"/>
    <w:rsid w:val="00F07130"/>
    <w:rsid w:val="00F07FFA"/>
    <w:rsid w:val="00F10418"/>
    <w:rsid w:val="00F11F7B"/>
    <w:rsid w:val="00F13E09"/>
    <w:rsid w:val="00F13E82"/>
    <w:rsid w:val="00F14517"/>
    <w:rsid w:val="00F15CF5"/>
    <w:rsid w:val="00F163D7"/>
    <w:rsid w:val="00F21711"/>
    <w:rsid w:val="00F218FC"/>
    <w:rsid w:val="00F21AF4"/>
    <w:rsid w:val="00F221EE"/>
    <w:rsid w:val="00F228D7"/>
    <w:rsid w:val="00F22E8D"/>
    <w:rsid w:val="00F22F3C"/>
    <w:rsid w:val="00F24217"/>
    <w:rsid w:val="00F24478"/>
    <w:rsid w:val="00F24847"/>
    <w:rsid w:val="00F24B34"/>
    <w:rsid w:val="00F25103"/>
    <w:rsid w:val="00F27C1F"/>
    <w:rsid w:val="00F27E04"/>
    <w:rsid w:val="00F27E31"/>
    <w:rsid w:val="00F317D0"/>
    <w:rsid w:val="00F32390"/>
    <w:rsid w:val="00F32BFF"/>
    <w:rsid w:val="00F341EF"/>
    <w:rsid w:val="00F3477F"/>
    <w:rsid w:val="00F34CBA"/>
    <w:rsid w:val="00F36BD4"/>
    <w:rsid w:val="00F3752A"/>
    <w:rsid w:val="00F37799"/>
    <w:rsid w:val="00F37CCE"/>
    <w:rsid w:val="00F4063C"/>
    <w:rsid w:val="00F40885"/>
    <w:rsid w:val="00F46A45"/>
    <w:rsid w:val="00F47C41"/>
    <w:rsid w:val="00F51775"/>
    <w:rsid w:val="00F51DEB"/>
    <w:rsid w:val="00F52C62"/>
    <w:rsid w:val="00F53FFF"/>
    <w:rsid w:val="00F55F34"/>
    <w:rsid w:val="00F55F85"/>
    <w:rsid w:val="00F56878"/>
    <w:rsid w:val="00F5695D"/>
    <w:rsid w:val="00F5729C"/>
    <w:rsid w:val="00F57B0E"/>
    <w:rsid w:val="00F60653"/>
    <w:rsid w:val="00F613B8"/>
    <w:rsid w:val="00F614DD"/>
    <w:rsid w:val="00F62453"/>
    <w:rsid w:val="00F625C6"/>
    <w:rsid w:val="00F62ABE"/>
    <w:rsid w:val="00F62CDF"/>
    <w:rsid w:val="00F64B42"/>
    <w:rsid w:val="00F65802"/>
    <w:rsid w:val="00F65DD4"/>
    <w:rsid w:val="00F66324"/>
    <w:rsid w:val="00F70E52"/>
    <w:rsid w:val="00F72480"/>
    <w:rsid w:val="00F728A1"/>
    <w:rsid w:val="00F72DC8"/>
    <w:rsid w:val="00F73975"/>
    <w:rsid w:val="00F746B1"/>
    <w:rsid w:val="00F74E92"/>
    <w:rsid w:val="00F7716A"/>
    <w:rsid w:val="00F774DE"/>
    <w:rsid w:val="00F77AC7"/>
    <w:rsid w:val="00F8012C"/>
    <w:rsid w:val="00F80898"/>
    <w:rsid w:val="00F80ECB"/>
    <w:rsid w:val="00F818CB"/>
    <w:rsid w:val="00F81F37"/>
    <w:rsid w:val="00F82191"/>
    <w:rsid w:val="00F82857"/>
    <w:rsid w:val="00F82CFF"/>
    <w:rsid w:val="00F83E46"/>
    <w:rsid w:val="00F847EB"/>
    <w:rsid w:val="00F85146"/>
    <w:rsid w:val="00F857A8"/>
    <w:rsid w:val="00F86472"/>
    <w:rsid w:val="00F8683F"/>
    <w:rsid w:val="00F87F52"/>
    <w:rsid w:val="00F90452"/>
    <w:rsid w:val="00F9050E"/>
    <w:rsid w:val="00F908B4"/>
    <w:rsid w:val="00F915BD"/>
    <w:rsid w:val="00F926CF"/>
    <w:rsid w:val="00F92806"/>
    <w:rsid w:val="00F931AD"/>
    <w:rsid w:val="00F93888"/>
    <w:rsid w:val="00F93D67"/>
    <w:rsid w:val="00F94117"/>
    <w:rsid w:val="00F9437C"/>
    <w:rsid w:val="00F9515C"/>
    <w:rsid w:val="00F95F10"/>
    <w:rsid w:val="00F960B1"/>
    <w:rsid w:val="00F9629C"/>
    <w:rsid w:val="00F96633"/>
    <w:rsid w:val="00F96C24"/>
    <w:rsid w:val="00F97AC5"/>
    <w:rsid w:val="00F97AE9"/>
    <w:rsid w:val="00FA0C6B"/>
    <w:rsid w:val="00FA193A"/>
    <w:rsid w:val="00FA2894"/>
    <w:rsid w:val="00FA41D1"/>
    <w:rsid w:val="00FA41EC"/>
    <w:rsid w:val="00FA4472"/>
    <w:rsid w:val="00FA45AB"/>
    <w:rsid w:val="00FA4707"/>
    <w:rsid w:val="00FA7066"/>
    <w:rsid w:val="00FA7E67"/>
    <w:rsid w:val="00FB0DFF"/>
    <w:rsid w:val="00FB1972"/>
    <w:rsid w:val="00FB4148"/>
    <w:rsid w:val="00FB4657"/>
    <w:rsid w:val="00FB5FCA"/>
    <w:rsid w:val="00FB60BC"/>
    <w:rsid w:val="00FB69E1"/>
    <w:rsid w:val="00FB78EA"/>
    <w:rsid w:val="00FC0226"/>
    <w:rsid w:val="00FC0270"/>
    <w:rsid w:val="00FC1820"/>
    <w:rsid w:val="00FC1D94"/>
    <w:rsid w:val="00FC2E81"/>
    <w:rsid w:val="00FC3E4E"/>
    <w:rsid w:val="00FC43F0"/>
    <w:rsid w:val="00FC5AB5"/>
    <w:rsid w:val="00FC7C4F"/>
    <w:rsid w:val="00FD002E"/>
    <w:rsid w:val="00FD0136"/>
    <w:rsid w:val="00FD0896"/>
    <w:rsid w:val="00FD0E74"/>
    <w:rsid w:val="00FD1E1C"/>
    <w:rsid w:val="00FD2593"/>
    <w:rsid w:val="00FD46E2"/>
    <w:rsid w:val="00FD51B5"/>
    <w:rsid w:val="00FD5510"/>
    <w:rsid w:val="00FD57CF"/>
    <w:rsid w:val="00FD5BEB"/>
    <w:rsid w:val="00FD5EC4"/>
    <w:rsid w:val="00FD5F98"/>
    <w:rsid w:val="00FD634A"/>
    <w:rsid w:val="00FD6E34"/>
    <w:rsid w:val="00FD7048"/>
    <w:rsid w:val="00FE0328"/>
    <w:rsid w:val="00FE18D1"/>
    <w:rsid w:val="00FE1B9A"/>
    <w:rsid w:val="00FE3FF7"/>
    <w:rsid w:val="00FE6294"/>
    <w:rsid w:val="00FE6E68"/>
    <w:rsid w:val="00FE794D"/>
    <w:rsid w:val="00FE7DDC"/>
    <w:rsid w:val="00FF0FC0"/>
    <w:rsid w:val="00FF1778"/>
    <w:rsid w:val="00FF24D0"/>
    <w:rsid w:val="00FF2BD5"/>
    <w:rsid w:val="00FF2CBA"/>
    <w:rsid w:val="00FF3486"/>
    <w:rsid w:val="00FF3788"/>
    <w:rsid w:val="00FF40AF"/>
    <w:rsid w:val="00FF4929"/>
    <w:rsid w:val="00FF7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84F9F0-168B-48DE-837C-862279C0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13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496BD8"/>
    <w:pPr>
      <w:keepNext/>
      <w:numPr>
        <w:numId w:val="5"/>
      </w:numPr>
      <w:spacing w:before="240"/>
      <w:jc w:val="center"/>
      <w:outlineLvl w:val="0"/>
    </w:pPr>
    <w:rPr>
      <w:b/>
      <w:bCs/>
      <w:kern w:val="28"/>
      <w:sz w:val="36"/>
      <w:szCs w:val="36"/>
    </w:rPr>
  </w:style>
  <w:style w:type="paragraph" w:styleId="20">
    <w:name w:val="heading 2"/>
    <w:aliases w:val="H2"/>
    <w:basedOn w:val="a"/>
    <w:next w:val="a"/>
    <w:link w:val="21"/>
    <w:uiPriority w:val="9"/>
    <w:qFormat/>
    <w:rsid w:val="00496BD8"/>
    <w:pPr>
      <w:keepNext/>
      <w:numPr>
        <w:ilvl w:val="1"/>
        <w:numId w:val="5"/>
      </w:numPr>
      <w:jc w:val="center"/>
      <w:outlineLvl w:val="1"/>
    </w:pPr>
    <w:rPr>
      <w:b/>
      <w:bCs/>
      <w:sz w:val="30"/>
      <w:szCs w:val="30"/>
    </w:rPr>
  </w:style>
  <w:style w:type="paragraph" w:styleId="3">
    <w:name w:val="heading 3"/>
    <w:basedOn w:val="a"/>
    <w:next w:val="a"/>
    <w:link w:val="31"/>
    <w:uiPriority w:val="9"/>
    <w:qFormat/>
    <w:rsid w:val="00496BD8"/>
    <w:pPr>
      <w:keepNext/>
      <w:numPr>
        <w:ilvl w:val="2"/>
        <w:numId w:val="5"/>
      </w:numPr>
      <w:spacing w:before="240"/>
      <w:outlineLvl w:val="2"/>
    </w:pPr>
    <w:rPr>
      <w:rFonts w:ascii="Arial" w:hAnsi="Arial"/>
      <w:b/>
      <w:bCs/>
    </w:rPr>
  </w:style>
  <w:style w:type="paragraph" w:styleId="4">
    <w:name w:val="heading 4"/>
    <w:basedOn w:val="a"/>
    <w:next w:val="a"/>
    <w:link w:val="40"/>
    <w:uiPriority w:val="9"/>
    <w:qFormat/>
    <w:rsid w:val="00496BD8"/>
    <w:pPr>
      <w:keepNext/>
      <w:spacing w:before="240"/>
      <w:outlineLvl w:val="3"/>
    </w:pPr>
    <w:rPr>
      <w:rFonts w:ascii="Arial" w:hAnsi="Arial"/>
    </w:rPr>
  </w:style>
  <w:style w:type="paragraph" w:styleId="5">
    <w:name w:val="heading 5"/>
    <w:basedOn w:val="a"/>
    <w:next w:val="a"/>
    <w:link w:val="50"/>
    <w:uiPriority w:val="9"/>
    <w:qFormat/>
    <w:locked/>
    <w:rsid w:val="00161387"/>
    <w:pPr>
      <w:spacing w:before="240"/>
      <w:outlineLvl w:val="4"/>
    </w:pPr>
    <w:rPr>
      <w:b/>
      <w:bCs/>
      <w:i/>
      <w:iCs/>
      <w:sz w:val="26"/>
      <w:szCs w:val="26"/>
    </w:rPr>
  </w:style>
  <w:style w:type="paragraph" w:styleId="6">
    <w:name w:val="heading 6"/>
    <w:basedOn w:val="a"/>
    <w:next w:val="a"/>
    <w:link w:val="60"/>
    <w:uiPriority w:val="9"/>
    <w:qFormat/>
    <w:locked/>
    <w:rsid w:val="00161387"/>
    <w:pPr>
      <w:spacing w:before="240"/>
      <w:outlineLvl w:val="5"/>
    </w:pPr>
    <w:rPr>
      <w:b/>
      <w:bCs/>
      <w:sz w:val="22"/>
      <w:szCs w:val="22"/>
    </w:rPr>
  </w:style>
  <w:style w:type="paragraph" w:styleId="7">
    <w:name w:val="heading 7"/>
    <w:aliases w:val=" Знак"/>
    <w:basedOn w:val="a"/>
    <w:next w:val="a"/>
    <w:link w:val="70"/>
    <w:uiPriority w:val="99"/>
    <w:qFormat/>
    <w:locked/>
    <w:rsid w:val="002A6BCB"/>
    <w:pPr>
      <w:tabs>
        <w:tab w:val="num" w:pos="1296"/>
      </w:tabs>
      <w:spacing w:before="240"/>
      <w:ind w:left="1296" w:hanging="1296"/>
      <w:outlineLvl w:val="6"/>
    </w:pPr>
    <w:rPr>
      <w:rFonts w:ascii="Arial" w:hAnsi="Arial"/>
      <w:sz w:val="20"/>
      <w:szCs w:val="20"/>
    </w:rPr>
  </w:style>
  <w:style w:type="paragraph" w:styleId="8">
    <w:name w:val="heading 8"/>
    <w:basedOn w:val="a"/>
    <w:next w:val="a"/>
    <w:link w:val="80"/>
    <w:uiPriority w:val="99"/>
    <w:qFormat/>
    <w:rsid w:val="003B019E"/>
    <w:pPr>
      <w:spacing w:before="240"/>
      <w:outlineLvl w:val="7"/>
    </w:pPr>
    <w:rPr>
      <w:i/>
      <w:iCs/>
    </w:rPr>
  </w:style>
  <w:style w:type="paragraph" w:styleId="9">
    <w:name w:val="heading 9"/>
    <w:basedOn w:val="a"/>
    <w:next w:val="a"/>
    <w:link w:val="90"/>
    <w:uiPriority w:val="99"/>
    <w:qFormat/>
    <w:locked/>
    <w:rsid w:val="002A6BCB"/>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DC554E"/>
    <w:rPr>
      <w:b/>
      <w:bCs/>
      <w:kern w:val="28"/>
      <w:sz w:val="36"/>
      <w:szCs w:val="36"/>
    </w:rPr>
  </w:style>
  <w:style w:type="character" w:customStyle="1" w:styleId="21">
    <w:name w:val="Заголовок 2 Знак"/>
    <w:aliases w:val="H2 Знак"/>
    <w:link w:val="20"/>
    <w:uiPriority w:val="99"/>
    <w:locked/>
    <w:rsid w:val="004971F7"/>
    <w:rPr>
      <w:b/>
      <w:bCs/>
      <w:sz w:val="30"/>
      <w:szCs w:val="30"/>
    </w:rPr>
  </w:style>
  <w:style w:type="character" w:customStyle="1" w:styleId="31">
    <w:name w:val="Заголовок 3 Знак"/>
    <w:link w:val="3"/>
    <w:uiPriority w:val="99"/>
    <w:locked/>
    <w:rsid w:val="00913B46"/>
    <w:rPr>
      <w:rFonts w:ascii="Arial" w:hAnsi="Arial" w:cs="Arial"/>
      <w:b/>
      <w:bCs/>
      <w:sz w:val="24"/>
      <w:szCs w:val="24"/>
    </w:rPr>
  </w:style>
  <w:style w:type="character" w:customStyle="1" w:styleId="40">
    <w:name w:val="Заголовок 4 Знак"/>
    <w:link w:val="4"/>
    <w:uiPriority w:val="99"/>
    <w:locked/>
    <w:rsid w:val="002A6BCB"/>
    <w:rPr>
      <w:rFonts w:ascii="Arial" w:hAnsi="Arial" w:cs="Arial"/>
      <w:sz w:val="24"/>
      <w:szCs w:val="24"/>
    </w:rPr>
  </w:style>
  <w:style w:type="character" w:customStyle="1" w:styleId="50">
    <w:name w:val="Заголовок 5 Знак"/>
    <w:link w:val="5"/>
    <w:uiPriority w:val="99"/>
    <w:locked/>
    <w:rsid w:val="002A6BCB"/>
    <w:rPr>
      <w:rFonts w:cs="Times New Roman"/>
      <w:b/>
      <w:bCs/>
      <w:i/>
      <w:iCs/>
      <w:sz w:val="26"/>
      <w:szCs w:val="26"/>
    </w:rPr>
  </w:style>
  <w:style w:type="character" w:customStyle="1" w:styleId="60">
    <w:name w:val="Заголовок 6 Знак"/>
    <w:link w:val="6"/>
    <w:uiPriority w:val="99"/>
    <w:locked/>
    <w:rsid w:val="002A6BCB"/>
    <w:rPr>
      <w:rFonts w:cs="Times New Roman"/>
      <w:b/>
      <w:bCs/>
      <w:sz w:val="22"/>
      <w:szCs w:val="22"/>
    </w:rPr>
  </w:style>
  <w:style w:type="character" w:customStyle="1" w:styleId="70">
    <w:name w:val="Заголовок 7 Знак"/>
    <w:aliases w:val=" Знак Знак"/>
    <w:link w:val="7"/>
    <w:uiPriority w:val="99"/>
    <w:locked/>
    <w:rsid w:val="002A6BCB"/>
    <w:rPr>
      <w:rFonts w:ascii="Arial" w:hAnsi="Arial" w:cs="Arial"/>
    </w:rPr>
  </w:style>
  <w:style w:type="character" w:customStyle="1" w:styleId="80">
    <w:name w:val="Заголовок 8 Знак"/>
    <w:link w:val="8"/>
    <w:uiPriority w:val="99"/>
    <w:locked/>
    <w:rsid w:val="002A6BCB"/>
    <w:rPr>
      <w:rFonts w:cs="Times New Roman"/>
      <w:i/>
      <w:iCs/>
      <w:sz w:val="24"/>
      <w:szCs w:val="24"/>
    </w:rPr>
  </w:style>
  <w:style w:type="character" w:customStyle="1" w:styleId="90">
    <w:name w:val="Заголовок 9 Знак"/>
    <w:link w:val="9"/>
    <w:uiPriority w:val="99"/>
    <w:locked/>
    <w:rsid w:val="002A6BCB"/>
    <w:rPr>
      <w:rFonts w:ascii="Arial" w:hAnsi="Arial" w:cs="Arial"/>
      <w:b/>
      <w:i/>
      <w:sz w:val="18"/>
    </w:rPr>
  </w:style>
  <w:style w:type="paragraph" w:customStyle="1" w:styleId="ConsPlusNormal">
    <w:name w:val="ConsPlusNormal"/>
    <w:link w:val="ConsPlusNormal0"/>
    <w:uiPriority w:val="99"/>
    <w:qFormat/>
    <w:rsid w:val="00496BD8"/>
    <w:pPr>
      <w:widowControl w:val="0"/>
      <w:autoSpaceDE w:val="0"/>
      <w:autoSpaceDN w:val="0"/>
      <w:adjustRightInd w:val="0"/>
      <w:ind w:firstLine="720"/>
    </w:pPr>
    <w:rPr>
      <w:rFonts w:ascii="Arial" w:hAnsi="Arial"/>
      <w:sz w:val="22"/>
      <w:szCs w:val="22"/>
    </w:rPr>
  </w:style>
  <w:style w:type="character" w:customStyle="1" w:styleId="12">
    <w:name w:val="Заголовок 1 Знак"/>
    <w:aliases w:val="Document Header1 Знак"/>
    <w:uiPriority w:val="99"/>
    <w:rsid w:val="00496BD8"/>
    <w:rPr>
      <w:rFonts w:cs="Times New Roman"/>
      <w:b/>
      <w:bCs/>
      <w:kern w:val="28"/>
      <w:sz w:val="36"/>
      <w:szCs w:val="36"/>
      <w:lang w:val="ru-RU" w:eastAsia="ru-RU"/>
    </w:rPr>
  </w:style>
  <w:style w:type="paragraph" w:styleId="13">
    <w:name w:val="toc 1"/>
    <w:basedOn w:val="a"/>
    <w:next w:val="a"/>
    <w:autoRedefine/>
    <w:uiPriority w:val="99"/>
    <w:rsid w:val="00496BD8"/>
    <w:pPr>
      <w:spacing w:before="120" w:after="120"/>
      <w:jc w:val="left"/>
    </w:pPr>
    <w:rPr>
      <w:b/>
      <w:bCs/>
      <w:caps/>
      <w:sz w:val="20"/>
      <w:szCs w:val="20"/>
    </w:rPr>
  </w:style>
  <w:style w:type="paragraph" w:styleId="22">
    <w:name w:val="toc 2"/>
    <w:basedOn w:val="a"/>
    <w:next w:val="a"/>
    <w:autoRedefine/>
    <w:uiPriority w:val="99"/>
    <w:rsid w:val="00496BD8"/>
    <w:pPr>
      <w:spacing w:after="0"/>
      <w:ind w:left="240"/>
      <w:jc w:val="left"/>
    </w:pPr>
    <w:rPr>
      <w:smallCaps/>
      <w:sz w:val="20"/>
      <w:szCs w:val="20"/>
    </w:rPr>
  </w:style>
  <w:style w:type="character" w:styleId="a3">
    <w:name w:val="Hyperlink"/>
    <w:rsid w:val="00496BD8"/>
    <w:rPr>
      <w:rFonts w:cs="Times New Roman"/>
      <w:color w:val="0000FF"/>
      <w:u w:val="single"/>
    </w:rPr>
  </w:style>
  <w:style w:type="paragraph" w:customStyle="1" w:styleId="10">
    <w:name w:val="Стиль1"/>
    <w:basedOn w:val="a"/>
    <w:uiPriority w:val="99"/>
    <w:rsid w:val="00066045"/>
    <w:pPr>
      <w:keepNext/>
      <w:keepLines/>
      <w:widowControl w:val="0"/>
      <w:numPr>
        <w:numId w:val="6"/>
      </w:numPr>
      <w:suppressLineNumbers/>
      <w:suppressAutoHyphens/>
    </w:pPr>
    <w:rPr>
      <w:b/>
      <w:sz w:val="28"/>
    </w:rPr>
  </w:style>
  <w:style w:type="paragraph" w:customStyle="1" w:styleId="23">
    <w:name w:val="Стиль2"/>
    <w:basedOn w:val="24"/>
    <w:uiPriority w:val="99"/>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uiPriority w:val="99"/>
    <w:rsid w:val="00066045"/>
    <w:pPr>
      <w:widowControl w:val="0"/>
      <w:numPr>
        <w:ilvl w:val="2"/>
        <w:numId w:val="6"/>
      </w:numPr>
      <w:adjustRightInd w:val="0"/>
      <w:spacing w:after="0" w:line="240" w:lineRule="auto"/>
      <w:ind w:left="0"/>
      <w:textAlignment w:val="baseline"/>
    </w:pPr>
    <w:rPr>
      <w:szCs w:val="20"/>
    </w:rPr>
  </w:style>
  <w:style w:type="paragraph" w:customStyle="1" w:styleId="32">
    <w:name w:val="Стиль3"/>
    <w:basedOn w:val="25"/>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uiPriority w:val="99"/>
    <w:rsid w:val="00066045"/>
    <w:pPr>
      <w:tabs>
        <w:tab w:val="num" w:pos="432"/>
      </w:tabs>
      <w:ind w:left="432" w:hanging="432"/>
    </w:pPr>
  </w:style>
  <w:style w:type="paragraph" w:styleId="25">
    <w:name w:val="Body Text Indent 2"/>
    <w:basedOn w:val="a"/>
    <w:link w:val="26"/>
    <w:uiPriority w:val="99"/>
    <w:rsid w:val="00066045"/>
    <w:pPr>
      <w:spacing w:after="120" w:line="480" w:lineRule="auto"/>
      <w:ind w:left="283"/>
    </w:pPr>
  </w:style>
  <w:style w:type="character" w:customStyle="1" w:styleId="26">
    <w:name w:val="Основной текст с отступом 2 Знак"/>
    <w:link w:val="25"/>
    <w:uiPriority w:val="99"/>
    <w:semiHidden/>
    <w:rsid w:val="00794CE6"/>
    <w:rPr>
      <w:sz w:val="24"/>
      <w:szCs w:val="24"/>
    </w:rPr>
  </w:style>
  <w:style w:type="paragraph" w:styleId="27">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link w:val="a4"/>
    <w:uiPriority w:val="99"/>
    <w:semiHidden/>
    <w:rsid w:val="00794CE6"/>
    <w:rPr>
      <w:sz w:val="24"/>
      <w:szCs w:val="24"/>
    </w:rPr>
  </w:style>
  <w:style w:type="character" w:styleId="a6">
    <w:name w:val="page number"/>
    <w:uiPriority w:val="99"/>
    <w:rsid w:val="00FA2894"/>
    <w:rPr>
      <w:rFonts w:cs="Times New Roman"/>
    </w:rPr>
  </w:style>
  <w:style w:type="paragraph" w:styleId="28">
    <w:name w:val="Body Text 2"/>
    <w:basedOn w:val="a"/>
    <w:link w:val="29"/>
    <w:uiPriority w:val="99"/>
    <w:rsid w:val="006E5E0B"/>
    <w:pPr>
      <w:spacing w:after="120" w:line="480" w:lineRule="auto"/>
    </w:pPr>
  </w:style>
  <w:style w:type="character" w:customStyle="1" w:styleId="29">
    <w:name w:val="Основной текст 2 Знак"/>
    <w:link w:val="28"/>
    <w:uiPriority w:val="99"/>
    <w:rsid w:val="00794CE6"/>
    <w:rPr>
      <w:sz w:val="24"/>
      <w:szCs w:val="24"/>
    </w:rPr>
  </w:style>
  <w:style w:type="paragraph" w:styleId="35">
    <w:name w:val="Body Text 3"/>
    <w:basedOn w:val="a"/>
    <w:link w:val="36"/>
    <w:uiPriority w:val="99"/>
    <w:rsid w:val="00610C0A"/>
    <w:pPr>
      <w:spacing w:after="120"/>
    </w:pPr>
    <w:rPr>
      <w:sz w:val="16"/>
      <w:szCs w:val="16"/>
    </w:rPr>
  </w:style>
  <w:style w:type="character" w:customStyle="1" w:styleId="36">
    <w:name w:val="Основной текст 3 Знак"/>
    <w:link w:val="35"/>
    <w:uiPriority w:val="99"/>
    <w:locked/>
    <w:rsid w:val="006D0152"/>
    <w:rPr>
      <w:rFonts w:cs="Times New Roman"/>
      <w:sz w:val="16"/>
      <w:szCs w:val="16"/>
    </w:rPr>
  </w:style>
  <w:style w:type="paragraph" w:customStyle="1" w:styleId="ConsNormal">
    <w:name w:val="ConsNormal"/>
    <w:link w:val="ConsNormal0"/>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link w:val="a7"/>
    <w:uiPriority w:val="99"/>
    <w:semiHidden/>
    <w:rsid w:val="00794CE6"/>
    <w:rPr>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uiPriority w:val="9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rFonts w:cs="Times New Roman"/>
      <w:sz w:val="16"/>
      <w:szCs w:val="16"/>
    </w:rPr>
  </w:style>
  <w:style w:type="paragraph" w:styleId="ac">
    <w:name w:val="annotation text"/>
    <w:basedOn w:val="a"/>
    <w:link w:val="ad"/>
    <w:uiPriority w:val="99"/>
    <w:semiHidden/>
    <w:rsid w:val="00826008"/>
    <w:rPr>
      <w:sz w:val="20"/>
      <w:szCs w:val="20"/>
    </w:rPr>
  </w:style>
  <w:style w:type="character" w:customStyle="1" w:styleId="ad">
    <w:name w:val="Текст примечания Знак"/>
    <w:link w:val="ac"/>
    <w:uiPriority w:val="99"/>
    <w:semiHidden/>
    <w:locked/>
    <w:rsid w:val="002A6BCB"/>
    <w:rPr>
      <w:rFonts w:cs="Times New Roman"/>
    </w:rPr>
  </w:style>
  <w:style w:type="paragraph" w:styleId="ae">
    <w:name w:val="annotation subject"/>
    <w:basedOn w:val="ac"/>
    <w:next w:val="ac"/>
    <w:link w:val="af"/>
    <w:uiPriority w:val="99"/>
    <w:semiHidden/>
    <w:rsid w:val="00826008"/>
    <w:rPr>
      <w:b/>
      <w:bCs/>
    </w:rPr>
  </w:style>
  <w:style w:type="character" w:customStyle="1" w:styleId="af">
    <w:name w:val="Тема примечания Знак"/>
    <w:link w:val="ae"/>
    <w:uiPriority w:val="99"/>
    <w:semiHidden/>
    <w:locked/>
    <w:rsid w:val="002A6BCB"/>
    <w:rPr>
      <w:rFonts w:cs="Times New Roman"/>
      <w:b/>
      <w:bCs/>
    </w:rPr>
  </w:style>
  <w:style w:type="paragraph" w:styleId="af0">
    <w:name w:val="Balloon Text"/>
    <w:basedOn w:val="a"/>
    <w:link w:val="af1"/>
    <w:uiPriority w:val="99"/>
    <w:semiHidden/>
    <w:rsid w:val="00826008"/>
    <w:rPr>
      <w:rFonts w:ascii="Tahoma" w:hAnsi="Tahoma"/>
      <w:sz w:val="16"/>
      <w:szCs w:val="16"/>
    </w:rPr>
  </w:style>
  <w:style w:type="character" w:customStyle="1" w:styleId="af1">
    <w:name w:val="Текст выноски Знак"/>
    <w:link w:val="af0"/>
    <w:uiPriority w:val="99"/>
    <w:semiHidden/>
    <w:locked/>
    <w:rsid w:val="002A6BCB"/>
    <w:rPr>
      <w:rFonts w:ascii="Tahoma" w:hAnsi="Tahoma" w:cs="Tahoma"/>
      <w:sz w:val="16"/>
      <w:szCs w:val="16"/>
    </w:rPr>
  </w:style>
  <w:style w:type="paragraph" w:styleId="af2">
    <w:name w:val="footnote text"/>
    <w:basedOn w:val="a"/>
    <w:link w:val="af3"/>
    <w:uiPriority w:val="99"/>
    <w:semiHidden/>
    <w:rsid w:val="00C31104"/>
    <w:rPr>
      <w:sz w:val="20"/>
      <w:szCs w:val="20"/>
    </w:rPr>
  </w:style>
  <w:style w:type="character" w:customStyle="1" w:styleId="af3">
    <w:name w:val="Текст сноски Знак"/>
    <w:link w:val="af2"/>
    <w:uiPriority w:val="99"/>
    <w:semiHidden/>
    <w:locked/>
    <w:rsid w:val="0038367D"/>
    <w:rPr>
      <w:rFonts w:cs="Times New Roman"/>
    </w:rPr>
  </w:style>
  <w:style w:type="character" w:styleId="af4">
    <w:name w:val="footnote reference"/>
    <w:uiPriority w:val="99"/>
    <w:semiHidden/>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rPr>
  </w:style>
  <w:style w:type="paragraph" w:styleId="af5">
    <w:name w:val="Body Text"/>
    <w:aliases w:val="Основной текст Знак"/>
    <w:basedOn w:val="a"/>
    <w:link w:val="15"/>
    <w:rsid w:val="00E36F91"/>
    <w:pPr>
      <w:spacing w:after="120"/>
    </w:pPr>
  </w:style>
  <w:style w:type="character" w:customStyle="1" w:styleId="15">
    <w:name w:val="Основной текст Знак1"/>
    <w:aliases w:val="Основной текст Знак Знак"/>
    <w:link w:val="af5"/>
    <w:uiPriority w:val="99"/>
    <w:semiHidden/>
    <w:rsid w:val="00794CE6"/>
    <w:rPr>
      <w:sz w:val="24"/>
      <w:szCs w:val="24"/>
    </w:rPr>
  </w:style>
  <w:style w:type="paragraph" w:customStyle="1" w:styleId="xl50">
    <w:name w:val="xl50"/>
    <w:basedOn w:val="a"/>
    <w:uiPriority w:val="99"/>
    <w:rsid w:val="00E67C5B"/>
    <w:pPr>
      <w:suppressAutoHyphens/>
      <w:spacing w:before="280" w:after="280"/>
      <w:jc w:val="center"/>
      <w:textAlignment w:val="center"/>
    </w:pPr>
    <w:rPr>
      <w:kern w:val="1"/>
      <w:lang w:eastAsia="ar-SA"/>
    </w:rPr>
  </w:style>
  <w:style w:type="paragraph" w:customStyle="1" w:styleId="Style5">
    <w:name w:val="Style5"/>
    <w:basedOn w:val="a"/>
    <w:uiPriority w:val="99"/>
    <w:rsid w:val="00261B55"/>
    <w:pPr>
      <w:widowControl w:val="0"/>
      <w:suppressAutoHyphens/>
      <w:autoSpaceDE w:val="0"/>
      <w:spacing w:after="0" w:line="298" w:lineRule="exact"/>
      <w:ind w:hanging="115"/>
      <w:jc w:val="left"/>
    </w:pPr>
    <w:rPr>
      <w:sz w:val="20"/>
      <w:szCs w:val="20"/>
      <w:lang w:val="en-US" w:eastAsia="ar-SA"/>
    </w:rPr>
  </w:style>
  <w:style w:type="paragraph" w:customStyle="1" w:styleId="ConsPlusNonformat">
    <w:name w:val="ConsPlusNonformat"/>
    <w:uiPriority w:val="99"/>
    <w:rsid w:val="00261B55"/>
    <w:pPr>
      <w:widowControl w:val="0"/>
      <w:autoSpaceDE w:val="0"/>
      <w:autoSpaceDN w:val="0"/>
      <w:adjustRightInd w:val="0"/>
    </w:pPr>
    <w:rPr>
      <w:rFonts w:ascii="Courier New" w:hAnsi="Courier New" w:cs="Courier New"/>
    </w:rPr>
  </w:style>
  <w:style w:type="character" w:customStyle="1" w:styleId="FontStyle27">
    <w:name w:val="Font Style27"/>
    <w:uiPriority w:val="99"/>
    <w:rsid w:val="00261B55"/>
    <w:rPr>
      <w:rFonts w:ascii="Times New Roman" w:hAnsi="Times New Roman" w:cs="Times New Roman"/>
      <w:b/>
      <w:bCs/>
      <w:sz w:val="22"/>
      <w:szCs w:val="22"/>
    </w:rPr>
  </w:style>
  <w:style w:type="character" w:customStyle="1" w:styleId="FontStyle45">
    <w:name w:val="Font Style45"/>
    <w:uiPriority w:val="99"/>
    <w:rsid w:val="00261B55"/>
    <w:rPr>
      <w:rFonts w:ascii="Times New Roman" w:hAnsi="Times New Roman" w:cs="Times New Roman"/>
      <w:sz w:val="22"/>
      <w:szCs w:val="22"/>
    </w:rPr>
  </w:style>
  <w:style w:type="paragraph" w:customStyle="1" w:styleId="Style16">
    <w:name w:val="Style16"/>
    <w:basedOn w:val="a"/>
    <w:next w:val="a"/>
    <w:uiPriority w:val="99"/>
    <w:rsid w:val="00261B55"/>
    <w:pPr>
      <w:widowControl w:val="0"/>
      <w:suppressAutoHyphens/>
      <w:autoSpaceDE w:val="0"/>
      <w:spacing w:after="0"/>
      <w:jc w:val="left"/>
    </w:pPr>
    <w:rPr>
      <w:sz w:val="20"/>
      <w:lang w:eastAsia="ar-SA"/>
    </w:rPr>
  </w:style>
  <w:style w:type="character" w:customStyle="1" w:styleId="FontStyle28">
    <w:name w:val="Font Style28"/>
    <w:uiPriority w:val="99"/>
    <w:rsid w:val="00261B55"/>
    <w:rPr>
      <w:rFonts w:ascii="Times New Roman" w:hAnsi="Times New Roman" w:cs="Times New Roman"/>
      <w:b/>
      <w:bCs/>
      <w:sz w:val="34"/>
      <w:szCs w:val="34"/>
    </w:rPr>
  </w:style>
  <w:style w:type="character" w:customStyle="1" w:styleId="FontStyle29">
    <w:name w:val="Font Style29"/>
    <w:uiPriority w:val="99"/>
    <w:rsid w:val="00261B55"/>
    <w:rPr>
      <w:rFonts w:ascii="Times New Roman" w:hAnsi="Times New Roman" w:cs="Times New Roman"/>
      <w:b/>
      <w:bCs/>
      <w:sz w:val="18"/>
      <w:szCs w:val="18"/>
    </w:rPr>
  </w:style>
  <w:style w:type="paragraph" w:customStyle="1" w:styleId="Style6">
    <w:name w:val="Style6"/>
    <w:basedOn w:val="a"/>
    <w:uiPriority w:val="99"/>
    <w:rsid w:val="00261B55"/>
    <w:pPr>
      <w:widowControl w:val="0"/>
      <w:suppressAutoHyphens/>
      <w:autoSpaceDE w:val="0"/>
      <w:spacing w:after="0"/>
      <w:jc w:val="left"/>
    </w:pPr>
    <w:rPr>
      <w:rFonts w:ascii="Arial" w:hAnsi="Arial" w:cs="Arial"/>
      <w:lang w:eastAsia="ar-SA"/>
    </w:rPr>
  </w:style>
  <w:style w:type="paragraph" w:customStyle="1" w:styleId="FontStyle450">
    <w:name w:val="Font Style45 + не полужирный"/>
    <w:basedOn w:val="a"/>
    <w:link w:val="FontStyle451"/>
    <w:uiPriority w:val="99"/>
    <w:rsid w:val="00261B55"/>
    <w:pPr>
      <w:widowControl w:val="0"/>
      <w:suppressAutoHyphens/>
      <w:autoSpaceDE w:val="0"/>
      <w:spacing w:after="0"/>
    </w:pPr>
    <w:rPr>
      <w:lang w:eastAsia="ar-SA"/>
    </w:rPr>
  </w:style>
  <w:style w:type="character" w:customStyle="1" w:styleId="FontStyle451">
    <w:name w:val="Font Style45 + не полужирный Знак"/>
    <w:link w:val="FontStyle450"/>
    <w:uiPriority w:val="99"/>
    <w:locked/>
    <w:rsid w:val="00261B55"/>
    <w:rPr>
      <w:rFonts w:cs="Times New Roman"/>
      <w:sz w:val="24"/>
      <w:szCs w:val="24"/>
      <w:lang w:eastAsia="ar-SA" w:bidi="ar-SA"/>
    </w:rPr>
  </w:style>
  <w:style w:type="character" w:customStyle="1" w:styleId="-0">
    <w:name w:val="Контракт-подпункт Знак"/>
    <w:uiPriority w:val="99"/>
    <w:rsid w:val="00261B55"/>
    <w:rPr>
      <w:rFonts w:cs="Times New Roman"/>
      <w:sz w:val="24"/>
      <w:szCs w:val="24"/>
      <w:lang w:val="ru-RU" w:eastAsia="ar-SA" w:bidi="ar-SA"/>
    </w:rPr>
  </w:style>
  <w:style w:type="paragraph" w:customStyle="1" w:styleId="-">
    <w:name w:val="Контракт-пункт"/>
    <w:basedOn w:val="a"/>
    <w:link w:val="-1"/>
    <w:uiPriority w:val="99"/>
    <w:rsid w:val="00261B55"/>
    <w:pPr>
      <w:numPr>
        <w:numId w:val="7"/>
      </w:numPr>
      <w:spacing w:after="0"/>
    </w:pPr>
    <w:rPr>
      <w:lang w:eastAsia="ar-SA"/>
    </w:rPr>
  </w:style>
  <w:style w:type="paragraph" w:styleId="af6">
    <w:name w:val="endnote text"/>
    <w:basedOn w:val="a"/>
    <w:link w:val="af7"/>
    <w:uiPriority w:val="99"/>
    <w:semiHidden/>
    <w:rsid w:val="00595FD0"/>
    <w:pPr>
      <w:widowControl w:val="0"/>
      <w:autoSpaceDE w:val="0"/>
      <w:autoSpaceDN w:val="0"/>
      <w:adjustRightInd w:val="0"/>
      <w:spacing w:after="0"/>
      <w:jc w:val="left"/>
    </w:pPr>
    <w:rPr>
      <w:sz w:val="20"/>
      <w:szCs w:val="20"/>
    </w:rPr>
  </w:style>
  <w:style w:type="character" w:customStyle="1" w:styleId="af7">
    <w:name w:val="Текст концевой сноски Знак"/>
    <w:link w:val="af6"/>
    <w:uiPriority w:val="99"/>
    <w:semiHidden/>
    <w:rsid w:val="00794CE6"/>
    <w:rPr>
      <w:sz w:val="20"/>
      <w:szCs w:val="20"/>
    </w:rPr>
  </w:style>
  <w:style w:type="character" w:styleId="af8">
    <w:name w:val="endnote reference"/>
    <w:uiPriority w:val="99"/>
    <w:semiHidden/>
    <w:rsid w:val="00595FD0"/>
    <w:rPr>
      <w:rFonts w:cs="Times New Roman"/>
      <w:vertAlign w:val="superscript"/>
    </w:rPr>
  </w:style>
  <w:style w:type="character" w:styleId="af9">
    <w:name w:val="Strong"/>
    <w:uiPriority w:val="22"/>
    <w:qFormat/>
    <w:rsid w:val="00B36FA0"/>
    <w:rPr>
      <w:rFonts w:cs="Times New Roman"/>
      <w:b/>
      <w:bCs/>
    </w:rPr>
  </w:style>
  <w:style w:type="paragraph" w:customStyle="1" w:styleId="afa">
    <w:name w:val="Знак"/>
    <w:basedOn w:val="a"/>
    <w:uiPriority w:val="99"/>
    <w:rsid w:val="00770FFE"/>
    <w:pPr>
      <w:spacing w:after="160" w:line="240" w:lineRule="exact"/>
      <w:jc w:val="left"/>
    </w:pPr>
    <w:rPr>
      <w:sz w:val="20"/>
      <w:szCs w:val="20"/>
      <w:lang w:eastAsia="zh-CN"/>
    </w:rPr>
  </w:style>
  <w:style w:type="character" w:customStyle="1" w:styleId="posthilit1">
    <w:name w:val="posthilit1"/>
    <w:uiPriority w:val="99"/>
    <w:rsid w:val="006D5415"/>
    <w:rPr>
      <w:rFonts w:cs="Times New Roman"/>
      <w:shd w:val="clear" w:color="auto" w:fill="FFFF00"/>
    </w:rPr>
  </w:style>
  <w:style w:type="character" w:customStyle="1" w:styleId="FontStyle23">
    <w:name w:val="Font Style23"/>
    <w:uiPriority w:val="99"/>
    <w:rsid w:val="009C196A"/>
    <w:rPr>
      <w:rFonts w:ascii="Times New Roman" w:hAnsi="Times New Roman" w:cs="Times New Roman"/>
      <w:b/>
      <w:bCs/>
      <w:sz w:val="26"/>
      <w:szCs w:val="26"/>
    </w:rPr>
  </w:style>
  <w:style w:type="paragraph" w:styleId="afb">
    <w:name w:val="Document Map"/>
    <w:basedOn w:val="a"/>
    <w:link w:val="afc"/>
    <w:uiPriority w:val="99"/>
    <w:semiHidden/>
    <w:rsid w:val="008949E4"/>
    <w:pPr>
      <w:shd w:val="clear" w:color="auto" w:fill="000080"/>
    </w:pPr>
    <w:rPr>
      <w:sz w:val="0"/>
      <w:szCs w:val="0"/>
    </w:rPr>
  </w:style>
  <w:style w:type="character" w:customStyle="1" w:styleId="afc">
    <w:name w:val="Схема документа Знак"/>
    <w:link w:val="afb"/>
    <w:uiPriority w:val="99"/>
    <w:semiHidden/>
    <w:rsid w:val="00794CE6"/>
    <w:rPr>
      <w:sz w:val="0"/>
      <w:szCs w:val="0"/>
    </w:rPr>
  </w:style>
  <w:style w:type="paragraph" w:styleId="afd">
    <w:name w:val="header"/>
    <w:basedOn w:val="a"/>
    <w:link w:val="afe"/>
    <w:uiPriority w:val="99"/>
    <w:rsid w:val="00683650"/>
    <w:pPr>
      <w:tabs>
        <w:tab w:val="center" w:pos="4677"/>
        <w:tab w:val="right" w:pos="9355"/>
      </w:tabs>
    </w:pPr>
  </w:style>
  <w:style w:type="character" w:customStyle="1" w:styleId="afe">
    <w:name w:val="Верхний колонтитул Знак"/>
    <w:link w:val="afd"/>
    <w:uiPriority w:val="99"/>
    <w:semiHidden/>
    <w:rsid w:val="00794CE6"/>
    <w:rPr>
      <w:sz w:val="24"/>
      <w:szCs w:val="24"/>
    </w:rPr>
  </w:style>
  <w:style w:type="character" w:customStyle="1" w:styleId="-1">
    <w:name w:val="Контракт-пункт Знак"/>
    <w:link w:val="-"/>
    <w:uiPriority w:val="99"/>
    <w:locked/>
    <w:rsid w:val="002830B0"/>
    <w:rPr>
      <w:sz w:val="24"/>
      <w:szCs w:val="24"/>
      <w:lang w:eastAsia="ar-SA"/>
    </w:rPr>
  </w:style>
  <w:style w:type="paragraph" w:styleId="37">
    <w:name w:val="toc 3"/>
    <w:basedOn w:val="a"/>
    <w:next w:val="a"/>
    <w:autoRedefine/>
    <w:uiPriority w:val="99"/>
    <w:semiHidden/>
    <w:rsid w:val="003F27F2"/>
    <w:pPr>
      <w:ind w:left="480"/>
    </w:pPr>
  </w:style>
  <w:style w:type="paragraph" w:styleId="aff">
    <w:name w:val="caption"/>
    <w:basedOn w:val="a"/>
    <w:next w:val="a"/>
    <w:uiPriority w:val="99"/>
    <w:qFormat/>
    <w:rsid w:val="003F27F2"/>
    <w:rPr>
      <w:b/>
      <w:bCs/>
      <w:sz w:val="20"/>
      <w:szCs w:val="20"/>
    </w:rPr>
  </w:style>
  <w:style w:type="character" w:styleId="aff0">
    <w:name w:val="FollowedHyperlink"/>
    <w:uiPriority w:val="99"/>
    <w:rsid w:val="00291FDC"/>
    <w:rPr>
      <w:rFonts w:cs="Times New Roman"/>
      <w:color w:val="800080"/>
      <w:u w:val="single"/>
    </w:rPr>
  </w:style>
  <w:style w:type="paragraph" w:styleId="aff1">
    <w:name w:val="Block Text"/>
    <w:basedOn w:val="a"/>
    <w:uiPriority w:val="99"/>
    <w:rsid w:val="00363B93"/>
    <w:pPr>
      <w:spacing w:after="0"/>
      <w:ind w:left="-108" w:right="-108"/>
      <w:jc w:val="left"/>
    </w:pPr>
    <w:rPr>
      <w:color w:val="0000FF"/>
    </w:rPr>
  </w:style>
  <w:style w:type="paragraph" w:styleId="38">
    <w:name w:val="Body Text Indent 3"/>
    <w:basedOn w:val="a"/>
    <w:link w:val="39"/>
    <w:uiPriority w:val="99"/>
    <w:rsid w:val="00363B93"/>
    <w:pPr>
      <w:spacing w:after="120"/>
      <w:ind w:left="283"/>
      <w:jc w:val="left"/>
    </w:pPr>
    <w:rPr>
      <w:sz w:val="16"/>
      <w:szCs w:val="16"/>
    </w:rPr>
  </w:style>
  <w:style w:type="character" w:customStyle="1" w:styleId="39">
    <w:name w:val="Основной текст с отступом 3 Знак"/>
    <w:link w:val="38"/>
    <w:uiPriority w:val="99"/>
    <w:semiHidden/>
    <w:rsid w:val="00794CE6"/>
    <w:rPr>
      <w:sz w:val="16"/>
      <w:szCs w:val="16"/>
    </w:rPr>
  </w:style>
  <w:style w:type="character" w:customStyle="1" w:styleId="ConsPlusNormal0">
    <w:name w:val="ConsPlusNormal Знак"/>
    <w:link w:val="ConsPlusNormal"/>
    <w:uiPriority w:val="99"/>
    <w:locked/>
    <w:rsid w:val="00747F2B"/>
    <w:rPr>
      <w:rFonts w:ascii="Arial" w:hAnsi="Arial"/>
      <w:sz w:val="22"/>
      <w:szCs w:val="22"/>
      <w:lang w:val="ru-RU" w:eastAsia="ru-RU" w:bidi="ar-SA"/>
    </w:rPr>
  </w:style>
  <w:style w:type="character" w:customStyle="1" w:styleId="aff2">
    <w:name w:val="Гипертекстовая ссылка"/>
    <w:uiPriority w:val="99"/>
    <w:rsid w:val="00150CB4"/>
    <w:rPr>
      <w:rFonts w:cs="Times New Roman"/>
      <w:color w:val="106BBE"/>
    </w:rPr>
  </w:style>
  <w:style w:type="character" w:customStyle="1" w:styleId="link">
    <w:name w:val="link"/>
    <w:uiPriority w:val="99"/>
    <w:rsid w:val="00900F8B"/>
    <w:rPr>
      <w:rFonts w:cs="Times New Roman"/>
      <w:u w:val="none"/>
      <w:effect w:val="none"/>
    </w:rPr>
  </w:style>
  <w:style w:type="paragraph" w:customStyle="1" w:styleId="s1">
    <w:name w:val="s_1"/>
    <w:basedOn w:val="a"/>
    <w:uiPriority w:val="99"/>
    <w:rsid w:val="00047AFF"/>
    <w:pPr>
      <w:spacing w:after="0"/>
      <w:ind w:firstLine="720"/>
    </w:pPr>
    <w:rPr>
      <w:rFonts w:ascii="Arial" w:hAnsi="Arial" w:cs="Arial"/>
      <w:sz w:val="28"/>
      <w:szCs w:val="28"/>
    </w:rPr>
  </w:style>
  <w:style w:type="paragraph" w:customStyle="1" w:styleId="aff3">
    <w:name w:val="Обычный таблица"/>
    <w:basedOn w:val="a"/>
    <w:link w:val="aff4"/>
    <w:uiPriority w:val="99"/>
    <w:rsid w:val="00F64B42"/>
    <w:pPr>
      <w:spacing w:after="0"/>
      <w:jc w:val="left"/>
    </w:pPr>
    <w:rPr>
      <w:sz w:val="18"/>
      <w:szCs w:val="18"/>
    </w:rPr>
  </w:style>
  <w:style w:type="character" w:customStyle="1" w:styleId="aff4">
    <w:name w:val="Обычный таблица Знак"/>
    <w:link w:val="aff3"/>
    <w:uiPriority w:val="99"/>
    <w:locked/>
    <w:rsid w:val="00F64B42"/>
    <w:rPr>
      <w:rFonts w:cs="Times New Roman"/>
      <w:sz w:val="18"/>
      <w:szCs w:val="18"/>
    </w:rPr>
  </w:style>
  <w:style w:type="character" w:customStyle="1" w:styleId="aff5">
    <w:name w:val="Цветовое выделение"/>
    <w:uiPriority w:val="99"/>
    <w:rsid w:val="002B57F9"/>
    <w:rPr>
      <w:b/>
      <w:color w:val="26282F"/>
    </w:rPr>
  </w:style>
  <w:style w:type="paragraph" w:customStyle="1" w:styleId="aff6">
    <w:name w:val="Таблицы (моноширинный)"/>
    <w:basedOn w:val="a"/>
    <w:next w:val="a"/>
    <w:uiPriority w:val="99"/>
    <w:rsid w:val="002B57F9"/>
    <w:pPr>
      <w:autoSpaceDE w:val="0"/>
      <w:autoSpaceDN w:val="0"/>
      <w:adjustRightInd w:val="0"/>
      <w:spacing w:after="0"/>
      <w:jc w:val="left"/>
    </w:pPr>
    <w:rPr>
      <w:rFonts w:ascii="Courier New" w:hAnsi="Courier New" w:cs="Courier New"/>
    </w:rPr>
  </w:style>
  <w:style w:type="paragraph" w:customStyle="1" w:styleId="aff7">
    <w:name w:val="Заголовок статьи"/>
    <w:basedOn w:val="a"/>
    <w:next w:val="a"/>
    <w:uiPriority w:val="99"/>
    <w:rsid w:val="006B4AA4"/>
    <w:pPr>
      <w:autoSpaceDE w:val="0"/>
      <w:autoSpaceDN w:val="0"/>
      <w:adjustRightInd w:val="0"/>
      <w:spacing w:after="0"/>
      <w:ind w:left="1612" w:hanging="892"/>
    </w:pPr>
    <w:rPr>
      <w:rFonts w:ascii="Arial" w:hAnsi="Arial" w:cs="Arial"/>
    </w:rPr>
  </w:style>
  <w:style w:type="character" w:customStyle="1" w:styleId="34">
    <w:name w:val="Стиль3 Знак Знак Знак"/>
    <w:link w:val="33"/>
    <w:uiPriority w:val="99"/>
    <w:locked/>
    <w:rsid w:val="00524232"/>
    <w:rPr>
      <w:rFonts w:cs="Times New Roman"/>
      <w:sz w:val="24"/>
    </w:rPr>
  </w:style>
  <w:style w:type="character" w:customStyle="1" w:styleId="aff8">
    <w:name w:val="Основной текст с отступом Знак"/>
    <w:link w:val="aff9"/>
    <w:uiPriority w:val="99"/>
    <w:locked/>
    <w:rsid w:val="00F80898"/>
    <w:rPr>
      <w:rFonts w:cs="Times New Roman"/>
      <w:sz w:val="24"/>
      <w:szCs w:val="24"/>
    </w:rPr>
  </w:style>
  <w:style w:type="paragraph" w:styleId="aff9">
    <w:name w:val="Body Text Indent"/>
    <w:basedOn w:val="a"/>
    <w:link w:val="aff8"/>
    <w:uiPriority w:val="99"/>
    <w:rsid w:val="00F80898"/>
    <w:pPr>
      <w:spacing w:after="0"/>
      <w:ind w:left="5760"/>
    </w:pPr>
  </w:style>
  <w:style w:type="character" w:customStyle="1" w:styleId="BodyTextIndentChar1">
    <w:name w:val="Body Text Indent Char1"/>
    <w:uiPriority w:val="99"/>
    <w:semiHidden/>
    <w:rsid w:val="00794CE6"/>
    <w:rPr>
      <w:sz w:val="24"/>
      <w:szCs w:val="24"/>
    </w:rPr>
  </w:style>
  <w:style w:type="character" w:customStyle="1" w:styleId="16">
    <w:name w:val="Основной текст с отступом Знак1"/>
    <w:uiPriority w:val="99"/>
    <w:rsid w:val="00F80898"/>
    <w:rPr>
      <w:rFonts w:cs="Times New Roman"/>
      <w:sz w:val="24"/>
      <w:szCs w:val="24"/>
    </w:rPr>
  </w:style>
  <w:style w:type="paragraph" w:customStyle="1" w:styleId="affa">
    <w:name w:val="Комментарий"/>
    <w:basedOn w:val="a"/>
    <w:next w:val="a"/>
    <w:uiPriority w:val="99"/>
    <w:rsid w:val="00E43EF2"/>
    <w:pPr>
      <w:autoSpaceDE w:val="0"/>
      <w:autoSpaceDN w:val="0"/>
      <w:adjustRightInd w:val="0"/>
      <w:spacing w:before="75" w:after="0"/>
      <w:ind w:left="170"/>
    </w:pPr>
    <w:rPr>
      <w:rFonts w:ascii="Arial" w:hAnsi="Arial" w:cs="Arial"/>
      <w:color w:val="353842"/>
      <w:shd w:val="clear" w:color="auto" w:fill="F0F0F0"/>
    </w:rPr>
  </w:style>
  <w:style w:type="paragraph" w:customStyle="1" w:styleId="affb">
    <w:name w:val="Информация об изменениях документа"/>
    <w:basedOn w:val="affa"/>
    <w:next w:val="a"/>
    <w:uiPriority w:val="99"/>
    <w:rsid w:val="00E43EF2"/>
    <w:rPr>
      <w:i/>
      <w:iCs/>
    </w:rPr>
  </w:style>
  <w:style w:type="paragraph" w:styleId="affc">
    <w:name w:val="List Paragraph"/>
    <w:basedOn w:val="a"/>
    <w:link w:val="affd"/>
    <w:qFormat/>
    <w:rsid w:val="00B821A6"/>
    <w:pPr>
      <w:ind w:left="720"/>
      <w:contextualSpacing/>
    </w:pPr>
  </w:style>
  <w:style w:type="paragraph" w:customStyle="1" w:styleId="affe">
    <w:name w:val="."/>
    <w:uiPriority w:val="99"/>
    <w:rsid w:val="009734BE"/>
    <w:pPr>
      <w:widowControl w:val="0"/>
      <w:autoSpaceDE w:val="0"/>
      <w:autoSpaceDN w:val="0"/>
      <w:adjustRightInd w:val="0"/>
    </w:pPr>
    <w:rPr>
      <w:sz w:val="24"/>
      <w:szCs w:val="24"/>
    </w:rPr>
  </w:style>
  <w:style w:type="paragraph" w:customStyle="1" w:styleId="FORMATTEXT">
    <w:name w:val=".FORMATTEXT"/>
    <w:uiPriority w:val="99"/>
    <w:rsid w:val="00474C66"/>
    <w:pPr>
      <w:widowControl w:val="0"/>
      <w:autoSpaceDE w:val="0"/>
      <w:autoSpaceDN w:val="0"/>
      <w:adjustRightInd w:val="0"/>
    </w:pPr>
    <w:rPr>
      <w:sz w:val="24"/>
      <w:szCs w:val="24"/>
    </w:rPr>
  </w:style>
  <w:style w:type="paragraph" w:styleId="afff">
    <w:name w:val="Revision"/>
    <w:hidden/>
    <w:uiPriority w:val="99"/>
    <w:semiHidden/>
    <w:rsid w:val="009E0AD5"/>
    <w:rPr>
      <w:sz w:val="24"/>
      <w:szCs w:val="24"/>
    </w:rPr>
  </w:style>
  <w:style w:type="paragraph" w:customStyle="1" w:styleId="Style8">
    <w:name w:val="Style8"/>
    <w:basedOn w:val="a"/>
    <w:uiPriority w:val="99"/>
    <w:rsid w:val="0064016F"/>
    <w:pPr>
      <w:widowControl w:val="0"/>
      <w:suppressAutoHyphens/>
      <w:autoSpaceDE w:val="0"/>
      <w:spacing w:after="0" w:line="278" w:lineRule="exact"/>
      <w:jc w:val="center"/>
    </w:pPr>
    <w:rPr>
      <w:lang w:eastAsia="ar-SA"/>
    </w:rPr>
  </w:style>
  <w:style w:type="paragraph" w:customStyle="1" w:styleId="afff0">
    <w:name w:val="АД_Наименование главы без нумерации"/>
    <w:basedOn w:val="20"/>
    <w:link w:val="afff1"/>
    <w:uiPriority w:val="99"/>
    <w:rsid w:val="004A716F"/>
    <w:pPr>
      <w:numPr>
        <w:ilvl w:val="0"/>
        <w:numId w:val="0"/>
      </w:numPr>
      <w:spacing w:after="0"/>
    </w:pPr>
    <w:rPr>
      <w:rFonts w:ascii="Arial" w:hAnsi="Arial"/>
      <w:bCs w:val="0"/>
      <w:color w:val="333333"/>
      <w:sz w:val="24"/>
      <w:szCs w:val="20"/>
      <w:lang w:eastAsia="en-US"/>
    </w:rPr>
  </w:style>
  <w:style w:type="character" w:customStyle="1" w:styleId="afff1">
    <w:name w:val="АД_Наименование главы без нумерации Знак"/>
    <w:link w:val="afff0"/>
    <w:uiPriority w:val="99"/>
    <w:locked/>
    <w:rsid w:val="004A716F"/>
    <w:rPr>
      <w:rFonts w:ascii="Arial" w:hAnsi="Arial"/>
      <w:b/>
      <w:color w:val="333333"/>
      <w:sz w:val="24"/>
      <w:lang w:eastAsia="en-US"/>
    </w:rPr>
  </w:style>
  <w:style w:type="paragraph" w:styleId="afff2">
    <w:name w:val="No Spacing"/>
    <w:aliases w:val="для таблиц"/>
    <w:link w:val="afff3"/>
    <w:uiPriority w:val="1"/>
    <w:qFormat/>
    <w:rsid w:val="004A716F"/>
    <w:pPr>
      <w:jc w:val="both"/>
    </w:pPr>
    <w:rPr>
      <w:sz w:val="24"/>
      <w:szCs w:val="22"/>
    </w:rPr>
  </w:style>
  <w:style w:type="character" w:customStyle="1" w:styleId="afff3">
    <w:name w:val="Без интервала Знак"/>
    <w:aliases w:val="для таблиц Знак"/>
    <w:link w:val="afff2"/>
    <w:uiPriority w:val="99"/>
    <w:locked/>
    <w:rsid w:val="004A716F"/>
    <w:rPr>
      <w:sz w:val="24"/>
      <w:szCs w:val="22"/>
      <w:lang w:bidi="ar-SA"/>
    </w:rPr>
  </w:style>
  <w:style w:type="character" w:customStyle="1" w:styleId="afff4">
    <w:name w:val="Основной текст_"/>
    <w:link w:val="2a"/>
    <w:uiPriority w:val="99"/>
    <w:locked/>
    <w:rsid w:val="00B63441"/>
    <w:rPr>
      <w:rFonts w:ascii="Calibri" w:eastAsia="Times New Roman" w:hAnsi="Calibri" w:cs="Calibri"/>
      <w:shd w:val="clear" w:color="auto" w:fill="FFFFFF"/>
    </w:rPr>
  </w:style>
  <w:style w:type="character" w:customStyle="1" w:styleId="17">
    <w:name w:val="Основной текст1"/>
    <w:uiPriority w:val="99"/>
    <w:rsid w:val="00B63441"/>
    <w:rPr>
      <w:rFonts w:ascii="Calibri" w:eastAsia="Times New Roman" w:hAnsi="Calibri" w:cs="Calibri"/>
      <w:color w:val="000000"/>
      <w:spacing w:val="0"/>
      <w:w w:val="100"/>
      <w:position w:val="0"/>
      <w:shd w:val="clear" w:color="auto" w:fill="FFFFFF"/>
      <w:lang w:val="ru-RU"/>
    </w:rPr>
  </w:style>
  <w:style w:type="character" w:customStyle="1" w:styleId="afff5">
    <w:name w:val="Основной текст + Полужирный"/>
    <w:uiPriority w:val="99"/>
    <w:rsid w:val="00B63441"/>
    <w:rPr>
      <w:rFonts w:ascii="Calibri" w:eastAsia="Times New Roman" w:hAnsi="Calibri" w:cs="Calibri"/>
      <w:b/>
      <w:bCs/>
      <w:color w:val="000000"/>
      <w:spacing w:val="0"/>
      <w:w w:val="100"/>
      <w:position w:val="0"/>
      <w:shd w:val="clear" w:color="auto" w:fill="FFFFFF"/>
      <w:lang w:val="ru-RU"/>
    </w:rPr>
  </w:style>
  <w:style w:type="paragraph" w:customStyle="1" w:styleId="2a">
    <w:name w:val="Основной текст2"/>
    <w:basedOn w:val="a"/>
    <w:link w:val="afff4"/>
    <w:uiPriority w:val="99"/>
    <w:rsid w:val="00B63441"/>
    <w:pPr>
      <w:widowControl w:val="0"/>
      <w:shd w:val="clear" w:color="auto" w:fill="FFFFFF"/>
      <w:spacing w:after="0" w:line="240" w:lineRule="atLeast"/>
      <w:jc w:val="left"/>
    </w:pPr>
    <w:rPr>
      <w:rFonts w:ascii="Calibri" w:hAnsi="Calibri"/>
      <w:sz w:val="20"/>
      <w:szCs w:val="20"/>
    </w:rPr>
  </w:style>
  <w:style w:type="paragraph" w:customStyle="1" w:styleId="afff6">
    <w:name w:val="Пункт"/>
    <w:basedOn w:val="a"/>
    <w:uiPriority w:val="99"/>
    <w:rsid w:val="002A6BCB"/>
    <w:pPr>
      <w:tabs>
        <w:tab w:val="num" w:pos="1980"/>
      </w:tabs>
      <w:spacing w:after="0"/>
      <w:ind w:left="1404" w:hanging="504"/>
    </w:pPr>
    <w:rPr>
      <w:szCs w:val="28"/>
    </w:rPr>
  </w:style>
  <w:style w:type="paragraph" w:customStyle="1" w:styleId="afff7">
    <w:name w:val="Тендерные данные"/>
    <w:basedOn w:val="a"/>
    <w:uiPriority w:val="99"/>
    <w:rsid w:val="002A6BCB"/>
    <w:pPr>
      <w:tabs>
        <w:tab w:val="left" w:pos="1985"/>
      </w:tabs>
      <w:spacing w:before="120"/>
    </w:pPr>
    <w:rPr>
      <w:b/>
      <w:szCs w:val="20"/>
    </w:rPr>
  </w:style>
  <w:style w:type="paragraph" w:customStyle="1" w:styleId="2">
    <w:name w:val="Абзац списка2"/>
    <w:basedOn w:val="a"/>
    <w:uiPriority w:val="99"/>
    <w:rsid w:val="002A6BCB"/>
    <w:pPr>
      <w:numPr>
        <w:numId w:val="12"/>
      </w:numPr>
      <w:spacing w:after="0"/>
      <w:ind w:left="708" w:firstLine="0"/>
      <w:jc w:val="left"/>
    </w:pPr>
  </w:style>
  <w:style w:type="character" w:styleId="afff8">
    <w:name w:val="Emphasis"/>
    <w:uiPriority w:val="99"/>
    <w:qFormat/>
    <w:locked/>
    <w:rsid w:val="002A6BCB"/>
    <w:rPr>
      <w:rFonts w:cs="Times New Roman"/>
      <w:i/>
      <w:iCs/>
    </w:rPr>
  </w:style>
  <w:style w:type="character" w:customStyle="1" w:styleId="270">
    <w:name w:val="Основной текст27"/>
    <w:uiPriority w:val="99"/>
    <w:rsid w:val="002A6BCB"/>
    <w:rPr>
      <w:rFonts w:ascii="Times New Roman" w:hAnsi="Times New Roman" w:cs="Times New Roman"/>
      <w:spacing w:val="0"/>
      <w:sz w:val="23"/>
      <w:szCs w:val="23"/>
      <w:shd w:val="clear" w:color="auto" w:fill="FFFFFF"/>
    </w:rPr>
  </w:style>
  <w:style w:type="paragraph" w:customStyle="1" w:styleId="300">
    <w:name w:val="Основной текст30"/>
    <w:basedOn w:val="a"/>
    <w:uiPriority w:val="99"/>
    <w:rsid w:val="002A6BCB"/>
    <w:pPr>
      <w:shd w:val="clear" w:color="auto" w:fill="FFFFFF"/>
      <w:spacing w:after="0" w:line="240" w:lineRule="atLeast"/>
      <w:ind w:hanging="380"/>
      <w:jc w:val="left"/>
    </w:pPr>
    <w:rPr>
      <w:rFonts w:eastAsia="Arial Unicode MS"/>
      <w:i/>
      <w:iCs/>
      <w:color w:val="000000"/>
      <w:sz w:val="23"/>
      <w:szCs w:val="23"/>
    </w:rPr>
  </w:style>
  <w:style w:type="character" w:customStyle="1" w:styleId="FontStyle20">
    <w:name w:val="Font Style20"/>
    <w:uiPriority w:val="99"/>
    <w:rsid w:val="002A6BCB"/>
    <w:rPr>
      <w:rFonts w:ascii="Times New Roman" w:hAnsi="Times New Roman" w:cs="Times New Roman"/>
      <w:sz w:val="20"/>
      <w:szCs w:val="20"/>
    </w:rPr>
  </w:style>
  <w:style w:type="paragraph" w:customStyle="1" w:styleId="CharChar">
    <w:name w:val="Char Char"/>
    <w:basedOn w:val="a"/>
    <w:uiPriority w:val="99"/>
    <w:rsid w:val="000532BA"/>
    <w:pPr>
      <w:spacing w:after="160" w:line="240" w:lineRule="exact"/>
      <w:jc w:val="left"/>
    </w:pPr>
    <w:rPr>
      <w:rFonts w:ascii="Verdana" w:hAnsi="Verdana"/>
      <w:sz w:val="20"/>
      <w:szCs w:val="20"/>
      <w:lang w:val="en-US" w:eastAsia="en-US"/>
    </w:rPr>
  </w:style>
  <w:style w:type="character" w:customStyle="1" w:styleId="ConsNormal0">
    <w:name w:val="ConsNormal Знак"/>
    <w:link w:val="ConsNormal"/>
    <w:uiPriority w:val="99"/>
    <w:locked/>
    <w:rsid w:val="000532BA"/>
    <w:rPr>
      <w:rFonts w:ascii="Arial" w:hAnsi="Arial" w:cs="Arial"/>
      <w:lang w:val="ru-RU" w:eastAsia="ru-RU" w:bidi="ar-SA"/>
    </w:rPr>
  </w:style>
  <w:style w:type="paragraph" w:customStyle="1" w:styleId="Punkt">
    <w:name w:val="Punkt"/>
    <w:uiPriority w:val="99"/>
    <w:rsid w:val="000532BA"/>
    <w:pPr>
      <w:widowControl w:val="0"/>
      <w:suppressAutoHyphens/>
      <w:spacing w:before="80" w:after="40"/>
      <w:ind w:left="567" w:hanging="567"/>
      <w:jc w:val="both"/>
    </w:pPr>
    <w:rPr>
      <w:rFonts w:ascii="Verdana" w:hAnsi="Verdana"/>
      <w:kern w:val="1"/>
      <w:sz w:val="18"/>
      <w:szCs w:val="18"/>
      <w:lang w:eastAsia="ar-SA"/>
    </w:rPr>
  </w:style>
  <w:style w:type="character" w:customStyle="1" w:styleId="3a">
    <w:name w:val="Знак Знак3"/>
    <w:uiPriority w:val="99"/>
    <w:rsid w:val="00470DD7"/>
    <w:rPr>
      <w:rFonts w:ascii="Times New Roman" w:hAnsi="Times New Roman"/>
      <w:sz w:val="24"/>
      <w:lang w:val="ru-RU" w:eastAsia="ru-RU"/>
    </w:rPr>
  </w:style>
  <w:style w:type="paragraph" w:customStyle="1" w:styleId="ConsNonformat">
    <w:name w:val="ConsNonformat"/>
    <w:rsid w:val="004526A1"/>
    <w:pPr>
      <w:widowControl w:val="0"/>
      <w:autoSpaceDE w:val="0"/>
      <w:autoSpaceDN w:val="0"/>
      <w:adjustRightInd w:val="0"/>
    </w:pPr>
    <w:rPr>
      <w:rFonts w:ascii="Courier New" w:hAnsi="Courier New" w:cs="Courier New"/>
    </w:rPr>
  </w:style>
  <w:style w:type="paragraph" w:customStyle="1" w:styleId="Style2">
    <w:name w:val="Style2"/>
    <w:basedOn w:val="a"/>
    <w:uiPriority w:val="99"/>
    <w:rsid w:val="004526A1"/>
    <w:pPr>
      <w:widowControl w:val="0"/>
      <w:autoSpaceDE w:val="0"/>
      <w:autoSpaceDN w:val="0"/>
      <w:adjustRightInd w:val="0"/>
      <w:spacing w:after="0"/>
      <w:jc w:val="left"/>
    </w:pPr>
  </w:style>
  <w:style w:type="character" w:customStyle="1" w:styleId="FontStyle36">
    <w:name w:val="Font Style36"/>
    <w:uiPriority w:val="99"/>
    <w:rsid w:val="004526A1"/>
    <w:rPr>
      <w:rFonts w:ascii="Times New Roman" w:hAnsi="Times New Roman"/>
      <w:b/>
      <w:sz w:val="22"/>
    </w:rPr>
  </w:style>
  <w:style w:type="character" w:customStyle="1" w:styleId="FontStyle49">
    <w:name w:val="Font Style49"/>
    <w:uiPriority w:val="99"/>
    <w:rsid w:val="004526A1"/>
    <w:rPr>
      <w:rFonts w:ascii="Times New Roman" w:hAnsi="Times New Roman"/>
      <w:sz w:val="22"/>
    </w:rPr>
  </w:style>
  <w:style w:type="character" w:customStyle="1" w:styleId="apple-converted-space">
    <w:name w:val="apple-converted-space"/>
    <w:rsid w:val="004526A1"/>
  </w:style>
  <w:style w:type="paragraph" w:customStyle="1" w:styleId="ConsPlusTitle">
    <w:name w:val="ConsPlusTitle"/>
    <w:uiPriority w:val="99"/>
    <w:rsid w:val="0066595A"/>
    <w:pPr>
      <w:widowControl w:val="0"/>
      <w:suppressAutoHyphens/>
      <w:autoSpaceDE w:val="0"/>
    </w:pPr>
    <w:rPr>
      <w:rFonts w:ascii="Arial" w:hAnsi="Arial" w:cs="Arial"/>
      <w:b/>
      <w:bCs/>
      <w:lang w:eastAsia="ar-SA"/>
    </w:rPr>
  </w:style>
  <w:style w:type="paragraph" w:customStyle="1" w:styleId="afff9">
    <w:name w:val="Обычный.Нормальный абзац"/>
    <w:uiPriority w:val="99"/>
    <w:rsid w:val="006345A1"/>
    <w:pPr>
      <w:widowControl w:val="0"/>
      <w:autoSpaceDE w:val="0"/>
      <w:autoSpaceDN w:val="0"/>
      <w:ind w:firstLine="709"/>
      <w:jc w:val="both"/>
    </w:pPr>
    <w:rPr>
      <w:sz w:val="24"/>
      <w:szCs w:val="24"/>
    </w:rPr>
  </w:style>
  <w:style w:type="paragraph" w:styleId="afffa">
    <w:name w:val="Subtitle"/>
    <w:basedOn w:val="a"/>
    <w:next w:val="a"/>
    <w:link w:val="afffb"/>
    <w:uiPriority w:val="99"/>
    <w:qFormat/>
    <w:locked/>
    <w:rsid w:val="006E3EB7"/>
    <w:pPr>
      <w:jc w:val="center"/>
      <w:outlineLvl w:val="1"/>
    </w:pPr>
    <w:rPr>
      <w:rFonts w:ascii="Cambria" w:hAnsi="Cambria"/>
      <w:color w:val="000000"/>
    </w:rPr>
  </w:style>
  <w:style w:type="character" w:customStyle="1" w:styleId="afffb">
    <w:name w:val="Подзаголовок Знак"/>
    <w:link w:val="afffa"/>
    <w:uiPriority w:val="99"/>
    <w:locked/>
    <w:rsid w:val="006E3EB7"/>
    <w:rPr>
      <w:rFonts w:ascii="Cambria" w:hAnsi="Cambria" w:cs="Times New Roman"/>
      <w:color w:val="000000"/>
      <w:sz w:val="24"/>
      <w:szCs w:val="24"/>
    </w:rPr>
  </w:style>
  <w:style w:type="character" w:styleId="afffc">
    <w:name w:val="Subtle Emphasis"/>
    <w:uiPriority w:val="99"/>
    <w:qFormat/>
    <w:rsid w:val="006E3EB7"/>
    <w:rPr>
      <w:rFonts w:cs="Times New Roman"/>
      <w:i/>
      <w:color w:val="808080"/>
    </w:rPr>
  </w:style>
  <w:style w:type="character" w:customStyle="1" w:styleId="affd">
    <w:name w:val="Абзац списка Знак"/>
    <w:link w:val="affc"/>
    <w:locked/>
    <w:rsid w:val="00C670C8"/>
    <w:rPr>
      <w:sz w:val="24"/>
      <w:szCs w:val="24"/>
    </w:rPr>
  </w:style>
  <w:style w:type="paragraph" w:customStyle="1" w:styleId="Standard">
    <w:name w:val="Standard"/>
    <w:rsid w:val="00721B50"/>
    <w:pPr>
      <w:widowControl w:val="0"/>
      <w:suppressAutoHyphens/>
      <w:autoSpaceDN w:val="0"/>
      <w:textAlignment w:val="baseline"/>
    </w:pPr>
    <w:rPr>
      <w:rFonts w:ascii="Arial" w:eastAsia="Calibri" w:hAnsi="Arial" w:cs="Arial"/>
      <w:kern w:val="3"/>
      <w:sz w:val="18"/>
      <w:szCs w:val="18"/>
      <w:lang w:eastAsia="ar-SA"/>
    </w:rPr>
  </w:style>
  <w:style w:type="paragraph" w:styleId="afffd">
    <w:name w:val="Closing"/>
    <w:basedOn w:val="a"/>
    <w:link w:val="afffe"/>
    <w:rsid w:val="00A5555C"/>
    <w:pPr>
      <w:ind w:left="4252"/>
    </w:pPr>
  </w:style>
  <w:style w:type="character" w:customStyle="1" w:styleId="afffe">
    <w:name w:val="Прощание Знак"/>
    <w:basedOn w:val="a0"/>
    <w:link w:val="afffd"/>
    <w:rsid w:val="00A5555C"/>
    <w:rPr>
      <w:sz w:val="24"/>
      <w:szCs w:val="24"/>
    </w:rPr>
  </w:style>
  <w:style w:type="character" w:customStyle="1" w:styleId="ikzvalue">
    <w:name w:val="ikzvalue"/>
    <w:basedOn w:val="a0"/>
    <w:rsid w:val="00D363A0"/>
  </w:style>
  <w:style w:type="paragraph" w:customStyle="1" w:styleId="Default">
    <w:name w:val="Default"/>
    <w:rsid w:val="007B1E05"/>
    <w:pPr>
      <w:autoSpaceDE w:val="0"/>
      <w:autoSpaceDN w:val="0"/>
      <w:adjustRightInd w:val="0"/>
    </w:pPr>
    <w:rPr>
      <w:color w:val="000000"/>
      <w:sz w:val="24"/>
      <w:szCs w:val="24"/>
    </w:rPr>
  </w:style>
  <w:style w:type="paragraph" w:customStyle="1" w:styleId="18">
    <w:name w:val="Без интервала1"/>
    <w:rsid w:val="00F97AC5"/>
    <w:rPr>
      <w:rFonts w:ascii="Calibri" w:hAnsi="Calibri"/>
      <w:sz w:val="22"/>
      <w:szCs w:val="22"/>
    </w:rPr>
  </w:style>
  <w:style w:type="paragraph" w:customStyle="1" w:styleId="2b">
    <w:name w:val="Без интервала2"/>
    <w:rsid w:val="006752A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983903">
      <w:bodyDiv w:val="1"/>
      <w:marLeft w:val="0"/>
      <w:marRight w:val="0"/>
      <w:marTop w:val="0"/>
      <w:marBottom w:val="0"/>
      <w:divBdr>
        <w:top w:val="none" w:sz="0" w:space="0" w:color="auto"/>
        <w:left w:val="none" w:sz="0" w:space="0" w:color="auto"/>
        <w:bottom w:val="none" w:sz="0" w:space="0" w:color="auto"/>
        <w:right w:val="none" w:sz="0" w:space="0" w:color="auto"/>
      </w:divBdr>
    </w:div>
    <w:div w:id="1705398119">
      <w:marLeft w:val="0"/>
      <w:marRight w:val="0"/>
      <w:marTop w:val="0"/>
      <w:marBottom w:val="0"/>
      <w:divBdr>
        <w:top w:val="none" w:sz="0" w:space="0" w:color="auto"/>
        <w:left w:val="none" w:sz="0" w:space="0" w:color="auto"/>
        <w:bottom w:val="none" w:sz="0" w:space="0" w:color="auto"/>
        <w:right w:val="none" w:sz="0" w:space="0" w:color="auto"/>
      </w:divBdr>
    </w:div>
    <w:div w:id="1705398120">
      <w:marLeft w:val="0"/>
      <w:marRight w:val="0"/>
      <w:marTop w:val="0"/>
      <w:marBottom w:val="0"/>
      <w:divBdr>
        <w:top w:val="none" w:sz="0" w:space="0" w:color="auto"/>
        <w:left w:val="none" w:sz="0" w:space="0" w:color="auto"/>
        <w:bottom w:val="none" w:sz="0" w:space="0" w:color="auto"/>
        <w:right w:val="none" w:sz="0" w:space="0" w:color="auto"/>
      </w:divBdr>
    </w:div>
    <w:div w:id="1705398121">
      <w:marLeft w:val="0"/>
      <w:marRight w:val="0"/>
      <w:marTop w:val="0"/>
      <w:marBottom w:val="0"/>
      <w:divBdr>
        <w:top w:val="none" w:sz="0" w:space="0" w:color="auto"/>
        <w:left w:val="none" w:sz="0" w:space="0" w:color="auto"/>
        <w:bottom w:val="none" w:sz="0" w:space="0" w:color="auto"/>
        <w:right w:val="none" w:sz="0" w:space="0" w:color="auto"/>
      </w:divBdr>
    </w:div>
    <w:div w:id="1705398126">
      <w:marLeft w:val="0"/>
      <w:marRight w:val="0"/>
      <w:marTop w:val="0"/>
      <w:marBottom w:val="0"/>
      <w:divBdr>
        <w:top w:val="none" w:sz="0" w:space="0" w:color="auto"/>
        <w:left w:val="none" w:sz="0" w:space="0" w:color="auto"/>
        <w:bottom w:val="none" w:sz="0" w:space="0" w:color="auto"/>
        <w:right w:val="none" w:sz="0" w:space="0" w:color="auto"/>
      </w:divBdr>
    </w:div>
    <w:div w:id="1705398128">
      <w:marLeft w:val="0"/>
      <w:marRight w:val="0"/>
      <w:marTop w:val="0"/>
      <w:marBottom w:val="0"/>
      <w:divBdr>
        <w:top w:val="none" w:sz="0" w:space="0" w:color="auto"/>
        <w:left w:val="none" w:sz="0" w:space="0" w:color="auto"/>
        <w:bottom w:val="none" w:sz="0" w:space="0" w:color="auto"/>
        <w:right w:val="none" w:sz="0" w:space="0" w:color="auto"/>
      </w:divBdr>
    </w:div>
    <w:div w:id="1705398129">
      <w:marLeft w:val="0"/>
      <w:marRight w:val="0"/>
      <w:marTop w:val="0"/>
      <w:marBottom w:val="0"/>
      <w:divBdr>
        <w:top w:val="none" w:sz="0" w:space="0" w:color="auto"/>
        <w:left w:val="none" w:sz="0" w:space="0" w:color="auto"/>
        <w:bottom w:val="none" w:sz="0" w:space="0" w:color="auto"/>
        <w:right w:val="none" w:sz="0" w:space="0" w:color="auto"/>
      </w:divBdr>
      <w:divsChild>
        <w:div w:id="1705398122">
          <w:marLeft w:val="0"/>
          <w:marRight w:val="0"/>
          <w:marTop w:val="0"/>
          <w:marBottom w:val="0"/>
          <w:divBdr>
            <w:top w:val="none" w:sz="0" w:space="0" w:color="auto"/>
            <w:left w:val="none" w:sz="0" w:space="0" w:color="auto"/>
            <w:bottom w:val="none" w:sz="0" w:space="0" w:color="auto"/>
            <w:right w:val="none" w:sz="0" w:space="0" w:color="auto"/>
          </w:divBdr>
          <w:divsChild>
            <w:div w:id="1705398123">
              <w:marLeft w:val="0"/>
              <w:marRight w:val="0"/>
              <w:marTop w:val="0"/>
              <w:marBottom w:val="0"/>
              <w:divBdr>
                <w:top w:val="none" w:sz="0" w:space="0" w:color="auto"/>
                <w:left w:val="none" w:sz="0" w:space="0" w:color="auto"/>
                <w:bottom w:val="none" w:sz="0" w:space="0" w:color="auto"/>
                <w:right w:val="none" w:sz="0" w:space="0" w:color="auto"/>
              </w:divBdr>
              <w:divsChild>
                <w:div w:id="1705398127">
                  <w:marLeft w:val="0"/>
                  <w:marRight w:val="0"/>
                  <w:marTop w:val="0"/>
                  <w:marBottom w:val="0"/>
                  <w:divBdr>
                    <w:top w:val="none" w:sz="0" w:space="0" w:color="auto"/>
                    <w:left w:val="none" w:sz="0" w:space="0" w:color="auto"/>
                    <w:bottom w:val="none" w:sz="0" w:space="0" w:color="auto"/>
                    <w:right w:val="none" w:sz="0" w:space="0" w:color="auto"/>
                  </w:divBdr>
                  <w:divsChild>
                    <w:div w:id="1705398130">
                      <w:marLeft w:val="0"/>
                      <w:marRight w:val="0"/>
                      <w:marTop w:val="0"/>
                      <w:marBottom w:val="0"/>
                      <w:divBdr>
                        <w:top w:val="none" w:sz="0" w:space="0" w:color="auto"/>
                        <w:left w:val="none" w:sz="0" w:space="0" w:color="auto"/>
                        <w:bottom w:val="none" w:sz="0" w:space="0" w:color="auto"/>
                        <w:right w:val="none" w:sz="0" w:space="0" w:color="auto"/>
                      </w:divBdr>
                      <w:divsChild>
                        <w:div w:id="1705398124">
                          <w:marLeft w:val="0"/>
                          <w:marRight w:val="0"/>
                          <w:marTop w:val="0"/>
                          <w:marBottom w:val="0"/>
                          <w:divBdr>
                            <w:top w:val="none" w:sz="0" w:space="0" w:color="auto"/>
                            <w:left w:val="none" w:sz="0" w:space="0" w:color="auto"/>
                            <w:bottom w:val="none" w:sz="0" w:space="0" w:color="auto"/>
                            <w:right w:val="none" w:sz="0" w:space="0" w:color="auto"/>
                          </w:divBdr>
                        </w:div>
                        <w:div w:id="17053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981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0201B956A5C9D4FFC869464B32AAE89D07AD7A579A1733E3A7208F6B93BFA3FF66C43AD846070A60020ED580d2yF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0201B956A5C9D4FFC869464B32AAE89D07AD7A579A1733E3A7208F6B93BFA3FF66C43AD846070A60020ED580d2yF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F0201B956A5C9D4FFC869464B32AAE89D07AD7A579A1733E3A7208F6B93BFA3FF66C43AD846070A60020ED580d2yFB" TargetMode="External"/><Relationship Id="rId4" Type="http://schemas.openxmlformats.org/officeDocument/2006/relationships/settings" Target="settings.xml"/><Relationship Id="rId9" Type="http://schemas.openxmlformats.org/officeDocument/2006/relationships/hyperlink" Target="consultantplus://offline/ref=CF0201B956A5C9D4FFC869464B32AAE89D07AD7A579A1733E3A7208F6B93BFA3ED669C36DB4F125E345859D8812D7D3F2D2F14960Cd2y2B"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Desktop\&#1064;&#1072;&#1073;&#1083;&#1086;&#1085;%20&#1040;&#1044;%20%20&#1053;&#1040;&#1064;%2021.04.2014\&#1064;&#1072;&#1073;&#1083;&#1086;&#1085;%20&#1044;&#1040;&#1074;&#1069;&#1060;%20&#1056;&#1072;&#1073;&#1086;&#1090;&#1072;,%20&#1091;&#1089;&#1083;&#1091;&#1075;&#1072;%20(&#1074;&#1077;&#1088;&#1089;&#1080;&#1103;%202.03.44-&#1060;&#10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264A1-7F47-480A-BA3F-D9A83D63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ДАвЭФ Работа, услуга (версия 2.03.44-ФЗ).dotx</Template>
  <TotalTime>1980</TotalTime>
  <Pages>1</Pages>
  <Words>5469</Words>
  <Characters>31178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Шаблон</vt:lpstr>
    </vt:vector>
  </TitlesOfParts>
  <Company>Комитет правительства ЧР по ГосЗаказу</Company>
  <LinksUpToDate>false</LinksUpToDate>
  <CharactersWithSpaces>36574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dc:title>
  <dc:subject/>
  <dc:creator>Администратор</dc:creator>
  <cp:keywords>Госзаказ, аукцион</cp:keywords>
  <dc:description/>
  <cp:lastModifiedBy>Ислам</cp:lastModifiedBy>
  <cp:revision>70</cp:revision>
  <cp:lastPrinted>2017-07-06T06:17:00Z</cp:lastPrinted>
  <dcterms:created xsi:type="dcterms:W3CDTF">2021-03-17T09:10:00Z</dcterms:created>
  <dcterms:modified xsi:type="dcterms:W3CDTF">2026-05-20T07:27:00Z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роект">
    <vt:lpwstr>версия 1.1.2</vt:lpwstr>
  </property>
  <property fmtid="{D5CDD505-2E9C-101B-9397-08002B2CF9AE}" pid="3" name="Дата заполнения">
    <vt:lpwstr>26/03/12</vt:lpwstr>
  </property>
  <property fmtid="{D5CDD505-2E9C-101B-9397-08002B2CF9AE}" pid="4" name="Отдел">
    <vt:lpwstr>Аналитический</vt:lpwstr>
  </property>
  <property fmtid="{D5CDD505-2E9C-101B-9397-08002B2CF9AE}" pid="5" name="Редактор">
    <vt:lpwstr>А.Татаев</vt:lpwstr>
  </property>
</Properties>
</file>