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3BCD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Договор возмездного оказания услуг </w:t>
      </w:r>
    </w:p>
    <w:p w14:paraId="07E3140C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8"/>
        <w:gridCol w:w="5069"/>
      </w:tblGrid>
      <w:tr w:rsidR="00980149" w:rsidRPr="00980149" w14:paraId="525F7EBE" w14:textId="77777777" w:rsidTr="005506BB">
        <w:tc>
          <w:tcPr>
            <w:tcW w:w="5068" w:type="dxa"/>
          </w:tcPr>
          <w:p w14:paraId="2D84CB7B" w14:textId="4736F062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5069" w:type="dxa"/>
          </w:tcPr>
          <w:p w14:paraId="5A7EED39" w14:textId="77777777" w:rsidR="00980149" w:rsidRPr="00980149" w:rsidRDefault="00980149" w:rsidP="00980149">
            <w:pPr>
              <w:spacing w:after="0" w:line="240" w:lineRule="auto"/>
              <w:ind w:firstLine="284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348E3377" w14:textId="77777777" w:rsidR="00980149" w:rsidRPr="00980149" w:rsidRDefault="00980149" w:rsidP="0098014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</w:t>
      </w:r>
    </w:p>
    <w:p w14:paraId="4E591A0C" w14:textId="1F7944C7" w:rsidR="00980149" w:rsidRPr="00980149" w:rsidRDefault="00CA1391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OLE_LINK5"/>
      <w:bookmarkStart w:id="1" w:name="OLE_LINK6"/>
      <w:bookmarkStart w:id="2" w:name="OLE_LINK7"/>
      <w:bookmarkStart w:id="3" w:name="OLE_LINK10"/>
      <w:bookmarkStart w:id="4" w:name="OLE_LINK11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именуемое в дальнейшем «Исполнитель», в лице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действующей на основании </w:t>
      </w:r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</w:t>
      </w:r>
      <w:r w:rsid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с одной стороны и ФЕДЕРАЛЬНОЕ КАЗЕННОЕ ПРОФЕССИОНАЛЬНОЕ ОБРАЗОВАТЕЛЬНОЕ УЧРЕЖДЕНИЕ № 75 ФЕДЕРАЛЬНОЙ СЛУЖБЫ ИСПОЛНЕНИЯ НАКАЗАНИЙ (</w:t>
      </w:r>
      <w:r w:rsidR="00980149"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ФКП ОБРАЗОВАТЕЛЬНОЕ УЧРЕЖДЕНИЕ № 75)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именуемое в дальнейшем «Заказчик», в лице директора </w:t>
      </w:r>
      <w:r w:rsid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Личаченко Валерия Ивановича</w:t>
      </w:r>
      <w:r w:rsidR="00980149"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 действующего на основании Устава, с другой стороны, заключили настоящий договор (далее - Договор) о нижеследующем:</w:t>
      </w:r>
    </w:p>
    <w:p w14:paraId="4B49129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</w:p>
    <w:p w14:paraId="4D5A97E6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1. Предмет договора</w:t>
      </w:r>
    </w:p>
    <w:p w14:paraId="27822E1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1.1. </w:t>
      </w:r>
      <w:proofErr w:type="gram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 Договору</w:t>
      </w:r>
      <w:proofErr w:type="gram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Исполнитель обязуется по письменной заявке Заказчика оказать платные услуги согласно Спецификации (Приложение №1), являющейся неотъемлемой частью Договора, а Заказчик обязуется оплатить эти услуги.</w:t>
      </w:r>
    </w:p>
    <w:p w14:paraId="48300D6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1.2. Результатом оказания услуг является: Аттестация по результатам проф. </w:t>
      </w:r>
      <w:proofErr w:type="gram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гиг.подготовки</w:t>
      </w:r>
      <w:proofErr w:type="gram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767E7CA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1.3. Исполнитель самостоятельно </w:t>
      </w:r>
      <w:proofErr w:type="gram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определяет  порядок</w:t>
      </w:r>
      <w:proofErr w:type="gram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способ оказания услуг.</w:t>
      </w:r>
    </w:p>
    <w:p w14:paraId="6D81363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1.4. Услуги считаются оказанными после подписания сторонами акта об оказании услуг или Универсального передаточного документа.</w:t>
      </w:r>
    </w:p>
    <w:p w14:paraId="110A89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об оказании услуг или Универсальный передаточный документ составляется в двух экземплярах по одному экземпляру для каждой из сторон.</w:t>
      </w:r>
    </w:p>
    <w:p w14:paraId="5C521D4D" w14:textId="6BB749E0" w:rsid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1.5. Срок оказания услуг до 25.12.2026 года.</w:t>
      </w:r>
    </w:p>
    <w:p w14:paraId="719A0903" w14:textId="3E937428" w:rsidR="00240AD8" w:rsidRPr="00980149" w:rsidRDefault="00240AD8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1.6. </w:t>
      </w:r>
      <w:r w:rsidRPr="00240AD8">
        <w:rPr>
          <w:rFonts w:ascii="Times New Roman" w:eastAsia="Times New Roman" w:hAnsi="Times New Roman" w:cs="Times New Roman"/>
          <w:sz w:val="23"/>
          <w:szCs w:val="23"/>
          <w:lang w:eastAsia="ru-RU"/>
        </w:rPr>
        <w:t>Идентификационный код закупки 261672600199067260100100010000000244</w:t>
      </w:r>
    </w:p>
    <w:p w14:paraId="553AFB6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2CC4004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2. Права и обязанности сторон</w:t>
      </w:r>
    </w:p>
    <w:p w14:paraId="00C0B4D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 Права и обязанности Заказчика:</w:t>
      </w:r>
    </w:p>
    <w:p w14:paraId="7BE7733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2.1.1. Заказчик имеет право запросить у Исполнителя сведения, касающиеся хода оказываемых услуг.</w:t>
      </w:r>
    </w:p>
    <w:p w14:paraId="793B617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Заказчик вправе отказаться от исполнения Договора при условии оплаты Исполнителю фактически понесенных им расходов.</w:t>
      </w:r>
    </w:p>
    <w:p w14:paraId="7616F3D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2.1.3. Заказчик обязан произвести оплату за оказываемые Исполнителем услуги в сроки, в порядке и на условиях Договора.</w:t>
      </w:r>
    </w:p>
    <w:p w14:paraId="699632D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2.1.4. Заказчик обязан предъявить Исполнителю документы, подтверждающие проведение оплаты. </w:t>
      </w:r>
    </w:p>
    <w:p w14:paraId="4229159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Заказчик обязан принять результаты оказанных услуг, подписать акт об оказании услуг или Универсальный передаточный документ и передать его Исполнителю.</w:t>
      </w:r>
    </w:p>
    <w:p w14:paraId="3D2DC6CD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2.1.6. Осуществлять иные права, предусмотренные действующим законодательством Российской Федерации и Договором.</w:t>
      </w:r>
    </w:p>
    <w:p w14:paraId="20307FDD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Нести иные обязанности, предусмотренные действующим законодательством Российской Федерации и Договором.</w:t>
      </w:r>
    </w:p>
    <w:p w14:paraId="7FA60F8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 Права и обязанности Исполнителя:</w:t>
      </w:r>
    </w:p>
    <w:p w14:paraId="20ADE058" w14:textId="77777777" w:rsidR="00980149" w:rsidRPr="00980149" w:rsidRDefault="00980149" w:rsidP="00980149">
      <w:pPr>
        <w:tabs>
          <w:tab w:val="left" w:pos="95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2.2.1. Исполнитель имеет право запросить у Заказчика необходимые сведения, касающиеся существа оказываемых услуг.</w:t>
      </w:r>
    </w:p>
    <w:p w14:paraId="49845C0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2.2.2. Исполнитель имеет право изменить стоимость услуг в случае введения в действие нового перечня и цен на платные услуги.</w:t>
      </w:r>
    </w:p>
    <w:p w14:paraId="75CB13AA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Исполнитель вправе отказаться от исполнения Договора при условии полного возмещения Заказчику убытков.</w:t>
      </w:r>
    </w:p>
    <w:p w14:paraId="0ABE578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2.2.4. Исполнитель обязан оказать услуги, качественно и в полном объеме.</w:t>
      </w:r>
    </w:p>
    <w:p w14:paraId="43305F69" w14:textId="77777777" w:rsidR="00980149" w:rsidRPr="00980149" w:rsidRDefault="00980149" w:rsidP="0098014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2.2.5. Исполнитель обязан своевременно выставить Заказчику счет для оплаты услуг.</w:t>
      </w:r>
    </w:p>
    <w:p w14:paraId="31C90DA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2.2.6. Исполнитель обязан выдать Заказчику результаты оказанных услуг,</w:t>
      </w:r>
      <w:r w:rsidRPr="00980149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 об оказании услуг и счет-фактуру либо Универсальный передаточный документ.</w:t>
      </w:r>
    </w:p>
    <w:p w14:paraId="091E40C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2.2.7. Исполнитель обязан в случае изменения цен на услуги письменно известить об этом Заказчика за 30 дней до начала оказания услуг.</w:t>
      </w:r>
    </w:p>
    <w:p w14:paraId="68A6C13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2.2.8. Исполнитель имеет право оказать услуги досрочно.</w:t>
      </w:r>
    </w:p>
    <w:p w14:paraId="605049E7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2.2.9. Осуществлять иные права, предусмотренные действующим законодательством Российской Федерации и Договором.</w:t>
      </w:r>
    </w:p>
    <w:p w14:paraId="03300F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2.2.10. Нести иные обязанности, предусмотренные действующим законодательством Российской Федерации и Договором.</w:t>
      </w:r>
    </w:p>
    <w:p w14:paraId="65D7AF6D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3. Стоимость услуг и порядок расчётов</w:t>
      </w:r>
    </w:p>
    <w:p w14:paraId="1E71E189" w14:textId="19E304FF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3.1. Стоимость услуг по Договору составляет </w:t>
      </w:r>
      <w:r w:rsidR="006E7BA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руб. 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(</w:t>
      </w:r>
      <w:r w:rsidR="006E7BA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___________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)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НДС</w:t>
      </w:r>
      <w:r w:rsidR="005F24D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22 %, что составляет</w:t>
      </w:r>
      <w:r w:rsidR="006E7B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__________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рублей. Цена договора является твердой и определяется на весь срок исполнения договора.</w:t>
      </w:r>
    </w:p>
    <w:p w14:paraId="11E615B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3.2. Стоимость услуг по Договору определяется согласно утвержденным перечню и ценам на платные услуги (работы) (Приказ ФБУЗ «Центр гигиены и эпидемиологии в Смоленской области»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от 10.11.2025 № 137-П</w:t>
      </w: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перечня и цен на платные услуги (работы)») и указывается в Спецификации (Приложение №1), являющейся неотъемлемой частью Договора.</w:t>
      </w:r>
    </w:p>
    <w:p w14:paraId="42DB07B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 Все расчеты по Договору производятся в безналичной форме путем перечисления денежных средств на расчетный счет Исполнителя согласно выставленному счету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14:paraId="67C4885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3.4. Заказчик осуществляет оплату услуг в полном </w:t>
      </w:r>
      <w:proofErr w:type="gram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объёме  в</w:t>
      </w:r>
      <w:proofErr w:type="gram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течение 10 (десяти) рабочих дней с момента выставления счета на оплату и акта об оказании услуг либо Универсального передаточного документа.</w:t>
      </w:r>
    </w:p>
    <w:p w14:paraId="79B06C8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03FF327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4. Ответственность сторон</w:t>
      </w:r>
    </w:p>
    <w:p w14:paraId="305FC19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4.1.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Федерации.</w:t>
      </w:r>
    </w:p>
    <w:p w14:paraId="6491731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4.2. В случае невозможности исполнения, возникшей по вине Заказчика, услуги подлежат оплате в полном объёме.</w:t>
      </w:r>
    </w:p>
    <w:p w14:paraId="3AF980B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понесённые им расходы.</w:t>
      </w:r>
    </w:p>
    <w:p w14:paraId="10CCB9C4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18FF4549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5. Порядок изменения и расторжения договора</w:t>
      </w:r>
    </w:p>
    <w:p w14:paraId="1411B406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Договор может быть изменен или расторгнут по соглашению сторон.</w:t>
      </w:r>
    </w:p>
    <w:p w14:paraId="06340DF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5.</w:t>
      </w:r>
      <w:proofErr w:type="gramStart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2.Договор</w:t>
      </w:r>
      <w:proofErr w:type="gramEnd"/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может быть расторгнут в одностороннем порядке в случаях, предусмотренных действующим законодательством Российской Федерации.</w:t>
      </w:r>
    </w:p>
    <w:p w14:paraId="16098B83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39E9F3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6. Обстоятельства непреодолимой силы</w:t>
      </w:r>
    </w:p>
    <w:p w14:paraId="53D0BC1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6.1. Ни одна из сторон не несёт ответственности перед другой стороной за невыполнение обязательств, возникших вследствие действия обстоятельств непреодолимой силы.</w:t>
      </w:r>
    </w:p>
    <w:p w14:paraId="09CC634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6.2. Подтверждением наличия и продолжительности действия обстоятельств непреодолимой силы является письменный документ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14:paraId="010A232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6.3. При возникновении обстоятельств действия непреодолимой силы стороны обязаны уведомить друг друга о невозможности исполнения обязательств по Договору не позднее, чем в трёхдневный срок.</w:t>
      </w:r>
    </w:p>
    <w:p w14:paraId="7CF2EF5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 случае, если обстоятельства непреодолимой силы будут длиться более трёх месяцев подряд, стороны в одностороннем порядке вправе отказаться от исполнения обязательств по настоящему договору, известив об этом другую сторону в письменном виде в течение 10 дней. При этом стороны не вправе требовать возмещения убытков.</w:t>
      </w:r>
    </w:p>
    <w:p w14:paraId="0ED4156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946C68B" w14:textId="77777777" w:rsidR="00980149" w:rsidRPr="00980149" w:rsidRDefault="00980149" w:rsidP="00980149">
      <w:pPr>
        <w:numPr>
          <w:ilvl w:val="1"/>
          <w:numId w:val="1"/>
        </w:num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7. Порядок разрешения споров</w:t>
      </w:r>
    </w:p>
    <w:p w14:paraId="2B3BBB6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7.1. Споры и разногласия, которые могут возникнуть при исполнении Договора, будут по возможности решаться путем переговоров между сторонами.</w:t>
      </w:r>
    </w:p>
    <w:p w14:paraId="2D924B65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7.2.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Смоленской области.</w:t>
      </w:r>
    </w:p>
    <w:p w14:paraId="606332C3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89F5135" w14:textId="77777777" w:rsidR="00980149" w:rsidRPr="00980149" w:rsidRDefault="00980149" w:rsidP="0098014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8. Конфиденциальность</w:t>
      </w:r>
    </w:p>
    <w:p w14:paraId="72FB4D7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8.1. Стороны обязуются сохранять конфиденциальность информации, полученной в ходе исполнения настоящего Договора.</w:t>
      </w:r>
    </w:p>
    <w:p w14:paraId="2DD6FD8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8.2. По настоящему договору конфиденциальной признается вся информация, касающаяся предмета настоящего договора, сроков, результатов и хода его выполнения.</w:t>
      </w:r>
    </w:p>
    <w:p w14:paraId="2BC932A2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8.3. Передача одной Стороной конфиденциальной информации третьим лицам, равно как раскрытие конфиденциальной информации и любой другой доступ к ней может быть осуществлен только с письменного согласия другой Стороны.</w:t>
      </w:r>
    </w:p>
    <w:p w14:paraId="60A83DBA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8.4. За разглашение конфиденциальной информации Стороны несут ответственность в соответствии с действующим законодательством Российской Федерации.</w:t>
      </w:r>
    </w:p>
    <w:p w14:paraId="3154F059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8.5. Не является нарушением условий о конфиденциальности предоставление информации по требованию уполномоченных государственных органов, если обязанность по ее предоставлению предусмотрена действующим законодательством Российской Федерации.</w:t>
      </w:r>
    </w:p>
    <w:p w14:paraId="22954FC4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8.6. Условия конфиденциальности вступают в силу с момента подписания настоящего договора и действуют в течение 2 (двух) лет после его прекращения.</w:t>
      </w:r>
    </w:p>
    <w:p w14:paraId="5521C5FA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BB4F55E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9. Заключительные положения</w:t>
      </w:r>
    </w:p>
    <w:p w14:paraId="3835E00E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9.1 Договор распространяет свое действие на отношения сторон с момента его подписания по </w:t>
      </w:r>
      <w:r w:rsidRPr="00980149">
        <w:rPr>
          <w:rFonts w:ascii="Times New Roman" w:eastAsia="Times New Roman" w:hAnsi="Times New Roman" w:cs="Times New Roman"/>
          <w:sz w:val="23"/>
          <w:szCs w:val="23"/>
        </w:rPr>
        <w:t>25.12.2026 года.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, а в части расчетов до полного исполнения сторонами своих обязательств.</w:t>
      </w:r>
    </w:p>
    <w:p w14:paraId="05E148D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9.2. Действие настоящего договора приостанавливается на период проведения Управлением Роспотребнадзора по Смоленской области в отношении Заказчика контрольных (надзорных) мероприятий не позднее, чем за три дня до их начала и возобновляется по истечении трех дней после окончания проведения таких мероприятий.</w:t>
      </w:r>
    </w:p>
    <w:p w14:paraId="2EB3113B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В случае изменения адресов, банковских реквизитов стороны обязаны письменно уведомить друг друга в течение трех рабочих дней.</w:t>
      </w:r>
    </w:p>
    <w:p w14:paraId="26A8CAB8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9.4. Любые изменения и дополнения к Договору оформляются в письменной форме дополнительным соглашением к Договору, подписываются надлежаще уполномоченными на то представителями сторон и скрепляются печатями.</w:t>
      </w:r>
    </w:p>
    <w:p w14:paraId="3475B6DB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9.5.</w:t>
      </w: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 составлен на русском языке, в двух подлинных экземплярах, имеющих равную юридическую силу, по одному для каждой из сторон.</w:t>
      </w:r>
    </w:p>
    <w:p w14:paraId="22F4CA60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9.6. Все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14:paraId="24047E0C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                           </w:t>
      </w:r>
    </w:p>
    <w:p w14:paraId="5B645C89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10. Адреса и банковские реквизиты сторон</w:t>
      </w:r>
    </w:p>
    <w:p w14:paraId="343EED3B" w14:textId="77777777" w:rsidR="00980149" w:rsidRPr="00980149" w:rsidRDefault="00980149" w:rsidP="0098014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5036" w:type="pct"/>
        <w:tblLook w:val="01E0" w:firstRow="1" w:lastRow="1" w:firstColumn="1" w:lastColumn="1" w:noHBand="0" w:noVBand="0"/>
      </w:tblPr>
      <w:tblGrid>
        <w:gridCol w:w="5403"/>
        <w:gridCol w:w="5138"/>
      </w:tblGrid>
      <w:tr w:rsidR="00980149" w:rsidRPr="00980149" w14:paraId="2369554B" w14:textId="77777777" w:rsidTr="00980149">
        <w:trPr>
          <w:trHeight w:val="226"/>
        </w:trPr>
        <w:tc>
          <w:tcPr>
            <w:tcW w:w="2563" w:type="pct"/>
          </w:tcPr>
          <w:p w14:paraId="6D1FB4C4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2437" w:type="pct"/>
          </w:tcPr>
          <w:p w14:paraId="7466B637" w14:textId="77777777" w:rsidR="00980149" w:rsidRPr="00980149" w:rsidRDefault="00980149" w:rsidP="00980149">
            <w:pPr>
              <w:tabs>
                <w:tab w:val="left" w:pos="1185"/>
                <w:tab w:val="center" w:pos="236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</w:tc>
      </w:tr>
      <w:tr w:rsidR="00980149" w:rsidRPr="00980149" w14:paraId="0417859D" w14:textId="77777777" w:rsidTr="00980149">
        <w:trPr>
          <w:trHeight w:val="4292"/>
        </w:trPr>
        <w:tc>
          <w:tcPr>
            <w:tcW w:w="2563" w:type="pct"/>
          </w:tcPr>
          <w:p w14:paraId="76A8E893" w14:textId="685939CD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437" w:type="pct"/>
          </w:tcPr>
          <w:p w14:paraId="48EF49A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ФКП ОБРАЗОВАТЕЛЬНОЕ УЧРЕЖДЕНИЕ № 75</w:t>
            </w:r>
          </w:p>
          <w:p w14:paraId="1EEAA933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215503, Смоленская обл, Сафоновский р-н, Сафоново г, Шахта 3 п</w:t>
            </w:r>
          </w:p>
          <w:p w14:paraId="2B69CF3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Фактический адрес: 215503, Смоленская обл, Сафоновский р-н, Сафоново г, Шахта 3 п</w:t>
            </w:r>
          </w:p>
          <w:p w14:paraId="153F219D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ИНН 6726001990</w:t>
            </w:r>
          </w:p>
          <w:p w14:paraId="31F93317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КПП 672601001</w:t>
            </w:r>
          </w:p>
          <w:p w14:paraId="4029D5E4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 1026700945842</w:t>
            </w:r>
          </w:p>
          <w:p w14:paraId="1FFF722F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УФК по Смоленской области (ФКП ОБРАЗОВАТЕЛЬНОЕ УЧРЕЖДЕНИЕ № 75,</w:t>
            </w:r>
          </w:p>
          <w:p w14:paraId="25CC2D33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032116430000000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13216</w:t>
            </w:r>
          </w:p>
          <w:p w14:paraId="24EEB2E1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ОКЦ № 1 ВВГУ Банка России//УФК по Нижегородской области г. Нижний Новгород</w:t>
            </w:r>
          </w:p>
          <w:p w14:paraId="745121CD" w14:textId="77777777" w:rsid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40102810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745370000024</w:t>
            </w:r>
          </w:p>
          <w:p w14:paraId="678A9AEC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БИК 012202102</w:t>
            </w:r>
          </w:p>
          <w:p w14:paraId="4B664DD7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8(48142)2-89-55</w:t>
            </w:r>
          </w:p>
          <w:p w14:paraId="2EC4FF7B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Email: pu75safonovo@yandex.ru</w:t>
            </w:r>
          </w:p>
          <w:p w14:paraId="5689EB5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14:paraId="156D934E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Подписи сторон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929"/>
        <w:gridCol w:w="2857"/>
        <w:gridCol w:w="2410"/>
        <w:gridCol w:w="2941"/>
      </w:tblGrid>
      <w:tr w:rsidR="00980149" w:rsidRPr="00980149" w14:paraId="4E48E23F" w14:textId="77777777" w:rsidTr="005506BB">
        <w:trPr>
          <w:trHeight w:val="381"/>
        </w:trPr>
        <w:tc>
          <w:tcPr>
            <w:tcW w:w="4786" w:type="dxa"/>
            <w:gridSpan w:val="2"/>
          </w:tcPr>
          <w:p w14:paraId="27B8E4D0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</w:tc>
        <w:tc>
          <w:tcPr>
            <w:tcW w:w="5351" w:type="dxa"/>
            <w:gridSpan w:val="2"/>
          </w:tcPr>
          <w:p w14:paraId="7B2ED25B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</w:tc>
      </w:tr>
      <w:tr w:rsidR="00980149" w:rsidRPr="00980149" w14:paraId="740F1869" w14:textId="77777777" w:rsidTr="005506BB">
        <w:trPr>
          <w:trHeight w:val="825"/>
        </w:trPr>
        <w:tc>
          <w:tcPr>
            <w:tcW w:w="1929" w:type="dxa"/>
          </w:tcPr>
          <w:p w14:paraId="5D1C6805" w14:textId="1D39B3FE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5CF7F8E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857" w:type="dxa"/>
          </w:tcPr>
          <w:p w14:paraId="245D281B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</w:t>
            </w:r>
          </w:p>
          <w:p w14:paraId="24D84C28" w14:textId="39C02005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8EE64CA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2410" w:type="dxa"/>
          </w:tcPr>
          <w:p w14:paraId="0C9D4D1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14:paraId="09A30536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М.П.</w:t>
            </w:r>
          </w:p>
        </w:tc>
        <w:tc>
          <w:tcPr>
            <w:tcW w:w="2941" w:type="dxa"/>
          </w:tcPr>
          <w:p w14:paraId="4E0B8F48" w14:textId="77777777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</w:t>
            </w:r>
          </w:p>
          <w:p w14:paraId="2C848C82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В.И. Личаченко</w:t>
            </w:r>
          </w:p>
        </w:tc>
      </w:tr>
    </w:tbl>
    <w:p w14:paraId="02287566" w14:textId="77777777" w:rsidR="00980149" w:rsidRPr="00980149" w:rsidRDefault="00980149" w:rsidP="00980149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page"/>
      </w:r>
    </w:p>
    <w:p w14:paraId="652C8A44" w14:textId="77777777" w:rsidR="00980149" w:rsidRPr="00980149" w:rsidRDefault="00980149" w:rsidP="00980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78C14618" w14:textId="77777777" w:rsidR="00980149" w:rsidRPr="00980149" w:rsidRDefault="00980149" w:rsidP="00980149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к договору </w:t>
      </w:r>
    </w:p>
    <w:p w14:paraId="29AAED13" w14:textId="77777777" w:rsidR="00980149" w:rsidRPr="00980149" w:rsidRDefault="00980149" w:rsidP="009801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1D55AA2D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Спецификация</w:t>
      </w:r>
    </w:p>
    <w:p w14:paraId="7A6E43A1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 оказание услуг</w:t>
      </w:r>
    </w:p>
    <w:tbl>
      <w:tblPr>
        <w:tblW w:w="4981" w:type="pct"/>
        <w:tblLayout w:type="fixed"/>
        <w:tblLook w:val="00A0" w:firstRow="1" w:lastRow="0" w:firstColumn="1" w:lastColumn="0" w:noHBand="0" w:noVBand="0"/>
      </w:tblPr>
      <w:tblGrid>
        <w:gridCol w:w="4206"/>
        <w:gridCol w:w="1475"/>
        <w:gridCol w:w="1448"/>
        <w:gridCol w:w="1681"/>
        <w:gridCol w:w="1606"/>
      </w:tblGrid>
      <w:tr w:rsidR="00980149" w:rsidRPr="00980149" w14:paraId="3963388D" w14:textId="77777777" w:rsidTr="005506BB">
        <w:trPr>
          <w:trHeight w:val="1067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257C09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Наименование услуг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144B8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Единица измерения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3117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14F9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Цена без НДС, руб.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B6D056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Сумма без НДС, руб.</w:t>
            </w:r>
          </w:p>
        </w:tc>
      </w:tr>
      <w:tr w:rsidR="00980149" w:rsidRPr="00980149" w14:paraId="00D9F4FB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D53BD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Гигиеническое обучение для бюджетных организаций (школы, больницы, д/сады и др.) 1 чел.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023D53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чел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74D75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32CBC" w14:textId="7A67EAD3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B82115" w14:textId="7714F780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</w:tr>
      <w:tr w:rsidR="00980149" w:rsidRPr="00980149" w14:paraId="0D170F9F" w14:textId="77777777" w:rsidTr="005506BB">
        <w:trPr>
          <w:trHeight w:val="402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7E633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Голографическая марка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7020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шт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C5A122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14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35FFA" w14:textId="0066E362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5F6B9" w14:textId="7FA88E45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</w:tr>
      <w:tr w:rsidR="00980149" w:rsidRPr="00980149" w14:paraId="539ED457" w14:textId="77777777" w:rsidTr="005506BB">
        <w:trPr>
          <w:trHeight w:val="9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EF657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0FD4E8E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0BB8D74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E7C3F" w14:textId="27000F5B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6650" w14:textId="062DD2E3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0149" w:rsidRPr="00980149" w14:paraId="2F6C30AC" w14:textId="77777777" w:rsidTr="005506BB">
        <w:trPr>
          <w:trHeight w:val="70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5002D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НДС 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val="en-US" w:eastAsia="ar-SA"/>
              </w:rPr>
              <w:t>2</w:t>
            </w: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65246768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9FEF4D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C33BD" w14:textId="3B7767B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9C08A" w14:textId="4859E372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80149" w:rsidRPr="00980149" w14:paraId="1207EF87" w14:textId="77777777" w:rsidTr="005506BB">
        <w:trPr>
          <w:trHeight w:val="141"/>
        </w:trPr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3F559" w14:textId="77777777" w:rsidR="00980149" w:rsidRPr="00980149" w:rsidRDefault="00980149" w:rsidP="00980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ar-SA"/>
              </w:rPr>
              <w:t>Всего с НДС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1B384062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0ABC67" w14:textId="7777777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  <w:r w:rsidRPr="0098014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  <w:t> </w:t>
            </w:r>
          </w:p>
        </w:tc>
        <w:tc>
          <w:tcPr>
            <w:tcW w:w="8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EA9C3A" w14:textId="22EF53B7" w:rsidR="00980149" w:rsidRPr="00980149" w:rsidRDefault="00980149" w:rsidP="0098014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82A9E" w14:textId="6ED2AACC" w:rsidR="00980149" w:rsidRPr="00980149" w:rsidRDefault="00980149" w:rsidP="009801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557CD8E5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3199B4A4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98014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Подписи сторон</w:t>
      </w:r>
    </w:p>
    <w:p w14:paraId="70B3BD2F" w14:textId="77777777" w:rsidR="00980149" w:rsidRPr="00980149" w:rsidRDefault="00980149" w:rsidP="00980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210"/>
        <w:gridCol w:w="5211"/>
      </w:tblGrid>
      <w:tr w:rsidR="00980149" w:rsidRPr="00980149" w14:paraId="4447FEF2" w14:textId="77777777" w:rsidTr="005506BB">
        <w:tc>
          <w:tcPr>
            <w:tcW w:w="5210" w:type="dxa"/>
          </w:tcPr>
          <w:p w14:paraId="3A6DAA76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ИСПОЛНИТЕЛЬ</w:t>
            </w:r>
          </w:p>
          <w:p w14:paraId="1C314A69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A0053F2" w14:textId="49D89D01" w:rsidR="00980149" w:rsidRPr="00980149" w:rsidRDefault="00BD4E1A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_________________________</w:t>
            </w:r>
          </w:p>
        </w:tc>
        <w:tc>
          <w:tcPr>
            <w:tcW w:w="5211" w:type="dxa"/>
          </w:tcPr>
          <w:p w14:paraId="69A12E6C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ЗАКАЗЧИК</w:t>
            </w:r>
          </w:p>
          <w:p w14:paraId="677ED852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83DC1FF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ФКП ОБРАЗОВАТЕЛЬНОЕ УЧРЕЖДЕНИЕ № 75</w:t>
            </w:r>
          </w:p>
        </w:tc>
      </w:tr>
      <w:tr w:rsidR="00980149" w:rsidRPr="00980149" w14:paraId="004F96CF" w14:textId="77777777" w:rsidTr="005506BB">
        <w:tc>
          <w:tcPr>
            <w:tcW w:w="5210" w:type="dxa"/>
          </w:tcPr>
          <w:p w14:paraId="190C634E" w14:textId="57A5F6AB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5" w:name="OLE_LINK28"/>
            <w:bookmarkStart w:id="6" w:name="OLE_LINK29"/>
            <w:bookmarkStart w:id="7" w:name="OLE_LINK30"/>
          </w:p>
          <w:p w14:paraId="0B4A7591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_____________________ </w:t>
            </w:r>
          </w:p>
          <w:bookmarkEnd w:id="5"/>
          <w:bookmarkEnd w:id="6"/>
          <w:bookmarkEnd w:id="7"/>
          <w:p w14:paraId="586F5A0D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М.П.</w:t>
            </w:r>
          </w:p>
        </w:tc>
        <w:tc>
          <w:tcPr>
            <w:tcW w:w="5211" w:type="dxa"/>
          </w:tcPr>
          <w:p w14:paraId="42DE793E" w14:textId="77777777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  <w:p w14:paraId="41DEDDB3" w14:textId="10C81D3B" w:rsidR="00980149" w:rsidRPr="00980149" w:rsidRDefault="00980149" w:rsidP="009801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В.И. Личаченко</w:t>
            </w: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</w:t>
            </w:r>
          </w:p>
          <w:p w14:paraId="1DEBF62B" w14:textId="77777777" w:rsidR="00980149" w:rsidRPr="00980149" w:rsidRDefault="00980149" w:rsidP="0098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8014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   М.П.</w:t>
            </w:r>
          </w:p>
        </w:tc>
      </w:tr>
    </w:tbl>
    <w:p w14:paraId="085925BF" w14:textId="77777777" w:rsidR="00980149" w:rsidRPr="00980149" w:rsidRDefault="00980149" w:rsidP="0098014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F09B9BF" w14:textId="77777777" w:rsidR="002A1974" w:rsidRDefault="002A1974"/>
    <w:sectPr w:rsidR="002A1974" w:rsidSect="00910AB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C144D"/>
    <w:multiLevelType w:val="hybridMultilevel"/>
    <w:tmpl w:val="17E03E38"/>
    <w:lvl w:ilvl="0" w:tplc="4976C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EA38C0">
      <w:numFmt w:val="none"/>
      <w:lvlText w:val=""/>
      <w:lvlJc w:val="left"/>
      <w:pPr>
        <w:tabs>
          <w:tab w:val="num" w:pos="360"/>
        </w:tabs>
      </w:pPr>
    </w:lvl>
    <w:lvl w:ilvl="2" w:tplc="9EC8E426">
      <w:numFmt w:val="none"/>
      <w:lvlText w:val=""/>
      <w:lvlJc w:val="left"/>
      <w:pPr>
        <w:tabs>
          <w:tab w:val="num" w:pos="360"/>
        </w:tabs>
      </w:pPr>
    </w:lvl>
    <w:lvl w:ilvl="3" w:tplc="29ACFAD6">
      <w:numFmt w:val="none"/>
      <w:lvlText w:val=""/>
      <w:lvlJc w:val="left"/>
      <w:pPr>
        <w:tabs>
          <w:tab w:val="num" w:pos="360"/>
        </w:tabs>
      </w:pPr>
    </w:lvl>
    <w:lvl w:ilvl="4" w:tplc="74CC1E12">
      <w:numFmt w:val="none"/>
      <w:lvlText w:val=""/>
      <w:lvlJc w:val="left"/>
      <w:pPr>
        <w:tabs>
          <w:tab w:val="num" w:pos="360"/>
        </w:tabs>
      </w:pPr>
    </w:lvl>
    <w:lvl w:ilvl="5" w:tplc="FB14C8F0">
      <w:numFmt w:val="none"/>
      <w:lvlText w:val=""/>
      <w:lvlJc w:val="left"/>
      <w:pPr>
        <w:tabs>
          <w:tab w:val="num" w:pos="360"/>
        </w:tabs>
      </w:pPr>
    </w:lvl>
    <w:lvl w:ilvl="6" w:tplc="4970D176">
      <w:numFmt w:val="none"/>
      <w:lvlText w:val=""/>
      <w:lvlJc w:val="left"/>
      <w:pPr>
        <w:tabs>
          <w:tab w:val="num" w:pos="360"/>
        </w:tabs>
      </w:pPr>
    </w:lvl>
    <w:lvl w:ilvl="7" w:tplc="57B2AE68">
      <w:numFmt w:val="none"/>
      <w:lvlText w:val=""/>
      <w:lvlJc w:val="left"/>
      <w:pPr>
        <w:tabs>
          <w:tab w:val="num" w:pos="360"/>
        </w:tabs>
      </w:pPr>
    </w:lvl>
    <w:lvl w:ilvl="8" w:tplc="80FA93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149"/>
    <w:rsid w:val="00240AD8"/>
    <w:rsid w:val="002A1974"/>
    <w:rsid w:val="005F24DC"/>
    <w:rsid w:val="00627439"/>
    <w:rsid w:val="006E7BA8"/>
    <w:rsid w:val="0093003E"/>
    <w:rsid w:val="00980149"/>
    <w:rsid w:val="00B16E8C"/>
    <w:rsid w:val="00BD4E1A"/>
    <w:rsid w:val="00C65964"/>
    <w:rsid w:val="00CA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02324F"/>
  <w15:docId w15:val="{813EAB2D-946B-4EC6-B9C9-EF9FCE59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User75</cp:lastModifiedBy>
  <cp:revision>10</cp:revision>
  <dcterms:created xsi:type="dcterms:W3CDTF">2026-08-27T05:49:00Z</dcterms:created>
  <dcterms:modified xsi:type="dcterms:W3CDTF">2026-08-31T08:59:00Z</dcterms:modified>
</cp:coreProperties>
</file>