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22" w:rsidRDefault="00000E22" w:rsidP="00000E22">
      <w:pPr>
        <w:jc w:val="center"/>
        <w:rPr>
          <w:rFonts w:ascii="XO Thames" w:hAnsi="XO Thames"/>
          <w:sz w:val="24"/>
          <w:szCs w:val="24"/>
        </w:rPr>
      </w:pPr>
      <w:r>
        <w:rPr>
          <w:rFonts w:ascii="XO Thames" w:hAnsi="XO Thames"/>
          <w:sz w:val="24"/>
          <w:szCs w:val="24"/>
        </w:rPr>
        <w:t>Государственный контракт</w:t>
      </w:r>
    </w:p>
    <w:p w:rsidR="00000E22" w:rsidRDefault="00000E22" w:rsidP="00000E22">
      <w:pPr>
        <w:ind w:firstLine="708"/>
        <w:jc w:val="center"/>
        <w:rPr>
          <w:rFonts w:ascii="XO Thames" w:hAnsi="XO Thames"/>
          <w:sz w:val="24"/>
          <w:szCs w:val="24"/>
        </w:rPr>
      </w:pPr>
      <w:r>
        <w:rPr>
          <w:rFonts w:ascii="XO Thames" w:hAnsi="XO Thames"/>
          <w:sz w:val="24"/>
          <w:szCs w:val="24"/>
        </w:rPr>
        <w:t xml:space="preserve">на поставку товаров для государственных нужд № </w:t>
      </w:r>
      <w:r w:rsidR="00576A34">
        <w:rPr>
          <w:rFonts w:ascii="XO Thames" w:hAnsi="XO Thames"/>
          <w:sz w:val="24"/>
          <w:szCs w:val="24"/>
        </w:rPr>
        <w:t>_____</w:t>
      </w:r>
    </w:p>
    <w:p w:rsidR="00000E22" w:rsidRDefault="00000E22" w:rsidP="00000E22">
      <w:pPr>
        <w:jc w:val="both"/>
        <w:rPr>
          <w:rFonts w:ascii="XO Thames" w:hAnsi="XO Thames"/>
          <w:sz w:val="24"/>
          <w:szCs w:val="24"/>
        </w:rPr>
      </w:pPr>
      <w:r>
        <w:rPr>
          <w:rFonts w:ascii="XO Thames" w:hAnsi="XO Thames"/>
          <w:sz w:val="24"/>
          <w:szCs w:val="24"/>
        </w:rPr>
        <w:t>г. Ар</w:t>
      </w:r>
      <w:r w:rsidR="00A729D5">
        <w:rPr>
          <w:rFonts w:ascii="XO Thames" w:hAnsi="XO Thames"/>
          <w:sz w:val="24"/>
          <w:szCs w:val="24"/>
        </w:rPr>
        <w:t>хангельск</w:t>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t xml:space="preserve">               </w:t>
      </w:r>
      <w:r>
        <w:rPr>
          <w:rFonts w:ascii="XO Thames" w:hAnsi="XO Thames"/>
          <w:sz w:val="24"/>
          <w:szCs w:val="24"/>
        </w:rPr>
        <w:t xml:space="preserve">  </w:t>
      </w:r>
      <w:proofErr w:type="gramStart"/>
      <w:r>
        <w:rPr>
          <w:rFonts w:ascii="XO Thames" w:hAnsi="XO Thames"/>
          <w:sz w:val="24"/>
          <w:szCs w:val="24"/>
        </w:rPr>
        <w:t xml:space="preserve">   </w:t>
      </w:r>
      <w:r w:rsidR="00A729D5">
        <w:rPr>
          <w:rFonts w:ascii="XO Thames" w:hAnsi="XO Thames"/>
          <w:sz w:val="24"/>
          <w:szCs w:val="24"/>
        </w:rPr>
        <w:t>«</w:t>
      </w:r>
      <w:proofErr w:type="gramEnd"/>
      <w:r w:rsidR="00A729D5">
        <w:rPr>
          <w:rFonts w:ascii="XO Thames" w:hAnsi="XO Thames"/>
          <w:sz w:val="24"/>
          <w:szCs w:val="24"/>
        </w:rPr>
        <w:t xml:space="preserve"> ___» _____________ 2026 год</w:t>
      </w:r>
    </w:p>
    <w:p w:rsidR="00000E22" w:rsidRDefault="00000E22" w:rsidP="00000E22">
      <w:pPr>
        <w:jc w:val="both"/>
        <w:rPr>
          <w:rFonts w:ascii="XO Thames" w:hAnsi="XO Thames"/>
          <w:sz w:val="24"/>
          <w:szCs w:val="24"/>
        </w:rPr>
      </w:pP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 xml:space="preserve">Федеральное казенное учреждение «Центр инженерно-технического обеспечения </w:t>
      </w:r>
      <w:r>
        <w:rPr>
          <w:rFonts w:ascii="XO Thames" w:hAnsi="XO Thames"/>
          <w:sz w:val="24"/>
          <w:szCs w:val="24"/>
        </w:rPr>
        <w:br/>
        <w:t>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от имени Российской Федерации, именуемое в дальнейшем «Государственный заказчик» в лице</w:t>
      </w:r>
      <w:r w:rsidR="00576A34">
        <w:rPr>
          <w:rFonts w:ascii="XO Thames" w:hAnsi="XO Thames"/>
          <w:sz w:val="24"/>
          <w:szCs w:val="24"/>
        </w:rPr>
        <w:t xml:space="preserve"> _________________</w:t>
      </w:r>
      <w:r>
        <w:rPr>
          <w:rFonts w:ascii="XO Thames" w:hAnsi="XO Thames"/>
          <w:sz w:val="24"/>
          <w:szCs w:val="24"/>
        </w:rPr>
        <w:t>, действующего на основании Устава с одной стороны, и</w:t>
      </w:r>
      <w:r w:rsidR="00576A34">
        <w:rPr>
          <w:rFonts w:ascii="XO Thames" w:hAnsi="XO Thames"/>
          <w:sz w:val="24"/>
          <w:szCs w:val="24"/>
        </w:rPr>
        <w:t>_______________________</w:t>
      </w:r>
      <w:r>
        <w:rPr>
          <w:rFonts w:ascii="XO Thames" w:hAnsi="XO Thames"/>
          <w:sz w:val="24"/>
          <w:szCs w:val="24"/>
        </w:rPr>
        <w:t xml:space="preserve">, именуемое в дальнейшем «Поставщик», в лице </w:t>
      </w:r>
      <w:r w:rsidR="00576A34">
        <w:rPr>
          <w:rFonts w:ascii="XO Thames" w:hAnsi="XO Thames"/>
          <w:sz w:val="24"/>
          <w:szCs w:val="24"/>
        </w:rPr>
        <w:t>_________________</w:t>
      </w:r>
      <w:r>
        <w:rPr>
          <w:rFonts w:ascii="XO Thames" w:hAnsi="XO Thames"/>
          <w:sz w:val="24"/>
          <w:szCs w:val="24"/>
        </w:rPr>
        <w:t>, действующего на основании Устава, с другой стороны, в дальнейшем вместе именуемые "Стороны", в соответствии с п. 4 ч. 1 ст. 93 Федерального закона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(далее – 44-ФЗ), </w:t>
      </w:r>
      <w:r>
        <w:rPr>
          <w:rFonts w:ascii="XO Thames" w:hAnsi="XO Thames"/>
          <w:w w:val="105"/>
          <w:sz w:val="24"/>
          <w:szCs w:val="24"/>
        </w:rPr>
        <w:t xml:space="preserve">распоряжением Правительства Российской Федерации от 28.04.2018 № 824-р «О создании единого </w:t>
      </w:r>
      <w:proofErr w:type="spellStart"/>
      <w:r>
        <w:rPr>
          <w:rFonts w:ascii="XO Thames" w:hAnsi="XO Thames"/>
          <w:w w:val="105"/>
          <w:sz w:val="24"/>
          <w:szCs w:val="24"/>
        </w:rPr>
        <w:t>агрегатора</w:t>
      </w:r>
      <w:proofErr w:type="spellEnd"/>
      <w:r>
        <w:rPr>
          <w:rFonts w:ascii="XO Thames" w:hAnsi="XO Thames"/>
          <w:w w:val="105"/>
          <w:sz w:val="24"/>
          <w:szCs w:val="24"/>
        </w:rPr>
        <w:t xml:space="preserve"> торговли», на основании итогового протокола закупочной сессии на ЕАТ «Березка» </w:t>
      </w:r>
      <w:r w:rsidR="00576A34">
        <w:rPr>
          <w:rFonts w:ascii="XO Thames" w:hAnsi="XO Thames"/>
          <w:w w:val="105"/>
          <w:sz w:val="24"/>
          <w:szCs w:val="24"/>
        </w:rPr>
        <w:t>____________________</w:t>
      </w:r>
      <w:r>
        <w:rPr>
          <w:rFonts w:ascii="XO Thames" w:hAnsi="XO Thames"/>
          <w:w w:val="105"/>
          <w:sz w:val="24"/>
          <w:szCs w:val="24"/>
        </w:rPr>
        <w:t xml:space="preserve"> </w:t>
      </w:r>
      <w:r>
        <w:rPr>
          <w:rFonts w:ascii="XO Thames" w:hAnsi="XO Thames"/>
          <w:sz w:val="24"/>
          <w:szCs w:val="24"/>
        </w:rPr>
        <w:t>заключили настоящий Государственный контракт (далее – Контракт) о нижеследующем:</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p>
    <w:p w:rsidR="00000E22" w:rsidRDefault="00000E22" w:rsidP="00000E22">
      <w:pPr>
        <w:jc w:val="center"/>
        <w:rPr>
          <w:rFonts w:ascii="XO Thames" w:hAnsi="XO Thames"/>
          <w:b/>
          <w:sz w:val="24"/>
          <w:szCs w:val="24"/>
        </w:rPr>
      </w:pPr>
      <w:r>
        <w:rPr>
          <w:rFonts w:ascii="XO Thames" w:hAnsi="XO Thames"/>
          <w:b/>
          <w:sz w:val="24"/>
          <w:szCs w:val="24"/>
        </w:rPr>
        <w:t>1. Предмет Контракта</w:t>
      </w:r>
    </w:p>
    <w:p w:rsidR="00000E22" w:rsidRDefault="00000E22" w:rsidP="00000E22">
      <w:pPr>
        <w:suppressAutoHyphens w:val="0"/>
        <w:ind w:firstLine="567"/>
        <w:jc w:val="both"/>
        <w:rPr>
          <w:rFonts w:ascii="XO Thames" w:hAnsi="XO Thames"/>
          <w:sz w:val="24"/>
          <w:szCs w:val="24"/>
        </w:rPr>
      </w:pPr>
      <w:r>
        <w:rPr>
          <w:rFonts w:ascii="XO Thames" w:hAnsi="XO Thames"/>
          <w:sz w:val="24"/>
          <w:szCs w:val="24"/>
        </w:rPr>
        <w:t xml:space="preserve">1.1. Предметом настоящего Контракта является </w:t>
      </w:r>
      <w:r>
        <w:rPr>
          <w:rFonts w:ascii="XO Thames" w:hAnsi="XO Thames"/>
          <w:bCs/>
          <w:sz w:val="24"/>
          <w:szCs w:val="24"/>
        </w:rPr>
        <w:t xml:space="preserve">поставка </w:t>
      </w:r>
      <w:r>
        <w:rPr>
          <w:rFonts w:ascii="XO Thames" w:hAnsi="XO Thames"/>
          <w:sz w:val="24"/>
          <w:szCs w:val="24"/>
        </w:rPr>
        <w:t>товара для нужд казенного учреждения: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3"/>
        <w:gridCol w:w="850"/>
        <w:gridCol w:w="992"/>
        <w:gridCol w:w="1276"/>
        <w:gridCol w:w="1276"/>
      </w:tblGrid>
      <w:tr w:rsidR="00000E22" w:rsidTr="00000E22">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both"/>
              <w:rPr>
                <w:rFonts w:ascii="XO Thames" w:hAnsi="XO Thames"/>
                <w:sz w:val="24"/>
                <w:szCs w:val="24"/>
              </w:rPr>
            </w:pPr>
            <w:r>
              <w:rPr>
                <w:rFonts w:ascii="XO Thames" w:hAnsi="XO Thames"/>
                <w:sz w:val="24"/>
                <w:szCs w:val="24"/>
              </w:rPr>
              <w:t>№ п/п</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 xml:space="preserve">Ед. </w:t>
            </w:r>
            <w:proofErr w:type="spellStart"/>
            <w:r>
              <w:rPr>
                <w:rFonts w:ascii="XO Thames" w:hAnsi="XO Thames"/>
                <w:sz w:val="24"/>
                <w:szCs w:val="24"/>
              </w:rPr>
              <w:t>измер</w:t>
            </w:r>
            <w:proofErr w:type="spellEnd"/>
            <w:r>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Сумма, руб.</w:t>
            </w:r>
          </w:p>
        </w:tc>
      </w:tr>
      <w:tr w:rsidR="004C4C86" w:rsidTr="008570D8">
        <w:trPr>
          <w:trHeight w:val="128"/>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4C4C86" w:rsidRDefault="004C4C86" w:rsidP="004C4C86">
            <w:pPr>
              <w:jc w:val="center"/>
              <w:rPr>
                <w:rFonts w:ascii="XO Thames" w:hAnsi="XO Thames"/>
                <w:sz w:val="24"/>
                <w:szCs w:val="24"/>
              </w:rPr>
            </w:pPr>
            <w:r>
              <w:rPr>
                <w:rFonts w:ascii="XO Thames" w:hAnsi="XO Thames"/>
                <w:sz w:val="24"/>
                <w:szCs w:val="24"/>
              </w:rPr>
              <w:t>1</w:t>
            </w:r>
          </w:p>
        </w:tc>
        <w:tc>
          <w:tcPr>
            <w:tcW w:w="4363" w:type="dxa"/>
            <w:tcBorders>
              <w:top w:val="single" w:sz="4" w:space="0" w:color="auto"/>
              <w:left w:val="single" w:sz="4" w:space="0" w:color="auto"/>
              <w:bottom w:val="single" w:sz="4" w:space="0" w:color="auto"/>
              <w:right w:val="single" w:sz="4" w:space="0" w:color="auto"/>
            </w:tcBorders>
            <w:hideMark/>
          </w:tcPr>
          <w:p w:rsidR="004C4C86" w:rsidRPr="004C4C86" w:rsidRDefault="004C4C86" w:rsidP="004C4C86">
            <w:pPr>
              <w:autoSpaceDE w:val="0"/>
              <w:jc w:val="both"/>
              <w:rPr>
                <w:sz w:val="24"/>
                <w:szCs w:val="24"/>
              </w:rPr>
            </w:pPr>
            <w:r w:rsidRPr="004C4C86">
              <w:rPr>
                <w:rFonts w:ascii="XO Thames" w:hAnsi="XO Thames"/>
                <w:sz w:val="24"/>
                <w:szCs w:val="24"/>
              </w:rPr>
              <w:t>Конверт почтовый маркированный (110мм*220мм), без окна</w:t>
            </w:r>
          </w:p>
        </w:tc>
        <w:tc>
          <w:tcPr>
            <w:tcW w:w="850" w:type="dxa"/>
            <w:tcBorders>
              <w:top w:val="single" w:sz="4" w:space="0" w:color="auto"/>
              <w:left w:val="single" w:sz="4" w:space="0" w:color="auto"/>
              <w:bottom w:val="single" w:sz="4" w:space="0" w:color="auto"/>
              <w:right w:val="single" w:sz="4" w:space="0" w:color="auto"/>
            </w:tcBorders>
            <w:vAlign w:val="center"/>
            <w:hideMark/>
          </w:tcPr>
          <w:p w:rsidR="004C4C86" w:rsidRDefault="004C4C86" w:rsidP="004C4C86">
            <w:pPr>
              <w:jc w:val="center"/>
              <w:rPr>
                <w:rFonts w:ascii="XO Thames" w:hAnsi="XO Thames"/>
                <w:sz w:val="24"/>
                <w:szCs w:val="24"/>
              </w:rPr>
            </w:pPr>
            <w:r>
              <w:rPr>
                <w:rFonts w:ascii="XO Thames" w:hAnsi="XO Thames"/>
                <w:sz w:val="24"/>
                <w:szCs w:val="24"/>
              </w:rPr>
              <w:t>450</w:t>
            </w:r>
          </w:p>
        </w:tc>
        <w:tc>
          <w:tcPr>
            <w:tcW w:w="992" w:type="dxa"/>
            <w:tcBorders>
              <w:top w:val="single" w:sz="4" w:space="0" w:color="auto"/>
              <w:left w:val="single" w:sz="4" w:space="0" w:color="auto"/>
              <w:bottom w:val="single" w:sz="4" w:space="0" w:color="auto"/>
              <w:right w:val="single" w:sz="4" w:space="0" w:color="auto"/>
            </w:tcBorders>
            <w:vAlign w:val="center"/>
            <w:hideMark/>
          </w:tcPr>
          <w:p w:rsidR="004C4C86" w:rsidRDefault="004C4C86" w:rsidP="004C4C86">
            <w:pPr>
              <w:jc w:val="center"/>
              <w:rPr>
                <w:rFonts w:ascii="XO Thames" w:hAnsi="XO Thames"/>
                <w:sz w:val="24"/>
                <w:szCs w:val="24"/>
              </w:rPr>
            </w:pPr>
            <w:r>
              <w:rPr>
                <w:rFonts w:ascii="XO Thames" w:hAnsi="XO Thames"/>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C4C86" w:rsidRPr="00642290" w:rsidRDefault="004C4C86" w:rsidP="004C4C86">
            <w:pPr>
              <w:jc w:val="center"/>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C4C86" w:rsidRDefault="004C4C86" w:rsidP="004C4C86">
            <w:pPr>
              <w:jc w:val="right"/>
              <w:rPr>
                <w:rFonts w:ascii="XO Thames" w:hAnsi="XO Thames"/>
                <w:sz w:val="24"/>
                <w:szCs w:val="24"/>
              </w:rPr>
            </w:pPr>
          </w:p>
        </w:tc>
      </w:tr>
      <w:tr w:rsidR="00000E22" w:rsidTr="00000E22">
        <w:trPr>
          <w:jc w:val="center"/>
        </w:trPr>
        <w:tc>
          <w:tcPr>
            <w:tcW w:w="8075" w:type="dxa"/>
            <w:gridSpan w:val="5"/>
            <w:tcBorders>
              <w:top w:val="single" w:sz="4" w:space="0" w:color="auto"/>
              <w:left w:val="single" w:sz="4" w:space="0" w:color="auto"/>
              <w:bottom w:val="single" w:sz="4" w:space="0" w:color="auto"/>
              <w:right w:val="single" w:sz="4" w:space="0" w:color="auto"/>
            </w:tcBorders>
            <w:vAlign w:val="center"/>
            <w:hideMark/>
          </w:tcPr>
          <w:p w:rsidR="00000E22" w:rsidRDefault="00000E22">
            <w:pPr>
              <w:rPr>
                <w:rFonts w:ascii="XO Thames" w:hAnsi="XO Thames"/>
                <w:sz w:val="24"/>
                <w:szCs w:val="24"/>
              </w:rPr>
            </w:pPr>
            <w:r>
              <w:rPr>
                <w:rFonts w:ascii="XO Thames" w:hAnsi="XO Thames"/>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b/>
                <w:sz w:val="24"/>
                <w:szCs w:val="24"/>
              </w:rPr>
            </w:pPr>
          </w:p>
        </w:tc>
      </w:tr>
    </w:tbl>
    <w:p w:rsidR="00000E22" w:rsidRDefault="00000E22" w:rsidP="00000E22">
      <w:pPr>
        <w:suppressAutoHyphens w:val="0"/>
        <w:ind w:firstLine="567"/>
        <w:jc w:val="both"/>
        <w:rPr>
          <w:rFonts w:ascii="XO Thames" w:hAnsi="XO Thames"/>
          <w:sz w:val="24"/>
          <w:szCs w:val="24"/>
        </w:rPr>
      </w:pPr>
    </w:p>
    <w:p w:rsidR="00000E22" w:rsidRDefault="00000E22" w:rsidP="00000E22">
      <w:pPr>
        <w:ind w:firstLine="567"/>
        <w:jc w:val="both"/>
        <w:rPr>
          <w:rFonts w:ascii="XO Thames" w:hAnsi="XO Thames"/>
          <w:sz w:val="24"/>
          <w:szCs w:val="24"/>
        </w:rPr>
      </w:pPr>
      <w:r>
        <w:rPr>
          <w:rFonts w:ascii="XO Thames" w:hAnsi="XO Thames"/>
          <w:sz w:val="24"/>
          <w:szCs w:val="24"/>
        </w:rPr>
        <w:t xml:space="preserve">1.2. Поставщик обязуется поставить Товар Государственному заказчику, </w:t>
      </w:r>
      <w:r>
        <w:rPr>
          <w:rFonts w:ascii="XO Thames" w:hAnsi="XO Thames"/>
          <w:sz w:val="24"/>
          <w:szCs w:val="24"/>
        </w:rPr>
        <w:br/>
        <w:t>а Государственный заказчик обязуется обеспечить оплату принятого Товара.</w:t>
      </w:r>
    </w:p>
    <w:p w:rsidR="00000E22" w:rsidRDefault="00000E22" w:rsidP="00000E22">
      <w:pPr>
        <w:ind w:firstLine="567"/>
        <w:jc w:val="both"/>
        <w:rPr>
          <w:rFonts w:ascii="XO Thames" w:hAnsi="XO Thames"/>
          <w:color w:val="FF0000"/>
          <w:sz w:val="24"/>
          <w:szCs w:val="24"/>
        </w:rPr>
      </w:pPr>
      <w:r>
        <w:rPr>
          <w:rFonts w:ascii="XO Thames" w:hAnsi="XO Thames"/>
          <w:bCs/>
          <w:sz w:val="24"/>
          <w:szCs w:val="24"/>
          <w:lang w:eastAsia="ru-RU"/>
        </w:rPr>
        <w:t xml:space="preserve">1.3. Идентификационный код закупки – </w:t>
      </w:r>
      <w:r>
        <w:rPr>
          <w:rFonts w:ascii="XO Thames" w:hAnsi="XO Thames"/>
          <w:b/>
          <w:bCs/>
          <w:sz w:val="24"/>
          <w:szCs w:val="24"/>
          <w:lang w:eastAsia="ru-RU"/>
        </w:rPr>
        <w:t>261290113067229010100100030000000000.</w:t>
      </w:r>
    </w:p>
    <w:p w:rsidR="00000E22" w:rsidRDefault="00000E22" w:rsidP="00000E22">
      <w:pPr>
        <w:jc w:val="center"/>
        <w:rPr>
          <w:rFonts w:ascii="XO Thames" w:hAnsi="XO Thames"/>
          <w:b/>
          <w:sz w:val="24"/>
          <w:szCs w:val="24"/>
        </w:rPr>
      </w:pPr>
      <w:bookmarkStart w:id="0" w:name="_GoBack"/>
      <w:bookmarkEnd w:id="0"/>
    </w:p>
    <w:p w:rsidR="00000E22" w:rsidRDefault="00000E22" w:rsidP="00000E22">
      <w:pPr>
        <w:jc w:val="center"/>
        <w:rPr>
          <w:rFonts w:ascii="XO Thames" w:hAnsi="XO Thames"/>
          <w:b/>
          <w:sz w:val="24"/>
          <w:szCs w:val="24"/>
        </w:rPr>
      </w:pPr>
      <w:r>
        <w:rPr>
          <w:rFonts w:ascii="XO Thames" w:hAnsi="XO Thames"/>
          <w:b/>
          <w:sz w:val="24"/>
          <w:szCs w:val="24"/>
        </w:rPr>
        <w:t>2. Цена и порядок расчетов</w:t>
      </w:r>
    </w:p>
    <w:p w:rsidR="00000E22" w:rsidRDefault="00000E22" w:rsidP="00000E22">
      <w:pPr>
        <w:ind w:firstLine="567"/>
        <w:jc w:val="both"/>
        <w:rPr>
          <w:rFonts w:ascii="XO Thames" w:hAnsi="XO Thames"/>
          <w:sz w:val="24"/>
          <w:szCs w:val="24"/>
        </w:rPr>
      </w:pPr>
      <w:r>
        <w:rPr>
          <w:rFonts w:ascii="XO Thames" w:hAnsi="XO Thames"/>
          <w:sz w:val="24"/>
          <w:szCs w:val="24"/>
        </w:rPr>
        <w:t xml:space="preserve">2.1. Цена Контракта составляет </w:t>
      </w:r>
      <w:r w:rsidR="00576A34">
        <w:rPr>
          <w:rFonts w:ascii="XO Thames" w:hAnsi="XO Thames"/>
          <w:b/>
          <w:sz w:val="24"/>
          <w:szCs w:val="24"/>
        </w:rPr>
        <w:t>_________________</w:t>
      </w:r>
      <w:r>
        <w:rPr>
          <w:rFonts w:ascii="XO Thames" w:hAnsi="XO Thames"/>
          <w:sz w:val="24"/>
          <w:szCs w:val="24"/>
        </w:rPr>
        <w:t>, в том числе</w:t>
      </w:r>
      <w:r w:rsidR="00576A34">
        <w:rPr>
          <w:rFonts w:ascii="XO Thames" w:hAnsi="XO Thames"/>
          <w:sz w:val="24"/>
          <w:szCs w:val="24"/>
        </w:rPr>
        <w:t xml:space="preserve"> с/без</w:t>
      </w:r>
      <w:r>
        <w:rPr>
          <w:rFonts w:ascii="XO Thames" w:hAnsi="XO Thames"/>
          <w:sz w:val="24"/>
          <w:szCs w:val="24"/>
        </w:rPr>
        <w:t xml:space="preserve"> НДС</w:t>
      </w:r>
      <w:r w:rsidR="00642290">
        <w:rPr>
          <w:rFonts w:ascii="XO Thames" w:hAnsi="XO Thames"/>
          <w:sz w:val="24"/>
          <w:szCs w:val="24"/>
        </w:rPr>
        <w:t xml:space="preserve"> </w:t>
      </w:r>
      <w:r w:rsidR="00576A34">
        <w:rPr>
          <w:rFonts w:ascii="XO Thames" w:hAnsi="XO Thames"/>
          <w:sz w:val="24"/>
          <w:szCs w:val="24"/>
        </w:rPr>
        <w:t>______</w:t>
      </w:r>
      <w:r>
        <w:rPr>
          <w:rFonts w:ascii="XO Thames" w:hAnsi="XO Thames"/>
          <w:sz w:val="24"/>
          <w:szCs w:val="24"/>
        </w:rPr>
        <w:t xml:space="preserve"> 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000E22" w:rsidRDefault="00000E22" w:rsidP="00000E22">
      <w:pPr>
        <w:ind w:firstLine="567"/>
        <w:jc w:val="both"/>
        <w:rPr>
          <w:rFonts w:ascii="XO Thames" w:hAnsi="XO Thames"/>
          <w:sz w:val="24"/>
          <w:szCs w:val="24"/>
        </w:rPr>
      </w:pPr>
      <w:r>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w:t>
      </w:r>
      <w:r>
        <w:rPr>
          <w:rFonts w:ascii="XO Thames" w:eastAsia="Calibri" w:hAnsi="XO Thames"/>
          <w:sz w:val="24"/>
          <w:szCs w:val="24"/>
        </w:rPr>
        <w:t>документов о приемке: товарная (товарно-транспортная) накладная или УПД,</w:t>
      </w:r>
      <w:r>
        <w:rPr>
          <w:rFonts w:ascii="XO Thames" w:hAnsi="XO Thames"/>
          <w:sz w:val="24"/>
          <w:szCs w:val="24"/>
        </w:rPr>
        <w:t xml:space="preserve"> подтверждающих передачу товара Поставщиком Государственному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 xml:space="preserve">2.4. Цена Контракта </w:t>
      </w:r>
      <w:r>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Pr>
          <w:rFonts w:ascii="XO Thames" w:hAnsi="XO Thames"/>
          <w:sz w:val="24"/>
          <w:szCs w:val="24"/>
        </w:rPr>
        <w:t>Федеральным законом от 05.04.2013 №44-ФЗ «</w:t>
      </w:r>
      <w:r>
        <w:rPr>
          <w:rFonts w:ascii="XO Thames" w:eastAsia="Calibri" w:hAnsi="XO Thames"/>
          <w:color w:val="000000"/>
          <w:sz w:val="24"/>
          <w:szCs w:val="24"/>
          <w:lang w:eastAsia="en-US"/>
        </w:rPr>
        <w:t xml:space="preserve">О контрактной системе в </w:t>
      </w:r>
      <w:r>
        <w:rPr>
          <w:rFonts w:ascii="XO Thames" w:eastAsia="Calibri" w:hAnsi="XO Thames"/>
          <w:color w:val="000000"/>
          <w:sz w:val="24"/>
          <w:szCs w:val="24"/>
          <w:lang w:eastAsia="en-US"/>
        </w:rPr>
        <w:lastRenderedPageBreak/>
        <w:t>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000E22" w:rsidRDefault="00000E22" w:rsidP="00000E22">
      <w:pPr>
        <w:ind w:firstLine="567"/>
        <w:jc w:val="both"/>
        <w:rPr>
          <w:rFonts w:ascii="XO Thames" w:hAnsi="XO Thames"/>
          <w:sz w:val="24"/>
          <w:szCs w:val="24"/>
        </w:rPr>
      </w:pPr>
      <w:r>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000E22" w:rsidRDefault="00000E22" w:rsidP="00000E22">
      <w:pPr>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3. Срок и порядок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 Срок поставки: </w:t>
      </w:r>
      <w:r>
        <w:rPr>
          <w:rFonts w:ascii="XO Thames" w:eastAsia="Lucida Sans Unicode" w:hAnsi="XO Thames"/>
          <w:color w:val="000000"/>
          <w:kern w:val="2"/>
          <w:sz w:val="24"/>
          <w:szCs w:val="24"/>
        </w:rPr>
        <w:t xml:space="preserve">с момента заключения </w:t>
      </w:r>
      <w:r>
        <w:rPr>
          <w:rFonts w:ascii="XO Thames" w:hAnsi="XO Thames"/>
          <w:sz w:val="24"/>
          <w:szCs w:val="24"/>
        </w:rPr>
        <w:t xml:space="preserve">государственного контракта </w:t>
      </w:r>
      <w:r>
        <w:rPr>
          <w:rFonts w:ascii="XO Thames" w:hAnsi="XO Thames"/>
          <w:b/>
          <w:sz w:val="24"/>
          <w:szCs w:val="24"/>
        </w:rPr>
        <w:t xml:space="preserve">до </w:t>
      </w:r>
      <w:r w:rsidR="004C4C86">
        <w:rPr>
          <w:rFonts w:ascii="XO Thames" w:hAnsi="XO Thames"/>
          <w:b/>
          <w:sz w:val="24"/>
          <w:szCs w:val="24"/>
        </w:rPr>
        <w:t>21</w:t>
      </w:r>
      <w:r>
        <w:rPr>
          <w:rFonts w:ascii="XO Thames" w:hAnsi="XO Thames"/>
          <w:b/>
          <w:sz w:val="24"/>
          <w:szCs w:val="24"/>
        </w:rPr>
        <w:t>.0</w:t>
      </w:r>
      <w:r w:rsidR="00A729D5">
        <w:rPr>
          <w:rFonts w:ascii="XO Thames" w:hAnsi="XO Thames"/>
          <w:b/>
          <w:sz w:val="24"/>
          <w:szCs w:val="24"/>
        </w:rPr>
        <w:t>8</w:t>
      </w:r>
      <w:r>
        <w:rPr>
          <w:rFonts w:ascii="XO Thames" w:hAnsi="XO Thames"/>
          <w:b/>
          <w:sz w:val="24"/>
          <w:szCs w:val="24"/>
        </w:rPr>
        <w:t>.2026</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3.2. Товар должен быть доставлен Поставщиком одной партией на склад Государственного заказчика по адресу ФКУ ЦИТОВ УФСИН России по Архангельской области: 163020 г. Архангельск, Никольский, 27.</w:t>
      </w:r>
    </w:p>
    <w:p w:rsidR="00000E22" w:rsidRDefault="00000E22" w:rsidP="00000E22">
      <w:pPr>
        <w:tabs>
          <w:tab w:val="left" w:pos="0"/>
        </w:tabs>
        <w:ind w:firstLine="567"/>
        <w:jc w:val="both"/>
        <w:rPr>
          <w:rFonts w:ascii="XO Thames" w:hAnsi="XO Thames"/>
          <w:sz w:val="24"/>
          <w:szCs w:val="24"/>
        </w:rPr>
      </w:pPr>
      <w:r>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000E22" w:rsidRDefault="00000E22" w:rsidP="00000E22">
      <w:pPr>
        <w:ind w:firstLine="567"/>
        <w:jc w:val="both"/>
        <w:rPr>
          <w:rFonts w:ascii="XO Thames" w:hAnsi="XO Thames"/>
          <w:noProof/>
          <w:sz w:val="24"/>
          <w:szCs w:val="24"/>
        </w:rPr>
      </w:pPr>
      <w:r>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000E22" w:rsidRDefault="00000E22" w:rsidP="00000E22">
      <w:pPr>
        <w:ind w:firstLine="567"/>
        <w:jc w:val="both"/>
        <w:rPr>
          <w:rFonts w:ascii="XO Thames" w:hAnsi="XO Thames"/>
          <w:sz w:val="24"/>
          <w:szCs w:val="24"/>
        </w:rPr>
      </w:pPr>
      <w:r>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Pr>
          <w:rFonts w:ascii="XO Thames" w:hAnsi="XO Thames"/>
          <w:sz w:val="24"/>
          <w:szCs w:val="24"/>
        </w:rPr>
        <w:t>Государственного заказчика</w:t>
      </w:r>
      <w:r>
        <w:rPr>
          <w:rFonts w:ascii="XO Thames" w:hAnsi="XO Thames"/>
          <w:noProof/>
          <w:sz w:val="24"/>
          <w:szCs w:val="24"/>
        </w:rPr>
        <w:t xml:space="preserve"> о дате поставки Товара, поставляемого в адрес </w:t>
      </w:r>
      <w:r>
        <w:rPr>
          <w:rFonts w:ascii="XO Thames" w:hAnsi="XO Thames"/>
          <w:sz w:val="24"/>
          <w:szCs w:val="24"/>
        </w:rPr>
        <w:t>Государственного заказчика, путем использования общедоступных средств связи.</w:t>
      </w:r>
    </w:p>
    <w:p w:rsidR="00000E22" w:rsidRDefault="00000E22" w:rsidP="00000E22">
      <w:pPr>
        <w:ind w:firstLine="567"/>
        <w:jc w:val="both"/>
        <w:rPr>
          <w:rFonts w:ascii="XO Thames" w:hAnsi="XO Thames"/>
          <w:sz w:val="24"/>
          <w:szCs w:val="24"/>
        </w:rPr>
      </w:pPr>
      <w:r>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w:t>
      </w:r>
      <w:proofErr w:type="spellStart"/>
      <w:r>
        <w:rPr>
          <w:rFonts w:ascii="XO Thames" w:hAnsi="XO Thames"/>
          <w:sz w:val="24"/>
          <w:szCs w:val="24"/>
        </w:rPr>
        <w:t>дооформлением</w:t>
      </w:r>
      <w:proofErr w:type="spellEnd"/>
      <w:r>
        <w:rPr>
          <w:rFonts w:ascii="XO Thames" w:hAnsi="XO Thames"/>
          <w:sz w:val="24"/>
          <w:szCs w:val="24"/>
        </w:rPr>
        <w:t xml:space="preserve"> и задержкой Товара в пути следования, оплачиваются Поставщиком. </w:t>
      </w:r>
    </w:p>
    <w:p w:rsidR="00000E22" w:rsidRDefault="00000E22" w:rsidP="00000E22">
      <w:pPr>
        <w:ind w:firstLine="567"/>
        <w:jc w:val="both"/>
        <w:rPr>
          <w:rFonts w:ascii="XO Thames" w:hAnsi="XO Thames"/>
          <w:sz w:val="24"/>
          <w:szCs w:val="24"/>
        </w:rPr>
      </w:pPr>
      <w:r>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 xml:space="preserve">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000E22" w:rsidRDefault="00000E22" w:rsidP="00000E22">
      <w:pPr>
        <w:ind w:firstLine="567"/>
        <w:jc w:val="both"/>
        <w:rPr>
          <w:rFonts w:ascii="XO Thames" w:hAnsi="XO Thames"/>
          <w:sz w:val="24"/>
          <w:szCs w:val="24"/>
        </w:rPr>
      </w:pPr>
      <w:r>
        <w:rPr>
          <w:rFonts w:ascii="XO Thames" w:hAnsi="XO Thames"/>
          <w:sz w:val="24"/>
          <w:szCs w:val="24"/>
        </w:rPr>
        <w:t xml:space="preserve">3.10. В случае, когда документы, подтверждающие поставку Товара, </w:t>
      </w:r>
      <w:r>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3.11. Товар, не соответствующий требованиям Контракта, приемке не подлежит </w:t>
      </w:r>
      <w:r>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0E22" w:rsidRDefault="00000E22" w:rsidP="00000E22">
      <w:pPr>
        <w:tabs>
          <w:tab w:val="left" w:pos="0"/>
        </w:tabs>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4. Тара, упаковка и маркировка</w:t>
      </w:r>
    </w:p>
    <w:p w:rsidR="00000E22" w:rsidRDefault="00000E22" w:rsidP="00000E22">
      <w:pPr>
        <w:ind w:firstLine="567"/>
        <w:jc w:val="both"/>
        <w:rPr>
          <w:rFonts w:ascii="XO Thames" w:hAnsi="XO Thames"/>
          <w:sz w:val="24"/>
          <w:szCs w:val="24"/>
        </w:rPr>
      </w:pPr>
      <w:r>
        <w:rPr>
          <w:rFonts w:ascii="XO Thames" w:hAnsi="XO Thames"/>
          <w:sz w:val="24"/>
          <w:szCs w:val="24"/>
        </w:rPr>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в течение гарантийного срока эксплуатации. </w:t>
      </w:r>
    </w:p>
    <w:p w:rsidR="00000E22" w:rsidRDefault="00000E22" w:rsidP="00000E22">
      <w:pPr>
        <w:ind w:firstLine="567"/>
        <w:jc w:val="both"/>
        <w:rPr>
          <w:rFonts w:ascii="XO Thames" w:hAnsi="XO Thames"/>
          <w:sz w:val="24"/>
          <w:szCs w:val="24"/>
        </w:rPr>
      </w:pPr>
      <w:r>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4.2.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Pr>
          <w:rFonts w:ascii="XO Thames" w:hAnsi="XO Thames"/>
          <w:sz w:val="24"/>
          <w:szCs w:val="24"/>
        </w:rPr>
        <w:t>непоставленным</w:t>
      </w:r>
      <w:proofErr w:type="spellEnd"/>
      <w:r>
        <w:rPr>
          <w:rFonts w:ascii="XO Thames" w:hAnsi="XO Thames"/>
          <w:sz w:val="24"/>
          <w:szCs w:val="24"/>
        </w:rPr>
        <w:t xml:space="preserve"> и приемке не подлежит.</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sz w:val="24"/>
          <w:szCs w:val="24"/>
        </w:rPr>
      </w:pPr>
      <w:r>
        <w:rPr>
          <w:rFonts w:ascii="XO Thames" w:hAnsi="XO Thames"/>
          <w:b/>
          <w:sz w:val="24"/>
          <w:szCs w:val="24"/>
        </w:rPr>
        <w:t>5. Качество, срок годности (хранения) товара, порядок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000E22" w:rsidRDefault="00000E22" w:rsidP="00000E22">
      <w:pPr>
        <w:ind w:firstLine="567"/>
        <w:jc w:val="both"/>
        <w:rPr>
          <w:rFonts w:ascii="XO Thames" w:hAnsi="XO Thames"/>
          <w:sz w:val="24"/>
          <w:szCs w:val="24"/>
        </w:rPr>
      </w:pPr>
      <w:r>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000E22" w:rsidRDefault="00000E22" w:rsidP="00000E22">
      <w:pPr>
        <w:ind w:firstLine="567"/>
        <w:jc w:val="both"/>
        <w:rPr>
          <w:rFonts w:ascii="XO Thames" w:hAnsi="XO Thames"/>
          <w:b/>
          <w:sz w:val="24"/>
          <w:szCs w:val="24"/>
        </w:rPr>
      </w:pPr>
      <w:r>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000E22" w:rsidRDefault="00000E22" w:rsidP="00000E22">
      <w:pPr>
        <w:ind w:firstLine="567"/>
        <w:jc w:val="both"/>
        <w:rPr>
          <w:rFonts w:ascii="XO Thames" w:hAnsi="XO Thames"/>
          <w:sz w:val="24"/>
          <w:szCs w:val="24"/>
        </w:rPr>
      </w:pPr>
      <w:r>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000E22" w:rsidRDefault="00000E22" w:rsidP="00000E22">
      <w:pPr>
        <w:ind w:firstLine="567"/>
        <w:jc w:val="both"/>
        <w:rPr>
          <w:rFonts w:ascii="XO Thames" w:hAnsi="XO Thames"/>
          <w:sz w:val="24"/>
          <w:szCs w:val="24"/>
        </w:rPr>
      </w:pPr>
      <w:r>
        <w:rPr>
          <w:rFonts w:ascii="XO Thames" w:hAnsi="XO Thames"/>
          <w:sz w:val="24"/>
          <w:szCs w:val="24"/>
        </w:rPr>
        <w:t xml:space="preserve">5.4. (Гарантийный срок) Срок годности товара не менее </w:t>
      </w:r>
      <w:r>
        <w:rPr>
          <w:rFonts w:ascii="XO Thames" w:hAnsi="XO Thames"/>
          <w:b/>
          <w:sz w:val="24"/>
          <w:szCs w:val="24"/>
        </w:rPr>
        <w:t>12</w:t>
      </w:r>
      <w:r>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t xml:space="preserve">5.5. </w:t>
      </w:r>
      <w:r>
        <w:rPr>
          <w:rFonts w:ascii="XO Thames" w:eastAsia="Droid Sans" w:hAnsi="XO Thames"/>
          <w:bCs/>
          <w:kern w:val="2"/>
          <w:sz w:val="24"/>
          <w:szCs w:val="24"/>
        </w:rPr>
        <w:t>В день поставки (отгрузки) Товара Государственным заказчиком производится проверка Товара по количеству.</w:t>
      </w:r>
    </w:p>
    <w:p w:rsidR="00000E22" w:rsidRDefault="00000E22" w:rsidP="00000E22">
      <w:pPr>
        <w:ind w:firstLine="567"/>
        <w:jc w:val="both"/>
        <w:rPr>
          <w:rFonts w:ascii="XO Thames" w:hAnsi="XO Thames"/>
          <w:sz w:val="24"/>
          <w:szCs w:val="24"/>
        </w:rPr>
      </w:pPr>
      <w:r>
        <w:rPr>
          <w:rFonts w:ascii="XO Thames" w:eastAsia="Droid Sans" w:hAnsi="XO Thames"/>
          <w:bCs/>
          <w:kern w:val="2"/>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Pr>
          <w:rFonts w:ascii="XO Thames" w:hAnsi="XO Thames"/>
          <w:sz w:val="24"/>
          <w:szCs w:val="24"/>
        </w:rPr>
        <w:t xml:space="preserve"> После </w:t>
      </w:r>
      <w:r>
        <w:rPr>
          <w:rFonts w:ascii="XO Thames" w:eastAsia="Droid Sans" w:hAnsi="XO Thames"/>
          <w:bCs/>
          <w:kern w:val="2"/>
          <w:sz w:val="24"/>
          <w:szCs w:val="24"/>
        </w:rPr>
        <w:t>поставки (отгрузки) товара</w:t>
      </w:r>
      <w:r>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Pr>
          <w:rFonts w:ascii="XO Thames" w:hAnsi="XO Thames"/>
          <w:color w:val="000000"/>
          <w:sz w:val="24"/>
          <w:szCs w:val="24"/>
          <w:lang w:eastAsia="ru-RU"/>
        </w:rPr>
        <w:t>.</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eastAsia="Droid Sans" w:hAnsi="XO Thames"/>
          <w:bCs/>
          <w:kern w:val="2"/>
          <w:sz w:val="24"/>
          <w:szCs w:val="24"/>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Pr>
          <w:rFonts w:ascii="XO Thames" w:hAnsi="XO Thames"/>
          <w:sz w:val="24"/>
          <w:szCs w:val="24"/>
        </w:rPr>
        <w:t xml:space="preserve"> После </w:t>
      </w:r>
      <w:r>
        <w:rPr>
          <w:rFonts w:ascii="XO Thames" w:eastAsia="Droid Sans" w:hAnsi="XO Thames"/>
          <w:bCs/>
          <w:kern w:val="2"/>
          <w:sz w:val="24"/>
          <w:szCs w:val="24"/>
        </w:rPr>
        <w:t>поставки (отгрузки)</w:t>
      </w:r>
      <w:r>
        <w:rPr>
          <w:rFonts w:ascii="XO Thames" w:hAnsi="XO Thames"/>
          <w:sz w:val="24"/>
          <w:szCs w:val="24"/>
        </w:rPr>
        <w:t xml:space="preserve"> Товар находится на ответственном хранении у </w:t>
      </w:r>
      <w:r>
        <w:rPr>
          <w:rFonts w:ascii="XO Thames" w:eastAsia="Droid Sans" w:hAnsi="XO Thames"/>
          <w:bCs/>
          <w:kern w:val="2"/>
          <w:sz w:val="24"/>
          <w:szCs w:val="24"/>
        </w:rPr>
        <w:t>Государственного заказчика</w:t>
      </w:r>
      <w:r>
        <w:rPr>
          <w:rFonts w:ascii="XO Thames" w:hAnsi="XO Thames"/>
          <w:sz w:val="24"/>
          <w:szCs w:val="24"/>
        </w:rPr>
        <w:t xml:space="preserve">                       до момента подписания (без замечаний) документов о приемке.</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lastRenderedPageBreak/>
        <w:t>Поставка (отгрузка) товара осуществляется уполномоченными представителями Сторон в рабочие дни в пределах срока, определенного Контрактом.</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5.6.</w:t>
      </w:r>
      <w:r>
        <w:rPr>
          <w:rFonts w:ascii="XO Thames" w:eastAsia="Droid Sans" w:hAnsi="XO Thames"/>
          <w:bCs/>
          <w:kern w:val="2"/>
          <w:sz w:val="24"/>
          <w:szCs w:val="24"/>
        </w:rPr>
        <w:t xml:space="preserve"> </w:t>
      </w:r>
      <w:r>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000E22" w:rsidRDefault="00000E22" w:rsidP="00000E22">
      <w:pPr>
        <w:suppressAutoHyphens w:val="0"/>
        <w:autoSpaceDE w:val="0"/>
        <w:autoSpaceDN w:val="0"/>
        <w:adjustRightInd w:val="0"/>
        <w:ind w:firstLine="567"/>
        <w:jc w:val="both"/>
        <w:rPr>
          <w:rFonts w:ascii="XO Thames" w:hAnsi="XO Thames"/>
          <w:color w:val="000000"/>
          <w:sz w:val="24"/>
          <w:szCs w:val="24"/>
        </w:rPr>
      </w:pPr>
      <w:r>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Для проверки переданного </w:t>
      </w:r>
      <w:r>
        <w:rPr>
          <w:rFonts w:ascii="XO Thames" w:hAnsi="XO Thames"/>
          <w:color w:val="000000"/>
          <w:sz w:val="24"/>
          <w:szCs w:val="24"/>
        </w:rPr>
        <w:t>Поставщиком</w:t>
      </w:r>
      <w:r>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1" w:name="P1489"/>
      <w:bookmarkEnd w:id="1"/>
      <w:r>
        <w:rPr>
          <w:rFonts w:ascii="XO Thames" w:hAnsi="XO Thames"/>
          <w:noProof/>
          <w:sz w:val="24"/>
          <w:szCs w:val="24"/>
        </w:rPr>
        <w:t xml:space="preserve"> в соответствии с </w:t>
      </w:r>
      <w:r>
        <w:rPr>
          <w:rFonts w:ascii="XO Thames" w:hAnsi="XO Thames"/>
          <w:sz w:val="24"/>
          <w:szCs w:val="24"/>
        </w:rPr>
        <w:t>Федеральным законом от 05.04.2013 № 44-ФЗ</w:t>
      </w:r>
      <w:r>
        <w:rPr>
          <w:rFonts w:ascii="XO Thames" w:hAnsi="XO Thames"/>
          <w:noProof/>
          <w:sz w:val="24"/>
          <w:szCs w:val="24"/>
        </w:rPr>
        <w:t xml:space="preserve">. </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Pr>
          <w:rFonts w:ascii="XO Thames" w:hAnsi="XO Thames"/>
          <w:sz w:val="24"/>
          <w:szCs w:val="24"/>
        </w:rPr>
        <w:t>документы о приемке товара.</w:t>
      </w:r>
    </w:p>
    <w:p w:rsidR="00000E22" w:rsidRDefault="00000E22" w:rsidP="00000E22">
      <w:pPr>
        <w:suppressAutoHyphens w:val="0"/>
        <w:ind w:firstLine="567"/>
        <w:jc w:val="both"/>
        <w:rPr>
          <w:rFonts w:ascii="XO Thames" w:hAnsi="XO Thames"/>
          <w:sz w:val="24"/>
          <w:szCs w:val="24"/>
          <w:lang w:eastAsia="ru-RU"/>
        </w:rPr>
      </w:pPr>
      <w:r>
        <w:rPr>
          <w:rFonts w:ascii="XO Thames" w:hAnsi="XO Thames"/>
          <w:color w:val="000000"/>
          <w:sz w:val="24"/>
          <w:szCs w:val="24"/>
          <w:lang w:eastAsia="ru-RU"/>
        </w:rPr>
        <w:t xml:space="preserve">5.7. </w:t>
      </w:r>
      <w:r>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Pr>
          <w:rFonts w:ascii="XO Thames" w:hAnsi="XO Thames"/>
          <w:sz w:val="24"/>
          <w:szCs w:val="24"/>
        </w:rPr>
        <w:t>дефектов и повреждений товара,</w:t>
      </w:r>
      <w:r>
        <w:rPr>
          <w:rFonts w:ascii="XO Thames" w:hAnsi="XO Thames"/>
          <w:noProof/>
          <w:sz w:val="24"/>
          <w:szCs w:val="24"/>
        </w:rPr>
        <w:t xml:space="preserve"> Государственный заказчик </w:t>
      </w:r>
      <w:r>
        <w:rPr>
          <w:rFonts w:ascii="XO Thames" w:hAnsi="XO Thames"/>
          <w:sz w:val="24"/>
          <w:szCs w:val="24"/>
          <w:lang w:eastAsia="ru-RU"/>
        </w:rPr>
        <w:t>направляет Поставщику мотивированный отказ от приемки.</w:t>
      </w:r>
    </w:p>
    <w:p w:rsidR="00000E22" w:rsidRDefault="00000E22" w:rsidP="00000E22">
      <w:pPr>
        <w:ind w:firstLine="567"/>
        <w:jc w:val="both"/>
        <w:rPr>
          <w:rFonts w:ascii="XO Thames" w:hAnsi="XO Thames"/>
          <w:noProof/>
          <w:sz w:val="24"/>
          <w:szCs w:val="24"/>
        </w:rPr>
      </w:pPr>
      <w:r>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Pr>
          <w:rFonts w:ascii="XO Thames" w:hAnsi="XO Thames"/>
          <w:color w:val="000000"/>
          <w:sz w:val="24"/>
          <w:szCs w:val="24"/>
        </w:rPr>
        <w:t>Поставщиком</w:t>
      </w:r>
      <w:r>
        <w:rPr>
          <w:rFonts w:ascii="XO Thames" w:hAnsi="XO Thames"/>
          <w:noProof/>
          <w:sz w:val="24"/>
          <w:szCs w:val="24"/>
        </w:rPr>
        <w:t xml:space="preserve">. </w:t>
      </w:r>
      <w:r>
        <w:rPr>
          <w:rFonts w:ascii="XO Thames" w:hAnsi="XO Thames"/>
          <w:sz w:val="24"/>
          <w:szCs w:val="24"/>
        </w:rPr>
        <w:t xml:space="preserve">Возврат товара осуществляется силами и за счет средств </w:t>
      </w:r>
      <w:r>
        <w:rPr>
          <w:rFonts w:ascii="XO Thames" w:hAnsi="XO Thames"/>
          <w:color w:val="000000"/>
          <w:sz w:val="24"/>
          <w:szCs w:val="24"/>
        </w:rPr>
        <w:t>Головного исполнителя</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color w:val="000000"/>
          <w:sz w:val="24"/>
          <w:szCs w:val="24"/>
        </w:rPr>
        <w:t xml:space="preserve">Поставщик </w:t>
      </w:r>
      <w:r>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000E22" w:rsidRDefault="00000E22" w:rsidP="00000E22">
      <w:pPr>
        <w:ind w:firstLine="567"/>
        <w:jc w:val="both"/>
        <w:rPr>
          <w:rFonts w:ascii="XO Thames" w:hAnsi="XO Thames"/>
          <w:noProof/>
          <w:sz w:val="24"/>
          <w:szCs w:val="24"/>
        </w:rPr>
      </w:pPr>
      <w:r>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5.8 </w:t>
      </w:r>
      <w:proofErr w:type="gramStart"/>
      <w:r>
        <w:rPr>
          <w:rFonts w:ascii="XO Thames" w:hAnsi="XO Thames"/>
          <w:sz w:val="24"/>
          <w:szCs w:val="24"/>
        </w:rPr>
        <w:t>В</w:t>
      </w:r>
      <w:proofErr w:type="gramEnd"/>
      <w:r>
        <w:rPr>
          <w:rFonts w:ascii="XO Thames" w:hAnsi="XO Thames"/>
          <w:sz w:val="24"/>
          <w:szCs w:val="24"/>
        </w:rPr>
        <w:t xml:space="preserve"> случае, когда товар, не соответствующий требованиям Контракта, подлежит возврату, </w:t>
      </w:r>
      <w:r>
        <w:rPr>
          <w:rFonts w:ascii="XO Thames" w:hAnsi="XO Thames"/>
          <w:color w:val="000000"/>
          <w:sz w:val="24"/>
          <w:szCs w:val="24"/>
        </w:rPr>
        <w:t xml:space="preserve">Поставщик </w:t>
      </w:r>
      <w:r>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Риск случайной гибели или случайного повреждения товара</w:t>
      </w:r>
      <w:r>
        <w:rPr>
          <w:rFonts w:ascii="XO Thames" w:hAnsi="XO Thames"/>
          <w:spacing w:val="-4"/>
          <w:sz w:val="24"/>
          <w:szCs w:val="24"/>
        </w:rPr>
        <w:t xml:space="preserve"> </w:t>
      </w:r>
      <w:r>
        <w:rPr>
          <w:rFonts w:ascii="XO Thames" w:hAnsi="XO Thames"/>
          <w:noProof/>
          <w:sz w:val="24"/>
          <w:szCs w:val="24"/>
        </w:rPr>
        <w:t xml:space="preserve">переходит на Государственного заказчика с момента подписания без замечаний </w:t>
      </w:r>
      <w:r>
        <w:rPr>
          <w:rFonts w:ascii="XO Thames" w:hAnsi="XO Thames"/>
          <w:sz w:val="24"/>
          <w:szCs w:val="24"/>
        </w:rPr>
        <w:t>документов о приемке</w:t>
      </w:r>
    </w:p>
    <w:p w:rsidR="00000E22" w:rsidRDefault="00000E22" w:rsidP="00000E22">
      <w:pPr>
        <w:suppressAutoHyphens w:val="0"/>
        <w:ind w:firstLine="567"/>
        <w:jc w:val="both"/>
        <w:rPr>
          <w:rFonts w:ascii="XO Thames" w:hAnsi="XO Thames"/>
          <w:sz w:val="24"/>
          <w:szCs w:val="24"/>
        </w:rPr>
      </w:pPr>
      <w:r>
        <w:rPr>
          <w:rFonts w:ascii="XO Thames" w:hAnsi="XO Thames"/>
          <w:color w:val="000000"/>
          <w:sz w:val="24"/>
          <w:szCs w:val="24"/>
        </w:rPr>
        <w:t>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Pr>
          <w:rFonts w:ascii="XO Thames" w:hAnsi="XO Thames"/>
          <w:sz w:val="24"/>
          <w:szCs w:val="24"/>
        </w:rPr>
        <w:t xml:space="preserve"> Замена товара ненадлежащего качества осуществляется силами Поставщика. Все расходы, связанные </w:t>
      </w:r>
      <w:proofErr w:type="gramStart"/>
      <w:r>
        <w:rPr>
          <w:rFonts w:ascii="XO Thames" w:hAnsi="XO Thames"/>
          <w:sz w:val="24"/>
          <w:szCs w:val="24"/>
        </w:rPr>
        <w:t>с заменой товара</w:t>
      </w:r>
      <w:proofErr w:type="gramEnd"/>
      <w:r>
        <w:rPr>
          <w:rFonts w:ascii="XO Thames" w:hAnsi="XO Thames"/>
          <w:sz w:val="24"/>
          <w:szCs w:val="24"/>
        </w:rPr>
        <w:t xml:space="preserve"> ненадлежащего качества, оплачиваются за счет Поставщика.</w:t>
      </w:r>
    </w:p>
    <w:p w:rsidR="00000E22" w:rsidRDefault="00000E22" w:rsidP="00000E22">
      <w:pPr>
        <w:ind w:firstLine="567"/>
        <w:jc w:val="both"/>
        <w:rPr>
          <w:rFonts w:ascii="XO Thames" w:hAnsi="XO Thames"/>
          <w:sz w:val="24"/>
          <w:szCs w:val="24"/>
        </w:rPr>
      </w:pPr>
      <w:r>
        <w:rPr>
          <w:rFonts w:ascii="XO Thames" w:hAnsi="XO Thames"/>
          <w:color w:val="000000"/>
          <w:sz w:val="24"/>
          <w:szCs w:val="24"/>
        </w:rPr>
        <w:lastRenderedPageBreak/>
        <w:t xml:space="preserve">5.9. </w:t>
      </w:r>
      <w:r>
        <w:rPr>
          <w:rFonts w:ascii="XO Thames" w:hAnsi="XO Thames"/>
          <w:sz w:val="24"/>
          <w:szCs w:val="24"/>
        </w:rPr>
        <w:t xml:space="preserve">Обязанность </w:t>
      </w:r>
      <w:r>
        <w:rPr>
          <w:rFonts w:ascii="XO Thames" w:hAnsi="XO Thames"/>
          <w:color w:val="000000"/>
          <w:sz w:val="24"/>
          <w:szCs w:val="24"/>
        </w:rPr>
        <w:t>Поставщика</w:t>
      </w:r>
      <w:r>
        <w:rPr>
          <w:rFonts w:ascii="XO Thames" w:hAnsi="XO Thames"/>
          <w:sz w:val="24"/>
          <w:szCs w:val="24"/>
        </w:rPr>
        <w:t xml:space="preserve"> по поставке товара считается исполненной </w:t>
      </w:r>
      <w:r>
        <w:rPr>
          <w:rFonts w:ascii="XO Thames" w:hAnsi="XO Thames"/>
          <w:noProof/>
          <w:sz w:val="24"/>
          <w:szCs w:val="24"/>
        </w:rPr>
        <w:t xml:space="preserve">с момента подписания без замечаний Государственным заказчиком </w:t>
      </w:r>
      <w:r>
        <w:rPr>
          <w:rFonts w:ascii="XO Thames" w:hAnsi="XO Thames"/>
          <w:sz w:val="24"/>
          <w:szCs w:val="24"/>
        </w:rPr>
        <w:t>документов о приемке, оформленных в соответствии с законодательством.</w:t>
      </w:r>
    </w:p>
    <w:p w:rsidR="00000E22" w:rsidRDefault="00000E22" w:rsidP="00000E22">
      <w:pPr>
        <w:ind w:firstLine="567"/>
        <w:jc w:val="both"/>
        <w:rPr>
          <w:rFonts w:ascii="XO Thames" w:hAnsi="XO Thames"/>
          <w:sz w:val="24"/>
          <w:szCs w:val="24"/>
        </w:rPr>
      </w:pPr>
      <w:r>
        <w:rPr>
          <w:rFonts w:ascii="XO Thames" w:hAnsi="XO Thames"/>
          <w:sz w:val="24"/>
          <w:szCs w:val="24"/>
        </w:rPr>
        <w:t>5.10. При расторжении Контракта гарантийные обязательства Поставщика                            по Контракту не прекращаются.</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color w:val="000000"/>
          <w:sz w:val="24"/>
          <w:szCs w:val="24"/>
        </w:rPr>
      </w:pPr>
      <w:r>
        <w:rPr>
          <w:rFonts w:ascii="XO Thames" w:hAnsi="XO Thames"/>
          <w:b/>
          <w:color w:val="000000"/>
          <w:sz w:val="24"/>
          <w:szCs w:val="24"/>
        </w:rPr>
        <w:t xml:space="preserve">6. </w:t>
      </w:r>
      <w:r>
        <w:rPr>
          <w:rFonts w:ascii="XO Thames" w:hAnsi="XO Thames"/>
          <w:b/>
          <w:sz w:val="24"/>
          <w:szCs w:val="24"/>
        </w:rPr>
        <w:t>Права и обязанности Сторон</w:t>
      </w:r>
    </w:p>
    <w:p w:rsidR="00000E22" w:rsidRDefault="00000E22" w:rsidP="00000E22">
      <w:pPr>
        <w:ind w:firstLine="567"/>
        <w:jc w:val="both"/>
        <w:rPr>
          <w:rFonts w:ascii="XO Thames" w:hAnsi="XO Thames"/>
          <w:b/>
          <w:sz w:val="24"/>
          <w:szCs w:val="24"/>
        </w:rPr>
      </w:pPr>
      <w:r>
        <w:rPr>
          <w:rFonts w:ascii="XO Thames" w:hAnsi="XO Thames"/>
          <w:b/>
          <w:sz w:val="24"/>
          <w:szCs w:val="24"/>
        </w:rPr>
        <w:t>6.1. Государственный заказчик обязан:</w:t>
      </w:r>
    </w:p>
    <w:p w:rsidR="00000E22" w:rsidRDefault="00000E22" w:rsidP="00000E22">
      <w:pPr>
        <w:ind w:firstLine="567"/>
        <w:jc w:val="both"/>
        <w:rPr>
          <w:rFonts w:ascii="XO Thames" w:hAnsi="XO Thames"/>
          <w:sz w:val="24"/>
          <w:szCs w:val="24"/>
        </w:rPr>
      </w:pPr>
      <w:r>
        <w:rPr>
          <w:rFonts w:ascii="XO Thames" w:hAnsi="XO Thames"/>
          <w:sz w:val="24"/>
          <w:szCs w:val="24"/>
        </w:rPr>
        <w:t>6.1.1. Осуществлять контроль за обеспечением Поставщиком поставок товара в соответствии с Контрактом.</w:t>
      </w:r>
    </w:p>
    <w:p w:rsidR="00000E22" w:rsidRDefault="00000E22" w:rsidP="00000E22">
      <w:pPr>
        <w:ind w:firstLine="567"/>
        <w:jc w:val="both"/>
        <w:rPr>
          <w:rFonts w:ascii="XO Thames" w:hAnsi="XO Thames"/>
          <w:sz w:val="24"/>
          <w:szCs w:val="24"/>
        </w:rPr>
      </w:pPr>
      <w:r>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6.1.3. Обеспечить оплату товара в соответствии с условиями Контракта. </w:t>
      </w:r>
    </w:p>
    <w:p w:rsidR="00000E22" w:rsidRDefault="00000E22" w:rsidP="00000E22">
      <w:pPr>
        <w:ind w:firstLine="567"/>
        <w:jc w:val="both"/>
        <w:rPr>
          <w:rFonts w:ascii="XO Thames" w:hAnsi="XO Thames"/>
          <w:sz w:val="24"/>
          <w:szCs w:val="24"/>
        </w:rPr>
      </w:pPr>
      <w:r>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Pr>
          <w:rFonts w:ascii="XO Thames" w:hAnsi="XO Thames"/>
          <w:sz w:val="24"/>
          <w:szCs w:val="24"/>
          <w:shd w:val="clear" w:color="auto" w:fill="FFFFFF"/>
        </w:rPr>
        <w:t>документов, подтверждающих приемку товара</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6.1.8. </w:t>
      </w:r>
      <w:r>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000E22" w:rsidRDefault="00000E22" w:rsidP="00000E22">
      <w:pPr>
        <w:pStyle w:val="a5"/>
        <w:ind w:firstLine="567"/>
        <w:jc w:val="both"/>
        <w:rPr>
          <w:rFonts w:ascii="XO Thames" w:hAnsi="XO Thames"/>
          <w:sz w:val="24"/>
          <w:szCs w:val="24"/>
        </w:rPr>
      </w:pPr>
      <w:r>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000E22" w:rsidRDefault="00000E22" w:rsidP="00000E22">
      <w:pPr>
        <w:ind w:firstLine="567"/>
        <w:jc w:val="both"/>
        <w:rPr>
          <w:rFonts w:ascii="XO Thames" w:hAnsi="XO Thames"/>
          <w:b/>
          <w:sz w:val="24"/>
          <w:szCs w:val="24"/>
        </w:rPr>
      </w:pPr>
      <w:r>
        <w:rPr>
          <w:rFonts w:ascii="XO Thames" w:hAnsi="XO Thames"/>
          <w:b/>
          <w:sz w:val="24"/>
          <w:szCs w:val="24"/>
        </w:rPr>
        <w:t>6.2. Государственный заказчик вправе:</w:t>
      </w:r>
    </w:p>
    <w:p w:rsidR="00000E22" w:rsidRDefault="00000E22" w:rsidP="00000E22">
      <w:pPr>
        <w:ind w:firstLine="567"/>
        <w:jc w:val="both"/>
        <w:rPr>
          <w:rFonts w:ascii="XO Thames" w:hAnsi="XO Thames"/>
          <w:noProof/>
          <w:sz w:val="24"/>
          <w:szCs w:val="24"/>
        </w:rPr>
      </w:pPr>
      <w:r>
        <w:rPr>
          <w:rFonts w:ascii="XO Thames" w:hAnsi="XO Thames"/>
          <w:sz w:val="24"/>
          <w:szCs w:val="24"/>
        </w:rPr>
        <w:t>6.2.1.</w:t>
      </w:r>
      <w:r>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6.2.2. </w:t>
      </w:r>
      <w:r>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случаях, предусмотренных пунктом 10.7 Контракта.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6.2.3. Требовать от Поставщика надлежащего исполнения обязательств, предусмотренных Контрактом.</w:t>
      </w:r>
    </w:p>
    <w:p w:rsidR="00000E22" w:rsidRDefault="00000E22" w:rsidP="00000E22">
      <w:pPr>
        <w:ind w:firstLine="567"/>
        <w:jc w:val="both"/>
        <w:rPr>
          <w:rFonts w:ascii="XO Thames" w:hAnsi="XO Thames"/>
          <w:noProof/>
          <w:sz w:val="24"/>
          <w:szCs w:val="24"/>
        </w:rPr>
      </w:pPr>
      <w:r>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000E22" w:rsidRDefault="00000E22" w:rsidP="00000E22">
      <w:pPr>
        <w:ind w:firstLine="567"/>
        <w:jc w:val="both"/>
        <w:rPr>
          <w:rFonts w:ascii="XO Thames" w:hAnsi="XO Thames"/>
          <w:sz w:val="24"/>
          <w:szCs w:val="24"/>
        </w:rPr>
      </w:pPr>
      <w:r>
        <w:rPr>
          <w:rFonts w:ascii="XO Thames" w:hAnsi="XO Thames"/>
          <w:b/>
          <w:sz w:val="24"/>
          <w:szCs w:val="24"/>
        </w:rPr>
        <w:t>6.3. Поставщик обязан:</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6.3.1. </w:t>
      </w:r>
      <w:r>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6.3.2. </w:t>
      </w:r>
      <w:r>
        <w:rPr>
          <w:rFonts w:ascii="XO Thames" w:hAnsi="XO Thames"/>
          <w:noProof/>
          <w:sz w:val="24"/>
          <w:szCs w:val="24"/>
        </w:rPr>
        <w:t>Осуществить поставку (передачу) товара в порядке и в сроки, установленные в разделе 3 Контракта</w:t>
      </w:r>
      <w:r>
        <w:rPr>
          <w:rFonts w:ascii="XO Thames" w:hAnsi="XO Thames"/>
          <w:sz w:val="24"/>
          <w:szCs w:val="24"/>
        </w:rPr>
        <w:t>,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6.3.5. </w:t>
      </w:r>
      <w:r>
        <w:rPr>
          <w:rFonts w:ascii="XO Thames" w:hAnsi="XO Thames"/>
          <w:sz w:val="24"/>
          <w:szCs w:val="24"/>
        </w:rPr>
        <w:t xml:space="preserve">Выполнять иные обязанности, предусмотренные </w:t>
      </w:r>
      <w:r>
        <w:rPr>
          <w:rFonts w:ascii="XO Thames" w:hAnsi="XO Thames"/>
          <w:noProof/>
          <w:sz w:val="24"/>
          <w:szCs w:val="24"/>
        </w:rPr>
        <w:t xml:space="preserve">действующим законодательством Российской Федерации и </w:t>
      </w:r>
      <w:r>
        <w:rPr>
          <w:rFonts w:ascii="XO Thames" w:hAnsi="XO Thames"/>
          <w:sz w:val="24"/>
          <w:szCs w:val="24"/>
        </w:rPr>
        <w:t>Контрактом.</w:t>
      </w:r>
    </w:p>
    <w:p w:rsidR="00000E22" w:rsidRDefault="00000E22" w:rsidP="00000E22">
      <w:pPr>
        <w:ind w:firstLine="567"/>
        <w:jc w:val="both"/>
        <w:rPr>
          <w:rFonts w:ascii="XO Thames" w:hAnsi="XO Thames"/>
          <w:sz w:val="24"/>
          <w:szCs w:val="24"/>
        </w:rPr>
      </w:pPr>
      <w:r>
        <w:rPr>
          <w:rFonts w:ascii="XO Thames" w:hAnsi="XO Thames"/>
          <w:b/>
          <w:sz w:val="24"/>
          <w:szCs w:val="24"/>
        </w:rPr>
        <w:t>6.4. Поставщик вправе</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00E22" w:rsidRDefault="00000E22" w:rsidP="00000E22">
      <w:pPr>
        <w:ind w:firstLine="567"/>
        <w:jc w:val="both"/>
        <w:rPr>
          <w:rFonts w:ascii="XO Thames" w:hAnsi="XO Thames"/>
          <w:sz w:val="24"/>
          <w:szCs w:val="24"/>
        </w:rPr>
      </w:pPr>
      <w:r>
        <w:rPr>
          <w:rFonts w:ascii="XO Thames" w:hAnsi="XO Thames"/>
          <w:sz w:val="24"/>
          <w:szCs w:val="24"/>
        </w:rPr>
        <w:t>6.4.2. Требовать уплату пеней и штрафа, а также возмещения убытков согласно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00E22" w:rsidRDefault="00000E22" w:rsidP="00000E22">
      <w:pPr>
        <w:widowControl w:val="0"/>
        <w:autoSpaceDE w:val="0"/>
        <w:jc w:val="center"/>
        <w:rPr>
          <w:rFonts w:ascii="XO Thames" w:eastAsia="Arial" w:hAnsi="XO Thames"/>
          <w:b/>
          <w:color w:val="000000"/>
          <w:sz w:val="24"/>
          <w:szCs w:val="24"/>
        </w:rPr>
      </w:pPr>
    </w:p>
    <w:p w:rsidR="00000E22" w:rsidRDefault="00000E22" w:rsidP="00000E22">
      <w:pPr>
        <w:widowControl w:val="0"/>
        <w:autoSpaceDE w:val="0"/>
        <w:jc w:val="center"/>
        <w:rPr>
          <w:rFonts w:ascii="XO Thames" w:eastAsia="Arial" w:hAnsi="XO Thames"/>
          <w:b/>
          <w:color w:val="000000"/>
          <w:sz w:val="24"/>
          <w:szCs w:val="24"/>
        </w:rPr>
      </w:pPr>
      <w:r>
        <w:rPr>
          <w:rFonts w:ascii="XO Thames" w:eastAsia="Arial" w:hAnsi="XO Thames"/>
          <w:b/>
          <w:color w:val="000000"/>
          <w:sz w:val="24"/>
          <w:szCs w:val="24"/>
        </w:rPr>
        <w:t>7. Ответственность Сторон</w:t>
      </w:r>
    </w:p>
    <w:p w:rsidR="00000E22" w:rsidRDefault="00000E22" w:rsidP="00000E22">
      <w:pPr>
        <w:tabs>
          <w:tab w:val="left" w:pos="851"/>
        </w:tabs>
        <w:ind w:firstLine="567"/>
        <w:jc w:val="both"/>
        <w:rPr>
          <w:rFonts w:ascii="XO Thames" w:hAnsi="XO Thames"/>
          <w:color w:val="000000"/>
          <w:sz w:val="24"/>
          <w:szCs w:val="24"/>
          <w:lang w:eastAsia="en-US"/>
        </w:rPr>
      </w:pPr>
      <w:r>
        <w:rPr>
          <w:rFonts w:ascii="XO Thames" w:hAnsi="XO Thames"/>
          <w:sz w:val="24"/>
          <w:szCs w:val="24"/>
        </w:rPr>
        <w:t xml:space="preserve">7.1. </w:t>
      </w:r>
      <w:r>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Pr>
          <w:rFonts w:ascii="XO Thames" w:hAnsi="XO Thames"/>
          <w:color w:val="000000"/>
          <w:sz w:val="24"/>
          <w:szCs w:val="24"/>
        </w:rPr>
        <w:br/>
        <w:t xml:space="preserve">от 05.04.2013 №44-ФЗ «О контрактной системе в сфере закупок товаров, работ, услуг </w:t>
      </w:r>
      <w:r>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XO Thames" w:hAnsi="XO Thames"/>
          <w:color w:val="000000"/>
          <w:sz w:val="24"/>
          <w:szCs w:val="24"/>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00E22" w:rsidRDefault="00000E22" w:rsidP="00000E22">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Pr>
          <w:rFonts w:ascii="XO Thames" w:hAnsi="XO Thames"/>
          <w:sz w:val="24"/>
          <w:szCs w:val="24"/>
        </w:rPr>
        <w:t xml:space="preserve">7.3. </w:t>
      </w:r>
      <w:r>
        <w:rPr>
          <w:rFonts w:ascii="XO Thames" w:eastAsia="Calibri" w:hAnsi="XO Thames"/>
          <w:sz w:val="24"/>
          <w:szCs w:val="24"/>
          <w:lang w:eastAsia="ru-RU"/>
        </w:rPr>
        <w:t xml:space="preserve">В случае просрочки исполнения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00E22" w:rsidRDefault="00000E22" w:rsidP="00000E22">
      <w:pPr>
        <w:tabs>
          <w:tab w:val="left" w:pos="851"/>
        </w:tabs>
        <w:ind w:firstLine="567"/>
        <w:jc w:val="both"/>
        <w:rPr>
          <w:rFonts w:ascii="XO Thames" w:hAnsi="XO Thames"/>
          <w:color w:val="000000"/>
          <w:sz w:val="24"/>
          <w:szCs w:val="24"/>
        </w:rPr>
      </w:pPr>
      <w:r>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color w:val="000000"/>
          <w:sz w:val="24"/>
          <w:szCs w:val="24"/>
        </w:rPr>
        <w:t xml:space="preserve">Такая пеня устанавливается контрактом </w:t>
      </w:r>
      <w:r>
        <w:rPr>
          <w:rFonts w:ascii="XO Thames" w:hAnsi="XO Thames"/>
          <w:b/>
          <w:color w:val="000000"/>
          <w:sz w:val="24"/>
          <w:szCs w:val="24"/>
        </w:rPr>
        <w:t>в размере одной трехсотой действующей на дату уплаты пеней ключевой ставки</w:t>
      </w:r>
      <w:r>
        <w:rPr>
          <w:rFonts w:ascii="XO Thames" w:hAnsi="XO Thames"/>
          <w:color w:val="000000"/>
          <w:sz w:val="24"/>
          <w:szCs w:val="24"/>
        </w:rPr>
        <w:t xml:space="preserve"> Центрального банка Российской Федерации от не уплаченной в срок суммы. </w:t>
      </w:r>
    </w:p>
    <w:p w:rsidR="00000E22" w:rsidRDefault="00000E22" w:rsidP="00000E22">
      <w:pPr>
        <w:tabs>
          <w:tab w:val="left" w:pos="851"/>
        </w:tabs>
        <w:suppressAutoHyphens w:val="0"/>
        <w:autoSpaceDE w:val="0"/>
        <w:autoSpaceDN w:val="0"/>
        <w:adjustRightInd w:val="0"/>
        <w:ind w:firstLine="567"/>
        <w:jc w:val="both"/>
        <w:rPr>
          <w:rFonts w:ascii="XO Thames" w:hAnsi="XO Thames"/>
          <w:sz w:val="24"/>
          <w:szCs w:val="24"/>
        </w:rPr>
      </w:pPr>
      <w:r>
        <w:rPr>
          <w:rFonts w:ascii="XO Thames" w:eastAsia="Calibri" w:hAnsi="XO Thames"/>
          <w:sz w:val="24"/>
          <w:szCs w:val="24"/>
          <w:lang w:eastAsia="ru-RU"/>
        </w:rPr>
        <w:t xml:space="preserve">7.4. Штрафы начисляются за ненадлежащее исполнение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000E22" w:rsidRDefault="00000E22" w:rsidP="00000E22">
      <w:pPr>
        <w:pStyle w:val="ConsPlusNormal0"/>
        <w:tabs>
          <w:tab w:val="left" w:pos="851"/>
        </w:tabs>
        <w:ind w:firstLine="567"/>
        <w:jc w:val="both"/>
        <w:rPr>
          <w:rFonts w:ascii="XO Thames" w:hAnsi="XO Thames" w:cs="Times New Roman"/>
          <w:b/>
          <w:sz w:val="24"/>
          <w:szCs w:val="24"/>
        </w:rPr>
      </w:pPr>
      <w:r>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Pr>
          <w:rFonts w:ascii="XO Thames" w:hAnsi="XO Thames" w:cs="Times New Roman"/>
          <w:b/>
          <w:sz w:val="24"/>
          <w:szCs w:val="24"/>
        </w:rPr>
        <w:t>1000 рублей.</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00E22" w:rsidRDefault="00000E22" w:rsidP="00000E22">
      <w:pPr>
        <w:tabs>
          <w:tab w:val="left" w:pos="851"/>
        </w:tabs>
        <w:ind w:firstLine="567"/>
        <w:jc w:val="both"/>
        <w:rPr>
          <w:rFonts w:ascii="XO Thames" w:hAnsi="XO Thames"/>
          <w:color w:val="000000"/>
          <w:sz w:val="24"/>
          <w:szCs w:val="24"/>
        </w:rPr>
      </w:pPr>
      <w:r>
        <w:rPr>
          <w:rFonts w:ascii="XO Thames" w:hAnsi="XO Thames"/>
          <w:sz w:val="24"/>
          <w:szCs w:val="24"/>
        </w:rPr>
        <w:t xml:space="preserve">7.6. </w:t>
      </w:r>
      <w:r>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rFonts w:ascii="XO Thames" w:hAnsi="XO Thames"/>
          <w:color w:val="000000"/>
          <w:sz w:val="24"/>
          <w:szCs w:val="24"/>
          <w:lang w:eastAsia="en-US"/>
        </w:rPr>
        <w:br/>
      </w:r>
      <w:r>
        <w:rPr>
          <w:rFonts w:ascii="XO Thames" w:hAnsi="XO Thames"/>
          <w:b/>
          <w:color w:val="000000"/>
          <w:sz w:val="24"/>
          <w:szCs w:val="24"/>
          <w:lang w:eastAsia="en-US"/>
        </w:rPr>
        <w:t>в размере одной трехсотой</w:t>
      </w:r>
      <w:r>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00E22" w:rsidRDefault="00000E22" w:rsidP="00000E22">
      <w:pPr>
        <w:tabs>
          <w:tab w:val="left" w:pos="851"/>
        </w:tabs>
        <w:ind w:firstLine="567"/>
        <w:jc w:val="both"/>
        <w:rPr>
          <w:rFonts w:ascii="XO Thames" w:eastAsia="Calibri" w:hAnsi="XO Thames"/>
          <w:sz w:val="24"/>
          <w:szCs w:val="24"/>
          <w:lang w:eastAsia="en-US"/>
        </w:rPr>
      </w:pPr>
      <w:r>
        <w:rPr>
          <w:rFonts w:ascii="XO Thames" w:hAnsi="XO Thames"/>
          <w:sz w:val="24"/>
          <w:szCs w:val="24"/>
        </w:rPr>
        <w:t xml:space="preserve">7.7. </w:t>
      </w:r>
      <w:r>
        <w:rPr>
          <w:rFonts w:ascii="XO Thames" w:eastAsia="Calibri" w:hAnsi="XO Thames"/>
          <w:sz w:val="24"/>
          <w:szCs w:val="24"/>
          <w:lang w:eastAsia="en-US"/>
        </w:rPr>
        <w:t xml:space="preserve">За каждый факт неисполнения или ненадлежащего исполнения </w:t>
      </w:r>
      <w:r>
        <w:rPr>
          <w:rFonts w:ascii="XO Thames" w:hAnsi="XO Thames"/>
          <w:sz w:val="24"/>
          <w:szCs w:val="24"/>
        </w:rPr>
        <w:t>Поставщиком</w:t>
      </w:r>
      <w:r>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XO Thames" w:eastAsia="Calibri" w:hAnsi="XO Thames"/>
          <w:b/>
          <w:sz w:val="24"/>
          <w:szCs w:val="24"/>
          <w:lang w:eastAsia="en-US"/>
        </w:rPr>
        <w:t>10 процентов цены контракта</w:t>
      </w:r>
      <w:r>
        <w:rPr>
          <w:rFonts w:ascii="XO Thames" w:eastAsia="Calibri" w:hAnsi="XO Thames"/>
          <w:sz w:val="24"/>
          <w:szCs w:val="24"/>
          <w:lang w:eastAsia="en-US"/>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 xml:space="preserve">7.9. Сторона освобождается от уплаты неустойки (штрафа, пени) если докажет, </w:t>
      </w:r>
      <w:r>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00E22" w:rsidRDefault="00000E22" w:rsidP="00000E22">
      <w:pPr>
        <w:tabs>
          <w:tab w:val="left" w:pos="851"/>
        </w:tabs>
        <w:ind w:firstLine="567"/>
        <w:jc w:val="both"/>
        <w:rPr>
          <w:rFonts w:ascii="XO Thames" w:hAnsi="XO Thames"/>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8. Экспертиза товара</w:t>
      </w:r>
    </w:p>
    <w:p w:rsidR="00000E22" w:rsidRDefault="00000E22" w:rsidP="00000E22">
      <w:pPr>
        <w:ind w:firstLine="709"/>
        <w:jc w:val="both"/>
        <w:rPr>
          <w:rFonts w:ascii="XO Thames" w:hAnsi="XO Thames"/>
          <w:bCs/>
          <w:spacing w:val="-4"/>
          <w:sz w:val="24"/>
          <w:szCs w:val="24"/>
        </w:rPr>
      </w:pPr>
      <w:r>
        <w:rPr>
          <w:rFonts w:ascii="XO Thames" w:hAnsi="XO Thames"/>
          <w:bCs/>
          <w:sz w:val="24"/>
          <w:szCs w:val="24"/>
        </w:rPr>
        <w:t xml:space="preserve">8.1. </w:t>
      </w:r>
      <w:r>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000E22" w:rsidRDefault="00000E22" w:rsidP="00000E22">
      <w:pPr>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9. Форс-мажорные обстоятельства</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0E22" w:rsidRDefault="00000E22" w:rsidP="00000E22">
      <w:pPr>
        <w:autoSpaceDE w:val="0"/>
        <w:autoSpaceDN w:val="0"/>
        <w:adjustRightInd w:val="0"/>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10. Изменение, расторжение Контракта</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pStyle w:val="ConsPlusNormal0"/>
        <w:ind w:firstLine="567"/>
        <w:jc w:val="both"/>
        <w:rPr>
          <w:rFonts w:ascii="XO Thames" w:hAnsi="XO Thames" w:cs="Times New Roman"/>
          <w:color w:val="000000"/>
          <w:sz w:val="24"/>
          <w:szCs w:val="24"/>
        </w:rPr>
      </w:pPr>
      <w:r>
        <w:rPr>
          <w:rFonts w:ascii="XO Thames" w:hAnsi="XO Thames" w:cs="Times New Roman"/>
          <w:sz w:val="24"/>
          <w:szCs w:val="24"/>
        </w:rPr>
        <w:t xml:space="preserve">10.2. </w:t>
      </w:r>
      <w:r>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10.3.1. в случае одностороннего отказа стороны от исполнения Контракта </w:t>
      </w:r>
      <w:r>
        <w:rPr>
          <w:rFonts w:ascii="XO Thames" w:hAnsi="XO Thames"/>
          <w:sz w:val="24"/>
          <w:szCs w:val="24"/>
        </w:rPr>
        <w:br/>
        <w:t>в соответствии с действующим законодательством;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10.3.2. по соглашению Сторон;</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10.5. Изменение существенных условий Контракта при его исполнении </w:t>
      </w:r>
      <w:r>
        <w:rPr>
          <w:rFonts w:ascii="XO Thames" w:hAnsi="XO Thames"/>
          <w:sz w:val="24"/>
          <w:szCs w:val="24"/>
        </w:rPr>
        <w:br/>
        <w:t>не допускается, за исключением их изменения по соглашению Сторон в следующих случаях:</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10.5.1. При снижении цены Контракта </w:t>
      </w:r>
      <w:proofErr w:type="gramStart"/>
      <w:r>
        <w:rPr>
          <w:rFonts w:ascii="XO Thames" w:hAnsi="XO Thames"/>
          <w:sz w:val="24"/>
          <w:szCs w:val="24"/>
        </w:rPr>
        <w:t>без изменения</w:t>
      </w:r>
      <w:proofErr w:type="gramEnd"/>
      <w:r>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Pr>
          <w:rFonts w:ascii="XO Thames" w:hAnsi="XO Thames"/>
          <w:sz w:val="24"/>
          <w:szCs w:val="24"/>
        </w:rPr>
        <w:br/>
        <w:t xml:space="preserve">или уменьшается предусмотренное Контрактом количество поставляемого Товара </w:t>
      </w:r>
      <w:r>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10.7. Поставщик </w:t>
      </w:r>
      <w:r>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000E22" w:rsidRDefault="00000E22" w:rsidP="00000E22">
      <w:pPr>
        <w:pStyle w:val="5"/>
        <w:spacing w:line="240" w:lineRule="auto"/>
        <w:ind w:right="-71" w:firstLine="567"/>
        <w:contextualSpacing/>
        <w:rPr>
          <w:rFonts w:ascii="XO Thames" w:hAnsi="XO Thames"/>
          <w:noProof/>
          <w:szCs w:val="24"/>
        </w:rPr>
      </w:pPr>
      <w:r>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0E22" w:rsidRDefault="00000E22" w:rsidP="00000E22">
      <w:pPr>
        <w:autoSpaceDE w:val="0"/>
        <w:autoSpaceDN w:val="0"/>
        <w:adjustRightInd w:val="0"/>
        <w:ind w:firstLine="567"/>
        <w:jc w:val="both"/>
        <w:rPr>
          <w:rFonts w:ascii="XO Thames" w:hAnsi="XO Thames"/>
          <w:noProof/>
          <w:sz w:val="24"/>
          <w:szCs w:val="24"/>
        </w:rPr>
      </w:pPr>
    </w:p>
    <w:p w:rsidR="00000E22" w:rsidRDefault="00000E22" w:rsidP="00000E22">
      <w:pPr>
        <w:autoSpaceDE w:val="0"/>
        <w:autoSpaceDN w:val="0"/>
        <w:adjustRightInd w:val="0"/>
        <w:ind w:firstLine="567"/>
        <w:jc w:val="center"/>
        <w:rPr>
          <w:rFonts w:ascii="XO Thames" w:hAnsi="XO Thames"/>
          <w:b/>
          <w:color w:val="000000"/>
          <w:sz w:val="24"/>
          <w:szCs w:val="24"/>
        </w:rPr>
      </w:pPr>
      <w:r>
        <w:rPr>
          <w:rFonts w:ascii="XO Thames" w:hAnsi="XO Thames"/>
          <w:b/>
          <w:color w:val="000000"/>
          <w:sz w:val="24"/>
          <w:szCs w:val="24"/>
        </w:rPr>
        <w:t>11. Порядок разрешения споров, претензии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000E22" w:rsidRDefault="00000E22" w:rsidP="00000E22">
      <w:pPr>
        <w:pStyle w:val="ConsPlusNormal0"/>
        <w:ind w:firstLine="567"/>
        <w:jc w:val="both"/>
        <w:rPr>
          <w:rFonts w:ascii="XO Thames" w:hAnsi="XO Thames" w:cs="Times New Roman"/>
          <w:sz w:val="24"/>
          <w:szCs w:val="24"/>
        </w:rPr>
      </w:pPr>
      <w:r>
        <w:rPr>
          <w:rFonts w:ascii="XO Thames" w:hAnsi="XO Thames" w:cs="Times New Roman"/>
          <w:sz w:val="24"/>
          <w:szCs w:val="24"/>
        </w:rPr>
        <w:t xml:space="preserve">Сторона, которой предъявлена претензия, обязана рассмотреть такую претензию </w:t>
      </w:r>
      <w:r>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000E22" w:rsidRPr="00642290" w:rsidRDefault="00000E22" w:rsidP="00000E22">
      <w:pPr>
        <w:snapToGrid w:val="0"/>
        <w:rPr>
          <w:rFonts w:ascii="XO Thames" w:eastAsia="Arial" w:hAnsi="XO Thames"/>
          <w:sz w:val="24"/>
          <w:szCs w:val="24"/>
        </w:rPr>
      </w:pPr>
      <w:r>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4" w:history="1">
        <w:r>
          <w:rPr>
            <w:rStyle w:val="a3"/>
            <w:rFonts w:ascii="XO Thames" w:hAnsi="XO Thames"/>
            <w:sz w:val="24"/>
            <w:szCs w:val="24"/>
            <w:lang w:val="en-US"/>
          </w:rPr>
          <w:t>cito</w:t>
        </w:r>
        <w:r>
          <w:rPr>
            <w:rStyle w:val="a3"/>
            <w:rFonts w:ascii="XO Thames" w:hAnsi="XO Thames"/>
            <w:sz w:val="24"/>
            <w:szCs w:val="24"/>
          </w:rPr>
          <w:t>@29.</w:t>
        </w:r>
        <w:r>
          <w:rPr>
            <w:rStyle w:val="a3"/>
            <w:rFonts w:ascii="XO Thames" w:hAnsi="XO Thames"/>
            <w:sz w:val="24"/>
            <w:szCs w:val="24"/>
            <w:lang w:val="en-US"/>
          </w:rPr>
          <w:t>fsin</w:t>
        </w:r>
        <w:r>
          <w:rPr>
            <w:rStyle w:val="a3"/>
            <w:rFonts w:ascii="XO Thames" w:hAnsi="XO Thames"/>
            <w:sz w:val="24"/>
            <w:szCs w:val="24"/>
          </w:rPr>
          <w:t>.gov.</w:t>
        </w:r>
        <w:r>
          <w:rPr>
            <w:rStyle w:val="a3"/>
            <w:rFonts w:ascii="XO Thames" w:hAnsi="XO Thames"/>
            <w:sz w:val="24"/>
            <w:szCs w:val="24"/>
            <w:lang w:val="en-US"/>
          </w:rPr>
          <w:t>ru</w:t>
        </w:r>
      </w:hyperlink>
      <w:r>
        <w:rPr>
          <w:rFonts w:ascii="XO Thames" w:hAnsi="XO Thames"/>
          <w:sz w:val="24"/>
          <w:szCs w:val="24"/>
        </w:rPr>
        <w:t>, в адрес Поставщика:</w:t>
      </w:r>
      <w:r w:rsidR="00576A34">
        <w:rPr>
          <w:rFonts w:ascii="XO Thames" w:hAnsi="XO Thames"/>
          <w:sz w:val="24"/>
          <w:szCs w:val="24"/>
        </w:rPr>
        <w:t>____________________</w:t>
      </w:r>
      <w:r w:rsidRPr="00642290">
        <w:rPr>
          <w:rFonts w:ascii="XO Thames" w:eastAsia="Arial" w:hAnsi="XO Thames"/>
          <w:sz w:val="24"/>
          <w:szCs w:val="24"/>
        </w:rPr>
        <w:t>.</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773B7A" w:rsidRDefault="00773B7A"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center"/>
        <w:rPr>
          <w:rFonts w:ascii="XO Thames" w:hAnsi="XO Thames"/>
          <w:b/>
          <w:sz w:val="24"/>
          <w:szCs w:val="24"/>
        </w:rPr>
      </w:pPr>
      <w:r>
        <w:rPr>
          <w:rFonts w:ascii="XO Thames" w:hAnsi="XO Thames"/>
          <w:b/>
          <w:sz w:val="24"/>
          <w:szCs w:val="24"/>
        </w:rPr>
        <w:t>12. Прочие условия</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Pr>
          <w:rFonts w:ascii="XO Thames" w:hAnsi="XO Thames"/>
          <w:sz w:val="24"/>
          <w:szCs w:val="24"/>
        </w:rPr>
        <w:br/>
        <w:t>дня в письменной форме.</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12.3. При исполнении Контракта не допускается перемена Поставщика, </w:t>
      </w:r>
      <w:r>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13.Срок действия Государственного контракта</w:t>
      </w:r>
    </w:p>
    <w:p w:rsidR="00000E22" w:rsidRDefault="00000E22" w:rsidP="00000E22">
      <w:pPr>
        <w:ind w:firstLine="708"/>
        <w:jc w:val="both"/>
        <w:rPr>
          <w:rFonts w:ascii="XO Thames" w:hAnsi="XO Thames"/>
          <w:sz w:val="24"/>
          <w:szCs w:val="24"/>
        </w:rPr>
      </w:pPr>
      <w:r>
        <w:rPr>
          <w:rFonts w:ascii="XO Thames" w:hAnsi="XO Thames"/>
          <w:sz w:val="24"/>
          <w:szCs w:val="24"/>
        </w:rPr>
        <w:t>13.1. Настоящий Контракт вступает в силу с момента его подписания Сторонами                             и действует по «31» декабря 2026г., а в части осуществления оплаты и гарантийных                     обязательств – до их полного исполнения.</w:t>
      </w:r>
    </w:p>
    <w:p w:rsidR="00000E22" w:rsidRDefault="00000E22" w:rsidP="00000E22">
      <w:pPr>
        <w:ind w:firstLine="708"/>
        <w:jc w:val="both"/>
        <w:rPr>
          <w:rFonts w:ascii="XO Thames" w:hAnsi="XO Thames"/>
          <w:sz w:val="24"/>
          <w:szCs w:val="24"/>
        </w:rPr>
      </w:pPr>
      <w:r>
        <w:rPr>
          <w:rFonts w:ascii="XO Thames" w:hAnsi="XO Thames"/>
          <w:sz w:val="24"/>
          <w:szCs w:val="24"/>
        </w:rPr>
        <w:t>13.2. Дата окончания исполнения Контракта «31» декабря 2026 г.</w:t>
      </w:r>
    </w:p>
    <w:p w:rsidR="00000E22" w:rsidRDefault="00000E22" w:rsidP="00000E22">
      <w:pPr>
        <w:ind w:firstLine="708"/>
        <w:jc w:val="center"/>
        <w:rPr>
          <w:rFonts w:ascii="XO Thames" w:hAnsi="XO Thames"/>
          <w:b/>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 xml:space="preserve">14. Юридические адреса, банковские реквизиты </w:t>
      </w:r>
    </w:p>
    <w:p w:rsidR="00000E22" w:rsidRDefault="00000E22" w:rsidP="00000E22">
      <w:pPr>
        <w:ind w:firstLine="708"/>
        <w:jc w:val="center"/>
        <w:rPr>
          <w:rFonts w:ascii="XO Thames" w:hAnsi="XO Thames"/>
          <w:b/>
          <w:sz w:val="24"/>
          <w:szCs w:val="24"/>
        </w:rPr>
      </w:pPr>
      <w:r>
        <w:rPr>
          <w:rFonts w:ascii="XO Thames" w:hAnsi="XO Thames"/>
          <w:b/>
          <w:sz w:val="24"/>
          <w:szCs w:val="24"/>
        </w:rPr>
        <w:t>Сторон на момент заключения Государственного контракта</w:t>
      </w:r>
    </w:p>
    <w:p w:rsidR="00000E22" w:rsidRDefault="00000E22" w:rsidP="00000E22">
      <w:pPr>
        <w:ind w:firstLine="708"/>
        <w:jc w:val="center"/>
        <w:rPr>
          <w:rFonts w:ascii="XO Thames" w:hAnsi="XO Thames"/>
          <w:sz w:val="24"/>
          <w:szCs w:val="24"/>
        </w:rPr>
      </w:pPr>
    </w:p>
    <w:p w:rsidR="00000E22" w:rsidRDefault="00773B7A" w:rsidP="00000E22">
      <w:pPr>
        <w:snapToGrid w:val="0"/>
        <w:jc w:val="both"/>
        <w:rPr>
          <w:rFonts w:ascii="XO Thames" w:hAnsi="XO Thames"/>
          <w:sz w:val="24"/>
          <w:szCs w:val="24"/>
        </w:rPr>
      </w:pPr>
      <w:r>
        <w:rPr>
          <w:rFonts w:ascii="XO Thames" w:hAnsi="XO Thames"/>
          <w:sz w:val="24"/>
          <w:szCs w:val="24"/>
        </w:rPr>
        <w:t>Государственный заказчик</w:t>
      </w:r>
      <w:r>
        <w:rPr>
          <w:rFonts w:ascii="XO Thames" w:hAnsi="XO Thames"/>
          <w:sz w:val="24"/>
          <w:szCs w:val="24"/>
        </w:rPr>
        <w:tab/>
      </w:r>
      <w:r>
        <w:rPr>
          <w:rFonts w:ascii="XO Thames" w:hAnsi="XO Thames"/>
          <w:sz w:val="24"/>
          <w:szCs w:val="24"/>
        </w:rPr>
        <w:tab/>
        <w:t xml:space="preserve">                 </w:t>
      </w:r>
      <w:r w:rsidR="00000E22">
        <w:rPr>
          <w:rFonts w:ascii="XO Thames" w:hAnsi="XO Thames"/>
          <w:sz w:val="24"/>
          <w:szCs w:val="24"/>
        </w:rPr>
        <w:t>Поставщик</w:t>
      </w:r>
    </w:p>
    <w:tbl>
      <w:tblPr>
        <w:tblW w:w="4948" w:type="pct"/>
        <w:tblLook w:val="04A0" w:firstRow="1" w:lastRow="0" w:firstColumn="1" w:lastColumn="0" w:noHBand="0" w:noVBand="1"/>
      </w:tblPr>
      <w:tblGrid>
        <w:gridCol w:w="4416"/>
        <w:gridCol w:w="4842"/>
      </w:tblGrid>
      <w:tr w:rsidR="00000E22" w:rsidTr="00000E22">
        <w:tc>
          <w:tcPr>
            <w:tcW w:w="2385" w:type="pct"/>
          </w:tcPr>
          <w:p w:rsidR="00000E22" w:rsidRDefault="00000E22">
            <w:pPr>
              <w:snapToGrid w:val="0"/>
              <w:rPr>
                <w:rFonts w:ascii="XO Thames" w:hAnsi="XO Thames"/>
                <w:sz w:val="24"/>
                <w:szCs w:val="24"/>
                <w:lang w:eastAsia="ru-RU"/>
              </w:rPr>
            </w:pPr>
            <w:r>
              <w:rPr>
                <w:rFonts w:ascii="XO Thames" w:hAnsi="XO Thames"/>
                <w:sz w:val="24"/>
                <w:szCs w:val="24"/>
              </w:rPr>
              <w:t xml:space="preserve">ФКУ ЦИТОВ УФСИН России </w:t>
            </w:r>
            <w:r>
              <w:rPr>
                <w:rFonts w:ascii="XO Thames" w:hAnsi="XO Thames"/>
                <w:sz w:val="24"/>
                <w:szCs w:val="24"/>
              </w:rPr>
              <w:br/>
              <w:t>по Архангельской области</w:t>
            </w:r>
          </w:p>
          <w:p w:rsidR="00000E22" w:rsidRDefault="00000E22">
            <w:pPr>
              <w:snapToGrid w:val="0"/>
              <w:rPr>
                <w:rFonts w:ascii="XO Thames" w:hAnsi="XO Thames"/>
                <w:sz w:val="24"/>
                <w:szCs w:val="24"/>
              </w:rPr>
            </w:pPr>
            <w:r>
              <w:rPr>
                <w:rFonts w:ascii="XO Thames" w:hAnsi="XO Thames"/>
                <w:sz w:val="24"/>
                <w:szCs w:val="24"/>
              </w:rPr>
              <w:t>163020 г. Архангельск, Никольский, 27</w:t>
            </w:r>
          </w:p>
          <w:p w:rsidR="00000E22" w:rsidRDefault="00000E22">
            <w:pPr>
              <w:snapToGrid w:val="0"/>
              <w:rPr>
                <w:rFonts w:ascii="XO Thames" w:hAnsi="XO Thames"/>
                <w:sz w:val="24"/>
                <w:szCs w:val="24"/>
              </w:rPr>
            </w:pPr>
            <w:r>
              <w:rPr>
                <w:rFonts w:ascii="XO Thames" w:hAnsi="XO Thames"/>
                <w:sz w:val="24"/>
                <w:szCs w:val="24"/>
              </w:rPr>
              <w:t>тел. (8182) 22-98-94</w:t>
            </w:r>
          </w:p>
          <w:p w:rsidR="00000E22" w:rsidRDefault="00000E22">
            <w:pPr>
              <w:snapToGrid w:val="0"/>
              <w:rPr>
                <w:rFonts w:ascii="XO Thames" w:hAnsi="XO Thames"/>
                <w:sz w:val="24"/>
                <w:szCs w:val="24"/>
              </w:rPr>
            </w:pPr>
            <w:r>
              <w:rPr>
                <w:rFonts w:ascii="XO Thames" w:hAnsi="XO Thames"/>
                <w:sz w:val="24"/>
                <w:szCs w:val="24"/>
              </w:rPr>
              <w:t>ИНН 2901130672 КПП 290101001</w:t>
            </w:r>
          </w:p>
          <w:p w:rsidR="00000E22" w:rsidRDefault="00000E22">
            <w:pPr>
              <w:snapToGrid w:val="0"/>
              <w:rPr>
                <w:rFonts w:ascii="XO Thames" w:hAnsi="XO Thames"/>
                <w:sz w:val="24"/>
                <w:szCs w:val="24"/>
              </w:rPr>
            </w:pPr>
            <w:r>
              <w:rPr>
                <w:rFonts w:ascii="XO Thames" w:hAnsi="XO Thames"/>
                <w:sz w:val="24"/>
                <w:szCs w:val="24"/>
              </w:rPr>
              <w:t>Наименование банка: ОКЦ № 1 ВВГУ Банка России//УФК по Нижегородской области, г. Нижний Новгород</w:t>
            </w:r>
          </w:p>
          <w:p w:rsidR="00000E22" w:rsidRDefault="00000E22">
            <w:pPr>
              <w:snapToGrid w:val="0"/>
              <w:rPr>
                <w:rFonts w:ascii="XO Thames" w:hAnsi="XO Thames"/>
                <w:sz w:val="24"/>
                <w:szCs w:val="24"/>
              </w:rPr>
            </w:pPr>
            <w:r>
              <w:rPr>
                <w:rFonts w:ascii="XO Thames" w:hAnsi="XO Thames"/>
                <w:sz w:val="24"/>
                <w:szCs w:val="24"/>
              </w:rPr>
              <w:t>БИК 012202102</w:t>
            </w:r>
          </w:p>
          <w:p w:rsidR="00000E22" w:rsidRDefault="00000E22">
            <w:pPr>
              <w:snapToGrid w:val="0"/>
              <w:rPr>
                <w:rFonts w:ascii="XO Thames" w:hAnsi="XO Thames"/>
                <w:sz w:val="24"/>
                <w:szCs w:val="24"/>
              </w:rPr>
            </w:pPr>
            <w:r>
              <w:rPr>
                <w:rFonts w:ascii="XO Thames" w:hAnsi="XO Thames"/>
                <w:sz w:val="24"/>
                <w:szCs w:val="24"/>
              </w:rPr>
              <w:t>р/</w:t>
            </w:r>
            <w:proofErr w:type="spellStart"/>
            <w:r>
              <w:rPr>
                <w:rFonts w:ascii="XO Thames" w:hAnsi="XO Thames"/>
                <w:sz w:val="24"/>
                <w:szCs w:val="24"/>
              </w:rPr>
              <w:t>сч</w:t>
            </w:r>
            <w:proofErr w:type="spellEnd"/>
            <w:r>
              <w:rPr>
                <w:rFonts w:ascii="XO Thames" w:hAnsi="XO Thames"/>
                <w:sz w:val="24"/>
                <w:szCs w:val="24"/>
              </w:rPr>
              <w:t xml:space="preserve"> 03211643000000013244</w:t>
            </w:r>
          </w:p>
          <w:p w:rsidR="00000E22" w:rsidRDefault="00000E22">
            <w:pPr>
              <w:snapToGrid w:val="0"/>
              <w:rPr>
                <w:rFonts w:ascii="XO Thames" w:hAnsi="XO Thames"/>
                <w:sz w:val="24"/>
                <w:szCs w:val="24"/>
              </w:rPr>
            </w:pPr>
            <w:proofErr w:type="spellStart"/>
            <w:r>
              <w:rPr>
                <w:rFonts w:ascii="XO Thames" w:hAnsi="XO Thames"/>
                <w:sz w:val="24"/>
                <w:szCs w:val="24"/>
              </w:rPr>
              <w:t>кор</w:t>
            </w:r>
            <w:proofErr w:type="spellEnd"/>
            <w:r>
              <w:rPr>
                <w:rFonts w:ascii="XO Thames" w:hAnsi="XO Thames"/>
                <w:sz w:val="24"/>
                <w:szCs w:val="24"/>
              </w:rPr>
              <w:t>/</w:t>
            </w:r>
            <w:proofErr w:type="spellStart"/>
            <w:r>
              <w:rPr>
                <w:rFonts w:ascii="XO Thames" w:hAnsi="XO Thames"/>
                <w:sz w:val="24"/>
                <w:szCs w:val="24"/>
              </w:rPr>
              <w:t>сч</w:t>
            </w:r>
            <w:proofErr w:type="spellEnd"/>
            <w:r>
              <w:rPr>
                <w:rFonts w:ascii="XO Thames" w:hAnsi="XO Thames"/>
                <w:sz w:val="24"/>
                <w:szCs w:val="24"/>
              </w:rPr>
              <w:t xml:space="preserve"> 40102810745370000024  </w:t>
            </w:r>
          </w:p>
          <w:p w:rsidR="00000E22" w:rsidRDefault="00000E22">
            <w:pPr>
              <w:snapToGrid w:val="0"/>
              <w:rPr>
                <w:rFonts w:ascii="XO Thames" w:hAnsi="XO Thames"/>
                <w:sz w:val="24"/>
                <w:szCs w:val="24"/>
              </w:rPr>
            </w:pPr>
            <w:r>
              <w:rPr>
                <w:rFonts w:ascii="XO Thames" w:hAnsi="XO Thames"/>
                <w:sz w:val="24"/>
                <w:szCs w:val="24"/>
              </w:rPr>
              <w:t>л/</w:t>
            </w:r>
            <w:proofErr w:type="spellStart"/>
            <w:r>
              <w:rPr>
                <w:rFonts w:ascii="XO Thames" w:hAnsi="XO Thames"/>
                <w:sz w:val="24"/>
                <w:szCs w:val="24"/>
              </w:rPr>
              <w:t>сч</w:t>
            </w:r>
            <w:proofErr w:type="spellEnd"/>
            <w:r>
              <w:rPr>
                <w:rFonts w:ascii="XO Thames" w:hAnsi="XO Thames"/>
                <w:sz w:val="24"/>
                <w:szCs w:val="24"/>
              </w:rPr>
              <w:t xml:space="preserve"> 03241813210</w:t>
            </w:r>
          </w:p>
          <w:p w:rsidR="00000E22" w:rsidRDefault="00000E22">
            <w:pPr>
              <w:snapToGrid w:val="0"/>
              <w:jc w:val="both"/>
              <w:rPr>
                <w:rFonts w:ascii="XO Thames" w:hAnsi="XO Thames"/>
                <w:sz w:val="24"/>
                <w:szCs w:val="24"/>
              </w:rPr>
            </w:pPr>
          </w:p>
        </w:tc>
        <w:tc>
          <w:tcPr>
            <w:tcW w:w="2615" w:type="pct"/>
          </w:tcPr>
          <w:p w:rsidR="00642290" w:rsidRDefault="00642290">
            <w:pPr>
              <w:snapToGrid w:val="0"/>
              <w:rPr>
                <w:rFonts w:ascii="XO Thames" w:hAnsi="XO Thames"/>
                <w:sz w:val="24"/>
                <w:szCs w:val="24"/>
              </w:rPr>
            </w:pPr>
          </w:p>
        </w:tc>
      </w:tr>
    </w:tbl>
    <w:p w:rsidR="00000E22" w:rsidRDefault="00000E22" w:rsidP="00000E22">
      <w:pPr>
        <w:snapToGrid w:val="0"/>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 xml:space="preserve">Государственный заказчик        </w:t>
      </w:r>
      <w:r>
        <w:rPr>
          <w:rFonts w:ascii="XO Thames" w:hAnsi="XO Thames"/>
          <w:sz w:val="24"/>
          <w:szCs w:val="24"/>
        </w:rPr>
        <w:tab/>
      </w:r>
      <w:r>
        <w:rPr>
          <w:rFonts w:ascii="XO Thames" w:hAnsi="XO Thames"/>
          <w:sz w:val="24"/>
          <w:szCs w:val="24"/>
        </w:rPr>
        <w:tab/>
      </w:r>
      <w:r w:rsidR="00773B7A">
        <w:rPr>
          <w:rFonts w:ascii="XO Thames" w:hAnsi="XO Thames"/>
          <w:sz w:val="24"/>
          <w:szCs w:val="24"/>
        </w:rPr>
        <w:t xml:space="preserve">     </w:t>
      </w:r>
      <w:r>
        <w:rPr>
          <w:rFonts w:ascii="XO Thames" w:hAnsi="XO Thames"/>
          <w:sz w:val="24"/>
          <w:szCs w:val="24"/>
        </w:rPr>
        <w:t>Поставщик</w:t>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______________</w:t>
      </w:r>
      <w:r w:rsidR="00576A34">
        <w:rPr>
          <w:rFonts w:ascii="XO Thames" w:hAnsi="XO Thames"/>
          <w:sz w:val="24"/>
          <w:szCs w:val="24"/>
        </w:rPr>
        <w:t xml:space="preserve">                     </w:t>
      </w:r>
      <w:r w:rsidR="00773B7A">
        <w:rPr>
          <w:rFonts w:ascii="XO Thames" w:hAnsi="XO Thames"/>
          <w:sz w:val="24"/>
          <w:szCs w:val="24"/>
        </w:rPr>
        <w:tab/>
      </w:r>
      <w:r w:rsidR="00773B7A">
        <w:rPr>
          <w:rFonts w:ascii="XO Thames" w:hAnsi="XO Thames"/>
          <w:sz w:val="24"/>
          <w:szCs w:val="24"/>
        </w:rPr>
        <w:tab/>
        <w:t xml:space="preserve">     </w:t>
      </w:r>
      <w:r>
        <w:rPr>
          <w:rFonts w:ascii="XO Thames" w:hAnsi="XO Thames"/>
          <w:sz w:val="24"/>
          <w:szCs w:val="24"/>
        </w:rPr>
        <w:t xml:space="preserve">_____________  </w:t>
      </w:r>
      <w:r>
        <w:rPr>
          <w:rFonts w:ascii="XO Thames" w:hAnsi="XO Thames"/>
          <w:sz w:val="24"/>
          <w:szCs w:val="24"/>
        </w:rPr>
        <w:tab/>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М.П.</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М.П</w:t>
      </w:r>
      <w:bookmarkStart w:id="2" w:name="_Toc191962032"/>
      <w:bookmarkEnd w:id="2"/>
      <w:r>
        <w:rPr>
          <w:rFonts w:ascii="XO Thames" w:hAnsi="XO Thames"/>
          <w:sz w:val="24"/>
          <w:szCs w:val="24"/>
        </w:rPr>
        <w:t>.</w:t>
      </w:r>
    </w:p>
    <w:tbl>
      <w:tblPr>
        <w:tblW w:w="10064" w:type="dxa"/>
        <w:tblLook w:val="04A0" w:firstRow="1" w:lastRow="0" w:firstColumn="1" w:lastColumn="0" w:noHBand="0" w:noVBand="1"/>
      </w:tblPr>
      <w:tblGrid>
        <w:gridCol w:w="4678"/>
        <w:gridCol w:w="5386"/>
      </w:tblGrid>
      <w:tr w:rsidR="00000E22" w:rsidTr="00000E22">
        <w:tc>
          <w:tcPr>
            <w:tcW w:w="4678" w:type="dxa"/>
          </w:tcPr>
          <w:p w:rsidR="00000E22" w:rsidRDefault="00000E22">
            <w:pPr>
              <w:snapToGrid w:val="0"/>
              <w:rPr>
                <w:rFonts w:ascii="XO Thames" w:hAnsi="XO Thames"/>
                <w:sz w:val="24"/>
                <w:szCs w:val="24"/>
              </w:rPr>
            </w:pPr>
          </w:p>
        </w:tc>
        <w:tc>
          <w:tcPr>
            <w:tcW w:w="5386" w:type="dxa"/>
          </w:tcPr>
          <w:p w:rsidR="00000E22" w:rsidRDefault="00000E22">
            <w:pPr>
              <w:snapToGrid w:val="0"/>
              <w:jc w:val="both"/>
              <w:rPr>
                <w:rFonts w:ascii="XO Thames" w:hAnsi="XO Thames"/>
                <w:sz w:val="24"/>
                <w:szCs w:val="24"/>
              </w:rPr>
            </w:pPr>
          </w:p>
        </w:tc>
      </w:tr>
    </w:tbl>
    <w:p w:rsidR="00000E22" w:rsidRDefault="00000E22" w:rsidP="00000E22">
      <w:pPr>
        <w:jc w:val="both"/>
        <w:rPr>
          <w:rFonts w:ascii="XO Thames" w:hAnsi="XO Thames"/>
          <w:sz w:val="24"/>
          <w:szCs w:val="24"/>
        </w:rPr>
      </w:pPr>
    </w:p>
    <w:p w:rsidR="004F526E" w:rsidRDefault="004F526E"/>
    <w:sectPr w:rsidR="004F5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1A"/>
    <w:rsid w:val="00000E22"/>
    <w:rsid w:val="0031038D"/>
    <w:rsid w:val="00386F1A"/>
    <w:rsid w:val="004C4C86"/>
    <w:rsid w:val="004F526E"/>
    <w:rsid w:val="00576A34"/>
    <w:rsid w:val="00642290"/>
    <w:rsid w:val="00773B7A"/>
    <w:rsid w:val="00A7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725B"/>
  <w15:chartTrackingRefBased/>
  <w15:docId w15:val="{34EA80D3-01E0-4F1F-BE9B-02E31FC8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00E22"/>
    <w:rPr>
      <w:color w:val="0000FF"/>
      <w:u w:val="single"/>
    </w:rPr>
  </w:style>
  <w:style w:type="character" w:customStyle="1" w:styleId="a4">
    <w:name w:val="Без интервала Знак"/>
    <w:aliases w:val="Таблицы Знак"/>
    <w:link w:val="a5"/>
    <w:uiPriority w:val="1"/>
    <w:locked/>
    <w:rsid w:val="00000E22"/>
    <w:rPr>
      <w:rFonts w:ascii="Times New Roman" w:eastAsia="Times New Roman" w:hAnsi="Times New Roman" w:cs="Times New Roman"/>
      <w:sz w:val="28"/>
      <w:szCs w:val="28"/>
      <w:lang w:eastAsia="ar-SA"/>
    </w:rPr>
  </w:style>
  <w:style w:type="paragraph" w:styleId="a5">
    <w:name w:val="No Spacing"/>
    <w:aliases w:val="Таблицы"/>
    <w:link w:val="a4"/>
    <w:uiPriority w:val="1"/>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000E22"/>
    <w:rPr>
      <w:rFonts w:ascii="Arial" w:eastAsia="Arial" w:hAnsi="Arial" w:cs="Arial"/>
      <w:lang w:eastAsia="ar-SA"/>
    </w:rPr>
  </w:style>
  <w:style w:type="paragraph" w:customStyle="1" w:styleId="ConsPlusNormal0">
    <w:name w:val="ConsPlusNormal"/>
    <w:link w:val="ConsPlusNormal"/>
    <w:qFormat/>
    <w:rsid w:val="00000E22"/>
    <w:pPr>
      <w:widowControl w:val="0"/>
      <w:suppressAutoHyphens/>
      <w:autoSpaceDE w:val="0"/>
      <w:spacing w:after="0" w:line="240" w:lineRule="auto"/>
      <w:ind w:firstLine="720"/>
    </w:pPr>
    <w:rPr>
      <w:rFonts w:ascii="Arial" w:eastAsia="Arial" w:hAnsi="Arial" w:cs="Arial"/>
      <w:lang w:eastAsia="ar-SA"/>
    </w:rPr>
  </w:style>
  <w:style w:type="paragraph" w:customStyle="1" w:styleId="5">
    <w:name w:val="Обычный5"/>
    <w:rsid w:val="00000E2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73B7A"/>
    <w:rPr>
      <w:rFonts w:ascii="Segoe UI" w:hAnsi="Segoe UI" w:cs="Segoe UI"/>
      <w:sz w:val="18"/>
      <w:szCs w:val="18"/>
    </w:rPr>
  </w:style>
  <w:style w:type="character" w:customStyle="1" w:styleId="a7">
    <w:name w:val="Текст выноски Знак"/>
    <w:basedOn w:val="a0"/>
    <w:link w:val="a6"/>
    <w:uiPriority w:val="99"/>
    <w:semiHidden/>
    <w:rsid w:val="00773B7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o@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4791</Words>
  <Characters>27312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Чащина М.В.</dc:creator>
  <cp:keywords/>
  <dc:description/>
  <cp:lastModifiedBy>Чащина М.В.</cp:lastModifiedBy>
  <cp:revision>7</cp:revision>
  <cp:lastPrinted>2026-07-09T12:26:00Z</cp:lastPrinted>
  <dcterms:created xsi:type="dcterms:W3CDTF">2026-07-07T12:14:00Z</dcterms:created>
  <dcterms:modified xsi:type="dcterms:W3CDTF">2026-08-13T13:18:00Z</dcterms:modified>
</cp:coreProperties>
</file>