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канцелярских товаров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5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08"/>
        <w:gridCol w:w="1856"/>
        <w:gridCol w:w="2498"/>
        <w:gridCol w:w="2098"/>
        <w:gridCol w:w="1850"/>
        <w:gridCol w:w="2128"/>
        <w:gridCol w:w="1313"/>
        <w:gridCol w:w="1549"/>
        <w:gridCol w:w="1528"/>
      </w:tblGrid>
      <w:tr>
        <w:trPr>
          <w:trHeight w:val="56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закупки согласно позиции КТРУ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Показатели характеристики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Значение характеристики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Единица измерения характеристики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Обоснование дополнительных характеристик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Количество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Код по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ОКПД 2/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код позиции КТРУ</w:t>
            </w:r>
          </w:p>
        </w:tc>
      </w:tr>
      <w:tr>
        <w:trPr>
          <w:trHeight w:val="279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Средство корректирующее канцелярское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Вид средства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лента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шт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20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20.59.59.900/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20.59.59.900-00000001</w:t>
            </w:r>
          </w:p>
        </w:tc>
      </w:tr>
      <w:tr>
        <w:trPr>
          <w:trHeight w:val="269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Длина ленты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8 и &lt; 13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87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Ширина ленты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мм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07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Средство корректирующее канцелярское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Вид средства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жидкость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шт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50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20.59.59.900/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20.59.59.900-00000003</w:t>
            </w:r>
          </w:p>
        </w:tc>
      </w:tr>
      <w:tr>
        <w:trPr>
          <w:trHeight w:val="2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Вид основы средства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водная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323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Объем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18 и &lt; 22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мл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Клей канцелярский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Тип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твердый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шт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100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20.52.10.190/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20.52.10.190-00000003</w:t>
            </w:r>
          </w:p>
        </w:tc>
      </w:tr>
      <w:tr>
        <w:trPr>
          <w:trHeight w:val="224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Масса, </w:t>
            </w:r>
            <w:r>
              <w:rPr>
                <w:rFonts w:eastAsia="Times New Roman" w:ascii="Times New Roman" w:hAnsi="Times New Roman"/>
                <w:color w:val="000000"/>
                <w:lang w:val="en-US" w:eastAsia="ru-RU"/>
              </w:rPr>
              <w:t>max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≤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Масса, </w:t>
            </w:r>
            <w:r>
              <w:rPr>
                <w:rFonts w:eastAsia="Times New Roman" w:ascii="Times New Roman" w:hAnsi="Times New Roman"/>
                <w:color w:val="000000"/>
                <w:lang w:val="en-US" w:eastAsia="ru-RU"/>
              </w:rPr>
              <w:t>min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Кнопка канцелярская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Количество штук в упаковке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упак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25.93.14.130/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25.93.14.130-00000001</w:t>
            </w:r>
          </w:p>
        </w:tc>
      </w:tr>
      <w:tr>
        <w:trPr>
          <w:trHeight w:val="195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Материал шляпки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Тип ножки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игольчатый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308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Папка картонная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Тип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папка-обложка без скоросшивателя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Дополнительная информация относительно изображения на обложке обоснована целью применения папки (при проведении реабилитационных мероприятий пациентов: для проведения концертных программ, вручения наград, грамот)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шт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17.23.13.193/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17.23.13.193-00000002</w:t>
            </w:r>
          </w:p>
        </w:tc>
      </w:tr>
      <w:tr>
        <w:trPr>
          <w:trHeight w:val="172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Плотность картона, г/м²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Формат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А4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18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Изображение на обложке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цветы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9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Папка пластиковая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Тип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папка-скоросшиватель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Дополнительная информация относительно плотности/толщины материала обоснована длительным сроком хранения документов, для которых она приобретается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шт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22.29.25.000/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22.29.25.000-00000008</w:t>
            </w:r>
          </w:p>
        </w:tc>
      </w:tr>
      <w:tr>
        <w:trPr>
          <w:trHeight w:val="2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Формат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А5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Ширина корешка, </w:t>
            </w:r>
            <w:r>
              <w:rPr>
                <w:rFonts w:eastAsia="Times New Roman" w:ascii="Times New Roman" w:hAnsi="Times New Roman"/>
                <w:color w:val="000000"/>
                <w:lang w:val="en-US" w:eastAsia="ru-RU"/>
              </w:rPr>
              <w:t>max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≤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мм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ширина корешка, </w:t>
            </w:r>
            <w:r>
              <w:rPr>
                <w:rFonts w:eastAsia="Times New Roman" w:ascii="Times New Roman" w:hAnsi="Times New Roman"/>
                <w:color w:val="000000"/>
                <w:lang w:val="en-US" w:eastAsia="ru-RU"/>
              </w:rPr>
              <w:t>min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мм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>
          <w:trHeight w:val="242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Плотность/ толщина материала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0,7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мм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Срок поставки товара: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 даты заключения государственного контракта по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31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.2026 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  <w:tab w:val="left" w:pos="9900" w:leader="none"/>
        </w:tabs>
        <w:spacing w:lineRule="auto" w:line="240" w:before="0" w:after="0"/>
        <w:ind w:left="284" w:right="2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Условия поставки: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доставка товара до склада ФКУ «Волгоградская ПБСТИН» Минздрава России, расположенного в с. Дворянское Камышинского района Волгоградской области, а также разгрузка товара силами Поставщика, в рабочие дни с 8:00 до 13:00 часов.</w:t>
      </w:r>
    </w:p>
    <w:sectPr>
      <w:type w:val="nextPage"/>
      <w:pgSz w:orient="landscape" w:w="16838" w:h="11906"/>
      <w:pgMar w:left="1134" w:right="1134" w:header="0" w:top="993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81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36814"/>
    <w:rPr>
      <w:color w:val="0000FF"/>
      <w:u w:val="single"/>
    </w:rPr>
  </w:style>
  <w:style w:type="character" w:styleId="Cardmaininfocontent" w:customStyle="1">
    <w:name w:val="cardmaininfo__content"/>
    <w:basedOn w:val="DefaultParagraphFont"/>
    <w:qFormat/>
    <w:rsid w:val="00f36814"/>
    <w:rPr/>
  </w:style>
  <w:style w:type="character" w:styleId="Sectioninfo" w:customStyle="1">
    <w:name w:val="section__info"/>
    <w:basedOn w:val="DefaultParagraphFont"/>
    <w:qFormat/>
    <w:rsid w:val="00f36814"/>
    <w:rPr/>
  </w:style>
  <w:style w:type="character" w:styleId="Sectiontitle" w:customStyle="1">
    <w:name w:val="section__title"/>
    <w:basedOn w:val="DefaultParagraphFont"/>
    <w:qFormat/>
    <w:rsid w:val="00f36814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215eec"/>
    <w:rPr>
      <w:rFonts w:ascii="Tahoma" w:hAnsi="Tahoma" w:eastAsia="Calibri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fa15b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15e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814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BECC-0429-458A-BE30-3DE40A6F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LibreOffice/6.4.7.2$Linux_X86_64 LibreOffice_project/155c490457025f32143219b3c36f6c1abf1f2442</Application>
  <Pages>2</Pages>
  <Words>257</Words>
  <Characters>1723</Characters>
  <CharactersWithSpaces>1870</CharactersWithSpaces>
  <Paragraphs>109</Paragraphs>
  <Company>впбстин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2026-05-28T08:02:00Z</dcterms:created>
  <dc:creator>Дергачева</dc:creator>
  <dc:description/>
  <dc:language>ru-RU</dc:language>
  <cp:lastModifiedBy/>
  <cp:lastPrinted>2026-06-19T13:19:15Z</cp:lastPrinted>
  <dcterms:modified xsi:type="dcterms:W3CDTF">2026-06-19T13:19:21Z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впбстин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