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4B" w:rsidRPr="007B464B" w:rsidRDefault="007B464B" w:rsidP="007B46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7B464B" w:rsidRPr="007B464B" w:rsidRDefault="007B464B" w:rsidP="007B46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 xml:space="preserve">на оказание </w:t>
      </w:r>
      <w:bookmarkStart w:id="0" w:name="_GoBack"/>
      <w:r w:rsidRPr="007B464B">
        <w:rPr>
          <w:rFonts w:ascii="Times New Roman" w:hAnsi="Times New Roman" w:cs="Times New Roman"/>
          <w:sz w:val="24"/>
          <w:szCs w:val="24"/>
        </w:rPr>
        <w:t>услуг по организации и проведению экскурсионной поездки для группы обучающихся в Парк «Патриот» (Московская область)</w:t>
      </w:r>
      <w:bookmarkEnd w:id="0"/>
    </w:p>
    <w:p w:rsidR="007B464B" w:rsidRPr="005D1C9A" w:rsidRDefault="007B464B" w:rsidP="007B464B">
      <w:pPr>
        <w:rPr>
          <w:rFonts w:ascii="Times New Roman" w:hAnsi="Times New Roman" w:cs="Times New Roman"/>
          <w:b/>
          <w:sz w:val="24"/>
          <w:szCs w:val="24"/>
        </w:rPr>
      </w:pPr>
    </w:p>
    <w:p w:rsidR="007B464B" w:rsidRPr="005D1C9A" w:rsidRDefault="007B464B" w:rsidP="007B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009"/>
        <w:gridCol w:w="6625"/>
      </w:tblGrid>
      <w:tr w:rsidR="007B464B" w:rsidRPr="005D1C9A" w:rsidTr="007B464B">
        <w:tc>
          <w:tcPr>
            <w:tcW w:w="0" w:type="auto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5D1C9A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Параметр</w:t>
            </w:r>
          </w:p>
        </w:tc>
        <w:tc>
          <w:tcPr>
            <w:tcW w:w="6625" w:type="dxa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5D1C9A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Значение</w:t>
            </w:r>
          </w:p>
        </w:tc>
      </w:tr>
      <w:tr w:rsidR="007B464B" w:rsidRPr="005D1C9A" w:rsidTr="007B464B">
        <w:tc>
          <w:tcPr>
            <w:tcW w:w="0" w:type="auto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Заказчик</w:t>
            </w:r>
          </w:p>
        </w:tc>
        <w:tc>
          <w:tcPr>
            <w:tcW w:w="6625" w:type="dxa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ФГБОУ ВО РГАТУ</w:t>
            </w:r>
          </w:p>
        </w:tc>
      </w:tr>
      <w:tr w:rsidR="007B464B" w:rsidRPr="005D1C9A" w:rsidTr="007B464B">
        <w:tc>
          <w:tcPr>
            <w:tcW w:w="0" w:type="auto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Предмет закупки</w:t>
            </w:r>
          </w:p>
        </w:tc>
        <w:tc>
          <w:tcPr>
            <w:tcW w:w="6625" w:type="dxa"/>
            <w:hideMark/>
          </w:tcPr>
          <w:p w:rsidR="007B464B" w:rsidRPr="005D1C9A" w:rsidRDefault="007B464B" w:rsidP="00E42FC6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Оказание услуг по организации и проведению экскурсионной поездки для </w:t>
            </w:r>
            <w:r w:rsidR="00E42FC6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обучающихся</w:t>
            </w:r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(в том числе несовершеннолетних) в Парк «Патриот» (Московская область, г. Кубинка)</w:t>
            </w:r>
          </w:p>
        </w:tc>
      </w:tr>
      <w:tr w:rsidR="007B464B" w:rsidRPr="005D1C9A" w:rsidTr="007B464B">
        <w:tc>
          <w:tcPr>
            <w:tcW w:w="0" w:type="auto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Начальная (максимальная) цена контракта</w:t>
            </w:r>
          </w:p>
        </w:tc>
        <w:tc>
          <w:tcPr>
            <w:tcW w:w="6625" w:type="dxa"/>
            <w:hideMark/>
          </w:tcPr>
          <w:p w:rsidR="007B464B" w:rsidRPr="005D1C9A" w:rsidRDefault="00E42FC6" w:rsidP="00E42FC6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200</w:t>
            </w:r>
            <w:r w:rsidR="007B464B"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000,00 (</w:t>
            </w: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Двести тысяч</w:t>
            </w:r>
            <w:r w:rsidR="007B464B"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) рублей 00 копеек</w:t>
            </w:r>
          </w:p>
        </w:tc>
      </w:tr>
      <w:tr w:rsidR="007B464B" w:rsidRPr="005D1C9A" w:rsidTr="007B464B">
        <w:tc>
          <w:tcPr>
            <w:tcW w:w="0" w:type="auto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Срок оказания услуг</w:t>
            </w:r>
          </w:p>
        </w:tc>
        <w:tc>
          <w:tcPr>
            <w:tcW w:w="6625" w:type="dxa"/>
            <w:hideMark/>
          </w:tcPr>
          <w:p w:rsidR="007B464B" w:rsidRPr="005D1C9A" w:rsidRDefault="00E42FC6" w:rsidP="00E42FC6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Один день с 4 по 11 </w:t>
            </w:r>
            <w:r w:rsidR="007B464B"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июня 2026 года</w:t>
            </w: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(Дата утверждается с заказчиком в момент подписания договора)</w:t>
            </w:r>
          </w:p>
        </w:tc>
      </w:tr>
      <w:tr w:rsidR="007B464B" w:rsidRPr="005D1C9A" w:rsidTr="007B464B">
        <w:tc>
          <w:tcPr>
            <w:tcW w:w="0" w:type="auto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Место отправления и прибытия</w:t>
            </w:r>
          </w:p>
        </w:tc>
        <w:tc>
          <w:tcPr>
            <w:tcW w:w="6625" w:type="dxa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г. Рязань (</w:t>
            </w:r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ул. </w:t>
            </w:r>
            <w:proofErr w:type="spellStart"/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Костычева</w:t>
            </w:r>
            <w:proofErr w:type="spellEnd"/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, д.1</w:t>
            </w:r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)</w:t>
            </w:r>
          </w:p>
        </w:tc>
      </w:tr>
      <w:tr w:rsidR="007B464B" w:rsidRPr="005D1C9A" w:rsidTr="007B464B">
        <w:tc>
          <w:tcPr>
            <w:tcW w:w="0" w:type="auto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Место проведения мероприятий</w:t>
            </w:r>
          </w:p>
        </w:tc>
        <w:tc>
          <w:tcPr>
            <w:tcW w:w="6625" w:type="dxa"/>
            <w:hideMark/>
          </w:tcPr>
          <w:p w:rsidR="007B464B" w:rsidRPr="005D1C9A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5D1C9A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Парк «Патриот», Московская область, Одинцовский городской округ, 55-й км Минского шоссе</w:t>
            </w:r>
          </w:p>
        </w:tc>
      </w:tr>
    </w:tbl>
    <w:p w:rsidR="007B464B" w:rsidRPr="005D1C9A" w:rsidRDefault="007B464B" w:rsidP="007B464B">
      <w:pPr>
        <w:rPr>
          <w:rFonts w:ascii="Times New Roman" w:hAnsi="Times New Roman" w:cs="Times New Roman"/>
          <w:b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 xml:space="preserve"> </w:t>
      </w:r>
      <w:r w:rsidRPr="005D1C9A">
        <w:rPr>
          <w:rFonts w:ascii="Times New Roman" w:hAnsi="Times New Roman" w:cs="Times New Roman"/>
          <w:b/>
          <w:sz w:val="24"/>
          <w:szCs w:val="24"/>
        </w:rPr>
        <w:tab/>
      </w:r>
      <w:r w:rsidRPr="005D1C9A">
        <w:rPr>
          <w:rFonts w:ascii="Times New Roman" w:hAnsi="Times New Roman" w:cs="Times New Roman"/>
          <w:b/>
          <w:sz w:val="24"/>
          <w:szCs w:val="24"/>
        </w:rPr>
        <w:t>2. Состав группы</w:t>
      </w:r>
    </w:p>
    <w:tbl>
      <w:tblPr>
        <w:tblStyle w:val="a4"/>
        <w:tblW w:w="9599" w:type="dxa"/>
        <w:tblLook w:val="04A0" w:firstRow="1" w:lastRow="0" w:firstColumn="1" w:lastColumn="0" w:noHBand="0" w:noVBand="1"/>
      </w:tblPr>
      <w:tblGrid>
        <w:gridCol w:w="6658"/>
        <w:gridCol w:w="2941"/>
      </w:tblGrid>
      <w:tr w:rsidR="007B464B" w:rsidRPr="007B464B" w:rsidTr="007B464B">
        <w:tc>
          <w:tcPr>
            <w:tcW w:w="6658" w:type="dxa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7B464B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Категория участников</w:t>
            </w:r>
          </w:p>
        </w:tc>
        <w:tc>
          <w:tcPr>
            <w:tcW w:w="0" w:type="auto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7B464B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Количество (чел.)</w:t>
            </w:r>
          </w:p>
        </w:tc>
      </w:tr>
      <w:tr w:rsidR="007B464B" w:rsidRPr="007B464B" w:rsidTr="007B464B">
        <w:tc>
          <w:tcPr>
            <w:tcW w:w="6658" w:type="dxa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7B464B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Несовершеннолетние </w:t>
            </w: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обучающиеся</w:t>
            </w:r>
          </w:p>
        </w:tc>
        <w:tc>
          <w:tcPr>
            <w:tcW w:w="0" w:type="auto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7B464B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45</w:t>
            </w:r>
          </w:p>
        </w:tc>
      </w:tr>
      <w:tr w:rsidR="007B464B" w:rsidRPr="007B464B" w:rsidTr="007B464B">
        <w:tc>
          <w:tcPr>
            <w:tcW w:w="6658" w:type="dxa"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Совершеннолетние обучающиеся</w:t>
            </w:r>
          </w:p>
        </w:tc>
        <w:tc>
          <w:tcPr>
            <w:tcW w:w="0" w:type="auto"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2</w:t>
            </w:r>
          </w:p>
        </w:tc>
      </w:tr>
      <w:tr w:rsidR="007B464B" w:rsidRPr="007B464B" w:rsidTr="007B464B">
        <w:tc>
          <w:tcPr>
            <w:tcW w:w="6658" w:type="dxa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7B464B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Сопровождающие (от Заказчика)</w:t>
            </w:r>
          </w:p>
        </w:tc>
        <w:tc>
          <w:tcPr>
            <w:tcW w:w="0" w:type="auto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7B464B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2</w:t>
            </w:r>
          </w:p>
        </w:tc>
      </w:tr>
      <w:tr w:rsidR="007B464B" w:rsidRPr="007B464B" w:rsidTr="007B464B">
        <w:tc>
          <w:tcPr>
            <w:tcW w:w="6658" w:type="dxa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7B464B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Итого участников</w:t>
            </w:r>
          </w:p>
        </w:tc>
        <w:tc>
          <w:tcPr>
            <w:tcW w:w="0" w:type="auto"/>
            <w:hideMark/>
          </w:tcPr>
          <w:p w:rsidR="007B464B" w:rsidRPr="007B464B" w:rsidRDefault="007B464B" w:rsidP="005D1C9A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7B464B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4</w:t>
            </w:r>
            <w:r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9</w:t>
            </w:r>
          </w:p>
        </w:tc>
      </w:tr>
    </w:tbl>
    <w:p w:rsidR="007B464B" w:rsidRPr="007B464B" w:rsidRDefault="007B464B" w:rsidP="007B46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 xml:space="preserve">Примечание: </w:t>
      </w:r>
      <w:proofErr w:type="gramStart"/>
      <w:r w:rsidRPr="007B46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464B">
        <w:rPr>
          <w:rFonts w:ascii="Times New Roman" w:hAnsi="Times New Roman" w:cs="Times New Roman"/>
          <w:sz w:val="24"/>
          <w:szCs w:val="24"/>
        </w:rPr>
        <w:t xml:space="preserve"> стоимость контракта включены услуги для всех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B464B">
        <w:rPr>
          <w:rFonts w:ascii="Times New Roman" w:hAnsi="Times New Roman" w:cs="Times New Roman"/>
          <w:sz w:val="24"/>
          <w:szCs w:val="24"/>
        </w:rPr>
        <w:t xml:space="preserve"> человек. Услуги гида-сопровождающего, медицинского работника и водителя предоставляются Исполнителем дополнительно и в указанное количество не входят.</w:t>
      </w:r>
    </w:p>
    <w:p w:rsidR="007B464B" w:rsidRPr="005D1C9A" w:rsidRDefault="007B464B" w:rsidP="007B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3. Требования к транспортному обслуживанию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Исполнитель обязан обеспечить перевозку группы от г. Рязань до Парка «Патриот» и обратно на комфортабельном туристическом автобусе, соответствующем требованиям Постановления Правительства РФ № 1527 «Об утверждении Правил организованной перевозки группы детей автобусами».</w:t>
      </w:r>
    </w:p>
    <w:p w:rsidR="007B464B" w:rsidRPr="005D1C9A" w:rsidRDefault="007B464B" w:rsidP="007B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3.1. Требования к автобусу: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Год выпуска – не старше 10 лет на дату перевозки.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Наличие ремней безопасности – на каждом пассажирском сиденье.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 xml:space="preserve">Оснащение: </w:t>
      </w:r>
      <w:proofErr w:type="spellStart"/>
      <w:r w:rsidRPr="007B464B">
        <w:rPr>
          <w:rFonts w:ascii="Times New Roman" w:hAnsi="Times New Roman" w:cs="Times New Roman"/>
          <w:sz w:val="24"/>
          <w:szCs w:val="24"/>
        </w:rPr>
        <w:t>тахограф</w:t>
      </w:r>
      <w:proofErr w:type="spellEnd"/>
      <w:r w:rsidRPr="007B464B">
        <w:rPr>
          <w:rFonts w:ascii="Times New Roman" w:hAnsi="Times New Roman" w:cs="Times New Roman"/>
          <w:sz w:val="24"/>
          <w:szCs w:val="24"/>
        </w:rPr>
        <w:t>, аппаратура спутниковой навигации ГЛОНАСС или ГЛОНАСС/GPS.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Опознавательные знаки – «Перевозка детей» (спереди и сзади) и проблесковые маячки жёлтого или оранжевого цвета.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Количество мест – не менее 5</w:t>
      </w:r>
      <w:r w:rsidR="00956560">
        <w:rPr>
          <w:rFonts w:ascii="Times New Roman" w:hAnsi="Times New Roman" w:cs="Times New Roman"/>
          <w:sz w:val="24"/>
          <w:szCs w:val="24"/>
        </w:rPr>
        <w:t>1</w:t>
      </w:r>
      <w:r w:rsidRPr="007B464B">
        <w:rPr>
          <w:rFonts w:ascii="Times New Roman" w:hAnsi="Times New Roman" w:cs="Times New Roman"/>
          <w:sz w:val="24"/>
          <w:szCs w:val="24"/>
        </w:rPr>
        <w:t xml:space="preserve"> (для размещения 4</w:t>
      </w:r>
      <w:r w:rsidR="00956560">
        <w:rPr>
          <w:rFonts w:ascii="Times New Roman" w:hAnsi="Times New Roman" w:cs="Times New Roman"/>
          <w:sz w:val="24"/>
          <w:szCs w:val="24"/>
        </w:rPr>
        <w:t>9</w:t>
      </w:r>
      <w:r w:rsidRPr="007B464B">
        <w:rPr>
          <w:rFonts w:ascii="Times New Roman" w:hAnsi="Times New Roman" w:cs="Times New Roman"/>
          <w:sz w:val="24"/>
          <w:szCs w:val="24"/>
        </w:rPr>
        <w:t xml:space="preserve"> пассажиров + водитель + сопровождающий персонал Исполнителя).</w:t>
      </w:r>
    </w:p>
    <w:p w:rsidR="007B464B" w:rsidRPr="005D1C9A" w:rsidRDefault="007B464B" w:rsidP="007B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3.2. Требования к водителю: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Наличие действующего водительского удостоверения с открытой категорией «D».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Непрерывный стаж управления автобусом категории «D» не менее 1 года из последних 2 лет.</w:t>
      </w:r>
    </w:p>
    <w:p w:rsidR="001164A8" w:rsidRDefault="001164A8" w:rsidP="007B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164A8" w:rsidRDefault="001164A8" w:rsidP="007B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B464B" w:rsidRPr="005D1C9A" w:rsidRDefault="007B464B" w:rsidP="007B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lastRenderedPageBreak/>
        <w:t>3.3. График движения (ориентировочный):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956560" w:rsidRPr="00956560" w:rsidTr="00956560">
        <w:tc>
          <w:tcPr>
            <w:tcW w:w="1980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b/>
                <w:color w:val="0F1115"/>
                <w:sz w:val="23"/>
                <w:szCs w:val="23"/>
                <w:lang w:eastAsia="ru-RU"/>
              </w:rPr>
              <w:t>Время</w:t>
            </w:r>
          </w:p>
        </w:tc>
        <w:tc>
          <w:tcPr>
            <w:tcW w:w="6804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b/>
                <w:color w:val="0F1115"/>
                <w:sz w:val="23"/>
                <w:szCs w:val="23"/>
                <w:lang w:eastAsia="ru-RU"/>
              </w:rPr>
              <w:t>Действие</w:t>
            </w:r>
          </w:p>
        </w:tc>
      </w:tr>
      <w:tr w:rsidR="00956560" w:rsidRPr="00956560" w:rsidTr="00956560">
        <w:tc>
          <w:tcPr>
            <w:tcW w:w="1980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07:00</w:t>
            </w:r>
          </w:p>
        </w:tc>
        <w:tc>
          <w:tcPr>
            <w:tcW w:w="6804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Подача автобуса к месту сбора в Рязани</w:t>
            </w:r>
          </w:p>
        </w:tc>
      </w:tr>
      <w:tr w:rsidR="00956560" w:rsidRPr="00956560" w:rsidTr="00956560">
        <w:tc>
          <w:tcPr>
            <w:tcW w:w="1980" w:type="dxa"/>
            <w:hideMark/>
          </w:tcPr>
          <w:p w:rsidR="00956560" w:rsidRPr="00956560" w:rsidRDefault="00956560" w:rsidP="008D3266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07:</w:t>
            </w:r>
            <w:r w:rsidR="008D3266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1</w:t>
            </w: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804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Посадка группы, отправление</w:t>
            </w:r>
          </w:p>
        </w:tc>
      </w:tr>
      <w:tr w:rsidR="00956560" w:rsidRPr="00956560" w:rsidTr="00956560">
        <w:tc>
          <w:tcPr>
            <w:tcW w:w="1980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10:30</w:t>
            </w:r>
          </w:p>
        </w:tc>
        <w:tc>
          <w:tcPr>
            <w:tcW w:w="6804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Прибытие в Парк «Патриот»</w:t>
            </w:r>
          </w:p>
        </w:tc>
      </w:tr>
      <w:tr w:rsidR="00956560" w:rsidRPr="00956560" w:rsidTr="00956560">
        <w:tc>
          <w:tcPr>
            <w:tcW w:w="1980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10:30–16:30</w:t>
            </w:r>
          </w:p>
        </w:tc>
        <w:tc>
          <w:tcPr>
            <w:tcW w:w="6804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Выполнение экскурсионной программы</w:t>
            </w:r>
          </w:p>
        </w:tc>
      </w:tr>
      <w:tr w:rsidR="00956560" w:rsidRPr="00956560" w:rsidTr="00956560">
        <w:tc>
          <w:tcPr>
            <w:tcW w:w="1980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16:30</w:t>
            </w:r>
          </w:p>
        </w:tc>
        <w:tc>
          <w:tcPr>
            <w:tcW w:w="6804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Посадка в автобус, отправление в Рязань</w:t>
            </w:r>
          </w:p>
        </w:tc>
      </w:tr>
      <w:tr w:rsidR="00956560" w:rsidRPr="00956560" w:rsidTr="00956560">
        <w:tc>
          <w:tcPr>
            <w:tcW w:w="1980" w:type="dxa"/>
            <w:hideMark/>
          </w:tcPr>
          <w:p w:rsidR="00956560" w:rsidRPr="00956560" w:rsidRDefault="00956560" w:rsidP="008D3266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19:</w:t>
            </w:r>
            <w:r w:rsidR="008D3266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5</w:t>
            </w: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804" w:type="dxa"/>
            <w:hideMark/>
          </w:tcPr>
          <w:p w:rsidR="00956560" w:rsidRPr="00956560" w:rsidRDefault="00956560" w:rsidP="00956560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956560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Прибытие в Рязань, высадка группы</w:t>
            </w:r>
          </w:p>
        </w:tc>
      </w:tr>
    </w:tbl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По пути следования Исполнитель обязан организовать не менее двух санитарных остановок продолжительностью не менее 15 минут каждая</w:t>
      </w:r>
      <w:r w:rsidR="00956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6560">
        <w:rPr>
          <w:rFonts w:ascii="Times New Roman" w:hAnsi="Times New Roman" w:cs="Times New Roman"/>
          <w:sz w:val="24"/>
          <w:szCs w:val="24"/>
        </w:rPr>
        <w:t>в местах</w:t>
      </w:r>
      <w:proofErr w:type="gramEnd"/>
      <w:r w:rsidR="00956560">
        <w:rPr>
          <w:rFonts w:ascii="Times New Roman" w:hAnsi="Times New Roman" w:cs="Times New Roman"/>
          <w:sz w:val="24"/>
          <w:szCs w:val="24"/>
        </w:rPr>
        <w:t xml:space="preserve"> оборудованных санитарными узлами</w:t>
      </w:r>
      <w:r w:rsidRPr="007B464B">
        <w:rPr>
          <w:rFonts w:ascii="Times New Roman" w:hAnsi="Times New Roman" w:cs="Times New Roman"/>
          <w:sz w:val="24"/>
          <w:szCs w:val="24"/>
        </w:rPr>
        <w:t>.</w:t>
      </w:r>
    </w:p>
    <w:p w:rsidR="007B464B" w:rsidRPr="005D1C9A" w:rsidRDefault="007B464B" w:rsidP="0095656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4. Требования к сопровождению и безопасности</w:t>
      </w:r>
    </w:p>
    <w:p w:rsidR="007B464B" w:rsidRPr="005D1C9A" w:rsidRDefault="007B464B" w:rsidP="0095656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4.1. Медицинское сопровождение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Так как расчётная продолжительность поездки (время в пути в одну сторону) превышает 3 часа, Исполнитель обеспечивает присутствие медицинского работника на протяжении всей поездки (от момента посадки до высадки). Медицинский работник должен иметь действующий сертификат или диплом по специальности «лечебное дело», «педиатрия» или «сестринское дело».</w:t>
      </w:r>
    </w:p>
    <w:p w:rsidR="007B464B" w:rsidRPr="005D1C9A" w:rsidRDefault="007B464B" w:rsidP="0095656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4.2. Гид-сопровождающий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Исполнитель предоставляет гида-сопровождающего (экскурсовода), который находится с группой в течение всего времени экскурсионной программы (с момента прибытия в Парк «Патриот» до момента отправления обратно).</w:t>
      </w:r>
    </w:p>
    <w:p w:rsidR="007B464B" w:rsidRPr="005D1C9A" w:rsidRDefault="007B464B" w:rsidP="0095656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956560" w:rsidRPr="005D1C9A">
        <w:rPr>
          <w:rFonts w:ascii="Times New Roman" w:hAnsi="Times New Roman" w:cs="Times New Roman"/>
          <w:b/>
          <w:sz w:val="24"/>
          <w:szCs w:val="24"/>
        </w:rPr>
        <w:t>Безопасность</w:t>
      </w:r>
    </w:p>
    <w:p w:rsidR="007B464B" w:rsidRPr="007B464B" w:rsidRDefault="00956560" w:rsidP="007B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обеспечивает безопасность участников на протяжении всего времени оказания услуги.</w:t>
      </w:r>
    </w:p>
    <w:p w:rsidR="007B464B" w:rsidRPr="005D1C9A" w:rsidRDefault="007B464B" w:rsidP="0095656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5. Экскурсионная программа (основное содержание)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Исполнитель обеспечивает проведение следующей экскурсионной программы:</w:t>
      </w: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2126"/>
        <w:gridCol w:w="3119"/>
      </w:tblGrid>
      <w:tr w:rsidR="00956560" w:rsidRPr="00956560" w:rsidTr="001164A8">
        <w:tc>
          <w:tcPr>
            <w:tcW w:w="426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№</w:t>
            </w:r>
          </w:p>
        </w:tc>
        <w:tc>
          <w:tcPr>
            <w:tcW w:w="4678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Мероприятие</w:t>
            </w:r>
          </w:p>
        </w:tc>
        <w:tc>
          <w:tcPr>
            <w:tcW w:w="2126" w:type="dxa"/>
            <w:hideMark/>
          </w:tcPr>
          <w:p w:rsidR="00956560" w:rsidRPr="00956560" w:rsidRDefault="00956560" w:rsidP="00956560">
            <w:pPr>
              <w:ind w:right="-98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Продолжительность</w:t>
            </w:r>
          </w:p>
        </w:tc>
        <w:tc>
          <w:tcPr>
            <w:tcW w:w="3119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Примечание</w:t>
            </w:r>
          </w:p>
        </w:tc>
      </w:tr>
      <w:tr w:rsidR="00956560" w:rsidRPr="00956560" w:rsidTr="001164A8">
        <w:tc>
          <w:tcPr>
            <w:tcW w:w="426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</w:t>
            </w:r>
          </w:p>
        </w:tc>
        <w:tc>
          <w:tcPr>
            <w:tcW w:w="4678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Экскурсия в Музейный комплекс №1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(военная техника, авиация, бронетанковая техника, спецтехника)</w:t>
            </w:r>
          </w:p>
        </w:tc>
        <w:tc>
          <w:tcPr>
            <w:tcW w:w="2126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1,5–2 часа</w:t>
            </w:r>
          </w:p>
        </w:tc>
        <w:tc>
          <w:tcPr>
            <w:tcW w:w="3119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Входные билеты включены, экскурсия с гидом</w:t>
            </w:r>
          </w:p>
        </w:tc>
      </w:tr>
      <w:tr w:rsidR="00956560" w:rsidRPr="00956560" w:rsidTr="001164A8">
        <w:tc>
          <w:tcPr>
            <w:tcW w:w="426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2</w:t>
            </w:r>
          </w:p>
        </w:tc>
        <w:tc>
          <w:tcPr>
            <w:tcW w:w="4678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Посещение Партизанской деревни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(интерактивная экскурсия по объектам партизанского быта: штабная землянка, школа диверсантов, медпункт и др.)</w:t>
            </w:r>
          </w:p>
        </w:tc>
        <w:tc>
          <w:tcPr>
            <w:tcW w:w="2126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1–1,5 часа</w:t>
            </w:r>
          </w:p>
        </w:tc>
        <w:tc>
          <w:tcPr>
            <w:tcW w:w="3119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Входные билеты включены, экскурсия с гидом</w:t>
            </w:r>
          </w:p>
        </w:tc>
      </w:tr>
      <w:tr w:rsidR="00956560" w:rsidRPr="00956560" w:rsidTr="001164A8">
        <w:tc>
          <w:tcPr>
            <w:tcW w:w="426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3</w:t>
            </w:r>
          </w:p>
        </w:tc>
        <w:tc>
          <w:tcPr>
            <w:tcW w:w="4678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Свободное время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для самостоятельного посещения: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– Главного храма Вооружённых Сил РФ;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– Музейного комплекса «1418 шагов к Победе» («Дорога памяти»)</w:t>
            </w:r>
          </w:p>
        </w:tc>
        <w:tc>
          <w:tcPr>
            <w:tcW w:w="2126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1,5–2 часа</w:t>
            </w:r>
          </w:p>
        </w:tc>
        <w:tc>
          <w:tcPr>
            <w:tcW w:w="3119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Вход в указанные объекты – бесплатный, без экскурсионного сопровождения</w:t>
            </w:r>
          </w:p>
        </w:tc>
      </w:tr>
    </w:tbl>
    <w:p w:rsidR="007B464B" w:rsidRPr="007B464B" w:rsidRDefault="00956560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 xml:space="preserve"> </w:t>
      </w:r>
      <w:r w:rsidR="007B464B" w:rsidRPr="007B464B">
        <w:rPr>
          <w:rFonts w:ascii="Times New Roman" w:hAnsi="Times New Roman" w:cs="Times New Roman"/>
          <w:sz w:val="24"/>
          <w:szCs w:val="24"/>
        </w:rPr>
        <w:t>Общая продолжительность экскурсионной программы (с учётом свободного времени) – ориентировочно 5–6 часов.</w:t>
      </w:r>
    </w:p>
    <w:p w:rsidR="007B464B" w:rsidRPr="00956560" w:rsidRDefault="007B464B" w:rsidP="0095656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6560">
        <w:rPr>
          <w:rFonts w:ascii="Times New Roman" w:hAnsi="Times New Roman" w:cs="Times New Roman"/>
          <w:b/>
          <w:sz w:val="24"/>
          <w:szCs w:val="24"/>
        </w:rPr>
        <w:t>6. Дополнительные услуги, входящие в стоимость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808"/>
        <w:gridCol w:w="6543"/>
      </w:tblGrid>
      <w:tr w:rsidR="00956560" w:rsidRPr="00956560" w:rsidTr="00956560">
        <w:tc>
          <w:tcPr>
            <w:tcW w:w="0" w:type="auto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Услуга</w:t>
            </w:r>
          </w:p>
        </w:tc>
        <w:tc>
          <w:tcPr>
            <w:tcW w:w="6543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Описание</w:t>
            </w:r>
          </w:p>
        </w:tc>
      </w:tr>
      <w:tr w:rsidR="00956560" w:rsidRPr="00956560" w:rsidTr="00956560">
        <w:tc>
          <w:tcPr>
            <w:tcW w:w="0" w:type="auto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Транспортное обслуживание</w:t>
            </w:r>
          </w:p>
        </w:tc>
        <w:tc>
          <w:tcPr>
            <w:tcW w:w="6543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Аренда автобуса с водителем на весь маршрут (включая ГСМ, мойку, стоянку)</w:t>
            </w:r>
          </w:p>
        </w:tc>
      </w:tr>
      <w:tr w:rsidR="00956560" w:rsidRPr="00956560" w:rsidTr="00956560">
        <w:tc>
          <w:tcPr>
            <w:tcW w:w="0" w:type="auto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lastRenderedPageBreak/>
              <w:t>Экскурсионное обслуживание</w:t>
            </w:r>
          </w:p>
        </w:tc>
        <w:tc>
          <w:tcPr>
            <w:tcW w:w="6543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Входные билеты по программе, услуги гида на объектах №1 и №2</w:t>
            </w:r>
          </w:p>
        </w:tc>
      </w:tr>
      <w:tr w:rsidR="00956560" w:rsidRPr="00956560" w:rsidTr="00956560">
        <w:tc>
          <w:tcPr>
            <w:tcW w:w="0" w:type="auto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Услуги гида-сопровождающего</w:t>
            </w:r>
          </w:p>
        </w:tc>
        <w:tc>
          <w:tcPr>
            <w:tcW w:w="6543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Сопровождение группы на протяжении всей экскурсионной программы</w:t>
            </w:r>
          </w:p>
        </w:tc>
      </w:tr>
      <w:tr w:rsidR="00956560" w:rsidRPr="00956560" w:rsidTr="00956560">
        <w:tc>
          <w:tcPr>
            <w:tcW w:w="0" w:type="auto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Медицинское сопровождение</w:t>
            </w:r>
          </w:p>
        </w:tc>
        <w:tc>
          <w:tcPr>
            <w:tcW w:w="6543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Нахождение медицинского работника в автобусе и на объектах</w:t>
            </w:r>
          </w:p>
        </w:tc>
      </w:tr>
      <w:tr w:rsidR="00956560" w:rsidRPr="00956560" w:rsidTr="00956560">
        <w:tc>
          <w:tcPr>
            <w:tcW w:w="0" w:type="auto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Страхование</w:t>
            </w:r>
          </w:p>
        </w:tc>
        <w:tc>
          <w:tcPr>
            <w:tcW w:w="6543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Оформление страхового полиса от несчастного случая на каждого из 4</w:t>
            </w: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9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участников (минимальная страховая сумма – не менее 100 000 руб. на человека)</w:t>
            </w:r>
          </w:p>
        </w:tc>
      </w:tr>
      <w:tr w:rsidR="00956560" w:rsidRPr="00956560" w:rsidTr="00956560">
        <w:tc>
          <w:tcPr>
            <w:tcW w:w="0" w:type="auto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Питание в пути</w:t>
            </w:r>
          </w:p>
        </w:tc>
        <w:tc>
          <w:tcPr>
            <w:tcW w:w="6543" w:type="dxa"/>
            <w:hideMark/>
          </w:tcPr>
          <w:p w:rsidR="00956560" w:rsidRPr="00956560" w:rsidRDefault="00956560" w:rsidP="00956560">
            <w:pPr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Обеспечение каждого участника набором пищевых продуктов (сухой паёк) и бутилированной питьевой водой: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– вода негазированная 0,5 л – 1 шт.;</w:t>
            </w:r>
            <w:r w:rsidRPr="0095656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– печенье/крекер (30–50 г) – 1 шт.;</w:t>
            </w:r>
          </w:p>
        </w:tc>
      </w:tr>
    </w:tbl>
    <w:p w:rsidR="007B464B" w:rsidRPr="00956560" w:rsidRDefault="00956560" w:rsidP="007B464B">
      <w:pPr>
        <w:rPr>
          <w:rFonts w:ascii="Times New Roman" w:hAnsi="Times New Roman" w:cs="Times New Roman"/>
          <w:b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B464B" w:rsidRPr="00956560">
        <w:rPr>
          <w:rFonts w:ascii="Times New Roman" w:hAnsi="Times New Roman" w:cs="Times New Roman"/>
          <w:b/>
          <w:sz w:val="24"/>
          <w:szCs w:val="24"/>
        </w:rPr>
        <w:t>7. Требования к документации (предоставляется Исполнителем)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До начала перевозки (не позднее чем за 48 часов) Исполнитель обязан сформировать и передать Заказчику для контроля (а также иметь при себе в автобусе) следующие документы: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Договор фрахтования автобуса (оригинал или заверенная копия).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Список всех детей (ФИО, дата рождения, контактные телефоны родителей, пункты посадки/высадки).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Список всех сопровождающих от Заказчика (ФИО, контактные телефоны).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Маршрутный лист / график движения с указанием времени и мест остановок.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Документ о порядке посадки детей в автобус.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Уведомление об организованной перевозке группы детей, поданное Исполнителем в подразделение ГИБДД (с отметкой о принятии).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Копии страховых полисов на каждого участника.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Документ, подтверждающий квалификацию медицинского работника (копия диплома/сертификата, лицензия на медицинскую деятельность – при наличии).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Путевой лист автобуса.</w:t>
      </w:r>
    </w:p>
    <w:p w:rsidR="007B464B" w:rsidRPr="008E79D7" w:rsidRDefault="007B464B" w:rsidP="008E79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Договор страхования гражданской ответственности перевозчика (ОСГОП) – действующий.</w:t>
      </w:r>
    </w:p>
    <w:p w:rsidR="007B464B" w:rsidRPr="008E79D7" w:rsidRDefault="007B464B" w:rsidP="008E79D7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E79D7">
        <w:rPr>
          <w:rFonts w:ascii="Times New Roman" w:hAnsi="Times New Roman" w:cs="Times New Roman"/>
          <w:b/>
          <w:sz w:val="24"/>
          <w:szCs w:val="24"/>
        </w:rPr>
        <w:t>8. Порядок приёмки оказанных услуг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По окончании поездки Исполнитель представляет Заказчику Акт сдачи-приёмки оказанных услуг.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Заказчик в течение 5 рабочих дней подписывает Акт или направляет мотивированный отказ.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Оплата производится после подписания Акта в соответствии с условиями контракта.</w:t>
      </w:r>
    </w:p>
    <w:p w:rsidR="007B464B" w:rsidRPr="008E79D7" w:rsidRDefault="007B464B" w:rsidP="008E79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79D7">
        <w:rPr>
          <w:rFonts w:ascii="Times New Roman" w:hAnsi="Times New Roman" w:cs="Times New Roman"/>
          <w:b/>
          <w:sz w:val="24"/>
          <w:szCs w:val="24"/>
        </w:rPr>
        <w:t>9. Ответственность Исполнителя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Исполнитель несёт полную ответственность:</w:t>
      </w:r>
    </w:p>
    <w:p w:rsidR="007B464B" w:rsidRPr="008E79D7" w:rsidRDefault="007B464B" w:rsidP="008E79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за безопасность перевозки группы в соответствии с законодательством РФ;</w:t>
      </w:r>
    </w:p>
    <w:p w:rsidR="007B464B" w:rsidRPr="008E79D7" w:rsidRDefault="007B464B" w:rsidP="008E79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за соблюдение санитарно-эпидемиологических норм;</w:t>
      </w:r>
    </w:p>
    <w:p w:rsidR="007B464B" w:rsidRPr="008E79D7" w:rsidRDefault="007B464B" w:rsidP="008E79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за соответствие предоставляемого автобуса и водителя требованиям Постановления № 1527;</w:t>
      </w:r>
    </w:p>
    <w:p w:rsidR="007B464B" w:rsidRPr="008E79D7" w:rsidRDefault="007B464B" w:rsidP="008E79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9D7">
        <w:rPr>
          <w:rFonts w:ascii="Times New Roman" w:hAnsi="Times New Roman" w:cs="Times New Roman"/>
          <w:sz w:val="24"/>
          <w:szCs w:val="24"/>
        </w:rPr>
        <w:t>за сохранность здоровья и жизни участников в рамках оказания услуг.</w:t>
      </w:r>
    </w:p>
    <w:p w:rsidR="007B464B" w:rsidRPr="005D1C9A" w:rsidRDefault="007B464B" w:rsidP="005D1C9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5D1C9A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Техническое задание является неотъемлемой частью контракта, заключаемого по результатам закупки.</w:t>
      </w:r>
    </w:p>
    <w:p w:rsidR="007B464B" w:rsidRPr="007B464B" w:rsidRDefault="007B464B" w:rsidP="007B464B">
      <w:pPr>
        <w:rPr>
          <w:rFonts w:ascii="Times New Roman" w:hAnsi="Times New Roman" w:cs="Times New Roman"/>
          <w:sz w:val="24"/>
          <w:szCs w:val="24"/>
        </w:rPr>
      </w:pPr>
      <w:r w:rsidRPr="007B464B">
        <w:rPr>
          <w:rFonts w:ascii="Times New Roman" w:hAnsi="Times New Roman" w:cs="Times New Roman"/>
          <w:sz w:val="24"/>
          <w:szCs w:val="24"/>
        </w:rPr>
        <w:t>Все изменения в программу или состав группы допускаются только по письменному согласованию с Заказчиком.</w:t>
      </w:r>
    </w:p>
    <w:sectPr w:rsidR="007B464B" w:rsidRPr="007B464B" w:rsidSect="001164A8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F0010"/>
    <w:multiLevelType w:val="hybridMultilevel"/>
    <w:tmpl w:val="F052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34353"/>
    <w:multiLevelType w:val="hybridMultilevel"/>
    <w:tmpl w:val="63AA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4B"/>
    <w:rsid w:val="001164A8"/>
    <w:rsid w:val="005D1C9A"/>
    <w:rsid w:val="007B464B"/>
    <w:rsid w:val="008D3266"/>
    <w:rsid w:val="008E79D7"/>
    <w:rsid w:val="00956560"/>
    <w:rsid w:val="00CA6300"/>
    <w:rsid w:val="00CB6099"/>
    <w:rsid w:val="00E42FC6"/>
    <w:rsid w:val="00E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F14E"/>
  <w15:chartTrackingRefBased/>
  <w15:docId w15:val="{9D772BE6-EE0F-4274-9692-61F2397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64B"/>
    <w:rPr>
      <w:b/>
      <w:bCs/>
    </w:rPr>
  </w:style>
  <w:style w:type="table" w:styleId="a4">
    <w:name w:val="Table Grid"/>
    <w:basedOn w:val="a1"/>
    <w:uiPriority w:val="39"/>
    <w:rsid w:val="007B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ДК</dc:creator>
  <cp:keywords/>
  <dc:description/>
  <cp:lastModifiedBy>Директор ДК</cp:lastModifiedBy>
  <cp:revision>5</cp:revision>
  <dcterms:created xsi:type="dcterms:W3CDTF">2026-05-26T13:16:00Z</dcterms:created>
  <dcterms:modified xsi:type="dcterms:W3CDTF">2026-05-27T08:22:00Z</dcterms:modified>
</cp:coreProperties>
</file>