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B85" w:rsidRPr="00FE32ED" w:rsidRDefault="00FC5B85" w:rsidP="00FE32ED">
      <w:pPr>
        <w:widowControl w:val="0"/>
        <w:jc w:val="both"/>
        <w:rPr>
          <w:rFonts w:ascii="Times New Roman" w:hAnsi="Times New Roman" w:cs="Times New Roman"/>
          <w:sz w:val="22"/>
          <w:szCs w:val="22"/>
        </w:rPr>
      </w:pPr>
    </w:p>
    <w:p w:rsidR="00FC5B85" w:rsidRPr="00FE32ED" w:rsidRDefault="00730440" w:rsidP="00FE32ED">
      <w:pPr>
        <w:keepLines/>
        <w:pBdr>
          <w:bottom w:val="single" w:sz="12" w:space="1" w:color="000000"/>
        </w:pBdr>
        <w:tabs>
          <w:tab w:val="center" w:pos="4320"/>
          <w:tab w:val="right" w:pos="8640"/>
        </w:tabs>
        <w:jc w:val="both"/>
        <w:rPr>
          <w:rFonts w:ascii="Times New Roman" w:eastAsia="Arial Narrow" w:hAnsi="Times New Roman" w:cs="Times New Roman"/>
          <w:smallCaps/>
          <w:sz w:val="22"/>
          <w:szCs w:val="22"/>
        </w:rPr>
      </w:pPr>
      <w:r w:rsidRPr="00FE32ED">
        <w:rPr>
          <w:rFonts w:ascii="Times New Roman" w:eastAsia="Arial Narrow" w:hAnsi="Times New Roman" w:cs="Times New Roman"/>
          <w:b/>
          <w:smallCaps/>
          <w:sz w:val="22"/>
          <w:szCs w:val="22"/>
        </w:rPr>
        <w:t xml:space="preserve">Автономная некоммерческая организация дополнительного профессионального образования «Институт повышения квалификации работников бюджетной сферы» </w:t>
      </w:r>
      <w:r w:rsidRPr="00FE32ED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168910</wp:posOffset>
            </wp:positionH>
            <wp:positionV relativeFrom="paragraph">
              <wp:posOffset>-22856</wp:posOffset>
            </wp:positionV>
            <wp:extent cx="922020" cy="915035"/>
            <wp:effectExtent l="0" t="0" r="0" b="0"/>
            <wp:wrapSquare wrapText="bothSides" distT="0" distB="0" distL="114300" distR="114300"/>
            <wp:docPr id="2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2020" cy="9150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C5B85" w:rsidRPr="00FE32ED" w:rsidRDefault="00730440" w:rsidP="00FE32ED">
      <w:pPr>
        <w:keepLines/>
        <w:pBdr>
          <w:bottom w:val="single" w:sz="12" w:space="1" w:color="000000"/>
        </w:pBdr>
        <w:tabs>
          <w:tab w:val="center" w:pos="4320"/>
          <w:tab w:val="right" w:pos="8640"/>
        </w:tabs>
        <w:jc w:val="both"/>
        <w:rPr>
          <w:rFonts w:ascii="Times New Roman" w:eastAsia="Arial Narrow" w:hAnsi="Times New Roman" w:cs="Times New Roman"/>
          <w:smallCaps/>
          <w:sz w:val="22"/>
          <w:szCs w:val="22"/>
        </w:rPr>
      </w:pPr>
      <w:r w:rsidRPr="00FE32ED">
        <w:rPr>
          <w:rFonts w:ascii="Times New Roman" w:eastAsia="Arial Narrow" w:hAnsi="Times New Roman" w:cs="Times New Roman"/>
          <w:b/>
          <w:smallCaps/>
          <w:sz w:val="22"/>
          <w:szCs w:val="22"/>
        </w:rPr>
        <w:t>(АНО ДПО «ИПК РБС»)</w:t>
      </w:r>
    </w:p>
    <w:p w:rsidR="00FC5B85" w:rsidRPr="00FE32ED" w:rsidRDefault="00730440" w:rsidP="00FE32ED">
      <w:pPr>
        <w:keepLines/>
        <w:tabs>
          <w:tab w:val="center" w:pos="4320"/>
          <w:tab w:val="right" w:pos="8640"/>
        </w:tabs>
        <w:jc w:val="both"/>
        <w:rPr>
          <w:rFonts w:ascii="Times New Roman" w:eastAsia="Arial Narrow" w:hAnsi="Times New Roman" w:cs="Times New Roman"/>
          <w:smallCaps/>
          <w:sz w:val="22"/>
          <w:szCs w:val="22"/>
        </w:rPr>
      </w:pPr>
      <w:r w:rsidRPr="00FE32ED">
        <w:rPr>
          <w:rFonts w:ascii="Times New Roman" w:eastAsia="Arial Narrow" w:hAnsi="Times New Roman" w:cs="Times New Roman"/>
          <w:b/>
          <w:smallCaps/>
          <w:sz w:val="22"/>
          <w:szCs w:val="22"/>
        </w:rPr>
        <w:t xml:space="preserve"> ИНН/КПП 7720490055/772001001</w:t>
      </w:r>
      <w:r w:rsidRPr="00FE32ED">
        <w:rPr>
          <w:rFonts w:ascii="Times New Roman" w:eastAsia="Arial Narrow" w:hAnsi="Times New Roman" w:cs="Times New Roman"/>
          <w:smallCaps/>
          <w:sz w:val="22"/>
          <w:szCs w:val="22"/>
        </w:rPr>
        <w:t xml:space="preserve"> </w:t>
      </w:r>
      <w:r w:rsidRPr="00FE32ED">
        <w:rPr>
          <w:rFonts w:ascii="Times New Roman" w:eastAsia="Arial Narrow" w:hAnsi="Times New Roman" w:cs="Times New Roman"/>
          <w:b/>
          <w:smallCaps/>
          <w:sz w:val="22"/>
          <w:szCs w:val="22"/>
        </w:rPr>
        <w:t>+7 (495) 943-8323, (499) 795-7708</w:t>
      </w:r>
    </w:p>
    <w:p w:rsidR="00FC5B85" w:rsidRPr="00FE32ED" w:rsidRDefault="00730440" w:rsidP="00FE32ED">
      <w:pPr>
        <w:keepLines/>
        <w:tabs>
          <w:tab w:val="center" w:pos="4320"/>
          <w:tab w:val="right" w:pos="8640"/>
        </w:tabs>
        <w:jc w:val="both"/>
        <w:rPr>
          <w:rFonts w:ascii="Times New Roman" w:eastAsia="Arial Narrow" w:hAnsi="Times New Roman" w:cs="Times New Roman"/>
          <w:smallCaps/>
          <w:sz w:val="22"/>
          <w:szCs w:val="22"/>
        </w:rPr>
      </w:pPr>
      <w:r w:rsidRPr="00FE32ED">
        <w:rPr>
          <w:rFonts w:ascii="Times New Roman" w:eastAsia="Arial Narrow" w:hAnsi="Times New Roman" w:cs="Times New Roman"/>
          <w:b/>
          <w:smallCaps/>
          <w:sz w:val="22"/>
          <w:szCs w:val="22"/>
        </w:rPr>
        <w:t xml:space="preserve">Сайт: </w:t>
      </w:r>
      <w:proofErr w:type="spellStart"/>
      <w:r w:rsidRPr="00FE32ED">
        <w:rPr>
          <w:rFonts w:ascii="Times New Roman" w:eastAsia="Arial Narrow" w:hAnsi="Times New Roman" w:cs="Times New Roman"/>
          <w:b/>
          <w:smallCaps/>
          <w:sz w:val="22"/>
          <w:szCs w:val="22"/>
        </w:rPr>
        <w:t>www.ecargentum.ru</w:t>
      </w:r>
      <w:proofErr w:type="spellEnd"/>
      <w:r w:rsidRPr="00FE32ED">
        <w:rPr>
          <w:rFonts w:ascii="Times New Roman" w:eastAsia="Arial Narrow" w:hAnsi="Times New Roman" w:cs="Times New Roman"/>
          <w:b/>
          <w:smallCaps/>
          <w:sz w:val="22"/>
          <w:szCs w:val="22"/>
        </w:rPr>
        <w:t xml:space="preserve">, </w:t>
      </w:r>
      <w:proofErr w:type="spellStart"/>
      <w:r w:rsidRPr="00FE32ED">
        <w:rPr>
          <w:rFonts w:ascii="Times New Roman" w:eastAsia="Arial Narrow" w:hAnsi="Times New Roman" w:cs="Times New Roman"/>
          <w:b/>
          <w:smallCaps/>
          <w:sz w:val="22"/>
          <w:szCs w:val="22"/>
        </w:rPr>
        <w:t>www.ipkrbc.ru</w:t>
      </w:r>
      <w:proofErr w:type="spellEnd"/>
      <w:r w:rsidRPr="00FE32ED">
        <w:rPr>
          <w:rFonts w:ascii="Times New Roman" w:eastAsia="Arial Narrow" w:hAnsi="Times New Roman" w:cs="Times New Roman"/>
          <w:b/>
          <w:smallCaps/>
          <w:sz w:val="22"/>
          <w:szCs w:val="22"/>
        </w:rPr>
        <w:t xml:space="preserve"> </w:t>
      </w:r>
      <w:proofErr w:type="spellStart"/>
      <w:r w:rsidRPr="00FE32ED">
        <w:rPr>
          <w:rFonts w:ascii="Times New Roman" w:eastAsia="Arial Narrow" w:hAnsi="Times New Roman" w:cs="Times New Roman"/>
          <w:b/>
          <w:smallCaps/>
          <w:sz w:val="22"/>
          <w:szCs w:val="22"/>
        </w:rPr>
        <w:t>E-mail</w:t>
      </w:r>
      <w:proofErr w:type="spellEnd"/>
      <w:r w:rsidRPr="00FE32ED">
        <w:rPr>
          <w:rFonts w:ascii="Times New Roman" w:eastAsia="Arial Narrow" w:hAnsi="Times New Roman" w:cs="Times New Roman"/>
          <w:b/>
          <w:smallCaps/>
          <w:sz w:val="22"/>
          <w:szCs w:val="22"/>
        </w:rPr>
        <w:t xml:space="preserve">: info@ecargentum.ru </w:t>
      </w:r>
    </w:p>
    <w:p w:rsidR="00FC5B85" w:rsidRPr="00FE32ED" w:rsidRDefault="00730440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 xml:space="preserve"> </w:t>
      </w:r>
    </w:p>
    <w:p w:rsidR="00FC5B85" w:rsidRPr="00FE32ED" w:rsidRDefault="00730440" w:rsidP="00FE32ED">
      <w:pPr>
        <w:shd w:val="clear" w:color="auto" w:fill="FFFFFF"/>
        <w:jc w:val="both"/>
        <w:rPr>
          <w:rFonts w:ascii="Times New Roman" w:eastAsia="Verdana" w:hAnsi="Times New Roman" w:cs="Times New Roman"/>
          <w:b/>
          <w:sz w:val="22"/>
          <w:szCs w:val="22"/>
        </w:rPr>
      </w:pPr>
      <w:r w:rsidRPr="00FE32ED">
        <w:rPr>
          <w:rFonts w:ascii="Times New Roman" w:eastAsia="Verdana" w:hAnsi="Times New Roman" w:cs="Times New Roman"/>
          <w:b/>
          <w:sz w:val="22"/>
          <w:szCs w:val="22"/>
        </w:rPr>
        <w:t xml:space="preserve"> </w:t>
      </w:r>
    </w:p>
    <w:tbl>
      <w:tblPr>
        <w:tblStyle w:val="afd"/>
        <w:tblW w:w="10470" w:type="dxa"/>
        <w:jc w:val="center"/>
        <w:tblInd w:w="0" w:type="dxa"/>
        <w:tblLayout w:type="fixed"/>
        <w:tblLook w:val="0600"/>
      </w:tblPr>
      <w:tblGrid>
        <w:gridCol w:w="4245"/>
        <w:gridCol w:w="6225"/>
      </w:tblGrid>
      <w:tr w:rsidR="00FC5B85" w:rsidRPr="00FE32ED">
        <w:trPr>
          <w:jc w:val="center"/>
        </w:trPr>
        <w:tc>
          <w:tcPr>
            <w:tcW w:w="4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5B85" w:rsidRPr="00FE32ED" w:rsidRDefault="00730440" w:rsidP="00FE32ED">
            <w:pPr>
              <w:jc w:val="both"/>
              <w:rPr>
                <w:rFonts w:ascii="Times New Roman" w:eastAsia="Verdana" w:hAnsi="Times New Roman" w:cs="Times New Roman"/>
                <w:b/>
                <w:sz w:val="22"/>
                <w:szCs w:val="22"/>
              </w:rPr>
            </w:pPr>
            <w:r w:rsidRPr="00FE32ED">
              <w:rPr>
                <w:rFonts w:ascii="Times New Roman" w:eastAsia="Verdana" w:hAnsi="Times New Roman" w:cs="Times New Roman"/>
                <w:b/>
                <w:noProof/>
                <w:sz w:val="22"/>
                <w:szCs w:val="22"/>
              </w:rPr>
              <w:drawing>
                <wp:inline distT="114300" distB="114300" distL="114300" distR="114300">
                  <wp:extent cx="2562225" cy="2565400"/>
                  <wp:effectExtent l="0" t="0" r="0" b="0"/>
                  <wp:docPr id="25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256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5B85" w:rsidRPr="00FE32ED" w:rsidRDefault="00730440" w:rsidP="00FE32ED">
            <w:pPr>
              <w:widowControl w:val="0"/>
              <w:jc w:val="both"/>
              <w:rPr>
                <w:rFonts w:ascii="Times New Roman" w:eastAsia="Verdana" w:hAnsi="Times New Roman" w:cs="Times New Roman"/>
                <w:b/>
                <w:sz w:val="22"/>
                <w:szCs w:val="22"/>
              </w:rPr>
            </w:pPr>
            <w:r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 xml:space="preserve">Реформа </w:t>
            </w:r>
            <w:proofErr w:type="spellStart"/>
            <w:r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>госзакупок</w:t>
            </w:r>
            <w:proofErr w:type="spellEnd"/>
            <w:r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>: контрактная система и 223-ФЗ в сфере закупок товаров, работ и услуг</w:t>
            </w:r>
          </w:p>
          <w:p w:rsidR="00FC5B85" w:rsidRPr="00FE32ED" w:rsidRDefault="00FC5B85" w:rsidP="00FE32ED">
            <w:pPr>
              <w:jc w:val="both"/>
              <w:rPr>
                <w:rFonts w:ascii="Times New Roman" w:eastAsia="Verdana" w:hAnsi="Times New Roman" w:cs="Times New Roman"/>
                <w:b/>
                <w:sz w:val="22"/>
                <w:szCs w:val="22"/>
              </w:rPr>
            </w:pPr>
          </w:p>
          <w:p w:rsidR="00FC5B85" w:rsidRPr="00FE32ED" w:rsidRDefault="00B7642A" w:rsidP="00FE32ED">
            <w:pPr>
              <w:jc w:val="both"/>
              <w:rPr>
                <w:rFonts w:ascii="Times New Roman" w:eastAsia="Verdana" w:hAnsi="Times New Roman" w:cs="Times New Roman"/>
                <w:b/>
                <w:sz w:val="22"/>
                <w:szCs w:val="22"/>
              </w:rPr>
            </w:pPr>
            <w:r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>XVIX</w:t>
            </w:r>
            <w:r w:rsidR="00730440"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 xml:space="preserve"> ежегодная итоговая практическая конференция</w:t>
            </w:r>
          </w:p>
          <w:p w:rsidR="00FC5B85" w:rsidRPr="00FE32ED" w:rsidRDefault="00FC5B85" w:rsidP="00FE32ED">
            <w:pPr>
              <w:jc w:val="both"/>
              <w:rPr>
                <w:rFonts w:ascii="Times New Roman" w:eastAsia="Verdana" w:hAnsi="Times New Roman" w:cs="Times New Roman"/>
                <w:b/>
                <w:sz w:val="22"/>
                <w:szCs w:val="22"/>
              </w:rPr>
            </w:pPr>
          </w:p>
          <w:p w:rsidR="00FC5B85" w:rsidRPr="00FE32ED" w:rsidRDefault="00730440" w:rsidP="00FE32ED">
            <w:pPr>
              <w:widowControl w:val="0"/>
              <w:jc w:val="both"/>
              <w:rPr>
                <w:rFonts w:ascii="Times New Roman" w:eastAsia="Verdana" w:hAnsi="Times New Roman" w:cs="Times New Roman"/>
                <w:b/>
                <w:sz w:val="22"/>
                <w:szCs w:val="22"/>
              </w:rPr>
            </w:pPr>
            <w:r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 xml:space="preserve"> </w:t>
            </w:r>
            <w:r w:rsidRPr="00FE32ED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anchor distT="114300" distB="114300" distL="114300" distR="114300" simplePos="0" relativeHeight="251659264" behindDoc="0" locked="0" layoutInCell="1" allowOverlap="1">
                  <wp:simplePos x="0" y="0"/>
                  <wp:positionH relativeFrom="column">
                    <wp:posOffset>76204</wp:posOffset>
                  </wp:positionH>
                  <wp:positionV relativeFrom="paragraph">
                    <wp:posOffset>135330</wp:posOffset>
                  </wp:positionV>
                  <wp:extent cx="295275" cy="295275"/>
                  <wp:effectExtent l="0" t="0" r="0" b="0"/>
                  <wp:wrapSquare wrapText="bothSides" distT="114300" distB="114300" distL="114300" distR="114300"/>
                  <wp:docPr id="2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FC5B85" w:rsidRPr="00FE32ED" w:rsidRDefault="0017329F" w:rsidP="00FE32ED">
            <w:pPr>
              <w:widowControl w:val="0"/>
              <w:jc w:val="both"/>
              <w:rPr>
                <w:rFonts w:ascii="Times New Roman" w:eastAsia="Verdana" w:hAnsi="Times New Roman" w:cs="Times New Roman"/>
                <w:b/>
                <w:sz w:val="22"/>
                <w:szCs w:val="22"/>
              </w:rPr>
            </w:pPr>
            <w:r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>15</w:t>
            </w:r>
            <w:r w:rsidR="002B3DDA"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>-1</w:t>
            </w:r>
            <w:r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>8</w:t>
            </w:r>
            <w:r w:rsidR="002B3DDA"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 xml:space="preserve"> декабря 202</w:t>
            </w:r>
            <w:r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>6</w:t>
            </w:r>
            <w:r w:rsidR="00730440"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 xml:space="preserve"> г.</w:t>
            </w:r>
          </w:p>
          <w:p w:rsidR="00FC5B85" w:rsidRPr="00FE32ED" w:rsidRDefault="00730440" w:rsidP="00FE32ED">
            <w:pPr>
              <w:widowControl w:val="0"/>
              <w:jc w:val="both"/>
              <w:rPr>
                <w:rFonts w:ascii="Times New Roman" w:eastAsia="Verdana" w:hAnsi="Times New Roman" w:cs="Times New Roman"/>
                <w:b/>
                <w:sz w:val="22"/>
                <w:szCs w:val="22"/>
              </w:rPr>
            </w:pPr>
            <w:r w:rsidRPr="00FE32ED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anchor distT="114300" distB="114300" distL="114300" distR="114300" simplePos="0" relativeHeight="251660288" behindDoc="0" locked="0" layoutInCell="1" allowOverlap="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152400</wp:posOffset>
                  </wp:positionV>
                  <wp:extent cx="297815" cy="297815"/>
                  <wp:effectExtent l="0" t="0" r="0" b="0"/>
                  <wp:wrapSquare wrapText="bothSides" distT="114300" distB="114300" distL="114300" distR="114300"/>
                  <wp:docPr id="2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15" cy="2978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FC5B85" w:rsidRPr="00FE32ED" w:rsidRDefault="00730440" w:rsidP="00FE32ED">
            <w:pPr>
              <w:widowControl w:val="0"/>
              <w:jc w:val="both"/>
              <w:rPr>
                <w:rFonts w:ascii="Times New Roman" w:eastAsia="Verdana" w:hAnsi="Times New Roman" w:cs="Times New Roman"/>
                <w:b/>
                <w:sz w:val="22"/>
                <w:szCs w:val="22"/>
              </w:rPr>
            </w:pPr>
            <w:bookmarkStart w:id="0" w:name="_heading=h.gjdgxs" w:colFirst="0" w:colLast="0"/>
            <w:bookmarkEnd w:id="0"/>
            <w:r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>Москва, ТГК «Измайлово», Отель «Вега»</w:t>
            </w:r>
          </w:p>
        </w:tc>
      </w:tr>
    </w:tbl>
    <w:p w:rsidR="00FC5B85" w:rsidRPr="00FE32ED" w:rsidRDefault="00FC5B85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</w:p>
    <w:p w:rsidR="00FC5B85" w:rsidRPr="00FE32ED" w:rsidRDefault="00730440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  <w:r w:rsidRPr="00FE32ED">
        <w:rPr>
          <w:rFonts w:ascii="Times New Roman" w:eastAsia="Verdana" w:hAnsi="Times New Roman" w:cs="Times New Roman"/>
          <w:b/>
          <w:sz w:val="22"/>
          <w:szCs w:val="22"/>
        </w:rPr>
        <w:t>Лекторский состав</w:t>
      </w:r>
    </w:p>
    <w:p w:rsidR="00FC5B85" w:rsidRPr="00FE32ED" w:rsidRDefault="00FC5B85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</w:p>
    <w:p w:rsidR="00FC5B85" w:rsidRPr="00FE32ED" w:rsidRDefault="00730440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  <w:r w:rsidRPr="00FE32ED">
        <w:rPr>
          <w:rFonts w:ascii="Times New Roman" w:eastAsia="Verdana" w:hAnsi="Times New Roman" w:cs="Times New Roman"/>
          <w:b/>
          <w:sz w:val="22"/>
          <w:szCs w:val="22"/>
        </w:rPr>
        <w:t xml:space="preserve">— </w:t>
      </w:r>
      <w:proofErr w:type="spellStart"/>
      <w:r w:rsidRPr="00FE32ED">
        <w:rPr>
          <w:rFonts w:ascii="Times New Roman" w:eastAsia="Verdana" w:hAnsi="Times New Roman" w:cs="Times New Roman"/>
          <w:b/>
          <w:sz w:val="22"/>
          <w:szCs w:val="22"/>
        </w:rPr>
        <w:t>Бабунов</w:t>
      </w:r>
      <w:proofErr w:type="spellEnd"/>
      <w:r w:rsidRPr="00FE32ED">
        <w:rPr>
          <w:rFonts w:ascii="Times New Roman" w:eastAsia="Verdana" w:hAnsi="Times New Roman" w:cs="Times New Roman"/>
          <w:b/>
          <w:sz w:val="22"/>
          <w:szCs w:val="22"/>
        </w:rPr>
        <w:t xml:space="preserve"> Сергей Валерьевич</w:t>
      </w:r>
    </w:p>
    <w:p w:rsidR="00FC5B85" w:rsidRPr="00FE32ED" w:rsidRDefault="00FC5B85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</w:p>
    <w:p w:rsidR="00FC5B85" w:rsidRPr="00FE32ED" w:rsidRDefault="00730440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Эксперт-практик с опытом работы Главным государственным инспектором в Управлении контроля размещения государственного заказа Центрального аппарата ФАС России, автор статей специализированных изданий. Более 17 лет практики по организации и сопровождению торгов, самые крупные сопровождаемые торги – 9,8 млрд. рублей. Опыт работы заведующим кафедрой государственных (муниципальных) и корпоративных закупок в федеральном ВУЗе.</w:t>
      </w:r>
    </w:p>
    <w:p w:rsidR="00FC5B85" w:rsidRPr="00FE32ED" w:rsidRDefault="00FC5B85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</w:p>
    <w:p w:rsidR="00FC5B85" w:rsidRPr="00FE32ED" w:rsidRDefault="00730440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  <w:r w:rsidRPr="00FE32ED">
        <w:rPr>
          <w:rFonts w:ascii="Times New Roman" w:eastAsia="Verdana" w:hAnsi="Times New Roman" w:cs="Times New Roman"/>
          <w:b/>
          <w:sz w:val="22"/>
          <w:szCs w:val="22"/>
        </w:rPr>
        <w:t>— Герасимова Светлана Витальевна</w:t>
      </w:r>
    </w:p>
    <w:p w:rsidR="00FC5B85" w:rsidRPr="00FE32ED" w:rsidRDefault="00FC5B85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</w:p>
    <w:p w:rsidR="00FC5B85" w:rsidRPr="00FE32ED" w:rsidRDefault="00730440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 xml:space="preserve">Руководитель проектов ГК </w:t>
      </w:r>
      <w:proofErr w:type="spellStart"/>
      <w:r w:rsidRPr="00FE32ED">
        <w:rPr>
          <w:rFonts w:ascii="Times New Roman" w:eastAsia="Verdana" w:hAnsi="Times New Roman" w:cs="Times New Roman"/>
          <w:sz w:val="22"/>
          <w:szCs w:val="22"/>
        </w:rPr>
        <w:t>Ростех</w:t>
      </w:r>
      <w:proofErr w:type="spellEnd"/>
      <w:r w:rsidRPr="00FE32ED">
        <w:rPr>
          <w:rFonts w:ascii="Times New Roman" w:eastAsia="Verdana" w:hAnsi="Times New Roman" w:cs="Times New Roman"/>
          <w:sz w:val="22"/>
          <w:szCs w:val="22"/>
        </w:rPr>
        <w:t xml:space="preserve">  по реализации мероприятий, направленных на совершенствование взаимодействия с органами внешнего и внутреннего государственного финансового контроля.</w:t>
      </w:r>
    </w:p>
    <w:p w:rsidR="00FC5B85" w:rsidRPr="00FE32ED" w:rsidRDefault="00FC5B85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</w:p>
    <w:p w:rsidR="00FC5B85" w:rsidRPr="00FE32ED" w:rsidRDefault="00730440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  <w:r w:rsidRPr="00FE32ED">
        <w:rPr>
          <w:rFonts w:ascii="Times New Roman" w:eastAsia="Verdana" w:hAnsi="Times New Roman" w:cs="Times New Roman"/>
          <w:b/>
          <w:sz w:val="22"/>
          <w:szCs w:val="22"/>
        </w:rPr>
        <w:t xml:space="preserve">— </w:t>
      </w:r>
      <w:proofErr w:type="spellStart"/>
      <w:r w:rsidRPr="00FE32ED">
        <w:rPr>
          <w:rFonts w:ascii="Times New Roman" w:eastAsia="Verdana" w:hAnsi="Times New Roman" w:cs="Times New Roman"/>
          <w:b/>
          <w:sz w:val="22"/>
          <w:szCs w:val="22"/>
        </w:rPr>
        <w:t>Межникова</w:t>
      </w:r>
      <w:proofErr w:type="spellEnd"/>
      <w:r w:rsidRPr="00FE32ED">
        <w:rPr>
          <w:rFonts w:ascii="Times New Roman" w:eastAsia="Verdana" w:hAnsi="Times New Roman" w:cs="Times New Roman"/>
          <w:b/>
          <w:sz w:val="22"/>
          <w:szCs w:val="22"/>
        </w:rPr>
        <w:t xml:space="preserve"> Юлия Львовна</w:t>
      </w:r>
    </w:p>
    <w:p w:rsidR="00FC5B85" w:rsidRPr="00FE32ED" w:rsidRDefault="00FC5B85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</w:p>
    <w:p w:rsidR="00FC5B85" w:rsidRPr="00FE32ED" w:rsidRDefault="00730440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 xml:space="preserve">Эксперт-практик в сфере государственного и муниципального заказа, преподаватель-практик с 2009 года, адвокат с опытом активной практики в Государственных </w:t>
      </w:r>
      <w:proofErr w:type="gramStart"/>
      <w:r w:rsidRPr="00FE32ED">
        <w:rPr>
          <w:rFonts w:ascii="Times New Roman" w:eastAsia="Verdana" w:hAnsi="Times New Roman" w:cs="Times New Roman"/>
          <w:sz w:val="22"/>
          <w:szCs w:val="22"/>
        </w:rPr>
        <w:t>закупках</w:t>
      </w:r>
      <w:proofErr w:type="gramEnd"/>
      <w:r w:rsidRPr="00FE32ED">
        <w:rPr>
          <w:rFonts w:ascii="Times New Roman" w:eastAsia="Verdana" w:hAnsi="Times New Roman" w:cs="Times New Roman"/>
          <w:sz w:val="22"/>
          <w:szCs w:val="22"/>
        </w:rPr>
        <w:t xml:space="preserve"> как со стороны заказчиков, так и со стороны поставщиков с 2001 года, член Ассоциации участников торгово-закупочной деятельности и развития конкуренции "Национальная ассоциация институтов закупок".</w:t>
      </w:r>
    </w:p>
    <w:p w:rsidR="002B3DDA" w:rsidRPr="00FE32ED" w:rsidRDefault="002B3DDA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</w:p>
    <w:p w:rsidR="002B3DDA" w:rsidRPr="00FE32ED" w:rsidRDefault="002B3DDA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  <w:r w:rsidRPr="00FE32ED">
        <w:rPr>
          <w:rFonts w:ascii="Times New Roman" w:eastAsia="Verdana" w:hAnsi="Times New Roman" w:cs="Times New Roman"/>
          <w:b/>
          <w:sz w:val="22"/>
          <w:szCs w:val="22"/>
        </w:rPr>
        <w:t xml:space="preserve">— </w:t>
      </w:r>
      <w:proofErr w:type="spellStart"/>
      <w:r w:rsidRPr="00FE32ED">
        <w:rPr>
          <w:rFonts w:ascii="Times New Roman" w:eastAsia="Verdana" w:hAnsi="Times New Roman" w:cs="Times New Roman"/>
          <w:b/>
          <w:sz w:val="22"/>
          <w:szCs w:val="22"/>
        </w:rPr>
        <w:t>Толстобоков</w:t>
      </w:r>
      <w:proofErr w:type="spellEnd"/>
      <w:r w:rsidRPr="00FE32ED">
        <w:rPr>
          <w:rFonts w:ascii="Times New Roman" w:eastAsia="Verdana" w:hAnsi="Times New Roman" w:cs="Times New Roman"/>
          <w:b/>
          <w:sz w:val="22"/>
          <w:szCs w:val="22"/>
        </w:rPr>
        <w:t xml:space="preserve"> Олег Николаевич</w:t>
      </w:r>
    </w:p>
    <w:p w:rsidR="002B3DDA" w:rsidRPr="00FE32ED" w:rsidRDefault="002B3DDA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</w:p>
    <w:p w:rsidR="00FC5B85" w:rsidRPr="00FE32ED" w:rsidRDefault="001877CF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proofErr w:type="gramStart"/>
      <w:r w:rsidRPr="00FE32ED">
        <w:rPr>
          <w:rFonts w:ascii="Times New Roman" w:eastAsia="Verdana" w:hAnsi="Times New Roman" w:cs="Times New Roman"/>
          <w:sz w:val="22"/>
          <w:szCs w:val="22"/>
        </w:rPr>
        <w:t>К</w:t>
      </w:r>
      <w:r w:rsidR="002B3DDA" w:rsidRPr="00FE32ED">
        <w:rPr>
          <w:rFonts w:ascii="Times New Roman" w:eastAsia="Verdana" w:hAnsi="Times New Roman" w:cs="Times New Roman"/>
          <w:sz w:val="22"/>
          <w:szCs w:val="22"/>
        </w:rPr>
        <w:t>.т.н., доцент ВАК,  специалист Департамента дополнительного образования Института повышения квалификации, Московский технический университет связи и информатики (МТУСИ) 2008-2011 зам. Начальника отдела нормотворчества Управления контроля размещения госзаказа Центральног</w:t>
      </w:r>
      <w:bookmarkStart w:id="1" w:name="_GoBack"/>
      <w:bookmarkEnd w:id="1"/>
      <w:r w:rsidR="002B3DDA" w:rsidRPr="00FE32ED">
        <w:rPr>
          <w:rFonts w:ascii="Times New Roman" w:eastAsia="Verdana" w:hAnsi="Times New Roman" w:cs="Times New Roman"/>
          <w:sz w:val="22"/>
          <w:szCs w:val="22"/>
        </w:rPr>
        <w:t>о Аппарата ФАС России,2011-2014 –инспектор по комплексному контролю государственных и общественных закупок Счетной Палаты России, соавтор  совместного издания Генеральной Прокуратуры РФ, Счетной палаты РФ, ФАС России  для заказчика и поставщиков «Контроль</w:t>
      </w:r>
      <w:proofErr w:type="gramEnd"/>
      <w:r w:rsidR="002B3DDA" w:rsidRPr="00FE32ED">
        <w:rPr>
          <w:rFonts w:ascii="Times New Roman" w:eastAsia="Verdana" w:hAnsi="Times New Roman" w:cs="Times New Roman"/>
          <w:sz w:val="22"/>
          <w:szCs w:val="22"/>
        </w:rPr>
        <w:t>, надзор и аудит закупок»</w:t>
      </w:r>
    </w:p>
    <w:p w:rsidR="002B3DDA" w:rsidRPr="00FE32ED" w:rsidRDefault="002B3DDA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</w:p>
    <w:p w:rsidR="00FC5B85" w:rsidRPr="00FE32ED" w:rsidRDefault="00663264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b/>
          <w:sz w:val="22"/>
          <w:szCs w:val="22"/>
        </w:rPr>
        <w:t>— Представитель</w:t>
      </w:r>
      <w:r w:rsidR="00730440" w:rsidRPr="00FE32ED">
        <w:rPr>
          <w:rFonts w:ascii="Times New Roman" w:eastAsia="Verdana" w:hAnsi="Times New Roman" w:cs="Times New Roman"/>
          <w:b/>
          <w:sz w:val="22"/>
          <w:szCs w:val="22"/>
        </w:rPr>
        <w:t xml:space="preserve"> </w:t>
      </w:r>
      <w:r w:rsidR="002B3DDA" w:rsidRPr="00FE32ED">
        <w:rPr>
          <w:rFonts w:ascii="Times New Roman" w:eastAsia="Verdana" w:hAnsi="Times New Roman" w:cs="Times New Roman"/>
          <w:b/>
          <w:sz w:val="22"/>
          <w:szCs w:val="22"/>
        </w:rPr>
        <w:t>ФАС РФ</w:t>
      </w:r>
    </w:p>
    <w:p w:rsidR="00FC5B85" w:rsidRPr="00FE32ED" w:rsidRDefault="00FC5B85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</w:p>
    <w:p w:rsidR="00FC5B85" w:rsidRPr="00FE32ED" w:rsidRDefault="00FC5B85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</w:p>
    <w:p w:rsidR="00730440" w:rsidRPr="00FE32ED" w:rsidRDefault="00730440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</w:p>
    <w:p w:rsidR="00FC5B85" w:rsidRPr="00FE32ED" w:rsidRDefault="00730440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  <w:r w:rsidRPr="00FE32ED">
        <w:rPr>
          <w:rFonts w:ascii="Times New Roman" w:eastAsia="Verdana" w:hAnsi="Times New Roman" w:cs="Times New Roman"/>
          <w:b/>
          <w:sz w:val="22"/>
          <w:szCs w:val="22"/>
        </w:rPr>
        <w:t>Регламент</w:t>
      </w:r>
    </w:p>
    <w:p w:rsidR="00730440" w:rsidRPr="00FE32ED" w:rsidRDefault="00730440" w:rsidP="00FE32ED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:rsidR="00FC5B85" w:rsidRPr="00FE32ED" w:rsidRDefault="00FC5B85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</w:p>
    <w:p w:rsidR="004D424E" w:rsidRPr="00FE32ED" w:rsidRDefault="0017329F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  <w:r w:rsidRPr="00FE32ED">
        <w:rPr>
          <w:rFonts w:ascii="Times New Roman" w:eastAsia="Verdana" w:hAnsi="Times New Roman" w:cs="Times New Roman"/>
          <w:b/>
          <w:sz w:val="22"/>
          <w:szCs w:val="22"/>
        </w:rPr>
        <w:t>15</w:t>
      </w:r>
      <w:r w:rsidR="00730440" w:rsidRPr="00FE32ED">
        <w:rPr>
          <w:rFonts w:ascii="Times New Roman" w:eastAsia="Verdana" w:hAnsi="Times New Roman" w:cs="Times New Roman"/>
          <w:b/>
          <w:sz w:val="22"/>
          <w:szCs w:val="22"/>
        </w:rPr>
        <w:t xml:space="preserve"> декабря — Сессия 44-ФЗ. </w:t>
      </w:r>
      <w:r w:rsidR="004D424E" w:rsidRPr="00FE32ED">
        <w:rPr>
          <w:rFonts w:ascii="Times New Roman" w:eastAsia="Verdana" w:hAnsi="Times New Roman" w:cs="Times New Roman"/>
          <w:b/>
          <w:sz w:val="22"/>
          <w:szCs w:val="22"/>
        </w:rPr>
        <w:t>Часть 1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09:30 — 10:00 Регистрация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 xml:space="preserve">10:00 — 11:30 «Ключевые изменения в законодательстве о контрактной системе, типовые ошибки при проведении закупок и практика контролирующих органов» 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Лектор: Представитель ФАС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11:30 — 12:00 Кофе-брейк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 xml:space="preserve">12:00 — 13:30 «Аудит (контроль) в сфере закупок: методология проверок и выявляемые нарушения. Обзор актуальных вопросов практики проведения аудита (контроля) в сфере закупок» 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Лектор: Герасимова С.В.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13:30 — 14:30 Обед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14:30 — 17:00 «Практические советы по формированию Технических заданий»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 xml:space="preserve">Лектор: </w:t>
      </w:r>
      <w:proofErr w:type="spellStart"/>
      <w:r w:rsidRPr="00FE32ED">
        <w:rPr>
          <w:rFonts w:ascii="Times New Roman" w:eastAsia="Verdana" w:hAnsi="Times New Roman" w:cs="Times New Roman"/>
          <w:sz w:val="22"/>
          <w:szCs w:val="22"/>
        </w:rPr>
        <w:t>Бабунов</w:t>
      </w:r>
      <w:proofErr w:type="spellEnd"/>
      <w:r w:rsidRPr="00FE32ED">
        <w:rPr>
          <w:rFonts w:ascii="Times New Roman" w:eastAsia="Verdana" w:hAnsi="Times New Roman" w:cs="Times New Roman"/>
          <w:sz w:val="22"/>
          <w:szCs w:val="22"/>
        </w:rPr>
        <w:t xml:space="preserve"> С.В.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  <w:r w:rsidRPr="00FE32ED">
        <w:rPr>
          <w:rFonts w:ascii="Times New Roman" w:eastAsia="Verdana" w:hAnsi="Times New Roman" w:cs="Times New Roman"/>
          <w:b/>
          <w:sz w:val="22"/>
          <w:szCs w:val="22"/>
        </w:rPr>
        <w:t>1</w:t>
      </w:r>
      <w:r w:rsidR="0017329F" w:rsidRPr="00FE32ED">
        <w:rPr>
          <w:rFonts w:ascii="Times New Roman" w:eastAsia="Verdana" w:hAnsi="Times New Roman" w:cs="Times New Roman"/>
          <w:b/>
          <w:sz w:val="22"/>
          <w:szCs w:val="22"/>
        </w:rPr>
        <w:t>6</w:t>
      </w:r>
      <w:r w:rsidRPr="00FE32ED">
        <w:rPr>
          <w:rFonts w:ascii="Times New Roman" w:eastAsia="Verdana" w:hAnsi="Times New Roman" w:cs="Times New Roman"/>
          <w:b/>
          <w:sz w:val="22"/>
          <w:szCs w:val="22"/>
        </w:rPr>
        <w:t xml:space="preserve"> декабря — Сессия 44-ФЗ. Часть 2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«Закупки сложных и простых товаров, работ, услуг в условиях изменения «защитных» мер в 2025 году. Внедрение «национального режима» в государственные и муниципальные закупки (№ 44-ФЗ). Современная практика и полезный опыт проверо</w:t>
      </w:r>
      <w:proofErr w:type="gramStart"/>
      <w:r w:rsidRPr="00FE32ED">
        <w:rPr>
          <w:rFonts w:ascii="Times New Roman" w:eastAsia="Verdana" w:hAnsi="Times New Roman" w:cs="Times New Roman"/>
          <w:sz w:val="22"/>
          <w:szCs w:val="22"/>
        </w:rPr>
        <w:t>к(</w:t>
      </w:r>
      <w:proofErr w:type="gramEnd"/>
      <w:r w:rsidRPr="00FE32ED">
        <w:rPr>
          <w:rFonts w:ascii="Times New Roman" w:eastAsia="Verdana" w:hAnsi="Times New Roman" w:cs="Times New Roman"/>
          <w:sz w:val="22"/>
          <w:szCs w:val="22"/>
        </w:rPr>
        <w:t>контроля) для планирования закупок на 2026 год по закону о контрактной системе.»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 xml:space="preserve">Лектор: </w:t>
      </w:r>
      <w:proofErr w:type="spellStart"/>
      <w:r w:rsidRPr="00FE32ED">
        <w:rPr>
          <w:rFonts w:ascii="Times New Roman" w:eastAsia="Verdana" w:hAnsi="Times New Roman" w:cs="Times New Roman"/>
          <w:sz w:val="22"/>
          <w:szCs w:val="22"/>
        </w:rPr>
        <w:t>Толстобоков</w:t>
      </w:r>
      <w:proofErr w:type="spellEnd"/>
      <w:r w:rsidRPr="00FE32ED">
        <w:rPr>
          <w:rFonts w:ascii="Times New Roman" w:eastAsia="Verdana" w:hAnsi="Times New Roman" w:cs="Times New Roman"/>
          <w:sz w:val="22"/>
          <w:szCs w:val="22"/>
        </w:rPr>
        <w:t xml:space="preserve"> О.Н.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10:00 — 11:00 Обучение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11:00 — 11:30 Кофе-брейк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11:30 — 13:00 Обучение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13:00 — 14:00 Обед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14:00 — 17:00 Обучение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  <w:r w:rsidRPr="00FE32ED">
        <w:rPr>
          <w:rFonts w:ascii="Times New Roman" w:eastAsia="Verdana" w:hAnsi="Times New Roman" w:cs="Times New Roman"/>
          <w:b/>
          <w:sz w:val="22"/>
          <w:szCs w:val="22"/>
        </w:rPr>
        <w:t>1</w:t>
      </w:r>
      <w:r w:rsidR="0017329F" w:rsidRPr="00FE32ED">
        <w:rPr>
          <w:rFonts w:ascii="Times New Roman" w:eastAsia="Verdana" w:hAnsi="Times New Roman" w:cs="Times New Roman"/>
          <w:b/>
          <w:sz w:val="22"/>
          <w:szCs w:val="22"/>
        </w:rPr>
        <w:t>7</w:t>
      </w:r>
      <w:r w:rsidRPr="00FE32ED">
        <w:rPr>
          <w:rFonts w:ascii="Times New Roman" w:eastAsia="Verdana" w:hAnsi="Times New Roman" w:cs="Times New Roman"/>
          <w:b/>
          <w:sz w:val="22"/>
          <w:szCs w:val="22"/>
        </w:rPr>
        <w:t xml:space="preserve"> декабря — Сессия 223-ФЗ. Часть 1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«Практические изменения в системе закупок по Закону №223-ФЗ, антикризисные меры»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 xml:space="preserve">Лектор: </w:t>
      </w:r>
      <w:proofErr w:type="spellStart"/>
      <w:r w:rsidRPr="00FE32ED">
        <w:rPr>
          <w:rFonts w:ascii="Times New Roman" w:eastAsia="Verdana" w:hAnsi="Times New Roman" w:cs="Times New Roman"/>
          <w:sz w:val="22"/>
          <w:szCs w:val="22"/>
        </w:rPr>
        <w:t>Бабунов</w:t>
      </w:r>
      <w:proofErr w:type="spellEnd"/>
      <w:r w:rsidRPr="00FE32ED">
        <w:rPr>
          <w:rFonts w:ascii="Times New Roman" w:eastAsia="Verdana" w:hAnsi="Times New Roman" w:cs="Times New Roman"/>
          <w:sz w:val="22"/>
          <w:szCs w:val="22"/>
        </w:rPr>
        <w:t xml:space="preserve"> С.В.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09:30 — 10:00 Регистрация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10:00 — 11:00 Обучение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11:00 — 11:30 Кофе-брейк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11:30 — 13:00 Обучение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13:00 — 14:00 Обед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14:00 — 17:00 Обучение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  <w:r w:rsidRPr="00FE32ED">
        <w:rPr>
          <w:rFonts w:ascii="Times New Roman" w:eastAsia="Verdana" w:hAnsi="Times New Roman" w:cs="Times New Roman"/>
          <w:b/>
          <w:sz w:val="22"/>
          <w:szCs w:val="22"/>
        </w:rPr>
        <w:t>1</w:t>
      </w:r>
      <w:r w:rsidR="0017329F" w:rsidRPr="00FE32ED">
        <w:rPr>
          <w:rFonts w:ascii="Times New Roman" w:eastAsia="Verdana" w:hAnsi="Times New Roman" w:cs="Times New Roman"/>
          <w:b/>
          <w:sz w:val="22"/>
          <w:szCs w:val="22"/>
        </w:rPr>
        <w:t>8</w:t>
      </w:r>
      <w:r w:rsidRPr="00FE32ED">
        <w:rPr>
          <w:rFonts w:ascii="Times New Roman" w:eastAsia="Verdana" w:hAnsi="Times New Roman" w:cs="Times New Roman"/>
          <w:b/>
          <w:sz w:val="22"/>
          <w:szCs w:val="22"/>
        </w:rPr>
        <w:t xml:space="preserve"> декабря — Сессия 223-ФЗ. Часть 2</w:t>
      </w:r>
    </w:p>
    <w:p w:rsidR="004D424E" w:rsidRPr="00FE32ED" w:rsidRDefault="00BD40D3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«</w:t>
      </w:r>
      <w:r w:rsidR="004D424E" w:rsidRPr="00FE32ED">
        <w:rPr>
          <w:rFonts w:ascii="Times New Roman" w:eastAsia="Verdana" w:hAnsi="Times New Roman" w:cs="Times New Roman"/>
          <w:sz w:val="22"/>
          <w:szCs w:val="22"/>
        </w:rPr>
        <w:t>Практические изменения и перспективы развития в системе закупок по закону №223-ФЗ»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 xml:space="preserve">Лектор: </w:t>
      </w:r>
      <w:proofErr w:type="spellStart"/>
      <w:r w:rsidRPr="00FE32ED">
        <w:rPr>
          <w:rFonts w:ascii="Times New Roman" w:eastAsia="Verdana" w:hAnsi="Times New Roman" w:cs="Times New Roman"/>
          <w:sz w:val="22"/>
          <w:szCs w:val="22"/>
        </w:rPr>
        <w:t>Межникова</w:t>
      </w:r>
      <w:proofErr w:type="spellEnd"/>
      <w:r w:rsidRPr="00FE32ED">
        <w:rPr>
          <w:rFonts w:ascii="Times New Roman" w:eastAsia="Verdana" w:hAnsi="Times New Roman" w:cs="Times New Roman"/>
          <w:sz w:val="22"/>
          <w:szCs w:val="22"/>
        </w:rPr>
        <w:t xml:space="preserve"> Ю.В.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10:00 — 11:00 Обучение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11:00 — 11:30 Кофе-брейк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11:30 — 13:00 Обучение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13:00 — 14:00 Обед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  <w:r w:rsidRPr="00FE32ED">
        <w:rPr>
          <w:rFonts w:ascii="Times New Roman" w:eastAsia="Verdana" w:hAnsi="Times New Roman" w:cs="Times New Roman"/>
          <w:sz w:val="22"/>
          <w:szCs w:val="22"/>
        </w:rPr>
        <w:t>14:00 — 17:00 Обу</w:t>
      </w:r>
      <w:r w:rsidR="00F572D0" w:rsidRPr="00FE32ED">
        <w:rPr>
          <w:rFonts w:ascii="Times New Roman" w:eastAsia="Verdana" w:hAnsi="Times New Roman" w:cs="Times New Roman"/>
          <w:sz w:val="22"/>
          <w:szCs w:val="22"/>
        </w:rPr>
        <w:t>чение</w:t>
      </w:r>
    </w:p>
    <w:p w:rsidR="004D424E" w:rsidRPr="00FE32ED" w:rsidRDefault="004D424E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</w:p>
    <w:p w:rsidR="00FC5B85" w:rsidRPr="00FE32ED" w:rsidRDefault="00FC5B85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</w:p>
    <w:p w:rsidR="00FC5B85" w:rsidRPr="00FE32ED" w:rsidRDefault="00FC5B85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</w:p>
    <w:p w:rsidR="00730440" w:rsidRPr="00FE32ED" w:rsidRDefault="00730440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>NEW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 «ОПТИМИЗАЦИОННЫЕ» поправки:</w:t>
      </w:r>
    </w:p>
    <w:p w:rsidR="00FE32ED" w:rsidRPr="00FE32ED" w:rsidRDefault="00FE32ED" w:rsidP="00651C56">
      <w:pPr>
        <w:numPr>
          <w:ilvl w:val="0"/>
          <w:numId w:val="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Закупки через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маркетплейсы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Новые лимиты по закупкам малого объема;</w:t>
      </w:r>
    </w:p>
    <w:p w:rsidR="00FE32ED" w:rsidRPr="00FE32ED" w:rsidRDefault="00FE32ED" w:rsidP="00651C56">
      <w:pPr>
        <w:numPr>
          <w:ilvl w:val="0"/>
          <w:numId w:val="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Новый механизм минимизации риска дробления при заключении нескольких контрактов с одним поставщиком;</w:t>
      </w:r>
    </w:p>
    <w:p w:rsidR="00FE32ED" w:rsidRPr="00FE32ED" w:rsidRDefault="00FE32ED" w:rsidP="00651C56">
      <w:pPr>
        <w:numPr>
          <w:ilvl w:val="0"/>
          <w:numId w:val="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Новый порядок согласования сделки с ед. поставщиком;</w:t>
      </w:r>
    </w:p>
    <w:p w:rsidR="00FE32ED" w:rsidRPr="00FE32ED" w:rsidRDefault="00FE32ED" w:rsidP="00651C56">
      <w:pPr>
        <w:numPr>
          <w:ilvl w:val="0"/>
          <w:numId w:val="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Новый порядок изменения цен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ы(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лимита) контракта в закупках с неопределенным объемом;</w:t>
      </w:r>
    </w:p>
    <w:p w:rsidR="00FE32ED" w:rsidRPr="00FE32ED" w:rsidRDefault="00FE32ED" w:rsidP="00651C56">
      <w:pPr>
        <w:numPr>
          <w:ilvl w:val="0"/>
          <w:numId w:val="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Изменения в порядке закупки лекарственных средств;</w:t>
      </w:r>
    </w:p>
    <w:p w:rsidR="00FE32ED" w:rsidRPr="00FE32ED" w:rsidRDefault="00FE32ED" w:rsidP="00651C56">
      <w:pPr>
        <w:numPr>
          <w:ilvl w:val="0"/>
          <w:numId w:val="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Новый порядок изменения контракта в части замены товаров/работ/услуг и страны происхождения при поставке;</w:t>
      </w:r>
    </w:p>
    <w:p w:rsidR="00FE32ED" w:rsidRPr="00FE32ED" w:rsidRDefault="00FE32ED" w:rsidP="00651C56">
      <w:pPr>
        <w:numPr>
          <w:ilvl w:val="0"/>
          <w:numId w:val="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Новые требования к закупкам у СМП;</w:t>
      </w:r>
    </w:p>
    <w:p w:rsidR="00FE32ED" w:rsidRPr="00FE32ED" w:rsidRDefault="00FE32ED" w:rsidP="00651C56">
      <w:pPr>
        <w:numPr>
          <w:ilvl w:val="0"/>
          <w:numId w:val="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lastRenderedPageBreak/>
        <w:t>Новый порядок проведения запроса котировок;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Изменения в Контрактной системе 2027-2028гг.: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Изменения с 01.07.2027:</w:t>
      </w:r>
    </w:p>
    <w:p w:rsidR="00FE32ED" w:rsidRPr="00FE32ED" w:rsidRDefault="00FE32ED" w:rsidP="00651C56">
      <w:pPr>
        <w:numPr>
          <w:ilvl w:val="0"/>
          <w:numId w:val="3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Изменения в части публикации информации о прекращении обязательств поставщика;</w:t>
      </w:r>
    </w:p>
    <w:p w:rsidR="00FE32ED" w:rsidRPr="00FE32ED" w:rsidRDefault="00FE32ED" w:rsidP="00651C56">
      <w:pPr>
        <w:numPr>
          <w:ilvl w:val="0"/>
          <w:numId w:val="3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Изменения в части публикации информации о применении мер ответственности;</w:t>
      </w:r>
    </w:p>
    <w:p w:rsidR="00FE32ED" w:rsidRPr="00FE32ED" w:rsidRDefault="00FE32ED" w:rsidP="00651C56">
      <w:pPr>
        <w:numPr>
          <w:ilvl w:val="0"/>
          <w:numId w:val="3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Изменения в порядке проведения запроса котировок;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Изменения с 01.02.2028:</w:t>
      </w:r>
    </w:p>
    <w:p w:rsidR="00FE32ED" w:rsidRPr="00FE32ED" w:rsidRDefault="00FE32ED" w:rsidP="00651C56">
      <w:pPr>
        <w:numPr>
          <w:ilvl w:val="0"/>
          <w:numId w:val="4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Особый порядок формирования и включения в реестр контрактов закупок на подотчетные средства;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Ожидаемые изменения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>: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 2026 - 2028гг.:</w:t>
      </w:r>
    </w:p>
    <w:p w:rsidR="00FE32ED" w:rsidRPr="00FE32ED" w:rsidRDefault="00FE32ED" w:rsidP="00651C56">
      <w:pPr>
        <w:numPr>
          <w:ilvl w:val="0"/>
          <w:numId w:val="5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Введение типовых условий контрактов об ответственности сторон при нарушении обязательств;</w:t>
      </w:r>
    </w:p>
    <w:p w:rsidR="00FE32ED" w:rsidRPr="00FE32ED" w:rsidRDefault="00FE32ED" w:rsidP="00651C56">
      <w:pPr>
        <w:numPr>
          <w:ilvl w:val="0"/>
          <w:numId w:val="5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Проверка участников закупок по 44-ФЗ с помощью сервиса ФНС;</w:t>
      </w:r>
    </w:p>
    <w:p w:rsidR="00FE32ED" w:rsidRPr="00FE32ED" w:rsidRDefault="00FE32ED" w:rsidP="00651C56">
      <w:pPr>
        <w:numPr>
          <w:ilvl w:val="0"/>
          <w:numId w:val="5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Новый порядок применения национального режима 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для предприятий ОПК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5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Включение в РНП поставщиков, предоставивших недостоверные сведения для оценки квалификации;</w:t>
      </w:r>
    </w:p>
    <w:p w:rsidR="00FE32ED" w:rsidRPr="00FE32ED" w:rsidRDefault="00FE32ED" w:rsidP="00651C56">
      <w:pPr>
        <w:numPr>
          <w:ilvl w:val="0"/>
          <w:numId w:val="5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Проект ужесточения требований к поставщикам в части наличия материальных ресурсов, оборудования, технологий, специалистов и иных работников определенного уровня квалификации;</w:t>
      </w:r>
    </w:p>
    <w:p w:rsidR="00FE32ED" w:rsidRPr="00FE32ED" w:rsidRDefault="00FE32ED" w:rsidP="00651C56">
      <w:pPr>
        <w:numPr>
          <w:ilvl w:val="0"/>
          <w:numId w:val="5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Цифровая смета контракта;</w:t>
      </w:r>
    </w:p>
    <w:p w:rsidR="00FE32ED" w:rsidRPr="00FE32ED" w:rsidRDefault="00FE32ED" w:rsidP="00651C56">
      <w:pPr>
        <w:numPr>
          <w:ilvl w:val="0"/>
          <w:numId w:val="5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Указание в цифровом паспорте товара страны происхождения компонентов с документальным подтверждением;</w:t>
      </w:r>
    </w:p>
    <w:p w:rsidR="00FE32ED" w:rsidRPr="00FE32ED" w:rsidRDefault="00FE32ED" w:rsidP="00651C56">
      <w:pPr>
        <w:numPr>
          <w:ilvl w:val="0"/>
          <w:numId w:val="5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Развитие аналитической подсистемы и </w:t>
      </w:r>
      <w:proofErr w:type="spellStart"/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Риск-Модуля</w:t>
      </w:r>
      <w:proofErr w:type="spellEnd"/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в 2026-2027гг.;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Реформа закупок малого объема (ЗМО) 2026-2028гг.:</w:t>
      </w:r>
    </w:p>
    <w:p w:rsidR="00FE32ED" w:rsidRPr="00FE32ED" w:rsidRDefault="00FE32ED" w:rsidP="00651C56">
      <w:pPr>
        <w:numPr>
          <w:ilvl w:val="0"/>
          <w:numId w:val="6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Этапы и контрольные сроки и реформы;</w:t>
      </w:r>
    </w:p>
    <w:p w:rsidR="00FE32ED" w:rsidRPr="00FE32ED" w:rsidRDefault="00FE32ED" w:rsidP="00651C56">
      <w:pPr>
        <w:numPr>
          <w:ilvl w:val="0"/>
          <w:numId w:val="6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Особенности работы с ЗМО в переходный период с 01.07.2026 по 01.02.2028;</w:t>
      </w:r>
    </w:p>
    <w:p w:rsidR="00FE32ED" w:rsidRPr="00FE32ED" w:rsidRDefault="00FE32ED" w:rsidP="00651C56">
      <w:pPr>
        <w:numPr>
          <w:ilvl w:val="0"/>
          <w:numId w:val="6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Форма </w:t>
      </w:r>
      <w:proofErr w:type="spellStart"/>
      <w:proofErr w:type="gramStart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пост-отчета</w:t>
      </w:r>
      <w:proofErr w:type="spellEnd"/>
      <w:proofErr w:type="gramEnd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о ЗМО;</w:t>
      </w:r>
    </w:p>
    <w:p w:rsidR="00FE32ED" w:rsidRPr="00FE32ED" w:rsidRDefault="00FE32ED" w:rsidP="00651C56">
      <w:pPr>
        <w:numPr>
          <w:ilvl w:val="0"/>
          <w:numId w:val="6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Сравнение закупок малого объема (через ЕИС, через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агрегаторы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(ЕАТ Березка и иные), согласно проекту автоматизации ЗМО) с конкурентными процедурами (запросом котировок и электронным аукционом в короткой форме). </w:t>
      </w:r>
      <w:proofErr w:type="spellStart"/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C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роки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и порядок проведения, заключения и исполнения контрактов.</w:t>
      </w:r>
    </w:p>
    <w:p w:rsidR="00FE32ED" w:rsidRPr="00FE32ED" w:rsidRDefault="00FE32ED" w:rsidP="00651C56">
      <w:pPr>
        <w:numPr>
          <w:ilvl w:val="0"/>
          <w:numId w:val="6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Заключение контрактов с ед. поставщиком через ЕИС с 01.07.2026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: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                 - алгоритмы действий заказчика и поставщика;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                 - порядок внесения данных в реестр контрактов по итогам малой электронной закупки;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                 - особенности «оплаты» бумажных контрактов после 01.07.2026;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                 - особенности внесения информации о закупках «под отчет»;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                 - порядок внесения данных по результатам заключения контракта в бумажной форме;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                  - сроки и порядок полного перехода на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заключение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и исполнение контрактов с ед.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                   поставщиком через ЕИС;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                 - 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обзор ПРАКТИКИ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 заключения контрактов с ед. поставщиком через ЕИС;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                 - ошибки, выявляемые при проверках.</w:t>
      </w:r>
    </w:p>
    <w:p w:rsidR="00FE32ED" w:rsidRPr="00FE32ED" w:rsidRDefault="00FE32ED" w:rsidP="00651C56">
      <w:pPr>
        <w:numPr>
          <w:ilvl w:val="0"/>
          <w:numId w:val="7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Перевод всех закупок малого объема (ЗМО) в электронную форму: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унификация порядка проведения ЗМО в электронной форме;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единый каталог конкретных товаров. Примеры реализации позиций ЕККТ.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унификация размеров и порядка взимания платы операторами;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- установление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контроля за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малыми закупками;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закрепления права участника на «переторжку»;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электронное заключение (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агрегатор-ЕИС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>) и исполнение контракта при ЗМО;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автоматизация оплаты по контрактам в рамках ЗМО;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случаи исключения позволяющие провести закупку не в электронной форме;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предельная сумма и годовой объём ЗМО не в электронной форме.</w:t>
      </w:r>
    </w:p>
    <w:p w:rsidR="00FE32ED" w:rsidRPr="00FE32ED" w:rsidRDefault="00FE32ED" w:rsidP="00651C56">
      <w:pPr>
        <w:numPr>
          <w:ilvl w:val="0"/>
          <w:numId w:val="8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Дорожная карта совершенствования ЗМО во 2 полугодии 2026 - 2028гг.;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Обзор практики реализации централизованных закупок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: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какие заказчики попали под централизацию;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номенклатура централизуемых закупок (типовые и не типовые Т/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Р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/У);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географический охват централизации;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алгоритм взаимодействия «заказчика – организатора закупки - грузополучателя – поставщика» от планирования до исполнения;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алгоритм многоэтапной приемки;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 централизации закупок лекарственных препаратов и медицинских изделий;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расширение перечней заказчиков и списка ТРУ для централизации закупок;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обзор практики проведения централизованных закупок.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lastRenderedPageBreak/>
        <w:t> 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Актуальные изменения и практика работы в сфере регулирования контрактной системы:</w:t>
      </w:r>
    </w:p>
    <w:p w:rsidR="00FE32ED" w:rsidRPr="00FE32ED" w:rsidRDefault="00FE32ED" w:rsidP="00651C56">
      <w:pPr>
        <w:numPr>
          <w:ilvl w:val="0"/>
          <w:numId w:val="9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Изменения в части проведения запроса котировок;</w:t>
      </w:r>
    </w:p>
    <w:p w:rsidR="00FE32ED" w:rsidRPr="00FE32ED" w:rsidRDefault="00FE32ED" w:rsidP="00651C56">
      <w:pPr>
        <w:numPr>
          <w:ilvl w:val="0"/>
          <w:numId w:val="9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Изменения в порядке обжалования закупок по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ч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.12 ст. 93;</w:t>
      </w:r>
    </w:p>
    <w:p w:rsidR="00FE32ED" w:rsidRPr="00FE32ED" w:rsidRDefault="00FE32ED" w:rsidP="00651C56">
      <w:pPr>
        <w:numPr>
          <w:ilvl w:val="0"/>
          <w:numId w:val="9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Изменения в части требований к внесению данных в реестр контрактов по закупкам у ед. поставщика;</w:t>
      </w:r>
    </w:p>
    <w:p w:rsidR="00FE32ED" w:rsidRPr="00FE32ED" w:rsidRDefault="00FE32ED" w:rsidP="00651C56">
      <w:pPr>
        <w:numPr>
          <w:ilvl w:val="0"/>
          <w:numId w:val="9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Изменения в части публикации информации о применении мер ответственности в контрактах по п. 4 и 5 ч.1 ст. 93;</w:t>
      </w:r>
    </w:p>
    <w:p w:rsidR="00FE32ED" w:rsidRPr="00FE32ED" w:rsidRDefault="00FE32ED" w:rsidP="00651C56">
      <w:pPr>
        <w:numPr>
          <w:ilvl w:val="0"/>
          <w:numId w:val="9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Изменение НДС. Особенности корректировки цены контракта с учетом судебной практики и позиции Минфина. Функционал ЕИС в части изменения ставки НДС;</w:t>
      </w:r>
    </w:p>
    <w:p w:rsidR="00FE32ED" w:rsidRPr="00FE32ED" w:rsidRDefault="00FE32ED" w:rsidP="00651C56">
      <w:pPr>
        <w:numPr>
          <w:ilvl w:val="0"/>
          <w:numId w:val="9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Штраф за нарушение правил ведения раздельного учета 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по контрактам / договорам, по которым предусмотрено казначейское сопровождение;</w:t>
      </w:r>
    </w:p>
    <w:p w:rsidR="00FE32ED" w:rsidRPr="00FE32ED" w:rsidRDefault="00FE32ED" w:rsidP="00651C56">
      <w:pPr>
        <w:numPr>
          <w:ilvl w:val="0"/>
          <w:numId w:val="9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Изменения в части малых одноименных закупок. Сохранение риска «дробления» закупок;</w:t>
      </w:r>
    </w:p>
    <w:p w:rsidR="00FE32ED" w:rsidRPr="00FE32ED" w:rsidRDefault="00FE32ED" w:rsidP="00651C56">
      <w:pPr>
        <w:numPr>
          <w:ilvl w:val="0"/>
          <w:numId w:val="9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Обновленный порядок подтверждения соответствия участника. Разъяснения ФАС и Минфина;</w:t>
      </w:r>
    </w:p>
    <w:p w:rsidR="00FE32ED" w:rsidRPr="00FE32ED" w:rsidRDefault="00FE32ED" w:rsidP="00651C56">
      <w:pPr>
        <w:numPr>
          <w:ilvl w:val="0"/>
          <w:numId w:val="9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Новые требования к содержанию извещения о закупке с неизвестным объемом;</w:t>
      </w:r>
    </w:p>
    <w:p w:rsidR="00FE32ED" w:rsidRPr="00FE32ED" w:rsidRDefault="00FE32ED" w:rsidP="00651C56">
      <w:pPr>
        <w:numPr>
          <w:ilvl w:val="0"/>
          <w:numId w:val="9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Основания отклонения заявки/отстранения участника 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с ПРИМЕРАМИ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9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Основания изменения объема и/или видов работ по контракту;</w:t>
      </w:r>
    </w:p>
    <w:p w:rsidR="00FE32ED" w:rsidRPr="00FE32ED" w:rsidRDefault="00FE32ED" w:rsidP="00651C56">
      <w:pPr>
        <w:numPr>
          <w:ilvl w:val="0"/>
          <w:numId w:val="9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Основания изменения срока по контракту;</w:t>
      </w:r>
    </w:p>
    <w:p w:rsidR="00FE32ED" w:rsidRPr="00FE32ED" w:rsidRDefault="00FE32ED" w:rsidP="00651C56">
      <w:pPr>
        <w:numPr>
          <w:ilvl w:val="0"/>
          <w:numId w:val="9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Основания изменения существенных условий контракта с ед. поставщиком;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Актуальные изменения функционала ЕИС:</w:t>
      </w:r>
    </w:p>
    <w:p w:rsidR="00FE32ED" w:rsidRPr="00FE32ED" w:rsidRDefault="00FE32ED" w:rsidP="00651C56">
      <w:pPr>
        <w:numPr>
          <w:ilvl w:val="0"/>
          <w:numId w:val="10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работы с реестром контрактов по закупкам малого объема;</w:t>
      </w:r>
    </w:p>
    <w:p w:rsidR="00FE32ED" w:rsidRPr="00FE32ED" w:rsidRDefault="00FE32ED" w:rsidP="00651C56">
      <w:pPr>
        <w:numPr>
          <w:ilvl w:val="0"/>
          <w:numId w:val="10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Новации при работе с извещениями;</w:t>
      </w:r>
    </w:p>
    <w:p w:rsidR="00FE32ED" w:rsidRPr="00FE32ED" w:rsidRDefault="00FE32ED" w:rsidP="00651C56">
      <w:pPr>
        <w:numPr>
          <w:ilvl w:val="0"/>
          <w:numId w:val="10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Новации при работе с цифровыми контрактами и дополнительными соглашениями;</w:t>
      </w:r>
    </w:p>
    <w:p w:rsidR="00FE32ED" w:rsidRPr="00FE32ED" w:rsidRDefault="00FE32ED" w:rsidP="00651C56">
      <w:pPr>
        <w:numPr>
          <w:ilvl w:val="0"/>
          <w:numId w:val="10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формирования информации об объекте закупки в цифровом контракте с ед. поставщиком;</w:t>
      </w:r>
    </w:p>
    <w:p w:rsidR="00FE32ED" w:rsidRPr="00FE32ED" w:rsidRDefault="00FE32ED" w:rsidP="00651C56">
      <w:pPr>
        <w:numPr>
          <w:ilvl w:val="0"/>
          <w:numId w:val="10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Изменения в работе с документами о приемке;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«Антикризисные меры» 2026г.:</w:t>
      </w:r>
    </w:p>
    <w:p w:rsidR="00FE32ED" w:rsidRPr="00FE32ED" w:rsidRDefault="00FE32ED" w:rsidP="00651C56">
      <w:pPr>
        <w:numPr>
          <w:ilvl w:val="0"/>
          <w:numId w:val="1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Основания для изменения существенных условий контракта до 01.01.2027г;</w:t>
      </w:r>
    </w:p>
    <w:p w:rsidR="00FE32ED" w:rsidRPr="00FE32ED" w:rsidRDefault="00FE32ED" w:rsidP="00651C56">
      <w:pPr>
        <w:numPr>
          <w:ilvl w:val="0"/>
          <w:numId w:val="1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Судебная и административная практика в части нарушений при применении «антикризисных» мер;</w:t>
      </w:r>
    </w:p>
    <w:p w:rsidR="00FE32ED" w:rsidRPr="00FE32ED" w:rsidRDefault="00FE32ED" w:rsidP="00651C56">
      <w:pPr>
        <w:numPr>
          <w:ilvl w:val="0"/>
          <w:numId w:val="1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Основания для НЕ включения поставщика в РНП;</w:t>
      </w:r>
    </w:p>
    <w:p w:rsidR="00FE32ED" w:rsidRPr="00FE32ED" w:rsidRDefault="00FE32ED" w:rsidP="00651C56">
      <w:pPr>
        <w:numPr>
          <w:ilvl w:val="0"/>
          <w:numId w:val="1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Право установления дополнительных оснований закупки у конкретного поставщика до 31.12.2026г.;</w:t>
      </w:r>
    </w:p>
    <w:p w:rsidR="00FE32ED" w:rsidRPr="00FE32ED" w:rsidRDefault="00FE32ED" w:rsidP="00651C56">
      <w:pPr>
        <w:numPr>
          <w:ilvl w:val="0"/>
          <w:numId w:val="1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Основания изменения в 2026 – 2027 гг. существенных условий контрактов на проектирование, строительство (реконструкцию), техническое оснащение (перевооружение), поставку товаров, выполнение работ и оказание услуг по эксплуатации (содержанию), ремонту, оснащению и техническому обслуживанию отдельных видов объектов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.;</w:t>
      </w:r>
      <w:proofErr w:type="gramEnd"/>
    </w:p>
    <w:p w:rsidR="00FE32ED" w:rsidRPr="00FE32ED" w:rsidRDefault="00FE32ED" w:rsidP="00651C56">
      <w:pPr>
        <w:numPr>
          <w:ilvl w:val="0"/>
          <w:numId w:val="1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Право изменения существенных условий контракта на закупку лекарств и мед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.;</w:t>
      </w:r>
      <w:proofErr w:type="gramEnd"/>
    </w:p>
    <w:p w:rsidR="00FE32ED" w:rsidRPr="00FE32ED" w:rsidRDefault="00FE32ED" w:rsidP="00651C56">
      <w:pPr>
        <w:numPr>
          <w:ilvl w:val="0"/>
          <w:numId w:val="1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ПИР, СМР и оборудование в одном лоте;</w:t>
      </w:r>
    </w:p>
    <w:p w:rsidR="00FE32ED" w:rsidRPr="00FE32ED" w:rsidRDefault="00FE32ED" w:rsidP="00651C56">
      <w:pPr>
        <w:numPr>
          <w:ilvl w:val="0"/>
          <w:numId w:val="1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Право отдельных заказчиков не учитывать ограничение годового объема малых закупок;</w:t>
      </w:r>
    </w:p>
    <w:p w:rsidR="00FE32ED" w:rsidRPr="00FE32ED" w:rsidRDefault="00FE32ED" w:rsidP="00651C56">
      <w:pPr>
        <w:numPr>
          <w:ilvl w:val="0"/>
          <w:numId w:val="1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планирования и осуществления закупок на территории отдельных субъектов РФ в 2026г;</w:t>
      </w:r>
    </w:p>
    <w:p w:rsidR="00FE32ED" w:rsidRPr="00FE32ED" w:rsidRDefault="00FE32ED" w:rsidP="00651C56">
      <w:pPr>
        <w:numPr>
          <w:ilvl w:val="0"/>
          <w:numId w:val="1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Актуальные основания и порядок списания неустоек (штрафов, пеней) в 2026г.;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Обзор актуальных писем Минфина: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особенностях указания не обязательных и дополнительных характеристик КТРУ;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возможности указания товарного знака при формировании технического задания с применением позиции КТРУ;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применимости при описании объекта закупки справочной информации из КТРУ;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Об отнесении </w:t>
      </w:r>
      <w:proofErr w:type="gramStart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закупаемого</w:t>
      </w:r>
      <w:proofErr w:type="gramEnd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ПО к товарам или услугам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НДС при заключении контракта с участником из ЕАЭС;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использовании источников с НДС и без НДС для обоснования НМЦК;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сроках направления заказчиком поставщику требований об уплате неустойки;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праве заказчика устанавливать дополнительные требования, которые должны быть обеспечены независимой гарантией;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возможности увеличения объема товаров по отдельным позициям при заключении контракта;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У каких поставщиков запрашивать КП при планируемой закупке среди СМП;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порядке включения типовых условий контракта в структурированный контракт;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возможности уменьшения цены товара по контракту заключенному по цене единицы;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выборе способа закупки при закупке работ/услуг с поставкой товара;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пересчете стоимости позиций сметы по итогам закупки;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порядке определения этапа в закупках с неопределенным объемом;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подтверждении страны происхождения товара в КП Поставщика;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алгоритме и сроках заключения контракта с ед. поставщиком через ЕИС;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информации, которую не обязательно включать в заявку;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lastRenderedPageBreak/>
        <w:t>О понятии поставляемый товар при закупках работ, в том числе 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при закупках в сфере градостроительной деятельности;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предоставлении обеспечения гарантийных обязательств несколькими гарантиями;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применении формулы цены при закупке ГСМ у ед. поставщика;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условиях освобождения от предоставления обеспечения контракта в совместной закупке;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изменении страны происхождения при приемке товара с улучшенными параметрами;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описании объекта закупки - лекарственного препарата для медицинского применения;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определении понятия СГОЗ</w:t>
      </w:r>
      <w:r w:rsidRPr="00FE32ED">
        <w:rPr>
          <w:rFonts w:ascii="Times New Roman" w:eastAsia="Times New Roman" w:hAnsi="Times New Roman" w:cs="Times New Roman"/>
          <w:sz w:val="22"/>
          <w:szCs w:val="22"/>
          <w:lang w:val="en-US"/>
        </w:rPr>
        <w:t>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 цене контракта при переходе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в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«+»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в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закупке по цене единицы;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отклонении заявки участника электронной закупки при утрате им статуса субъекта малого предпринимательства;</w:t>
      </w:r>
    </w:p>
    <w:p w:rsidR="00FE32ED" w:rsidRPr="00FE32ED" w:rsidRDefault="00FE32ED" w:rsidP="00651C56">
      <w:pPr>
        <w:numPr>
          <w:ilvl w:val="0"/>
          <w:numId w:val="1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принуждении заказчика к приемке товара с улучшенными параметрами;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Обзор актуальных писем и решений ФАС: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Ошибки при отклонении заявок по формальным признакам;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Методические рекомендации ФАС России по рассмотрению жалоб УФАС, выдаче предписаний, проведению внеплановой проверки действий заказчика. Экспертные комментарии для Заказчиков и Поставщиков;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решений ФАС в части нарушений при выборе позиции КТРУ;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возможности указания нескольких товарных знаков в отношении одной позиции;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возможности указания нескольких стран происхождения в отношении одной позиции;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корректном указании товарного знака в заявке участника;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уведомлении при проведении внеплановой проверки перед включением в РНП;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ФАС и Минздрав об особенностях рассмотрения заявки при закупках ЖНВЛП;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решений ФАС по закупкам с требованиями о поставке 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оригинальной продукции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исчислении срока, в течение которого лицо считают подвергнутым административному наказанию;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О подтверждении в заявке совместимости </w:t>
      </w:r>
      <w:proofErr w:type="spellStart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расходников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применении методики обоснования НМЦК на ГСМ и корректном использовании источников ценовой информации;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особенностях закупки газомоторного топлива;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особенности формирования лота на ремонт удаленных друг от друга объектов;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порядке рассмотрения заявки в части уровня ответственности члена СРО;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закупке строительных работ и не монтируемого оборудования;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особенностях отзыва жалобы, поданной в электронной форме;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оценке опыта ПИР на основании договора на доработку проектной документации;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возможности подтверждения наличия трудовых ресурсов договорами ГПХ;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решений по отклонениям заявок при указании нескольких стран происхождения товара к одной позиции;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Какие документы подразумеваются под понятием техническая документация;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основаниях применения предупреждения вместо штрафа;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определения размера штрафа при нескольких однотипных нарушениях (нарушение сроков оплаты по контрактам);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установлении лица, совершившего правонарушение, с учетом внутренних приказов, положений, должностных инструкций;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Практика отклонения заявки за несоответствие параметров инструкции;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Можно ли требовать от участника заполнять таблицы для подтверждения опыта;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Можно ли подтвердить опыт ГПД;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подтверждения соответствия доп. требованиям на основании контракта «на исполнении» и др.;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ответственности за нарушение срока оплаты при несвоевременном распределении/доведении/отзыве лимитов;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особенностях предоставления обеспечения заявки в виде независимой гарантии при участии в совместной закупке. Основания отклонения заявок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.;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О рассмотрении заявки, в которой характеристики в структурированной форме отличаются от данных в приложенном файле;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корректном указании Товарного знака в структурированной заявке;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заключении контракта со вторым участником при расторжении контракта с первым;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ФАС и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Росздравнадзор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об установлении в техническом задании требований к совместимости медицинского оборудования и расходных материалов;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ФАС и Минфин о подтверждении договором поставки факта привлечение субподрядчика из числа СМП и СОНКО;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особенностях формирования документации на закупку лекарственных препаратов по решению врачебной комиссии;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lastRenderedPageBreak/>
        <w:t>ФАС и Минстрой о требованиях к членству в СРО в случае проведения единой закупки работ по инженерным изысканиям, подготовке проектной документации;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информации, которую не обязательно включать в заявку;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классификации и рисках дробления в 2026 году с учетом изменений в 44-ФЗ;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порядке описания объекта закупки для исключения рисков ограничения конкуренции и с учетом продукции производителей и реестра промышленной продукции РФ;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требованиях к исполненному контракту, предоставленному для подтверждения соответствия участника доп. требованиям ИЛИ критериям оценки;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 включении в закупку по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ч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.12 ст. 93 взаимосвязанных работ/услуг;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подтверждении опыта договорами субподряда;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установлении в описании объектов закупок требований о конкретном виде стерилизации поставляемых медицинских изделий;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ретроактивной оговорке в контракте;</w:t>
      </w:r>
    </w:p>
    <w:p w:rsidR="00FE32ED" w:rsidRPr="00FE32ED" w:rsidRDefault="00FE32ED" w:rsidP="00651C56">
      <w:pPr>
        <w:numPr>
          <w:ilvl w:val="0"/>
          <w:numId w:val="1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Типовые ошибки заказчиков из обзоров практики ФАС за 1 полугодие 2026гг.;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Национальный режим в 2026 году:</w:t>
      </w:r>
    </w:p>
    <w:p w:rsidR="00FE32ED" w:rsidRPr="00FE32ED" w:rsidRDefault="00FE32ED" w:rsidP="00651C56">
      <w:pPr>
        <w:numPr>
          <w:ilvl w:val="0"/>
          <w:numId w:val="1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Алгоритмы применения запретов, ограничений, преимуществ.</w:t>
      </w:r>
    </w:p>
    <w:p w:rsidR="00FE32ED" w:rsidRPr="00FE32ED" w:rsidRDefault="00FE32ED" w:rsidP="00651C56">
      <w:pPr>
        <w:numPr>
          <w:ilvl w:val="0"/>
          <w:numId w:val="1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Изменения в национальном режиме в 2026г: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- 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Новый порядок применения национального режима при закупках ПО;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 Новые запреты;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Новые ограничения;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 Новый порядок подтверждения страны происхождения товара по ряду позиций;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Новый порядок применения случаев исключений при установлении запретов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.;</w:t>
      </w:r>
      <w:proofErr w:type="gramEnd"/>
    </w:p>
    <w:p w:rsidR="00FE32ED" w:rsidRPr="00FE32ED" w:rsidRDefault="00FE32ED" w:rsidP="00651C56">
      <w:pPr>
        <w:numPr>
          <w:ilvl w:val="0"/>
          <w:numId w:val="1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Изменения в национальном режиме в 2027г: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>C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 01.01.2027: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Новый алгоритм неприменения запрета на основании разрешения;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Новый алгоритм применения запрета по отдельным позициям;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Изменения списка с ограничениями;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Актуальные вопросы применения национального режима:</w:t>
      </w:r>
    </w:p>
    <w:p w:rsidR="00FE32ED" w:rsidRPr="00FE32ED" w:rsidRDefault="00FE32ED" w:rsidP="00651C56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Основания неприменения запретов, ограничений. Обоснование невозможности соблюдения национального режима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на примерах;</w:t>
      </w:r>
    </w:p>
    <w:p w:rsidR="00FE32ED" w:rsidRPr="00FE32ED" w:rsidRDefault="00FE32ED" w:rsidP="00651C56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End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Особенности применения/не применения мер национального режима при закупках в рамках ГОЗ;</w:t>
      </w:r>
    </w:p>
    <w:p w:rsidR="00FE32ED" w:rsidRPr="00FE32ED" w:rsidRDefault="00FE32ED" w:rsidP="00651C56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Особенности описания товара при закупке по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ч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.12 ст.93 для применения мер национального режима;</w:t>
      </w:r>
    </w:p>
    <w:p w:rsidR="00FE32ED" w:rsidRPr="00FE32ED" w:rsidRDefault="00FE32ED" w:rsidP="00651C56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Особенности применения национального режима при закупках программно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noBreakHyphen/>
        <w:t>аппаратных комплексов (ПАК/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ДПАК);</w:t>
      </w:r>
    </w:p>
    <w:p w:rsidR="00FE32ED" w:rsidRPr="00FE32ED" w:rsidRDefault="00FE32ED" w:rsidP="00651C56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обоснования НМЦК при применении национального режима;</w:t>
      </w:r>
    </w:p>
    <w:p w:rsidR="00FE32ED" w:rsidRPr="00FE32ED" w:rsidRDefault="00FE32ED" w:rsidP="00651C56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формирования Технического задания с учетом национального режима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применения КТРУ при установлении запретов/ ограничений/ преимуществ;</w:t>
      </w:r>
    </w:p>
    <w:p w:rsidR="00FE32ED" w:rsidRPr="00FE32ED" w:rsidRDefault="00FE32ED" w:rsidP="00651C56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Порядок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подтверждения/проверки страны происхождения товара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при применении заказчиком запретов/ограничений/преимуществ;</w:t>
      </w:r>
    </w:p>
    <w:p w:rsidR="00FE32ED" w:rsidRPr="00FE32ED" w:rsidRDefault="00FE32ED" w:rsidP="00651C56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Отчетность о соблюдении национального режима – сроки, форма, содержание, порядок заполнения, сроки проверки;</w:t>
      </w:r>
    </w:p>
    <w:p w:rsidR="00FE32ED" w:rsidRPr="00FE32ED" w:rsidRDefault="00FE32ED" w:rsidP="00651C56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Особенности применения запретов на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предустановленное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ПО;</w:t>
      </w:r>
    </w:p>
    <w:p w:rsidR="00FE32ED" w:rsidRPr="00FE32ED" w:rsidRDefault="00FE32ED" w:rsidP="00651C56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2-х этапного применения запретов и ограничений;</w:t>
      </w:r>
    </w:p>
    <w:p w:rsidR="00FE32ED" w:rsidRPr="00FE32ED" w:rsidRDefault="00FE32ED" w:rsidP="00651C56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Переходные ключи ОКПД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2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– ТН ВЭД;</w:t>
      </w:r>
    </w:p>
    <w:p w:rsidR="00FE32ED" w:rsidRPr="00FE32ED" w:rsidRDefault="00FE32ED" w:rsidP="00651C56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заключения и исполнения контрактов в случае применения в закупке запретов, ограничений, преимуществ;</w:t>
      </w:r>
    </w:p>
    <w:p w:rsidR="00FE32ED" w:rsidRPr="00FE32ED" w:rsidRDefault="00FE32ED" w:rsidP="00651C56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Изменения в ПП РФ № 719 «О подтверждении производства промышленной продукции на территории РФ». Порядок включения продукции в РРПП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применения национального режима в закупках у СМП и СОНО;</w:t>
      </w:r>
    </w:p>
    <w:p w:rsidR="00FE32ED" w:rsidRPr="00FE32ED" w:rsidRDefault="00FE32ED" w:rsidP="00651C56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применения преференций в закупках с неопределенным объемом;</w:t>
      </w:r>
    </w:p>
    <w:p w:rsidR="00FE32ED" w:rsidRPr="00FE32ED" w:rsidRDefault="00FE32ED" w:rsidP="00651C56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Суды о нескольких реестровых номерах по одной позиции;</w:t>
      </w:r>
    </w:p>
    <w:p w:rsidR="00FE32ED" w:rsidRPr="00FE32ED" w:rsidRDefault="00FE32ED" w:rsidP="00651C56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Суды об особенностях применения национального режима при закупках медицинских изделий. О соотнесении ОКПД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2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и код вида медицинского изделия.</w:t>
      </w:r>
    </w:p>
    <w:p w:rsidR="00FE32ED" w:rsidRPr="00FE32ED" w:rsidRDefault="00FE32ED" w:rsidP="00651C56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предоставлении преимуществ в отношении отечественных лекарственных препаратов, не включенных в перечень ЖНВЛП;</w:t>
      </w:r>
    </w:p>
    <w:p w:rsidR="00FE32ED" w:rsidRPr="00FE32ED" w:rsidRDefault="00FE32ED" w:rsidP="00651C56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декларирования отсутствия товара в реестре промышленной продукции в случае присутствия в реестре товара с недостаточным количеством баллов;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651C56">
      <w:pPr>
        <w:numPr>
          <w:ilvl w:val="0"/>
          <w:numId w:val="1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ФАС о порядке применения национального режима: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об указании баллов в структурированной заявке;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 сроке действия реестровой записи;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</w:r>
      <w:r w:rsidRPr="00FE32ED">
        <w:rPr>
          <w:rFonts w:ascii="Times New Roman" w:eastAsia="Times New Roman" w:hAnsi="Times New Roman" w:cs="Times New Roman"/>
          <w:sz w:val="22"/>
          <w:szCs w:val="22"/>
        </w:rPr>
        <w:lastRenderedPageBreak/>
        <w:t>- о корректном определении ОКПД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2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при закупке нескольких товаров;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 корректном определении ОКПД2 для корректного применения национального режима;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 применении национального режима при закупках лекарств, не относящихся к ЖНВЛ;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об особенностях предоставления реестрового номера на комплекты и отдельные изделия;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 xml:space="preserve">-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о формировании технического задания, не ограничивающего конкуренцию при применении запретов и ограничений;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 xml:space="preserve">- о корректном формировании ТЗ на закупку конкретного товара на основании разрешения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Минпромторга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 применении национального режима при закупке картриджей;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 подтверждении страны происхождения комплектных позиций при применение национального режима;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об указании товарного знака, страны происхождения, номера реестровой записи в отношении одного товара;</w:t>
      </w:r>
      <w:proofErr w:type="gramEnd"/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- о применении ОКПД 2 при закупках картриджей (позиция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Минпромторга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Росстандарта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>, ФАС и примеры решений);</w:t>
      </w:r>
    </w:p>
    <w:p w:rsidR="00FE32ED" w:rsidRPr="00FE32ED" w:rsidRDefault="00FE32ED" w:rsidP="00651C56">
      <w:pPr>
        <w:numPr>
          <w:ilvl w:val="0"/>
          <w:numId w:val="1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решений ФАС в части особенностей предоставления преимуще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ств пр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и закупках фруктов;</w:t>
      </w:r>
    </w:p>
    <w:p w:rsidR="00FE32ED" w:rsidRPr="00FE32ED" w:rsidRDefault="00FE32ED" w:rsidP="00651C56">
      <w:pPr>
        <w:numPr>
          <w:ilvl w:val="0"/>
          <w:numId w:val="1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решений ФАС в части рассмотрения жалоб производителей на недостоверность сведений в заявках участников, указывающих реестровые номера их продукции;</w:t>
      </w:r>
    </w:p>
    <w:p w:rsidR="00FE32ED" w:rsidRPr="00FE32ED" w:rsidRDefault="00FE32ED" w:rsidP="00651C56">
      <w:pPr>
        <w:numPr>
          <w:ilvl w:val="0"/>
          <w:numId w:val="1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Ошибки при отклонении заявок при применении национального режима;</w:t>
      </w:r>
    </w:p>
    <w:p w:rsidR="00FE32ED" w:rsidRPr="00FE32ED" w:rsidRDefault="00FE32ED" w:rsidP="00651C56">
      <w:pPr>
        <w:numPr>
          <w:ilvl w:val="0"/>
          <w:numId w:val="1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необоснованных допусков/отклонений заявок по позициям с баллами;</w:t>
      </w:r>
    </w:p>
    <w:p w:rsidR="00FE32ED" w:rsidRPr="00FE32ED" w:rsidRDefault="00FE32ED" w:rsidP="00651C56">
      <w:pPr>
        <w:numPr>
          <w:ilvl w:val="0"/>
          <w:numId w:val="1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ФАС и суды о необходимости совпадения кодов ОКПД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2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в выписках из реестра промышленной продукции (РРПП) с кодом, указанным в извещении о закупке;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651C56">
      <w:pPr>
        <w:numPr>
          <w:ilvl w:val="0"/>
          <w:numId w:val="1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Минфин о порядке применения национального режима: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- о понятии поставляемый товар при выполнении работ, оказании услуг;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об особенностях описания предмета закупки, декларировании отсутствия отечественной продукции, подтверждении страны происхождения при применении национального режима в закупках по части 12 ст.93;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об особенностях подтверждения страны происхождения товара из ЕАЭС при закупках в сфере здравоохранения;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 случаях, когда при формировании технического задания могут использоваться характеристики иностранных товаров;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 xml:space="preserve">-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об особенностях применения национального режима при рассмотрении заявок на участие в закупке включающей одновременно позиции из запретов, ограничений и преимуществ;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об особенностях применения национального режима при рассмотрении заявок с несколькими позициями радиоэлектронной продукции;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об указании характеристик отечественной продукции и основаниях их не указывать;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 выборе победителя при одинаковых ценах после предоставления преимуществ;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об особенностях формирования годового отчета о закупках отечественных Т/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Р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/У;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об особенностях применения ограничений при закупках мед. изделий;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 порядке предоставления преимуществ при закупке работ/услуг с передаваемым товаром;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об особенностях определения кода ОКПД2 для применения запретов/ ограничений/ преимуществ;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- об особенностях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подтверждения страны происхождения отдельных видов товаров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 применении национального режима при проведении закупки на услуги обязательного аудита;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об определении и подтверждении страны происхождения медицинских изделий;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 включении в контракт документов, подтверждающих страну происхождения товара;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- о применении исключений в рамках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нац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>. режима в совместной закупке;</w:t>
      </w:r>
    </w:p>
    <w:p w:rsidR="00FE32ED" w:rsidRPr="00FE32ED" w:rsidRDefault="00FE32ED" w:rsidP="00651C56">
      <w:pPr>
        <w:numPr>
          <w:ilvl w:val="0"/>
          <w:numId w:val="2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Минфин и суды об указании одной страны к одной позиции в заявке;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651C56">
      <w:pPr>
        <w:numPr>
          <w:ilvl w:val="0"/>
          <w:numId w:val="2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Минпромторг</w:t>
      </w:r>
      <w:proofErr w:type="spellEnd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о порядке применения национального режима: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 применении национального режима с учетом иерархического метода классификации в рамках ОКПД;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об особенностях определения НМЦК при закупках с применение национального режима;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об особенностях обоснования НМЦК при применении национального режима;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 о порядке проверки реестровой записи;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 порядке проверки характеристик реестрового товара;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 порядке экспертизы и приемки поставляемого товара при применении мер национального режима;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 сроке действия реестровой записи и возможности замены поставляемого товара;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 последствиях подмены и подлога реестровых записей;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651C56">
      <w:pPr>
        <w:numPr>
          <w:ilvl w:val="0"/>
          <w:numId w:val="2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Ожидаемые изменения в порядок применения национального режима: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- новые запреты и ограничения;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новый порядок формирования лотов;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новый порядок подтверждения страны происхождения комплектов;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- уведомления производителей продукции о подаваемых заявках с  реестровыми номера их продукции;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внедрение механизма проверок на соответствие результатов экспертиз ТПП и уже включенной в реестр промышленной продукции, в том числе с досрочным исключением из реестра несоответствующей продукции;</w:t>
      </w:r>
      <w:proofErr w:type="gramEnd"/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lastRenderedPageBreak/>
        <w:br/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Практические аспекты применения норм законодательства:</w:t>
      </w:r>
    </w:p>
    <w:p w:rsidR="00FE32ED" w:rsidRPr="00FE32ED" w:rsidRDefault="00FE32ED" w:rsidP="00651C56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Практика 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заключения дополнительных соглашений к контракту;</w:t>
      </w:r>
    </w:p>
    <w:p w:rsidR="00FE32ED" w:rsidRPr="00FE32ED" w:rsidRDefault="00FE32ED" w:rsidP="00651C56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Обновленный регламент ЕАТ «Березка». Особенности проведения закупок с конкретным участником и проведением закупочной сессии для проверки цены. В каких случаях можно не заключать контракт с победителем и как заключить контракт с иным поставщиком;</w:t>
      </w:r>
    </w:p>
    <w:p w:rsidR="00FE32ED" w:rsidRPr="00FE32ED" w:rsidRDefault="00FE32ED" w:rsidP="00651C56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Предоставление участником закупки фиктивного опыта как основание выдачи предупреждения, предписания, изъятия дохода в бюджет;</w:t>
      </w:r>
    </w:p>
    <w:p w:rsidR="00FE32ED" w:rsidRPr="00FE32ED" w:rsidRDefault="00FE32ED" w:rsidP="00651C56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Как корректно указать наименование товара в контракте. КТРУ или предложение участника…;</w:t>
      </w:r>
    </w:p>
    <w:p w:rsidR="00FE32ED" w:rsidRPr="00FE32ED" w:rsidRDefault="00FE32ED" w:rsidP="00651C56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Продляется ли срок приемки в случае возврата документа о приемке на доработку поставщику;</w:t>
      </w:r>
    </w:p>
    <w:p w:rsidR="00FE32ED" w:rsidRPr="00FE32ED" w:rsidRDefault="00FE32ED" w:rsidP="00651C56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необходимости отражения информации о прекращении обязательств поставщика, обеспеченных независимой гарантией;</w:t>
      </w:r>
    </w:p>
    <w:p w:rsidR="00FE32ED" w:rsidRPr="00FE32ED" w:rsidRDefault="00FE32ED" w:rsidP="00651C56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включения в План-график переходящих закупок;</w:t>
      </w:r>
    </w:p>
    <w:p w:rsidR="00FE32ED" w:rsidRPr="00FE32ED" w:rsidRDefault="00FE32ED" w:rsidP="00651C56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Минстрой об изменении сметной стоимости контракта в связи с изменением ставки НДС;</w:t>
      </w:r>
    </w:p>
    <w:p w:rsidR="00FE32ED" w:rsidRPr="00FE32ED" w:rsidRDefault="00FE32ED" w:rsidP="00651C56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особенностях оплаты контрактов при отзыве лимитов;</w:t>
      </w:r>
    </w:p>
    <w:p w:rsidR="00FE32ED" w:rsidRPr="00FE32ED" w:rsidRDefault="00FE32ED" w:rsidP="00651C56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Случаи обязательности установления формульного ценообразования;</w:t>
      </w:r>
    </w:p>
    <w:p w:rsidR="00FE32ED" w:rsidRPr="00FE32ED" w:rsidRDefault="00FE32ED" w:rsidP="00651C56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Требования к формированию и подписанию независимых гарантий;</w:t>
      </w:r>
    </w:p>
    <w:p w:rsidR="00FE32ED" w:rsidRPr="00FE32ED" w:rsidRDefault="00FE32ED" w:rsidP="00651C56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Ответственность за неполноту/недостоверность информации в реестре НГ;</w:t>
      </w:r>
    </w:p>
    <w:p w:rsidR="00FE32ED" w:rsidRPr="00FE32ED" w:rsidRDefault="00FE32ED" w:rsidP="00651C56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Расширение перечня оборудование с авансированием от 80% по контрактам заключенным до 31.12.2026г.</w:t>
      </w:r>
    </w:p>
    <w:p w:rsidR="00FE32ED" w:rsidRPr="00FE32ED" w:rsidRDefault="00FE32ED" w:rsidP="00651C56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изменении цены контрактов на проектирование, изыскания, строительство, реконструкцию, капремонт и снос объектов капстроительства, текущий ремонт зданий, благоустройство и выполнение ряда других работ в 2026 году.</w:t>
      </w:r>
    </w:p>
    <w:p w:rsidR="00FE32ED" w:rsidRPr="00FE32ED" w:rsidRDefault="00FE32ED" w:rsidP="00651C56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изменении цены контрактов на ремонт и содержание дорог в 2026 году.</w:t>
      </w:r>
    </w:p>
    <w:p w:rsidR="00FE32ED" w:rsidRPr="00FE32ED" w:rsidRDefault="00FE32ED" w:rsidP="00651C56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О дополнительных требования к участникам при закупке работы по подготовке проектной документации и (или) выполнению инженерных изысканий в отношении особо опасных, технически сложных, уникальных объектов капитального строительства.</w:t>
      </w:r>
      <w:proofErr w:type="gramEnd"/>
    </w:p>
    <w:p w:rsidR="00FE32ED" w:rsidRPr="00FE32ED" w:rsidRDefault="00FE32ED" w:rsidP="00651C56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Позиция ФАС, Минфина по вопросам закупок обязательного аудита;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Практические советы по формированию Технических заданий:</w:t>
      </w:r>
    </w:p>
    <w:p w:rsidR="00FE32ED" w:rsidRPr="00FE32ED" w:rsidRDefault="00FE32ED" w:rsidP="00651C56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Подготовка технического задания – инициатор или контрактный управляющий/контрактная служба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Сложные и спорные вопросы применения КТРУ отдельными заказчиками;</w:t>
      </w:r>
    </w:p>
    <w:p w:rsidR="00FE32ED" w:rsidRPr="00FE32ED" w:rsidRDefault="00FE32ED" w:rsidP="00651C56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Особенности установления требований к расширенной комплектации товара из КТРУ. Обзор практики применения КТРУ.</w:t>
      </w:r>
    </w:p>
    <w:p w:rsidR="00FE32ED" w:rsidRPr="00FE32ED" w:rsidRDefault="00FE32ED" w:rsidP="00651C56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 возможности одновременного применения позиции КТРУ и указании товарного знака;</w:t>
      </w:r>
    </w:p>
    <w:p w:rsidR="00FE32ED" w:rsidRPr="00FE32ED" w:rsidRDefault="00FE32ED" w:rsidP="00651C56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Правила указания товарных знаков при проведении закупок;</w:t>
      </w:r>
    </w:p>
    <w:p w:rsidR="00FE32ED" w:rsidRPr="00FE32ED" w:rsidRDefault="00FE32ED" w:rsidP="00651C56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Практические рекомендации по применению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ТР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и национальных стандартов;</w:t>
      </w:r>
    </w:p>
    <w:p w:rsidR="00FE32ED" w:rsidRPr="00FE32ED" w:rsidRDefault="00FE32ED" w:rsidP="00651C56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Понятие «текущий ремонт» при формировании ТЗ;</w:t>
      </w:r>
    </w:p>
    <w:p w:rsidR="00FE32ED" w:rsidRPr="00FE32ED" w:rsidRDefault="00FE32ED" w:rsidP="00651C56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Порядок и особенности формирования лотов. Обзор ошибок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лотирования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Правила описания Товаров/Работ/Услуг;</w:t>
      </w:r>
    </w:p>
    <w:p w:rsidR="00FE32ED" w:rsidRPr="00FE32ED" w:rsidRDefault="00FE32ED" w:rsidP="00651C56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Разъяснения ФАС по проблемным вопросам подготовки Технических заданий;</w:t>
      </w:r>
    </w:p>
    <w:p w:rsidR="00FE32ED" w:rsidRPr="00FE32ED" w:rsidRDefault="00FE32ED" w:rsidP="00651C56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актуальных результатов проверок технических заданий;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НМЦК:</w:t>
      </w:r>
    </w:p>
    <w:p w:rsidR="00FE32ED" w:rsidRPr="00FE32ED" w:rsidRDefault="00FE32ED" w:rsidP="00651C56">
      <w:pPr>
        <w:numPr>
          <w:ilvl w:val="0"/>
          <w:numId w:val="2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методов обоснования НМЦК;</w:t>
      </w:r>
    </w:p>
    <w:p w:rsidR="00FE32ED" w:rsidRPr="00FE32ED" w:rsidRDefault="00FE32ED" w:rsidP="00651C56">
      <w:pPr>
        <w:numPr>
          <w:ilvl w:val="0"/>
          <w:numId w:val="2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ОШИБКИ при сборе коммерческих предложений и расчете НМЦК – обзор практики проверок;</w:t>
      </w:r>
    </w:p>
    <w:p w:rsidR="00FE32ED" w:rsidRPr="00FE32ED" w:rsidRDefault="00FE32ED" w:rsidP="00651C56">
      <w:pPr>
        <w:numPr>
          <w:ilvl w:val="0"/>
          <w:numId w:val="2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действующих отраслевых методик обоснования НМЦК;</w:t>
      </w:r>
    </w:p>
    <w:p w:rsidR="00FE32ED" w:rsidRPr="00FE32ED" w:rsidRDefault="00FE32ED" w:rsidP="00651C56">
      <w:pPr>
        <w:numPr>
          <w:ilvl w:val="0"/>
          <w:numId w:val="2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применении методики обоснования НМЦК на ГСМ и корректном использовании источников ценовой информации;</w:t>
      </w:r>
    </w:p>
    <w:p w:rsidR="00FE32ED" w:rsidRPr="00FE32ED" w:rsidRDefault="00FE32ED" w:rsidP="00651C56">
      <w:pPr>
        <w:numPr>
          <w:ilvl w:val="0"/>
          <w:numId w:val="2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Как обосновывается цена в закупках у ед. поставщика – 3 момента подлежащих обоснованию;</w:t>
      </w:r>
    </w:p>
    <w:p w:rsidR="00FE32ED" w:rsidRPr="00FE32ED" w:rsidRDefault="00FE32ED" w:rsidP="00651C56">
      <w:pPr>
        <w:numPr>
          <w:ilvl w:val="0"/>
          <w:numId w:val="2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Когда нарушения при обосновании НМЦК приводят к уголовной ответственности;</w:t>
      </w:r>
    </w:p>
    <w:p w:rsidR="00FE32ED" w:rsidRPr="00FE32ED" w:rsidRDefault="00FE32ED" w:rsidP="00651C56">
      <w:pPr>
        <w:numPr>
          <w:ilvl w:val="0"/>
          <w:numId w:val="2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Позиция судов в части использования источников для обоснования НМЦК;</w:t>
      </w:r>
    </w:p>
    <w:p w:rsidR="00FE32ED" w:rsidRPr="00FE32ED" w:rsidRDefault="00FE32ED" w:rsidP="00651C56">
      <w:pPr>
        <w:numPr>
          <w:ilvl w:val="0"/>
          <w:numId w:val="2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Позиция Минфина о возможности применения коэффициентов или индексов и возможности использовать источники с наименьшей ценой.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Комиссии:</w:t>
      </w:r>
    </w:p>
    <w:p w:rsidR="00FE32ED" w:rsidRPr="00FE32ED" w:rsidRDefault="00FE32ED" w:rsidP="00651C56">
      <w:pPr>
        <w:numPr>
          <w:ilvl w:val="0"/>
          <w:numId w:val="2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формирования комиссии с переменными членами для минимизации рисков;</w:t>
      </w:r>
    </w:p>
    <w:p w:rsidR="00FE32ED" w:rsidRPr="00FE32ED" w:rsidRDefault="00FE32ED" w:rsidP="00651C56">
      <w:pPr>
        <w:numPr>
          <w:ilvl w:val="0"/>
          <w:numId w:val="2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отстранения участника от заключения контракта при недостоверных сведениях в заявке;</w:t>
      </w:r>
    </w:p>
    <w:p w:rsidR="00FE32ED" w:rsidRPr="00FE32ED" w:rsidRDefault="00FE32ED" w:rsidP="00651C56">
      <w:pPr>
        <w:numPr>
          <w:ilvl w:val="0"/>
          <w:numId w:val="2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ПРАКТИКА отклонения заявки за несоответствие независимой гарантии;</w:t>
      </w:r>
    </w:p>
    <w:p w:rsidR="00FE32ED" w:rsidRPr="00FE32ED" w:rsidRDefault="00FE32ED" w:rsidP="00651C56">
      <w:pPr>
        <w:numPr>
          <w:ilvl w:val="0"/>
          <w:numId w:val="2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ПРАКТИКА отклонения заявки за несоответствие характеристик;</w:t>
      </w:r>
    </w:p>
    <w:p w:rsidR="00FE32ED" w:rsidRPr="00FE32ED" w:rsidRDefault="00FE32ED" w:rsidP="00651C56">
      <w:pPr>
        <w:numPr>
          <w:ilvl w:val="0"/>
          <w:numId w:val="2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ПРАКТИКА отклонения заявки при недостоверных сведениях в документах для оценки;</w:t>
      </w:r>
    </w:p>
    <w:p w:rsidR="00FE32ED" w:rsidRPr="00FE32ED" w:rsidRDefault="00FE32ED" w:rsidP="00651C56">
      <w:pPr>
        <w:numPr>
          <w:ilvl w:val="0"/>
          <w:numId w:val="2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ПРАКТИКА отклонения заявки при применении мер национального режима;</w:t>
      </w:r>
    </w:p>
    <w:p w:rsidR="00FE32ED" w:rsidRPr="00FE32ED" w:rsidRDefault="00FE32ED" w:rsidP="00651C56">
      <w:pPr>
        <w:numPr>
          <w:ilvl w:val="0"/>
          <w:numId w:val="2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lastRenderedPageBreak/>
        <w:t>ОБЗОР нарушений при работе комиссий, необоснованный допуск/отказ в допуске, нарушение порядка оценки и сопоставления заявок и др.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      Процедуры закупок:</w:t>
      </w:r>
    </w:p>
    <w:p w:rsidR="00FE32ED" w:rsidRPr="00FE32ED" w:rsidRDefault="00FE32ED" w:rsidP="00651C56">
      <w:pPr>
        <w:numPr>
          <w:ilvl w:val="0"/>
          <w:numId w:val="2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Минфин о возможности указания товарных знаков, не являющихся предметом закупки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без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«или эквивалент»;</w:t>
      </w:r>
    </w:p>
    <w:p w:rsidR="00FE32ED" w:rsidRPr="00FE32ED" w:rsidRDefault="00FE32ED" w:rsidP="00651C56">
      <w:pPr>
        <w:numPr>
          <w:ilvl w:val="0"/>
          <w:numId w:val="2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формирования технического предложения участником в структурированной форме;</w:t>
      </w:r>
    </w:p>
    <w:p w:rsidR="00FE32ED" w:rsidRPr="00FE32ED" w:rsidRDefault="00FE32ED" w:rsidP="00651C56">
      <w:pPr>
        <w:numPr>
          <w:ilvl w:val="0"/>
          <w:numId w:val="2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списания обеспечения при 3-м отклонении в квартал, особенности удержания по независимой гарантии;</w:t>
      </w:r>
    </w:p>
    <w:p w:rsidR="00FE32ED" w:rsidRPr="00FE32ED" w:rsidRDefault="00FE32ED" w:rsidP="00651C56">
      <w:pPr>
        <w:numPr>
          <w:ilvl w:val="0"/>
          <w:numId w:val="2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Требования к содержанию независимых гарантий, ошибки оформления, основания признания гарантии несоответствующей;</w:t>
      </w:r>
    </w:p>
    <w:p w:rsidR="00FE32ED" w:rsidRPr="00FE32ED" w:rsidRDefault="00FE32ED" w:rsidP="00651C56">
      <w:pPr>
        <w:numPr>
          <w:ilvl w:val="0"/>
          <w:numId w:val="2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Позиция ФАС по ответственности банков за оформление несоответствующей требованиям независимой гарантии;</w:t>
      </w:r>
    </w:p>
    <w:p w:rsidR="00FE32ED" w:rsidRPr="00FE32ED" w:rsidRDefault="00FE32ED" w:rsidP="00651C56">
      <w:pPr>
        <w:numPr>
          <w:ilvl w:val="0"/>
          <w:numId w:val="2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Минфин о доп. требованиях в пункте 16 независимой гарантии;</w:t>
      </w:r>
    </w:p>
    <w:p w:rsidR="00FE32ED" w:rsidRPr="00FE32ED" w:rsidRDefault="00FE32ED" w:rsidP="00651C56">
      <w:pPr>
        <w:numPr>
          <w:ilvl w:val="0"/>
          <w:numId w:val="2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проведения совместных закупок;</w:t>
      </w:r>
    </w:p>
    <w:p w:rsidR="00FE32ED" w:rsidRPr="00FE32ED" w:rsidRDefault="00FE32ED" w:rsidP="00651C56">
      <w:pPr>
        <w:numPr>
          <w:ilvl w:val="0"/>
          <w:numId w:val="2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применения антидемпинговых мер;</w:t>
      </w:r>
    </w:p>
    <w:p w:rsidR="00FE32ED" w:rsidRPr="00FE32ED" w:rsidRDefault="00FE32ED" w:rsidP="00651C56">
      <w:pPr>
        <w:numPr>
          <w:ilvl w:val="0"/>
          <w:numId w:val="2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оснований закупок у ед. поставщика с ПРАКТИЧЕСКИМИ ПРИМЕРАМИ (ошибки, практика контроля);</w:t>
      </w:r>
    </w:p>
    <w:p w:rsidR="00FE32ED" w:rsidRPr="00FE32ED" w:rsidRDefault="00FE32ED" w:rsidP="00651C56">
      <w:pPr>
        <w:numPr>
          <w:ilvl w:val="0"/>
          <w:numId w:val="2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Агрегатор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предварительных предложений в ЕИС;</w:t>
      </w:r>
    </w:p>
    <w:p w:rsidR="00FE32ED" w:rsidRPr="00FE32ED" w:rsidRDefault="00FE32ED" w:rsidP="00651C56">
      <w:pPr>
        <w:numPr>
          <w:ilvl w:val="0"/>
          <w:numId w:val="2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Порядок процедуры торга при переходе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в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«+»;</w:t>
      </w:r>
    </w:p>
    <w:p w:rsidR="00FE32ED" w:rsidRPr="00FE32ED" w:rsidRDefault="00FE32ED" w:rsidP="00651C56">
      <w:pPr>
        <w:numPr>
          <w:ilvl w:val="0"/>
          <w:numId w:val="2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закупок по цене единицы Т/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Р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/У;</w:t>
      </w:r>
    </w:p>
    <w:p w:rsidR="00FE32ED" w:rsidRPr="00FE32ED" w:rsidRDefault="00FE32ED" w:rsidP="00651C56">
      <w:pPr>
        <w:numPr>
          <w:ilvl w:val="0"/>
          <w:numId w:val="2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закупок с формульным ценообразованием;</w:t>
      </w:r>
    </w:p>
    <w:p w:rsidR="00FE32ED" w:rsidRPr="00FE32ED" w:rsidRDefault="00FE32ED" w:rsidP="00651C56">
      <w:pPr>
        <w:numPr>
          <w:ilvl w:val="0"/>
          <w:numId w:val="2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АЛГОРИТМ электронного конкурса;</w:t>
      </w:r>
    </w:p>
    <w:p w:rsidR="00FE32ED" w:rsidRPr="00FE32ED" w:rsidRDefault="00FE32ED" w:rsidP="00651C56">
      <w:pPr>
        <w:numPr>
          <w:ilvl w:val="0"/>
          <w:numId w:val="2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АЛГОРИТМ электронного аукциона;</w:t>
      </w:r>
    </w:p>
    <w:p w:rsidR="00FE32ED" w:rsidRPr="00FE32ED" w:rsidRDefault="00FE32ED" w:rsidP="00651C56">
      <w:pPr>
        <w:numPr>
          <w:ilvl w:val="0"/>
          <w:numId w:val="2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АЛГОРИТМ электронного запроса котировок;</w:t>
      </w:r>
    </w:p>
    <w:p w:rsidR="00FE32ED" w:rsidRPr="00FE32ED" w:rsidRDefault="00FE32ED" w:rsidP="00651C56">
      <w:pPr>
        <w:numPr>
          <w:ilvl w:val="0"/>
          <w:numId w:val="2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АЛГОРИТМ электронных закупок у единственного поставщика (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агрегаторы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>, малая закупка);</w:t>
      </w:r>
    </w:p>
    <w:p w:rsidR="00FE32ED" w:rsidRPr="00FE32ED" w:rsidRDefault="00FE32ED" w:rsidP="00651C56">
      <w:pPr>
        <w:numPr>
          <w:ilvl w:val="0"/>
          <w:numId w:val="2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АЛГОРИТМ закрытых закупок – проведение/участие (конкурс/аукцион);</w:t>
      </w:r>
    </w:p>
    <w:p w:rsidR="00FE32ED" w:rsidRPr="00FE32ED" w:rsidRDefault="00FE32ED" w:rsidP="00651C56">
      <w:pPr>
        <w:numPr>
          <w:ilvl w:val="0"/>
          <w:numId w:val="2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Разъяснения Минфина о малых электронных закупках на сумму до 5 млн.;</w:t>
      </w:r>
    </w:p>
    <w:p w:rsidR="00FE32ED" w:rsidRPr="00FE32ED" w:rsidRDefault="00FE32ED" w:rsidP="00651C56">
      <w:pPr>
        <w:numPr>
          <w:ilvl w:val="0"/>
          <w:numId w:val="2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Особенности порядка оценки заявок в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конкурсе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– какие подкритерии может установить заказчик, особенности оценки по критерию ОПЫТ, особенности присвоения баллов по критерию цена (три варианта формул). Ошибки при установлении подкритериев (практика ФАС и судов). Позиция Минфина об округлении значений. Позиция ФАС об оценке опыта в строительных контрактах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.;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End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Требования к участникам закупок:</w:t>
      </w:r>
    </w:p>
    <w:p w:rsidR="00FE32ED" w:rsidRPr="00FE32ED" w:rsidRDefault="00FE32ED" w:rsidP="00651C56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Обязательные требования к участникам закупок и порядок подтверждения соответствия;</w:t>
      </w:r>
    </w:p>
    <w:p w:rsidR="00FE32ED" w:rsidRPr="00FE32ED" w:rsidRDefault="00FE32ED" w:rsidP="00651C56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Дополнительные требования к участникам закупок и порядок подтверждения соответствия (ПП РФ № 2571);</w:t>
      </w:r>
    </w:p>
    <w:p w:rsidR="00FE32ED" w:rsidRPr="00FE32ED" w:rsidRDefault="00FE32ED" w:rsidP="00651C56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Минфин об особенностях предъявления требований о соответствии в закупках у ед. поставщика;</w:t>
      </w:r>
    </w:p>
    <w:p w:rsidR="00FE32ED" w:rsidRPr="00FE32ED" w:rsidRDefault="00FE32ED" w:rsidP="00651C56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проверки участника при заключении контракта;</w:t>
      </w:r>
    </w:p>
    <w:p w:rsidR="00FE32ED" w:rsidRPr="00FE32ED" w:rsidRDefault="00FE32ED" w:rsidP="00651C56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Основания установления требования о запрете на привлечение субподрядчиков;</w:t>
      </w:r>
    </w:p>
    <w:p w:rsidR="00FE32ED" w:rsidRPr="00FE32ED" w:rsidRDefault="00FE32ED" w:rsidP="00651C56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Обязательная предварительная квалификация участника в закупках от 20 млн. руб. – порядок подтверждения соответствия. Типовые ошибки при проверке/подтверждении соответствия;</w:t>
      </w:r>
    </w:p>
    <w:p w:rsidR="00FE32ED" w:rsidRPr="00FE32ED" w:rsidRDefault="00FE32ED" w:rsidP="00651C56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предоставления обеспечения при антидемпинговых мерах;</w:t>
      </w:r>
    </w:p>
    <w:p w:rsidR="00FE32ED" w:rsidRPr="00FE32ED" w:rsidRDefault="00FE32ED" w:rsidP="00651C56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применения статьи о запрете переговоров с заказчиком;</w:t>
      </w:r>
    </w:p>
    <w:p w:rsidR="00FE32ED" w:rsidRPr="00FE32ED" w:rsidRDefault="00FE32ED" w:rsidP="00651C56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Основания для внесения поставщика в РНП;</w:t>
      </w:r>
    </w:p>
    <w:p w:rsidR="00FE32ED" w:rsidRPr="00FE32ED" w:rsidRDefault="00FE32ED" w:rsidP="00651C56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Практика включения «единственных» недобросовестных исполнителей в РНП;</w:t>
      </w:r>
    </w:p>
    <w:p w:rsidR="00FE32ED" w:rsidRPr="00FE32ED" w:rsidRDefault="00FE32ED" w:rsidP="00651C56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Контроль «устойчивых пар» и примеры доказанного сговора;</w:t>
      </w:r>
    </w:p>
    <w:p w:rsidR="00FE32ED" w:rsidRPr="00FE32ED" w:rsidRDefault="00FE32ED" w:rsidP="00651C56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Практика установления требований к опыту участников закупок отдельных видов Т/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Р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/У и к информации и документам, подтверждающим соответствие.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Контрактная работа:</w:t>
      </w:r>
    </w:p>
    <w:p w:rsidR="00FE32ED" w:rsidRPr="00FE32ED" w:rsidRDefault="00FE32ED" w:rsidP="00651C56">
      <w:pPr>
        <w:numPr>
          <w:ilvl w:val="0"/>
          <w:numId w:val="2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Минфин о применение штрафа за нарушение не стоимостного обязательства (например, за нарушение сроков формирования документов об исполнении контракта) и фиксации в контрактах видов нарушений;</w:t>
      </w:r>
    </w:p>
    <w:p w:rsidR="00FE32ED" w:rsidRPr="00FE32ED" w:rsidRDefault="00FE32ED" w:rsidP="00651C56">
      <w:pPr>
        <w:numPr>
          <w:ilvl w:val="0"/>
          <w:numId w:val="2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ПРИМЕРЫ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 пунктов контракта, повышающие эффективность экспертизы/приемки Т/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Р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/У;</w:t>
      </w:r>
    </w:p>
    <w:p w:rsidR="00FE32ED" w:rsidRPr="00FE32ED" w:rsidRDefault="00FE32ED" w:rsidP="00651C56">
      <w:pPr>
        <w:numPr>
          <w:ilvl w:val="0"/>
          <w:numId w:val="2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ПРИМЕРЫ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 пунктов контракта,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минимизирующие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риски заказчика;</w:t>
      </w:r>
    </w:p>
    <w:p w:rsidR="00FE32ED" w:rsidRPr="00FE32ED" w:rsidRDefault="00FE32ED" w:rsidP="00651C56">
      <w:pPr>
        <w:numPr>
          <w:ilvl w:val="0"/>
          <w:numId w:val="2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Работа Заказчика и Поставщика с документами о приемке/исправлениями существенных условий;</w:t>
      </w:r>
    </w:p>
    <w:p w:rsidR="00FE32ED" w:rsidRPr="00FE32ED" w:rsidRDefault="00FE32ED" w:rsidP="00651C56">
      <w:pPr>
        <w:numPr>
          <w:ilvl w:val="0"/>
          <w:numId w:val="2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Минфин и ФАС об особенностях заключения контракта со 2-м участником при расторжении контракта с 1-м по соглашению сторон. Функционал ЕИС по уведомлению о случаях заключения со вторым участником;</w:t>
      </w:r>
    </w:p>
    <w:p w:rsidR="00FE32ED" w:rsidRPr="00FE32ED" w:rsidRDefault="00FE32ED" w:rsidP="00651C56">
      <w:pPr>
        <w:numPr>
          <w:ilvl w:val="0"/>
          <w:numId w:val="2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 возможности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изменения цены единицы/цены контракта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в закупке по цене единицы;</w:t>
      </w:r>
    </w:p>
    <w:p w:rsidR="00FE32ED" w:rsidRPr="00FE32ED" w:rsidRDefault="00FE32ED" w:rsidP="00651C56">
      <w:pPr>
        <w:numPr>
          <w:ilvl w:val="0"/>
          <w:numId w:val="2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Основания изменения существенных условий контракта с ед. поставщиком;</w:t>
      </w:r>
    </w:p>
    <w:p w:rsidR="00FE32ED" w:rsidRPr="00FE32ED" w:rsidRDefault="00FE32ED" w:rsidP="00651C56">
      <w:pPr>
        <w:numPr>
          <w:ilvl w:val="0"/>
          <w:numId w:val="2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Изменения в части внесения информации об исполнении в реестр контрактов;</w:t>
      </w:r>
    </w:p>
    <w:p w:rsidR="00FE32ED" w:rsidRPr="00FE32ED" w:rsidRDefault="00FE32ED" w:rsidP="00651C56">
      <w:pPr>
        <w:numPr>
          <w:ilvl w:val="0"/>
          <w:numId w:val="2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Случаи не размещения информации о контрактах в ЕИС;</w:t>
      </w:r>
    </w:p>
    <w:p w:rsidR="00FE32ED" w:rsidRPr="00FE32ED" w:rsidRDefault="00FE32ED" w:rsidP="00651C56">
      <w:pPr>
        <w:numPr>
          <w:ilvl w:val="0"/>
          <w:numId w:val="2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Обязательное электронное исполнение контракта, требования к документам;</w:t>
      </w:r>
    </w:p>
    <w:p w:rsidR="00FE32ED" w:rsidRPr="00FE32ED" w:rsidRDefault="00FE32ED" w:rsidP="00651C56">
      <w:pPr>
        <w:numPr>
          <w:ilvl w:val="0"/>
          <w:numId w:val="2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lastRenderedPageBreak/>
        <w:t>Порядок одностороннего расторжения контракта;</w:t>
      </w:r>
    </w:p>
    <w:p w:rsidR="00FE32ED" w:rsidRPr="00FE32ED" w:rsidRDefault="00FE32ED" w:rsidP="00651C56">
      <w:pPr>
        <w:numPr>
          <w:ilvl w:val="0"/>
          <w:numId w:val="2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указания в реестре контрактов информации, необходимой для осуществления уплаты неустоек;</w:t>
      </w:r>
    </w:p>
    <w:p w:rsidR="00FE32ED" w:rsidRPr="00FE32ED" w:rsidRDefault="00FE32ED" w:rsidP="00651C56">
      <w:pPr>
        <w:numPr>
          <w:ilvl w:val="0"/>
          <w:numId w:val="2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Фиксация применения мер ответственности через ЕИС на ПРИМЕРАХ;</w:t>
      </w:r>
    </w:p>
    <w:p w:rsidR="00FE32ED" w:rsidRPr="00FE32ED" w:rsidRDefault="00FE32ED" w:rsidP="00651C56">
      <w:pPr>
        <w:numPr>
          <w:ilvl w:val="0"/>
          <w:numId w:val="2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Практика заключения контрактов жизненного цикла;</w:t>
      </w:r>
    </w:p>
    <w:p w:rsidR="00FE32ED" w:rsidRPr="00FE32ED" w:rsidRDefault="00FE32ED" w:rsidP="00651C56">
      <w:pPr>
        <w:numPr>
          <w:ilvl w:val="0"/>
          <w:numId w:val="2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Случаи правомерного одностороннего отказа поставщика от контракта;</w:t>
      </w:r>
    </w:p>
    <w:p w:rsidR="00FE32ED" w:rsidRPr="00FE32ED" w:rsidRDefault="00FE32ED" w:rsidP="00651C56">
      <w:pPr>
        <w:numPr>
          <w:ilvl w:val="0"/>
          <w:numId w:val="2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поэтапного частичного возврата обеспечения контракта;</w:t>
      </w:r>
    </w:p>
    <w:p w:rsidR="00FE32ED" w:rsidRPr="00FE32ED" w:rsidRDefault="00FE32ED" w:rsidP="00651C56">
      <w:pPr>
        <w:numPr>
          <w:ilvl w:val="0"/>
          <w:numId w:val="2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предоставления обеспечения гарантийных обязательств;</w:t>
      </w:r>
    </w:p>
    <w:p w:rsidR="00FE32ED" w:rsidRPr="00FE32ED" w:rsidRDefault="00FE32ED" w:rsidP="00651C56">
      <w:pPr>
        <w:numPr>
          <w:ilvl w:val="0"/>
          <w:numId w:val="2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ОБЗОР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 недостатков и нарушений при исполнении контрактов.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Контроль:</w:t>
      </w:r>
    </w:p>
    <w:p w:rsidR="00FE32ED" w:rsidRPr="00FE32ED" w:rsidRDefault="00FE32ED" w:rsidP="00651C56">
      <w:pPr>
        <w:numPr>
          <w:ilvl w:val="0"/>
          <w:numId w:val="3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электронного обжалования, приостановки закупки, получения решения.</w:t>
      </w:r>
    </w:p>
    <w:p w:rsidR="00FE32ED" w:rsidRPr="00FE32ED" w:rsidRDefault="00FE32ED" w:rsidP="00651C56">
      <w:pPr>
        <w:numPr>
          <w:ilvl w:val="0"/>
          <w:numId w:val="3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Функционал ЕИС в части электронного обжалования;</w:t>
      </w:r>
    </w:p>
    <w:p w:rsidR="00FE32ED" w:rsidRPr="00FE32ED" w:rsidRDefault="00FE32ED" w:rsidP="00651C56">
      <w:pPr>
        <w:numPr>
          <w:ilvl w:val="0"/>
          <w:numId w:val="3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Функционал подачи жалоб на несоблюдение сроков оплаты в рамках 44-ФЗ;</w:t>
      </w:r>
    </w:p>
    <w:p w:rsidR="00FE32ED" w:rsidRPr="00FE32ED" w:rsidRDefault="00FE32ED" w:rsidP="00651C56">
      <w:pPr>
        <w:numPr>
          <w:ilvl w:val="0"/>
          <w:numId w:val="3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примеров о наложении штрафов;</w:t>
      </w:r>
    </w:p>
    <w:p w:rsidR="00FE32ED" w:rsidRPr="00FE32ED" w:rsidRDefault="00FE32ED" w:rsidP="00651C56">
      <w:pPr>
        <w:numPr>
          <w:ilvl w:val="0"/>
          <w:numId w:val="3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примеров уголовных дел;</w:t>
      </w:r>
    </w:p>
    <w:p w:rsidR="00FE32ED" w:rsidRPr="00FE32ED" w:rsidRDefault="00FE32ED" w:rsidP="00651C56">
      <w:pPr>
        <w:numPr>
          <w:ilvl w:val="0"/>
          <w:numId w:val="3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ГИС </w:t>
      </w:r>
      <w:proofErr w:type="spellStart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Антикартель</w:t>
      </w:r>
      <w:proofErr w:type="spellEnd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>:</w:t>
      </w:r>
    </w:p>
    <w:p w:rsidR="00FE32ED" w:rsidRPr="00FE32ED" w:rsidRDefault="00FE32ED" w:rsidP="00651C56">
      <w:pPr>
        <w:numPr>
          <w:ilvl w:val="1"/>
          <w:numId w:val="3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Виды выявляемых рисков</w:t>
      </w:r>
      <w:r w:rsidRPr="00FE32ED">
        <w:rPr>
          <w:rFonts w:ascii="Times New Roman" w:eastAsia="Times New Roman" w:hAnsi="Times New Roman" w:cs="Times New Roman"/>
          <w:sz w:val="22"/>
          <w:szCs w:val="22"/>
          <w:lang w:val="en-US"/>
        </w:rPr>
        <w:t>;</w:t>
      </w:r>
    </w:p>
    <w:p w:rsidR="00FE32ED" w:rsidRPr="00FE32ED" w:rsidRDefault="00FE32ED" w:rsidP="00651C56">
      <w:pPr>
        <w:numPr>
          <w:ilvl w:val="1"/>
          <w:numId w:val="3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Примеры раскрытых картелей с применением ГИС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Антикартель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E32ED" w:rsidRPr="00FE32ED" w:rsidRDefault="00FE32ED" w:rsidP="00651C56">
      <w:pPr>
        <w:numPr>
          <w:ilvl w:val="1"/>
          <w:numId w:val="3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Статистика эффективности ГИС</w:t>
      </w:r>
      <w:r w:rsidRPr="00FE32ED">
        <w:rPr>
          <w:rFonts w:ascii="Times New Roman" w:eastAsia="Times New Roman" w:hAnsi="Times New Roman" w:cs="Times New Roman"/>
          <w:sz w:val="22"/>
          <w:szCs w:val="22"/>
          <w:lang w:val="en-US"/>
        </w:rPr>
        <w:t>;</w:t>
      </w:r>
    </w:p>
    <w:p w:rsidR="00FE32ED" w:rsidRPr="00FE32ED" w:rsidRDefault="00FE32ED" w:rsidP="00651C56">
      <w:pPr>
        <w:numPr>
          <w:ilvl w:val="0"/>
          <w:numId w:val="3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Модуль ЕИС «Риск-Мониторинг»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>:</w:t>
      </w:r>
    </w:p>
    <w:p w:rsidR="00FE32ED" w:rsidRPr="00FE32ED" w:rsidRDefault="00FE32ED" w:rsidP="00651C56">
      <w:pPr>
        <w:numPr>
          <w:ilvl w:val="1"/>
          <w:numId w:val="3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Каталог и веса признаков нарушений в закупке;</w:t>
      </w:r>
    </w:p>
    <w:p w:rsidR="00FE32ED" w:rsidRPr="00FE32ED" w:rsidRDefault="00FE32ED" w:rsidP="00651C56">
      <w:pPr>
        <w:numPr>
          <w:ilvl w:val="1"/>
          <w:numId w:val="3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Каталог и веса рисков нарушений в закупке;</w:t>
      </w:r>
    </w:p>
    <w:p w:rsidR="00FE32ED" w:rsidRPr="00FE32ED" w:rsidRDefault="00FE32ED" w:rsidP="00651C56">
      <w:pPr>
        <w:numPr>
          <w:ilvl w:val="1"/>
          <w:numId w:val="3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Риск-рейтинг Заказчиков и Закупок;</w:t>
      </w:r>
    </w:p>
    <w:p w:rsidR="00FE32ED" w:rsidRPr="00FE32ED" w:rsidRDefault="00FE32ED" w:rsidP="00651C56">
      <w:pPr>
        <w:numPr>
          <w:ilvl w:val="1"/>
          <w:numId w:val="3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Алгоритм превентивного контроля и снятия рисков;</w:t>
      </w:r>
    </w:p>
    <w:p w:rsidR="00FE32ED" w:rsidRPr="00FE32ED" w:rsidRDefault="00FE32ED" w:rsidP="00651C56">
      <w:pPr>
        <w:numPr>
          <w:ilvl w:val="0"/>
          <w:numId w:val="3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примеров штрафов контрактным управляющим за неоплату штрафов;</w:t>
      </w:r>
    </w:p>
    <w:p w:rsidR="00FE32ED" w:rsidRPr="00FE32ED" w:rsidRDefault="00FE32ED" w:rsidP="00651C56">
      <w:pPr>
        <w:numPr>
          <w:ilvl w:val="0"/>
          <w:numId w:val="3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ОБЗОР профильных статей КОАП с комментариями и примерами;</w:t>
      </w:r>
    </w:p>
    <w:p w:rsidR="00FE32ED" w:rsidRPr="00FE32ED" w:rsidRDefault="00FE32ED" w:rsidP="00651C56">
      <w:pPr>
        <w:numPr>
          <w:ilvl w:val="0"/>
          <w:numId w:val="3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Признаки, доказывающие наличие картеля по материалам дел ФАС и Судов;</w:t>
      </w:r>
    </w:p>
    <w:p w:rsidR="00FE32ED" w:rsidRPr="00FE32ED" w:rsidRDefault="00FE32ED" w:rsidP="00651C56">
      <w:pPr>
        <w:numPr>
          <w:ilvl w:val="0"/>
          <w:numId w:val="3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результатов проверок Казначейства России в финансово – бюджетной сфере.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Обзор актуальной судебной практики: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особенностях и сроках заключения замещающих сделок. Какие сделки нельзя считать замещающими. Можно ли считать замещающими несколько контрактов у ед. поставщика;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 взыскании разницы стоимости по замещающей сделке с того, с кем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был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расторгнут контракт;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несоответствии кодов ОКПД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2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в извещении и заявке;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передаче на субподряд всего объема по контракту;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расторжении контракта сразу после заключения;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о признании недействительным контракта с поставщиком предоставившем недостоверную информацию о соответствии продукции требованиям национального режима;</w:t>
      </w:r>
      <w:proofErr w:type="gramEnd"/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 признании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недействительным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контракта в случае недостаточности количества баллов за локализацию;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уголовная ответственность за поставку иностранного товара выдаваемого за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российский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 правомерности включения в РНП за подмену российского товара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иностранным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отказе в приемке товара за периодом действия реестровой записи, но произведенного в период ее действия;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основаниях не учета параметров российского товара Заказчиком при формировании описания объекта закупки;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квалификации нарушения в виде подписания документа о приемке при известных недостатках;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разумных сроках заключения замещающей сделки;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особенностях замещающей сделки в закупках с переходом через «0»;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оптимальном размере обеспечения контракта;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 замене товара по контракту с применением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нац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>. режима;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праве заказчика не выбирать весь объем услуг по контракту;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случаях невнесения в РНП при просрочке подписания контракта;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списании неустойки при расторжении контракта;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списании неустойки при условии ее удержания из оплаты;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возврате добровольно уплаченной неустойки;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списании неустойки при наличии спора о неустойке;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Верховный суд РФ о повышающем коэффициенте при заключении контракта на строительные работы с участником на УСН;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основания применения односторонней реституции (возврат поставщиком оплаты при не возврате поставщику товара);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lastRenderedPageBreak/>
        <w:t>о несовпадении производителя в Регистрационном удостоверении и указанном поставщиком номере реестровой записи из РРПП;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последствиях приемки БУ товара вместо нового;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праве ФАС получать доступ к материалам уголовных дел;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сроке исковой давности по взысканию убытков;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взыскания дохода, полученного путем картельного сговора;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праве заказчика выбора способа доставки;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 порядке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подтверждения отсутствия признаков ограничения конкуренции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в техническом задании;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ответственности банков за некорректную гарантию;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порядке проверки квалификационных документов членами закупочной комиссии;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 запрете на объединение в предмете закупки ПО и услуг по сопровождению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ПО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 признании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недействительным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контракта и взыскании средств с поставщика несоответствующего требования ст. 31;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как документально подтверждается наличие не менее 2-х подходящих под техническое задание товарных знаков;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 случаях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невключения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в РНП при одностороннем расторжении заказчиком;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переплата из-за завышения цен в ПСД – риски заказчика;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особенностях заключения контракта на строительство с участником, работающим на УСН;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обязанности принять товар, незначительно не соответствующий спецификации;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привлечении участника представившего подложные коммерческие предложения с произвольными ценами к уголовной ответственности по факту мошенничества;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практика судов о понятии «исполненный контракт» для подтверждения опыта для подтверждения соответствия требованиям ПП 2571;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передаваемый товар – особенности описания и применения национального режима;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наличии ОКВЭД в ЕГРЮЛ;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возможности подтверждения соответствия требования 2571 - ПП договором субподряда;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ничтожности контракта с ед. поставщиком не соответствующим требованиям 2571 - ПП;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 признании контрактов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недействительными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из-за дробления и о взыскании с поставщика полученных средств;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дроблении при 2-х контрактах в год с одним поставщиком;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ретроактивной оговорке в контрактах с единственным поставщиком;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подтверждении опыта контрактом жизненного цикла;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основаниях выплаты по независимой гарантии;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особенностях установления требований о наличии лицензий у участника;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приемке товара не соответствующего ТЗ и спецификации;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отклонении заявок при применении национального режима;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 признании некорректного применения заказчиками мер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нац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>. режима;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изменении НДС по длящимся договорам;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снижении оценки заявок за факты негативного опыта;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возврате заказчиком банку сре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дств пр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и необоснованном раскрытии гарантии;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приводит ли односторонний отказ поставщика от исполнения контракта к включению в РНП;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объединении в закупке разных позиций с дополнительными требованиями;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срыв сроков поставки из-за санкций;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сопоставимости опыта для оценки;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законности требования обучения персонала на оборудовании завода-изготовителя;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предоставлении преимуществ организациям инвалидов;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указании товарных знаков в заявке;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включения в НМЦК на текущий ремонт объектов капстроительства и благоустройство сумм непредвиденных расходов (затрат);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об оплате объема качественно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выполненных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работы при одностороннем отказе от контракта;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возврате с процентами неотработанного аванса;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возврате аванса с процентами при некорректном применении антикризисных мер;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добавлении авансирования в контракт после его заключения;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 возможности потребовать возмещение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убытков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если поставщик не обратил внимание заказчика на наличие ошибок в Техническом задании;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незаконном изменении цены контракта;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взыскании оплаты с поставщика при нецелевом расходовании средств заказчиком;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применении тендерного коэффициента при оплате строительных работ по контракту участнику на УСН;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возврате переплаты штрафа поставщиком;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особенностях идентификации идентичности опыта для подтверждения соответствия доп. требованиям 2571 - ПП;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lastRenderedPageBreak/>
        <w:t>об особенностях проведения экспертизы при приемке и отражении особенностей порядка проведения экспертизы в контракте;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позиция судов об основаниях внесения поставщика в РНП;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указании одной страны происхождения в отношении одной позиции в заявке;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обжаловании писем ФАС;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в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каких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случая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гос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задание вместо конкурентной закупки будет нарушением;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в каких случаях требования к квалификации и наличию подменного фонда не будут нарушением;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при каких условиях можно предъявить претензии по качеству и истребовать часть оплаты по контракту после исполнения контракта;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санкциях как форс-мажоре;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поставке товара за пределами срока действия контракта;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проверке комиссией квалификационных документов;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включении в РНП при выдаче банком несоответствующей БГ;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совместный отдых и общение в соц. сетях как признак сговора;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выборе привлечения частной или государственной охраны;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допустимости одностороннего подписания акта приемки;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 предъявлении претензий и отказе от оплаты после приемки и получения заключения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гос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>. экспертизы;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порядке корректного уведомления сторон по электронной почте;</w:t>
      </w:r>
    </w:p>
    <w:p w:rsidR="00FE32ED" w:rsidRPr="00FE32ED" w:rsidRDefault="00FE32ED" w:rsidP="00651C56">
      <w:pPr>
        <w:numPr>
          <w:ilvl w:val="0"/>
          <w:numId w:val="3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включении в РНП при уклонении необоснованно допущенного участника;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Круглый стол + индивидуальные консультации.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Вступившие в силу и ожидаемые поправки:</w:t>
      </w:r>
    </w:p>
    <w:p w:rsidR="00FE32ED" w:rsidRPr="00FE32ED" w:rsidRDefault="00FE32ED" w:rsidP="00651C56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АНОНС ближайших изменений законодательства.</w:t>
      </w:r>
    </w:p>
    <w:p w:rsidR="00FE32ED" w:rsidRPr="00FE32ED" w:rsidRDefault="00FE32ED" w:rsidP="00651C56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Ожидаемые изменения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>:</w:t>
      </w:r>
    </w:p>
    <w:p w:rsidR="00FE32ED" w:rsidRPr="00FE32ED" w:rsidRDefault="00FE32ED" w:rsidP="00651C56">
      <w:pPr>
        <w:numPr>
          <w:ilvl w:val="1"/>
          <w:numId w:val="3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изменение сроков заключения договоров</w:t>
      </w:r>
      <w:r w:rsidRPr="00FE32ED">
        <w:rPr>
          <w:rFonts w:ascii="Times New Roman" w:eastAsia="Times New Roman" w:hAnsi="Times New Roman" w:cs="Times New Roman"/>
          <w:sz w:val="22"/>
          <w:szCs w:val="22"/>
          <w:lang w:val="en-US"/>
        </w:rPr>
        <w:t>;  </w:t>
      </w:r>
    </w:p>
    <w:p w:rsidR="00FE32ED" w:rsidRPr="00FE32ED" w:rsidRDefault="00FE32ED" w:rsidP="00651C56">
      <w:pPr>
        <w:numPr>
          <w:ilvl w:val="1"/>
          <w:numId w:val="3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проверка участников закупок по 223-ФЗ с помощью сервиса ФНС;</w:t>
      </w:r>
    </w:p>
    <w:p w:rsidR="00FE32ED" w:rsidRPr="00FE32ED" w:rsidRDefault="00FE32ED" w:rsidP="00651C56">
      <w:pPr>
        <w:numPr>
          <w:ilvl w:val="1"/>
          <w:numId w:val="3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новый порядок подачи жалоб;      </w:t>
      </w:r>
    </w:p>
    <w:p w:rsidR="00FE32ED" w:rsidRPr="00FE32ED" w:rsidRDefault="00FE32ED" w:rsidP="00651C56">
      <w:pPr>
        <w:numPr>
          <w:ilvl w:val="1"/>
          <w:numId w:val="3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изменения в порядке проведения проверки закупки в ходе рассмотрения жалобы;       </w:t>
      </w:r>
    </w:p>
    <w:p w:rsidR="00FE32ED" w:rsidRPr="00FE32ED" w:rsidRDefault="00FE32ED" w:rsidP="00651C56">
      <w:pPr>
        <w:numPr>
          <w:ilvl w:val="1"/>
          <w:numId w:val="3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новый порядок заключения и исполнения договоров;</w:t>
      </w:r>
    </w:p>
    <w:p w:rsidR="00FE32ED" w:rsidRPr="00FE32ED" w:rsidRDefault="00FE32ED" w:rsidP="00651C56">
      <w:pPr>
        <w:numPr>
          <w:ilvl w:val="1"/>
          <w:numId w:val="3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новый подход к формированию оснований закупки у единственного поставщика;</w:t>
      </w:r>
    </w:p>
    <w:p w:rsidR="00FE32ED" w:rsidRPr="00FE32ED" w:rsidRDefault="00FE32ED" w:rsidP="00651C56">
      <w:pPr>
        <w:numPr>
          <w:ilvl w:val="1"/>
          <w:numId w:val="3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ужесточение требований к срокам оплаты по договорам;</w:t>
      </w:r>
    </w:p>
    <w:p w:rsidR="00FE32ED" w:rsidRPr="00FE32ED" w:rsidRDefault="00FE32ED" w:rsidP="00651C56">
      <w:pPr>
        <w:numPr>
          <w:ilvl w:val="1"/>
          <w:numId w:val="3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изменение мер ответственности за нарушение срока оплаты;</w:t>
      </w:r>
    </w:p>
    <w:p w:rsidR="00FE32ED" w:rsidRPr="00FE32ED" w:rsidRDefault="00FE32ED" w:rsidP="00651C56">
      <w:pPr>
        <w:numPr>
          <w:ilvl w:val="1"/>
          <w:numId w:val="3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изменение порядка формирования отчета о соблюдении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З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/О/П и норм квотирования;</w:t>
      </w:r>
    </w:p>
    <w:p w:rsidR="00FE32ED" w:rsidRPr="00FE32ED" w:rsidRDefault="00FE32ED" w:rsidP="00651C56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Изменения в ЕИС в части 223-ФЗ (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доработанный функционал применения национального режима и др.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)</w:t>
      </w:r>
    </w:p>
    <w:p w:rsidR="00FE32ED" w:rsidRPr="00FE32ED" w:rsidRDefault="00FE32ED" w:rsidP="00651C56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Особенности включения данных в реестр договоров– </w:t>
      </w:r>
      <w:proofErr w:type="gramStart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пр</w:t>
      </w:r>
      <w:proofErr w:type="gramEnd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актические рекомендации;</w:t>
      </w:r>
    </w:p>
    <w:p w:rsidR="00FE32ED" w:rsidRPr="00FE32ED" w:rsidRDefault="00FE32ED" w:rsidP="00651C56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Национальный план развития конкуренции (РП РФ от 28.10.2025г. N 2816-р) и национальная модель целевых условий ведения бизнеса (РП РФ от 29.11.2025 г. № 3523-р):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автоматизация выявления картелей;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применение КТРУ для формирования ТЗ в 223-ФЗ;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электронная форма обжалования и блокировка заключения договоров;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публикация информации о закупках у взаимозависимых лиц;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 xml:space="preserve">- изменения в проведении закупочных процедур и дальнейшая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цифровизация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процессов;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Национальный режим в 2026 году:</w:t>
      </w:r>
    </w:p>
    <w:p w:rsidR="00FE32ED" w:rsidRPr="00FE32ED" w:rsidRDefault="00FE32ED" w:rsidP="00651C56">
      <w:pPr>
        <w:numPr>
          <w:ilvl w:val="0"/>
          <w:numId w:val="3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Алгоритмы применения запретов, ограничений, преимуществ.</w:t>
      </w:r>
    </w:p>
    <w:p w:rsidR="00FE32ED" w:rsidRPr="00FE32ED" w:rsidRDefault="00FE32ED" w:rsidP="00651C56">
      <w:pPr>
        <w:numPr>
          <w:ilvl w:val="0"/>
          <w:numId w:val="3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Изменения в национальном режиме: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Новый порядок применения национального режима при закупках ПО;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 Новые запреты;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Новые ограничения;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 Новый порядок подтверждения страны происхождения товара по ряду позиций;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Новый порядок применения случаев исключений при установлении запретов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.;</w:t>
      </w:r>
      <w:proofErr w:type="gramEnd"/>
    </w:p>
    <w:p w:rsidR="00FE32ED" w:rsidRPr="00FE32ED" w:rsidRDefault="00FE32ED" w:rsidP="00651C56">
      <w:pPr>
        <w:numPr>
          <w:ilvl w:val="0"/>
          <w:numId w:val="3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Изменения в национальном режиме в 2027г: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>C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 01.01.2027: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Новый алгоритм неприменения запрета на основании разрешения;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Новый алгоритм применения запрета по отдельным позициям;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Новые позиции квотируемой продукции;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Изменения списка с ограничениями;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КВОТИРОВАНИЕ:</w:t>
      </w:r>
    </w:p>
    <w:p w:rsidR="00FE32ED" w:rsidRPr="00FE32ED" w:rsidRDefault="00FE32ED" w:rsidP="00651C56">
      <w:pPr>
        <w:numPr>
          <w:ilvl w:val="0"/>
          <w:numId w:val="3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применения ограничений при закупках квотируемой продукции;</w:t>
      </w:r>
    </w:p>
    <w:p w:rsidR="00FE32ED" w:rsidRPr="00FE32ED" w:rsidRDefault="00FE32ED" w:rsidP="00651C56">
      <w:pPr>
        <w:numPr>
          <w:ilvl w:val="0"/>
          <w:numId w:val="3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подтверждения страны происхождения товаров;</w:t>
      </w:r>
    </w:p>
    <w:p w:rsidR="00FE32ED" w:rsidRPr="00FE32ED" w:rsidRDefault="00FE32ED" w:rsidP="00651C56">
      <w:pPr>
        <w:numPr>
          <w:ilvl w:val="0"/>
          <w:numId w:val="3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рассмотрения и отклонения заявок;</w:t>
      </w:r>
    </w:p>
    <w:p w:rsidR="00FE32ED" w:rsidRPr="00FE32ED" w:rsidRDefault="00FE32ED" w:rsidP="00651C56">
      <w:pPr>
        <w:numPr>
          <w:ilvl w:val="0"/>
          <w:numId w:val="3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 xml:space="preserve">ПРИМЕРЫ формулировок в Положении о закупке и документации позволяющие обеспечить </w:t>
      </w:r>
      <w:proofErr w:type="gramStart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эффективное</w:t>
      </w:r>
      <w:proofErr w:type="gramEnd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соблюдений норм квотирования;</w:t>
      </w:r>
    </w:p>
    <w:p w:rsidR="00FE32ED" w:rsidRPr="00FE32ED" w:rsidRDefault="00FE32ED" w:rsidP="00651C56">
      <w:pPr>
        <w:numPr>
          <w:ilvl w:val="0"/>
          <w:numId w:val="3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Позиция ФАС о корректном отражении в закупочной документации информации о квотировании.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Актуальные вопросы применения национального режима:</w:t>
      </w:r>
    </w:p>
    <w:p w:rsidR="00FE32ED" w:rsidRPr="00FE32ED" w:rsidRDefault="00FE32ED" w:rsidP="00651C56">
      <w:pPr>
        <w:numPr>
          <w:ilvl w:val="0"/>
          <w:numId w:val="3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Основания неприменения запретов, ограничений. 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Обоснование невозможности соблюдения национального режима </w:t>
      </w:r>
      <w:proofErr w:type="gramStart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на примерах;</w:t>
      </w:r>
    </w:p>
    <w:p w:rsidR="00FE32ED" w:rsidRPr="00FE32ED" w:rsidRDefault="00FE32ED" w:rsidP="00651C56">
      <w:pPr>
        <w:numPr>
          <w:ilvl w:val="0"/>
          <w:numId w:val="3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End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Особенности применения/не применения мер национального режима при закупках в рамках ГОЗ;</w:t>
      </w:r>
    </w:p>
    <w:p w:rsidR="00FE32ED" w:rsidRPr="00FE32ED" w:rsidRDefault="00FE32ED" w:rsidP="00651C56">
      <w:pPr>
        <w:numPr>
          <w:ilvl w:val="0"/>
          <w:numId w:val="3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Особенности применения национального режима при закупках программно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noBreakHyphen/>
        <w:t>аппаратных комплексов (ПАК/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ДПАК);</w:t>
      </w:r>
    </w:p>
    <w:p w:rsidR="00FE32ED" w:rsidRPr="00FE32ED" w:rsidRDefault="00FE32ED" w:rsidP="00651C56">
      <w:pPr>
        <w:numPr>
          <w:ilvl w:val="0"/>
          <w:numId w:val="3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рассмотрения заявок при закупке товара с балльной системой подтверждения страны происхождения;</w:t>
      </w:r>
    </w:p>
    <w:p w:rsidR="00FE32ED" w:rsidRPr="00FE32ED" w:rsidRDefault="00FE32ED" w:rsidP="00651C56">
      <w:pPr>
        <w:numPr>
          <w:ilvl w:val="0"/>
          <w:numId w:val="3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Порядок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подтверждения/проверки страны происхождения товара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при применении заказчиком запретов/ограничений/преимуществ;</w:t>
      </w:r>
    </w:p>
    <w:p w:rsidR="00FE32ED" w:rsidRPr="00FE32ED" w:rsidRDefault="00FE32ED" w:rsidP="00651C56">
      <w:pPr>
        <w:numPr>
          <w:ilvl w:val="0"/>
          <w:numId w:val="3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Отчетность о соблюдении национального режима – сроки, форма, содержание, порядок заполнения, сроки проверки;</w:t>
      </w:r>
    </w:p>
    <w:p w:rsidR="00FE32ED" w:rsidRPr="00FE32ED" w:rsidRDefault="00FE32ED" w:rsidP="00651C56">
      <w:pPr>
        <w:numPr>
          <w:ilvl w:val="0"/>
          <w:numId w:val="3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Особенности применения запретов на ПО (в том числе -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предустановленное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ПО);</w:t>
      </w:r>
    </w:p>
    <w:p w:rsidR="00FE32ED" w:rsidRPr="00FE32ED" w:rsidRDefault="00FE32ED" w:rsidP="00651C56">
      <w:pPr>
        <w:numPr>
          <w:ilvl w:val="0"/>
          <w:numId w:val="3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2-х этапного применения запретов и ограничений;</w:t>
      </w:r>
    </w:p>
    <w:p w:rsidR="00FE32ED" w:rsidRPr="00FE32ED" w:rsidRDefault="00FE32ED" w:rsidP="00651C56">
      <w:pPr>
        <w:numPr>
          <w:ilvl w:val="0"/>
          <w:numId w:val="3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Переходные ключи ОКПД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2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– ТН ВЭД;</w:t>
      </w:r>
    </w:p>
    <w:p w:rsidR="00FE32ED" w:rsidRPr="00FE32ED" w:rsidRDefault="00FE32ED" w:rsidP="00651C56">
      <w:pPr>
        <w:numPr>
          <w:ilvl w:val="0"/>
          <w:numId w:val="3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заключения и исполнения договоров в случае применения в закупке запретов, ограничений, преимуществ;</w:t>
      </w:r>
    </w:p>
    <w:p w:rsidR="00FE32ED" w:rsidRPr="00FE32ED" w:rsidRDefault="00FE32ED" w:rsidP="00651C56">
      <w:pPr>
        <w:numPr>
          <w:ilvl w:val="0"/>
          <w:numId w:val="3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Изменения в ПП РФ № 719 «О подтверждении производства промышленной продукции на территории РФ». Порядок включения продукции в РРПП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3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применения национального режима в закупках у МСП;</w:t>
      </w:r>
    </w:p>
    <w:p w:rsidR="00FE32ED" w:rsidRPr="00FE32ED" w:rsidRDefault="00FE32ED" w:rsidP="00651C56">
      <w:pPr>
        <w:numPr>
          <w:ilvl w:val="0"/>
          <w:numId w:val="3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применения преференций в закупках с неопределенным объемом;</w:t>
      </w:r>
    </w:p>
    <w:p w:rsidR="00FE32ED" w:rsidRPr="00FE32ED" w:rsidRDefault="00FE32ED" w:rsidP="00651C56">
      <w:pPr>
        <w:numPr>
          <w:ilvl w:val="0"/>
          <w:numId w:val="3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Суды о нескольких реестровых номерах по одной позиции;</w:t>
      </w:r>
    </w:p>
    <w:p w:rsidR="00FE32ED" w:rsidRPr="00FE32ED" w:rsidRDefault="00FE32ED" w:rsidP="00651C56">
      <w:pPr>
        <w:numPr>
          <w:ilvl w:val="0"/>
          <w:numId w:val="3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Суды об особенностях применения национального режима при закупках медицинских изделий. О соотнесении ОКПД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2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и код вида медицинского изделия.</w:t>
      </w:r>
    </w:p>
    <w:p w:rsidR="00FE32ED" w:rsidRPr="00FE32ED" w:rsidRDefault="00FE32ED" w:rsidP="00651C56">
      <w:pPr>
        <w:numPr>
          <w:ilvl w:val="0"/>
          <w:numId w:val="3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предоставлении преимуществ в отношении отечественных лекарственных препаратов, не включенных в перечень ЖНВЛП;</w:t>
      </w:r>
    </w:p>
    <w:p w:rsidR="00FE32ED" w:rsidRPr="00FE32ED" w:rsidRDefault="00FE32ED" w:rsidP="00651C56">
      <w:pPr>
        <w:numPr>
          <w:ilvl w:val="0"/>
          <w:numId w:val="3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декларирования отсутствия товара в реестре промышленной продукции в случае присутствия в реестре товара с недостаточным количеством баллов;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ФАС о порядке применения национального режима: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об указании баллов в структурированной заявке;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- о корректном указании характеристик при получении разрешения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Минпромторга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на закупку иностранного товара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 корректном отражении в документации о закупке мер национального режима и/или оснований их неприменения;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 сроке действия реестровой записи;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 корректном определении ОКПД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2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при закупке нескольких товаров;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 корректном определении ОКПД2 для корректного применения национального режима;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 применении национального режима при закупках лекарств, не относящихся к ЖНВЛ;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об особенностях предоставления реестрового номера на комплекты и отдельные изделия;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 применении национального режима при закупке картриджей;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 xml:space="preserve">- о подтверждении страны происхождения комплектных позиций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при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применение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национального режима;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об указании товарного знака, страны происхождения, номера реестровой записи в отношении одного товара;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- о применении ОКПД 2 при закупках картриджей (позиция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Минпромторга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Росстандарта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>, ФАС и примеры решений);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 подтверждении страны происхождения при закупке комплекта;</w:t>
      </w:r>
    </w:p>
    <w:p w:rsidR="00FE32ED" w:rsidRPr="00FE32ED" w:rsidRDefault="00FE32ED" w:rsidP="00651C56">
      <w:pPr>
        <w:numPr>
          <w:ilvl w:val="0"/>
          <w:numId w:val="3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решений ФАС в части особенностей предоставления преимуще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ств пр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и закупках фруктов;</w:t>
      </w:r>
    </w:p>
    <w:p w:rsidR="00FE32ED" w:rsidRPr="00FE32ED" w:rsidRDefault="00FE32ED" w:rsidP="00651C56">
      <w:pPr>
        <w:numPr>
          <w:ilvl w:val="0"/>
          <w:numId w:val="3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решений ФАС в части рассмотрения жалоб производителей на недостоверность сведений в заявках участников, указывающих реестровые номера их продукции;</w:t>
      </w:r>
    </w:p>
    <w:p w:rsidR="00FE32ED" w:rsidRPr="00FE32ED" w:rsidRDefault="00FE32ED" w:rsidP="00651C56">
      <w:pPr>
        <w:numPr>
          <w:ilvl w:val="0"/>
          <w:numId w:val="3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необоснованных допусков/отклонений заявок по позициям с баллами;</w:t>
      </w:r>
    </w:p>
    <w:p w:rsidR="00FE32ED" w:rsidRPr="00FE32ED" w:rsidRDefault="00FE32ED" w:rsidP="00651C56">
      <w:pPr>
        <w:numPr>
          <w:ilvl w:val="0"/>
          <w:numId w:val="3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Ошибки при отклонении заявок при применении национального режима;</w:t>
      </w:r>
    </w:p>
    <w:p w:rsidR="00FE32ED" w:rsidRPr="00FE32ED" w:rsidRDefault="00FE32ED" w:rsidP="00651C56">
      <w:pPr>
        <w:numPr>
          <w:ilvl w:val="0"/>
          <w:numId w:val="3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ФАС и суды о необходимости совпадения кодов ОКПД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2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в выписках из реестра промышленной продукции (РРПП) с кодом, указанным в извещении о закупке;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Минфин о порядке применения национального режима: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- о понятии поставляемый товар при выполнении работ, оказании услуг;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об особенностях подтверждения страны происхождения товара из ЕАЭС при закупках в сфере здравоохранения;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</w:r>
      <w:r w:rsidRPr="00FE32ED">
        <w:rPr>
          <w:rFonts w:ascii="Times New Roman" w:eastAsia="Times New Roman" w:hAnsi="Times New Roman" w:cs="Times New Roman"/>
          <w:sz w:val="22"/>
          <w:szCs w:val="22"/>
        </w:rPr>
        <w:lastRenderedPageBreak/>
        <w:t>- о случаях, когда при формировании технического задания могут использоваться характеристики иностранных товаров;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об особенностях применения национального режима при рассмотрении заявок на участие в закупке включающей одновременно позиции из запретов, ограничений и преимуществ;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об особенностях применения национального режима при рассмотрении заявок с несколькими позициями радиоэлектронной продукции;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 выборе победителя при одинаковых цена после предоставления преимуществ;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об особенностях формирования годового отчета о закупках отечественных Т/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Р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/У;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об особенностях применения ограничений при закупках мед. изделий;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 порядке предоставления преимуществ при закупке работ/услуг с передаваемым товаром;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об особенностях определения кода ОКПД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2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для применения запретов/ограничений/преимуществ;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- об особенностях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подтверждения страны происхождения отдельных видов товаров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об особенностях рассмотрения заявок при закупках квотируемой продукции;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 применении национального режима при проведении закупки на услуги обязательного аудита;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об определении и подтверждении страны происхождения медицинских изделий;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 включении в договор документов, подтверждающих страну происхождения товара;</w:t>
      </w:r>
    </w:p>
    <w:p w:rsidR="00FE32ED" w:rsidRPr="00FE32ED" w:rsidRDefault="00FE32ED" w:rsidP="00651C56">
      <w:pPr>
        <w:numPr>
          <w:ilvl w:val="0"/>
          <w:numId w:val="3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Минфин и суды об указании одной страны к одной позиции в заявке;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Минпромторг</w:t>
      </w:r>
      <w:proofErr w:type="spellEnd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о порядке применения национального режима: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 применении национального режима с учетом иерархического метода классификации в рамках ОКПД;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 о порядке проверки реестровой записи;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 порядке проверки характеристик реестрового товара;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 порядке экспертизы и приемки поставляемого товара при применении мер национального режима;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 сроке действия реестровой записи и возможности замены поставляемого товара;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- о последствиях подмены и подлога реестровых записей;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Ожидаемые изменения в порядок применения национального режима в 2026-2027гг.:</w:t>
      </w:r>
    </w:p>
    <w:p w:rsidR="00FE32ED" w:rsidRPr="00FE32ED" w:rsidRDefault="00FE32ED" w:rsidP="00651C5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- новые запреты и ограничения;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новый порядок формирования лотов;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новый порядок подтверждения страны происхождения комплектов;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- уведомления производителей продукции о подаваемых заявках с  реестровыми номера их продукции;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- внедрение механизма проверок на соответствие результатов экспертиз ТПП и уже включенной в реестр промышленной продукции, в том числе с досрочным исключением из реестра несоответствующей продукции;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br/>
        <w:t> </w:t>
      </w:r>
      <w:proofErr w:type="gramEnd"/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Актуальные изменения, разъяснения, практика применения 223-ФЗ: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Ошибки при формировании </w:t>
      </w:r>
      <w:proofErr w:type="spellStart"/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Плана-закупок</w:t>
      </w:r>
      <w:proofErr w:type="spellEnd"/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порядка заключения договора/отказа от заключения договора в случае получения отрицательного решения от органа управления;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Позиция ФАС по квалификации противоправных деяний, совершенных до внесения изменений в КОАП;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установлении лица, совершившего правонарушение, с учетом внутренних приказов, положений, должностных инструкций;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Проведение закупок не по 223-ФЗ при применении основания закупок у взаимозависимых и иных лиц в рамках единого технологического процесса. Как обосновать единый технологический процесс. Ошибки заказчиков. Практика контроля.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ФАС и Суды о коллективном участнике в закупках среди СМСП;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ФАС о рассмотрении жалобы, поданной после подведения итогов;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ФАС о включении поставщика в РНП при неконкурентной закупке;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ФАС об установлении в описании объектов закупок требований о конкретном виде стерилизации поставляемых медицинских изделий;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Почему требование о предоставление в заявке бухгалтерской документации является нарушением;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ФАС о сроках оплаты в адрес СМСП в закупках на общих основаниях и в случаях требования о привлечении субподрядчика из числа СМСП;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Примеры включения поставщика в РНП при одностороннем расторжении со стороны заказчика, находящегося под санкциями;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Офсетные договоры как инструмент «выращивания» поставщиков из числа МСП;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рассмотрении заявок с предложением к поставке снятого с производства товара;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формирования порядка оценки по критерию «опыт»: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решений ФАС в части выявления нарушений, совершаемых заказчиками при формировании технического задания;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Методические рекомендации ФАС России по рассмотрению жалоб УФАС.  Экспертные комментарии для Заказчиков и Поставщиков;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Минфин и ФАС о закупках обязательного аудита;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lastRenderedPageBreak/>
        <w:t>Изменения в проверках проектов планов закупок и изменений к таким планам Корпорацией развития МСП;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Функции Федерального казначейства по контролю (анализу) финансовых и хозяйственных операций заказчиков в рамках 223-ФЗ;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включении поставщика в РНП за предоставление недостоверных сведений для оценки квалификации;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обоснования малых закупок и закупок на подотчетные средства;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Новый порядок участия в закупках;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применения штрафа за нарушение сроков оплаты по договору с МСП;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ФАС и Минфин об особенностях закупок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подсанкционных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заказчиков;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Минфин об особенностях заполнения плана закупок;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Особенности установления требований к обеспечению заявок/договора, порядок проверки и основания отклонения заявки/признания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уклонившимся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от заключения договора (банковская/ независимая гарантия). Новая судебная и административная практика;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Дополнительные обязательные случаи проведения закупок по 44-ФЗ для </w:t>
      </w:r>
      <w:proofErr w:type="spellStart"/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гос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>. предприятий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, работающих в рамках 223-ФЗ;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Демпинг - инструменты борьбы с демпингом. Обзор практики применения антидемпинговых мер крупнейшими заказчиками. Ошибки заказчиков при применении антидемпинговых мер, согласно решений УФАС;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Особенности оценки планов закупки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подсанкционных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заказчиков;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Позиция ФАС, Минфина и </w:t>
      </w:r>
      <w:proofErr w:type="spellStart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Минцифры</w:t>
      </w:r>
      <w:proofErr w:type="spellEnd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по особенностям закупок </w:t>
      </w:r>
      <w:proofErr w:type="gramStart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ПО</w:t>
      </w:r>
      <w:proofErr w:type="gramEnd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в рамках 223-ФЗ;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Особенности закупок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ПО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для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объектов КИИ. Порядок обоснования невозможности закупки отечественного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ПО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. Порядок и сроки перехода на доверенные программно-аппаратные комплексы;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Требования к порядку оценки заявок. Типовые ошибки при формировании подкритериев, ошибки при установлении весовых показателей критериев. Особенности использования Индекса деловой репутации в качестве критерия оценки. Позиция ФАС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.;</w:t>
      </w:r>
      <w:proofErr w:type="gramEnd"/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Тонкости установления требований к порядку оценки коллективного участника;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Практика контроля установления обязательных требований к коллективным участникам, в том числе в части лицензий, статуса СМСП, членства СРО, аккредитации на ЭП;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Последствия чрезмерного усложнения инструкции по подготовке заявок;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Запреты на участие в закупках отдельных видов организаций;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установления требований в части страны происхождения товара;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объединения ПИР, СМР и оборудования в одном лоте;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Основания внесения поставщика в РНП;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Основания не вносить поставщика в РНП;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заполнения ежемесячного отчета в части содержания прикрепляемого файла (учет и отражение в отчете непубликуемых закупок);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Отчет о закупках продукции машиностроения;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Полномочия ФАС в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рамках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223-ФЗ -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какие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виды проверок возможны;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дистанционного рассмотрения жалоб;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Обзор профильных статей КОАП и классификация нарушений, влекущих административную ответственность </w:t>
      </w:r>
      <w:proofErr w:type="spellStart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c</w:t>
      </w:r>
      <w:proofErr w:type="spellEnd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ПРИМЕРАМИ;</w:t>
      </w:r>
    </w:p>
    <w:p w:rsidR="00FE32ED" w:rsidRPr="00FE32ED" w:rsidRDefault="00FE32ED" w:rsidP="00651C56">
      <w:pPr>
        <w:numPr>
          <w:ilvl w:val="0"/>
          <w:numId w:val="3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127-ФЗ от 04.06.2018 "О мерах воздействия (противодействия) на недружественные действия США и иных иностранных государств"- практика применения;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Особенности закупок у СМСП:</w:t>
      </w:r>
    </w:p>
    <w:p w:rsidR="00FE32ED" w:rsidRPr="00FE32ED" w:rsidRDefault="00FE32ED" w:rsidP="00651C56">
      <w:pPr>
        <w:numPr>
          <w:ilvl w:val="0"/>
          <w:numId w:val="4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определения объема закупок у СМСП;</w:t>
      </w:r>
    </w:p>
    <w:p w:rsidR="00FE32ED" w:rsidRPr="00FE32ED" w:rsidRDefault="00FE32ED" w:rsidP="00651C56">
      <w:pPr>
        <w:numPr>
          <w:ilvl w:val="0"/>
          <w:numId w:val="4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Обновленные требования к соблюдению объема закупок у СМСП;</w:t>
      </w:r>
    </w:p>
    <w:p w:rsidR="00FE32ED" w:rsidRPr="00FE32ED" w:rsidRDefault="00FE32ED" w:rsidP="00651C56">
      <w:pPr>
        <w:numPr>
          <w:ilvl w:val="0"/>
          <w:numId w:val="4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учета закупок у СМСП;</w:t>
      </w:r>
    </w:p>
    <w:p w:rsidR="00FE32ED" w:rsidRPr="00FE32ED" w:rsidRDefault="00FE32ED" w:rsidP="00651C56">
      <w:pPr>
        <w:numPr>
          <w:ilvl w:val="0"/>
          <w:numId w:val="4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Минфин о формировании цены по итогам аукциона при закупках у СМСП;</w:t>
      </w:r>
    </w:p>
    <w:p w:rsidR="00FE32ED" w:rsidRPr="00FE32ED" w:rsidRDefault="00FE32ED" w:rsidP="00651C56">
      <w:pPr>
        <w:numPr>
          <w:ilvl w:val="0"/>
          <w:numId w:val="4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Практика применение неконкурентных способов закупки для закупок у СМСП – разъяснения Минфина;</w:t>
      </w:r>
    </w:p>
    <w:p w:rsidR="00FE32ED" w:rsidRPr="00FE32ED" w:rsidRDefault="00FE32ED" w:rsidP="00651C56">
      <w:pPr>
        <w:numPr>
          <w:ilvl w:val="0"/>
          <w:numId w:val="4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Срок оплаты по договорам с СМСП;</w:t>
      </w:r>
    </w:p>
    <w:p w:rsidR="00FE32ED" w:rsidRPr="00FE32ED" w:rsidRDefault="00FE32ED" w:rsidP="00651C56">
      <w:pPr>
        <w:numPr>
          <w:ilvl w:val="0"/>
          <w:numId w:val="4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Перечень сведений и документов, которые вправе требовать заказчик при закупке у СМСП;</w:t>
      </w:r>
    </w:p>
    <w:p w:rsidR="00FE32ED" w:rsidRPr="00FE32ED" w:rsidRDefault="00FE32ED" w:rsidP="00651C56">
      <w:pPr>
        <w:numPr>
          <w:ilvl w:val="0"/>
          <w:numId w:val="4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Электронные магазины для закупок у СМСП на ПРИМЕРАХ;</w:t>
      </w:r>
    </w:p>
    <w:p w:rsidR="00FE32ED" w:rsidRPr="00FE32ED" w:rsidRDefault="00FE32ED" w:rsidP="00651C56">
      <w:pPr>
        <w:numPr>
          <w:ilvl w:val="0"/>
          <w:numId w:val="4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Годовой отчет о закупках у СМСП;</w:t>
      </w:r>
    </w:p>
    <w:p w:rsidR="00FE32ED" w:rsidRPr="00FE32ED" w:rsidRDefault="00FE32ED" w:rsidP="00651C56">
      <w:pPr>
        <w:numPr>
          <w:ilvl w:val="0"/>
          <w:numId w:val="4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Годовой отчет о закупках инновационной продукции, в том числе у СМСП;</w:t>
      </w:r>
    </w:p>
    <w:p w:rsidR="00FE32ED" w:rsidRPr="00FE32ED" w:rsidRDefault="00FE32ED" w:rsidP="00651C56">
      <w:pPr>
        <w:numPr>
          <w:ilvl w:val="0"/>
          <w:numId w:val="4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Разъяснение казначейства о порядке перехода на 44-ФЗ организаций, не выбравших объем у СМСП;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Особенности договорной работы в рамках 223-ФЗ:</w:t>
      </w:r>
    </w:p>
    <w:p w:rsidR="00FE32ED" w:rsidRPr="00FE32ED" w:rsidRDefault="00FE32ED" w:rsidP="00651C56">
      <w:pPr>
        <w:numPr>
          <w:ilvl w:val="0"/>
          <w:numId w:val="4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установления и публикации в Положениях и ЕИС иных сроков и порядка оплаты с ПРИМЕРАМИ;</w:t>
      </w:r>
    </w:p>
    <w:p w:rsidR="00FE32ED" w:rsidRPr="00FE32ED" w:rsidRDefault="00FE32ED" w:rsidP="00651C56">
      <w:pPr>
        <w:numPr>
          <w:ilvl w:val="0"/>
          <w:numId w:val="4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ПРИМЕРЫ пунктов договора, 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повышающие эффективность экспертизы/приемки Т/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Р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/У;</w:t>
      </w:r>
    </w:p>
    <w:p w:rsidR="00FE32ED" w:rsidRPr="00FE32ED" w:rsidRDefault="00FE32ED" w:rsidP="00651C56">
      <w:pPr>
        <w:numPr>
          <w:ilvl w:val="0"/>
          <w:numId w:val="4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 xml:space="preserve">ПРИМЕРЫ пунктов договора, </w:t>
      </w:r>
      <w:proofErr w:type="spellStart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минимизирующие</w:t>
      </w:r>
      <w:proofErr w:type="spellEnd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риски заказчика;</w:t>
      </w:r>
    </w:p>
    <w:p w:rsidR="00FE32ED" w:rsidRPr="00FE32ED" w:rsidRDefault="00FE32ED" w:rsidP="00651C56">
      <w:pPr>
        <w:numPr>
          <w:ilvl w:val="0"/>
          <w:numId w:val="4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"Параллельный импорт" при исполнении договоров;</w:t>
      </w:r>
    </w:p>
    <w:p w:rsidR="00FE32ED" w:rsidRPr="00FE32ED" w:rsidRDefault="00FE32ED" w:rsidP="00651C56">
      <w:pPr>
        <w:numPr>
          <w:ilvl w:val="0"/>
          <w:numId w:val="4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Обязанность включения в реестр договоров расширенного объема информации;</w:t>
      </w:r>
    </w:p>
    <w:p w:rsidR="00FE32ED" w:rsidRPr="00FE32ED" w:rsidRDefault="00FE32ED" w:rsidP="00651C56">
      <w:pPr>
        <w:numPr>
          <w:ilvl w:val="0"/>
          <w:numId w:val="4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размещения отчетности о договорах;</w:t>
      </w:r>
    </w:p>
    <w:p w:rsidR="00FE32ED" w:rsidRPr="00FE32ED" w:rsidRDefault="00FE32ED" w:rsidP="00651C56">
      <w:pPr>
        <w:numPr>
          <w:ilvl w:val="0"/>
          <w:numId w:val="4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внесения данных в реестр договоров;</w:t>
      </w:r>
    </w:p>
    <w:p w:rsidR="00FE32ED" w:rsidRPr="00FE32ED" w:rsidRDefault="00FE32ED" w:rsidP="00651C56">
      <w:pPr>
        <w:numPr>
          <w:ilvl w:val="0"/>
          <w:numId w:val="4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Рекомендации о предельном сроке действия договора;</w:t>
      </w:r>
    </w:p>
    <w:p w:rsidR="00FE32ED" w:rsidRPr="00FE32ED" w:rsidRDefault="00FE32ED" w:rsidP="00651C56">
      <w:pPr>
        <w:numPr>
          <w:ilvl w:val="0"/>
          <w:numId w:val="4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Минфин и ФАС о ретроактивной оговорке в договорах по 223-ФЗ;</w:t>
      </w:r>
    </w:p>
    <w:p w:rsidR="00FE32ED" w:rsidRPr="00FE32ED" w:rsidRDefault="00FE32ED" w:rsidP="00651C56">
      <w:pPr>
        <w:numPr>
          <w:ilvl w:val="0"/>
          <w:numId w:val="4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Два разрешенных вида рамочных договоров;</w:t>
      </w:r>
    </w:p>
    <w:p w:rsidR="00FE32ED" w:rsidRPr="00FE32ED" w:rsidRDefault="00FE32ED" w:rsidP="00651C56">
      <w:pPr>
        <w:numPr>
          <w:ilvl w:val="0"/>
          <w:numId w:val="4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НДС в составе цены – актуальная практика;</w:t>
      </w:r>
    </w:p>
    <w:p w:rsidR="00FE32ED" w:rsidRPr="00FE32ED" w:rsidRDefault="00FE32ED" w:rsidP="00651C56">
      <w:pPr>
        <w:numPr>
          <w:ilvl w:val="0"/>
          <w:numId w:val="4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Особенности отражения информации о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продукции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подлежащей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прослеживаемости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4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исполнения договора при переходе через «0» в закупках по цене единицы;</w:t>
      </w:r>
    </w:p>
    <w:p w:rsidR="00FE32ED" w:rsidRPr="00FE32ED" w:rsidRDefault="00FE32ED" w:rsidP="00651C56">
      <w:pPr>
        <w:numPr>
          <w:ilvl w:val="0"/>
          <w:numId w:val="4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Практика проверок отказов заказчиков от заключения договора;</w:t>
      </w:r>
    </w:p>
    <w:p w:rsidR="00FE32ED" w:rsidRPr="00FE32ED" w:rsidRDefault="00FE32ED" w:rsidP="00651C56">
      <w:pPr>
        <w:numPr>
          <w:ilvl w:val="0"/>
          <w:numId w:val="4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Офсетные договора в 223-ФЗ – комментарии Минфина;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Особенности процедур закупок по 223-ФЗ:</w:t>
      </w:r>
    </w:p>
    <w:p w:rsidR="00FE32ED" w:rsidRPr="00FE32ED" w:rsidRDefault="00FE32ED" w:rsidP="00651C56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Обновленный порядок публикации информации в ЕИС и на ОС;</w:t>
      </w:r>
    </w:p>
    <w:p w:rsidR="00FE32ED" w:rsidRPr="00FE32ED" w:rsidRDefault="00FE32ED" w:rsidP="00651C56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Признаки конкурентных процедур. Практика ФАС и Судов о признании неконкурентных закупок заказчиков конкурентными.</w:t>
      </w:r>
    </w:p>
    <w:p w:rsidR="00FE32ED" w:rsidRPr="00FE32ED" w:rsidRDefault="00FE32ED" w:rsidP="00651C56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публикации информации о закрытых закупках в ЕИС;</w:t>
      </w:r>
    </w:p>
    <w:p w:rsidR="00FE32ED" w:rsidRPr="00FE32ED" w:rsidRDefault="00FE32ED" w:rsidP="00651C56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Основания не размещать закупки в ЕИС;</w:t>
      </w:r>
    </w:p>
    <w:p w:rsidR="00FE32ED" w:rsidRPr="00FE32ED" w:rsidRDefault="00FE32ED" w:rsidP="00651C56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Способы реализации предварительного квалификационного отбора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 как инструмента защиты заказчика от недобросовестного поставщика – обзор УСПЕШНЫХ и РИСКОВАННЫХ практик, результаты проверок ФАС;</w:t>
      </w:r>
    </w:p>
    <w:p w:rsidR="00FE32ED" w:rsidRPr="00FE32ED" w:rsidRDefault="00FE32ED" w:rsidP="00651C56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Антимонопольные требования к торгам;</w:t>
      </w:r>
    </w:p>
    <w:p w:rsidR="00FE32ED" w:rsidRPr="00FE32ED" w:rsidRDefault="00FE32ED" w:rsidP="00651C56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Алгоритмы основных способов закупок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 – Аукцион/Конкурс/Запрос котировок/Запрос предложений;</w:t>
      </w:r>
    </w:p>
    <w:p w:rsidR="00FE32ED" w:rsidRPr="00FE32ED" w:rsidRDefault="00FE32ED" w:rsidP="00651C56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и особенности проведения закупок по цене единицы Т/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Р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/У;</w:t>
      </w:r>
    </w:p>
    <w:p w:rsidR="00FE32ED" w:rsidRPr="00FE32ED" w:rsidRDefault="00FE32ED" w:rsidP="00651C56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Порядок и особенности проведения закупок с формульным ценообразованием;</w:t>
      </w:r>
    </w:p>
    <w:p w:rsidR="00FE32ED" w:rsidRPr="00FE32ED" w:rsidRDefault="00FE32ED" w:rsidP="00651C56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Основные ошибки при проведении электронных закупок;</w:t>
      </w:r>
    </w:p>
    <w:p w:rsidR="00FE32ED" w:rsidRPr="00FE32ED" w:rsidRDefault="00FE32ED" w:rsidP="00651C56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Дозапросы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– практика проверок;</w:t>
      </w:r>
    </w:p>
    <w:p w:rsidR="00FE32ED" w:rsidRPr="00FE32ED" w:rsidRDefault="00FE32ED" w:rsidP="00651C56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Последствия ухода от электронных процедур путем дробления закупок (штраф/уголовная ответственность);</w:t>
      </w:r>
    </w:p>
    <w:p w:rsidR="00FE32ED" w:rsidRPr="00FE32ED" w:rsidRDefault="00FE32ED" w:rsidP="00651C56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Электронные магазины малых закупок в 223-ФЗ;</w:t>
      </w:r>
    </w:p>
    <w:p w:rsidR="00FE32ED" w:rsidRPr="00FE32ED" w:rsidRDefault="00FE32ED" w:rsidP="00651C56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Примеры реализации НЕ конкурентных способов закупки с правом указания товарного знака;</w:t>
      </w:r>
    </w:p>
    <w:p w:rsidR="00FE32ED" w:rsidRPr="00FE32ED" w:rsidRDefault="00FE32ED" w:rsidP="00651C56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Ошибки при проведении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постквалификационного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отбора;</w:t>
      </w:r>
    </w:p>
    <w:p w:rsidR="00FE32ED" w:rsidRPr="00FE32ED" w:rsidRDefault="00FE32ED" w:rsidP="00651C56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Возможность ЗАВЕРШЕНИЯ ЗАКУПОК БЕЗ ОПРЕДЕЛЕНИЯ ПОБЕДИТЕЛЯ: право/риски заказчика и возможные варианты действий в случае признания конкурентной закупки несостоявшейся;</w:t>
      </w:r>
    </w:p>
    <w:p w:rsidR="00FE32ED" w:rsidRPr="00FE32ED" w:rsidRDefault="00FE32ED" w:rsidP="00651C56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Сроки, основания и порядок отмены закупки. Риски и последствия неправомерной отмены;</w:t>
      </w:r>
    </w:p>
    <w:p w:rsidR="00FE32ED" w:rsidRPr="00FE32ED" w:rsidRDefault="00FE32ED" w:rsidP="00651C56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проведения закупок обязательного аудита, аудита, финансовых услуг;</w:t>
      </w:r>
    </w:p>
    <w:p w:rsidR="00FE32ED" w:rsidRPr="00FE32ED" w:rsidRDefault="00FE32ED" w:rsidP="00651C56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Особенности проведения закупок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компьютеров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Какие закупки не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регулируются и что не считается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закупкой по 223-ФЗ;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Круглый стол и индивидуальные консультации.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651C56">
      <w:pPr>
        <w:numPr>
          <w:ilvl w:val="0"/>
          <w:numId w:val="4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методов обоснования НМЦД на примере положений крупнейших заказчиков;</w:t>
      </w:r>
    </w:p>
    <w:p w:rsidR="00FE32ED" w:rsidRPr="00FE32ED" w:rsidRDefault="00FE32ED" w:rsidP="00651C56">
      <w:pPr>
        <w:numPr>
          <w:ilvl w:val="0"/>
          <w:numId w:val="4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Типовые ошибки при формульном ценообразовании и обосновании цены, цены единицы, единичных расценок (ошибки при сборе КП, при использовании исполненных ранее договоров и т.д.);</w:t>
      </w:r>
    </w:p>
    <w:p w:rsidR="00FE32ED" w:rsidRPr="00FE32ED" w:rsidRDefault="00FE32ED" w:rsidP="00651C56">
      <w:pPr>
        <w:numPr>
          <w:ilvl w:val="0"/>
          <w:numId w:val="4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Как правильно собрать коммерческие предложения заказчику;</w:t>
      </w:r>
    </w:p>
    <w:p w:rsidR="00FE32ED" w:rsidRPr="00FE32ED" w:rsidRDefault="00FE32ED" w:rsidP="00651C56">
      <w:pPr>
        <w:numPr>
          <w:ilvl w:val="0"/>
          <w:numId w:val="4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Когда КП с завышенной ценой 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приводит к уголовной ответственности ПОСТАВЩИКА;</w:t>
      </w:r>
    </w:p>
    <w:p w:rsidR="00FE32ED" w:rsidRPr="00FE32ED" w:rsidRDefault="00FE32ED" w:rsidP="00651C56">
      <w:pPr>
        <w:numPr>
          <w:ilvl w:val="0"/>
          <w:numId w:val="4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использовании источников с НДС и без НДС для обоснования НМЦД;</w:t>
      </w:r>
    </w:p>
    <w:p w:rsidR="00FE32ED" w:rsidRPr="00FE32ED" w:rsidRDefault="00FE32ED" w:rsidP="00651C56">
      <w:pPr>
        <w:numPr>
          <w:ilvl w:val="0"/>
          <w:numId w:val="4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У каких поставщиков запрашивать КП при планируемой закупке среди МСП;</w:t>
      </w:r>
    </w:p>
    <w:p w:rsidR="00FE32ED" w:rsidRPr="00FE32ED" w:rsidRDefault="00FE32ED" w:rsidP="00651C56">
      <w:pPr>
        <w:numPr>
          <w:ilvl w:val="0"/>
          <w:numId w:val="4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подтверждении страны происхождения товара в КП Поставщика;</w:t>
      </w:r>
    </w:p>
    <w:p w:rsidR="00FE32ED" w:rsidRPr="00FE32ED" w:rsidRDefault="00FE32ED" w:rsidP="00651C56">
      <w:pPr>
        <w:numPr>
          <w:ilvl w:val="0"/>
          <w:numId w:val="4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Критерии корректности используемого КП – срок действия, статус и правомочность поставщика, технологические возможности, проверка на соответствие рыночным условиям и т.д.;</w:t>
      </w:r>
    </w:p>
    <w:p w:rsidR="00FE32ED" w:rsidRPr="00FE32ED" w:rsidRDefault="00FE32ED" w:rsidP="00651C56">
      <w:pPr>
        <w:numPr>
          <w:ilvl w:val="0"/>
          <w:numId w:val="4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Критерии корректности используемого контракта/договора – статус, наличие штрафов, сопоставимость условий и номенклатуры и т.д.;</w:t>
      </w:r>
    </w:p>
    <w:p w:rsidR="00FE32ED" w:rsidRPr="00FE32ED" w:rsidRDefault="00FE32ED" w:rsidP="00651C56">
      <w:pPr>
        <w:numPr>
          <w:ilvl w:val="0"/>
          <w:numId w:val="4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Как обосновывается цена в закупках у ед. поставщика – 3 момента подлежащих обоснованию;</w:t>
      </w:r>
    </w:p>
    <w:p w:rsidR="00FE32ED" w:rsidRPr="00FE32ED" w:rsidRDefault="00FE32ED" w:rsidP="00651C56">
      <w:pPr>
        <w:numPr>
          <w:ilvl w:val="0"/>
          <w:numId w:val="4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нарушений выявляемых при проверке обоснований НМЦД;</w:t>
      </w:r>
    </w:p>
    <w:p w:rsidR="00FE32ED" w:rsidRPr="00FE32ED" w:rsidRDefault="00FE32ED" w:rsidP="00651C56">
      <w:pPr>
        <w:numPr>
          <w:ilvl w:val="0"/>
          <w:numId w:val="43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Риски и последствия завышения/занижения цены.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«Дробление»/«укрупнение» закупки как нарушение:</w:t>
      </w:r>
    </w:p>
    <w:p w:rsidR="00FE32ED" w:rsidRPr="00FE32ED" w:rsidRDefault="00FE32ED" w:rsidP="00651C56">
      <w:pPr>
        <w:numPr>
          <w:ilvl w:val="0"/>
          <w:numId w:val="4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Признаки «дробления»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/«укрупнения»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 ;</w:t>
      </w:r>
      <w:proofErr w:type="gramEnd"/>
    </w:p>
    <w:p w:rsidR="00FE32ED" w:rsidRPr="00FE32ED" w:rsidRDefault="00FE32ED" w:rsidP="00651C56">
      <w:pPr>
        <w:numPr>
          <w:ilvl w:val="0"/>
          <w:numId w:val="4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Практика проверок;</w:t>
      </w:r>
    </w:p>
    <w:p w:rsidR="00FE32ED" w:rsidRPr="00FE32ED" w:rsidRDefault="00FE32ED" w:rsidP="00651C56">
      <w:pPr>
        <w:numPr>
          <w:ilvl w:val="0"/>
          <w:numId w:val="4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«Дробление» в судебной практике;</w:t>
      </w:r>
    </w:p>
    <w:p w:rsidR="00FE32ED" w:rsidRPr="00FE32ED" w:rsidRDefault="00FE32ED" w:rsidP="00651C56">
      <w:pPr>
        <w:numPr>
          <w:ilvl w:val="0"/>
          <w:numId w:val="4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lastRenderedPageBreak/>
        <w:t>Выявляемые нарушения на конкретных примерах:</w:t>
      </w:r>
    </w:p>
    <w:p w:rsidR="00FE32ED" w:rsidRPr="00FE32ED" w:rsidRDefault="00FE32ED" w:rsidP="00651C56">
      <w:pPr>
        <w:numPr>
          <w:ilvl w:val="1"/>
          <w:numId w:val="4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несколько малых закупок с одним предметом у одного участника;</w:t>
      </w:r>
    </w:p>
    <w:p w:rsidR="00FE32ED" w:rsidRPr="00FE32ED" w:rsidRDefault="00FE32ED" w:rsidP="00651C56">
      <w:pPr>
        <w:numPr>
          <w:ilvl w:val="1"/>
          <w:numId w:val="4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несколько малых закупок с одним предметом у нескольких участников;</w:t>
      </w:r>
    </w:p>
    <w:p w:rsidR="00FE32ED" w:rsidRPr="00FE32ED" w:rsidRDefault="00FE32ED" w:rsidP="00651C56">
      <w:pPr>
        <w:numPr>
          <w:ilvl w:val="1"/>
          <w:numId w:val="4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несколько малых закупок на подотчетные деньги;</w:t>
      </w:r>
    </w:p>
    <w:p w:rsidR="00FE32ED" w:rsidRPr="00FE32ED" w:rsidRDefault="00FE32ED" w:rsidP="00651C56">
      <w:pPr>
        <w:numPr>
          <w:ilvl w:val="1"/>
          <w:numId w:val="4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регулярность однотипных малых закупок за несколько лет;</w:t>
      </w:r>
    </w:p>
    <w:p w:rsidR="00FE32ED" w:rsidRPr="00FE32ED" w:rsidRDefault="00FE32ED" w:rsidP="00651C56">
      <w:pPr>
        <w:numPr>
          <w:ilvl w:val="1"/>
          <w:numId w:val="4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«дробление» взаимосвязанного предмета закупок;</w:t>
      </w:r>
    </w:p>
    <w:p w:rsidR="00FE32ED" w:rsidRPr="00FE32ED" w:rsidRDefault="00FE32ED" w:rsidP="00651C56">
      <w:pPr>
        <w:numPr>
          <w:ilvl w:val="1"/>
          <w:numId w:val="4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малые закупки через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агрегаторы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у конкретного поставщика при ограничениях в ТЗ;</w:t>
      </w:r>
    </w:p>
    <w:p w:rsidR="00FE32ED" w:rsidRPr="00FE32ED" w:rsidRDefault="00FE32ED" w:rsidP="00651C56">
      <w:pPr>
        <w:numPr>
          <w:ilvl w:val="1"/>
          <w:numId w:val="4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конкурентные закупки с дроблением предмета и ограничениями в ТЗ;</w:t>
      </w:r>
    </w:p>
    <w:p w:rsidR="00FE32ED" w:rsidRPr="00FE32ED" w:rsidRDefault="00FE32ED" w:rsidP="00651C56">
      <w:pPr>
        <w:numPr>
          <w:ilvl w:val="1"/>
          <w:numId w:val="4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несколько закупок в рамках одной заранее известной потребности;</w:t>
      </w:r>
    </w:p>
    <w:p w:rsidR="00FE32ED" w:rsidRPr="00FE32ED" w:rsidRDefault="00FE32ED" w:rsidP="00651C56">
      <w:pPr>
        <w:numPr>
          <w:ilvl w:val="1"/>
          <w:numId w:val="4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несколько закупок при наличии финансирование на весь объем;</w:t>
      </w:r>
    </w:p>
    <w:p w:rsidR="00FE32ED" w:rsidRPr="00FE32ED" w:rsidRDefault="00FE32ED" w:rsidP="00651C56">
      <w:pPr>
        <w:numPr>
          <w:ilvl w:val="1"/>
          <w:numId w:val="4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не обеспечение экономической эффективности посредством «дробления»/«укрупнения» и др.</w:t>
      </w:r>
    </w:p>
    <w:p w:rsidR="00FE32ED" w:rsidRPr="00FE32ED" w:rsidRDefault="00FE32ED" w:rsidP="00651C56">
      <w:pPr>
        <w:numPr>
          <w:ilvl w:val="0"/>
          <w:numId w:val="4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Одновременные признаки уклонения от электронных процедур и сговора;</w:t>
      </w:r>
    </w:p>
    <w:p w:rsidR="00FE32ED" w:rsidRPr="00FE32ED" w:rsidRDefault="00FE32ED" w:rsidP="00651C56">
      <w:pPr>
        <w:numPr>
          <w:ilvl w:val="0"/>
          <w:numId w:val="4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ПРИМЕРЫ признания недействительными договоров, заключенных в результате «дробления» закупок;</w:t>
      </w:r>
    </w:p>
    <w:p w:rsidR="00FE32ED" w:rsidRPr="00FE32ED" w:rsidRDefault="00FE32ED" w:rsidP="00651C56">
      <w:pPr>
        <w:numPr>
          <w:ilvl w:val="0"/>
          <w:numId w:val="4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ПРИМЕРЫ административной и уголовной ответственности за «дробление».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Требования к закупочным комиссиям в части противодействия коррупции:</w:t>
      </w:r>
    </w:p>
    <w:p w:rsidR="00FE32ED" w:rsidRPr="00FE32ED" w:rsidRDefault="00FE32ED" w:rsidP="00651C56">
      <w:pPr>
        <w:numPr>
          <w:ilvl w:val="0"/>
          <w:numId w:val="4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Соотнесение понятий «конфликт интересов» и «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аффилированность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>»;</w:t>
      </w:r>
    </w:p>
    <w:p w:rsidR="00FE32ED" w:rsidRPr="00FE32ED" w:rsidRDefault="00FE32ED" w:rsidP="00651C56">
      <w:pPr>
        <w:numPr>
          <w:ilvl w:val="0"/>
          <w:numId w:val="4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Образец ЛНА о минимизации коррупционных рисков при осуществлении закупок;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Практические советы по формированию Технических заданий: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Оптимальные пути реализации взаимодействия подразделений заказчика при подготовке ТЗ. Минимизация рисков конфликта функционального заказчика (инициатора), закупщиков, юристов, плановиков и бухгалтерии.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*Горизонтальная* и *Вертикальная* эффективность закупки.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Нарушения при подготовке Технических заданий и обоснований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Н(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м)ЦД несущие риски уголовной ответственности.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П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римеры содержания 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Регламента закупочной деятельности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 в части порядка установления персональной ответственности функционального заказчика (инициатора разработчика ТЗ).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Понятие «текущий ремонт» при формировании ТЗ;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Требования к формированию лотов на лекарства и мед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.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и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зделия;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Новые требования к подтверждению соответствия продукции;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установления требований к наличию лицензий и документы, подтверждающие факт наличия лицензии;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>NEW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 Новый порядок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установления требования к членству в СРО</w:t>
      </w:r>
      <w:r w:rsidRPr="00FE32ED">
        <w:rPr>
          <w:rFonts w:ascii="Times New Roman" w:eastAsia="Times New Roman" w:hAnsi="Times New Roman" w:cs="Times New Roman"/>
          <w:sz w:val="22"/>
          <w:szCs w:val="22"/>
        </w:rPr>
        <w:t> и порядок проверки соответствия;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установления требований о предоставлении и сроке действия РУ, СП, СТ-1, сертификатов, деклараций и их проверки;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Правила указания товарных знаков при проведении закупок;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Можно ли запретить привлечение субподрядчиков;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закупок ПИР/СМР, «под ключ» (в т.ч. с поставкой   оборудования);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закупок «жизненного цикла»;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Примеры правильного обоснования требуемых характеристик товара;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Обязанность заказчика предоставить полный комплект технической и проектной документации;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Допуск участников для ознакомления с объектом – позиция ФАС и Минфина;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Практические рекомендации по применению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ТР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и национальных стандартов;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Порядок и особенности формирования лотов. Обзор ошибок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лотирования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Правила описания Товаров/Работ/Услуг;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Разъяснения ФАС по проблемным вопросам подготовки Технических заданий;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ФАС России о формировании объекта закупки при осуществлении закупок медицинских изделий;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Практика ФАС в части контроля наличия в ТЗ обоснований дополнительных характеристик, не предусмотренных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нац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>. стандартами;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актуальных результатов проверок технических заданий в рамках 223-ФЗ;</w:t>
      </w:r>
    </w:p>
    <w:p w:rsidR="00FE32ED" w:rsidRPr="00FE32ED" w:rsidRDefault="00FE32ED" w:rsidP="00651C56">
      <w:pPr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Разработка технологической карты технического задания по видам Т/</w:t>
      </w:r>
      <w:proofErr w:type="gramStart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Р</w:t>
      </w:r>
      <w:proofErr w:type="gramEnd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/У.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Обжалование процедуры закупки:</w:t>
      </w:r>
    </w:p>
    <w:p w:rsidR="00FE32ED" w:rsidRPr="00FE32ED" w:rsidRDefault="00FE32ED" w:rsidP="00651C56">
      <w:pPr>
        <w:numPr>
          <w:ilvl w:val="0"/>
          <w:numId w:val="4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Сроки, порядок подачи и содержание жалобы;</w:t>
      </w:r>
    </w:p>
    <w:p w:rsidR="00FE32ED" w:rsidRPr="00FE32ED" w:rsidRDefault="00FE32ED" w:rsidP="00651C56">
      <w:pPr>
        <w:numPr>
          <w:ilvl w:val="0"/>
          <w:numId w:val="4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Процедура рассмотрения жалобы;</w:t>
      </w:r>
    </w:p>
    <w:p w:rsidR="00FE32ED" w:rsidRPr="00FE32ED" w:rsidRDefault="00FE32ED" w:rsidP="00651C56">
      <w:pPr>
        <w:numPr>
          <w:ilvl w:val="0"/>
          <w:numId w:val="4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Готовим возражения, выступление;</w:t>
      </w:r>
    </w:p>
    <w:p w:rsidR="00FE32ED" w:rsidRPr="00FE32ED" w:rsidRDefault="00FE32ED" w:rsidP="00651C56">
      <w:pPr>
        <w:numPr>
          <w:ilvl w:val="0"/>
          <w:numId w:val="4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Обжалование действий (бездействий) оператора электронной площадки;</w:t>
      </w:r>
    </w:p>
    <w:p w:rsidR="00FE32ED" w:rsidRPr="00FE32ED" w:rsidRDefault="00FE32ED" w:rsidP="00651C56">
      <w:pPr>
        <w:numPr>
          <w:ilvl w:val="0"/>
          <w:numId w:val="4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Процедуры, не подлежащие обжалованию;</w:t>
      </w:r>
    </w:p>
    <w:p w:rsidR="00FE32ED" w:rsidRPr="00FE32ED" w:rsidRDefault="00FE32ED" w:rsidP="00651C56">
      <w:pPr>
        <w:numPr>
          <w:ilvl w:val="0"/>
          <w:numId w:val="4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Проявления недобросовестной конкуренции в сфере закупок;</w:t>
      </w:r>
    </w:p>
    <w:p w:rsidR="00FE32ED" w:rsidRPr="00FE32ED" w:rsidRDefault="00FE32ED" w:rsidP="00651C56">
      <w:pPr>
        <w:numPr>
          <w:ilvl w:val="0"/>
          <w:numId w:val="4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>Функционал подачи жалоб на несоблюдение сроков оплаты в рамках 223-ФЗ. Примеры штрафов на организацию и должностных лиц за нарушение сроков оплаты;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Практика ФАС по актуальным вопросам применения 223-ФЗ:</w:t>
      </w:r>
    </w:p>
    <w:p w:rsidR="00FE32ED" w:rsidRPr="00FE32ED" w:rsidRDefault="00FE32ED" w:rsidP="00651C56">
      <w:pPr>
        <w:numPr>
          <w:ilvl w:val="0"/>
          <w:numId w:val="4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Нарушения при формировании порядка оценки;</w:t>
      </w:r>
    </w:p>
    <w:p w:rsidR="00FE32ED" w:rsidRPr="00FE32ED" w:rsidRDefault="00FE32ED" w:rsidP="00651C56">
      <w:pPr>
        <w:numPr>
          <w:ilvl w:val="0"/>
          <w:numId w:val="4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использовании в ТЗ характеристик не указанных в ГОСТ</w:t>
      </w:r>
    </w:p>
    <w:p w:rsidR="00FE32ED" w:rsidRPr="00FE32ED" w:rsidRDefault="00FE32ED" w:rsidP="00651C56">
      <w:pPr>
        <w:numPr>
          <w:ilvl w:val="0"/>
          <w:numId w:val="4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ФАС и Минстрой о требованиях к членству в СРО в случае проведения единой закупки работ по инженерным изысканиям, подготовке проектной документации;</w:t>
      </w:r>
    </w:p>
    <w:p w:rsidR="00FE32ED" w:rsidRPr="00FE32ED" w:rsidRDefault="00FE32ED" w:rsidP="00651C56">
      <w:pPr>
        <w:numPr>
          <w:ilvl w:val="0"/>
          <w:numId w:val="4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Практика обжалований закупок у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Е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д. поставщика;</w:t>
      </w:r>
    </w:p>
    <w:p w:rsidR="00FE32ED" w:rsidRPr="00FE32ED" w:rsidRDefault="00FE32ED" w:rsidP="00651C56">
      <w:pPr>
        <w:numPr>
          <w:ilvl w:val="0"/>
          <w:numId w:val="4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Антиконкурентные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соглашения – практика выявления и доказывания сговора, риски административной и уголовной ответственности, инструменты защиты;</w:t>
      </w:r>
    </w:p>
    <w:p w:rsidR="00FE32ED" w:rsidRPr="00FE32ED" w:rsidRDefault="00FE32ED" w:rsidP="00651C56">
      <w:pPr>
        <w:numPr>
          <w:ilvl w:val="0"/>
          <w:numId w:val="4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Нарушения в порядке указания конкретной страны происхождения;</w:t>
      </w:r>
    </w:p>
    <w:p w:rsidR="00FE32ED" w:rsidRPr="00FE32ED" w:rsidRDefault="00FE32ED" w:rsidP="00651C56">
      <w:pPr>
        <w:numPr>
          <w:ilvl w:val="0"/>
          <w:numId w:val="4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Право заказчика оценивать только опыт по 44-ФЗ и 223-ФЗ;</w:t>
      </w:r>
    </w:p>
    <w:p w:rsidR="00FE32ED" w:rsidRPr="00FE32ED" w:rsidRDefault="00FE32ED" w:rsidP="00651C56">
      <w:pPr>
        <w:numPr>
          <w:ilvl w:val="0"/>
          <w:numId w:val="4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типовых нарушений в извещениях/документациях;</w:t>
      </w:r>
    </w:p>
    <w:p w:rsidR="00FE32ED" w:rsidRPr="00FE32ED" w:rsidRDefault="00FE32ED" w:rsidP="00651C56">
      <w:pPr>
        <w:numPr>
          <w:ilvl w:val="0"/>
          <w:numId w:val="4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требованиях к соглашению коллективного участника;</w:t>
      </w:r>
    </w:p>
    <w:p w:rsidR="00FE32ED" w:rsidRPr="00FE32ED" w:rsidRDefault="00FE32ED" w:rsidP="00651C56">
      <w:pPr>
        <w:numPr>
          <w:ilvl w:val="0"/>
          <w:numId w:val="4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требованиях детализировать предлагаемую цену;</w:t>
      </w:r>
    </w:p>
    <w:p w:rsidR="00FE32ED" w:rsidRPr="00FE32ED" w:rsidRDefault="00FE32ED" w:rsidP="00651C56">
      <w:pPr>
        <w:numPr>
          <w:ilvl w:val="0"/>
          <w:numId w:val="4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требованиях предоставить в заявке смету или доработать смету;</w:t>
      </w:r>
    </w:p>
    <w:p w:rsidR="00FE32ED" w:rsidRPr="00FE32ED" w:rsidRDefault="00FE32ED" w:rsidP="00651C56">
      <w:pPr>
        <w:numPr>
          <w:ilvl w:val="0"/>
          <w:numId w:val="4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Нарушения при установлении требований к участникам;</w:t>
      </w:r>
    </w:p>
    <w:p w:rsidR="00FE32ED" w:rsidRPr="00FE32ED" w:rsidRDefault="00FE32ED" w:rsidP="00651C56">
      <w:pPr>
        <w:numPr>
          <w:ilvl w:val="0"/>
          <w:numId w:val="4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Нарушения при формировании Технических заданий;</w:t>
      </w:r>
    </w:p>
    <w:p w:rsidR="00FE32ED" w:rsidRPr="00FE32ED" w:rsidRDefault="00FE32ED" w:rsidP="00651C56">
      <w:pPr>
        <w:numPr>
          <w:ilvl w:val="0"/>
          <w:numId w:val="4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требованиях к предоставлению образцов;</w:t>
      </w:r>
    </w:p>
    <w:p w:rsidR="00FE32ED" w:rsidRPr="00FE32ED" w:rsidRDefault="00FE32ED" w:rsidP="00651C56">
      <w:pPr>
        <w:numPr>
          <w:ilvl w:val="0"/>
          <w:numId w:val="4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Нарушения при проведении предварительной квалификации;</w:t>
      </w:r>
    </w:p>
    <w:p w:rsidR="00FE32ED" w:rsidRPr="00FE32ED" w:rsidRDefault="00FE32ED" w:rsidP="00651C56">
      <w:pPr>
        <w:numPr>
          <w:ilvl w:val="0"/>
          <w:numId w:val="4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Нарушения при применении национального режима;</w:t>
      </w:r>
    </w:p>
    <w:p w:rsidR="00FE32ED" w:rsidRPr="00FE32ED" w:rsidRDefault="00FE32ED" w:rsidP="00651C56">
      <w:pPr>
        <w:numPr>
          <w:ilvl w:val="0"/>
          <w:numId w:val="4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Возможно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ли направлять </w:t>
      </w: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дозапросы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о разъяснении заявки/предоставлении дополнительных документов;</w:t>
      </w:r>
    </w:p>
    <w:p w:rsidR="00FE32ED" w:rsidRPr="00FE32ED" w:rsidRDefault="00FE32ED" w:rsidP="00651C56">
      <w:pPr>
        <w:numPr>
          <w:ilvl w:val="0"/>
          <w:numId w:val="4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Нарушения в виде ограничения опыта конкретным сроком/суммой/видом.</w:t>
      </w:r>
    </w:p>
    <w:p w:rsidR="00FE32ED" w:rsidRPr="00FE32ED" w:rsidRDefault="00FE32ED" w:rsidP="00651C56">
      <w:pPr>
        <w:numPr>
          <w:ilvl w:val="0"/>
          <w:numId w:val="4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Обзор результатов проверок ФАС в отношении положений о закупках</w:t>
      </w:r>
      <w:proofErr w:type="gramStart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.;</w:t>
      </w:r>
      <w:proofErr w:type="gramEnd"/>
    </w:p>
    <w:p w:rsidR="00FE32ED" w:rsidRPr="00FE32ED" w:rsidRDefault="00FE32ED" w:rsidP="00651C56">
      <w:pPr>
        <w:numPr>
          <w:ilvl w:val="0"/>
          <w:numId w:val="49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Обзор нарушений выявляемых в части критериев оценки заявок</w:t>
      </w:r>
      <w:proofErr w:type="gramStart"/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.;</w:t>
      </w:r>
      <w:proofErr w:type="gramEnd"/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Судебная практика по актуальным вопросам применения 223-ФЗ: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Основные ошибки в заявках в электронных закупках;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Обзор практики Верховного суда РФ по 223-ФЗ за 2025 – начало 2026гг.;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 запрете на объединение в предмете закупки ПО и услуг по сопровождению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ПО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квалификации нарушения и штрафах за нарушения совершенных до внесения изменений в КОАП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порядке корректной публикации изменений в документацию</w:t>
      </w: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несоответствии кодов ОКПД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2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в извещении и заявке;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О признании недействительным договора с поставщиком предоставившем недостоверную информацию о соответствии продукции требованиям национального режима;</w:t>
      </w:r>
      <w:proofErr w:type="gramEnd"/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 признании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недействительным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договора в случае недостаточности количества баллов за локализацию;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Уголовная ответственность за поставку иностранного товара выдаваемого за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российский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 правомерности включения в РНП за подмену российского товара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иностранным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отказе в приемке товара за периодом действия реестровой записи, но произведенного в период ее действия;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несовпадении производителя в Регистрационном удостоверении и указанном поставщиком номере реестровой записи из РРПП;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последствиях приемки БУ товара вместо нового;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праве ФАС получать доступ к материалам уголовных дел;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Возможность отклонения заявок за плохую деловую репутацию участника;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Можно ли требовать от поставщика детализации цены в заявке;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FE32ED">
        <w:rPr>
          <w:rFonts w:ascii="Times New Roman" w:eastAsia="Times New Roman" w:hAnsi="Times New Roman" w:cs="Times New Roman"/>
          <w:sz w:val="22"/>
          <w:szCs w:val="22"/>
        </w:rPr>
        <w:t>Дозапросы</w:t>
      </w:r>
      <w:proofErr w:type="spell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информации как нарушение;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Может ли заказчик устанавливать критерии и порядок оценки на свое усмотрение;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В каких случаях заказчик обязан оплатить доп. работы, не предусмотренные договором;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заключении договора с ед. участником;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оценки заявки коллективного участника;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Может ли заказчик устанавливать требования к участникам квалификационного отбора на свое усмотрение;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Право требовать статус производителя или дилера;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Может ли поставщик успешно расторгнуть через суд, договор, который нельзя исполнить из-за санкций;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Риски излишней детализации порядка оценки;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Право заказчика отказаться от заключения договора с ед. соответствующим участником;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Может ли заказчик требовать подтверждение опыта документами из банка, подтверждающими факт расчетов по оцениваемому договору;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lastRenderedPageBreak/>
        <w:t>Можно ли закупать однотипные работы на разных объектах в рамках одного договора;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Алгоритм завершения несостоявшейся закупки при наличии одной соответствующей заявки;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Рост цен не основание уклоняться от подписания договора;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требовании предоставить образцы при подаче заявки;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Поломка компьютера не уважительная причина для не подписания договора;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Оценка заявок с НДС и без НДС;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Две НМЦД в договоре;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Обязанность заказчика всесторонне проверять выразил ли участник согласие;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Ошибки при отмене закупки;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Обжалование оснований закупки у ед. поставщика – когда обяжут убрать пункт из Положения о закупках;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Ошибки при установлении требования наличия опыта и опыта как критерия оценки и др.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повторном запросе документов у одного участника;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Особенности оценки наличия трудовых ресурсов;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праве заказчика требовать указания характеристик не передаваемого товара, используемого при выполнении ремонтных работ;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установлении в договоре требований к должной осмотрительности при привлечении субподрядчиков;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установлении в договоре требований к обязательной проверке субподрядчиков;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установлении заказчиком требования об указании участниками производителя предлагаемого товара;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минимальном сроке подписания договора поставщиком;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праве заказчика устанавливать способ доставки в направляемых поставщику заявках;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 запрете дополнять заявку на основании дополнительных запросов заказчика;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О случаях корректности снижении оценки </w:t>
      </w:r>
      <w:proofErr w:type="gramStart"/>
      <w:r w:rsidRPr="00FE32ED">
        <w:rPr>
          <w:rFonts w:ascii="Times New Roman" w:eastAsia="Times New Roman" w:hAnsi="Times New Roman" w:cs="Times New Roman"/>
          <w:sz w:val="22"/>
          <w:szCs w:val="22"/>
        </w:rPr>
        <w:t>при</w:t>
      </w:r>
      <w:proofErr w:type="gramEnd"/>
      <w:r w:rsidRPr="00FE32ED">
        <w:rPr>
          <w:rFonts w:ascii="Times New Roman" w:eastAsia="Times New Roman" w:hAnsi="Times New Roman" w:cs="Times New Roman"/>
          <w:sz w:val="22"/>
          <w:szCs w:val="22"/>
        </w:rPr>
        <w:t xml:space="preserve"> наличия негативного опыта сотрудничества;</w:t>
      </w:r>
    </w:p>
    <w:p w:rsidR="00FE32ED" w:rsidRPr="00FE32ED" w:rsidRDefault="00FE32ED" w:rsidP="00651C56">
      <w:pPr>
        <w:numPr>
          <w:ilvl w:val="0"/>
          <w:numId w:val="50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Об оценке наличия трудовых ресурсов по типу трудоустройства;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FE32ED" w:rsidRPr="00FE32ED" w:rsidRDefault="00FE32ED" w:rsidP="00FE32ED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32ED">
        <w:rPr>
          <w:rFonts w:ascii="Times New Roman" w:eastAsia="Times New Roman" w:hAnsi="Times New Roman" w:cs="Times New Roman"/>
          <w:b/>
          <w:bCs/>
          <w:sz w:val="22"/>
          <w:szCs w:val="22"/>
        </w:rPr>
        <w:t>Круглый стол и индивидуальные консультации.</w:t>
      </w:r>
    </w:p>
    <w:p w:rsidR="00FC5B85" w:rsidRPr="00FE32ED" w:rsidRDefault="00FC5B85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</w:p>
    <w:p w:rsidR="00FC5B85" w:rsidRPr="00FE32ED" w:rsidRDefault="00FC5B85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</w:p>
    <w:p w:rsidR="00FC5B85" w:rsidRPr="00FE32ED" w:rsidRDefault="00FC5B85" w:rsidP="00FE32ED">
      <w:pPr>
        <w:jc w:val="both"/>
        <w:rPr>
          <w:rFonts w:ascii="Times New Roman" w:eastAsia="Verdana" w:hAnsi="Times New Roman" w:cs="Times New Roman"/>
          <w:sz w:val="22"/>
          <w:szCs w:val="22"/>
        </w:rPr>
      </w:pPr>
    </w:p>
    <w:tbl>
      <w:tblPr>
        <w:tblStyle w:val="afe"/>
        <w:tblW w:w="10590" w:type="dxa"/>
        <w:tblInd w:w="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590"/>
      </w:tblGrid>
      <w:tr w:rsidR="00053DD2" w:rsidRPr="00FE32ED" w:rsidTr="00FE32ED">
        <w:trPr>
          <w:trHeight w:val="665"/>
        </w:trPr>
        <w:tc>
          <w:tcPr>
            <w:tcW w:w="1059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3DD2" w:rsidRPr="00FE32ED" w:rsidRDefault="00053DD2" w:rsidP="00FE3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b/>
                <w:sz w:val="22"/>
                <w:szCs w:val="22"/>
              </w:rPr>
            </w:pPr>
            <w:r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>Стоимость обучения</w:t>
            </w:r>
          </w:p>
          <w:p w:rsidR="00053DD2" w:rsidRPr="00FE32ED" w:rsidRDefault="00053DD2" w:rsidP="00FE3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b/>
                <w:sz w:val="22"/>
                <w:szCs w:val="22"/>
              </w:rPr>
            </w:pPr>
          </w:p>
          <w:p w:rsidR="00053DD2" w:rsidRPr="00FE32ED" w:rsidRDefault="00053DD2" w:rsidP="00FE3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b/>
                <w:sz w:val="22"/>
                <w:szCs w:val="22"/>
              </w:rPr>
            </w:pPr>
            <w:r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>Скидка от 2-х человек и постоянным клиентам 2 000 руб./чел.</w:t>
            </w:r>
          </w:p>
        </w:tc>
      </w:tr>
      <w:tr w:rsidR="00053DD2" w:rsidRPr="00FE32ED" w:rsidTr="00FE32ED">
        <w:tc>
          <w:tcPr>
            <w:tcW w:w="10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DD2" w:rsidRPr="00FE32ED" w:rsidRDefault="00053DD2" w:rsidP="00FE3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b/>
                <w:sz w:val="22"/>
                <w:szCs w:val="22"/>
              </w:rPr>
            </w:pPr>
            <w:r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 xml:space="preserve">Участие в конференции (4 дня) — </w:t>
            </w:r>
            <w:r w:rsidR="005C23BB"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>80 900</w:t>
            </w:r>
            <w:r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 xml:space="preserve"> руб./чел. </w:t>
            </w:r>
          </w:p>
          <w:p w:rsidR="00053DD2" w:rsidRPr="00FE32ED" w:rsidRDefault="00053DD2" w:rsidP="00FE32ED">
            <w:pPr>
              <w:widowControl w:val="0"/>
              <w:jc w:val="both"/>
              <w:rPr>
                <w:rFonts w:ascii="Times New Roman" w:eastAsia="Verdana" w:hAnsi="Times New Roman" w:cs="Times New Roman"/>
                <w:b/>
                <w:sz w:val="22"/>
                <w:szCs w:val="22"/>
              </w:rPr>
            </w:pPr>
            <w:r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 xml:space="preserve">Участие в одной сессии конференции (2 дня) — </w:t>
            </w:r>
            <w:r w:rsidR="005C23BB"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>44 900</w:t>
            </w:r>
            <w:r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 xml:space="preserve"> руб./чел. </w:t>
            </w:r>
          </w:p>
          <w:p w:rsidR="00053DD2" w:rsidRPr="00FE32ED" w:rsidRDefault="00053DD2" w:rsidP="00FE3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b/>
                <w:sz w:val="22"/>
                <w:szCs w:val="22"/>
              </w:rPr>
            </w:pPr>
            <w:r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>НДС не взимается.</w:t>
            </w:r>
          </w:p>
          <w:p w:rsidR="00053DD2" w:rsidRPr="00FE32ED" w:rsidRDefault="005C23BB" w:rsidP="00FE3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b/>
                <w:sz w:val="22"/>
                <w:szCs w:val="22"/>
              </w:rPr>
            </w:pPr>
            <w:r w:rsidRPr="00FE32ED">
              <w:rPr>
                <w:rFonts w:ascii="Times New Roman" w:eastAsia="Verdana" w:hAnsi="Times New Roman" w:cs="Times New Roman"/>
                <w:b/>
                <w:sz w:val="22"/>
                <w:szCs w:val="22"/>
              </w:rPr>
              <w:t>В стоимость включена скидка постоянного клиента – 2000 руб./чел.</w:t>
            </w:r>
          </w:p>
          <w:p w:rsidR="00053DD2" w:rsidRPr="00FE32ED" w:rsidRDefault="00053DD2" w:rsidP="00FE3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sz w:val="22"/>
                <w:szCs w:val="22"/>
              </w:rPr>
            </w:pPr>
          </w:p>
          <w:p w:rsidR="00053DD2" w:rsidRPr="00FE32ED" w:rsidRDefault="00053DD2" w:rsidP="00FE32ED">
            <w:pPr>
              <w:widowControl w:val="0"/>
              <w:jc w:val="both"/>
              <w:rPr>
                <w:rFonts w:ascii="Times New Roman" w:eastAsia="Verdana" w:hAnsi="Times New Roman" w:cs="Times New Roman"/>
                <w:sz w:val="22"/>
                <w:szCs w:val="22"/>
              </w:rPr>
            </w:pPr>
            <w:r w:rsidRPr="00FE32ED">
              <w:rPr>
                <w:rFonts w:ascii="Times New Roman" w:eastAsia="Verdana" w:hAnsi="Times New Roman" w:cs="Times New Roman"/>
                <w:sz w:val="22"/>
                <w:szCs w:val="22"/>
              </w:rPr>
              <w:t>В стоимость входит:</w:t>
            </w:r>
          </w:p>
          <w:p w:rsidR="00053DD2" w:rsidRPr="00FE32ED" w:rsidRDefault="00053DD2" w:rsidP="00FE32ED">
            <w:pPr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Verdana" w:hAnsi="Times New Roman" w:cs="Times New Roman"/>
                <w:sz w:val="22"/>
                <w:szCs w:val="22"/>
              </w:rPr>
            </w:pPr>
            <w:r w:rsidRPr="00FE32ED">
              <w:rPr>
                <w:rFonts w:ascii="Times New Roman" w:eastAsia="Verdana" w:hAnsi="Times New Roman" w:cs="Times New Roman"/>
                <w:sz w:val="22"/>
                <w:szCs w:val="22"/>
              </w:rPr>
              <w:t>Очное обучение в выбранные дни</w:t>
            </w:r>
          </w:p>
          <w:p w:rsidR="00053DD2" w:rsidRPr="00FE32ED" w:rsidRDefault="00053DD2" w:rsidP="00FE32ED">
            <w:pPr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Verdana" w:hAnsi="Times New Roman" w:cs="Times New Roman"/>
                <w:sz w:val="22"/>
                <w:szCs w:val="22"/>
              </w:rPr>
            </w:pPr>
            <w:r w:rsidRPr="00FE32ED">
              <w:rPr>
                <w:rFonts w:ascii="Times New Roman" w:eastAsia="Verdana" w:hAnsi="Times New Roman" w:cs="Times New Roman"/>
                <w:sz w:val="22"/>
                <w:szCs w:val="22"/>
              </w:rPr>
              <w:t>Обеды и кофе-брейки</w:t>
            </w:r>
          </w:p>
          <w:p w:rsidR="00053DD2" w:rsidRPr="00FE32ED" w:rsidRDefault="00053DD2" w:rsidP="00FE32ED">
            <w:pPr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Verdana" w:hAnsi="Times New Roman" w:cs="Times New Roman"/>
                <w:sz w:val="22"/>
                <w:szCs w:val="22"/>
              </w:rPr>
            </w:pPr>
            <w:r w:rsidRPr="00FE32ED">
              <w:rPr>
                <w:rFonts w:ascii="Times New Roman" w:eastAsia="Verdana" w:hAnsi="Times New Roman" w:cs="Times New Roman"/>
                <w:sz w:val="22"/>
                <w:szCs w:val="22"/>
              </w:rPr>
              <w:t>Методические материалы</w:t>
            </w:r>
          </w:p>
          <w:p w:rsidR="00053DD2" w:rsidRPr="00FE32ED" w:rsidRDefault="00053DD2" w:rsidP="00FE32ED">
            <w:pPr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Verdana" w:hAnsi="Times New Roman" w:cs="Times New Roman"/>
                <w:sz w:val="22"/>
                <w:szCs w:val="22"/>
              </w:rPr>
            </w:pPr>
            <w:r w:rsidRPr="00FE32ED">
              <w:rPr>
                <w:rFonts w:ascii="Times New Roman" w:eastAsia="Verdana" w:hAnsi="Times New Roman" w:cs="Times New Roman"/>
                <w:sz w:val="22"/>
                <w:szCs w:val="22"/>
              </w:rPr>
              <w:t>Именной сертификат участника</w:t>
            </w:r>
          </w:p>
          <w:p w:rsidR="00053DD2" w:rsidRPr="00FE32ED" w:rsidRDefault="00053DD2" w:rsidP="00FE32ED">
            <w:pPr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Verdana" w:hAnsi="Times New Roman" w:cs="Times New Roman"/>
                <w:sz w:val="22"/>
                <w:szCs w:val="22"/>
              </w:rPr>
            </w:pPr>
            <w:r w:rsidRPr="00FE32ED">
              <w:rPr>
                <w:rFonts w:ascii="Times New Roman" w:eastAsia="Verdana" w:hAnsi="Times New Roman" w:cs="Times New Roman"/>
                <w:sz w:val="22"/>
                <w:szCs w:val="22"/>
              </w:rPr>
              <w:t>Новогодние подарки</w:t>
            </w:r>
          </w:p>
          <w:p w:rsidR="00053DD2" w:rsidRPr="00FE32ED" w:rsidRDefault="00053DD2" w:rsidP="00FE32ED">
            <w:pPr>
              <w:widowControl w:val="0"/>
              <w:jc w:val="both"/>
              <w:rPr>
                <w:rFonts w:ascii="Times New Roman" w:eastAsia="Verdana" w:hAnsi="Times New Roman" w:cs="Times New Roman"/>
                <w:sz w:val="22"/>
                <w:szCs w:val="22"/>
              </w:rPr>
            </w:pPr>
          </w:p>
        </w:tc>
      </w:tr>
    </w:tbl>
    <w:p w:rsidR="00FC5B85" w:rsidRPr="00FE32ED" w:rsidRDefault="00FC5B85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</w:p>
    <w:p w:rsidR="005C23BB" w:rsidRPr="00FE32ED" w:rsidRDefault="005C23BB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</w:p>
    <w:p w:rsidR="005C23BB" w:rsidRPr="00FE32ED" w:rsidRDefault="005C23BB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</w:p>
    <w:p w:rsidR="005C23BB" w:rsidRPr="00FE32ED" w:rsidRDefault="005C23BB" w:rsidP="00FE32ED">
      <w:pPr>
        <w:jc w:val="both"/>
        <w:rPr>
          <w:rFonts w:ascii="Times New Roman" w:eastAsia="Verdana" w:hAnsi="Times New Roman" w:cs="Times New Roman"/>
          <w:b/>
          <w:sz w:val="22"/>
          <w:szCs w:val="22"/>
        </w:rPr>
      </w:pPr>
      <w:r w:rsidRPr="00FE32ED">
        <w:rPr>
          <w:rFonts w:ascii="Times New Roman" w:eastAsia="Verdana" w:hAnsi="Times New Roman" w:cs="Times New Roman"/>
          <w:b/>
          <w:sz w:val="22"/>
          <w:szCs w:val="22"/>
        </w:rPr>
        <w:drawing>
          <wp:inline distT="0" distB="0" distL="0" distR="0">
            <wp:extent cx="4333875" cy="1743075"/>
            <wp:effectExtent l="19050" t="0" r="9525" b="0"/>
            <wp:docPr id="1" name="Рисунок 1" descr="печать в счет АНО ДП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" name="Рисунок 1" descr="печать в счет АНО ДПО.JPG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23BB" w:rsidRPr="00FE32ED" w:rsidSect="00492399">
      <w:pgSz w:w="11900" w:h="16840"/>
      <w:pgMar w:top="426" w:right="560" w:bottom="426" w:left="85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Helvetica Neu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84F68"/>
    <w:multiLevelType w:val="multilevel"/>
    <w:tmpl w:val="1DBAB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01AF5"/>
    <w:multiLevelType w:val="multilevel"/>
    <w:tmpl w:val="DBE4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81254"/>
    <w:multiLevelType w:val="multilevel"/>
    <w:tmpl w:val="94CE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8E25D6"/>
    <w:multiLevelType w:val="multilevel"/>
    <w:tmpl w:val="9796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D74EDC"/>
    <w:multiLevelType w:val="multilevel"/>
    <w:tmpl w:val="2D241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456521"/>
    <w:multiLevelType w:val="multilevel"/>
    <w:tmpl w:val="BC5A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3C75F8"/>
    <w:multiLevelType w:val="multilevel"/>
    <w:tmpl w:val="E5DA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400F67"/>
    <w:multiLevelType w:val="multilevel"/>
    <w:tmpl w:val="4064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B0534D"/>
    <w:multiLevelType w:val="multilevel"/>
    <w:tmpl w:val="023E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C71D05"/>
    <w:multiLevelType w:val="multilevel"/>
    <w:tmpl w:val="1A1A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AF6789"/>
    <w:multiLevelType w:val="multilevel"/>
    <w:tmpl w:val="6F3E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1D6516"/>
    <w:multiLevelType w:val="multilevel"/>
    <w:tmpl w:val="A784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567026"/>
    <w:multiLevelType w:val="multilevel"/>
    <w:tmpl w:val="8866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A0794E"/>
    <w:multiLevelType w:val="multilevel"/>
    <w:tmpl w:val="D138D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32349E"/>
    <w:multiLevelType w:val="multilevel"/>
    <w:tmpl w:val="7C90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255ED0"/>
    <w:multiLevelType w:val="multilevel"/>
    <w:tmpl w:val="4F549F98"/>
    <w:lvl w:ilvl="0">
      <w:start w:val="1"/>
      <w:numFmt w:val="bullet"/>
      <w:pStyle w:val="a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1D142C3F"/>
    <w:multiLevelType w:val="multilevel"/>
    <w:tmpl w:val="443E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1B2485"/>
    <w:multiLevelType w:val="multilevel"/>
    <w:tmpl w:val="8ACC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5265519"/>
    <w:multiLevelType w:val="multilevel"/>
    <w:tmpl w:val="D936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E70063"/>
    <w:multiLevelType w:val="multilevel"/>
    <w:tmpl w:val="1A3C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BF628C"/>
    <w:multiLevelType w:val="multilevel"/>
    <w:tmpl w:val="CB7C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1B0675B"/>
    <w:multiLevelType w:val="multilevel"/>
    <w:tmpl w:val="B58E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5815354"/>
    <w:multiLevelType w:val="multilevel"/>
    <w:tmpl w:val="04AE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BE5517"/>
    <w:multiLevelType w:val="multilevel"/>
    <w:tmpl w:val="4590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EF548F"/>
    <w:multiLevelType w:val="multilevel"/>
    <w:tmpl w:val="8DA2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3C5CCF"/>
    <w:multiLevelType w:val="multilevel"/>
    <w:tmpl w:val="995E3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31F2CD5"/>
    <w:multiLevelType w:val="multilevel"/>
    <w:tmpl w:val="4470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A54295"/>
    <w:multiLevelType w:val="multilevel"/>
    <w:tmpl w:val="4582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2A41EC"/>
    <w:multiLevelType w:val="multilevel"/>
    <w:tmpl w:val="7ACA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5482918"/>
    <w:multiLevelType w:val="multilevel"/>
    <w:tmpl w:val="6506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8D96329"/>
    <w:multiLevelType w:val="multilevel"/>
    <w:tmpl w:val="B8C4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AF855BA"/>
    <w:multiLevelType w:val="multilevel"/>
    <w:tmpl w:val="26E2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C3C5245"/>
    <w:multiLevelType w:val="multilevel"/>
    <w:tmpl w:val="D4F8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206BEB"/>
    <w:multiLevelType w:val="multilevel"/>
    <w:tmpl w:val="E0B8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4FC1589"/>
    <w:multiLevelType w:val="multilevel"/>
    <w:tmpl w:val="B566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FA7902"/>
    <w:multiLevelType w:val="multilevel"/>
    <w:tmpl w:val="0298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71931ED"/>
    <w:multiLevelType w:val="multilevel"/>
    <w:tmpl w:val="0E94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DC23D2"/>
    <w:multiLevelType w:val="multilevel"/>
    <w:tmpl w:val="AE54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401861"/>
    <w:multiLevelType w:val="multilevel"/>
    <w:tmpl w:val="0AD29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E6D457B"/>
    <w:multiLevelType w:val="multilevel"/>
    <w:tmpl w:val="698A6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1182269"/>
    <w:multiLevelType w:val="multilevel"/>
    <w:tmpl w:val="BB24E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3416E0B"/>
    <w:multiLevelType w:val="multilevel"/>
    <w:tmpl w:val="F3A6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44E4D35"/>
    <w:multiLevelType w:val="multilevel"/>
    <w:tmpl w:val="760C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3A75F3"/>
    <w:multiLevelType w:val="multilevel"/>
    <w:tmpl w:val="7FC0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E4100B8"/>
    <w:multiLevelType w:val="multilevel"/>
    <w:tmpl w:val="6186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10359C1"/>
    <w:multiLevelType w:val="multilevel"/>
    <w:tmpl w:val="F908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B60A5D"/>
    <w:multiLevelType w:val="multilevel"/>
    <w:tmpl w:val="616C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7E264C3"/>
    <w:multiLevelType w:val="multilevel"/>
    <w:tmpl w:val="9108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C0725B"/>
    <w:multiLevelType w:val="multilevel"/>
    <w:tmpl w:val="B59A5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E0A0BBF"/>
    <w:multiLevelType w:val="multilevel"/>
    <w:tmpl w:val="B6123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0"/>
  </w:num>
  <w:num w:numId="3">
    <w:abstractNumId w:val="35"/>
  </w:num>
  <w:num w:numId="4">
    <w:abstractNumId w:val="40"/>
  </w:num>
  <w:num w:numId="5">
    <w:abstractNumId w:val="19"/>
  </w:num>
  <w:num w:numId="6">
    <w:abstractNumId w:val="34"/>
  </w:num>
  <w:num w:numId="7">
    <w:abstractNumId w:val="43"/>
  </w:num>
  <w:num w:numId="8">
    <w:abstractNumId w:val="39"/>
  </w:num>
  <w:num w:numId="9">
    <w:abstractNumId w:val="16"/>
  </w:num>
  <w:num w:numId="10">
    <w:abstractNumId w:val="21"/>
  </w:num>
  <w:num w:numId="11">
    <w:abstractNumId w:val="41"/>
  </w:num>
  <w:num w:numId="12">
    <w:abstractNumId w:val="12"/>
  </w:num>
  <w:num w:numId="13">
    <w:abstractNumId w:val="3"/>
  </w:num>
  <w:num w:numId="14">
    <w:abstractNumId w:val="30"/>
  </w:num>
  <w:num w:numId="15">
    <w:abstractNumId w:val="23"/>
  </w:num>
  <w:num w:numId="16">
    <w:abstractNumId w:val="7"/>
  </w:num>
  <w:num w:numId="17">
    <w:abstractNumId w:val="31"/>
  </w:num>
  <w:num w:numId="18">
    <w:abstractNumId w:val="25"/>
  </w:num>
  <w:num w:numId="19">
    <w:abstractNumId w:val="42"/>
  </w:num>
  <w:num w:numId="20">
    <w:abstractNumId w:val="38"/>
  </w:num>
  <w:num w:numId="21">
    <w:abstractNumId w:val="8"/>
  </w:num>
  <w:num w:numId="22">
    <w:abstractNumId w:val="28"/>
  </w:num>
  <w:num w:numId="23">
    <w:abstractNumId w:val="33"/>
  </w:num>
  <w:num w:numId="24">
    <w:abstractNumId w:val="17"/>
  </w:num>
  <w:num w:numId="25">
    <w:abstractNumId w:val="37"/>
  </w:num>
  <w:num w:numId="26">
    <w:abstractNumId w:val="2"/>
  </w:num>
  <w:num w:numId="27">
    <w:abstractNumId w:val="20"/>
  </w:num>
  <w:num w:numId="28">
    <w:abstractNumId w:val="29"/>
  </w:num>
  <w:num w:numId="29">
    <w:abstractNumId w:val="24"/>
  </w:num>
  <w:num w:numId="30">
    <w:abstractNumId w:val="26"/>
  </w:num>
  <w:num w:numId="31">
    <w:abstractNumId w:val="4"/>
  </w:num>
  <w:num w:numId="32">
    <w:abstractNumId w:val="18"/>
  </w:num>
  <w:num w:numId="33">
    <w:abstractNumId w:val="9"/>
  </w:num>
  <w:num w:numId="34">
    <w:abstractNumId w:val="10"/>
  </w:num>
  <w:num w:numId="35">
    <w:abstractNumId w:val="13"/>
  </w:num>
  <w:num w:numId="36">
    <w:abstractNumId w:val="36"/>
  </w:num>
  <w:num w:numId="37">
    <w:abstractNumId w:val="44"/>
  </w:num>
  <w:num w:numId="38">
    <w:abstractNumId w:val="49"/>
  </w:num>
  <w:num w:numId="39">
    <w:abstractNumId w:val="1"/>
  </w:num>
  <w:num w:numId="40">
    <w:abstractNumId w:val="22"/>
  </w:num>
  <w:num w:numId="41">
    <w:abstractNumId w:val="11"/>
  </w:num>
  <w:num w:numId="42">
    <w:abstractNumId w:val="5"/>
  </w:num>
  <w:num w:numId="43">
    <w:abstractNumId w:val="45"/>
  </w:num>
  <w:num w:numId="44">
    <w:abstractNumId w:val="46"/>
  </w:num>
  <w:num w:numId="45">
    <w:abstractNumId w:val="14"/>
  </w:num>
  <w:num w:numId="46">
    <w:abstractNumId w:val="48"/>
  </w:num>
  <w:num w:numId="47">
    <w:abstractNumId w:val="47"/>
  </w:num>
  <w:num w:numId="48">
    <w:abstractNumId w:val="6"/>
  </w:num>
  <w:num w:numId="49">
    <w:abstractNumId w:val="32"/>
  </w:num>
  <w:num w:numId="50">
    <w:abstractNumId w:val="27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5B85"/>
    <w:rsid w:val="00053DD2"/>
    <w:rsid w:val="0017329F"/>
    <w:rsid w:val="001877CF"/>
    <w:rsid w:val="002B3DDA"/>
    <w:rsid w:val="00492399"/>
    <w:rsid w:val="004D424E"/>
    <w:rsid w:val="005C23BB"/>
    <w:rsid w:val="005E05C5"/>
    <w:rsid w:val="00651C56"/>
    <w:rsid w:val="00663264"/>
    <w:rsid w:val="006C1A9F"/>
    <w:rsid w:val="00730440"/>
    <w:rsid w:val="009E601D"/>
    <w:rsid w:val="00B146A4"/>
    <w:rsid w:val="00B611C5"/>
    <w:rsid w:val="00B7642A"/>
    <w:rsid w:val="00BB3E3E"/>
    <w:rsid w:val="00BD40D3"/>
    <w:rsid w:val="00D94315"/>
    <w:rsid w:val="00E67D51"/>
    <w:rsid w:val="00F572D0"/>
    <w:rsid w:val="00FC5B85"/>
    <w:rsid w:val="00FE3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2399"/>
  </w:style>
  <w:style w:type="paragraph" w:styleId="1">
    <w:name w:val="heading 1"/>
    <w:basedOn w:val="a0"/>
    <w:next w:val="a0"/>
    <w:link w:val="10"/>
    <w:uiPriority w:val="9"/>
    <w:qFormat/>
    <w:rsid w:val="00D301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D301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rsid w:val="0049239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rsid w:val="0049239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rsid w:val="0049239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rsid w:val="0049239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4923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rsid w:val="0049239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4923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4923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4923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4923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4923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aliases w:val="Обычный (Web)"/>
    <w:basedOn w:val="a0"/>
    <w:uiPriority w:val="99"/>
    <w:unhideWhenUsed/>
    <w:qFormat/>
    <w:rsid w:val="00CA65F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6">
    <w:name w:val="Emphasis"/>
    <w:basedOn w:val="a1"/>
    <w:uiPriority w:val="20"/>
    <w:qFormat/>
    <w:rsid w:val="00CA65F3"/>
    <w:rPr>
      <w:i/>
      <w:iCs/>
    </w:rPr>
  </w:style>
  <w:style w:type="character" w:styleId="a7">
    <w:name w:val="Strong"/>
    <w:basedOn w:val="a1"/>
    <w:uiPriority w:val="22"/>
    <w:qFormat/>
    <w:rsid w:val="00CA65F3"/>
    <w:rPr>
      <w:b/>
      <w:bCs/>
    </w:rPr>
  </w:style>
  <w:style w:type="paragraph" w:styleId="a8">
    <w:name w:val="List Paragraph"/>
    <w:basedOn w:val="a0"/>
    <w:uiPriority w:val="34"/>
    <w:qFormat/>
    <w:rsid w:val="00603E47"/>
    <w:pPr>
      <w:ind w:left="720"/>
      <w:contextualSpacing/>
    </w:pPr>
  </w:style>
  <w:style w:type="paragraph" w:styleId="a9">
    <w:name w:val="header"/>
    <w:basedOn w:val="a0"/>
    <w:link w:val="aa"/>
    <w:uiPriority w:val="99"/>
    <w:rsid w:val="00626CF0"/>
    <w:pPr>
      <w:keepLines/>
      <w:tabs>
        <w:tab w:val="center" w:pos="4320"/>
        <w:tab w:val="right" w:pos="8640"/>
      </w:tabs>
      <w:spacing w:after="660" w:line="240" w:lineRule="atLeast"/>
    </w:pPr>
    <w:rPr>
      <w:rFonts w:ascii="Garamond" w:eastAsia="Times New Roman" w:hAnsi="Garamond" w:cs="Garamond"/>
      <w:smallCaps/>
      <w:kern w:val="18"/>
      <w:sz w:val="20"/>
      <w:szCs w:val="20"/>
      <w:lang w:val="en-US"/>
    </w:rPr>
  </w:style>
  <w:style w:type="character" w:customStyle="1" w:styleId="aa">
    <w:name w:val="Верхний колонтитул Знак"/>
    <w:basedOn w:val="a1"/>
    <w:link w:val="a9"/>
    <w:uiPriority w:val="99"/>
    <w:rsid w:val="00626CF0"/>
    <w:rPr>
      <w:rFonts w:ascii="Garamond" w:eastAsia="Times New Roman" w:hAnsi="Garamond" w:cs="Garamond"/>
      <w:smallCaps/>
      <w:kern w:val="18"/>
      <w:sz w:val="20"/>
      <w:szCs w:val="20"/>
      <w:lang w:val="en-US"/>
    </w:rPr>
  </w:style>
  <w:style w:type="paragraph" w:styleId="a">
    <w:name w:val="List Bullet"/>
    <w:basedOn w:val="a0"/>
    <w:rsid w:val="00B80F78"/>
    <w:pPr>
      <w:numPr>
        <w:numId w:val="1"/>
      </w:numPr>
    </w:pPr>
    <w:rPr>
      <w:rFonts w:ascii="Times New Roman" w:eastAsia="MS Mincho" w:hAnsi="Times New Roman" w:cs="Times New Roman"/>
      <w:sz w:val="20"/>
      <w:szCs w:val="20"/>
      <w:lang w:val="en-US" w:eastAsia="en-US"/>
    </w:rPr>
  </w:style>
  <w:style w:type="paragraph" w:customStyle="1" w:styleId="11">
    <w:name w:val="Без интервала1"/>
    <w:rsid w:val="00B80F78"/>
    <w:rPr>
      <w:rFonts w:ascii="Calibri" w:eastAsia="Times New Roman" w:hAnsi="Calibri" w:cs="Times New Roman"/>
      <w:sz w:val="22"/>
      <w:szCs w:val="22"/>
    </w:rPr>
  </w:style>
  <w:style w:type="paragraph" w:customStyle="1" w:styleId="21">
    <w:name w:val="Без интервала2"/>
    <w:rsid w:val="00B80F78"/>
    <w:rPr>
      <w:rFonts w:ascii="Calibri" w:eastAsia="Times New Roman" w:hAnsi="Calibri" w:cs="Times New Roman"/>
      <w:sz w:val="22"/>
      <w:szCs w:val="22"/>
    </w:rPr>
  </w:style>
  <w:style w:type="character" w:styleId="ab">
    <w:name w:val="Hyperlink"/>
    <w:basedOn w:val="a1"/>
    <w:uiPriority w:val="99"/>
    <w:unhideWhenUsed/>
    <w:rsid w:val="008704A5"/>
    <w:rPr>
      <w:color w:val="666699"/>
      <w:u w:val="single"/>
    </w:rPr>
  </w:style>
  <w:style w:type="paragraph" w:styleId="ac">
    <w:name w:val="Balloon Text"/>
    <w:basedOn w:val="a0"/>
    <w:link w:val="ad"/>
    <w:uiPriority w:val="99"/>
    <w:semiHidden/>
    <w:unhideWhenUsed/>
    <w:rsid w:val="0002433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02433F"/>
    <w:rPr>
      <w:rFonts w:ascii="Segoe UI" w:hAnsi="Segoe UI" w:cs="Segoe UI"/>
      <w:sz w:val="18"/>
      <w:szCs w:val="18"/>
    </w:rPr>
  </w:style>
  <w:style w:type="table" w:styleId="ae">
    <w:name w:val="Table Grid"/>
    <w:basedOn w:val="a2"/>
    <w:uiPriority w:val="39"/>
    <w:rsid w:val="00C9402B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basedOn w:val="a1"/>
    <w:uiPriority w:val="99"/>
    <w:semiHidden/>
    <w:unhideWhenUsed/>
    <w:rsid w:val="000728E1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1"/>
    <w:uiPriority w:val="99"/>
    <w:semiHidden/>
    <w:unhideWhenUsed/>
    <w:rsid w:val="0075435B"/>
    <w:rPr>
      <w:color w:val="605E5C"/>
      <w:shd w:val="clear" w:color="auto" w:fill="E1DFDD"/>
    </w:rPr>
  </w:style>
  <w:style w:type="paragraph" w:customStyle="1" w:styleId="13">
    <w:name w:val="Обычный (Интернет)1"/>
    <w:rsid w:val="00AD1B05"/>
    <w:pPr>
      <w:spacing w:before="100" w:after="100"/>
    </w:pPr>
    <w:rPr>
      <w:rFonts w:ascii="Times New Roman" w:eastAsia="ヒラギノ角ゴ Pro W3" w:hAnsi="Times New Roman" w:cs="Times New Roman"/>
      <w:color w:val="000000"/>
      <w:szCs w:val="20"/>
    </w:rPr>
  </w:style>
  <w:style w:type="character" w:customStyle="1" w:styleId="UnresolvedMention">
    <w:name w:val="Unresolved Mention"/>
    <w:basedOn w:val="a1"/>
    <w:uiPriority w:val="99"/>
    <w:semiHidden/>
    <w:unhideWhenUsed/>
    <w:rsid w:val="005B5C51"/>
    <w:rPr>
      <w:color w:val="605E5C"/>
      <w:shd w:val="clear" w:color="auto" w:fill="E1DFDD"/>
    </w:rPr>
  </w:style>
  <w:style w:type="paragraph" w:styleId="af">
    <w:name w:val="Body Text"/>
    <w:link w:val="af0"/>
    <w:rsid w:val="00F107A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customStyle="1" w:styleId="af0">
    <w:name w:val="Основной текст Знак"/>
    <w:basedOn w:val="a1"/>
    <w:link w:val="af"/>
    <w:rsid w:val="00F107A1"/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af1">
    <w:name w:val="No Spacing"/>
    <w:uiPriority w:val="1"/>
    <w:qFormat/>
    <w:rsid w:val="00D3018F"/>
  </w:style>
  <w:style w:type="character" w:customStyle="1" w:styleId="10">
    <w:name w:val="Заголовок 1 Знак"/>
    <w:basedOn w:val="a1"/>
    <w:link w:val="1"/>
    <w:uiPriority w:val="9"/>
    <w:rsid w:val="00D301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D3018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2">
    <w:name w:val="Subtitle"/>
    <w:basedOn w:val="a0"/>
    <w:next w:val="a0"/>
    <w:rsid w:val="0049239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4"/>
    <w:rsid w:val="004923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rsid w:val="004923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rsid w:val="004923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rsid w:val="004923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rsid w:val="004923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rsid w:val="004923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rsid w:val="004923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rsid w:val="004923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rsid w:val="004923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rsid w:val="004923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4"/>
    <w:rsid w:val="004923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rsid w:val="004923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msonormalmrcssattr">
    <w:name w:val="msonormal_mr_css_attr"/>
    <w:basedOn w:val="a0"/>
    <w:rsid w:val="006C1A9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j6HCIHQI6+iA72fYAisyVCtbVw==">CgMxLjAaHwoBMBIaChgICVIUChJ0YWJsZS5pOGZucjI3MjV2ajUaGwoBMRIWChQIB0IQCgdWZXJkYW5hEgVBcmlhbBofCgEyEhoKGAgJUhQKEnRhYmxlLjhxdjh4enFrOXczazIIaC5namRneHM4AHIhMWVwcEFJRWVnMzJTTGJSQmFMNXBGWlhicVVQVXZoRjNT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9803</Words>
  <Characters>55881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 Некрасова</dc:creator>
  <cp:lastModifiedBy>ИКАРП</cp:lastModifiedBy>
  <cp:revision>3</cp:revision>
  <dcterms:created xsi:type="dcterms:W3CDTF">2026-08-13T01:11:00Z</dcterms:created>
  <dcterms:modified xsi:type="dcterms:W3CDTF">2026-08-13T01:37:00Z</dcterms:modified>
</cp:coreProperties>
</file>