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7F11" w14:textId="77777777" w:rsidR="002F68A5" w:rsidRDefault="002F68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8D3EB8" w14:textId="77777777" w:rsidR="002F68A5" w:rsidRDefault="002F68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EF6813" w14:textId="3686A5A3" w:rsidR="00AF4B02" w:rsidRPr="002F68A5" w:rsidRDefault="003A2EA7">
      <w:pPr>
        <w:jc w:val="center"/>
        <w:rPr>
          <w:sz w:val="24"/>
          <w:szCs w:val="24"/>
        </w:rPr>
      </w:pPr>
      <w:r w:rsidRPr="002F68A5">
        <w:rPr>
          <w:rFonts w:ascii="Times New Roman" w:hAnsi="Times New Roman"/>
          <w:b/>
          <w:bCs/>
          <w:sz w:val="24"/>
          <w:szCs w:val="24"/>
        </w:rPr>
        <w:t xml:space="preserve">ОБОСНОВАНИЕ НАЧАЛЬНОЙ (МАКСИМАЛЬНОЙ) ЦЕНЫ                    </w:t>
      </w:r>
    </w:p>
    <w:p w14:paraId="677877BE" w14:textId="0295A945" w:rsidR="00AF4B02" w:rsidRPr="002F68A5" w:rsidRDefault="003A2EA7">
      <w:pPr>
        <w:jc w:val="center"/>
        <w:rPr>
          <w:sz w:val="24"/>
          <w:szCs w:val="24"/>
        </w:rPr>
      </w:pPr>
      <w:r w:rsidRPr="002F68A5">
        <w:rPr>
          <w:rFonts w:ascii="Times New Roman" w:hAnsi="Times New Roman"/>
          <w:b/>
          <w:bCs/>
          <w:sz w:val="24"/>
          <w:szCs w:val="24"/>
        </w:rPr>
        <w:t>на оказание услуг по обязательному страхованию гражданской ответственности владельцев транспортных средств (ОСАГО)</w:t>
      </w:r>
    </w:p>
    <w:p w14:paraId="1396A1DF" w14:textId="77777777" w:rsidR="00AF4B02" w:rsidRPr="002F68A5" w:rsidRDefault="003A2EA7">
      <w:pPr>
        <w:jc w:val="center"/>
        <w:rPr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>Расчет страховой премии</w:t>
      </w:r>
    </w:p>
    <w:p w14:paraId="3EF334A3" w14:textId="31DC3AE9" w:rsidR="00CF0996" w:rsidRPr="002F68A5" w:rsidRDefault="003A2EA7">
      <w:pPr>
        <w:jc w:val="both"/>
        <w:rPr>
          <w:rFonts w:ascii="Times New Roman" w:hAnsi="Times New Roman"/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ab/>
        <w:t xml:space="preserve">Расчет страховой премии произведен в соответствии с указанием Центрального </w:t>
      </w:r>
      <w:r w:rsidR="00CF0996" w:rsidRPr="002F68A5">
        <w:rPr>
          <w:rFonts w:ascii="Times New Roman" w:hAnsi="Times New Roman"/>
          <w:sz w:val="24"/>
          <w:szCs w:val="24"/>
        </w:rPr>
        <w:t xml:space="preserve">Банка России от 09.10.2025 N 7204-У (ред. от 04.05.2026) «О страховых тарифах по обязательному страхованию гражданской ответственности владельцев транспортных средств» (вместе с «Требованиями </w:t>
      </w:r>
      <w:r w:rsidR="00F613DA">
        <w:rPr>
          <w:rFonts w:ascii="Times New Roman" w:hAnsi="Times New Roman"/>
          <w:sz w:val="24"/>
          <w:szCs w:val="24"/>
        </w:rPr>
        <w:br/>
      </w:r>
      <w:r w:rsidR="00CF0996" w:rsidRPr="002F68A5">
        <w:rPr>
          <w:rFonts w:ascii="Times New Roman" w:hAnsi="Times New Roman"/>
          <w:sz w:val="24"/>
          <w:szCs w:val="24"/>
        </w:rPr>
        <w:t xml:space="preserve">к структуре страховых тарифов по обязательному страхованию гражданской ответственности владельцев транспортных средств», «Порядком применения страховых тарифов по обязательному страхованию гражданской ответственности владельцев транспортных средств страховщиками </w:t>
      </w:r>
      <w:r w:rsidR="00F613DA">
        <w:rPr>
          <w:rFonts w:ascii="Times New Roman" w:hAnsi="Times New Roman"/>
          <w:sz w:val="24"/>
          <w:szCs w:val="24"/>
        </w:rPr>
        <w:br/>
      </w:r>
      <w:r w:rsidR="00CF0996" w:rsidRPr="002F68A5">
        <w:rPr>
          <w:rFonts w:ascii="Times New Roman" w:hAnsi="Times New Roman"/>
          <w:sz w:val="24"/>
          <w:szCs w:val="24"/>
        </w:rPr>
        <w:t xml:space="preserve">при определении страховой премии по договору обязательного страхования гражданской ответственности владельцев транспортных средств») (Зарегистрировано в Минюсте России 14.11.2025 N 84176) </w:t>
      </w:r>
      <w:r w:rsidRPr="002F68A5">
        <w:rPr>
          <w:rFonts w:ascii="Times New Roman" w:hAnsi="Times New Roman"/>
          <w:sz w:val="24"/>
          <w:szCs w:val="24"/>
        </w:rPr>
        <w:t xml:space="preserve">и определяется по следующей формуле: </w:t>
      </w:r>
    </w:p>
    <w:p w14:paraId="14CCA66E" w14:textId="1C4C8767" w:rsidR="00AF4B02" w:rsidRPr="002F68A5" w:rsidRDefault="003A2EA7">
      <w:pPr>
        <w:jc w:val="both"/>
        <w:rPr>
          <w:rFonts w:ascii="Times New Roman" w:hAnsi="Times New Roman"/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>для легковых автомобилей (транспортные средства категории «В»)</w:t>
      </w:r>
    </w:p>
    <w:p w14:paraId="0A198934" w14:textId="77777777" w:rsidR="00AF4B02" w:rsidRPr="002F68A5" w:rsidRDefault="003A2EA7">
      <w:pPr>
        <w:jc w:val="center"/>
        <w:rPr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>Т = ТБ х КТ х КБМ х КВС х КО х КМ х КС, где:</w:t>
      </w:r>
    </w:p>
    <w:p w14:paraId="10B14F0F" w14:textId="77777777" w:rsidR="00AF4B02" w:rsidRPr="002F68A5" w:rsidRDefault="003A2EA7">
      <w:pPr>
        <w:jc w:val="both"/>
        <w:rPr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>Т — договор обязательного страхования;</w:t>
      </w:r>
    </w:p>
    <w:p w14:paraId="7D32AAA4" w14:textId="4FD848CA" w:rsidR="00AF4B02" w:rsidRPr="002F68A5" w:rsidRDefault="003A2EA7">
      <w:pPr>
        <w:jc w:val="both"/>
        <w:rPr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 xml:space="preserve">ТБ — предельные размеры базовых ставок страховых тарифов (их минимальные </w:t>
      </w:r>
      <w:r w:rsidR="003413DA" w:rsidRPr="002F68A5">
        <w:rPr>
          <w:rFonts w:ascii="Times New Roman" w:hAnsi="Times New Roman"/>
          <w:sz w:val="24"/>
          <w:szCs w:val="24"/>
        </w:rPr>
        <w:br/>
      </w:r>
      <w:r w:rsidRPr="002F68A5">
        <w:rPr>
          <w:rFonts w:ascii="Times New Roman" w:hAnsi="Times New Roman"/>
          <w:sz w:val="24"/>
          <w:szCs w:val="24"/>
        </w:rPr>
        <w:t>и максимальные значения, выраженные в рублях);</w:t>
      </w:r>
    </w:p>
    <w:p w14:paraId="1BC95EA0" w14:textId="77777777" w:rsidR="00AF4B02" w:rsidRPr="002F68A5" w:rsidRDefault="003A2EA7">
      <w:pPr>
        <w:jc w:val="both"/>
        <w:rPr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>КТ — коэффициент страховых тарифов в зависимости от территории преимущественного использования транспортного средства;</w:t>
      </w:r>
    </w:p>
    <w:p w14:paraId="173FDC25" w14:textId="74891BF0" w:rsidR="00AF4B02" w:rsidRPr="002F68A5" w:rsidRDefault="003A2EA7">
      <w:pPr>
        <w:jc w:val="both"/>
        <w:rPr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 xml:space="preserve">КБМ юридического лица — коэффициент страховых тарифов в зависимости </w:t>
      </w:r>
      <w:r w:rsidR="003413DA" w:rsidRPr="002F68A5">
        <w:rPr>
          <w:rFonts w:ascii="Times New Roman" w:hAnsi="Times New Roman"/>
          <w:sz w:val="24"/>
          <w:szCs w:val="24"/>
        </w:rPr>
        <w:br/>
      </w:r>
      <w:r w:rsidRPr="002F68A5">
        <w:rPr>
          <w:rFonts w:ascii="Times New Roman" w:hAnsi="Times New Roman"/>
          <w:sz w:val="24"/>
          <w:szCs w:val="24"/>
        </w:rPr>
        <w:t xml:space="preserve">от количества произведенных страховщиками страховых возмещений </w:t>
      </w:r>
      <w:r w:rsidR="003413DA" w:rsidRPr="002F68A5">
        <w:rPr>
          <w:rFonts w:ascii="Times New Roman" w:hAnsi="Times New Roman"/>
          <w:sz w:val="24"/>
          <w:szCs w:val="24"/>
        </w:rPr>
        <w:br/>
      </w:r>
      <w:r w:rsidRPr="002F68A5">
        <w:rPr>
          <w:rFonts w:ascii="Times New Roman" w:hAnsi="Times New Roman"/>
          <w:sz w:val="24"/>
          <w:szCs w:val="24"/>
        </w:rPr>
        <w:t>в предшествующие периоды;</w:t>
      </w:r>
    </w:p>
    <w:p w14:paraId="07ED3DE1" w14:textId="15AC0074" w:rsidR="00AF4B02" w:rsidRPr="002F68A5" w:rsidRDefault="003A2EA7">
      <w:pPr>
        <w:jc w:val="both"/>
        <w:rPr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>КВС — коэффициент страховых тарифов в зависимости от характеристик (навыков)</w:t>
      </w:r>
      <w:r w:rsidR="00014FFD" w:rsidRPr="002F68A5">
        <w:rPr>
          <w:rFonts w:ascii="Times New Roman" w:hAnsi="Times New Roman"/>
          <w:sz w:val="24"/>
          <w:szCs w:val="24"/>
        </w:rPr>
        <w:t>,</w:t>
      </w:r>
      <w:r w:rsidRPr="002F68A5">
        <w:rPr>
          <w:rFonts w:ascii="Times New Roman" w:hAnsi="Times New Roman"/>
          <w:sz w:val="24"/>
          <w:szCs w:val="24"/>
        </w:rPr>
        <w:t xml:space="preserve"> допущенных </w:t>
      </w:r>
      <w:r w:rsidR="00F613DA">
        <w:rPr>
          <w:rFonts w:ascii="Times New Roman" w:hAnsi="Times New Roman"/>
          <w:sz w:val="24"/>
          <w:szCs w:val="24"/>
        </w:rPr>
        <w:br/>
      </w:r>
      <w:r w:rsidRPr="002F68A5">
        <w:rPr>
          <w:rFonts w:ascii="Times New Roman" w:hAnsi="Times New Roman"/>
          <w:sz w:val="24"/>
          <w:szCs w:val="24"/>
        </w:rPr>
        <w:t xml:space="preserve">к управлению транспортным средством водителей (применяется для расчета страховой премии при заключении договора, предусматривающего ограничение количества лиц, допущенных </w:t>
      </w:r>
      <w:r w:rsidR="00F613DA">
        <w:rPr>
          <w:rFonts w:ascii="Times New Roman" w:hAnsi="Times New Roman"/>
          <w:sz w:val="24"/>
          <w:szCs w:val="24"/>
        </w:rPr>
        <w:br/>
      </w:r>
      <w:r w:rsidRPr="002F68A5">
        <w:rPr>
          <w:rFonts w:ascii="Times New Roman" w:hAnsi="Times New Roman"/>
          <w:sz w:val="24"/>
          <w:szCs w:val="24"/>
        </w:rPr>
        <w:t>к управлению транспортным средством);</w:t>
      </w:r>
    </w:p>
    <w:p w14:paraId="336B8A53" w14:textId="77777777" w:rsidR="00AF4B02" w:rsidRPr="002F68A5" w:rsidRDefault="003A2EA7">
      <w:pPr>
        <w:jc w:val="both"/>
        <w:rPr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>КО — коэффициент страховых тарифов в зависимости 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водителями;</w:t>
      </w:r>
    </w:p>
    <w:p w14:paraId="3FA664B9" w14:textId="77777777" w:rsidR="00AF4B02" w:rsidRPr="002F68A5" w:rsidRDefault="003A2EA7">
      <w:pPr>
        <w:jc w:val="both"/>
        <w:rPr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>КМ — коэффициент страховых тарифов в зависимости от технических характеристик (мощности двигателя) транспортного средства;</w:t>
      </w:r>
    </w:p>
    <w:p w14:paraId="6D72ED7D" w14:textId="77777777" w:rsidR="00AF4B02" w:rsidRDefault="003A2EA7">
      <w:pPr>
        <w:jc w:val="both"/>
        <w:rPr>
          <w:rFonts w:ascii="Times New Roman" w:hAnsi="Times New Roman"/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>КС — коэффициент страховых тарифов в зависимости от сезонного и иного временного использования транспортного средства.</w:t>
      </w:r>
    </w:p>
    <w:p w14:paraId="5E1C3766" w14:textId="77777777" w:rsidR="002F68A5" w:rsidRDefault="002F68A5">
      <w:pPr>
        <w:jc w:val="both"/>
        <w:rPr>
          <w:rFonts w:ascii="Times New Roman" w:hAnsi="Times New Roman"/>
          <w:sz w:val="24"/>
          <w:szCs w:val="24"/>
        </w:rPr>
      </w:pPr>
    </w:p>
    <w:p w14:paraId="513EB472" w14:textId="77777777" w:rsidR="00D40185" w:rsidRDefault="00D40185">
      <w:pPr>
        <w:jc w:val="both"/>
        <w:rPr>
          <w:rFonts w:ascii="Times New Roman" w:hAnsi="Times New Roman"/>
          <w:sz w:val="24"/>
          <w:szCs w:val="24"/>
        </w:rPr>
      </w:pPr>
    </w:p>
    <w:p w14:paraId="48FCC5DC" w14:textId="77777777" w:rsidR="00D40185" w:rsidRDefault="00D40185">
      <w:pPr>
        <w:jc w:val="both"/>
        <w:rPr>
          <w:rFonts w:ascii="Times New Roman" w:hAnsi="Times New Roman"/>
          <w:sz w:val="24"/>
          <w:szCs w:val="24"/>
        </w:rPr>
      </w:pPr>
    </w:p>
    <w:p w14:paraId="30BC4D7E" w14:textId="77777777" w:rsidR="00D40185" w:rsidRDefault="00D40185">
      <w:pPr>
        <w:jc w:val="both"/>
        <w:rPr>
          <w:rFonts w:ascii="Times New Roman" w:hAnsi="Times New Roman"/>
          <w:sz w:val="24"/>
          <w:szCs w:val="24"/>
        </w:rPr>
      </w:pPr>
    </w:p>
    <w:p w14:paraId="665B4580" w14:textId="77777777" w:rsidR="00D40185" w:rsidRDefault="00D40185">
      <w:pPr>
        <w:jc w:val="both"/>
        <w:rPr>
          <w:rFonts w:ascii="Times New Roman" w:hAnsi="Times New Roman"/>
          <w:sz w:val="24"/>
          <w:szCs w:val="24"/>
        </w:rPr>
      </w:pPr>
    </w:p>
    <w:p w14:paraId="6D0DBDE8" w14:textId="6652792E" w:rsidR="00AF4B02" w:rsidRPr="00A6787E" w:rsidRDefault="00E65683">
      <w:pPr>
        <w:jc w:val="center"/>
        <w:rPr>
          <w:rFonts w:ascii="Times New Roman" w:hAnsi="Times New Roman"/>
          <w:sz w:val="24"/>
          <w:szCs w:val="24"/>
        </w:rPr>
      </w:pPr>
      <w:r w:rsidRPr="00A6787E">
        <w:rPr>
          <w:rFonts w:ascii="Times New Roman" w:hAnsi="Times New Roman"/>
          <w:sz w:val="24"/>
          <w:szCs w:val="24"/>
        </w:rPr>
        <w:lastRenderedPageBreak/>
        <w:t>9831,</w:t>
      </w:r>
      <w:r w:rsidR="00A6787E" w:rsidRPr="00A6787E">
        <w:rPr>
          <w:rFonts w:ascii="Times New Roman" w:hAnsi="Times New Roman"/>
          <w:sz w:val="24"/>
          <w:szCs w:val="24"/>
        </w:rPr>
        <w:t xml:space="preserve">59 </w:t>
      </w:r>
      <w:r w:rsidR="00AE4F24" w:rsidRPr="00A6787E">
        <w:rPr>
          <w:rFonts w:ascii="Times New Roman" w:hAnsi="Times New Roman"/>
          <w:sz w:val="24"/>
          <w:szCs w:val="24"/>
        </w:rPr>
        <w:t>(Т) =</w:t>
      </w:r>
      <w:r w:rsidR="00AE4F24" w:rsidRPr="00A678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E4F24" w:rsidRPr="00A6787E">
        <w:rPr>
          <w:rFonts w:ascii="Times New Roman" w:hAnsi="Times New Roman"/>
          <w:sz w:val="24"/>
          <w:szCs w:val="24"/>
        </w:rPr>
        <w:t>2124(ТБ) х 1,8(КТ) х 0,</w:t>
      </w:r>
      <w:r w:rsidRPr="00A6787E">
        <w:rPr>
          <w:rFonts w:ascii="Times New Roman" w:hAnsi="Times New Roman"/>
          <w:sz w:val="24"/>
          <w:szCs w:val="24"/>
        </w:rPr>
        <w:t>63</w:t>
      </w:r>
      <w:r w:rsidR="00AE4F24" w:rsidRPr="00A6787E">
        <w:rPr>
          <w:rFonts w:ascii="Times New Roman" w:hAnsi="Times New Roman"/>
          <w:sz w:val="24"/>
          <w:szCs w:val="24"/>
        </w:rPr>
        <w:t>(КБМ) х 1,</w:t>
      </w:r>
      <w:r w:rsidR="00D10BA4" w:rsidRPr="00A6787E">
        <w:rPr>
          <w:rFonts w:ascii="Times New Roman" w:hAnsi="Times New Roman"/>
          <w:sz w:val="24"/>
          <w:szCs w:val="24"/>
        </w:rPr>
        <w:t>48</w:t>
      </w:r>
      <w:r w:rsidR="00AE4F24" w:rsidRPr="00A6787E">
        <w:rPr>
          <w:rFonts w:ascii="Times New Roman" w:hAnsi="Times New Roman"/>
          <w:sz w:val="24"/>
          <w:szCs w:val="24"/>
        </w:rPr>
        <w:t>(КВС) х 1,97(КО) х 1,4(КМ) х 1(КС)</w:t>
      </w:r>
    </w:p>
    <w:tbl>
      <w:tblPr>
        <w:tblW w:w="10995" w:type="dxa"/>
        <w:tblInd w:w="-52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7"/>
        <w:gridCol w:w="830"/>
        <w:gridCol w:w="955"/>
        <w:gridCol w:w="1711"/>
        <w:gridCol w:w="679"/>
        <w:gridCol w:w="954"/>
        <w:gridCol w:w="814"/>
        <w:gridCol w:w="842"/>
        <w:gridCol w:w="637"/>
        <w:gridCol w:w="342"/>
        <w:gridCol w:w="467"/>
        <w:gridCol w:w="447"/>
        <w:gridCol w:w="411"/>
        <w:gridCol w:w="382"/>
        <w:gridCol w:w="369"/>
        <w:gridCol w:w="828"/>
      </w:tblGrid>
      <w:tr w:rsidR="00D40185" w:rsidRPr="00D40185" w14:paraId="42BB0856" w14:textId="77777777" w:rsidTr="00237438">
        <w:tc>
          <w:tcPr>
            <w:tcW w:w="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B63E5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14:paraId="58741059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3FD19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Марка (модель) ТС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18EF5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Гос. регистр. номер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635FB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VIN </w:t>
            </w:r>
            <w:r w:rsidRPr="00D40185">
              <w:rPr>
                <w:rFonts w:ascii="Times New Roman" w:hAnsi="Times New Roman"/>
                <w:sz w:val="16"/>
                <w:szCs w:val="16"/>
              </w:rPr>
              <w:t>автомобиля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A403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Год выпуска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E1261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Дата начала страхования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406DA" w14:textId="4B01C903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Категория ТС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7BD74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Мощность двигателя, л.с.</w:t>
            </w: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BBFF8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Базовая ставка, ТБ</w:t>
            </w:r>
          </w:p>
        </w:tc>
        <w:tc>
          <w:tcPr>
            <w:tcW w:w="2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042BF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Коэффициенты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AD4EF5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Страховая премия по ОСАГО, руб.</w:t>
            </w:r>
          </w:p>
        </w:tc>
      </w:tr>
      <w:tr w:rsidR="00D40185" w:rsidRPr="00D40185" w14:paraId="04555F5A" w14:textId="77777777" w:rsidTr="00237438">
        <w:trPr>
          <w:trHeight w:val="246"/>
        </w:trPr>
        <w:tc>
          <w:tcPr>
            <w:tcW w:w="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BA47C" w14:textId="77777777" w:rsidR="00D40185" w:rsidRPr="00D40185" w:rsidRDefault="00D4018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1E956" w14:textId="77777777" w:rsidR="00D40185" w:rsidRPr="00D40185" w:rsidRDefault="00D4018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15C3D" w14:textId="77777777" w:rsidR="00D40185" w:rsidRPr="00D40185" w:rsidRDefault="00D4018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C5B63" w14:textId="77777777" w:rsidR="00D40185" w:rsidRPr="00D40185" w:rsidRDefault="00D4018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ACCE5" w14:textId="77777777" w:rsidR="00D40185" w:rsidRPr="00D40185" w:rsidRDefault="00D4018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31E46" w14:textId="77777777" w:rsidR="00D40185" w:rsidRPr="00D40185" w:rsidRDefault="00D4018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D15EF" w14:textId="77777777" w:rsidR="00D40185" w:rsidRPr="00D40185" w:rsidRDefault="00D4018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F35A3" w14:textId="77777777" w:rsidR="00D40185" w:rsidRPr="00D40185" w:rsidRDefault="00D4018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97074" w14:textId="77777777" w:rsidR="00D40185" w:rsidRPr="00D40185" w:rsidRDefault="00D4018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</w:tcBorders>
          </w:tcPr>
          <w:p w14:paraId="5DABDB7E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КТ</w:t>
            </w:r>
          </w:p>
        </w:tc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14:paraId="25106A4F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КБМ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</w:tcBorders>
          </w:tcPr>
          <w:p w14:paraId="01CB2402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КВС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14:paraId="693102E4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КО</w:t>
            </w: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1848DE71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КМ</w:t>
            </w:r>
          </w:p>
        </w:tc>
        <w:tc>
          <w:tcPr>
            <w:tcW w:w="369" w:type="dxa"/>
            <w:tcBorders>
              <w:left w:val="single" w:sz="4" w:space="0" w:color="000000"/>
              <w:bottom w:val="single" w:sz="4" w:space="0" w:color="000000"/>
            </w:tcBorders>
          </w:tcPr>
          <w:p w14:paraId="3E8A57F6" w14:textId="77777777" w:rsidR="00D40185" w:rsidRPr="00D40185" w:rsidRDefault="00D40185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КС</w:t>
            </w:r>
          </w:p>
        </w:tc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5A13" w14:textId="77777777" w:rsidR="00D40185" w:rsidRPr="00D40185" w:rsidRDefault="00D4018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185" w:rsidRPr="00D40185" w14:paraId="34B7AFB9" w14:textId="77777777" w:rsidTr="002E37CD">
        <w:trPr>
          <w:trHeight w:val="307"/>
        </w:trPr>
        <w:tc>
          <w:tcPr>
            <w:tcW w:w="327" w:type="dxa"/>
            <w:tcBorders>
              <w:left w:val="single" w:sz="4" w:space="0" w:color="000000"/>
              <w:bottom w:val="single" w:sz="4" w:space="0" w:color="000000"/>
            </w:tcBorders>
          </w:tcPr>
          <w:p w14:paraId="5A37A801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</w:tcPr>
          <w:p w14:paraId="243523EE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 w14:paraId="25B014B7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</w:tcPr>
          <w:p w14:paraId="6F176D3F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</w:tcPr>
          <w:p w14:paraId="70C6EFA3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</w:tcPr>
          <w:p w14:paraId="1AE433D5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</w:tcPr>
          <w:p w14:paraId="3FA53058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14:paraId="3F3C8220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0F58DD85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</w:tcBorders>
          </w:tcPr>
          <w:p w14:paraId="5F36ED43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14:paraId="59391B26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</w:tcBorders>
          </w:tcPr>
          <w:p w14:paraId="7ED36BA6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14:paraId="0FD5C042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163D6EAF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369" w:type="dxa"/>
            <w:tcBorders>
              <w:left w:val="single" w:sz="4" w:space="0" w:color="000000"/>
              <w:bottom w:val="single" w:sz="4" w:space="0" w:color="000000"/>
            </w:tcBorders>
          </w:tcPr>
          <w:p w14:paraId="4DCBE6B9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150F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</w:tr>
      <w:tr w:rsidR="00D40185" w:rsidRPr="00D40185" w14:paraId="389ABE6C" w14:textId="77777777" w:rsidTr="002E37CD">
        <w:tc>
          <w:tcPr>
            <w:tcW w:w="327" w:type="dxa"/>
            <w:tcBorders>
              <w:left w:val="single" w:sz="4" w:space="0" w:color="000000"/>
              <w:bottom w:val="single" w:sz="4" w:space="0" w:color="000000"/>
            </w:tcBorders>
          </w:tcPr>
          <w:p w14:paraId="05DD2CCB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</w:tcPr>
          <w:p w14:paraId="110C2065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ФОРД МОНДЕО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 w14:paraId="19438275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Н427МК799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</w:tcPr>
          <w:p w14:paraId="4DF08C15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Z6FDXXEECDJB58718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</w:tcPr>
          <w:p w14:paraId="203AE9B5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2018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</w:tcPr>
          <w:p w14:paraId="0F2483B2" w14:textId="728901B7" w:rsidR="00AF4B02" w:rsidRPr="00D40185" w:rsidRDefault="003A2EA7">
            <w:pPr>
              <w:pStyle w:val="ab"/>
              <w:jc w:val="center"/>
            </w:pPr>
            <w:r w:rsidRPr="00D40185">
              <w:rPr>
                <w:rFonts w:ascii="Times New Roman" w:hAnsi="Times New Roman"/>
                <w:sz w:val="16"/>
                <w:szCs w:val="16"/>
              </w:rPr>
              <w:t>07.11.202</w:t>
            </w:r>
            <w:r w:rsidR="00491DE5" w:rsidRPr="00D4018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</w:tcPr>
          <w:p w14:paraId="06DD0D53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14:paraId="6954CB78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149 л.с. (109,6 кВт)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750E9BC6" w14:textId="39324616" w:rsidR="00AF4B02" w:rsidRPr="00D40185" w:rsidRDefault="00E65683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2124</w:t>
            </w: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</w:tcBorders>
          </w:tcPr>
          <w:p w14:paraId="4C7AEB52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14:paraId="22A29450" w14:textId="62FB13E2" w:rsidR="00AF4B02" w:rsidRPr="00D40185" w:rsidRDefault="00DE7D13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E65683" w:rsidRPr="00D4018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</w:tcBorders>
          </w:tcPr>
          <w:p w14:paraId="52208DA3" w14:textId="0CECDDE2" w:rsidR="00AF4B02" w:rsidRPr="00D40185" w:rsidRDefault="00DE7D13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5683" w:rsidRPr="00D40185">
              <w:rPr>
                <w:rFonts w:ascii="Times New Roman" w:hAnsi="Times New Roman" w:cs="Times New Roman"/>
                <w:sz w:val="16"/>
                <w:szCs w:val="16"/>
              </w:rPr>
              <w:t>,48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14:paraId="45E6987B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1,97</w:t>
            </w: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3A748099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369" w:type="dxa"/>
            <w:tcBorders>
              <w:left w:val="single" w:sz="4" w:space="0" w:color="000000"/>
              <w:bottom w:val="single" w:sz="4" w:space="0" w:color="000000"/>
            </w:tcBorders>
          </w:tcPr>
          <w:p w14:paraId="22764639" w14:textId="77777777" w:rsidR="00AF4B02" w:rsidRPr="00D40185" w:rsidRDefault="003A2EA7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CDFA" w14:textId="62396678" w:rsidR="00AF4B02" w:rsidRPr="00D40185" w:rsidRDefault="00A6787E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9 831,59</w:t>
            </w:r>
          </w:p>
        </w:tc>
      </w:tr>
      <w:tr w:rsidR="00D40185" w:rsidRPr="00D40185" w14:paraId="43A03F92" w14:textId="77777777" w:rsidTr="002E37CD">
        <w:tc>
          <w:tcPr>
            <w:tcW w:w="327" w:type="dxa"/>
            <w:tcBorders>
              <w:left w:val="single" w:sz="4" w:space="0" w:color="000000"/>
              <w:bottom w:val="single" w:sz="4" w:space="0" w:color="000000"/>
            </w:tcBorders>
          </w:tcPr>
          <w:p w14:paraId="2387FD78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</w:tcPr>
          <w:p w14:paraId="33139BF8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ФОРД ФОКУС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 w14:paraId="1253357D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Н304МК799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</w:tcPr>
          <w:p w14:paraId="1D37BF53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Z6F5XXEEC5JV57069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</w:tcPr>
          <w:p w14:paraId="7EB38E7E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2018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</w:tcPr>
          <w:p w14:paraId="496E7295" w14:textId="4AF952A6" w:rsidR="002E37CD" w:rsidRPr="00D40185" w:rsidRDefault="002E37CD" w:rsidP="002E37CD">
            <w:pPr>
              <w:pStyle w:val="ab"/>
              <w:jc w:val="center"/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07.</w:t>
            </w:r>
            <w:r w:rsidRPr="00D40185">
              <w:rPr>
                <w:rFonts w:ascii="Times New Roman" w:hAnsi="Times New Roman"/>
                <w:sz w:val="16"/>
                <w:szCs w:val="16"/>
              </w:rPr>
              <w:t>11.2025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</w:tcPr>
          <w:p w14:paraId="2D2E8CE1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14:paraId="6DDF69E7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125,12 л.с. (92,0 кВт)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2EEEBEC7" w14:textId="5FF88192" w:rsidR="002E37CD" w:rsidRPr="00D40185" w:rsidRDefault="00E6568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2124</w:t>
            </w: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</w:tcBorders>
          </w:tcPr>
          <w:p w14:paraId="18199583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14:paraId="2889856D" w14:textId="51EEDB1E" w:rsidR="002E37CD" w:rsidRPr="00D40185" w:rsidRDefault="00DE7D1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E65683" w:rsidRPr="00D4018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</w:tcBorders>
          </w:tcPr>
          <w:p w14:paraId="3ED08156" w14:textId="089F716C" w:rsidR="002E37CD" w:rsidRPr="00D40185" w:rsidRDefault="00DE7D1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5683" w:rsidRPr="00D40185">
              <w:rPr>
                <w:rFonts w:ascii="Times New Roman" w:hAnsi="Times New Roman" w:cs="Times New Roman"/>
                <w:sz w:val="16"/>
                <w:szCs w:val="16"/>
              </w:rPr>
              <w:t>,48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14:paraId="5FFE98CE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1,97</w:t>
            </w: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45390B80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369" w:type="dxa"/>
            <w:tcBorders>
              <w:left w:val="single" w:sz="4" w:space="0" w:color="000000"/>
              <w:bottom w:val="single" w:sz="4" w:space="0" w:color="000000"/>
            </w:tcBorders>
          </w:tcPr>
          <w:p w14:paraId="387B0039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5290" w14:textId="09CB59CC" w:rsidR="002E37CD" w:rsidRPr="00D40185" w:rsidRDefault="00A6787E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9 831,59</w:t>
            </w:r>
          </w:p>
        </w:tc>
      </w:tr>
      <w:tr w:rsidR="00D40185" w:rsidRPr="00D40185" w14:paraId="7A7FB5EF" w14:textId="77777777" w:rsidTr="002E37CD">
        <w:tc>
          <w:tcPr>
            <w:tcW w:w="327" w:type="dxa"/>
            <w:tcBorders>
              <w:left w:val="single" w:sz="4" w:space="0" w:color="000000"/>
              <w:bottom w:val="single" w:sz="4" w:space="0" w:color="000000"/>
            </w:tcBorders>
          </w:tcPr>
          <w:p w14:paraId="75B39509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</w:tcPr>
          <w:p w14:paraId="056961AD" w14:textId="58FE1CD2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KIA TF (OPTIMA)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 w14:paraId="36D4D070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О365МР77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</w:tcPr>
          <w:p w14:paraId="1D4D2112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XWEGT411BG0000779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</w:tcPr>
          <w:p w14:paraId="32FA74D9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2016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</w:tcPr>
          <w:p w14:paraId="4D618358" w14:textId="2F46AA43" w:rsidR="002E37CD" w:rsidRPr="00D40185" w:rsidRDefault="002E37CD" w:rsidP="002E37CD">
            <w:pPr>
              <w:pStyle w:val="ab"/>
              <w:jc w:val="center"/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17.</w:t>
            </w:r>
            <w:r w:rsidRPr="00D40185">
              <w:rPr>
                <w:rFonts w:ascii="Times New Roman" w:hAnsi="Times New Roman"/>
                <w:sz w:val="16"/>
                <w:szCs w:val="16"/>
              </w:rPr>
              <w:t>09.2025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</w:tcPr>
          <w:p w14:paraId="30F8B0FE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14:paraId="4FAADAF0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149,56 л.с. (110,0 кВт)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689DFAC8" w14:textId="30ED68FB" w:rsidR="002E37CD" w:rsidRPr="00D40185" w:rsidRDefault="00E6568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2124</w:t>
            </w: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</w:tcBorders>
          </w:tcPr>
          <w:p w14:paraId="0FAAC372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14:paraId="25189866" w14:textId="107FDE2F" w:rsidR="002E37CD" w:rsidRPr="00D40185" w:rsidRDefault="00DE7D1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E65683" w:rsidRPr="00D4018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</w:tcBorders>
          </w:tcPr>
          <w:p w14:paraId="3B9B4C6F" w14:textId="617FD772" w:rsidR="002E37CD" w:rsidRPr="00D40185" w:rsidRDefault="00DE7D1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5683" w:rsidRPr="00D40185">
              <w:rPr>
                <w:rFonts w:ascii="Times New Roman" w:hAnsi="Times New Roman" w:cs="Times New Roman"/>
                <w:sz w:val="16"/>
                <w:szCs w:val="16"/>
              </w:rPr>
              <w:t>,48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14:paraId="4FD00DD3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1,97</w:t>
            </w: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7BAF26C6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369" w:type="dxa"/>
            <w:tcBorders>
              <w:left w:val="single" w:sz="4" w:space="0" w:color="000000"/>
              <w:bottom w:val="single" w:sz="4" w:space="0" w:color="000000"/>
            </w:tcBorders>
          </w:tcPr>
          <w:p w14:paraId="096F72F1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4884" w14:textId="1D0EDB1A" w:rsidR="002E37CD" w:rsidRPr="00D40185" w:rsidRDefault="00A6787E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9 831,59</w:t>
            </w:r>
          </w:p>
        </w:tc>
      </w:tr>
      <w:tr w:rsidR="00D40185" w:rsidRPr="00D40185" w14:paraId="1F9EE2D7" w14:textId="77777777" w:rsidTr="002E37CD">
        <w:tc>
          <w:tcPr>
            <w:tcW w:w="327" w:type="dxa"/>
            <w:tcBorders>
              <w:left w:val="single" w:sz="4" w:space="0" w:color="000000"/>
              <w:bottom w:val="single" w:sz="4" w:space="0" w:color="000000"/>
            </w:tcBorders>
          </w:tcPr>
          <w:p w14:paraId="107384B1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</w:tcPr>
          <w:p w14:paraId="3AB63F4F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КИА РИО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 w14:paraId="7CA79EB3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Т574РХ 799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</w:tcPr>
          <w:p w14:paraId="45803389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Z94C241BBLR193083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</w:tcPr>
          <w:p w14:paraId="6245E802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</w:tcPr>
          <w:p w14:paraId="2EE27B61" w14:textId="742C5311" w:rsidR="002E37CD" w:rsidRPr="00D40185" w:rsidRDefault="002E37CD" w:rsidP="002E37CD">
            <w:pPr>
              <w:pStyle w:val="ab"/>
              <w:jc w:val="center"/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28.</w:t>
            </w:r>
            <w:r w:rsidRPr="00D40185">
              <w:rPr>
                <w:rFonts w:ascii="Times New Roman" w:hAnsi="Times New Roman"/>
                <w:sz w:val="16"/>
                <w:szCs w:val="16"/>
              </w:rPr>
              <w:t>09.2025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</w:tcPr>
          <w:p w14:paraId="41A40C3C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14:paraId="4D762506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_DdeLink__1061_663213476"/>
            <w:r w:rsidRPr="00D40185">
              <w:rPr>
                <w:rFonts w:ascii="Times New Roman" w:hAnsi="Times New Roman"/>
                <w:sz w:val="16"/>
                <w:szCs w:val="16"/>
              </w:rPr>
              <w:t>123 л.с. (90,2 кВт)</w:t>
            </w:r>
            <w:bookmarkEnd w:id="0"/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48773F1B" w14:textId="2F73DFD0" w:rsidR="002E37CD" w:rsidRPr="00D40185" w:rsidRDefault="00E6568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2124</w:t>
            </w: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</w:tcBorders>
          </w:tcPr>
          <w:p w14:paraId="21BCC62D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14:paraId="620B7E3E" w14:textId="2915124D" w:rsidR="002E37CD" w:rsidRPr="00D40185" w:rsidRDefault="00DE7D1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E65683" w:rsidRPr="00D4018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</w:tcBorders>
          </w:tcPr>
          <w:p w14:paraId="6DF6FED1" w14:textId="06710B3C" w:rsidR="002E37CD" w:rsidRPr="00D40185" w:rsidRDefault="00DE7D1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5683" w:rsidRPr="00D40185">
              <w:rPr>
                <w:rFonts w:ascii="Times New Roman" w:hAnsi="Times New Roman" w:cs="Times New Roman"/>
                <w:sz w:val="16"/>
                <w:szCs w:val="16"/>
              </w:rPr>
              <w:t>,48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14:paraId="379A8027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1,97</w:t>
            </w: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3D33251F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369" w:type="dxa"/>
            <w:tcBorders>
              <w:left w:val="single" w:sz="4" w:space="0" w:color="000000"/>
              <w:bottom w:val="single" w:sz="4" w:space="0" w:color="000000"/>
            </w:tcBorders>
          </w:tcPr>
          <w:p w14:paraId="6E23DEA4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253F" w14:textId="060FDEF2" w:rsidR="002E37CD" w:rsidRPr="00D40185" w:rsidRDefault="00A6787E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9 831,59</w:t>
            </w:r>
          </w:p>
        </w:tc>
      </w:tr>
      <w:tr w:rsidR="00D40185" w:rsidRPr="00D40185" w14:paraId="50375B7E" w14:textId="77777777" w:rsidTr="002E37CD">
        <w:tc>
          <w:tcPr>
            <w:tcW w:w="327" w:type="dxa"/>
            <w:tcBorders>
              <w:left w:val="single" w:sz="4" w:space="0" w:color="000000"/>
              <w:bottom w:val="single" w:sz="4" w:space="0" w:color="000000"/>
            </w:tcBorders>
          </w:tcPr>
          <w:p w14:paraId="2D711CCF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</w:tcBorders>
          </w:tcPr>
          <w:p w14:paraId="676B0EB5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КИА РИО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 w14:paraId="112029F9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О235ХО799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</w:tcPr>
          <w:p w14:paraId="19F6DE5F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Z94C241BBMR208878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</w:tcPr>
          <w:p w14:paraId="2EBD9CBB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</w:tcPr>
          <w:p w14:paraId="3B3290F1" w14:textId="1A47514D" w:rsidR="002E37CD" w:rsidRPr="00D40185" w:rsidRDefault="002E37CD" w:rsidP="002E37CD">
            <w:pPr>
              <w:pStyle w:val="ab"/>
              <w:jc w:val="center"/>
            </w:pPr>
            <w:r w:rsidRPr="00D40185">
              <w:rPr>
                <w:rFonts w:ascii="Times New Roman" w:hAnsi="Times New Roman"/>
                <w:sz w:val="16"/>
                <w:szCs w:val="16"/>
                <w:lang w:val="en-US"/>
              </w:rPr>
              <w:t>07.</w:t>
            </w:r>
            <w:r w:rsidRPr="00D40185">
              <w:rPr>
                <w:rFonts w:ascii="Times New Roman" w:hAnsi="Times New Roman"/>
                <w:sz w:val="16"/>
                <w:szCs w:val="16"/>
              </w:rPr>
              <w:t>12.2025</w:t>
            </w:r>
          </w:p>
        </w:tc>
        <w:tc>
          <w:tcPr>
            <w:tcW w:w="814" w:type="dxa"/>
            <w:tcBorders>
              <w:left w:val="single" w:sz="4" w:space="0" w:color="000000"/>
              <w:bottom w:val="single" w:sz="4" w:space="0" w:color="000000"/>
            </w:tcBorders>
          </w:tcPr>
          <w:p w14:paraId="1DEF53AE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14:paraId="016A03CB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185">
              <w:rPr>
                <w:rFonts w:ascii="Times New Roman" w:hAnsi="Times New Roman"/>
                <w:sz w:val="16"/>
                <w:szCs w:val="16"/>
              </w:rPr>
              <w:t>123 л.с. (90,2 кВт)</w:t>
            </w:r>
          </w:p>
        </w:tc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</w:tcPr>
          <w:p w14:paraId="5B204475" w14:textId="52FFE3F9" w:rsidR="002E37CD" w:rsidRPr="00D40185" w:rsidRDefault="00E6568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2124</w:t>
            </w:r>
          </w:p>
        </w:tc>
        <w:tc>
          <w:tcPr>
            <w:tcW w:w="342" w:type="dxa"/>
            <w:tcBorders>
              <w:left w:val="single" w:sz="4" w:space="0" w:color="000000"/>
              <w:bottom w:val="single" w:sz="4" w:space="0" w:color="000000"/>
            </w:tcBorders>
          </w:tcPr>
          <w:p w14:paraId="7FEF21CE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14:paraId="13F0D752" w14:textId="3AA701D3" w:rsidR="002E37CD" w:rsidRPr="00D40185" w:rsidRDefault="00DE7D1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E65683" w:rsidRPr="00D4018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</w:tcBorders>
          </w:tcPr>
          <w:p w14:paraId="19812574" w14:textId="7A1C839C" w:rsidR="002E37CD" w:rsidRPr="00D40185" w:rsidRDefault="00DE7D13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5683" w:rsidRPr="00D40185">
              <w:rPr>
                <w:rFonts w:ascii="Times New Roman" w:hAnsi="Times New Roman" w:cs="Times New Roman"/>
                <w:sz w:val="16"/>
                <w:szCs w:val="16"/>
              </w:rPr>
              <w:t>,48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</w:tcBorders>
          </w:tcPr>
          <w:p w14:paraId="0A86A39E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1,97</w:t>
            </w:r>
          </w:p>
        </w:tc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</w:tcPr>
          <w:p w14:paraId="6A3F9B05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369" w:type="dxa"/>
            <w:tcBorders>
              <w:left w:val="single" w:sz="4" w:space="0" w:color="000000"/>
              <w:bottom w:val="single" w:sz="4" w:space="0" w:color="000000"/>
            </w:tcBorders>
          </w:tcPr>
          <w:p w14:paraId="252AF89E" w14:textId="77777777" w:rsidR="002E37CD" w:rsidRPr="00D40185" w:rsidRDefault="002E37CD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8B27" w14:textId="615F18CE" w:rsidR="002E37CD" w:rsidRPr="00D40185" w:rsidRDefault="00A6787E" w:rsidP="002E37CD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9 831,59</w:t>
            </w:r>
          </w:p>
        </w:tc>
      </w:tr>
      <w:tr w:rsidR="00D40185" w:rsidRPr="00D40185" w14:paraId="2CC3378A" w14:textId="77777777" w:rsidTr="002E37CD">
        <w:tc>
          <w:tcPr>
            <w:tcW w:w="10167" w:type="dxa"/>
            <w:gridSpan w:val="15"/>
            <w:tcBorders>
              <w:left w:val="single" w:sz="4" w:space="0" w:color="000000"/>
              <w:bottom w:val="single" w:sz="4" w:space="0" w:color="000000"/>
            </w:tcBorders>
          </w:tcPr>
          <w:p w14:paraId="76BDC238" w14:textId="77777777" w:rsidR="00AF4B02" w:rsidRPr="00D40185" w:rsidRDefault="003A2EA7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C930" w14:textId="3395CEEA" w:rsidR="00AF4B02" w:rsidRPr="00D40185" w:rsidRDefault="00A6787E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185">
              <w:rPr>
                <w:rFonts w:ascii="Times New Roman" w:hAnsi="Times New Roman" w:cs="Times New Roman"/>
                <w:sz w:val="16"/>
                <w:szCs w:val="16"/>
              </w:rPr>
              <w:t>49 157,95</w:t>
            </w:r>
          </w:p>
        </w:tc>
      </w:tr>
    </w:tbl>
    <w:p w14:paraId="583681B2" w14:textId="77777777" w:rsidR="00AF4B02" w:rsidRDefault="00AF4B02">
      <w:pPr>
        <w:jc w:val="both"/>
        <w:rPr>
          <w:rFonts w:ascii="Times New Roman" w:hAnsi="Times New Roman"/>
          <w:color w:val="2C2D2E"/>
          <w:sz w:val="28"/>
          <w:szCs w:val="28"/>
        </w:rPr>
      </w:pPr>
    </w:p>
    <w:tbl>
      <w:tblPr>
        <w:tblW w:w="10995" w:type="dxa"/>
        <w:tblInd w:w="-51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68"/>
        <w:gridCol w:w="1668"/>
        <w:gridCol w:w="2159"/>
      </w:tblGrid>
      <w:tr w:rsidR="00AF4B02" w14:paraId="56791DB6" w14:textId="77777777" w:rsidTr="002F68A5"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A7E54" w14:textId="797B96D9" w:rsidR="00AF4B02" w:rsidRDefault="003A2EA7">
            <w:pPr>
              <w:pStyle w:val="ab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Предельные размеры базовых ставок страховых тарифов </w:t>
            </w:r>
            <w:r w:rsidR="002F68A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(их минимальные и максимальные значения, выраженные в рублях). Транспортные средства категорий «В», «ВЕ»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D2F3D" w14:textId="77777777" w:rsidR="00AF4B02" w:rsidRDefault="003A2EA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значение ТБ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FF05" w14:textId="77777777" w:rsidR="00AF4B02" w:rsidRDefault="003A2EA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Максимальное значение ТБ</w:t>
            </w:r>
          </w:p>
        </w:tc>
      </w:tr>
      <w:tr w:rsidR="00AF4B02" w14:paraId="783AF875" w14:textId="77777777" w:rsidTr="002F68A5">
        <w:trPr>
          <w:trHeight w:val="603"/>
        </w:trPr>
        <w:tc>
          <w:tcPr>
            <w:tcW w:w="7168" w:type="dxa"/>
            <w:tcBorders>
              <w:left w:val="single" w:sz="4" w:space="0" w:color="000000"/>
              <w:bottom w:val="single" w:sz="4" w:space="0" w:color="000000"/>
            </w:tcBorders>
          </w:tcPr>
          <w:p w14:paraId="7F75A01C" w14:textId="77777777" w:rsidR="00AF4B02" w:rsidRDefault="003A2EA7">
            <w:pPr>
              <w:pStyle w:val="ab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Юридических лиц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</w:tcPr>
          <w:p w14:paraId="5E8C5FEF" w14:textId="1206D882" w:rsidR="00AF4B02" w:rsidRPr="00A6787E" w:rsidRDefault="00DE7D13">
            <w:pPr>
              <w:pStyle w:val="ab"/>
              <w:jc w:val="center"/>
            </w:pPr>
            <w:r w:rsidRPr="00A6787E">
              <w:rPr>
                <w:rFonts w:ascii="Times New Roman" w:hAnsi="Times New Roman"/>
                <w:sz w:val="24"/>
                <w:szCs w:val="24"/>
              </w:rPr>
              <w:t>724</w:t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4723" w14:textId="0633F0D0" w:rsidR="00AF4B02" w:rsidRPr="00A6787E" w:rsidRDefault="00DE7D13">
            <w:pPr>
              <w:pStyle w:val="ab"/>
              <w:jc w:val="center"/>
            </w:pPr>
            <w:r w:rsidRPr="00A6787E">
              <w:rPr>
                <w:rFonts w:ascii="Times New Roman" w:hAnsi="Times New Roman"/>
                <w:sz w:val="24"/>
                <w:szCs w:val="24"/>
              </w:rPr>
              <w:t>6580</w:t>
            </w:r>
          </w:p>
        </w:tc>
      </w:tr>
    </w:tbl>
    <w:p w14:paraId="3B068F6C" w14:textId="77777777" w:rsidR="002F68A5" w:rsidRDefault="002F68A5" w:rsidP="002F68A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FC357C" w14:textId="77777777" w:rsidR="002F68A5" w:rsidRDefault="003A2EA7" w:rsidP="002F6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8A5">
        <w:rPr>
          <w:rFonts w:ascii="Times New Roman" w:hAnsi="Times New Roman"/>
          <w:b/>
          <w:bCs/>
          <w:sz w:val="24"/>
          <w:szCs w:val="24"/>
        </w:rPr>
        <w:t>Начальная (максимальная) цена</w:t>
      </w:r>
      <w:r w:rsidRPr="002F68A5">
        <w:rPr>
          <w:rFonts w:ascii="Times New Roman" w:hAnsi="Times New Roman"/>
          <w:sz w:val="24"/>
          <w:szCs w:val="24"/>
        </w:rPr>
        <w:t xml:space="preserve">: </w:t>
      </w:r>
    </w:p>
    <w:p w14:paraId="0B231F83" w14:textId="5F047604" w:rsidR="002F68A5" w:rsidRPr="00A6787E" w:rsidRDefault="00A6787E" w:rsidP="002F6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7E">
        <w:rPr>
          <w:rFonts w:ascii="Times New Roman" w:hAnsi="Times New Roman"/>
          <w:sz w:val="24"/>
          <w:szCs w:val="24"/>
        </w:rPr>
        <w:t>49 157,95</w:t>
      </w:r>
      <w:r w:rsidR="00DE7D13" w:rsidRPr="00A6787E">
        <w:rPr>
          <w:rFonts w:ascii="Times New Roman" w:hAnsi="Times New Roman"/>
          <w:sz w:val="24"/>
          <w:szCs w:val="24"/>
        </w:rPr>
        <w:t xml:space="preserve"> </w:t>
      </w:r>
      <w:r w:rsidR="003A2EA7" w:rsidRPr="00A6787E">
        <w:rPr>
          <w:rFonts w:ascii="Times New Roman" w:hAnsi="Times New Roman"/>
          <w:sz w:val="24"/>
          <w:szCs w:val="24"/>
        </w:rPr>
        <w:t>(</w:t>
      </w:r>
      <w:r w:rsidRPr="00A6787E">
        <w:rPr>
          <w:rFonts w:ascii="Times New Roman" w:hAnsi="Times New Roman"/>
          <w:sz w:val="24"/>
          <w:szCs w:val="24"/>
        </w:rPr>
        <w:t>Сорок девять тысяч сто пятьдесят семь</w:t>
      </w:r>
      <w:r w:rsidR="002044B5" w:rsidRPr="00A6787E">
        <w:rPr>
          <w:rFonts w:ascii="Times New Roman" w:hAnsi="Times New Roman"/>
          <w:sz w:val="24"/>
          <w:szCs w:val="24"/>
        </w:rPr>
        <w:t>)</w:t>
      </w:r>
      <w:r w:rsidR="00DE7D13" w:rsidRPr="00A6787E">
        <w:rPr>
          <w:rFonts w:ascii="Times New Roman" w:hAnsi="Times New Roman"/>
          <w:sz w:val="24"/>
          <w:szCs w:val="24"/>
        </w:rPr>
        <w:t xml:space="preserve"> рублей </w:t>
      </w:r>
      <w:r w:rsidRPr="00A6787E">
        <w:rPr>
          <w:rFonts w:ascii="Times New Roman" w:hAnsi="Times New Roman"/>
          <w:sz w:val="24"/>
          <w:szCs w:val="24"/>
        </w:rPr>
        <w:t>95</w:t>
      </w:r>
      <w:r w:rsidR="00DE7D13" w:rsidRPr="00A6787E">
        <w:rPr>
          <w:rFonts w:ascii="Times New Roman" w:hAnsi="Times New Roman"/>
          <w:sz w:val="24"/>
          <w:szCs w:val="24"/>
        </w:rPr>
        <w:t xml:space="preserve"> копеек</w:t>
      </w:r>
      <w:r w:rsidRPr="00A6787E">
        <w:rPr>
          <w:rFonts w:ascii="Times New Roman" w:hAnsi="Times New Roman"/>
          <w:sz w:val="24"/>
          <w:szCs w:val="24"/>
        </w:rPr>
        <w:t>.</w:t>
      </w:r>
    </w:p>
    <w:p w14:paraId="51D360B1" w14:textId="77777777" w:rsidR="002044B5" w:rsidRPr="002F68A5" w:rsidRDefault="002044B5" w:rsidP="002F68A5">
      <w:pPr>
        <w:spacing w:after="0" w:line="240" w:lineRule="auto"/>
        <w:jc w:val="both"/>
        <w:rPr>
          <w:color w:val="EE0000"/>
          <w:sz w:val="24"/>
          <w:szCs w:val="24"/>
        </w:rPr>
      </w:pPr>
    </w:p>
    <w:p w14:paraId="7F52E5D0" w14:textId="614503B0" w:rsidR="00AF4B02" w:rsidRPr="00A6787E" w:rsidRDefault="003A2EA7" w:rsidP="002F6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7E">
        <w:rPr>
          <w:rFonts w:ascii="Times New Roman" w:hAnsi="Times New Roman"/>
          <w:sz w:val="24"/>
          <w:szCs w:val="24"/>
        </w:rPr>
        <w:t>Базовая ставка</w:t>
      </w:r>
      <w:r w:rsidR="00A6787E" w:rsidRPr="00A6787E">
        <w:rPr>
          <w:rFonts w:ascii="Times New Roman" w:hAnsi="Times New Roman"/>
          <w:sz w:val="24"/>
          <w:szCs w:val="24"/>
        </w:rPr>
        <w:t xml:space="preserve"> </w:t>
      </w:r>
      <w:r w:rsidRPr="00A6787E">
        <w:rPr>
          <w:rFonts w:ascii="Times New Roman" w:hAnsi="Times New Roman"/>
          <w:sz w:val="24"/>
          <w:szCs w:val="24"/>
        </w:rPr>
        <w:t>страховых тарифов</w:t>
      </w:r>
      <w:r w:rsidR="00A6787E" w:rsidRPr="00A6787E">
        <w:rPr>
          <w:rFonts w:ascii="Times New Roman" w:hAnsi="Times New Roman"/>
          <w:sz w:val="24"/>
          <w:szCs w:val="24"/>
        </w:rPr>
        <w:t xml:space="preserve"> (ТБ)</w:t>
      </w:r>
      <w:r w:rsidRPr="00A6787E">
        <w:rPr>
          <w:rFonts w:ascii="Times New Roman" w:hAnsi="Times New Roman"/>
          <w:sz w:val="24"/>
          <w:szCs w:val="24"/>
        </w:rPr>
        <w:t xml:space="preserve"> </w:t>
      </w:r>
      <w:r w:rsidR="001A3F14" w:rsidRPr="00A6787E">
        <w:rPr>
          <w:rFonts w:ascii="Times New Roman" w:hAnsi="Times New Roman"/>
          <w:sz w:val="24"/>
          <w:szCs w:val="24"/>
        </w:rPr>
        <w:t>2124</w:t>
      </w:r>
      <w:r w:rsidRPr="00A6787E">
        <w:rPr>
          <w:rFonts w:ascii="Times New Roman" w:hAnsi="Times New Roman"/>
          <w:sz w:val="24"/>
          <w:szCs w:val="24"/>
        </w:rPr>
        <w:t xml:space="preserve"> руб.</w:t>
      </w:r>
      <w:r w:rsidR="00A6787E">
        <w:rPr>
          <w:rFonts w:ascii="Times New Roman" w:hAnsi="Times New Roman"/>
          <w:sz w:val="24"/>
          <w:szCs w:val="24"/>
        </w:rPr>
        <w:t xml:space="preserve"> для расчета страховой премии </w:t>
      </w:r>
      <w:r w:rsidRPr="00A6787E">
        <w:rPr>
          <w:rFonts w:ascii="Times New Roman" w:hAnsi="Times New Roman"/>
          <w:sz w:val="24"/>
          <w:szCs w:val="24"/>
        </w:rPr>
        <w:t xml:space="preserve">взята </w:t>
      </w:r>
      <w:r w:rsidR="00A6787E">
        <w:rPr>
          <w:rFonts w:ascii="Times New Roman" w:hAnsi="Times New Roman"/>
          <w:sz w:val="24"/>
          <w:szCs w:val="24"/>
        </w:rPr>
        <w:br/>
      </w:r>
      <w:r w:rsidRPr="00A6787E">
        <w:rPr>
          <w:rFonts w:ascii="Times New Roman" w:hAnsi="Times New Roman"/>
          <w:sz w:val="24"/>
          <w:szCs w:val="24"/>
        </w:rPr>
        <w:t>из предыдущих страховых полисов автотранспорта Учреждения на 202</w:t>
      </w:r>
      <w:r w:rsidR="00A6787E" w:rsidRPr="00A6787E">
        <w:rPr>
          <w:rFonts w:ascii="Times New Roman" w:hAnsi="Times New Roman"/>
          <w:sz w:val="24"/>
          <w:szCs w:val="24"/>
        </w:rPr>
        <w:t>5</w:t>
      </w:r>
      <w:r w:rsidRPr="00A6787E">
        <w:rPr>
          <w:rFonts w:ascii="Times New Roman" w:hAnsi="Times New Roman"/>
          <w:sz w:val="24"/>
          <w:szCs w:val="24"/>
        </w:rPr>
        <w:t xml:space="preserve"> год</w:t>
      </w:r>
      <w:r w:rsidR="00A6787E" w:rsidRPr="00A6787E">
        <w:rPr>
          <w:rFonts w:ascii="Times New Roman" w:hAnsi="Times New Roman"/>
          <w:sz w:val="24"/>
          <w:szCs w:val="24"/>
        </w:rPr>
        <w:t>.</w:t>
      </w:r>
    </w:p>
    <w:p w14:paraId="2A475978" w14:textId="3F3666A8" w:rsidR="00AF4B02" w:rsidRPr="002F68A5" w:rsidRDefault="003A2EA7" w:rsidP="002F68A5">
      <w:pPr>
        <w:spacing w:after="0" w:line="240" w:lineRule="auto"/>
        <w:jc w:val="both"/>
        <w:rPr>
          <w:sz w:val="24"/>
          <w:szCs w:val="24"/>
        </w:rPr>
      </w:pPr>
      <w:r w:rsidRPr="002F68A5">
        <w:rPr>
          <w:rFonts w:ascii="Times New Roman" w:hAnsi="Times New Roman"/>
          <w:sz w:val="24"/>
          <w:szCs w:val="24"/>
        </w:rPr>
        <w:t xml:space="preserve">Дата подготовки обоснования НМЦК </w:t>
      </w:r>
      <w:r w:rsidR="00DE7D13" w:rsidRPr="00E65683">
        <w:rPr>
          <w:rFonts w:ascii="Times New Roman" w:hAnsi="Times New Roman"/>
          <w:sz w:val="24"/>
          <w:szCs w:val="24"/>
        </w:rPr>
        <w:t>18.08.2026</w:t>
      </w:r>
    </w:p>
    <w:p w14:paraId="4239FD79" w14:textId="77777777" w:rsidR="002F68A5" w:rsidRDefault="002F68A5" w:rsidP="002F68A5">
      <w:pPr>
        <w:pStyle w:val="aa"/>
        <w:rPr>
          <w:rFonts w:ascii="Times New Roman" w:hAnsi="Times New Roman"/>
          <w:b/>
          <w:bCs/>
          <w:sz w:val="24"/>
          <w:szCs w:val="24"/>
        </w:rPr>
      </w:pPr>
    </w:p>
    <w:p w14:paraId="0E4022A5" w14:textId="44A9D415" w:rsidR="00AF4B02" w:rsidRPr="002F68A5" w:rsidRDefault="003A2EA7" w:rsidP="002F68A5">
      <w:pPr>
        <w:pStyle w:val="aa"/>
        <w:rPr>
          <w:rFonts w:ascii="Times New Roman" w:hAnsi="Times New Roman"/>
          <w:b/>
          <w:bCs/>
          <w:sz w:val="24"/>
          <w:szCs w:val="24"/>
        </w:rPr>
      </w:pPr>
      <w:r w:rsidRPr="002F68A5">
        <w:rPr>
          <w:rFonts w:ascii="Times New Roman" w:hAnsi="Times New Roman"/>
          <w:b/>
          <w:bCs/>
          <w:sz w:val="24"/>
          <w:szCs w:val="24"/>
        </w:rPr>
        <w:t xml:space="preserve">Разработано: </w:t>
      </w:r>
    </w:p>
    <w:p w14:paraId="4D7DC372" w14:textId="77777777" w:rsidR="00AF4B02" w:rsidRPr="002F68A5" w:rsidRDefault="003A2EA7" w:rsidP="002F68A5">
      <w:pPr>
        <w:spacing w:after="0" w:line="240" w:lineRule="auto"/>
        <w:jc w:val="both"/>
        <w:rPr>
          <w:sz w:val="24"/>
          <w:szCs w:val="24"/>
        </w:rPr>
      </w:pPr>
      <w:r w:rsidRPr="002F68A5">
        <w:rPr>
          <w:rFonts w:ascii="Times New Roman" w:hAnsi="Times New Roman" w:cs="Times New Roman"/>
          <w:sz w:val="24"/>
          <w:szCs w:val="24"/>
        </w:rPr>
        <w:t xml:space="preserve">Начальник отдела административно-хозяйственного </w:t>
      </w:r>
    </w:p>
    <w:p w14:paraId="6CBFCC65" w14:textId="6BAB4C8A" w:rsidR="00AF4B02" w:rsidRPr="002F68A5" w:rsidRDefault="003A2EA7" w:rsidP="002F68A5">
      <w:pPr>
        <w:spacing w:after="0" w:line="240" w:lineRule="auto"/>
        <w:jc w:val="both"/>
        <w:rPr>
          <w:sz w:val="24"/>
          <w:szCs w:val="24"/>
        </w:rPr>
      </w:pPr>
      <w:r w:rsidRPr="002F68A5">
        <w:rPr>
          <w:rFonts w:ascii="Times New Roman" w:hAnsi="Times New Roman" w:cs="Times New Roman"/>
          <w:sz w:val="24"/>
          <w:szCs w:val="24"/>
        </w:rPr>
        <w:t xml:space="preserve">и транспортного обеспечения                                               </w:t>
      </w:r>
      <w:r w:rsidR="00AE4AE6" w:rsidRPr="002F68A5">
        <w:rPr>
          <w:rFonts w:ascii="Times New Roman" w:hAnsi="Times New Roman" w:cs="Times New Roman"/>
          <w:sz w:val="24"/>
          <w:szCs w:val="24"/>
        </w:rPr>
        <w:t xml:space="preserve">   </w:t>
      </w:r>
      <w:r w:rsidR="002F68A5">
        <w:rPr>
          <w:rFonts w:ascii="Times New Roman" w:hAnsi="Times New Roman" w:cs="Times New Roman"/>
          <w:sz w:val="24"/>
          <w:szCs w:val="24"/>
        </w:rPr>
        <w:t xml:space="preserve">  </w:t>
      </w:r>
      <w:r w:rsidRPr="002F68A5">
        <w:rPr>
          <w:rFonts w:ascii="Times New Roman" w:hAnsi="Times New Roman" w:cs="Times New Roman"/>
          <w:sz w:val="24"/>
          <w:szCs w:val="24"/>
        </w:rPr>
        <w:t>___________Матвеев В.А.</w:t>
      </w:r>
    </w:p>
    <w:p w14:paraId="2277C6D7" w14:textId="77777777" w:rsidR="002F68A5" w:rsidRDefault="002F68A5" w:rsidP="002F68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132AF" w14:textId="45BDEE9D" w:rsidR="00AF4B02" w:rsidRPr="002F68A5" w:rsidRDefault="003A2EA7" w:rsidP="002F68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8A5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4FD21DF1" w14:textId="77777777" w:rsidR="00AF4B02" w:rsidRPr="002F68A5" w:rsidRDefault="003A2EA7" w:rsidP="002F68A5">
      <w:pPr>
        <w:spacing w:after="0" w:line="240" w:lineRule="auto"/>
        <w:jc w:val="both"/>
        <w:rPr>
          <w:sz w:val="24"/>
          <w:szCs w:val="24"/>
        </w:rPr>
      </w:pPr>
      <w:r w:rsidRPr="002F68A5">
        <w:rPr>
          <w:rFonts w:ascii="Times New Roman" w:hAnsi="Times New Roman" w:cs="Times New Roman"/>
          <w:bCs/>
          <w:sz w:val="24"/>
          <w:szCs w:val="24"/>
        </w:rPr>
        <w:t>Заместитель начальника отдела планирования,</w:t>
      </w:r>
    </w:p>
    <w:p w14:paraId="31CE4D06" w14:textId="0F4DDA2A" w:rsidR="00AF4B02" w:rsidRPr="002F68A5" w:rsidRDefault="00AE4AE6" w:rsidP="002F68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68A5">
        <w:rPr>
          <w:rFonts w:ascii="Times New Roman" w:hAnsi="Times New Roman" w:cs="Times New Roman"/>
          <w:bCs/>
          <w:sz w:val="24"/>
          <w:szCs w:val="24"/>
        </w:rPr>
        <w:t>бухгалтерского учета и информационных технологий           ___________ Москвин Е.В.</w:t>
      </w:r>
    </w:p>
    <w:p w14:paraId="61D31E25" w14:textId="77777777" w:rsidR="002F68A5" w:rsidRDefault="002F68A5" w:rsidP="002F6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0F5EB" w14:textId="6813FCB8" w:rsidR="002F68A5" w:rsidRDefault="002F68A5" w:rsidP="002F6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</w:t>
      </w:r>
      <w:r w:rsidR="003A2EA7" w:rsidRPr="002F68A5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14:paraId="1F400EE8" w14:textId="77777777" w:rsidR="002F68A5" w:rsidRDefault="003A2EA7" w:rsidP="002F6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8A5">
        <w:rPr>
          <w:rFonts w:ascii="Times New Roman" w:hAnsi="Times New Roman" w:cs="Times New Roman"/>
          <w:sz w:val="24"/>
          <w:szCs w:val="24"/>
        </w:rPr>
        <w:t>административно-кадровой</w:t>
      </w:r>
      <w:r w:rsidR="002F68A5">
        <w:rPr>
          <w:sz w:val="24"/>
          <w:szCs w:val="24"/>
        </w:rPr>
        <w:t xml:space="preserve"> </w:t>
      </w:r>
      <w:r w:rsidRPr="002F68A5">
        <w:rPr>
          <w:rFonts w:ascii="Times New Roman" w:hAnsi="Times New Roman" w:cs="Times New Roman"/>
          <w:sz w:val="24"/>
          <w:szCs w:val="24"/>
        </w:rPr>
        <w:t>работы,</w:t>
      </w:r>
      <w:r w:rsidR="00180ADB" w:rsidRPr="002F6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5EE370" w14:textId="0489D961" w:rsidR="00AF4B02" w:rsidRPr="002F68A5" w:rsidRDefault="003A2EA7" w:rsidP="002F68A5">
      <w:pPr>
        <w:spacing w:after="0" w:line="240" w:lineRule="auto"/>
        <w:jc w:val="both"/>
        <w:rPr>
          <w:sz w:val="24"/>
          <w:szCs w:val="24"/>
        </w:rPr>
      </w:pPr>
      <w:r w:rsidRPr="002F68A5">
        <w:rPr>
          <w:rFonts w:ascii="Times New Roman" w:hAnsi="Times New Roman" w:cs="Times New Roman"/>
          <w:sz w:val="24"/>
          <w:szCs w:val="24"/>
        </w:rPr>
        <w:t>правового</w:t>
      </w:r>
      <w:r w:rsidR="00180ADB" w:rsidRPr="002F68A5">
        <w:rPr>
          <w:rFonts w:ascii="Times New Roman" w:hAnsi="Times New Roman" w:cs="Times New Roman"/>
          <w:sz w:val="24"/>
          <w:szCs w:val="24"/>
        </w:rPr>
        <w:t xml:space="preserve"> </w:t>
      </w:r>
      <w:r w:rsidRPr="002F68A5">
        <w:rPr>
          <w:rFonts w:ascii="Times New Roman" w:hAnsi="Times New Roman" w:cs="Times New Roman"/>
          <w:sz w:val="24"/>
          <w:szCs w:val="24"/>
        </w:rPr>
        <w:t>обеспечения</w:t>
      </w:r>
      <w:r w:rsidR="00180ADB" w:rsidRPr="002F68A5">
        <w:rPr>
          <w:rFonts w:ascii="Times New Roman" w:hAnsi="Times New Roman" w:cs="Times New Roman"/>
          <w:sz w:val="24"/>
          <w:szCs w:val="24"/>
        </w:rPr>
        <w:t xml:space="preserve"> </w:t>
      </w:r>
      <w:r w:rsidRPr="002F68A5">
        <w:rPr>
          <w:rFonts w:ascii="Times New Roman" w:hAnsi="Times New Roman" w:cs="Times New Roman"/>
          <w:sz w:val="24"/>
          <w:szCs w:val="24"/>
        </w:rPr>
        <w:t>и</w:t>
      </w:r>
      <w:r w:rsidR="00180ADB" w:rsidRPr="002F68A5">
        <w:rPr>
          <w:rFonts w:ascii="Times New Roman" w:hAnsi="Times New Roman" w:cs="Times New Roman"/>
          <w:sz w:val="24"/>
          <w:szCs w:val="24"/>
        </w:rPr>
        <w:t xml:space="preserve"> </w:t>
      </w:r>
      <w:r w:rsidRPr="002F68A5">
        <w:rPr>
          <w:rFonts w:ascii="Times New Roman" w:hAnsi="Times New Roman" w:cs="Times New Roman"/>
          <w:sz w:val="24"/>
          <w:szCs w:val="24"/>
        </w:rPr>
        <w:t>государственных</w:t>
      </w:r>
      <w:r w:rsidR="00180ADB" w:rsidRPr="002F68A5">
        <w:rPr>
          <w:rFonts w:ascii="Times New Roman" w:hAnsi="Times New Roman" w:cs="Times New Roman"/>
          <w:sz w:val="24"/>
          <w:szCs w:val="24"/>
        </w:rPr>
        <w:t xml:space="preserve"> </w:t>
      </w:r>
      <w:r w:rsidRPr="002F68A5">
        <w:rPr>
          <w:rFonts w:ascii="Times New Roman" w:hAnsi="Times New Roman" w:cs="Times New Roman"/>
          <w:sz w:val="24"/>
          <w:szCs w:val="24"/>
        </w:rPr>
        <w:t>закупок</w:t>
      </w:r>
      <w:r w:rsidR="00180ADB" w:rsidRPr="002F68A5">
        <w:rPr>
          <w:rFonts w:ascii="Times New Roman" w:hAnsi="Times New Roman" w:cs="Times New Roman"/>
          <w:sz w:val="24"/>
          <w:szCs w:val="24"/>
        </w:rPr>
        <w:t xml:space="preserve"> </w:t>
      </w:r>
      <w:r w:rsidR="002F68A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F68A5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2F68A5">
        <w:rPr>
          <w:rFonts w:ascii="Times New Roman" w:hAnsi="Times New Roman" w:cs="Times New Roman"/>
          <w:sz w:val="24"/>
          <w:szCs w:val="24"/>
        </w:rPr>
        <w:t>Голубева Ж.А.</w:t>
      </w:r>
    </w:p>
    <w:p w14:paraId="3B47E6BA" w14:textId="77777777" w:rsidR="00AF4B02" w:rsidRDefault="00AF4B02">
      <w:pPr>
        <w:rPr>
          <w:sz w:val="24"/>
          <w:szCs w:val="24"/>
        </w:rPr>
      </w:pPr>
    </w:p>
    <w:p w14:paraId="01FAEA38" w14:textId="4A8FAADE" w:rsidR="00D40185" w:rsidRDefault="00D40185" w:rsidP="00D40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Юрисконсульт</w:t>
      </w:r>
      <w:r w:rsidRPr="002F68A5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14:paraId="11F81BEC" w14:textId="77777777" w:rsidR="00D40185" w:rsidRDefault="00D40185" w:rsidP="00D40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8A5">
        <w:rPr>
          <w:rFonts w:ascii="Times New Roman" w:hAnsi="Times New Roman" w:cs="Times New Roman"/>
          <w:sz w:val="24"/>
          <w:szCs w:val="24"/>
        </w:rPr>
        <w:t>административно-кадровой</w:t>
      </w:r>
      <w:r>
        <w:rPr>
          <w:sz w:val="24"/>
          <w:szCs w:val="24"/>
        </w:rPr>
        <w:t xml:space="preserve"> </w:t>
      </w:r>
      <w:r w:rsidRPr="002F68A5">
        <w:rPr>
          <w:rFonts w:ascii="Times New Roman" w:hAnsi="Times New Roman" w:cs="Times New Roman"/>
          <w:sz w:val="24"/>
          <w:szCs w:val="24"/>
        </w:rPr>
        <w:t xml:space="preserve">работы, </w:t>
      </w:r>
    </w:p>
    <w:p w14:paraId="5BCA7BC4" w14:textId="2BE02BF0" w:rsidR="00D40185" w:rsidRPr="002F68A5" w:rsidRDefault="00D40185" w:rsidP="00D40185">
      <w:pPr>
        <w:spacing w:after="0" w:line="240" w:lineRule="auto"/>
        <w:jc w:val="both"/>
        <w:rPr>
          <w:sz w:val="24"/>
          <w:szCs w:val="24"/>
        </w:rPr>
      </w:pPr>
      <w:r w:rsidRPr="002F68A5">
        <w:rPr>
          <w:rFonts w:ascii="Times New Roman" w:hAnsi="Times New Roman" w:cs="Times New Roman"/>
          <w:sz w:val="24"/>
          <w:szCs w:val="24"/>
        </w:rPr>
        <w:t xml:space="preserve">правового обеспечения и государственных закупок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F68A5"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>Фирсов Е.И.</w:t>
      </w:r>
    </w:p>
    <w:p w14:paraId="506B3966" w14:textId="77777777" w:rsidR="00AF4B02" w:rsidRPr="002F68A5" w:rsidRDefault="00AF4B02">
      <w:pPr>
        <w:pStyle w:val="aa"/>
        <w:ind w:left="4678"/>
        <w:rPr>
          <w:sz w:val="24"/>
          <w:szCs w:val="24"/>
        </w:rPr>
      </w:pPr>
    </w:p>
    <w:sectPr w:rsidR="00AF4B02" w:rsidRPr="002F68A5" w:rsidSect="002F68A5">
      <w:pgSz w:w="11906" w:h="16838"/>
      <w:pgMar w:top="567" w:right="551" w:bottom="709" w:left="106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B02"/>
    <w:rsid w:val="00014FFD"/>
    <w:rsid w:val="000C0D2D"/>
    <w:rsid w:val="001070AC"/>
    <w:rsid w:val="00170CFA"/>
    <w:rsid w:val="00180ADB"/>
    <w:rsid w:val="001A3F14"/>
    <w:rsid w:val="001D0449"/>
    <w:rsid w:val="001F29FF"/>
    <w:rsid w:val="002044B5"/>
    <w:rsid w:val="002874E3"/>
    <w:rsid w:val="002E37CD"/>
    <w:rsid w:val="002F68A5"/>
    <w:rsid w:val="003413DA"/>
    <w:rsid w:val="003526F3"/>
    <w:rsid w:val="003A2EA7"/>
    <w:rsid w:val="003D07F7"/>
    <w:rsid w:val="0041643E"/>
    <w:rsid w:val="00490EBE"/>
    <w:rsid w:val="00491DE5"/>
    <w:rsid w:val="0063220C"/>
    <w:rsid w:val="00641B69"/>
    <w:rsid w:val="006D308B"/>
    <w:rsid w:val="00760C99"/>
    <w:rsid w:val="00A6787E"/>
    <w:rsid w:val="00AA5725"/>
    <w:rsid w:val="00AE4AE6"/>
    <w:rsid w:val="00AE4F24"/>
    <w:rsid w:val="00AF4B02"/>
    <w:rsid w:val="00B36E0D"/>
    <w:rsid w:val="00BF78F1"/>
    <w:rsid w:val="00C1285D"/>
    <w:rsid w:val="00C13660"/>
    <w:rsid w:val="00CF0996"/>
    <w:rsid w:val="00CF4398"/>
    <w:rsid w:val="00D10BA4"/>
    <w:rsid w:val="00D40185"/>
    <w:rsid w:val="00D9511C"/>
    <w:rsid w:val="00DE7D13"/>
    <w:rsid w:val="00E65683"/>
    <w:rsid w:val="00E7442D"/>
    <w:rsid w:val="00E76057"/>
    <w:rsid w:val="00F17F04"/>
    <w:rsid w:val="00F43E91"/>
    <w:rsid w:val="00F613DA"/>
    <w:rsid w:val="00F619E1"/>
    <w:rsid w:val="00FA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12BD"/>
  <w15:docId w15:val="{2D9F1400-9C24-4942-A738-A3CAEAB1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813709"/>
    <w:rPr>
      <w:rFonts w:ascii="Segoe UI" w:hAnsi="Segoe UI" w:cs="Segoe UI"/>
      <w:sz w:val="18"/>
      <w:szCs w:val="18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8137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No Spacing"/>
    <w:qFormat/>
    <w:rPr>
      <w:rFonts w:cs="Times New Roman"/>
      <w:sz w:val="22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3"/>
    <w:uiPriority w:val="39"/>
    <w:rsid w:val="009A5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Пименов Роман Валерьевич</dc:creator>
  <dc:description/>
  <cp:lastModifiedBy>Владимир Александрович Матвеев</cp:lastModifiedBy>
  <cp:revision>3</cp:revision>
  <cp:lastPrinted>2026-08-18T10:15:00Z</cp:lastPrinted>
  <dcterms:created xsi:type="dcterms:W3CDTF">2026-08-18T08:44:00Z</dcterms:created>
  <dcterms:modified xsi:type="dcterms:W3CDTF">2026-08-18T10:15:00Z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