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F9A" w:rsidRPr="00F91C97" w:rsidRDefault="00A1147D" w:rsidP="00DB0F9A">
      <w:pPr>
        <w:tabs>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jc w:val="center"/>
      </w:pPr>
      <w:r>
        <w:rPr>
          <w:b/>
          <w:bCs/>
        </w:rPr>
        <w:t>КОНТРАКТ</w:t>
      </w:r>
      <w:r w:rsidR="00DB0F9A" w:rsidRPr="00F91C97">
        <w:rPr>
          <w:b/>
          <w:bCs/>
        </w:rPr>
        <w:t xml:space="preserve"> № </w:t>
      </w:r>
    </w:p>
    <w:p w:rsidR="00DB0F9A" w:rsidRDefault="00DB0F9A" w:rsidP="00DB0F9A">
      <w:pPr>
        <w:jc w:val="center"/>
        <w:rPr>
          <w:b/>
          <w:bCs/>
        </w:rPr>
      </w:pPr>
      <w:r w:rsidRPr="000623C0">
        <w:rPr>
          <w:b/>
          <w:bCs/>
        </w:rPr>
        <w:t xml:space="preserve">на </w:t>
      </w:r>
      <w:r w:rsidR="00B51A6F" w:rsidRPr="000623C0">
        <w:rPr>
          <w:b/>
          <w:bCs/>
        </w:rPr>
        <w:t>оказание услуг</w:t>
      </w:r>
      <w:r w:rsidRPr="000623C0">
        <w:rPr>
          <w:b/>
          <w:bCs/>
        </w:rPr>
        <w:t xml:space="preserve"> по защите информации</w:t>
      </w:r>
    </w:p>
    <w:p w:rsidR="00DB0F9A" w:rsidRDefault="00DB0F9A" w:rsidP="00DB0F9A">
      <w:pPr>
        <w:jc w:val="center"/>
        <w:rPr>
          <w:b/>
          <w:bCs/>
        </w:rPr>
      </w:pPr>
    </w:p>
    <w:p w:rsidR="00DB0F9A" w:rsidRPr="00F91C97" w:rsidRDefault="00DB0F9A" w:rsidP="00DB0F9A">
      <w:pPr>
        <w:jc w:val="cente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891"/>
      </w:tblGrid>
      <w:tr w:rsidR="00DB0F9A" w:rsidRPr="00F91C97" w:rsidTr="00FA6E2D">
        <w:tc>
          <w:tcPr>
            <w:tcW w:w="4998" w:type="dxa"/>
          </w:tcPr>
          <w:p w:rsidR="00DB0F9A" w:rsidRPr="00F91C97" w:rsidRDefault="00DB0F9A" w:rsidP="00FA6E2D">
            <w:pPr>
              <w:rPr>
                <w:b/>
                <w:bCs/>
              </w:rPr>
            </w:pPr>
            <w:r w:rsidRPr="00F91C97">
              <w:rPr>
                <w:b/>
                <w:bCs/>
              </w:rPr>
              <w:t>г. Ставрополь</w:t>
            </w:r>
          </w:p>
        </w:tc>
        <w:tc>
          <w:tcPr>
            <w:tcW w:w="4891" w:type="dxa"/>
          </w:tcPr>
          <w:p w:rsidR="00DB0F9A" w:rsidRPr="00F91C97" w:rsidRDefault="00DB0F9A" w:rsidP="00DA7CDE">
            <w:pPr>
              <w:jc w:val="right"/>
              <w:rPr>
                <w:b/>
                <w:bCs/>
              </w:rPr>
            </w:pPr>
            <w:r>
              <w:rPr>
                <w:b/>
                <w:bCs/>
              </w:rPr>
              <w:t>«_____»_____________</w:t>
            </w:r>
            <w:r w:rsidR="00913820">
              <w:rPr>
                <w:b/>
                <w:bCs/>
              </w:rPr>
              <w:t>2026</w:t>
            </w:r>
            <w:r>
              <w:rPr>
                <w:b/>
                <w:bCs/>
              </w:rPr>
              <w:t xml:space="preserve"> г.</w:t>
            </w:r>
          </w:p>
        </w:tc>
      </w:tr>
    </w:tbl>
    <w:p w:rsidR="002C315F" w:rsidRDefault="002C315F">
      <w:pPr>
        <w:rPr>
          <w:b/>
          <w:bCs/>
        </w:rPr>
      </w:pPr>
    </w:p>
    <w:p w:rsidR="00DB0F9A" w:rsidRPr="00AB1B37" w:rsidRDefault="00BF394F" w:rsidP="00D5435A">
      <w:pPr>
        <w:ind w:firstLine="709"/>
        <w:jc w:val="both"/>
      </w:pPr>
      <w:proofErr w:type="gramStart"/>
      <w:r w:rsidRPr="00AB1B37">
        <w:t>Управление Министерства юстиции Российской Федерации по Карачаево-Черкесской Республике</w:t>
      </w:r>
      <w:r w:rsidR="00596F6C" w:rsidRPr="00AB1B37">
        <w:t>, именуемое</w:t>
      </w:r>
      <w:r w:rsidR="00047752" w:rsidRPr="00AB1B37">
        <w:t xml:space="preserve"> в дальнейшем ЗАКАЗЧИК, в лице</w:t>
      </w:r>
      <w:r w:rsidR="00D2467D" w:rsidRPr="00AB1B37">
        <w:t xml:space="preserve"> </w:t>
      </w:r>
      <w:r w:rsidR="00DB52F8" w:rsidRPr="00AB1B37">
        <w:t>начальника управления</w:t>
      </w:r>
      <w:r w:rsidRPr="00AB1B37">
        <w:t xml:space="preserve"> </w:t>
      </w:r>
      <w:proofErr w:type="spellStart"/>
      <w:r w:rsidRPr="00AB1B37">
        <w:t>Алчаковой</w:t>
      </w:r>
      <w:proofErr w:type="spellEnd"/>
      <w:r w:rsidRPr="00AB1B37">
        <w:t xml:space="preserve"> </w:t>
      </w:r>
      <w:proofErr w:type="spellStart"/>
      <w:r w:rsidRPr="00AB1B37">
        <w:t>Зухры</w:t>
      </w:r>
      <w:proofErr w:type="spellEnd"/>
      <w:r w:rsidRPr="00AB1B37">
        <w:t xml:space="preserve"> </w:t>
      </w:r>
      <w:proofErr w:type="spellStart"/>
      <w:r w:rsidRPr="00AB1B37">
        <w:t>Курманбиевны</w:t>
      </w:r>
      <w:proofErr w:type="spellEnd"/>
      <w:r w:rsidRPr="00AB1B37">
        <w:t>, действующ</w:t>
      </w:r>
      <w:r w:rsidR="00D5435A">
        <w:t>е</w:t>
      </w:r>
      <w:r w:rsidR="00FA6BA6">
        <w:t>го</w:t>
      </w:r>
      <w:r w:rsidR="00DB52F8" w:rsidRPr="00AB1B37">
        <w:t xml:space="preserve"> на основании Положения об Управлении</w:t>
      </w:r>
      <w:r w:rsidR="00047752" w:rsidRPr="00AB1B37">
        <w:t xml:space="preserve">, с одной стороны, и </w:t>
      </w:r>
      <w:r w:rsidR="005E0E27">
        <w:t>___________________________________________________________________________</w:t>
      </w:r>
      <w:r w:rsidR="00AB1B37" w:rsidRPr="00AB1B37">
        <w:t xml:space="preserve">, именуемое в дальнейшем </w:t>
      </w:r>
      <w:r w:rsidR="007A1173" w:rsidRPr="00AB1B37">
        <w:t>ИСПОЛНИТЕЛЬ</w:t>
      </w:r>
      <w:r w:rsidR="00047752" w:rsidRPr="00AB1B37">
        <w:t xml:space="preserve">, в лице </w:t>
      </w:r>
      <w:r w:rsidR="005E0E27">
        <w:t>____________________________________________</w:t>
      </w:r>
      <w:r w:rsidR="00AB1B37" w:rsidRPr="00AB1B37">
        <w:t xml:space="preserve">, действующего </w:t>
      </w:r>
      <w:r w:rsidR="00047752" w:rsidRPr="00AB1B37">
        <w:t xml:space="preserve">на основании </w:t>
      </w:r>
      <w:r w:rsidR="005E0E27">
        <w:t>____________________,</w:t>
      </w:r>
      <w:r w:rsidR="00862694" w:rsidRPr="00AB1B37">
        <w:t xml:space="preserve"> с друг</w:t>
      </w:r>
      <w:r w:rsidR="00AB1B37" w:rsidRPr="00AB1B37">
        <w:t xml:space="preserve">ой стороны, совместно именуемые </w:t>
      </w:r>
      <w:r w:rsidR="00862694" w:rsidRPr="00AB1B37">
        <w:t xml:space="preserve">Стороны, а по отдельности Сторона, заключили настоящий </w:t>
      </w:r>
      <w:r w:rsidR="00A1147D">
        <w:t>Контракт</w:t>
      </w:r>
      <w:r w:rsidR="00862694" w:rsidRPr="00AB1B37">
        <w:t xml:space="preserve"> (далее – </w:t>
      </w:r>
      <w:r w:rsidR="00A1147D">
        <w:t>Контракт</w:t>
      </w:r>
      <w:r w:rsidR="00862694" w:rsidRPr="00AB1B37">
        <w:t>) о нижеследующем</w:t>
      </w:r>
      <w:r w:rsidR="00DB0F9A" w:rsidRPr="00AB1B37">
        <w:t xml:space="preserve">: </w:t>
      </w:r>
      <w:proofErr w:type="gramEnd"/>
    </w:p>
    <w:p w:rsidR="00B3196C" w:rsidRDefault="00B3196C" w:rsidP="00855BF6">
      <w:pPr>
        <w:ind w:firstLine="709"/>
        <w:jc w:val="both"/>
      </w:pPr>
    </w:p>
    <w:p w:rsidR="002C315F" w:rsidRPr="002C315F" w:rsidRDefault="002C315F" w:rsidP="00855BF6">
      <w:pPr>
        <w:pStyle w:val="a3"/>
        <w:numPr>
          <w:ilvl w:val="0"/>
          <w:numId w:val="1"/>
        </w:numPr>
        <w:ind w:left="0" w:firstLine="709"/>
      </w:pPr>
      <w:r>
        <w:rPr>
          <w:b/>
          <w:bCs/>
        </w:rPr>
        <w:t xml:space="preserve">Предмет </w:t>
      </w:r>
      <w:r w:rsidR="00A1147D">
        <w:rPr>
          <w:b/>
          <w:bCs/>
        </w:rPr>
        <w:t>Контракт</w:t>
      </w:r>
      <w:r>
        <w:rPr>
          <w:b/>
          <w:bCs/>
        </w:rPr>
        <w:t>а.</w:t>
      </w:r>
    </w:p>
    <w:p w:rsidR="00EE7D4C" w:rsidRDefault="00EE7D4C" w:rsidP="00855BF6">
      <w:pPr>
        <w:pStyle w:val="a3"/>
        <w:numPr>
          <w:ilvl w:val="1"/>
          <w:numId w:val="1"/>
        </w:numPr>
        <w:ind w:left="0" w:firstLine="709"/>
        <w:jc w:val="both"/>
      </w:pPr>
      <w:r>
        <w:t xml:space="preserve">В соответствии с настоящим </w:t>
      </w:r>
      <w:r w:rsidR="00A1147D">
        <w:t>Контракт</w:t>
      </w:r>
      <w:r>
        <w:t xml:space="preserve">ом </w:t>
      </w:r>
      <w:r w:rsidR="0030780D">
        <w:t>И</w:t>
      </w:r>
      <w:r w:rsidR="002E323B">
        <w:t>СПОЛНИТЕЛЬ</w:t>
      </w:r>
      <w:r>
        <w:t xml:space="preserve"> обязуется по заданию ЗАКАЗЧИКА </w:t>
      </w:r>
      <w:r w:rsidR="002E323B">
        <w:t>оказать услуги</w:t>
      </w:r>
      <w:r w:rsidR="000E2F30">
        <w:t>,</w:t>
      </w:r>
      <w:r w:rsidRPr="009F7D86">
        <w:t xml:space="preserve"> </w:t>
      </w:r>
      <w:r w:rsidR="00D15218">
        <w:t>указанные в приложении</w:t>
      </w:r>
      <w:r w:rsidR="000E2F30" w:rsidRPr="00F936AE">
        <w:t xml:space="preserve"> № 1</w:t>
      </w:r>
      <w:r w:rsidR="00D15218">
        <w:t xml:space="preserve"> </w:t>
      </w:r>
      <w:r w:rsidR="000E2F30" w:rsidRPr="00F936AE">
        <w:t xml:space="preserve">к </w:t>
      </w:r>
      <w:r w:rsidR="00A1147D">
        <w:t>Контракт</w:t>
      </w:r>
      <w:r w:rsidR="000E2F30" w:rsidRPr="00F936AE">
        <w:t xml:space="preserve">у ("Перечень и объем </w:t>
      </w:r>
      <w:r w:rsidR="004B5308">
        <w:t>оказываемых услуг</w:t>
      </w:r>
      <w:r w:rsidR="00D15218">
        <w:t>", далее – Пе</w:t>
      </w:r>
      <w:r w:rsidR="001251A9">
        <w:t>речень).</w:t>
      </w:r>
    </w:p>
    <w:p w:rsidR="00855BF6" w:rsidRDefault="00855BF6" w:rsidP="00855BF6">
      <w:pPr>
        <w:pStyle w:val="a3"/>
        <w:ind w:left="709"/>
        <w:jc w:val="both"/>
      </w:pPr>
    </w:p>
    <w:p w:rsidR="00EE7D4C" w:rsidRDefault="00EE7D4C" w:rsidP="00855BF6">
      <w:pPr>
        <w:pStyle w:val="a3"/>
        <w:numPr>
          <w:ilvl w:val="0"/>
          <w:numId w:val="1"/>
        </w:numPr>
        <w:ind w:left="0" w:firstLine="709"/>
        <w:rPr>
          <w:b/>
          <w:bCs/>
        </w:rPr>
      </w:pPr>
      <w:r>
        <w:rPr>
          <w:b/>
          <w:bCs/>
        </w:rPr>
        <w:t xml:space="preserve">Сумма </w:t>
      </w:r>
      <w:r w:rsidR="00A1147D">
        <w:rPr>
          <w:b/>
          <w:bCs/>
        </w:rPr>
        <w:t>Контракт</w:t>
      </w:r>
      <w:r>
        <w:rPr>
          <w:b/>
          <w:bCs/>
        </w:rPr>
        <w:t>а.</w:t>
      </w:r>
    </w:p>
    <w:p w:rsidR="00B3196C" w:rsidRPr="000623C0" w:rsidRDefault="00EE7D4C" w:rsidP="00855BF6">
      <w:pPr>
        <w:pStyle w:val="a3"/>
        <w:numPr>
          <w:ilvl w:val="1"/>
          <w:numId w:val="1"/>
        </w:numPr>
        <w:ind w:left="0" w:firstLine="709"/>
        <w:jc w:val="both"/>
      </w:pPr>
      <w:r w:rsidRPr="000623C0">
        <w:t xml:space="preserve">Сумма настоящего </w:t>
      </w:r>
      <w:r w:rsidR="00A1147D">
        <w:t>Контракт</w:t>
      </w:r>
      <w:r w:rsidRPr="000623C0">
        <w:t xml:space="preserve">а </w:t>
      </w:r>
      <w:r w:rsidR="000E2F30" w:rsidRPr="000623C0">
        <w:t xml:space="preserve">в соответствии с Протоколом согласования </w:t>
      </w:r>
      <w:r w:rsidR="00A1147D">
        <w:t>Контракт</w:t>
      </w:r>
      <w:r w:rsidR="000E2F30" w:rsidRPr="000623C0">
        <w:t xml:space="preserve">ной цены (Приложение № </w:t>
      </w:r>
      <w:r w:rsidR="00123547" w:rsidRPr="000623C0">
        <w:t>2</w:t>
      </w:r>
      <w:r w:rsidR="000E2F30" w:rsidRPr="000623C0">
        <w:t xml:space="preserve"> к </w:t>
      </w:r>
      <w:r w:rsidR="00A1147D">
        <w:t>Контракт</w:t>
      </w:r>
      <w:r w:rsidR="000E2F30" w:rsidRPr="000623C0">
        <w:t xml:space="preserve">у) составляет </w:t>
      </w:r>
      <w:r w:rsidR="005E0E27">
        <w:rPr>
          <w:b/>
          <w:bCs/>
          <w:color w:val="000000" w:themeColor="text1"/>
        </w:rPr>
        <w:t>______________</w:t>
      </w:r>
      <w:r w:rsidR="003E08AE">
        <w:rPr>
          <w:b/>
          <w:bCs/>
          <w:color w:val="000000" w:themeColor="text1"/>
        </w:rPr>
        <w:t xml:space="preserve"> </w:t>
      </w:r>
      <w:r w:rsidR="00913820" w:rsidRPr="000623C0">
        <w:t>руб</w:t>
      </w:r>
      <w:proofErr w:type="gramStart"/>
      <w:r w:rsidR="00913820" w:rsidRPr="000623C0">
        <w:t>. (</w:t>
      </w:r>
      <w:r w:rsidR="005E0E27">
        <w:t>________________________</w:t>
      </w:r>
      <w:r w:rsidR="00913820" w:rsidRPr="000623C0">
        <w:t xml:space="preserve">), </w:t>
      </w:r>
      <w:proofErr w:type="gramEnd"/>
      <w:r w:rsidR="00913820" w:rsidRPr="000623C0">
        <w:t xml:space="preserve">в </w:t>
      </w:r>
      <w:proofErr w:type="spellStart"/>
      <w:r w:rsidR="00913820" w:rsidRPr="000623C0">
        <w:t>т.ч</w:t>
      </w:r>
      <w:proofErr w:type="spellEnd"/>
      <w:r w:rsidR="00913820" w:rsidRPr="000623C0">
        <w:t xml:space="preserve">. НДС 22% </w:t>
      </w:r>
      <w:r w:rsidR="005E0E27">
        <w:rPr>
          <w:b/>
          <w:bCs/>
          <w:color w:val="000000" w:themeColor="text1"/>
        </w:rPr>
        <w:t>_________</w:t>
      </w:r>
      <w:r w:rsidR="00267FCA">
        <w:rPr>
          <w:b/>
          <w:bCs/>
          <w:color w:val="000000" w:themeColor="text1"/>
        </w:rPr>
        <w:t xml:space="preserve"> </w:t>
      </w:r>
      <w:r w:rsidR="00913820" w:rsidRPr="000623C0">
        <w:t>руб. (</w:t>
      </w:r>
      <w:r w:rsidR="005E0E27">
        <w:rPr>
          <w:bCs/>
          <w:color w:val="000000" w:themeColor="text1"/>
        </w:rPr>
        <w:t>_____________________</w:t>
      </w:r>
      <w:r w:rsidR="00913820" w:rsidRPr="000623C0">
        <w:t>)</w:t>
      </w:r>
      <w:r w:rsidR="00425D93" w:rsidRPr="000623C0">
        <w:t>, согласно Пере</w:t>
      </w:r>
      <w:r w:rsidR="001251A9" w:rsidRPr="000623C0">
        <w:t xml:space="preserve">чню (Приложение № 1 к </w:t>
      </w:r>
      <w:r w:rsidR="00A1147D">
        <w:t>Контракт</w:t>
      </w:r>
      <w:r w:rsidR="001251A9" w:rsidRPr="000623C0">
        <w:t>у).</w:t>
      </w:r>
    </w:p>
    <w:p w:rsidR="00855BF6" w:rsidRPr="00DE44C0" w:rsidRDefault="00855BF6" w:rsidP="00855BF6">
      <w:pPr>
        <w:pStyle w:val="a3"/>
        <w:ind w:left="709"/>
        <w:jc w:val="both"/>
      </w:pPr>
    </w:p>
    <w:p w:rsidR="002C315F" w:rsidRDefault="002C315F" w:rsidP="00855BF6">
      <w:pPr>
        <w:pStyle w:val="a3"/>
        <w:numPr>
          <w:ilvl w:val="0"/>
          <w:numId w:val="1"/>
        </w:numPr>
        <w:ind w:left="0" w:firstLine="709"/>
        <w:rPr>
          <w:b/>
          <w:bCs/>
        </w:rPr>
      </w:pPr>
      <w:r>
        <w:rPr>
          <w:b/>
          <w:bCs/>
        </w:rPr>
        <w:t>Порядок расчетов.</w:t>
      </w:r>
    </w:p>
    <w:p w:rsidR="000C5920" w:rsidRPr="0070475E" w:rsidRDefault="002C315F" w:rsidP="00855BF6">
      <w:pPr>
        <w:pStyle w:val="a3"/>
        <w:numPr>
          <w:ilvl w:val="1"/>
          <w:numId w:val="1"/>
        </w:numPr>
        <w:ind w:left="0" w:firstLine="709"/>
        <w:jc w:val="both"/>
      </w:pPr>
      <w:r w:rsidRPr="003B5B13">
        <w:t xml:space="preserve">ЗАКАЗЧИК производит оплату </w:t>
      </w:r>
      <w:r w:rsidR="000C5920" w:rsidRPr="003B5B13">
        <w:t xml:space="preserve">всей суммы </w:t>
      </w:r>
      <w:r w:rsidR="00A1147D">
        <w:t>Контракт</w:t>
      </w:r>
      <w:r w:rsidR="000C5920" w:rsidRPr="003B5B13">
        <w:t xml:space="preserve">а </w:t>
      </w:r>
      <w:r w:rsidR="000F51A8" w:rsidRPr="003B5B13">
        <w:t xml:space="preserve">в </w:t>
      </w:r>
      <w:r w:rsidR="000F51A8" w:rsidRPr="0070475E">
        <w:t xml:space="preserve">течение </w:t>
      </w:r>
      <w:r w:rsidR="00E2658B">
        <w:t>10</w:t>
      </w:r>
      <w:r w:rsidR="008A5B0B" w:rsidRPr="0070475E">
        <w:t xml:space="preserve"> (</w:t>
      </w:r>
      <w:r w:rsidR="00E2658B">
        <w:t>десяти</w:t>
      </w:r>
      <w:r w:rsidR="008A5B0B" w:rsidRPr="0070475E">
        <w:t>)</w:t>
      </w:r>
      <w:r w:rsidR="000F51A8" w:rsidRPr="0070475E">
        <w:t xml:space="preserve"> </w:t>
      </w:r>
      <w:r w:rsidR="00832836" w:rsidRPr="0070475E">
        <w:t>рабочих</w:t>
      </w:r>
      <w:r w:rsidR="000F51A8" w:rsidRPr="0070475E">
        <w:t xml:space="preserve"> дней со дня подписания Сторонами </w:t>
      </w:r>
      <w:r w:rsidR="004D27C0" w:rsidRPr="0070475E">
        <w:t xml:space="preserve">акта приемки </w:t>
      </w:r>
      <w:r w:rsidR="006E2FF1">
        <w:t>оказанных</w:t>
      </w:r>
      <w:r w:rsidR="004D27C0" w:rsidRPr="0070475E">
        <w:t xml:space="preserve"> </w:t>
      </w:r>
      <w:r w:rsidR="006E2FF1">
        <w:t>услуг</w:t>
      </w:r>
      <w:r w:rsidR="00404422">
        <w:t>.</w:t>
      </w:r>
    </w:p>
    <w:p w:rsidR="002C315F" w:rsidRPr="0070475E" w:rsidRDefault="002C315F" w:rsidP="00855BF6">
      <w:pPr>
        <w:pStyle w:val="a3"/>
        <w:numPr>
          <w:ilvl w:val="1"/>
          <w:numId w:val="1"/>
        </w:numPr>
        <w:ind w:left="0" w:firstLine="709"/>
        <w:jc w:val="both"/>
      </w:pPr>
      <w:r w:rsidRPr="0070475E">
        <w:t>Цена</w:t>
      </w:r>
      <w:r w:rsidR="009C60F4" w:rsidRPr="0070475E">
        <w:t xml:space="preserve"> за единицу</w:t>
      </w:r>
      <w:r w:rsidRPr="0070475E">
        <w:t xml:space="preserve"> </w:t>
      </w:r>
      <w:r w:rsidR="00EC0171">
        <w:t>оказанной услуги</w:t>
      </w:r>
      <w:r w:rsidR="002960E6">
        <w:t xml:space="preserve">, </w:t>
      </w:r>
      <w:r w:rsidR="00FB0B54" w:rsidRPr="0070475E">
        <w:t xml:space="preserve">указанная в Перечне (Приложение № 1 к </w:t>
      </w:r>
      <w:r w:rsidR="00A1147D">
        <w:t>Контракт</w:t>
      </w:r>
      <w:r w:rsidR="00FB0B54" w:rsidRPr="0070475E">
        <w:t>у)</w:t>
      </w:r>
      <w:r w:rsidR="002960E6">
        <w:t xml:space="preserve"> </w:t>
      </w:r>
      <w:r w:rsidRPr="0070475E">
        <w:t xml:space="preserve">на период действия </w:t>
      </w:r>
      <w:r w:rsidR="00A1147D">
        <w:t>Контракт</w:t>
      </w:r>
      <w:r w:rsidRPr="0070475E">
        <w:t>а является фиксированной и пересмотру не подлежит.</w:t>
      </w:r>
    </w:p>
    <w:p w:rsidR="002136C3" w:rsidRDefault="00EC0171" w:rsidP="00855BF6">
      <w:pPr>
        <w:pStyle w:val="a3"/>
        <w:numPr>
          <w:ilvl w:val="1"/>
          <w:numId w:val="1"/>
        </w:numPr>
        <w:ind w:left="0" w:firstLine="709"/>
        <w:jc w:val="both"/>
      </w:pPr>
      <w:r>
        <w:t>ИСПОЛНИТЕЛЬ</w:t>
      </w:r>
      <w:r w:rsidR="00E22AD7" w:rsidRPr="0070475E">
        <w:t xml:space="preserve"> предоставляет</w:t>
      </w:r>
      <w:r w:rsidR="00855BF6">
        <w:t xml:space="preserve"> </w:t>
      </w:r>
      <w:r w:rsidR="008E029E">
        <w:t xml:space="preserve">на </w:t>
      </w:r>
      <w:r w:rsidR="00FD7042">
        <w:t>оказанные</w:t>
      </w:r>
      <w:r w:rsidR="006327B1">
        <w:t xml:space="preserve"> </w:t>
      </w:r>
      <w:r w:rsidR="00FD7042">
        <w:t>услуги</w:t>
      </w:r>
      <w:r w:rsidR="006327B1">
        <w:t xml:space="preserve">: акт </w:t>
      </w:r>
      <w:r w:rsidR="002960E6">
        <w:t xml:space="preserve">приемки </w:t>
      </w:r>
      <w:r w:rsidR="00FD7042">
        <w:t>оказанных</w:t>
      </w:r>
      <w:r w:rsidR="006327B1">
        <w:t xml:space="preserve"> </w:t>
      </w:r>
      <w:r w:rsidR="00FD7042">
        <w:t>услуг</w:t>
      </w:r>
      <w:r w:rsidR="00C036BD">
        <w:t xml:space="preserve"> и </w:t>
      </w:r>
      <w:r w:rsidR="00D5435A">
        <w:t>универсально-передаточный документ (УПД)</w:t>
      </w:r>
      <w:r w:rsidR="00C036BD">
        <w:t>.</w:t>
      </w:r>
    </w:p>
    <w:p w:rsidR="001251A9" w:rsidRDefault="001251A9" w:rsidP="00855BF6">
      <w:pPr>
        <w:pStyle w:val="a3"/>
        <w:ind w:left="1276" w:firstLine="709"/>
        <w:jc w:val="both"/>
      </w:pPr>
    </w:p>
    <w:p w:rsidR="002C315F" w:rsidRDefault="002C315F" w:rsidP="00855BF6">
      <w:pPr>
        <w:pStyle w:val="a3"/>
        <w:numPr>
          <w:ilvl w:val="0"/>
          <w:numId w:val="1"/>
        </w:numPr>
        <w:ind w:left="0" w:firstLine="709"/>
        <w:rPr>
          <w:b/>
          <w:bCs/>
        </w:rPr>
      </w:pPr>
      <w:r>
        <w:rPr>
          <w:b/>
          <w:bCs/>
        </w:rPr>
        <w:t>Обязательства сторон.</w:t>
      </w:r>
    </w:p>
    <w:p w:rsidR="002C315F" w:rsidRDefault="004C58A1" w:rsidP="00855BF6">
      <w:pPr>
        <w:pStyle w:val="a3"/>
        <w:numPr>
          <w:ilvl w:val="1"/>
          <w:numId w:val="1"/>
        </w:numPr>
        <w:ind w:left="0" w:firstLine="709"/>
        <w:jc w:val="both"/>
      </w:pPr>
      <w:r>
        <w:t>ИСПОЛНИТЕЛЬ</w:t>
      </w:r>
      <w:r w:rsidR="002C315F">
        <w:t xml:space="preserve"> обязан:</w:t>
      </w:r>
    </w:p>
    <w:p w:rsidR="00D34631" w:rsidRDefault="00D34631" w:rsidP="00855BF6">
      <w:pPr>
        <w:pStyle w:val="a3"/>
        <w:numPr>
          <w:ilvl w:val="2"/>
          <w:numId w:val="1"/>
        </w:numPr>
        <w:ind w:left="0" w:firstLine="709"/>
        <w:jc w:val="both"/>
      </w:pPr>
      <w:r>
        <w:t xml:space="preserve">Оказать все услуги в объеме и в сроки, предусмотренные настоящим </w:t>
      </w:r>
      <w:r w:rsidR="00A1147D">
        <w:t>Контракт</w:t>
      </w:r>
      <w:r>
        <w:t>ом</w:t>
      </w:r>
      <w:r w:rsidRPr="002C315F">
        <w:t xml:space="preserve"> </w:t>
      </w:r>
      <w:r>
        <w:t xml:space="preserve">и сдать результат оказанных услуг ЗАКАЗЧИКУ в состоянии, соответствующем условиям настоящего </w:t>
      </w:r>
      <w:r w:rsidR="00A1147D">
        <w:t>Контракт</w:t>
      </w:r>
      <w:r>
        <w:t>а.</w:t>
      </w:r>
    </w:p>
    <w:p w:rsidR="002C315F" w:rsidRPr="000623C0" w:rsidRDefault="00D34631" w:rsidP="008C0B14">
      <w:pPr>
        <w:pStyle w:val="a3"/>
        <w:numPr>
          <w:ilvl w:val="2"/>
          <w:numId w:val="1"/>
        </w:numPr>
        <w:ind w:left="0" w:firstLine="709"/>
        <w:jc w:val="both"/>
      </w:pPr>
      <w:r>
        <w:t xml:space="preserve"> </w:t>
      </w:r>
      <w:r w:rsidRPr="000623C0">
        <w:t xml:space="preserve">Информировать ЗАКАЗЧИКА о заключении </w:t>
      </w:r>
      <w:r w:rsidR="00A1147D">
        <w:t>Контракт</w:t>
      </w:r>
      <w:r w:rsidRPr="000623C0">
        <w:t xml:space="preserve">ов субподряда со специализированными организациями, привлекаемыми (при необходимости) для оказания услуг по настоящему </w:t>
      </w:r>
      <w:r w:rsidR="00A1147D">
        <w:t>Контракт</w:t>
      </w:r>
      <w:r w:rsidRPr="000623C0">
        <w:t xml:space="preserve">у, и обеспечивать </w:t>
      </w:r>
      <w:proofErr w:type="gramStart"/>
      <w:r w:rsidRPr="000623C0">
        <w:t>контроль за</w:t>
      </w:r>
      <w:proofErr w:type="gramEnd"/>
      <w:r w:rsidRPr="000623C0">
        <w:t xml:space="preserve"> ходом оказываемых ими услуг.</w:t>
      </w:r>
    </w:p>
    <w:p w:rsidR="002C315F" w:rsidRPr="000623C0" w:rsidRDefault="002C315F" w:rsidP="00855BF6">
      <w:pPr>
        <w:pStyle w:val="a3"/>
        <w:numPr>
          <w:ilvl w:val="2"/>
          <w:numId w:val="1"/>
        </w:numPr>
        <w:ind w:left="0" w:firstLine="709"/>
        <w:jc w:val="both"/>
      </w:pPr>
      <w:r w:rsidRPr="000623C0">
        <w:t xml:space="preserve"> Обеспечить конфиденциальность </w:t>
      </w:r>
      <w:r w:rsidR="003D16C8" w:rsidRPr="000623C0">
        <w:t>оказанных услуг</w:t>
      </w:r>
      <w:r w:rsidRPr="000623C0">
        <w:t xml:space="preserve"> и примененных методов и средств защиты информации объекта, а также информации, ставшей ему известной в процессе </w:t>
      </w:r>
      <w:r w:rsidR="003D16C8" w:rsidRPr="000623C0">
        <w:t>оказания услуг</w:t>
      </w:r>
      <w:r w:rsidRPr="000623C0">
        <w:t>.</w:t>
      </w:r>
    </w:p>
    <w:p w:rsidR="002C315F" w:rsidRPr="000623C0" w:rsidRDefault="002C315F" w:rsidP="00855BF6">
      <w:pPr>
        <w:pStyle w:val="a3"/>
        <w:numPr>
          <w:ilvl w:val="2"/>
          <w:numId w:val="1"/>
        </w:numPr>
        <w:ind w:left="0" w:firstLine="709"/>
        <w:jc w:val="both"/>
      </w:pPr>
      <w:r w:rsidRPr="000623C0">
        <w:t xml:space="preserve"> Обеспечить безопасное </w:t>
      </w:r>
      <w:r w:rsidR="003D16C8" w:rsidRPr="000623C0">
        <w:t>оказание услуг</w:t>
      </w:r>
      <w:r w:rsidRPr="000623C0">
        <w:t xml:space="preserve"> со стороны своего персонала.</w:t>
      </w:r>
    </w:p>
    <w:p w:rsidR="00053868" w:rsidRPr="000623C0" w:rsidRDefault="00053868" w:rsidP="00855BF6">
      <w:pPr>
        <w:pStyle w:val="a3"/>
        <w:numPr>
          <w:ilvl w:val="2"/>
          <w:numId w:val="1"/>
        </w:numPr>
        <w:ind w:left="0" w:firstLine="709"/>
        <w:jc w:val="both"/>
      </w:pPr>
      <w:r w:rsidRPr="000623C0">
        <w:t>Соответствовать единым требованиям, установленным частью 1 статьи 31 Федерального закона № 44 – ФЗ.</w:t>
      </w:r>
    </w:p>
    <w:p w:rsidR="002C315F" w:rsidRPr="000623C0" w:rsidRDefault="002C315F" w:rsidP="00855BF6">
      <w:pPr>
        <w:pStyle w:val="a3"/>
        <w:numPr>
          <w:ilvl w:val="1"/>
          <w:numId w:val="1"/>
        </w:numPr>
        <w:ind w:left="0" w:firstLine="709"/>
        <w:jc w:val="both"/>
      </w:pPr>
      <w:r w:rsidRPr="000623C0">
        <w:t xml:space="preserve"> ЗАКАЗЧИК обязан:</w:t>
      </w:r>
    </w:p>
    <w:p w:rsidR="00D34631" w:rsidRPr="000623C0" w:rsidRDefault="00D34631" w:rsidP="00855BF6">
      <w:pPr>
        <w:pStyle w:val="a3"/>
        <w:numPr>
          <w:ilvl w:val="2"/>
          <w:numId w:val="1"/>
        </w:numPr>
        <w:ind w:left="0" w:firstLine="709"/>
        <w:jc w:val="both"/>
      </w:pPr>
      <w:r w:rsidRPr="000623C0">
        <w:t xml:space="preserve">Оплатить </w:t>
      </w:r>
      <w:r w:rsidR="008E7D32" w:rsidRPr="000623C0">
        <w:t>оказанные</w:t>
      </w:r>
      <w:r w:rsidRPr="000623C0">
        <w:t xml:space="preserve"> </w:t>
      </w:r>
      <w:r w:rsidR="006276C6" w:rsidRPr="000623C0">
        <w:t>ИСПОЛНИТЕЛЕМ</w:t>
      </w:r>
      <w:r w:rsidRPr="000623C0">
        <w:t xml:space="preserve"> </w:t>
      </w:r>
      <w:r w:rsidR="008E7D32" w:rsidRPr="000623C0">
        <w:t>услуги</w:t>
      </w:r>
      <w:r w:rsidR="001251A9" w:rsidRPr="000623C0">
        <w:t xml:space="preserve"> </w:t>
      </w:r>
      <w:r w:rsidRPr="000623C0">
        <w:t xml:space="preserve">в размерах и в сроки, установленные настоящим </w:t>
      </w:r>
      <w:r w:rsidR="00A1147D">
        <w:t>Контракт</w:t>
      </w:r>
      <w:r w:rsidRPr="000623C0">
        <w:t>ом.</w:t>
      </w:r>
    </w:p>
    <w:p w:rsidR="00D34631" w:rsidRPr="000623C0" w:rsidRDefault="00D34631" w:rsidP="00855BF6">
      <w:pPr>
        <w:pStyle w:val="a3"/>
        <w:numPr>
          <w:ilvl w:val="2"/>
          <w:numId w:val="1"/>
        </w:numPr>
        <w:ind w:left="0" w:firstLine="709"/>
        <w:jc w:val="both"/>
      </w:pPr>
      <w:r w:rsidRPr="000623C0">
        <w:t xml:space="preserve">Осуществить доставку технических средств, подвергаемых испытаниям, в испытательную лабораторию </w:t>
      </w:r>
      <w:r w:rsidR="007645CC" w:rsidRPr="000623C0">
        <w:t>ИСПОЛНИТЕЛЯ</w:t>
      </w:r>
      <w:r w:rsidRPr="000623C0">
        <w:t xml:space="preserve"> своими силами в срок, не позднее 14 (четырнадцати) дней с момента заключения настоящего </w:t>
      </w:r>
      <w:r w:rsidR="00A1147D">
        <w:t>Контракт</w:t>
      </w:r>
      <w:r w:rsidRPr="000623C0">
        <w:t>а.</w:t>
      </w:r>
    </w:p>
    <w:p w:rsidR="00D34631" w:rsidRPr="000623C0" w:rsidRDefault="00D34631" w:rsidP="00855BF6">
      <w:pPr>
        <w:pStyle w:val="a3"/>
        <w:numPr>
          <w:ilvl w:val="2"/>
          <w:numId w:val="1"/>
        </w:numPr>
        <w:tabs>
          <w:tab w:val="left" w:pos="709"/>
        </w:tabs>
        <w:ind w:left="0" w:firstLine="709"/>
        <w:jc w:val="both"/>
      </w:pPr>
      <w:r w:rsidRPr="000623C0">
        <w:lastRenderedPageBreak/>
        <w:t xml:space="preserve">Передать технические средства </w:t>
      </w:r>
      <w:r w:rsidR="007645CC" w:rsidRPr="000623C0">
        <w:t xml:space="preserve">ИСПОЛНИТЕЛЮ </w:t>
      </w:r>
      <w:r w:rsidRPr="000623C0">
        <w:t>в исправном состоянии, с установленным программным обеспечением (операционная система, драйверы и т.п.).</w:t>
      </w:r>
    </w:p>
    <w:p w:rsidR="00D34631" w:rsidRPr="000623C0" w:rsidRDefault="00D34631" w:rsidP="00855BF6">
      <w:pPr>
        <w:pStyle w:val="a3"/>
        <w:numPr>
          <w:ilvl w:val="2"/>
          <w:numId w:val="1"/>
        </w:numPr>
        <w:tabs>
          <w:tab w:val="left" w:pos="709"/>
        </w:tabs>
        <w:ind w:left="0" w:firstLine="709"/>
        <w:jc w:val="both"/>
      </w:pPr>
      <w:r w:rsidRPr="000623C0">
        <w:t xml:space="preserve">По запросу </w:t>
      </w:r>
      <w:r w:rsidR="007645CC" w:rsidRPr="000623C0">
        <w:t xml:space="preserve">ИСПОЛНИТЕЛЯ </w:t>
      </w:r>
      <w:r w:rsidRPr="000623C0">
        <w:t>предоставить необходимую документацию на технические средства, подвергаемые испытаниям.</w:t>
      </w:r>
    </w:p>
    <w:p w:rsidR="00D34631" w:rsidRPr="000623C0" w:rsidRDefault="00D34631" w:rsidP="00855BF6">
      <w:pPr>
        <w:pStyle w:val="a3"/>
        <w:numPr>
          <w:ilvl w:val="2"/>
          <w:numId w:val="1"/>
        </w:numPr>
        <w:tabs>
          <w:tab w:val="left" w:pos="709"/>
        </w:tabs>
        <w:ind w:left="0" w:firstLine="709"/>
        <w:jc w:val="both"/>
      </w:pPr>
      <w:r w:rsidRPr="000623C0">
        <w:t xml:space="preserve">До передачи </w:t>
      </w:r>
      <w:r w:rsidR="007645CC" w:rsidRPr="000623C0">
        <w:t xml:space="preserve">ИСПОЛНИТЕЛЮ </w:t>
      </w:r>
      <w:r w:rsidRPr="000623C0">
        <w:t>технических средств убедиться, что в них отсутствуют компоненты, предназначенные для организации беспроводной связи (</w:t>
      </w:r>
      <w:proofErr w:type="spellStart"/>
      <w:r w:rsidRPr="000623C0">
        <w:t>Wi-Fi</w:t>
      </w:r>
      <w:proofErr w:type="spellEnd"/>
      <w:r w:rsidRPr="000623C0">
        <w:t xml:space="preserve">, </w:t>
      </w:r>
      <w:proofErr w:type="spellStart"/>
      <w:r w:rsidRPr="000623C0">
        <w:t>Bluetooth</w:t>
      </w:r>
      <w:proofErr w:type="spellEnd"/>
      <w:r w:rsidRPr="000623C0">
        <w:t xml:space="preserve">, </w:t>
      </w:r>
      <w:proofErr w:type="spellStart"/>
      <w:r w:rsidRPr="000623C0">
        <w:t>ZigBee</w:t>
      </w:r>
      <w:proofErr w:type="spellEnd"/>
      <w:r w:rsidRPr="000623C0">
        <w:t>, NFC и т.п.).</w:t>
      </w:r>
    </w:p>
    <w:p w:rsidR="00D34631" w:rsidRPr="000623C0" w:rsidRDefault="00D34631" w:rsidP="00855BF6">
      <w:pPr>
        <w:pStyle w:val="a3"/>
        <w:numPr>
          <w:ilvl w:val="2"/>
          <w:numId w:val="1"/>
        </w:numPr>
        <w:ind w:left="0" w:firstLine="709"/>
        <w:jc w:val="both"/>
      </w:pPr>
      <w:r w:rsidRPr="000623C0">
        <w:t>Заблаговременно удалить из проверяемых технических средств информацию, содержащую сведения, составляющие государственную тайну и/или конфиденциальную информацию.</w:t>
      </w:r>
    </w:p>
    <w:p w:rsidR="00D34631" w:rsidRPr="000623C0" w:rsidRDefault="00D34631" w:rsidP="00855BF6">
      <w:pPr>
        <w:pStyle w:val="a3"/>
        <w:numPr>
          <w:ilvl w:val="2"/>
          <w:numId w:val="1"/>
        </w:numPr>
        <w:ind w:left="0" w:firstLine="709"/>
        <w:jc w:val="both"/>
      </w:pPr>
      <w:r w:rsidRPr="000623C0">
        <w:t xml:space="preserve">После проведения испытаний технических средств забрать их из испытательной лаборатории </w:t>
      </w:r>
      <w:r w:rsidR="007645CC" w:rsidRPr="000623C0">
        <w:t xml:space="preserve">ИСПОЛНИТЕЛЯ </w:t>
      </w:r>
      <w:r w:rsidRPr="000623C0">
        <w:t xml:space="preserve">своими силами в согласованный с </w:t>
      </w:r>
      <w:r w:rsidR="007645CC" w:rsidRPr="000623C0">
        <w:t xml:space="preserve">ИСПОЛНИТЕЛЕМ </w:t>
      </w:r>
      <w:r w:rsidRPr="000623C0">
        <w:t>срок.</w:t>
      </w:r>
    </w:p>
    <w:p w:rsidR="00D34631" w:rsidRPr="000623C0" w:rsidRDefault="00D34631" w:rsidP="00855BF6">
      <w:pPr>
        <w:pStyle w:val="a3"/>
        <w:numPr>
          <w:ilvl w:val="2"/>
          <w:numId w:val="1"/>
        </w:numPr>
        <w:ind w:left="0" w:firstLine="709"/>
        <w:jc w:val="both"/>
      </w:pPr>
      <w:r w:rsidRPr="000623C0">
        <w:t xml:space="preserve">Обеспечить доступ </w:t>
      </w:r>
      <w:r w:rsidR="004E3A59" w:rsidRPr="000623C0">
        <w:t xml:space="preserve">ИСПОЛНИТЕЛЯ </w:t>
      </w:r>
      <w:r w:rsidRPr="000623C0">
        <w:t>на объект и предоставить предписываемый руководящими документами комплект документации на подвергаемый испытаниям объект.</w:t>
      </w:r>
    </w:p>
    <w:p w:rsidR="00053868" w:rsidRPr="000623C0" w:rsidRDefault="002C315F" w:rsidP="00855BF6">
      <w:pPr>
        <w:pStyle w:val="a3"/>
        <w:numPr>
          <w:ilvl w:val="2"/>
          <w:numId w:val="1"/>
        </w:numPr>
        <w:ind w:left="0" w:firstLine="709"/>
        <w:jc w:val="both"/>
      </w:pPr>
      <w:r w:rsidRPr="000623C0">
        <w:t xml:space="preserve">После проведения испытаний в течение </w:t>
      </w:r>
      <w:r w:rsidR="006A684C" w:rsidRPr="000623C0">
        <w:t>5 (</w:t>
      </w:r>
      <w:r w:rsidRPr="000623C0">
        <w:t>пяти</w:t>
      </w:r>
      <w:r w:rsidR="006A684C" w:rsidRPr="000623C0">
        <w:t>)</w:t>
      </w:r>
      <w:r w:rsidRPr="000623C0">
        <w:t xml:space="preserve"> рабочих дней принять </w:t>
      </w:r>
      <w:r w:rsidR="007D7D79" w:rsidRPr="000623C0">
        <w:t>оказанные</w:t>
      </w:r>
      <w:r w:rsidRPr="000623C0">
        <w:t xml:space="preserve"> </w:t>
      </w:r>
      <w:r w:rsidR="007D7D79" w:rsidRPr="000623C0">
        <w:t>ИСПОЛНИТЕЛЕМ услуги</w:t>
      </w:r>
      <w:r w:rsidR="00C41091" w:rsidRPr="000623C0">
        <w:t xml:space="preserve"> и поставленное оборудование</w:t>
      </w:r>
      <w:r w:rsidRPr="000623C0">
        <w:t>.</w:t>
      </w:r>
    </w:p>
    <w:p w:rsidR="002136C3" w:rsidRPr="000623C0" w:rsidRDefault="002136C3" w:rsidP="00855BF6">
      <w:pPr>
        <w:pStyle w:val="a3"/>
        <w:ind w:left="0" w:firstLine="709"/>
        <w:jc w:val="center"/>
      </w:pPr>
    </w:p>
    <w:p w:rsidR="002C315F" w:rsidRPr="000623C0" w:rsidRDefault="00000E38" w:rsidP="00855BF6">
      <w:pPr>
        <w:pStyle w:val="a3"/>
        <w:numPr>
          <w:ilvl w:val="0"/>
          <w:numId w:val="1"/>
        </w:numPr>
        <w:ind w:left="0" w:firstLine="709"/>
        <w:rPr>
          <w:b/>
          <w:bCs/>
        </w:rPr>
      </w:pPr>
      <w:r w:rsidRPr="000623C0">
        <w:rPr>
          <w:b/>
          <w:bCs/>
        </w:rPr>
        <w:t>Оказание услуг</w:t>
      </w:r>
      <w:r w:rsidR="002C315F" w:rsidRPr="000623C0">
        <w:rPr>
          <w:b/>
          <w:bCs/>
        </w:rPr>
        <w:t>.</w:t>
      </w:r>
    </w:p>
    <w:p w:rsidR="000536F7" w:rsidRPr="000623C0" w:rsidRDefault="008D7C50" w:rsidP="000536F7">
      <w:pPr>
        <w:pStyle w:val="a3"/>
        <w:numPr>
          <w:ilvl w:val="1"/>
          <w:numId w:val="1"/>
        </w:numPr>
        <w:ind w:left="0" w:firstLine="709"/>
        <w:jc w:val="both"/>
      </w:pPr>
      <w:r w:rsidRPr="000623C0">
        <w:t>Срок исполнения услуг составляет 45 рабочих дней, которые исчисляются со дня получения ИСПОЛНИТЕЛЕМ письменного уведомления от ЗАКАЗЧИКА о готовности принятия услуг</w:t>
      </w:r>
      <w:r w:rsidR="00E72D92" w:rsidRPr="000623C0">
        <w:t>.</w:t>
      </w:r>
    </w:p>
    <w:p w:rsidR="000536F7" w:rsidRPr="000623C0" w:rsidRDefault="000536F7" w:rsidP="000536F7">
      <w:pPr>
        <w:pStyle w:val="a3"/>
        <w:numPr>
          <w:ilvl w:val="1"/>
          <w:numId w:val="1"/>
        </w:numPr>
        <w:ind w:left="0" w:firstLine="709"/>
        <w:jc w:val="both"/>
      </w:pPr>
      <w:r w:rsidRPr="000623C0">
        <w:t>Датой оказания услуг считается дата подписания Сторонами акта приемки оказанных услуг. Стороны обязаны подписать акт приемки в течении 7 (семи) рабочих дней после оказания услуг.</w:t>
      </w:r>
    </w:p>
    <w:p w:rsidR="005B7A96" w:rsidRPr="005B7A96" w:rsidRDefault="005B7A96" w:rsidP="005B7A96">
      <w:pPr>
        <w:pStyle w:val="a3"/>
        <w:numPr>
          <w:ilvl w:val="1"/>
          <w:numId w:val="1"/>
        </w:numPr>
        <w:ind w:left="0" w:firstLine="709"/>
        <w:jc w:val="both"/>
      </w:pPr>
      <w:r w:rsidRPr="005B7A96">
        <w:t>В случае уклонения или не мотивированного отказа Заказчика от подписания акта приёмки выполненных работ Исполнитель в течение 3 (трёх) рабочих дней с момента окончания срока, установленного для рассмотрения и подписания акта приёмки выполненных работ, в праве составить односторонний акт об оказании услуг. Услуги в таком случае будут считаться оказанными Исполнителем и принятыми Заказчиком без претензий и подлежат оплате на основании такого акта. Услуги признаются оказанными с момента составления одностороннего акта об оказании услуг.</w:t>
      </w:r>
    </w:p>
    <w:p w:rsidR="00D2467D" w:rsidRPr="000623C0" w:rsidRDefault="0023080E" w:rsidP="000536F7">
      <w:pPr>
        <w:pStyle w:val="a3"/>
        <w:numPr>
          <w:ilvl w:val="1"/>
          <w:numId w:val="1"/>
        </w:numPr>
        <w:ind w:left="0" w:firstLine="709"/>
        <w:jc w:val="both"/>
      </w:pPr>
      <w:r w:rsidRPr="000623C0">
        <w:t xml:space="preserve">Место </w:t>
      </w:r>
      <w:r w:rsidR="00B51A6F" w:rsidRPr="000623C0">
        <w:t>оказания услуг</w:t>
      </w:r>
      <w:r w:rsidRPr="000623C0">
        <w:t>:</w:t>
      </w:r>
    </w:p>
    <w:p w:rsidR="001A2F80" w:rsidRPr="000623C0" w:rsidRDefault="001A2F80" w:rsidP="001A2F80">
      <w:pPr>
        <w:pStyle w:val="a3"/>
        <w:ind w:left="0" w:firstLine="709"/>
        <w:jc w:val="both"/>
      </w:pPr>
      <w:r w:rsidRPr="000623C0">
        <w:t xml:space="preserve">           - специальная проверка и специальные исследования технических средств проводятся в испытательной лаборатории ИСПОЛНИТЕЛЯ, расположенной по адресу - 3550</w:t>
      </w:r>
      <w:r w:rsidR="00B552C0" w:rsidRPr="000623C0">
        <w:t>29</w:t>
      </w:r>
      <w:r w:rsidRPr="000623C0">
        <w:t xml:space="preserve">, </w:t>
      </w:r>
      <w:r w:rsidRPr="000623C0">
        <w:br/>
        <w:t xml:space="preserve">г. Ставрополь, пр-т Кулакова, 5-1Г; </w:t>
      </w:r>
    </w:p>
    <w:p w:rsidR="001A2F80" w:rsidRPr="00AF154D" w:rsidRDefault="001A2F80" w:rsidP="001A2F80">
      <w:pPr>
        <w:pStyle w:val="a3"/>
        <w:ind w:left="0" w:firstLine="709"/>
        <w:jc w:val="both"/>
      </w:pPr>
      <w:r w:rsidRPr="000623C0">
        <w:t xml:space="preserve">           - аттестационные испытания проводятся по адресу: </w:t>
      </w:r>
      <w:r w:rsidR="00913820" w:rsidRPr="000623C0">
        <w:t xml:space="preserve">369000, г. Черкесск, </w:t>
      </w:r>
      <w:r w:rsidR="0013003E">
        <w:br/>
      </w:r>
      <w:r w:rsidR="00913820" w:rsidRPr="000623C0">
        <w:t>ул. Кавказская, 19.</w:t>
      </w:r>
    </w:p>
    <w:p w:rsidR="0094372F" w:rsidRPr="00913820" w:rsidRDefault="00A37B5B" w:rsidP="00855BF6">
      <w:pPr>
        <w:pStyle w:val="a3"/>
        <w:numPr>
          <w:ilvl w:val="1"/>
          <w:numId w:val="1"/>
        </w:numPr>
        <w:ind w:left="0" w:firstLine="709"/>
        <w:jc w:val="both"/>
      </w:pPr>
      <w:r w:rsidRPr="00913820">
        <w:t>По результатам</w:t>
      </w:r>
      <w:r w:rsidR="002C315F" w:rsidRPr="00913820">
        <w:t xml:space="preserve"> </w:t>
      </w:r>
      <w:r w:rsidR="004B3D4A" w:rsidRPr="00913820">
        <w:t>оказания услуг</w:t>
      </w:r>
      <w:r w:rsidR="002C315F" w:rsidRPr="00913820">
        <w:t xml:space="preserve"> </w:t>
      </w:r>
      <w:r w:rsidR="00425601" w:rsidRPr="00913820">
        <w:t xml:space="preserve">ИСПОЛНИТЕЛЬ </w:t>
      </w:r>
      <w:r w:rsidR="002C315F" w:rsidRPr="00913820">
        <w:t>выдает ЗАКАЗЧИКУ отчетные документы</w:t>
      </w:r>
      <w:r w:rsidR="002D5C5F" w:rsidRPr="00913820">
        <w:t xml:space="preserve"> </w:t>
      </w:r>
      <w:r w:rsidR="002C315F" w:rsidRPr="00913820">
        <w:t xml:space="preserve">в соответствии с требованиями </w:t>
      </w:r>
      <w:r w:rsidR="00913820" w:rsidRPr="00913820">
        <w:t>ФСБ и ФСТЭК</w:t>
      </w:r>
      <w:r w:rsidR="007F736C" w:rsidRPr="00913820">
        <w:t xml:space="preserve"> России</w:t>
      </w:r>
      <w:r w:rsidR="002C315F" w:rsidRPr="00913820">
        <w:t>.</w:t>
      </w:r>
    </w:p>
    <w:p w:rsidR="00CD3B1D" w:rsidRPr="00913820" w:rsidRDefault="002C315F" w:rsidP="00913820">
      <w:pPr>
        <w:pStyle w:val="a3"/>
        <w:numPr>
          <w:ilvl w:val="1"/>
          <w:numId w:val="1"/>
        </w:numPr>
        <w:ind w:left="0" w:firstLine="709"/>
        <w:jc w:val="both"/>
      </w:pPr>
      <w:r w:rsidRPr="00913820">
        <w:t xml:space="preserve">Отчетные документы </w:t>
      </w:r>
      <w:r w:rsidR="00A37B5B" w:rsidRPr="00913820">
        <w:t>направляются</w:t>
      </w:r>
      <w:r w:rsidR="00596F6C" w:rsidRPr="00913820">
        <w:t xml:space="preserve"> по адресу: </w:t>
      </w:r>
      <w:r w:rsidR="00913820" w:rsidRPr="00913820">
        <w:t xml:space="preserve">369000, г. Черкесск, </w:t>
      </w:r>
      <w:r w:rsidR="0013003E">
        <w:br/>
      </w:r>
      <w:r w:rsidR="00913820" w:rsidRPr="00913820">
        <w:t>ул. Кавказская, 19</w:t>
      </w:r>
      <w:r w:rsidR="00913820">
        <w:t>.</w:t>
      </w:r>
    </w:p>
    <w:p w:rsidR="00596F6C" w:rsidRDefault="00596F6C" w:rsidP="00855BF6">
      <w:pPr>
        <w:ind w:firstLine="709"/>
        <w:rPr>
          <w:rFonts w:eastAsia="Calibri"/>
          <w:b/>
          <w:sz w:val="25"/>
          <w:szCs w:val="25"/>
          <w:highlight w:val="yellow"/>
        </w:rPr>
      </w:pPr>
    </w:p>
    <w:p w:rsidR="002C51E8" w:rsidRPr="00F936AE" w:rsidRDefault="002C51E8" w:rsidP="00855BF6">
      <w:pPr>
        <w:pStyle w:val="a3"/>
        <w:numPr>
          <w:ilvl w:val="0"/>
          <w:numId w:val="1"/>
        </w:numPr>
        <w:tabs>
          <w:tab w:val="left" w:pos="567"/>
        </w:tabs>
        <w:ind w:left="0" w:firstLine="709"/>
      </w:pPr>
      <w:r w:rsidRPr="00F936AE">
        <w:rPr>
          <w:b/>
          <w:bCs/>
        </w:rPr>
        <w:t>Ответственность сторон.</w:t>
      </w:r>
    </w:p>
    <w:p w:rsidR="002C51E8" w:rsidRPr="00F936AE" w:rsidRDefault="002C51E8" w:rsidP="00855BF6">
      <w:pPr>
        <w:pStyle w:val="a3"/>
        <w:numPr>
          <w:ilvl w:val="1"/>
          <w:numId w:val="1"/>
        </w:numPr>
        <w:tabs>
          <w:tab w:val="left" w:pos="567"/>
        </w:tabs>
        <w:ind w:left="0" w:firstLine="709"/>
        <w:jc w:val="both"/>
      </w:pPr>
      <w:r w:rsidRPr="00F936AE">
        <w:t>Ответственность сторон за неисполнение принятых на себя обязательств определяется в соответствии с действующим законодательством Российской Федерации.</w:t>
      </w:r>
    </w:p>
    <w:p w:rsidR="002C51E8" w:rsidRPr="000623C0" w:rsidRDefault="002C51E8" w:rsidP="00855BF6">
      <w:pPr>
        <w:pStyle w:val="a3"/>
        <w:numPr>
          <w:ilvl w:val="1"/>
          <w:numId w:val="1"/>
        </w:numPr>
        <w:tabs>
          <w:tab w:val="left" w:pos="567"/>
        </w:tabs>
        <w:ind w:left="0" w:firstLine="709"/>
        <w:jc w:val="both"/>
      </w:pPr>
      <w:r w:rsidRPr="000623C0">
        <w:t xml:space="preserve">Риск случайной гибели или случайного повреждения технических средств по ходу </w:t>
      </w:r>
      <w:r w:rsidR="00B51A6F" w:rsidRPr="000623C0">
        <w:t>оказания услуг</w:t>
      </w:r>
      <w:r w:rsidRPr="000623C0">
        <w:t xml:space="preserve"> несет </w:t>
      </w:r>
      <w:r w:rsidR="00E21692" w:rsidRPr="000623C0">
        <w:t>ИСПОЛНИТЕЛЬ</w:t>
      </w:r>
      <w:r w:rsidRPr="000623C0">
        <w:t>. Указанный риск переходит к ЗАКАЗЧИКУ после получения им технических средств по акту приема-передачи.</w:t>
      </w:r>
    </w:p>
    <w:p w:rsidR="002C51E8" w:rsidRPr="00F936AE" w:rsidRDefault="002C51E8" w:rsidP="00855BF6">
      <w:pPr>
        <w:pStyle w:val="a3"/>
        <w:numPr>
          <w:ilvl w:val="1"/>
          <w:numId w:val="1"/>
        </w:numPr>
        <w:tabs>
          <w:tab w:val="left" w:pos="567"/>
        </w:tabs>
        <w:ind w:left="0" w:firstLine="709"/>
        <w:jc w:val="both"/>
      </w:pPr>
      <w:r w:rsidRPr="00F936AE">
        <w:t xml:space="preserve">В случае несвоевременного </w:t>
      </w:r>
      <w:r w:rsidR="00E21692">
        <w:t>оказания услуг</w:t>
      </w:r>
      <w:r w:rsidRPr="00F936AE">
        <w:t xml:space="preserve"> </w:t>
      </w:r>
      <w:r w:rsidR="00E21692">
        <w:t>ИСПОЛНИТЕЛЬ</w:t>
      </w:r>
      <w:r w:rsidR="00E21692" w:rsidRPr="00795007">
        <w:t xml:space="preserve"> </w:t>
      </w:r>
      <w:r w:rsidRPr="00F936AE">
        <w:t>уплачивает ЗАКАЗЧИКУ пеню</w:t>
      </w:r>
      <w:r w:rsidR="00E21692">
        <w:t xml:space="preserve"> в размере 0,1% от стоимости не оказанных</w:t>
      </w:r>
      <w:r w:rsidRPr="00F936AE">
        <w:t xml:space="preserve"> в срок </w:t>
      </w:r>
      <w:r w:rsidR="00E21692">
        <w:t>услуг</w:t>
      </w:r>
      <w:r w:rsidRPr="00F936AE">
        <w:t xml:space="preserve"> за каждый день просрочки </w:t>
      </w:r>
      <w:r w:rsidR="003908AE">
        <w:t>оказания</w:t>
      </w:r>
      <w:r w:rsidRPr="00F936AE">
        <w:t xml:space="preserve"> до полного исполнения принятых на себя обязательств.</w:t>
      </w:r>
    </w:p>
    <w:p w:rsidR="002C51E8" w:rsidRPr="00F936AE" w:rsidRDefault="002C51E8" w:rsidP="00855BF6">
      <w:pPr>
        <w:pStyle w:val="a3"/>
        <w:numPr>
          <w:ilvl w:val="1"/>
          <w:numId w:val="1"/>
        </w:numPr>
        <w:tabs>
          <w:tab w:val="left" w:pos="567"/>
        </w:tabs>
        <w:ind w:left="0" w:firstLine="709"/>
        <w:jc w:val="both"/>
      </w:pPr>
      <w:r w:rsidRPr="00F936AE">
        <w:t xml:space="preserve">В случае несвоевременной оплаты </w:t>
      </w:r>
      <w:r w:rsidR="003908AE">
        <w:t>оказанных услуг</w:t>
      </w:r>
      <w:r w:rsidRPr="00F936AE">
        <w:t xml:space="preserve"> ЗАКАЗЧИК уплачивает </w:t>
      </w:r>
      <w:r w:rsidR="003908AE">
        <w:t>ИСПОЛНИТЕЛЮ</w:t>
      </w:r>
      <w:r w:rsidR="003908AE" w:rsidRPr="00795007">
        <w:t xml:space="preserve"> </w:t>
      </w:r>
      <w:r w:rsidRPr="00F936AE">
        <w:t>пеню в размере 0,1%</w:t>
      </w:r>
      <w:r w:rsidR="0031498B">
        <w:t xml:space="preserve">, </w:t>
      </w:r>
      <w:r w:rsidRPr="00F936AE">
        <w:t>от стоимости неоплаченных в срок услуг за каждый день просрочки оплаты до полного исполнения принятых на себя обязательств.</w:t>
      </w:r>
    </w:p>
    <w:p w:rsidR="001876DF" w:rsidRDefault="002C51E8" w:rsidP="001876DF">
      <w:pPr>
        <w:pStyle w:val="a3"/>
        <w:numPr>
          <w:ilvl w:val="1"/>
          <w:numId w:val="1"/>
        </w:numPr>
        <w:tabs>
          <w:tab w:val="left" w:pos="567"/>
        </w:tabs>
        <w:ind w:left="0" w:firstLine="709"/>
        <w:jc w:val="both"/>
      </w:pPr>
      <w:r w:rsidRPr="00F936AE">
        <w:lastRenderedPageBreak/>
        <w:t xml:space="preserve">В случае обнаружения обстоятельств, препятствующих выполнению обязательств по настоящему </w:t>
      </w:r>
      <w:r w:rsidR="00A1147D">
        <w:t>Контракт</w:t>
      </w:r>
      <w:r w:rsidRPr="00F936AE">
        <w:t xml:space="preserve">у и находящихся вне компетенции </w:t>
      </w:r>
      <w:r w:rsidR="003908AE">
        <w:t>ИСПОЛНИТЕЛЯ</w:t>
      </w:r>
      <w:r w:rsidRPr="00F936AE">
        <w:t>, известить о них ЗАКАЗЧИКА в течение 5 (пяти) рабочих дней с момента появления таких обстоятельств.</w:t>
      </w:r>
    </w:p>
    <w:p w:rsidR="001876DF" w:rsidRDefault="001876DF" w:rsidP="001876DF">
      <w:pPr>
        <w:tabs>
          <w:tab w:val="left" w:pos="567"/>
        </w:tabs>
        <w:jc w:val="both"/>
      </w:pPr>
    </w:p>
    <w:p w:rsidR="002C51E8" w:rsidRPr="00F936AE" w:rsidRDefault="002C51E8" w:rsidP="00855BF6">
      <w:pPr>
        <w:pStyle w:val="a3"/>
        <w:numPr>
          <w:ilvl w:val="0"/>
          <w:numId w:val="1"/>
        </w:numPr>
        <w:tabs>
          <w:tab w:val="left" w:pos="567"/>
        </w:tabs>
        <w:ind w:left="0" w:firstLine="709"/>
        <w:rPr>
          <w:b/>
          <w:bCs/>
        </w:rPr>
      </w:pPr>
      <w:r w:rsidRPr="00F936AE">
        <w:rPr>
          <w:b/>
          <w:bCs/>
        </w:rPr>
        <w:t>Действие обстоятельств непреодолимой силы.</w:t>
      </w:r>
    </w:p>
    <w:p w:rsidR="002C51E8" w:rsidRPr="00F936AE" w:rsidRDefault="002C51E8" w:rsidP="00855BF6">
      <w:pPr>
        <w:pStyle w:val="a3"/>
        <w:numPr>
          <w:ilvl w:val="1"/>
          <w:numId w:val="1"/>
        </w:numPr>
        <w:tabs>
          <w:tab w:val="left" w:pos="567"/>
        </w:tabs>
        <w:ind w:left="0" w:firstLine="709"/>
        <w:jc w:val="both"/>
      </w:pPr>
      <w:proofErr w:type="gramStart"/>
      <w:r w:rsidRPr="00F936AE">
        <w:t xml:space="preserve">Ни одна из Сторон не несет ответственности перед другой Стороной за неисполнение обязательств по настоящему </w:t>
      </w:r>
      <w:r w:rsidR="00A1147D">
        <w:t>Контракт</w:t>
      </w:r>
      <w:r w:rsidRPr="00F936AE">
        <w:t>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F936AE">
        <w:t xml:space="preserve"> стихийные бедствия, а также издание актов государственных органов.</w:t>
      </w:r>
    </w:p>
    <w:p w:rsidR="002C51E8" w:rsidRPr="00F936AE" w:rsidRDefault="002C51E8" w:rsidP="00855BF6">
      <w:pPr>
        <w:pStyle w:val="a3"/>
        <w:numPr>
          <w:ilvl w:val="1"/>
          <w:numId w:val="1"/>
        </w:numPr>
        <w:tabs>
          <w:tab w:val="left" w:pos="567"/>
        </w:tabs>
        <w:ind w:left="0" w:firstLine="709"/>
        <w:jc w:val="both"/>
      </w:pPr>
      <w:r w:rsidRPr="00F936AE">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w:t>
      </w:r>
    </w:p>
    <w:p w:rsidR="002C51E8" w:rsidRPr="00F936AE" w:rsidRDefault="002C51E8" w:rsidP="00855BF6">
      <w:pPr>
        <w:pStyle w:val="a3"/>
        <w:numPr>
          <w:ilvl w:val="1"/>
          <w:numId w:val="1"/>
        </w:numPr>
        <w:tabs>
          <w:tab w:val="left" w:pos="567"/>
        </w:tabs>
        <w:ind w:left="0" w:firstLine="709"/>
        <w:jc w:val="both"/>
      </w:pPr>
      <w:r w:rsidRPr="00F936AE">
        <w:t xml:space="preserve">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rsidR="00A1147D">
        <w:t>Контракт</w:t>
      </w:r>
      <w:r w:rsidRPr="00F936AE">
        <w:t>у.</w:t>
      </w:r>
    </w:p>
    <w:p w:rsidR="002C51E8" w:rsidRDefault="002C51E8" w:rsidP="00855BF6">
      <w:pPr>
        <w:pStyle w:val="a3"/>
        <w:numPr>
          <w:ilvl w:val="1"/>
          <w:numId w:val="1"/>
        </w:numPr>
        <w:tabs>
          <w:tab w:val="left" w:pos="567"/>
        </w:tabs>
        <w:ind w:left="0" w:firstLine="709"/>
        <w:jc w:val="both"/>
      </w:pPr>
      <w:r w:rsidRPr="00F936AE">
        <w:t>Если обстоятельства непреодолимой силы действуют на протяжении тр</w:t>
      </w:r>
      <w:r>
        <w:t>ё</w:t>
      </w:r>
      <w:r w:rsidRPr="00F936AE">
        <w:t xml:space="preserve">х последовательных месяцев, настоящий </w:t>
      </w:r>
      <w:proofErr w:type="gramStart"/>
      <w:r w:rsidR="00A1147D">
        <w:t>Контракт</w:t>
      </w:r>
      <w:proofErr w:type="gramEnd"/>
      <w:r w:rsidRPr="00F936AE">
        <w:t xml:space="preserve"> может быть расторгнут любой из Сторон путем направления письменного уведомления другой Стороне.</w:t>
      </w:r>
    </w:p>
    <w:p w:rsidR="00447704" w:rsidRPr="00F936AE" w:rsidRDefault="00447704" w:rsidP="00855BF6">
      <w:pPr>
        <w:pStyle w:val="a3"/>
        <w:tabs>
          <w:tab w:val="left" w:pos="567"/>
        </w:tabs>
        <w:ind w:left="0" w:firstLine="709"/>
        <w:jc w:val="both"/>
      </w:pPr>
    </w:p>
    <w:p w:rsidR="002C51E8" w:rsidRPr="00F936AE" w:rsidRDefault="002C51E8" w:rsidP="00855BF6">
      <w:pPr>
        <w:pStyle w:val="a3"/>
        <w:numPr>
          <w:ilvl w:val="0"/>
          <w:numId w:val="1"/>
        </w:numPr>
        <w:tabs>
          <w:tab w:val="left" w:pos="567"/>
        </w:tabs>
        <w:ind w:left="0" w:firstLine="709"/>
        <w:rPr>
          <w:b/>
          <w:bCs/>
        </w:rPr>
      </w:pPr>
      <w:r w:rsidRPr="00F936AE">
        <w:rPr>
          <w:b/>
          <w:bCs/>
        </w:rPr>
        <w:t>Порядок разрешения споров.</w:t>
      </w:r>
    </w:p>
    <w:p w:rsidR="002C51E8" w:rsidRPr="00F936AE" w:rsidRDefault="002C51E8" w:rsidP="00855BF6">
      <w:pPr>
        <w:pStyle w:val="a3"/>
        <w:numPr>
          <w:ilvl w:val="1"/>
          <w:numId w:val="1"/>
        </w:numPr>
        <w:tabs>
          <w:tab w:val="left" w:pos="567"/>
        </w:tabs>
        <w:ind w:left="0" w:firstLine="709"/>
        <w:jc w:val="both"/>
      </w:pPr>
      <w:r w:rsidRPr="00F936AE">
        <w:t xml:space="preserve">Все споры или разногласия, возникающие между Сторонами по настоящему </w:t>
      </w:r>
      <w:r w:rsidR="00A1147D">
        <w:t>Контракт</w:t>
      </w:r>
      <w:r w:rsidRPr="00F936AE">
        <w:t>у или в связи с ним, разрешаются путем переговоров между ними.</w:t>
      </w:r>
    </w:p>
    <w:p w:rsidR="002C51E8" w:rsidRPr="00F936AE" w:rsidRDefault="002C51E8" w:rsidP="00855BF6">
      <w:pPr>
        <w:pStyle w:val="a3"/>
        <w:numPr>
          <w:ilvl w:val="1"/>
          <w:numId w:val="1"/>
        </w:numPr>
        <w:tabs>
          <w:tab w:val="left" w:pos="567"/>
        </w:tabs>
        <w:ind w:left="0" w:firstLine="709"/>
        <w:jc w:val="both"/>
      </w:pPr>
      <w:r w:rsidRPr="00F936AE">
        <w:t>В случае невозможности разрешения разногласий путем переговоров они подлежат рассмотрению в арбитражном суде согласно установленному законодательством Российской Федерации порядку.</w:t>
      </w:r>
    </w:p>
    <w:p w:rsidR="002C51E8" w:rsidRDefault="002C51E8" w:rsidP="00855BF6">
      <w:pPr>
        <w:pStyle w:val="a3"/>
        <w:numPr>
          <w:ilvl w:val="1"/>
          <w:numId w:val="1"/>
        </w:numPr>
        <w:tabs>
          <w:tab w:val="left" w:pos="567"/>
        </w:tabs>
        <w:ind w:left="0" w:firstLine="709"/>
        <w:jc w:val="both"/>
      </w:pPr>
      <w:r w:rsidRPr="00F936AE">
        <w:t>При возникновении споров обязателен претензионный порядок. Срок ответа на претензию -  10 (десять) дней.</w:t>
      </w:r>
    </w:p>
    <w:p w:rsidR="002C51E8" w:rsidRDefault="002C51E8" w:rsidP="00855BF6">
      <w:pPr>
        <w:pStyle w:val="a3"/>
        <w:tabs>
          <w:tab w:val="left" w:pos="567"/>
        </w:tabs>
        <w:ind w:left="0" w:firstLine="709"/>
        <w:jc w:val="both"/>
      </w:pPr>
    </w:p>
    <w:p w:rsidR="002C51E8" w:rsidRDefault="002C51E8" w:rsidP="00855BF6">
      <w:pPr>
        <w:pStyle w:val="a3"/>
        <w:numPr>
          <w:ilvl w:val="0"/>
          <w:numId w:val="1"/>
        </w:numPr>
        <w:ind w:left="0" w:firstLine="709"/>
        <w:rPr>
          <w:b/>
          <w:bCs/>
        </w:rPr>
      </w:pPr>
      <w:r>
        <w:rPr>
          <w:b/>
          <w:bCs/>
        </w:rPr>
        <w:t xml:space="preserve">Срок действия </w:t>
      </w:r>
      <w:r w:rsidR="00A1147D">
        <w:rPr>
          <w:b/>
          <w:bCs/>
        </w:rPr>
        <w:t>Контракт</w:t>
      </w:r>
      <w:r>
        <w:rPr>
          <w:b/>
          <w:bCs/>
        </w:rPr>
        <w:t>а.</w:t>
      </w:r>
    </w:p>
    <w:p w:rsidR="002C51E8" w:rsidRDefault="002C51E8" w:rsidP="00855BF6">
      <w:pPr>
        <w:pStyle w:val="a3"/>
        <w:numPr>
          <w:ilvl w:val="1"/>
          <w:numId w:val="1"/>
        </w:numPr>
        <w:tabs>
          <w:tab w:val="left" w:pos="567"/>
        </w:tabs>
        <w:ind w:left="0" w:firstLine="709"/>
        <w:jc w:val="both"/>
      </w:pPr>
      <w:r w:rsidRPr="00821F11">
        <w:t xml:space="preserve">Настоящий </w:t>
      </w:r>
      <w:r w:rsidR="00A1147D">
        <w:t>Контра</w:t>
      </w:r>
      <w:proofErr w:type="gramStart"/>
      <w:r w:rsidR="00A1147D">
        <w:t>кт</w:t>
      </w:r>
      <w:r w:rsidRPr="00821F11">
        <w:t xml:space="preserve"> вст</w:t>
      </w:r>
      <w:proofErr w:type="gramEnd"/>
      <w:r w:rsidRPr="00821F11">
        <w:t xml:space="preserve">упает в действие с момента подписания и действует </w:t>
      </w:r>
      <w:r w:rsidR="0031553A">
        <w:br/>
      </w:r>
      <w:r w:rsidRPr="00821F11">
        <w:t xml:space="preserve">по </w:t>
      </w:r>
      <w:r w:rsidR="0031553A">
        <w:t>29</w:t>
      </w:r>
      <w:r w:rsidRPr="00821F11">
        <w:t xml:space="preserve"> декабря </w:t>
      </w:r>
      <w:r w:rsidR="00913820">
        <w:t>2026</w:t>
      </w:r>
      <w:r w:rsidRPr="00821F11">
        <w:t xml:space="preserve"> года включительно, а в части исполнения обязательств – до полного исполнения обязательств</w:t>
      </w:r>
      <w:r>
        <w:t xml:space="preserve"> Сторонами.</w:t>
      </w:r>
    </w:p>
    <w:p w:rsidR="003B4A19" w:rsidRPr="003B6F41" w:rsidRDefault="003B4A19" w:rsidP="00855BF6">
      <w:pPr>
        <w:tabs>
          <w:tab w:val="left" w:pos="567"/>
        </w:tabs>
        <w:jc w:val="both"/>
      </w:pPr>
    </w:p>
    <w:p w:rsidR="002C51E8" w:rsidRPr="00F936AE" w:rsidRDefault="002C51E8" w:rsidP="00855BF6">
      <w:pPr>
        <w:pStyle w:val="a3"/>
        <w:numPr>
          <w:ilvl w:val="0"/>
          <w:numId w:val="1"/>
        </w:numPr>
        <w:tabs>
          <w:tab w:val="left" w:pos="567"/>
        </w:tabs>
        <w:ind w:left="0" w:firstLine="709"/>
        <w:rPr>
          <w:b/>
          <w:bCs/>
        </w:rPr>
      </w:pPr>
      <w:r w:rsidRPr="00F936AE">
        <w:rPr>
          <w:b/>
          <w:bCs/>
        </w:rPr>
        <w:t xml:space="preserve">Порядок изменения и расторжения </w:t>
      </w:r>
      <w:r w:rsidR="00A1147D">
        <w:rPr>
          <w:b/>
          <w:bCs/>
        </w:rPr>
        <w:t>Контракт</w:t>
      </w:r>
      <w:r w:rsidRPr="00F936AE">
        <w:rPr>
          <w:b/>
          <w:bCs/>
        </w:rPr>
        <w:t>а.</w:t>
      </w:r>
    </w:p>
    <w:p w:rsidR="002C51E8" w:rsidRPr="00F936AE" w:rsidRDefault="002C51E8" w:rsidP="00855BF6">
      <w:pPr>
        <w:pStyle w:val="a3"/>
        <w:numPr>
          <w:ilvl w:val="1"/>
          <w:numId w:val="1"/>
        </w:numPr>
        <w:tabs>
          <w:tab w:val="left" w:pos="567"/>
        </w:tabs>
        <w:ind w:left="0" w:firstLine="709"/>
        <w:jc w:val="both"/>
      </w:pPr>
      <w:r w:rsidRPr="00F936AE">
        <w:t xml:space="preserve">Любые изменения и дополнения к настоящему </w:t>
      </w:r>
      <w:r w:rsidR="00A1147D">
        <w:t>Контракт</w:t>
      </w:r>
      <w:r w:rsidRPr="00F936AE">
        <w:t>у имеют силу только в том случае, если они оформлены в письменном виде и подписаны обеими Сторонами.</w:t>
      </w:r>
    </w:p>
    <w:p w:rsidR="002C51E8" w:rsidRPr="00F936AE" w:rsidRDefault="002C51E8" w:rsidP="00855BF6">
      <w:pPr>
        <w:pStyle w:val="a3"/>
        <w:numPr>
          <w:ilvl w:val="1"/>
          <w:numId w:val="1"/>
        </w:numPr>
        <w:tabs>
          <w:tab w:val="left" w:pos="567"/>
        </w:tabs>
        <w:ind w:left="0" w:firstLine="709"/>
        <w:jc w:val="both"/>
      </w:pPr>
      <w:r w:rsidRPr="00F936AE">
        <w:t xml:space="preserve">Досрочное расторжение </w:t>
      </w:r>
      <w:r w:rsidR="00A1147D">
        <w:t>Контракт</w:t>
      </w:r>
      <w:r w:rsidRPr="00F936AE">
        <w:t xml:space="preserve">а может иметь место в соответствии с п. 7.4. настоящего </w:t>
      </w:r>
      <w:r w:rsidR="00A1147D">
        <w:t>Контракт</w:t>
      </w:r>
      <w:r w:rsidRPr="00F936AE">
        <w:t>а, либо по соглашению Сторон, либо на основаниях, предусмотренных законодательством Российской Федерации.</w:t>
      </w:r>
    </w:p>
    <w:p w:rsidR="002C51E8" w:rsidRDefault="002C51E8" w:rsidP="00855BF6">
      <w:pPr>
        <w:pStyle w:val="a3"/>
        <w:numPr>
          <w:ilvl w:val="1"/>
          <w:numId w:val="1"/>
        </w:numPr>
        <w:tabs>
          <w:tab w:val="left" w:pos="567"/>
        </w:tabs>
        <w:ind w:left="0" w:firstLine="709"/>
        <w:jc w:val="both"/>
      </w:pPr>
      <w:r w:rsidRPr="00F936AE">
        <w:t xml:space="preserve">Сторона, решившая расторгнуть настоящий </w:t>
      </w:r>
      <w:r w:rsidR="00A1147D">
        <w:t>Контракт</w:t>
      </w:r>
      <w:r w:rsidRPr="00F936AE">
        <w:t xml:space="preserve">, должна направить письменное уведомление о намерении расторгнуть настоящий </w:t>
      </w:r>
      <w:r w:rsidR="00A1147D">
        <w:t>Контракт</w:t>
      </w:r>
      <w:r w:rsidRPr="00F936AE">
        <w:t xml:space="preserve"> другой Стороне не позднее, чем за 10 (десять) дней до предполагаемого дня расторжения настоящего </w:t>
      </w:r>
      <w:r w:rsidR="00A1147D">
        <w:t>Контракт</w:t>
      </w:r>
      <w:r w:rsidRPr="00F936AE">
        <w:t>а.</w:t>
      </w:r>
    </w:p>
    <w:p w:rsidR="001251A9" w:rsidRPr="00F936AE" w:rsidRDefault="001251A9" w:rsidP="00855BF6">
      <w:pPr>
        <w:pStyle w:val="a3"/>
        <w:tabs>
          <w:tab w:val="left" w:pos="567"/>
        </w:tabs>
        <w:ind w:left="0" w:firstLine="709"/>
        <w:jc w:val="both"/>
      </w:pPr>
    </w:p>
    <w:p w:rsidR="002C51E8" w:rsidRPr="001251A9" w:rsidRDefault="002C51E8" w:rsidP="00855BF6">
      <w:pPr>
        <w:pStyle w:val="a3"/>
        <w:numPr>
          <w:ilvl w:val="0"/>
          <w:numId w:val="1"/>
        </w:numPr>
        <w:tabs>
          <w:tab w:val="left" w:pos="567"/>
        </w:tabs>
        <w:ind w:left="0" w:firstLine="709"/>
        <w:rPr>
          <w:b/>
          <w:bCs/>
        </w:rPr>
      </w:pPr>
      <w:r w:rsidRPr="001251A9">
        <w:rPr>
          <w:b/>
          <w:bCs/>
        </w:rPr>
        <w:t>Прочие условия.</w:t>
      </w:r>
    </w:p>
    <w:p w:rsidR="002C51E8" w:rsidRPr="00F936AE" w:rsidRDefault="002C51E8" w:rsidP="00855BF6">
      <w:pPr>
        <w:pStyle w:val="a3"/>
        <w:numPr>
          <w:ilvl w:val="1"/>
          <w:numId w:val="1"/>
        </w:numPr>
        <w:tabs>
          <w:tab w:val="left" w:pos="567"/>
        </w:tabs>
        <w:ind w:left="0" w:firstLine="709"/>
        <w:jc w:val="both"/>
      </w:pPr>
      <w:r w:rsidRPr="00F936AE">
        <w:t xml:space="preserve">В случае изменения </w:t>
      </w:r>
      <w:proofErr w:type="gramStart"/>
      <w:r w:rsidRPr="00F936AE">
        <w:t>у</w:t>
      </w:r>
      <w:proofErr w:type="gramEnd"/>
      <w:r w:rsidRPr="00F936AE">
        <w:t xml:space="preserve"> </w:t>
      </w:r>
      <w:proofErr w:type="gramStart"/>
      <w:r w:rsidRPr="00F936AE">
        <w:t>какой-либо</w:t>
      </w:r>
      <w:proofErr w:type="gramEnd"/>
      <w:r w:rsidRPr="00F936AE">
        <w:t xml:space="preserve"> из Сторон юридического адреса, названия, банковских реквизитов и прочего, она обязана в течение десяти дней письменно известить об этом другую Сторону, причем в письме необходимо указать, что оно является неотъемлемой частью настоящего </w:t>
      </w:r>
      <w:r w:rsidR="00A1147D">
        <w:t>Контракт</w:t>
      </w:r>
      <w:r w:rsidRPr="00F936AE">
        <w:t>а.</w:t>
      </w:r>
    </w:p>
    <w:p w:rsidR="002C51E8" w:rsidRPr="00821F11" w:rsidRDefault="002C51E8" w:rsidP="00855BF6">
      <w:pPr>
        <w:pStyle w:val="a3"/>
        <w:numPr>
          <w:ilvl w:val="1"/>
          <w:numId w:val="1"/>
        </w:numPr>
        <w:tabs>
          <w:tab w:val="left" w:pos="567"/>
        </w:tabs>
        <w:ind w:left="0" w:firstLine="709"/>
        <w:jc w:val="both"/>
      </w:pPr>
      <w:r w:rsidRPr="00821F11">
        <w:t xml:space="preserve">Настоящий </w:t>
      </w:r>
      <w:r w:rsidR="00A1147D">
        <w:t>Контракт</w:t>
      </w:r>
      <w:r w:rsidRPr="00821F11">
        <w:t xml:space="preserve"> составлен в двух экземплярах, имеющих одинаковую юридическую силу, по одному экземпляру для каждой из Сторон.</w:t>
      </w:r>
    </w:p>
    <w:p w:rsidR="002C51E8" w:rsidRPr="000623C0" w:rsidRDefault="002C51E8" w:rsidP="00855BF6">
      <w:pPr>
        <w:pStyle w:val="a3"/>
        <w:numPr>
          <w:ilvl w:val="1"/>
          <w:numId w:val="1"/>
        </w:numPr>
        <w:tabs>
          <w:tab w:val="left" w:pos="567"/>
        </w:tabs>
        <w:ind w:left="0" w:firstLine="709"/>
        <w:jc w:val="both"/>
      </w:pPr>
      <w:r w:rsidRPr="000623C0">
        <w:t xml:space="preserve">Следующие приложения являются неотъемлемой частью настоящего </w:t>
      </w:r>
      <w:r w:rsidR="00A1147D">
        <w:t>Контракт</w:t>
      </w:r>
      <w:r w:rsidRPr="000623C0">
        <w:t>а:</w:t>
      </w:r>
    </w:p>
    <w:p w:rsidR="002C51E8" w:rsidRPr="00821F11" w:rsidRDefault="002C51E8" w:rsidP="00855BF6">
      <w:pPr>
        <w:pStyle w:val="a3"/>
        <w:tabs>
          <w:tab w:val="left" w:pos="567"/>
        </w:tabs>
        <w:ind w:left="0" w:firstLine="709"/>
        <w:jc w:val="both"/>
      </w:pPr>
      <w:r w:rsidRPr="000623C0">
        <w:t xml:space="preserve">Приложение № 1. Перечень и объем </w:t>
      </w:r>
      <w:r w:rsidR="003908AE" w:rsidRPr="000623C0">
        <w:t>оказываемых услуг</w:t>
      </w:r>
      <w:r w:rsidRPr="000623C0">
        <w:t xml:space="preserve"> на </w:t>
      </w:r>
      <w:r w:rsidR="00CF0959" w:rsidRPr="000623C0">
        <w:t>1</w:t>
      </w:r>
      <w:r w:rsidRPr="000623C0">
        <w:t xml:space="preserve"> (</w:t>
      </w:r>
      <w:r w:rsidR="00F067D2" w:rsidRPr="000623C0">
        <w:t>одном) листе.</w:t>
      </w:r>
    </w:p>
    <w:p w:rsidR="0025733E" w:rsidRDefault="0025733E" w:rsidP="00855BF6">
      <w:pPr>
        <w:pStyle w:val="a3"/>
        <w:tabs>
          <w:tab w:val="left" w:pos="567"/>
        </w:tabs>
        <w:ind w:left="0" w:firstLine="709"/>
        <w:jc w:val="both"/>
      </w:pPr>
      <w:r w:rsidRPr="00821F11">
        <w:lastRenderedPageBreak/>
        <w:t xml:space="preserve">Приложение № </w:t>
      </w:r>
      <w:r w:rsidR="001251A9">
        <w:t>2</w:t>
      </w:r>
      <w:r w:rsidRPr="00821F11">
        <w:t xml:space="preserve">. Протокол согласования </w:t>
      </w:r>
      <w:r w:rsidR="00A1147D">
        <w:t>Контракт</w:t>
      </w:r>
      <w:r w:rsidRPr="00821F11">
        <w:t>ной цены на 1 (одном) листе.</w:t>
      </w:r>
    </w:p>
    <w:p w:rsidR="00B60E82" w:rsidRDefault="00B60E82" w:rsidP="002C51E8">
      <w:pPr>
        <w:pStyle w:val="a3"/>
        <w:tabs>
          <w:tab w:val="left" w:pos="567"/>
        </w:tabs>
        <w:ind w:left="0"/>
        <w:jc w:val="both"/>
      </w:pPr>
    </w:p>
    <w:p w:rsidR="00825BF6" w:rsidRPr="00825BF6" w:rsidRDefault="00825BF6" w:rsidP="00B60E82">
      <w:pPr>
        <w:pStyle w:val="a3"/>
        <w:tabs>
          <w:tab w:val="left" w:pos="567"/>
        </w:tabs>
        <w:ind w:left="0"/>
        <w:jc w:val="center"/>
        <w:rPr>
          <w:sz w:val="8"/>
        </w:rPr>
      </w:pPr>
    </w:p>
    <w:p w:rsidR="002C51E8" w:rsidRPr="00862694" w:rsidRDefault="002C51E8" w:rsidP="00855BF6">
      <w:pPr>
        <w:pStyle w:val="a3"/>
        <w:numPr>
          <w:ilvl w:val="0"/>
          <w:numId w:val="1"/>
        </w:numPr>
        <w:tabs>
          <w:tab w:val="left" w:pos="567"/>
        </w:tabs>
        <w:ind w:left="0" w:firstLine="709"/>
        <w:rPr>
          <w:b/>
          <w:bCs/>
        </w:rPr>
      </w:pPr>
      <w:r w:rsidRPr="00F936AE">
        <w:rPr>
          <w:b/>
          <w:bCs/>
        </w:rPr>
        <w:t>Юридические адреса, банковские реквизиты и подписи Сторон.</w:t>
      </w:r>
    </w:p>
    <w:p w:rsidR="002C51E8" w:rsidRDefault="002C51E8" w:rsidP="002C51E8">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ind w:left="6663"/>
        <w:rPr>
          <w:bCs/>
        </w:rPr>
      </w:pP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23"/>
        <w:gridCol w:w="4380"/>
      </w:tblGrid>
      <w:tr w:rsidR="003D609B" w:rsidRPr="007663FD" w:rsidTr="00FA6E2D">
        <w:tc>
          <w:tcPr>
            <w:tcW w:w="4944" w:type="dxa"/>
          </w:tcPr>
          <w:p w:rsidR="003908AE" w:rsidRPr="007663FD" w:rsidRDefault="003908AE" w:rsidP="00FA6E2D">
            <w:pPr>
              <w:pStyle w:val="a3"/>
              <w:ind w:left="0"/>
            </w:pPr>
            <w:r w:rsidRPr="007663FD">
              <w:rPr>
                <w:b/>
                <w:bCs/>
              </w:rPr>
              <w:t>ЗАКАЗЧИК:</w:t>
            </w:r>
          </w:p>
        </w:tc>
        <w:tc>
          <w:tcPr>
            <w:tcW w:w="423" w:type="dxa"/>
          </w:tcPr>
          <w:p w:rsidR="003908AE" w:rsidRPr="007663FD" w:rsidRDefault="003908AE" w:rsidP="00FA6E2D">
            <w:pPr>
              <w:pStyle w:val="a3"/>
              <w:ind w:left="0"/>
            </w:pPr>
          </w:p>
        </w:tc>
        <w:tc>
          <w:tcPr>
            <w:tcW w:w="4380" w:type="dxa"/>
          </w:tcPr>
          <w:p w:rsidR="003908AE" w:rsidRPr="007663FD" w:rsidRDefault="00B51A6F" w:rsidP="00FA6E2D">
            <w:pPr>
              <w:pStyle w:val="a3"/>
              <w:ind w:left="0"/>
            </w:pPr>
            <w:r w:rsidRPr="007663FD">
              <w:rPr>
                <w:b/>
                <w:bCs/>
              </w:rPr>
              <w:t>ИСПОЛНИТЕЛЬ</w:t>
            </w:r>
            <w:r w:rsidR="003908AE" w:rsidRPr="007663FD">
              <w:rPr>
                <w:b/>
                <w:bCs/>
              </w:rPr>
              <w:t>:</w:t>
            </w:r>
          </w:p>
        </w:tc>
      </w:tr>
      <w:tr w:rsidR="003D609B" w:rsidRPr="007663FD" w:rsidTr="00FA6E2D">
        <w:tc>
          <w:tcPr>
            <w:tcW w:w="4944" w:type="dxa"/>
          </w:tcPr>
          <w:p w:rsidR="003908AE" w:rsidRPr="001417F4" w:rsidRDefault="00BF394F" w:rsidP="00FA6E2D">
            <w:pPr>
              <w:pStyle w:val="a3"/>
              <w:ind w:left="0"/>
            </w:pPr>
            <w:r w:rsidRPr="001417F4">
              <w:t>Управление Министерства юстиции Российской Федерации по Карачаево-Черкесской Республике</w:t>
            </w:r>
          </w:p>
          <w:p w:rsidR="00BF394F" w:rsidRPr="001417F4" w:rsidRDefault="00BF394F" w:rsidP="00FA6E2D">
            <w:pPr>
              <w:pStyle w:val="a3"/>
              <w:ind w:left="0"/>
              <w:rPr>
                <w:highlight w:val="yellow"/>
              </w:rPr>
            </w:pPr>
          </w:p>
        </w:tc>
        <w:tc>
          <w:tcPr>
            <w:tcW w:w="423" w:type="dxa"/>
          </w:tcPr>
          <w:p w:rsidR="003908AE" w:rsidRPr="007663FD" w:rsidRDefault="003908AE" w:rsidP="00FA6E2D">
            <w:pPr>
              <w:pStyle w:val="a3"/>
              <w:ind w:left="0"/>
            </w:pPr>
          </w:p>
        </w:tc>
        <w:tc>
          <w:tcPr>
            <w:tcW w:w="4380" w:type="dxa"/>
          </w:tcPr>
          <w:p w:rsidR="003908AE" w:rsidRPr="007663FD" w:rsidRDefault="003908AE" w:rsidP="00FA6E2D">
            <w:pPr>
              <w:pStyle w:val="a3"/>
              <w:ind w:left="0"/>
            </w:pPr>
          </w:p>
        </w:tc>
      </w:tr>
      <w:tr w:rsidR="003D609B" w:rsidRPr="007663FD" w:rsidTr="00FA6E2D">
        <w:trPr>
          <w:trHeight w:val="100"/>
        </w:trPr>
        <w:tc>
          <w:tcPr>
            <w:tcW w:w="4944" w:type="dxa"/>
          </w:tcPr>
          <w:p w:rsidR="00D2467D" w:rsidRPr="001417F4" w:rsidRDefault="00B1739A" w:rsidP="00B1739A">
            <w:pPr>
              <w:pStyle w:val="ac"/>
              <w:rPr>
                <w:rFonts w:ascii="Times New Roman" w:hAnsi="Times New Roman" w:cs="Times New Roman"/>
                <w:noProof/>
                <w:sz w:val="24"/>
                <w:szCs w:val="24"/>
              </w:rPr>
            </w:pPr>
            <w:r w:rsidRPr="001417F4">
              <w:rPr>
                <w:rFonts w:ascii="Times New Roman" w:hAnsi="Times New Roman" w:cs="Times New Roman"/>
                <w:noProof/>
                <w:sz w:val="24"/>
                <w:szCs w:val="24"/>
              </w:rPr>
              <w:t xml:space="preserve">Юридический адрес: </w:t>
            </w:r>
            <w:r w:rsidR="00DB52F8" w:rsidRPr="001417F4">
              <w:rPr>
                <w:rFonts w:ascii="Times New Roman" w:hAnsi="Times New Roman" w:cs="Times New Roman"/>
                <w:noProof/>
                <w:sz w:val="24"/>
                <w:szCs w:val="24"/>
              </w:rPr>
              <w:t>369000, г. Черкесск, ул. Кавказская, 19</w:t>
            </w:r>
          </w:p>
          <w:p w:rsidR="000D10B7" w:rsidRPr="001417F4" w:rsidRDefault="000D10B7" w:rsidP="00B1739A">
            <w:pPr>
              <w:pStyle w:val="ac"/>
              <w:rPr>
                <w:rFonts w:ascii="Times New Roman" w:hAnsi="Times New Roman" w:cs="Times New Roman"/>
                <w:sz w:val="24"/>
                <w:szCs w:val="24"/>
              </w:rPr>
            </w:pPr>
            <w:r w:rsidRPr="001417F4">
              <w:rPr>
                <w:rFonts w:ascii="Times New Roman" w:hAnsi="Times New Roman" w:cs="Times New Roman"/>
                <w:sz w:val="24"/>
                <w:szCs w:val="24"/>
              </w:rPr>
              <w:t>Почтовый адрес</w:t>
            </w:r>
            <w:r w:rsidRPr="001417F4">
              <w:rPr>
                <w:rFonts w:ascii="Times New Roman" w:hAnsi="Times New Roman" w:cs="Times New Roman"/>
                <w:noProof/>
                <w:sz w:val="24"/>
                <w:szCs w:val="24"/>
              </w:rPr>
              <w:t xml:space="preserve">: </w:t>
            </w:r>
            <w:smartTag w:uri="urn:schemas-microsoft-com:office:smarttags" w:element="metricconverter">
              <w:smartTagPr>
                <w:attr w:name="ProductID" w:val="369000, г"/>
              </w:smartTagPr>
              <w:r w:rsidR="00DB52F8" w:rsidRPr="001417F4">
                <w:rPr>
                  <w:rFonts w:ascii="Times New Roman" w:hAnsi="Times New Roman" w:cs="Times New Roman"/>
                  <w:noProof/>
                  <w:sz w:val="24"/>
                  <w:szCs w:val="24"/>
                </w:rPr>
                <w:t>369000, г</w:t>
              </w:r>
            </w:smartTag>
            <w:r w:rsidR="00DB52F8" w:rsidRPr="001417F4">
              <w:rPr>
                <w:rFonts w:ascii="Times New Roman" w:hAnsi="Times New Roman" w:cs="Times New Roman"/>
                <w:noProof/>
                <w:sz w:val="24"/>
                <w:szCs w:val="24"/>
              </w:rPr>
              <w:t>. Черкесск, ул. Кавказская, 19</w:t>
            </w:r>
          </w:p>
          <w:p w:rsidR="003D609B" w:rsidRPr="001417F4" w:rsidRDefault="000D10B7" w:rsidP="00B1739A">
            <w:pPr>
              <w:pStyle w:val="ac"/>
              <w:rPr>
                <w:rFonts w:ascii="Times New Roman" w:hAnsi="Times New Roman" w:cs="Times New Roman"/>
                <w:noProof/>
                <w:sz w:val="24"/>
                <w:szCs w:val="24"/>
              </w:rPr>
            </w:pPr>
            <w:r w:rsidRPr="001417F4">
              <w:rPr>
                <w:rFonts w:ascii="Times New Roman" w:hAnsi="Times New Roman" w:cs="Times New Roman"/>
                <w:noProof/>
                <w:sz w:val="24"/>
                <w:szCs w:val="24"/>
              </w:rPr>
              <w:t>Тел.:</w:t>
            </w:r>
            <w:r w:rsidR="00BF394F" w:rsidRPr="001417F4">
              <w:rPr>
                <w:rFonts w:ascii="Times New Roman" w:hAnsi="Times New Roman" w:cs="Times New Roman"/>
                <w:noProof/>
                <w:sz w:val="24"/>
                <w:szCs w:val="24"/>
              </w:rPr>
              <w:t xml:space="preserve"> 8(878-2)25-53-17</w:t>
            </w:r>
          </w:p>
          <w:p w:rsidR="000D10B7" w:rsidRPr="001417F4" w:rsidRDefault="000D10B7" w:rsidP="000D10B7">
            <w:pPr>
              <w:pStyle w:val="ac"/>
              <w:rPr>
                <w:rFonts w:ascii="Times New Roman" w:hAnsi="Times New Roman" w:cs="Times New Roman"/>
                <w:sz w:val="24"/>
                <w:szCs w:val="24"/>
              </w:rPr>
            </w:pPr>
            <w:r w:rsidRPr="001417F4">
              <w:rPr>
                <w:rFonts w:ascii="Times New Roman" w:hAnsi="Times New Roman" w:cs="Times New Roman"/>
                <w:sz w:val="24"/>
                <w:szCs w:val="24"/>
              </w:rPr>
              <w:t>ИНН</w:t>
            </w:r>
            <w:r w:rsidR="00BF394F" w:rsidRPr="001417F4">
              <w:rPr>
                <w:rFonts w:ascii="Times New Roman" w:hAnsi="Times New Roman" w:cs="Times New Roman"/>
                <w:sz w:val="24"/>
                <w:szCs w:val="24"/>
              </w:rPr>
              <w:t xml:space="preserve"> </w:t>
            </w:r>
            <w:r w:rsidR="00BF394F" w:rsidRPr="001417F4">
              <w:rPr>
                <w:rFonts w:ascii="Times New Roman" w:hAnsi="Times New Roman"/>
                <w:sz w:val="24"/>
                <w:szCs w:val="24"/>
              </w:rPr>
              <w:t>0917011941</w:t>
            </w:r>
            <w:r w:rsidRPr="001417F4">
              <w:rPr>
                <w:rFonts w:ascii="Times New Roman" w:hAnsi="Times New Roman" w:cs="Times New Roman"/>
                <w:sz w:val="24"/>
                <w:szCs w:val="24"/>
              </w:rPr>
              <w:t>, КПП</w:t>
            </w:r>
            <w:r w:rsidR="00BF394F" w:rsidRPr="001417F4">
              <w:rPr>
                <w:rFonts w:ascii="Times New Roman" w:hAnsi="Times New Roman" w:cs="Times New Roman"/>
                <w:sz w:val="24"/>
                <w:szCs w:val="24"/>
              </w:rPr>
              <w:t xml:space="preserve"> </w:t>
            </w:r>
            <w:r w:rsidR="00BF394F" w:rsidRPr="001417F4">
              <w:rPr>
                <w:rFonts w:ascii="Times New Roman" w:hAnsi="Times New Roman"/>
                <w:sz w:val="24"/>
                <w:szCs w:val="24"/>
              </w:rPr>
              <w:t>091701001</w:t>
            </w:r>
            <w:r w:rsidRPr="001417F4">
              <w:rPr>
                <w:rFonts w:ascii="Times New Roman" w:hAnsi="Times New Roman" w:cs="Times New Roman"/>
                <w:sz w:val="24"/>
                <w:szCs w:val="24"/>
              </w:rPr>
              <w:t xml:space="preserve">, </w:t>
            </w:r>
          </w:p>
          <w:p w:rsidR="003908AE" w:rsidRPr="001417F4" w:rsidRDefault="000D10B7" w:rsidP="000D10B7">
            <w:pPr>
              <w:pStyle w:val="ac"/>
              <w:rPr>
                <w:rFonts w:ascii="Times New Roman" w:hAnsi="Times New Roman" w:cs="Times New Roman"/>
                <w:sz w:val="24"/>
                <w:szCs w:val="24"/>
              </w:rPr>
            </w:pPr>
            <w:r w:rsidRPr="001417F4">
              <w:rPr>
                <w:rFonts w:ascii="Times New Roman" w:hAnsi="Times New Roman" w:cs="Times New Roman"/>
                <w:sz w:val="24"/>
                <w:szCs w:val="24"/>
              </w:rPr>
              <w:t>ОГРН</w:t>
            </w:r>
            <w:r w:rsidR="00BF394F" w:rsidRPr="001417F4">
              <w:rPr>
                <w:rFonts w:ascii="Times New Roman" w:hAnsi="Times New Roman" w:cs="Times New Roman"/>
                <w:sz w:val="24"/>
                <w:szCs w:val="24"/>
              </w:rPr>
              <w:t xml:space="preserve"> </w:t>
            </w:r>
            <w:r w:rsidR="00BF394F" w:rsidRPr="001417F4">
              <w:rPr>
                <w:rFonts w:ascii="Times New Roman" w:hAnsi="Times New Roman"/>
                <w:sz w:val="24"/>
                <w:szCs w:val="24"/>
              </w:rPr>
              <w:t>1080917004013</w:t>
            </w:r>
            <w:r w:rsidRPr="001417F4">
              <w:rPr>
                <w:rFonts w:ascii="Times New Roman" w:hAnsi="Times New Roman" w:cs="Times New Roman"/>
                <w:sz w:val="24"/>
                <w:szCs w:val="24"/>
              </w:rPr>
              <w:t>, ОКПО</w:t>
            </w:r>
            <w:r w:rsidR="00BF394F" w:rsidRPr="001417F4">
              <w:rPr>
                <w:rFonts w:ascii="Times New Roman" w:hAnsi="Times New Roman" w:cs="Times New Roman"/>
                <w:sz w:val="24"/>
                <w:szCs w:val="24"/>
              </w:rPr>
              <w:t xml:space="preserve"> 85277499</w:t>
            </w:r>
            <w:r w:rsidR="003D609B" w:rsidRPr="001417F4">
              <w:rPr>
                <w:rFonts w:ascii="Times New Roman" w:hAnsi="Times New Roman" w:cs="Times New Roman"/>
                <w:sz w:val="24"/>
                <w:szCs w:val="24"/>
              </w:rPr>
              <w:t>;</w:t>
            </w:r>
            <w:r w:rsidRPr="001417F4">
              <w:rPr>
                <w:rFonts w:ascii="Times New Roman" w:hAnsi="Times New Roman" w:cs="Times New Roman"/>
                <w:sz w:val="24"/>
                <w:szCs w:val="24"/>
              </w:rPr>
              <w:t xml:space="preserve"> </w:t>
            </w:r>
          </w:p>
          <w:p w:rsidR="00BF394F" w:rsidRPr="001417F4" w:rsidRDefault="00BF394F" w:rsidP="000D10B7">
            <w:pPr>
              <w:pStyle w:val="ac"/>
              <w:rPr>
                <w:rFonts w:ascii="Times New Roman" w:hAnsi="Times New Roman" w:cs="Times New Roman"/>
                <w:sz w:val="24"/>
                <w:szCs w:val="24"/>
              </w:rPr>
            </w:pPr>
            <w:r w:rsidRPr="001417F4">
              <w:rPr>
                <w:rFonts w:ascii="Times New Roman" w:hAnsi="Times New Roman" w:cs="Times New Roman"/>
                <w:sz w:val="24"/>
                <w:szCs w:val="24"/>
              </w:rPr>
              <w:t>ОКОГУ 1318000, ОКВЭД 84.11.12</w:t>
            </w:r>
          </w:p>
          <w:p w:rsidR="004C55F4" w:rsidRDefault="00BF394F" w:rsidP="00BF394F">
            <w:pPr>
              <w:pStyle w:val="3"/>
              <w:rPr>
                <w:sz w:val="24"/>
              </w:rPr>
            </w:pPr>
            <w:r w:rsidRPr="001417F4">
              <w:rPr>
                <w:sz w:val="24"/>
              </w:rPr>
              <w:t xml:space="preserve">Наименование Банка: </w:t>
            </w:r>
          </w:p>
          <w:p w:rsidR="00BF394F" w:rsidRPr="001417F4" w:rsidRDefault="00BF394F" w:rsidP="00BF394F">
            <w:pPr>
              <w:pStyle w:val="3"/>
              <w:rPr>
                <w:sz w:val="24"/>
              </w:rPr>
            </w:pPr>
            <w:r w:rsidRPr="001417F4">
              <w:rPr>
                <w:sz w:val="24"/>
              </w:rPr>
              <w:t xml:space="preserve">ОКЦ № 1 </w:t>
            </w:r>
            <w:r w:rsidRPr="001417F4">
              <w:rPr>
                <w:bCs/>
                <w:sz w:val="24"/>
              </w:rPr>
              <w:t>Волго-Вятского ГУ Банка России</w:t>
            </w:r>
            <w:r w:rsidRPr="001417F4">
              <w:rPr>
                <w:sz w:val="24"/>
              </w:rPr>
              <w:t xml:space="preserve"> </w:t>
            </w:r>
          </w:p>
          <w:p w:rsidR="00BF394F" w:rsidRPr="001417F4" w:rsidRDefault="00BF394F" w:rsidP="00BF394F">
            <w:pPr>
              <w:pStyle w:val="3"/>
              <w:rPr>
                <w:sz w:val="24"/>
              </w:rPr>
            </w:pPr>
            <w:r w:rsidRPr="001417F4">
              <w:rPr>
                <w:sz w:val="24"/>
              </w:rPr>
              <w:t>Р/с 03211643000000013220</w:t>
            </w:r>
          </w:p>
          <w:p w:rsidR="00BF394F" w:rsidRPr="001417F4" w:rsidRDefault="00BF394F" w:rsidP="00BF394F">
            <w:pPr>
              <w:pStyle w:val="3"/>
              <w:rPr>
                <w:sz w:val="24"/>
              </w:rPr>
            </w:pPr>
            <w:r w:rsidRPr="001417F4">
              <w:rPr>
                <w:sz w:val="24"/>
              </w:rPr>
              <w:t>Корр./</w:t>
            </w:r>
            <w:proofErr w:type="spellStart"/>
            <w:r w:rsidRPr="001417F4">
              <w:rPr>
                <w:sz w:val="24"/>
              </w:rPr>
              <w:t>сч</w:t>
            </w:r>
            <w:proofErr w:type="spellEnd"/>
            <w:r w:rsidRPr="001417F4">
              <w:rPr>
                <w:sz w:val="24"/>
              </w:rPr>
              <w:t>. 40102810745370000024</w:t>
            </w:r>
          </w:p>
          <w:p w:rsidR="00BF394F" w:rsidRPr="001417F4" w:rsidRDefault="00BF394F" w:rsidP="00BF394F">
            <w:pPr>
              <w:pStyle w:val="3"/>
              <w:rPr>
                <w:sz w:val="24"/>
              </w:rPr>
            </w:pPr>
            <w:r w:rsidRPr="001417F4">
              <w:rPr>
                <w:sz w:val="24"/>
              </w:rPr>
              <w:t>л/</w:t>
            </w:r>
            <w:proofErr w:type="spellStart"/>
            <w:r w:rsidRPr="001417F4">
              <w:rPr>
                <w:sz w:val="24"/>
              </w:rPr>
              <w:t>сч</w:t>
            </w:r>
            <w:proofErr w:type="spellEnd"/>
            <w:r w:rsidRPr="001417F4">
              <w:rPr>
                <w:sz w:val="24"/>
              </w:rPr>
              <w:t xml:space="preserve"> 03791879830</w:t>
            </w:r>
          </w:p>
          <w:p w:rsidR="003D609B" w:rsidRPr="001417F4" w:rsidRDefault="003D609B" w:rsidP="003D609B">
            <w:pPr>
              <w:pStyle w:val="3"/>
              <w:rPr>
                <w:sz w:val="24"/>
              </w:rPr>
            </w:pPr>
            <w:r w:rsidRPr="001417F4">
              <w:rPr>
                <w:sz w:val="24"/>
              </w:rPr>
              <w:t xml:space="preserve">БИК ТОФК </w:t>
            </w:r>
            <w:r w:rsidR="00BF394F" w:rsidRPr="001417F4">
              <w:rPr>
                <w:sz w:val="24"/>
              </w:rPr>
              <w:t>012202102</w:t>
            </w:r>
          </w:p>
          <w:p w:rsidR="000D10B7" w:rsidRPr="001417F4" w:rsidRDefault="000D10B7" w:rsidP="00BF394F">
            <w:pPr>
              <w:pStyle w:val="3"/>
              <w:rPr>
                <w:sz w:val="24"/>
                <w:highlight w:val="yellow"/>
              </w:rPr>
            </w:pPr>
          </w:p>
        </w:tc>
        <w:tc>
          <w:tcPr>
            <w:tcW w:w="423" w:type="dxa"/>
          </w:tcPr>
          <w:p w:rsidR="003908AE" w:rsidRPr="007663FD" w:rsidRDefault="003908AE" w:rsidP="00FA6E2D">
            <w:pPr>
              <w:pStyle w:val="a3"/>
              <w:ind w:left="0"/>
            </w:pPr>
          </w:p>
        </w:tc>
        <w:tc>
          <w:tcPr>
            <w:tcW w:w="4380" w:type="dxa"/>
          </w:tcPr>
          <w:p w:rsidR="003908AE" w:rsidRPr="007663FD" w:rsidRDefault="003908AE" w:rsidP="00FA6E2D">
            <w:pPr>
              <w:pStyle w:val="a3"/>
              <w:ind w:left="0"/>
            </w:pPr>
          </w:p>
        </w:tc>
      </w:tr>
      <w:tr w:rsidR="003D609B" w:rsidRPr="007663FD" w:rsidTr="00FA6E2D">
        <w:tc>
          <w:tcPr>
            <w:tcW w:w="4944" w:type="dxa"/>
          </w:tcPr>
          <w:p w:rsidR="00EC5A9D" w:rsidRDefault="00BF394F" w:rsidP="00FA6E2D">
            <w:pPr>
              <w:pStyle w:val="a3"/>
              <w:ind w:left="0"/>
            </w:pPr>
            <w:r w:rsidRPr="00913820">
              <w:t xml:space="preserve">Начальник </w:t>
            </w:r>
            <w:r w:rsidR="00EC5A9D">
              <w:t>Управления</w:t>
            </w:r>
          </w:p>
          <w:p w:rsidR="00B92B63" w:rsidRPr="00913820" w:rsidRDefault="00B60E82" w:rsidP="00FA6E2D">
            <w:pPr>
              <w:pStyle w:val="a3"/>
              <w:ind w:left="0"/>
            </w:pPr>
            <w:r w:rsidRPr="00913820">
              <w:t xml:space="preserve"> </w:t>
            </w:r>
          </w:p>
          <w:p w:rsidR="003454CD" w:rsidRPr="00913820" w:rsidRDefault="003454CD" w:rsidP="00FA6E2D">
            <w:pPr>
              <w:pStyle w:val="a3"/>
              <w:ind w:left="0"/>
            </w:pPr>
          </w:p>
          <w:p w:rsidR="003908AE" w:rsidRPr="00913820" w:rsidRDefault="003908AE" w:rsidP="00FA6E2D">
            <w:pPr>
              <w:pStyle w:val="a3"/>
              <w:ind w:left="0"/>
            </w:pPr>
            <w:r w:rsidRPr="00913820">
              <w:t xml:space="preserve">_____________ </w:t>
            </w:r>
            <w:r w:rsidR="00913820" w:rsidRPr="00913820">
              <w:t>З.К.</w:t>
            </w:r>
            <w:r w:rsidR="00913820">
              <w:t xml:space="preserve"> </w:t>
            </w:r>
            <w:proofErr w:type="spellStart"/>
            <w:r w:rsidR="00913820">
              <w:t>Алчакова</w:t>
            </w:r>
            <w:proofErr w:type="spellEnd"/>
          </w:p>
          <w:p w:rsidR="003908AE" w:rsidRPr="00913820" w:rsidRDefault="003908AE" w:rsidP="00FA6E2D">
            <w:pPr>
              <w:pStyle w:val="a3"/>
              <w:ind w:left="0"/>
            </w:pPr>
          </w:p>
        </w:tc>
        <w:tc>
          <w:tcPr>
            <w:tcW w:w="423" w:type="dxa"/>
          </w:tcPr>
          <w:p w:rsidR="003908AE" w:rsidRPr="007663FD" w:rsidRDefault="003908AE" w:rsidP="00FA6E2D">
            <w:pPr>
              <w:pStyle w:val="a3"/>
              <w:ind w:left="0"/>
            </w:pPr>
          </w:p>
        </w:tc>
        <w:tc>
          <w:tcPr>
            <w:tcW w:w="4380" w:type="dxa"/>
          </w:tcPr>
          <w:p w:rsidR="003908AE" w:rsidRDefault="003908AE" w:rsidP="00FA6E2D">
            <w:pPr>
              <w:pStyle w:val="a3"/>
              <w:ind w:left="0"/>
            </w:pPr>
          </w:p>
          <w:p w:rsidR="005E0E27" w:rsidRPr="007663FD" w:rsidRDefault="005E0E27" w:rsidP="00FA6E2D">
            <w:pPr>
              <w:pStyle w:val="a3"/>
              <w:ind w:left="0"/>
            </w:pPr>
          </w:p>
          <w:p w:rsidR="003908AE" w:rsidRPr="007663FD" w:rsidRDefault="003908AE" w:rsidP="005E0E27">
            <w:pPr>
              <w:pStyle w:val="a3"/>
              <w:ind w:left="0"/>
            </w:pPr>
            <w:r w:rsidRPr="007663FD">
              <w:t>_____________</w:t>
            </w:r>
          </w:p>
        </w:tc>
      </w:tr>
      <w:tr w:rsidR="003D609B" w:rsidRPr="007663FD" w:rsidTr="00FA6E2D">
        <w:tc>
          <w:tcPr>
            <w:tcW w:w="4944" w:type="dxa"/>
          </w:tcPr>
          <w:p w:rsidR="003908AE" w:rsidRPr="00913820" w:rsidRDefault="00BD62CA" w:rsidP="00FA6E2D">
            <w:pPr>
              <w:pStyle w:val="a3"/>
              <w:ind w:left="0"/>
            </w:pPr>
            <w:r w:rsidRPr="00913820">
              <w:t xml:space="preserve">"____" ___________ </w:t>
            </w:r>
            <w:r w:rsidR="00913820" w:rsidRPr="00913820">
              <w:t>2026</w:t>
            </w:r>
            <w:r w:rsidR="003908AE" w:rsidRPr="00913820">
              <w:t xml:space="preserve"> г.</w:t>
            </w:r>
          </w:p>
          <w:p w:rsidR="003908AE" w:rsidRPr="00913820" w:rsidRDefault="003908AE" w:rsidP="00FA6E2D">
            <w:pPr>
              <w:pStyle w:val="a3"/>
              <w:ind w:left="0"/>
            </w:pPr>
            <w:proofErr w:type="spellStart"/>
            <w:r w:rsidRPr="00913820">
              <w:t>м.п</w:t>
            </w:r>
            <w:proofErr w:type="spellEnd"/>
            <w:r w:rsidRPr="00913820">
              <w:t>.</w:t>
            </w:r>
          </w:p>
        </w:tc>
        <w:tc>
          <w:tcPr>
            <w:tcW w:w="423" w:type="dxa"/>
          </w:tcPr>
          <w:p w:rsidR="003908AE" w:rsidRPr="007663FD" w:rsidRDefault="003908AE" w:rsidP="00FA6E2D">
            <w:pPr>
              <w:pStyle w:val="a3"/>
              <w:ind w:left="0"/>
            </w:pPr>
          </w:p>
        </w:tc>
        <w:tc>
          <w:tcPr>
            <w:tcW w:w="4380" w:type="dxa"/>
          </w:tcPr>
          <w:p w:rsidR="003908AE" w:rsidRPr="007663FD" w:rsidRDefault="00BD62CA" w:rsidP="00FA6E2D">
            <w:pPr>
              <w:pStyle w:val="a3"/>
              <w:ind w:left="0"/>
            </w:pPr>
            <w:r w:rsidRPr="007663FD">
              <w:t xml:space="preserve">"____" ___________ </w:t>
            </w:r>
            <w:r w:rsidR="00913820">
              <w:t>2026</w:t>
            </w:r>
            <w:r w:rsidR="003908AE" w:rsidRPr="007663FD">
              <w:t xml:space="preserve"> г.</w:t>
            </w:r>
          </w:p>
          <w:p w:rsidR="003908AE" w:rsidRPr="007663FD" w:rsidRDefault="003908AE" w:rsidP="00FA6E2D">
            <w:pPr>
              <w:pStyle w:val="a3"/>
              <w:ind w:left="0"/>
            </w:pPr>
            <w:proofErr w:type="spellStart"/>
            <w:r w:rsidRPr="007663FD">
              <w:t>м.п</w:t>
            </w:r>
            <w:proofErr w:type="spellEnd"/>
            <w:r w:rsidRPr="007663FD">
              <w:t>.</w:t>
            </w:r>
          </w:p>
        </w:tc>
      </w:tr>
    </w:tbl>
    <w:p w:rsidR="00B75883" w:rsidRDefault="00B75883"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085511" w:rsidRDefault="00085511"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4853CC" w:rsidRDefault="004853CC"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1251A9" w:rsidRDefault="001251A9"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1251A9" w:rsidRDefault="001251A9"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1251A9" w:rsidRDefault="001251A9"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1251A9" w:rsidRDefault="001251A9"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1251A9" w:rsidRDefault="001251A9"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1251A9" w:rsidRDefault="001251A9"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1251A9" w:rsidRDefault="001251A9"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1251A9" w:rsidRDefault="001251A9"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1251A9" w:rsidRDefault="001251A9"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1251A9" w:rsidRDefault="001251A9"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8F77C2" w:rsidRDefault="008F77C2"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8F77C2" w:rsidRDefault="008F77C2"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8F77C2" w:rsidRDefault="008F77C2"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8F77C2" w:rsidRDefault="008F77C2"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8F77C2" w:rsidRDefault="008F77C2"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8F77C2" w:rsidRDefault="008F77C2" w:rsidP="00085511">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rPr>
          <w:bCs/>
        </w:rPr>
      </w:pPr>
    </w:p>
    <w:p w:rsidR="008E691E" w:rsidRDefault="008E691E" w:rsidP="009706F6">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ind w:left="6096"/>
        <w:rPr>
          <w:bCs/>
        </w:rPr>
      </w:pPr>
      <w:r>
        <w:rPr>
          <w:bCs/>
        </w:rPr>
        <w:br w:type="page"/>
      </w:r>
    </w:p>
    <w:p w:rsidR="00C839C6" w:rsidRPr="0039217F" w:rsidRDefault="00C839C6" w:rsidP="00913820">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line="216" w:lineRule="auto"/>
        <w:ind w:left="6096"/>
        <w:rPr>
          <w:b/>
          <w:bCs/>
        </w:rPr>
      </w:pPr>
      <w:r w:rsidRPr="00636A6C">
        <w:rPr>
          <w:bCs/>
        </w:rPr>
        <w:lastRenderedPageBreak/>
        <w:t>Приложение № 1</w:t>
      </w:r>
    </w:p>
    <w:p w:rsidR="00C839C6" w:rsidRPr="00636A6C" w:rsidRDefault="00C839C6" w:rsidP="00913820">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line="216" w:lineRule="auto"/>
        <w:ind w:left="6096"/>
        <w:rPr>
          <w:bCs/>
        </w:rPr>
      </w:pPr>
      <w:r w:rsidRPr="00636A6C">
        <w:rPr>
          <w:bCs/>
        </w:rPr>
        <w:t xml:space="preserve">к </w:t>
      </w:r>
      <w:r w:rsidR="00A1147D">
        <w:rPr>
          <w:bCs/>
        </w:rPr>
        <w:t>Контракт</w:t>
      </w:r>
      <w:r w:rsidRPr="00636A6C">
        <w:rPr>
          <w:bCs/>
        </w:rPr>
        <w:t>у № ____</w:t>
      </w:r>
    </w:p>
    <w:p w:rsidR="00C839C6" w:rsidRPr="00636A6C" w:rsidRDefault="00C839C6" w:rsidP="00913820">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line="216" w:lineRule="auto"/>
        <w:ind w:left="6096"/>
        <w:rPr>
          <w:bCs/>
        </w:rPr>
      </w:pPr>
      <w:r>
        <w:rPr>
          <w:bCs/>
        </w:rPr>
        <w:t>от «___»_____________</w:t>
      </w:r>
      <w:r w:rsidR="00913820">
        <w:rPr>
          <w:bCs/>
        </w:rPr>
        <w:t>2026</w:t>
      </w:r>
      <w:r w:rsidRPr="00636A6C">
        <w:rPr>
          <w:bCs/>
        </w:rPr>
        <w:t xml:space="preserve"> г.</w:t>
      </w:r>
    </w:p>
    <w:p w:rsidR="00C839C6" w:rsidRPr="00913820" w:rsidRDefault="00C839C6" w:rsidP="00913820">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line="216" w:lineRule="auto"/>
        <w:ind w:firstLine="709"/>
        <w:rPr>
          <w:sz w:val="8"/>
          <w:szCs w:val="8"/>
        </w:rPr>
      </w:pPr>
      <w:r w:rsidRPr="00F91C97">
        <w:t xml:space="preserve">                               </w:t>
      </w:r>
    </w:p>
    <w:p w:rsidR="009706F6" w:rsidRPr="00913820" w:rsidRDefault="009706F6" w:rsidP="00913820">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spacing w:line="216" w:lineRule="auto"/>
        <w:ind w:firstLine="709"/>
        <w:rPr>
          <w:sz w:val="8"/>
          <w:szCs w:val="8"/>
        </w:rPr>
      </w:pPr>
    </w:p>
    <w:p w:rsidR="00C839C6" w:rsidRDefault="00C839C6" w:rsidP="00913820">
      <w:pPr>
        <w:tabs>
          <w:tab w:val="left" w:pos="12602"/>
          <w:tab w:val="left" w:pos="12898"/>
          <w:tab w:val="left" w:pos="13234"/>
          <w:tab w:val="left" w:pos="13570"/>
          <w:tab w:val="left" w:pos="13906"/>
        </w:tabs>
        <w:spacing w:line="216" w:lineRule="auto"/>
        <w:jc w:val="center"/>
        <w:rPr>
          <w:b/>
          <w:bCs/>
        </w:rPr>
      </w:pPr>
      <w:r w:rsidRPr="00F91C97">
        <w:rPr>
          <w:b/>
          <w:bCs/>
        </w:rPr>
        <w:t xml:space="preserve">ПЕРЕЧЕНЬ И ОБЪЕМ </w:t>
      </w:r>
      <w:r w:rsidR="003908AE">
        <w:rPr>
          <w:b/>
          <w:bCs/>
        </w:rPr>
        <w:t>ОКАЗЫВАЕМЫХ УСЛУГ</w:t>
      </w:r>
    </w:p>
    <w:p w:rsidR="002C21CF" w:rsidRPr="00913820" w:rsidRDefault="002C21CF" w:rsidP="00C839C6">
      <w:pPr>
        <w:jc w:val="both"/>
        <w:rPr>
          <w:bCs/>
          <w:sz w:val="8"/>
          <w:szCs w:val="8"/>
        </w:rPr>
      </w:pPr>
    </w:p>
    <w:tbl>
      <w:tblPr>
        <w:tblW w:w="10349" w:type="dxa"/>
        <w:tblInd w:w="-176" w:type="dxa"/>
        <w:tblLayout w:type="fixed"/>
        <w:tblLook w:val="04A0" w:firstRow="1" w:lastRow="0" w:firstColumn="1" w:lastColumn="0" w:noHBand="0" w:noVBand="1"/>
      </w:tblPr>
      <w:tblGrid>
        <w:gridCol w:w="710"/>
        <w:gridCol w:w="3685"/>
        <w:gridCol w:w="851"/>
        <w:gridCol w:w="1559"/>
        <w:gridCol w:w="1559"/>
        <w:gridCol w:w="1276"/>
        <w:gridCol w:w="709"/>
      </w:tblGrid>
      <w:tr w:rsidR="00647842" w:rsidRPr="0063423F" w:rsidTr="001417F4">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842" w:rsidRPr="00647842" w:rsidRDefault="00647842" w:rsidP="00913820">
            <w:pPr>
              <w:spacing w:line="216" w:lineRule="auto"/>
              <w:jc w:val="center"/>
              <w:rPr>
                <w:color w:val="000000" w:themeColor="text1"/>
              </w:rPr>
            </w:pPr>
            <w:r w:rsidRPr="00647842">
              <w:rPr>
                <w:color w:val="000000" w:themeColor="text1"/>
              </w:rPr>
              <w:t>№</w:t>
            </w:r>
            <w:r w:rsidRPr="00647842">
              <w:rPr>
                <w:color w:val="000000" w:themeColor="text1"/>
              </w:rPr>
              <w:br/>
              <w:t>п/п</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647842" w:rsidRPr="00647842" w:rsidRDefault="00647842" w:rsidP="00913820">
            <w:pPr>
              <w:spacing w:line="216" w:lineRule="auto"/>
              <w:jc w:val="center"/>
              <w:rPr>
                <w:color w:val="000000" w:themeColor="text1"/>
              </w:rPr>
            </w:pPr>
            <w:r w:rsidRPr="00647842">
              <w:rPr>
                <w:color w:val="000000" w:themeColor="text1"/>
              </w:rPr>
              <w:t>Наименование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47842" w:rsidRPr="00647842" w:rsidRDefault="00647842" w:rsidP="00913820">
            <w:pPr>
              <w:spacing w:line="216" w:lineRule="auto"/>
              <w:jc w:val="center"/>
              <w:rPr>
                <w:color w:val="000000" w:themeColor="text1"/>
              </w:rPr>
            </w:pPr>
            <w:r w:rsidRPr="00647842">
              <w:rPr>
                <w:color w:val="000000" w:themeColor="text1"/>
              </w:rPr>
              <w:t>Кол-во (ед.)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47842" w:rsidRPr="00647842" w:rsidRDefault="00647842" w:rsidP="00913820">
            <w:pPr>
              <w:spacing w:line="216" w:lineRule="auto"/>
              <w:jc w:val="center"/>
              <w:rPr>
                <w:color w:val="000000" w:themeColor="text1"/>
              </w:rPr>
            </w:pPr>
            <w:r w:rsidRPr="00647842">
              <w:rPr>
                <w:color w:val="000000" w:themeColor="text1"/>
              </w:rPr>
              <w:t>Цена за единицу без НДС (руб.)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47842" w:rsidRPr="00647842" w:rsidRDefault="00647842" w:rsidP="00913820">
            <w:pPr>
              <w:spacing w:line="216" w:lineRule="auto"/>
              <w:jc w:val="center"/>
              <w:rPr>
                <w:color w:val="000000" w:themeColor="text1"/>
              </w:rPr>
            </w:pPr>
            <w:r w:rsidRPr="00647842">
              <w:rPr>
                <w:color w:val="000000" w:themeColor="text1"/>
              </w:rPr>
              <w:t>Стоимость без НДС (руб.)</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647842" w:rsidRPr="00647842" w:rsidRDefault="00647842" w:rsidP="00913820">
            <w:pPr>
              <w:spacing w:line="216" w:lineRule="auto"/>
              <w:jc w:val="center"/>
              <w:rPr>
                <w:color w:val="000000" w:themeColor="text1"/>
              </w:rPr>
            </w:pPr>
            <w:r w:rsidRPr="00647842">
              <w:rPr>
                <w:color w:val="000000" w:themeColor="text1"/>
              </w:rPr>
              <w:t>Примеч.</w:t>
            </w:r>
          </w:p>
        </w:tc>
      </w:tr>
      <w:tr w:rsidR="001417F4" w:rsidRPr="0063423F" w:rsidTr="005208E3">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1417F4" w:rsidRPr="00647842" w:rsidRDefault="001417F4" w:rsidP="00913820">
            <w:pPr>
              <w:spacing w:line="216" w:lineRule="auto"/>
              <w:jc w:val="center"/>
              <w:rPr>
                <w:b/>
                <w:bCs/>
                <w:color w:val="000000" w:themeColor="text1"/>
              </w:rPr>
            </w:pPr>
            <w:r w:rsidRPr="00647842">
              <w:rPr>
                <w:b/>
                <w:bCs/>
                <w:color w:val="000000" w:themeColor="text1"/>
              </w:rPr>
              <w:t>1</w:t>
            </w:r>
          </w:p>
        </w:tc>
        <w:tc>
          <w:tcPr>
            <w:tcW w:w="9639" w:type="dxa"/>
            <w:gridSpan w:val="6"/>
            <w:tcBorders>
              <w:top w:val="nil"/>
              <w:left w:val="nil"/>
              <w:bottom w:val="single" w:sz="4" w:space="0" w:color="auto"/>
              <w:right w:val="single" w:sz="4" w:space="0" w:color="auto"/>
            </w:tcBorders>
            <w:shd w:val="clear" w:color="auto" w:fill="auto"/>
            <w:hideMark/>
          </w:tcPr>
          <w:p w:rsidR="001417F4" w:rsidRPr="00647842" w:rsidRDefault="001417F4" w:rsidP="001417F4">
            <w:pPr>
              <w:spacing w:line="216" w:lineRule="auto"/>
              <w:rPr>
                <w:b/>
                <w:bCs/>
                <w:color w:val="000000" w:themeColor="text1"/>
              </w:rPr>
            </w:pPr>
            <w:r w:rsidRPr="00647842">
              <w:rPr>
                <w:b/>
                <w:bCs/>
                <w:color w:val="000000" w:themeColor="text1"/>
              </w:rPr>
              <w:t>УСЛУГИ</w:t>
            </w:r>
          </w:p>
        </w:tc>
      </w:tr>
      <w:tr w:rsidR="00647842" w:rsidRPr="005551EB" w:rsidTr="00647842">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647842" w:rsidRPr="00647842" w:rsidRDefault="00647842" w:rsidP="00913820">
            <w:pPr>
              <w:spacing w:line="216" w:lineRule="auto"/>
              <w:jc w:val="center"/>
              <w:rPr>
                <w:color w:val="000000" w:themeColor="text1"/>
              </w:rPr>
            </w:pPr>
            <w:r w:rsidRPr="00647842">
              <w:rPr>
                <w:color w:val="000000" w:themeColor="text1"/>
              </w:rPr>
              <w:t>1.1</w:t>
            </w:r>
          </w:p>
        </w:tc>
        <w:tc>
          <w:tcPr>
            <w:tcW w:w="9639" w:type="dxa"/>
            <w:gridSpan w:val="6"/>
            <w:tcBorders>
              <w:top w:val="nil"/>
              <w:left w:val="nil"/>
              <w:bottom w:val="single" w:sz="4" w:space="0" w:color="auto"/>
              <w:right w:val="single" w:sz="4" w:space="0" w:color="auto"/>
            </w:tcBorders>
            <w:shd w:val="clear" w:color="auto" w:fill="auto"/>
            <w:vAlign w:val="center"/>
            <w:hideMark/>
          </w:tcPr>
          <w:p w:rsidR="00647842" w:rsidRPr="00647842" w:rsidRDefault="00647842" w:rsidP="00913820">
            <w:pPr>
              <w:spacing w:line="216" w:lineRule="auto"/>
              <w:rPr>
                <w:b/>
                <w:bCs/>
                <w:color w:val="000000" w:themeColor="text1"/>
              </w:rPr>
            </w:pPr>
            <w:r w:rsidRPr="00647842">
              <w:rPr>
                <w:b/>
                <w:bCs/>
                <w:color w:val="000000" w:themeColor="text1"/>
              </w:rPr>
              <w:t>Подготовка к аттестации объекта информатизации:</w:t>
            </w:r>
          </w:p>
        </w:tc>
      </w:tr>
      <w:tr w:rsidR="001417F4" w:rsidRPr="0063423F" w:rsidTr="005E0E2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647842" w:rsidRPr="00647842" w:rsidRDefault="00647842" w:rsidP="00913820">
            <w:pPr>
              <w:spacing w:line="216" w:lineRule="auto"/>
              <w:jc w:val="center"/>
              <w:outlineLvl w:val="0"/>
              <w:rPr>
                <w:color w:val="000000" w:themeColor="text1"/>
              </w:rPr>
            </w:pPr>
            <w:r w:rsidRPr="00647842">
              <w:rPr>
                <w:color w:val="000000" w:themeColor="text1"/>
              </w:rPr>
              <w:t>1.1.1</w:t>
            </w:r>
          </w:p>
        </w:tc>
        <w:tc>
          <w:tcPr>
            <w:tcW w:w="3685" w:type="dxa"/>
            <w:tcBorders>
              <w:top w:val="nil"/>
              <w:left w:val="nil"/>
              <w:bottom w:val="single" w:sz="4" w:space="0" w:color="auto"/>
              <w:right w:val="single" w:sz="4" w:space="0" w:color="auto"/>
            </w:tcBorders>
            <w:shd w:val="clear" w:color="auto" w:fill="auto"/>
            <w:hideMark/>
          </w:tcPr>
          <w:p w:rsidR="00647842" w:rsidRPr="00647842" w:rsidRDefault="00647842" w:rsidP="00913820">
            <w:pPr>
              <w:spacing w:line="216" w:lineRule="auto"/>
              <w:outlineLvl w:val="0"/>
              <w:rPr>
                <w:color w:val="000000" w:themeColor="text1"/>
              </w:rPr>
            </w:pPr>
            <w:r w:rsidRPr="00647842">
              <w:rPr>
                <w:color w:val="000000" w:themeColor="text1"/>
              </w:rPr>
              <w:t xml:space="preserve">Разработка проектов эксплуатационной и организационно-распорядительной документации, необходимой для аттестации объекта информатизации </w:t>
            </w:r>
          </w:p>
        </w:tc>
        <w:tc>
          <w:tcPr>
            <w:tcW w:w="851"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1417F4">
            <w:pPr>
              <w:spacing w:line="216" w:lineRule="auto"/>
              <w:jc w:val="center"/>
              <w:outlineLvl w:val="0"/>
              <w:rPr>
                <w:color w:val="000000" w:themeColor="text1"/>
              </w:rPr>
            </w:pPr>
            <w:r w:rsidRPr="00647842">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2D3617">
            <w:pPr>
              <w:spacing w:line="216" w:lineRule="auto"/>
              <w:jc w:val="center"/>
              <w:outlineLvl w:val="0"/>
              <w:rPr>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1417F4">
            <w:pPr>
              <w:spacing w:line="216" w:lineRule="auto"/>
              <w:jc w:val="center"/>
              <w:outlineLvl w:val="0"/>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913820">
            <w:pPr>
              <w:spacing w:line="216" w:lineRule="auto"/>
              <w:jc w:val="center"/>
              <w:outlineLvl w:val="0"/>
              <w:rPr>
                <w:color w:val="000000" w:themeColor="text1"/>
              </w:rPr>
            </w:pPr>
          </w:p>
        </w:tc>
        <w:tc>
          <w:tcPr>
            <w:tcW w:w="709"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913820">
            <w:pPr>
              <w:spacing w:line="216" w:lineRule="auto"/>
              <w:jc w:val="center"/>
              <w:outlineLvl w:val="0"/>
              <w:rPr>
                <w:color w:val="000000" w:themeColor="text1"/>
              </w:rPr>
            </w:pPr>
          </w:p>
        </w:tc>
      </w:tr>
      <w:tr w:rsidR="001417F4" w:rsidRPr="0063423F" w:rsidTr="005E0E2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647842" w:rsidRPr="00647842" w:rsidRDefault="00647842" w:rsidP="00913820">
            <w:pPr>
              <w:spacing w:line="216" w:lineRule="auto"/>
              <w:jc w:val="center"/>
              <w:outlineLvl w:val="0"/>
              <w:rPr>
                <w:color w:val="000000" w:themeColor="text1"/>
              </w:rPr>
            </w:pPr>
            <w:r w:rsidRPr="00647842">
              <w:rPr>
                <w:color w:val="000000" w:themeColor="text1"/>
              </w:rPr>
              <w:t>1.1.2</w:t>
            </w:r>
          </w:p>
        </w:tc>
        <w:tc>
          <w:tcPr>
            <w:tcW w:w="3685" w:type="dxa"/>
            <w:tcBorders>
              <w:top w:val="nil"/>
              <w:left w:val="nil"/>
              <w:bottom w:val="single" w:sz="4" w:space="0" w:color="auto"/>
              <w:right w:val="single" w:sz="4" w:space="0" w:color="auto"/>
            </w:tcBorders>
            <w:shd w:val="clear" w:color="auto" w:fill="auto"/>
            <w:hideMark/>
          </w:tcPr>
          <w:p w:rsidR="00647842" w:rsidRPr="00647842" w:rsidRDefault="00647842" w:rsidP="00913820">
            <w:pPr>
              <w:spacing w:line="216" w:lineRule="auto"/>
              <w:outlineLvl w:val="0"/>
              <w:rPr>
                <w:color w:val="000000" w:themeColor="text1"/>
              </w:rPr>
            </w:pPr>
            <w:r w:rsidRPr="00647842">
              <w:rPr>
                <w:color w:val="000000" w:themeColor="text1"/>
              </w:rPr>
              <w:t>Установка и настройка системы защиты ПЭВМ от несанкционированного доступа для учетных записей администратора безопасности и системного администратора</w:t>
            </w:r>
          </w:p>
        </w:tc>
        <w:tc>
          <w:tcPr>
            <w:tcW w:w="851"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1417F4">
            <w:pPr>
              <w:spacing w:line="216" w:lineRule="auto"/>
              <w:jc w:val="center"/>
              <w:outlineLvl w:val="0"/>
              <w:rPr>
                <w:color w:val="000000" w:themeColor="text1"/>
              </w:rPr>
            </w:pPr>
            <w:r w:rsidRPr="00647842">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1417F4">
            <w:pPr>
              <w:spacing w:line="216" w:lineRule="auto"/>
              <w:jc w:val="center"/>
              <w:outlineLvl w:val="0"/>
              <w:rPr>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1417F4">
            <w:pPr>
              <w:spacing w:line="216" w:lineRule="auto"/>
              <w:jc w:val="center"/>
              <w:outlineLvl w:val="0"/>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913820">
            <w:pPr>
              <w:spacing w:line="216" w:lineRule="auto"/>
              <w:jc w:val="center"/>
              <w:outlineLvl w:val="0"/>
              <w:rPr>
                <w:color w:val="000000" w:themeColor="text1"/>
              </w:rPr>
            </w:pPr>
          </w:p>
        </w:tc>
        <w:tc>
          <w:tcPr>
            <w:tcW w:w="709"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913820">
            <w:pPr>
              <w:spacing w:line="216" w:lineRule="auto"/>
              <w:jc w:val="center"/>
              <w:outlineLvl w:val="0"/>
              <w:rPr>
                <w:color w:val="000000" w:themeColor="text1"/>
              </w:rPr>
            </w:pPr>
          </w:p>
        </w:tc>
      </w:tr>
      <w:tr w:rsidR="001417F4" w:rsidRPr="0063423F" w:rsidTr="005E0E2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647842" w:rsidRPr="00647842" w:rsidRDefault="00647842" w:rsidP="00913820">
            <w:pPr>
              <w:spacing w:line="216" w:lineRule="auto"/>
              <w:jc w:val="center"/>
              <w:outlineLvl w:val="0"/>
              <w:rPr>
                <w:color w:val="000000" w:themeColor="text1"/>
              </w:rPr>
            </w:pPr>
            <w:r w:rsidRPr="00647842">
              <w:rPr>
                <w:color w:val="000000" w:themeColor="text1"/>
              </w:rPr>
              <w:t>1.1.3</w:t>
            </w:r>
          </w:p>
        </w:tc>
        <w:tc>
          <w:tcPr>
            <w:tcW w:w="3685" w:type="dxa"/>
            <w:tcBorders>
              <w:top w:val="nil"/>
              <w:left w:val="nil"/>
              <w:bottom w:val="single" w:sz="4" w:space="0" w:color="auto"/>
              <w:right w:val="single" w:sz="4" w:space="0" w:color="auto"/>
            </w:tcBorders>
            <w:shd w:val="clear" w:color="auto" w:fill="auto"/>
            <w:hideMark/>
          </w:tcPr>
          <w:p w:rsidR="00647842" w:rsidRPr="00647842" w:rsidRDefault="00647842" w:rsidP="00913820">
            <w:pPr>
              <w:spacing w:line="216" w:lineRule="auto"/>
              <w:outlineLvl w:val="0"/>
              <w:rPr>
                <w:color w:val="000000" w:themeColor="text1"/>
              </w:rPr>
            </w:pPr>
            <w:r w:rsidRPr="00647842">
              <w:rPr>
                <w:color w:val="000000" w:themeColor="text1"/>
              </w:rPr>
              <w:t>Установка и настройка системы защиты ПЭВМ от несанкционированного доступа для учетной записи пользователя</w:t>
            </w:r>
          </w:p>
        </w:tc>
        <w:tc>
          <w:tcPr>
            <w:tcW w:w="851"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1417F4">
            <w:pPr>
              <w:spacing w:line="216" w:lineRule="auto"/>
              <w:jc w:val="center"/>
              <w:outlineLvl w:val="0"/>
              <w:rPr>
                <w:color w:val="000000" w:themeColor="text1"/>
              </w:rPr>
            </w:pPr>
            <w:r w:rsidRPr="00647842">
              <w:rPr>
                <w:color w:val="000000" w:themeColor="text1"/>
              </w:rPr>
              <w:t>3</w:t>
            </w: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1417F4">
            <w:pPr>
              <w:spacing w:line="216" w:lineRule="auto"/>
              <w:jc w:val="center"/>
              <w:outlineLvl w:val="0"/>
              <w:rPr>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1417F4">
            <w:pPr>
              <w:spacing w:line="216" w:lineRule="auto"/>
              <w:jc w:val="center"/>
              <w:outlineLvl w:val="0"/>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913820">
            <w:pPr>
              <w:spacing w:line="216" w:lineRule="auto"/>
              <w:jc w:val="center"/>
              <w:outlineLvl w:val="0"/>
              <w:rPr>
                <w:color w:val="000000" w:themeColor="text1"/>
              </w:rPr>
            </w:pPr>
          </w:p>
        </w:tc>
        <w:tc>
          <w:tcPr>
            <w:tcW w:w="709"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913820">
            <w:pPr>
              <w:spacing w:line="216" w:lineRule="auto"/>
              <w:jc w:val="center"/>
              <w:outlineLvl w:val="0"/>
              <w:rPr>
                <w:color w:val="000000" w:themeColor="text1"/>
              </w:rPr>
            </w:pPr>
          </w:p>
        </w:tc>
      </w:tr>
      <w:tr w:rsidR="001417F4" w:rsidRPr="0063423F" w:rsidTr="005E0E2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647842" w:rsidRPr="00647842" w:rsidRDefault="00647842" w:rsidP="00913820">
            <w:pPr>
              <w:spacing w:line="216" w:lineRule="auto"/>
              <w:jc w:val="center"/>
              <w:rPr>
                <w:color w:val="000000" w:themeColor="text1"/>
              </w:rPr>
            </w:pPr>
            <w:r w:rsidRPr="00647842">
              <w:rPr>
                <w:color w:val="000000" w:themeColor="text1"/>
              </w:rPr>
              <w:t>1.2</w:t>
            </w:r>
          </w:p>
        </w:tc>
        <w:tc>
          <w:tcPr>
            <w:tcW w:w="3685" w:type="dxa"/>
            <w:tcBorders>
              <w:top w:val="nil"/>
              <w:left w:val="nil"/>
              <w:bottom w:val="single" w:sz="4" w:space="0" w:color="auto"/>
              <w:right w:val="single" w:sz="4" w:space="0" w:color="auto"/>
            </w:tcBorders>
            <w:shd w:val="clear" w:color="auto" w:fill="auto"/>
            <w:hideMark/>
          </w:tcPr>
          <w:p w:rsidR="00647842" w:rsidRPr="00647842" w:rsidRDefault="00647842" w:rsidP="00913820">
            <w:pPr>
              <w:spacing w:line="216" w:lineRule="auto"/>
              <w:rPr>
                <w:b/>
                <w:color w:val="000000" w:themeColor="text1"/>
              </w:rPr>
            </w:pPr>
            <w:r w:rsidRPr="00647842">
              <w:rPr>
                <w:b/>
                <w:color w:val="000000" w:themeColor="text1"/>
              </w:rPr>
              <w:t>Аттестация объекта информатизации -Автоматизированная система</w:t>
            </w:r>
          </w:p>
        </w:tc>
        <w:tc>
          <w:tcPr>
            <w:tcW w:w="851"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1417F4">
            <w:pPr>
              <w:spacing w:line="216" w:lineRule="auto"/>
              <w:jc w:val="center"/>
              <w:rPr>
                <w:color w:val="000000" w:themeColor="text1"/>
              </w:rPr>
            </w:pPr>
            <w:r w:rsidRPr="00647842">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1417F4">
            <w:pPr>
              <w:spacing w:line="216" w:lineRule="auto"/>
              <w:jc w:val="center"/>
              <w:rPr>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1417F4">
            <w:pPr>
              <w:spacing w:line="216" w:lineRule="auto"/>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913820">
            <w:pPr>
              <w:spacing w:line="216" w:lineRule="auto"/>
              <w:jc w:val="center"/>
              <w:rPr>
                <w:color w:val="000000" w:themeColor="text1"/>
              </w:rPr>
            </w:pPr>
          </w:p>
        </w:tc>
        <w:tc>
          <w:tcPr>
            <w:tcW w:w="709"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913820">
            <w:pPr>
              <w:spacing w:line="216" w:lineRule="auto"/>
              <w:jc w:val="center"/>
              <w:rPr>
                <w:color w:val="000000" w:themeColor="text1"/>
              </w:rPr>
            </w:pPr>
          </w:p>
        </w:tc>
      </w:tr>
      <w:tr w:rsidR="001417F4" w:rsidRPr="0063423F" w:rsidTr="00BE48F0">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1417F4" w:rsidRPr="00647842" w:rsidRDefault="001417F4" w:rsidP="00913820">
            <w:pPr>
              <w:spacing w:line="216" w:lineRule="auto"/>
              <w:jc w:val="center"/>
              <w:rPr>
                <w:color w:val="000000" w:themeColor="text1"/>
              </w:rPr>
            </w:pPr>
            <w:r w:rsidRPr="00647842">
              <w:rPr>
                <w:color w:val="000000" w:themeColor="text1"/>
              </w:rPr>
              <w:t>1.3</w:t>
            </w:r>
          </w:p>
        </w:tc>
        <w:tc>
          <w:tcPr>
            <w:tcW w:w="9639" w:type="dxa"/>
            <w:gridSpan w:val="6"/>
            <w:tcBorders>
              <w:top w:val="nil"/>
              <w:left w:val="nil"/>
              <w:bottom w:val="single" w:sz="4" w:space="0" w:color="auto"/>
              <w:right w:val="single" w:sz="4" w:space="0" w:color="auto"/>
            </w:tcBorders>
            <w:shd w:val="clear" w:color="auto" w:fill="auto"/>
            <w:hideMark/>
          </w:tcPr>
          <w:p w:rsidR="001417F4" w:rsidRPr="00647842" w:rsidRDefault="001417F4" w:rsidP="001417F4">
            <w:pPr>
              <w:spacing w:line="216" w:lineRule="auto"/>
              <w:rPr>
                <w:color w:val="000000" w:themeColor="text1"/>
              </w:rPr>
            </w:pPr>
            <w:r w:rsidRPr="00647842">
              <w:rPr>
                <w:b/>
                <w:bCs/>
                <w:color w:val="000000" w:themeColor="text1"/>
              </w:rPr>
              <w:t>Специальная проверка (СП):</w:t>
            </w:r>
          </w:p>
        </w:tc>
      </w:tr>
      <w:tr w:rsidR="001417F4" w:rsidRPr="0063423F" w:rsidTr="005E0E2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647842" w:rsidRPr="00647842" w:rsidRDefault="00647842" w:rsidP="00913820">
            <w:pPr>
              <w:spacing w:line="216" w:lineRule="auto"/>
              <w:jc w:val="center"/>
              <w:outlineLvl w:val="0"/>
              <w:rPr>
                <w:color w:val="000000" w:themeColor="text1"/>
              </w:rPr>
            </w:pPr>
            <w:r w:rsidRPr="00647842">
              <w:rPr>
                <w:color w:val="000000" w:themeColor="text1"/>
              </w:rPr>
              <w:t>1.3.1</w:t>
            </w:r>
          </w:p>
        </w:tc>
        <w:tc>
          <w:tcPr>
            <w:tcW w:w="3685" w:type="dxa"/>
            <w:tcBorders>
              <w:top w:val="nil"/>
              <w:left w:val="nil"/>
              <w:bottom w:val="single" w:sz="4" w:space="0" w:color="auto"/>
              <w:right w:val="single" w:sz="4" w:space="0" w:color="auto"/>
            </w:tcBorders>
            <w:shd w:val="clear" w:color="auto" w:fill="auto"/>
            <w:hideMark/>
          </w:tcPr>
          <w:p w:rsidR="00647842" w:rsidRPr="00647842" w:rsidRDefault="00647842" w:rsidP="00913820">
            <w:pPr>
              <w:spacing w:line="216" w:lineRule="auto"/>
              <w:outlineLvl w:val="0"/>
              <w:rPr>
                <w:color w:val="000000" w:themeColor="text1"/>
                <w:lang w:val="en-US"/>
              </w:rPr>
            </w:pPr>
            <w:r w:rsidRPr="00647842">
              <w:rPr>
                <w:color w:val="000000" w:themeColor="text1"/>
              </w:rPr>
              <w:t>СДЗ</w:t>
            </w:r>
            <w:r w:rsidR="00913820">
              <w:rPr>
                <w:color w:val="000000" w:themeColor="text1"/>
                <w:lang w:val="en-US"/>
              </w:rPr>
              <w:t xml:space="preserve"> Dallas Lock 8.0-C</w:t>
            </w:r>
          </w:p>
        </w:tc>
        <w:tc>
          <w:tcPr>
            <w:tcW w:w="851"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1417F4">
            <w:pPr>
              <w:spacing w:line="216" w:lineRule="auto"/>
              <w:jc w:val="center"/>
              <w:outlineLvl w:val="0"/>
              <w:rPr>
                <w:color w:val="000000" w:themeColor="text1"/>
              </w:rPr>
            </w:pPr>
            <w:r w:rsidRPr="00647842">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1417F4">
            <w:pPr>
              <w:spacing w:line="216" w:lineRule="auto"/>
              <w:jc w:val="center"/>
              <w:outlineLvl w:val="0"/>
              <w:rPr>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1417F4">
            <w:pPr>
              <w:spacing w:line="216" w:lineRule="auto"/>
              <w:jc w:val="center"/>
              <w:outlineLvl w:val="0"/>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647842" w:rsidRPr="00647842" w:rsidRDefault="001417F4" w:rsidP="001417F4">
            <w:pPr>
              <w:spacing w:line="216" w:lineRule="auto"/>
              <w:jc w:val="center"/>
              <w:outlineLvl w:val="0"/>
              <w:rPr>
                <w:color w:val="000000" w:themeColor="text1"/>
              </w:rPr>
            </w:pPr>
            <w:r>
              <w:rPr>
                <w:color w:val="000000" w:themeColor="text1"/>
              </w:rPr>
              <w:t>ОТСС-2</w:t>
            </w:r>
          </w:p>
        </w:tc>
        <w:tc>
          <w:tcPr>
            <w:tcW w:w="709" w:type="dxa"/>
            <w:tcBorders>
              <w:top w:val="nil"/>
              <w:left w:val="nil"/>
              <w:bottom w:val="single" w:sz="4" w:space="0" w:color="auto"/>
              <w:right w:val="single" w:sz="4" w:space="0" w:color="auto"/>
            </w:tcBorders>
            <w:shd w:val="clear" w:color="auto" w:fill="auto"/>
            <w:hideMark/>
          </w:tcPr>
          <w:p w:rsidR="00647842" w:rsidRPr="00647842" w:rsidRDefault="00647842" w:rsidP="00913820">
            <w:pPr>
              <w:spacing w:line="216" w:lineRule="auto"/>
              <w:jc w:val="center"/>
              <w:outlineLvl w:val="0"/>
              <w:rPr>
                <w:color w:val="000000" w:themeColor="text1"/>
              </w:rPr>
            </w:pPr>
            <w:r w:rsidRPr="00647842">
              <w:rPr>
                <w:color w:val="000000" w:themeColor="text1"/>
              </w:rPr>
              <w:t> </w:t>
            </w:r>
          </w:p>
        </w:tc>
      </w:tr>
      <w:tr w:rsidR="001417F4" w:rsidRPr="0063423F" w:rsidTr="005E0E2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647842" w:rsidRPr="00647842" w:rsidRDefault="00647842" w:rsidP="00913820">
            <w:pPr>
              <w:spacing w:line="216" w:lineRule="auto"/>
              <w:jc w:val="center"/>
              <w:outlineLvl w:val="0"/>
              <w:rPr>
                <w:color w:val="000000" w:themeColor="text1"/>
              </w:rPr>
            </w:pPr>
            <w:r w:rsidRPr="00647842">
              <w:rPr>
                <w:color w:val="000000" w:themeColor="text1"/>
              </w:rPr>
              <w:t>1.3.2</w:t>
            </w:r>
          </w:p>
        </w:tc>
        <w:tc>
          <w:tcPr>
            <w:tcW w:w="3685" w:type="dxa"/>
            <w:tcBorders>
              <w:top w:val="nil"/>
              <w:left w:val="nil"/>
              <w:bottom w:val="single" w:sz="4" w:space="0" w:color="auto"/>
              <w:right w:val="single" w:sz="4" w:space="0" w:color="auto"/>
            </w:tcBorders>
            <w:shd w:val="clear" w:color="000000" w:fill="FFFFFF"/>
            <w:vAlign w:val="center"/>
            <w:hideMark/>
          </w:tcPr>
          <w:p w:rsidR="00647842" w:rsidRPr="00647842" w:rsidRDefault="00913820" w:rsidP="00913820">
            <w:pPr>
              <w:spacing w:line="216" w:lineRule="auto"/>
              <w:outlineLvl w:val="0"/>
              <w:rPr>
                <w:color w:val="000000" w:themeColor="text1"/>
              </w:rPr>
            </w:pPr>
            <w:r>
              <w:rPr>
                <w:color w:val="000000" w:themeColor="text1"/>
              </w:rPr>
              <w:t>Жёсткий диск</w:t>
            </w:r>
          </w:p>
        </w:tc>
        <w:tc>
          <w:tcPr>
            <w:tcW w:w="851"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1417F4">
            <w:pPr>
              <w:spacing w:line="216" w:lineRule="auto"/>
              <w:jc w:val="center"/>
              <w:outlineLvl w:val="0"/>
              <w:rPr>
                <w:color w:val="000000" w:themeColor="text1"/>
              </w:rPr>
            </w:pPr>
            <w:r w:rsidRPr="00647842">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1417F4">
            <w:pPr>
              <w:spacing w:line="216" w:lineRule="auto"/>
              <w:jc w:val="center"/>
              <w:outlineLvl w:val="0"/>
              <w:rPr>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1417F4">
            <w:pPr>
              <w:spacing w:line="216" w:lineRule="auto"/>
              <w:jc w:val="center"/>
              <w:outlineLvl w:val="0"/>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647842" w:rsidRPr="00647842" w:rsidRDefault="001417F4" w:rsidP="001417F4">
            <w:pPr>
              <w:spacing w:line="216" w:lineRule="auto"/>
              <w:jc w:val="center"/>
              <w:outlineLvl w:val="0"/>
              <w:rPr>
                <w:color w:val="000000" w:themeColor="text1"/>
              </w:rPr>
            </w:pPr>
            <w:r>
              <w:rPr>
                <w:color w:val="000000" w:themeColor="text1"/>
              </w:rPr>
              <w:t>ОТСС-2</w:t>
            </w:r>
          </w:p>
        </w:tc>
        <w:tc>
          <w:tcPr>
            <w:tcW w:w="709" w:type="dxa"/>
            <w:tcBorders>
              <w:top w:val="nil"/>
              <w:left w:val="nil"/>
              <w:bottom w:val="single" w:sz="4" w:space="0" w:color="auto"/>
              <w:right w:val="single" w:sz="4" w:space="0" w:color="auto"/>
            </w:tcBorders>
            <w:shd w:val="clear" w:color="auto" w:fill="auto"/>
            <w:hideMark/>
          </w:tcPr>
          <w:p w:rsidR="00647842" w:rsidRPr="00647842" w:rsidRDefault="00647842" w:rsidP="00913820">
            <w:pPr>
              <w:spacing w:line="216" w:lineRule="auto"/>
              <w:jc w:val="center"/>
              <w:outlineLvl w:val="0"/>
              <w:rPr>
                <w:color w:val="000000" w:themeColor="text1"/>
              </w:rPr>
            </w:pPr>
            <w:r w:rsidRPr="00647842">
              <w:rPr>
                <w:color w:val="000000" w:themeColor="text1"/>
              </w:rPr>
              <w:t> </w:t>
            </w:r>
          </w:p>
        </w:tc>
      </w:tr>
      <w:tr w:rsidR="001417F4" w:rsidRPr="0063423F" w:rsidTr="00930A32">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1417F4" w:rsidRPr="00647842" w:rsidRDefault="001417F4" w:rsidP="00913820">
            <w:pPr>
              <w:spacing w:line="216" w:lineRule="auto"/>
              <w:jc w:val="center"/>
              <w:rPr>
                <w:color w:val="000000" w:themeColor="text1"/>
              </w:rPr>
            </w:pPr>
            <w:r w:rsidRPr="00647842">
              <w:rPr>
                <w:color w:val="000000" w:themeColor="text1"/>
              </w:rPr>
              <w:t>1.4</w:t>
            </w:r>
          </w:p>
        </w:tc>
        <w:tc>
          <w:tcPr>
            <w:tcW w:w="9639" w:type="dxa"/>
            <w:gridSpan w:val="6"/>
            <w:tcBorders>
              <w:top w:val="nil"/>
              <w:left w:val="nil"/>
              <w:bottom w:val="single" w:sz="4" w:space="0" w:color="auto"/>
              <w:right w:val="single" w:sz="4" w:space="0" w:color="auto"/>
            </w:tcBorders>
            <w:shd w:val="clear" w:color="auto" w:fill="auto"/>
            <w:hideMark/>
          </w:tcPr>
          <w:p w:rsidR="001417F4" w:rsidRPr="00647842" w:rsidRDefault="001417F4" w:rsidP="001417F4">
            <w:pPr>
              <w:spacing w:line="216" w:lineRule="auto"/>
              <w:rPr>
                <w:i/>
                <w:iCs/>
                <w:color w:val="000000" w:themeColor="text1"/>
              </w:rPr>
            </w:pPr>
            <w:r w:rsidRPr="00647842">
              <w:rPr>
                <w:b/>
                <w:bCs/>
                <w:color w:val="000000" w:themeColor="text1"/>
              </w:rPr>
              <w:t>Специальные исследования (СИ):</w:t>
            </w:r>
          </w:p>
        </w:tc>
      </w:tr>
      <w:tr w:rsidR="001417F4" w:rsidRPr="0063423F" w:rsidTr="005E0E2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r w:rsidRPr="00647842">
              <w:rPr>
                <w:color w:val="000000" w:themeColor="text1"/>
              </w:rPr>
              <w:t>1.4.1</w:t>
            </w:r>
          </w:p>
        </w:tc>
        <w:tc>
          <w:tcPr>
            <w:tcW w:w="3685" w:type="dxa"/>
            <w:tcBorders>
              <w:top w:val="nil"/>
              <w:left w:val="nil"/>
              <w:bottom w:val="single" w:sz="4" w:space="0" w:color="auto"/>
              <w:right w:val="single" w:sz="4" w:space="0" w:color="auto"/>
            </w:tcBorders>
            <w:shd w:val="clear" w:color="auto" w:fill="auto"/>
            <w:hideMark/>
          </w:tcPr>
          <w:p w:rsidR="001417F4" w:rsidRPr="00647842" w:rsidRDefault="001417F4" w:rsidP="001417F4">
            <w:pPr>
              <w:spacing w:line="216" w:lineRule="auto"/>
              <w:outlineLvl w:val="0"/>
              <w:rPr>
                <w:color w:val="000000" w:themeColor="text1"/>
              </w:rPr>
            </w:pPr>
            <w:r w:rsidRPr="00647842">
              <w:rPr>
                <w:color w:val="000000" w:themeColor="text1"/>
              </w:rPr>
              <w:t xml:space="preserve">Системный блок </w:t>
            </w:r>
          </w:p>
        </w:tc>
        <w:tc>
          <w:tcPr>
            <w:tcW w:w="851" w:type="dxa"/>
            <w:tcBorders>
              <w:top w:val="nil"/>
              <w:left w:val="nil"/>
              <w:bottom w:val="single" w:sz="4" w:space="0" w:color="auto"/>
              <w:right w:val="single" w:sz="4" w:space="0" w:color="auto"/>
            </w:tcBorders>
            <w:shd w:val="clear" w:color="auto" w:fill="auto"/>
            <w:vAlign w:val="center"/>
            <w:hideMark/>
          </w:tcPr>
          <w:p w:rsidR="001417F4" w:rsidRPr="00647842" w:rsidRDefault="001417F4" w:rsidP="001417F4">
            <w:pPr>
              <w:spacing w:line="216" w:lineRule="auto"/>
              <w:jc w:val="center"/>
              <w:outlineLvl w:val="0"/>
              <w:rPr>
                <w:color w:val="000000" w:themeColor="text1"/>
              </w:rPr>
            </w:pPr>
            <w:r w:rsidRPr="00647842">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1417F4" w:rsidRDefault="001417F4" w:rsidP="001417F4">
            <w:pPr>
              <w:jc w:val="center"/>
            </w:pPr>
            <w:r w:rsidRPr="00246B0D">
              <w:rPr>
                <w:color w:val="000000" w:themeColor="text1"/>
              </w:rPr>
              <w:t>ОТСС-2</w:t>
            </w:r>
          </w:p>
        </w:tc>
        <w:tc>
          <w:tcPr>
            <w:tcW w:w="709" w:type="dxa"/>
            <w:tcBorders>
              <w:top w:val="nil"/>
              <w:left w:val="nil"/>
              <w:bottom w:val="single" w:sz="4" w:space="0" w:color="auto"/>
              <w:right w:val="single" w:sz="4" w:space="0" w:color="auto"/>
            </w:tcBorders>
            <w:shd w:val="clear" w:color="auto" w:fill="auto"/>
            <w:vAlign w:val="center"/>
            <w:hideMark/>
          </w:tcPr>
          <w:p w:rsidR="001417F4" w:rsidRPr="00647842" w:rsidRDefault="001417F4" w:rsidP="001417F4">
            <w:pPr>
              <w:spacing w:line="216" w:lineRule="auto"/>
              <w:jc w:val="center"/>
              <w:outlineLvl w:val="0"/>
              <w:rPr>
                <w:color w:val="000000" w:themeColor="text1"/>
              </w:rPr>
            </w:pPr>
          </w:p>
        </w:tc>
      </w:tr>
      <w:tr w:rsidR="001417F4" w:rsidRPr="0063423F" w:rsidTr="005E0E2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r w:rsidRPr="00647842">
              <w:rPr>
                <w:color w:val="000000" w:themeColor="text1"/>
              </w:rPr>
              <w:t>1.4.2</w:t>
            </w:r>
          </w:p>
        </w:tc>
        <w:tc>
          <w:tcPr>
            <w:tcW w:w="3685" w:type="dxa"/>
            <w:tcBorders>
              <w:top w:val="nil"/>
              <w:left w:val="nil"/>
              <w:bottom w:val="single" w:sz="4" w:space="0" w:color="auto"/>
              <w:right w:val="single" w:sz="4" w:space="0" w:color="auto"/>
            </w:tcBorders>
            <w:shd w:val="clear" w:color="auto" w:fill="auto"/>
            <w:hideMark/>
          </w:tcPr>
          <w:p w:rsidR="001417F4" w:rsidRPr="00647842" w:rsidRDefault="001417F4" w:rsidP="001417F4">
            <w:pPr>
              <w:spacing w:line="216" w:lineRule="auto"/>
              <w:outlineLvl w:val="0"/>
              <w:rPr>
                <w:color w:val="000000" w:themeColor="text1"/>
              </w:rPr>
            </w:pPr>
            <w:r w:rsidRPr="00647842">
              <w:rPr>
                <w:color w:val="000000" w:themeColor="text1"/>
              </w:rPr>
              <w:t>Монитор цветной 17",19"</w:t>
            </w:r>
          </w:p>
        </w:tc>
        <w:tc>
          <w:tcPr>
            <w:tcW w:w="851" w:type="dxa"/>
            <w:tcBorders>
              <w:top w:val="nil"/>
              <w:left w:val="nil"/>
              <w:bottom w:val="single" w:sz="4" w:space="0" w:color="auto"/>
              <w:right w:val="single" w:sz="4" w:space="0" w:color="auto"/>
            </w:tcBorders>
            <w:shd w:val="clear" w:color="auto" w:fill="auto"/>
            <w:vAlign w:val="center"/>
            <w:hideMark/>
          </w:tcPr>
          <w:p w:rsidR="001417F4" w:rsidRPr="00647842" w:rsidRDefault="001417F4" w:rsidP="001417F4">
            <w:pPr>
              <w:spacing w:line="216" w:lineRule="auto"/>
              <w:jc w:val="center"/>
              <w:outlineLvl w:val="0"/>
              <w:rPr>
                <w:color w:val="000000" w:themeColor="text1"/>
              </w:rPr>
            </w:pPr>
            <w:r w:rsidRPr="00647842">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1417F4" w:rsidRDefault="001417F4" w:rsidP="001417F4">
            <w:pPr>
              <w:jc w:val="center"/>
            </w:pPr>
            <w:r w:rsidRPr="00246B0D">
              <w:rPr>
                <w:color w:val="000000" w:themeColor="text1"/>
              </w:rPr>
              <w:t>ОТСС-2</w:t>
            </w:r>
          </w:p>
        </w:tc>
        <w:tc>
          <w:tcPr>
            <w:tcW w:w="709" w:type="dxa"/>
            <w:tcBorders>
              <w:top w:val="nil"/>
              <w:left w:val="nil"/>
              <w:bottom w:val="single" w:sz="4" w:space="0" w:color="auto"/>
              <w:right w:val="single" w:sz="4" w:space="0" w:color="auto"/>
            </w:tcBorders>
            <w:shd w:val="clear" w:color="auto" w:fill="auto"/>
            <w:vAlign w:val="center"/>
            <w:hideMark/>
          </w:tcPr>
          <w:p w:rsidR="001417F4" w:rsidRPr="00647842" w:rsidRDefault="001417F4" w:rsidP="001417F4">
            <w:pPr>
              <w:spacing w:line="216" w:lineRule="auto"/>
              <w:jc w:val="center"/>
              <w:outlineLvl w:val="0"/>
              <w:rPr>
                <w:color w:val="000000" w:themeColor="text1"/>
              </w:rPr>
            </w:pPr>
          </w:p>
        </w:tc>
      </w:tr>
      <w:tr w:rsidR="001417F4" w:rsidRPr="0063423F" w:rsidTr="005E0E2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r w:rsidRPr="00647842">
              <w:rPr>
                <w:color w:val="000000" w:themeColor="text1"/>
              </w:rPr>
              <w:t>1.4.3</w:t>
            </w:r>
          </w:p>
        </w:tc>
        <w:tc>
          <w:tcPr>
            <w:tcW w:w="3685" w:type="dxa"/>
            <w:tcBorders>
              <w:top w:val="nil"/>
              <w:left w:val="nil"/>
              <w:bottom w:val="single" w:sz="4" w:space="0" w:color="auto"/>
              <w:right w:val="single" w:sz="4" w:space="0" w:color="auto"/>
            </w:tcBorders>
            <w:shd w:val="clear" w:color="auto" w:fill="auto"/>
            <w:hideMark/>
          </w:tcPr>
          <w:p w:rsidR="001417F4" w:rsidRPr="00647842" w:rsidRDefault="001417F4" w:rsidP="001417F4">
            <w:pPr>
              <w:spacing w:line="216" w:lineRule="auto"/>
              <w:outlineLvl w:val="0"/>
              <w:rPr>
                <w:color w:val="000000" w:themeColor="text1"/>
              </w:rPr>
            </w:pPr>
            <w:r w:rsidRPr="00647842">
              <w:rPr>
                <w:color w:val="000000" w:themeColor="text1"/>
              </w:rPr>
              <w:t>Клавиатура</w:t>
            </w:r>
          </w:p>
        </w:tc>
        <w:tc>
          <w:tcPr>
            <w:tcW w:w="851" w:type="dxa"/>
            <w:tcBorders>
              <w:top w:val="nil"/>
              <w:left w:val="nil"/>
              <w:bottom w:val="single" w:sz="4" w:space="0" w:color="auto"/>
              <w:right w:val="single" w:sz="4" w:space="0" w:color="auto"/>
            </w:tcBorders>
            <w:shd w:val="clear" w:color="auto" w:fill="auto"/>
            <w:vAlign w:val="center"/>
            <w:hideMark/>
          </w:tcPr>
          <w:p w:rsidR="001417F4" w:rsidRPr="00647842" w:rsidRDefault="001417F4" w:rsidP="001417F4">
            <w:pPr>
              <w:spacing w:line="216" w:lineRule="auto"/>
              <w:jc w:val="center"/>
              <w:outlineLvl w:val="0"/>
              <w:rPr>
                <w:color w:val="000000" w:themeColor="text1"/>
              </w:rPr>
            </w:pPr>
            <w:r w:rsidRPr="00647842">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1417F4" w:rsidRDefault="001417F4" w:rsidP="001417F4">
            <w:pPr>
              <w:jc w:val="center"/>
            </w:pPr>
            <w:r w:rsidRPr="00246B0D">
              <w:rPr>
                <w:color w:val="000000" w:themeColor="text1"/>
              </w:rPr>
              <w:t>ОТСС-2</w:t>
            </w:r>
          </w:p>
        </w:tc>
        <w:tc>
          <w:tcPr>
            <w:tcW w:w="709" w:type="dxa"/>
            <w:tcBorders>
              <w:top w:val="nil"/>
              <w:left w:val="nil"/>
              <w:bottom w:val="single" w:sz="4" w:space="0" w:color="auto"/>
              <w:right w:val="single" w:sz="4" w:space="0" w:color="auto"/>
            </w:tcBorders>
            <w:shd w:val="clear" w:color="auto" w:fill="auto"/>
            <w:vAlign w:val="center"/>
            <w:hideMark/>
          </w:tcPr>
          <w:p w:rsidR="001417F4" w:rsidRPr="00647842" w:rsidRDefault="001417F4" w:rsidP="001417F4">
            <w:pPr>
              <w:spacing w:line="216" w:lineRule="auto"/>
              <w:jc w:val="center"/>
              <w:outlineLvl w:val="0"/>
              <w:rPr>
                <w:color w:val="000000" w:themeColor="text1"/>
              </w:rPr>
            </w:pPr>
          </w:p>
        </w:tc>
      </w:tr>
      <w:tr w:rsidR="001417F4" w:rsidRPr="0063423F" w:rsidTr="005E0E2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r w:rsidRPr="00647842">
              <w:rPr>
                <w:color w:val="000000" w:themeColor="text1"/>
              </w:rPr>
              <w:t>1.4.4</w:t>
            </w:r>
          </w:p>
        </w:tc>
        <w:tc>
          <w:tcPr>
            <w:tcW w:w="3685" w:type="dxa"/>
            <w:tcBorders>
              <w:top w:val="nil"/>
              <w:left w:val="nil"/>
              <w:bottom w:val="single" w:sz="4" w:space="0" w:color="auto"/>
              <w:right w:val="single" w:sz="4" w:space="0" w:color="auto"/>
            </w:tcBorders>
            <w:shd w:val="clear" w:color="auto" w:fill="auto"/>
            <w:hideMark/>
          </w:tcPr>
          <w:p w:rsidR="001417F4" w:rsidRPr="00647842" w:rsidRDefault="001417F4" w:rsidP="001417F4">
            <w:pPr>
              <w:spacing w:line="216" w:lineRule="auto"/>
              <w:outlineLvl w:val="0"/>
              <w:rPr>
                <w:color w:val="000000" w:themeColor="text1"/>
              </w:rPr>
            </w:pPr>
            <w:r w:rsidRPr="00647842">
              <w:rPr>
                <w:color w:val="000000" w:themeColor="text1"/>
              </w:rPr>
              <w:t>Манипулятор "мышь"</w:t>
            </w:r>
          </w:p>
        </w:tc>
        <w:tc>
          <w:tcPr>
            <w:tcW w:w="851" w:type="dxa"/>
            <w:tcBorders>
              <w:top w:val="nil"/>
              <w:left w:val="nil"/>
              <w:bottom w:val="single" w:sz="4" w:space="0" w:color="auto"/>
              <w:right w:val="single" w:sz="4" w:space="0" w:color="auto"/>
            </w:tcBorders>
            <w:shd w:val="clear" w:color="auto" w:fill="auto"/>
            <w:vAlign w:val="center"/>
            <w:hideMark/>
          </w:tcPr>
          <w:p w:rsidR="001417F4" w:rsidRPr="00647842" w:rsidRDefault="001417F4" w:rsidP="001417F4">
            <w:pPr>
              <w:spacing w:line="216" w:lineRule="auto"/>
              <w:jc w:val="center"/>
              <w:outlineLvl w:val="0"/>
              <w:rPr>
                <w:color w:val="000000" w:themeColor="text1"/>
              </w:rPr>
            </w:pPr>
            <w:r w:rsidRPr="00647842">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1417F4" w:rsidRDefault="001417F4" w:rsidP="001417F4">
            <w:pPr>
              <w:jc w:val="center"/>
            </w:pPr>
            <w:r w:rsidRPr="00246B0D">
              <w:rPr>
                <w:color w:val="000000" w:themeColor="text1"/>
              </w:rPr>
              <w:t>ОТСС-2</w:t>
            </w:r>
          </w:p>
        </w:tc>
        <w:tc>
          <w:tcPr>
            <w:tcW w:w="709" w:type="dxa"/>
            <w:tcBorders>
              <w:top w:val="nil"/>
              <w:left w:val="nil"/>
              <w:bottom w:val="single" w:sz="4" w:space="0" w:color="auto"/>
              <w:right w:val="single" w:sz="4" w:space="0" w:color="auto"/>
            </w:tcBorders>
            <w:shd w:val="clear" w:color="auto" w:fill="auto"/>
            <w:vAlign w:val="center"/>
            <w:hideMark/>
          </w:tcPr>
          <w:p w:rsidR="001417F4" w:rsidRPr="00647842" w:rsidRDefault="001417F4" w:rsidP="001417F4">
            <w:pPr>
              <w:spacing w:line="216" w:lineRule="auto"/>
              <w:jc w:val="center"/>
              <w:outlineLvl w:val="0"/>
              <w:rPr>
                <w:color w:val="000000" w:themeColor="text1"/>
              </w:rPr>
            </w:pPr>
          </w:p>
        </w:tc>
      </w:tr>
      <w:tr w:rsidR="001417F4" w:rsidRPr="0063423F" w:rsidTr="005E0E2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r w:rsidRPr="00647842">
              <w:rPr>
                <w:color w:val="000000" w:themeColor="text1"/>
              </w:rPr>
              <w:t>1.4.5</w:t>
            </w:r>
          </w:p>
        </w:tc>
        <w:tc>
          <w:tcPr>
            <w:tcW w:w="3685" w:type="dxa"/>
            <w:tcBorders>
              <w:top w:val="nil"/>
              <w:left w:val="nil"/>
              <w:bottom w:val="single" w:sz="4" w:space="0" w:color="auto"/>
              <w:right w:val="single" w:sz="4" w:space="0" w:color="auto"/>
            </w:tcBorders>
            <w:shd w:val="clear" w:color="auto" w:fill="auto"/>
            <w:hideMark/>
          </w:tcPr>
          <w:p w:rsidR="001417F4" w:rsidRPr="00647842" w:rsidRDefault="001417F4" w:rsidP="001417F4">
            <w:pPr>
              <w:spacing w:line="216" w:lineRule="auto"/>
              <w:outlineLvl w:val="0"/>
              <w:rPr>
                <w:color w:val="000000" w:themeColor="text1"/>
              </w:rPr>
            </w:pPr>
            <w:r w:rsidRPr="00647842">
              <w:rPr>
                <w:color w:val="000000" w:themeColor="text1"/>
              </w:rPr>
              <w:t>Накопитель ЖМД Внешний</w:t>
            </w:r>
          </w:p>
        </w:tc>
        <w:tc>
          <w:tcPr>
            <w:tcW w:w="851" w:type="dxa"/>
            <w:tcBorders>
              <w:top w:val="nil"/>
              <w:left w:val="nil"/>
              <w:bottom w:val="single" w:sz="4" w:space="0" w:color="auto"/>
              <w:right w:val="single" w:sz="4" w:space="0" w:color="auto"/>
            </w:tcBorders>
            <w:shd w:val="clear" w:color="auto" w:fill="auto"/>
            <w:vAlign w:val="center"/>
            <w:hideMark/>
          </w:tcPr>
          <w:p w:rsidR="001417F4" w:rsidRPr="00647842" w:rsidRDefault="001417F4" w:rsidP="001417F4">
            <w:pPr>
              <w:spacing w:line="216" w:lineRule="auto"/>
              <w:jc w:val="center"/>
              <w:outlineLvl w:val="0"/>
              <w:rPr>
                <w:color w:val="000000" w:themeColor="text1"/>
              </w:rPr>
            </w:pPr>
            <w:r w:rsidRPr="00647842">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1417F4" w:rsidRDefault="001417F4" w:rsidP="001417F4">
            <w:pPr>
              <w:jc w:val="center"/>
            </w:pPr>
            <w:r w:rsidRPr="00246B0D">
              <w:rPr>
                <w:color w:val="000000" w:themeColor="text1"/>
              </w:rPr>
              <w:t>ОТСС-2</w:t>
            </w:r>
          </w:p>
        </w:tc>
        <w:tc>
          <w:tcPr>
            <w:tcW w:w="709" w:type="dxa"/>
            <w:tcBorders>
              <w:top w:val="nil"/>
              <w:left w:val="nil"/>
              <w:bottom w:val="single" w:sz="4" w:space="0" w:color="auto"/>
              <w:right w:val="single" w:sz="4" w:space="0" w:color="auto"/>
            </w:tcBorders>
            <w:shd w:val="clear" w:color="auto" w:fill="auto"/>
            <w:vAlign w:val="center"/>
            <w:hideMark/>
          </w:tcPr>
          <w:p w:rsidR="001417F4" w:rsidRPr="00647842" w:rsidRDefault="001417F4" w:rsidP="001417F4">
            <w:pPr>
              <w:spacing w:line="216" w:lineRule="auto"/>
              <w:jc w:val="center"/>
              <w:outlineLvl w:val="0"/>
              <w:rPr>
                <w:color w:val="000000" w:themeColor="text1"/>
              </w:rPr>
            </w:pPr>
          </w:p>
        </w:tc>
      </w:tr>
      <w:tr w:rsidR="001417F4" w:rsidRPr="0063423F" w:rsidTr="005E0E2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r w:rsidRPr="00647842">
              <w:rPr>
                <w:color w:val="000000" w:themeColor="text1"/>
              </w:rPr>
              <w:t>1.4.6</w:t>
            </w:r>
          </w:p>
        </w:tc>
        <w:tc>
          <w:tcPr>
            <w:tcW w:w="3685" w:type="dxa"/>
            <w:tcBorders>
              <w:top w:val="nil"/>
              <w:left w:val="nil"/>
              <w:bottom w:val="single" w:sz="4" w:space="0" w:color="auto"/>
              <w:right w:val="single" w:sz="4" w:space="0" w:color="auto"/>
            </w:tcBorders>
            <w:shd w:val="clear" w:color="auto" w:fill="auto"/>
            <w:hideMark/>
          </w:tcPr>
          <w:p w:rsidR="001417F4" w:rsidRPr="00647842" w:rsidRDefault="001417F4" w:rsidP="001417F4">
            <w:pPr>
              <w:spacing w:line="216" w:lineRule="auto"/>
              <w:outlineLvl w:val="0"/>
              <w:rPr>
                <w:color w:val="000000" w:themeColor="text1"/>
              </w:rPr>
            </w:pPr>
            <w:r w:rsidRPr="00647842">
              <w:rPr>
                <w:color w:val="000000" w:themeColor="text1"/>
              </w:rPr>
              <w:t>Принтер лазерный монохромный формата А-4</w:t>
            </w:r>
          </w:p>
        </w:tc>
        <w:tc>
          <w:tcPr>
            <w:tcW w:w="851" w:type="dxa"/>
            <w:tcBorders>
              <w:top w:val="nil"/>
              <w:left w:val="nil"/>
              <w:bottom w:val="single" w:sz="4" w:space="0" w:color="auto"/>
              <w:right w:val="single" w:sz="4" w:space="0" w:color="auto"/>
            </w:tcBorders>
            <w:shd w:val="clear" w:color="auto" w:fill="auto"/>
            <w:vAlign w:val="center"/>
            <w:hideMark/>
          </w:tcPr>
          <w:p w:rsidR="001417F4" w:rsidRPr="00647842" w:rsidRDefault="001417F4" w:rsidP="001417F4">
            <w:pPr>
              <w:spacing w:line="216" w:lineRule="auto"/>
              <w:jc w:val="center"/>
              <w:outlineLvl w:val="0"/>
              <w:rPr>
                <w:color w:val="000000" w:themeColor="text1"/>
              </w:rPr>
            </w:pPr>
            <w:r w:rsidRPr="00647842">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1417F4" w:rsidRPr="00647842" w:rsidRDefault="001417F4" w:rsidP="001417F4">
            <w:pPr>
              <w:spacing w:line="216" w:lineRule="auto"/>
              <w:jc w:val="center"/>
              <w:outlineLvl w:val="0"/>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1417F4" w:rsidRDefault="001417F4" w:rsidP="001417F4">
            <w:pPr>
              <w:jc w:val="center"/>
            </w:pPr>
            <w:r w:rsidRPr="00246B0D">
              <w:rPr>
                <w:color w:val="000000" w:themeColor="text1"/>
              </w:rPr>
              <w:t>ОТСС-2</w:t>
            </w:r>
          </w:p>
        </w:tc>
        <w:tc>
          <w:tcPr>
            <w:tcW w:w="709" w:type="dxa"/>
            <w:tcBorders>
              <w:top w:val="nil"/>
              <w:left w:val="nil"/>
              <w:bottom w:val="single" w:sz="4" w:space="0" w:color="auto"/>
              <w:right w:val="single" w:sz="4" w:space="0" w:color="auto"/>
            </w:tcBorders>
            <w:shd w:val="clear" w:color="auto" w:fill="auto"/>
            <w:vAlign w:val="center"/>
            <w:hideMark/>
          </w:tcPr>
          <w:p w:rsidR="001417F4" w:rsidRPr="00647842" w:rsidRDefault="001417F4" w:rsidP="001417F4">
            <w:pPr>
              <w:spacing w:line="216" w:lineRule="auto"/>
              <w:jc w:val="center"/>
              <w:outlineLvl w:val="0"/>
              <w:rPr>
                <w:color w:val="000000" w:themeColor="text1"/>
              </w:rPr>
            </w:pPr>
          </w:p>
        </w:tc>
      </w:tr>
      <w:tr w:rsidR="001417F4" w:rsidRPr="0063423F" w:rsidTr="005E0E2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647842" w:rsidRPr="00647842" w:rsidRDefault="00647842" w:rsidP="00913820">
            <w:pPr>
              <w:spacing w:line="216" w:lineRule="auto"/>
              <w:jc w:val="center"/>
              <w:rPr>
                <w:b/>
                <w:bCs/>
                <w:color w:val="000000" w:themeColor="text1"/>
              </w:rPr>
            </w:pPr>
          </w:p>
        </w:tc>
        <w:tc>
          <w:tcPr>
            <w:tcW w:w="3685" w:type="dxa"/>
            <w:tcBorders>
              <w:top w:val="nil"/>
              <w:left w:val="nil"/>
              <w:bottom w:val="single" w:sz="4" w:space="0" w:color="auto"/>
              <w:right w:val="single" w:sz="4" w:space="0" w:color="auto"/>
            </w:tcBorders>
            <w:shd w:val="clear" w:color="auto" w:fill="auto"/>
            <w:hideMark/>
          </w:tcPr>
          <w:p w:rsidR="00647842" w:rsidRPr="00647842" w:rsidRDefault="00647842" w:rsidP="00913820">
            <w:pPr>
              <w:spacing w:line="216" w:lineRule="auto"/>
              <w:rPr>
                <w:b/>
                <w:bCs/>
                <w:color w:val="000000" w:themeColor="text1"/>
              </w:rPr>
            </w:pPr>
            <w:r w:rsidRPr="00647842">
              <w:rPr>
                <w:b/>
                <w:bCs/>
                <w:color w:val="000000" w:themeColor="text1"/>
              </w:rPr>
              <w:t>Итого по пункту 1.</w:t>
            </w:r>
          </w:p>
        </w:tc>
        <w:tc>
          <w:tcPr>
            <w:tcW w:w="851"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1417F4">
            <w:pPr>
              <w:spacing w:line="216" w:lineRule="auto"/>
              <w:jc w:val="center"/>
              <w:rPr>
                <w:b/>
                <w:bCs/>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1417F4">
            <w:pPr>
              <w:spacing w:line="216" w:lineRule="auto"/>
              <w:jc w:val="center"/>
              <w:rPr>
                <w:b/>
                <w:bCs/>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FD0025">
            <w:pPr>
              <w:spacing w:line="216" w:lineRule="auto"/>
              <w:jc w:val="center"/>
              <w:rPr>
                <w:b/>
                <w:bCs/>
                <w:color w:val="000000" w:themeColor="text1"/>
              </w:rPr>
            </w:pPr>
          </w:p>
        </w:tc>
        <w:tc>
          <w:tcPr>
            <w:tcW w:w="1276" w:type="dxa"/>
            <w:tcBorders>
              <w:top w:val="nil"/>
              <w:left w:val="nil"/>
              <w:bottom w:val="single" w:sz="4" w:space="0" w:color="auto"/>
              <w:right w:val="single" w:sz="4" w:space="0" w:color="auto"/>
            </w:tcBorders>
            <w:shd w:val="clear" w:color="auto" w:fill="auto"/>
            <w:hideMark/>
          </w:tcPr>
          <w:p w:rsidR="00647842" w:rsidRPr="00647842" w:rsidRDefault="00647842" w:rsidP="00913820">
            <w:pPr>
              <w:spacing w:line="216" w:lineRule="auto"/>
              <w:jc w:val="center"/>
              <w:rPr>
                <w:b/>
                <w:bCs/>
                <w:color w:val="000000" w:themeColor="text1"/>
              </w:rPr>
            </w:pPr>
            <w:r w:rsidRPr="00647842">
              <w:rPr>
                <w:b/>
                <w:bCs/>
                <w:color w:val="000000" w:themeColor="text1"/>
              </w:rPr>
              <w:t> </w:t>
            </w:r>
          </w:p>
        </w:tc>
        <w:tc>
          <w:tcPr>
            <w:tcW w:w="709" w:type="dxa"/>
            <w:tcBorders>
              <w:top w:val="nil"/>
              <w:left w:val="nil"/>
              <w:bottom w:val="single" w:sz="4" w:space="0" w:color="auto"/>
              <w:right w:val="single" w:sz="4" w:space="0" w:color="auto"/>
            </w:tcBorders>
            <w:shd w:val="clear" w:color="auto" w:fill="auto"/>
            <w:hideMark/>
          </w:tcPr>
          <w:p w:rsidR="00647842" w:rsidRPr="00647842" w:rsidRDefault="00647842" w:rsidP="00913820">
            <w:pPr>
              <w:spacing w:line="216" w:lineRule="auto"/>
              <w:jc w:val="center"/>
              <w:rPr>
                <w:b/>
                <w:bCs/>
                <w:color w:val="000000" w:themeColor="text1"/>
              </w:rPr>
            </w:pPr>
            <w:r w:rsidRPr="00647842">
              <w:rPr>
                <w:b/>
                <w:bCs/>
                <w:color w:val="000000" w:themeColor="text1"/>
              </w:rPr>
              <w:t> </w:t>
            </w:r>
          </w:p>
        </w:tc>
      </w:tr>
      <w:tr w:rsidR="001417F4" w:rsidRPr="0063423F" w:rsidTr="005E0E27">
        <w:trPr>
          <w:trHeight w:val="20"/>
        </w:trPr>
        <w:tc>
          <w:tcPr>
            <w:tcW w:w="710" w:type="dxa"/>
            <w:tcBorders>
              <w:top w:val="nil"/>
              <w:left w:val="single" w:sz="4" w:space="0" w:color="auto"/>
              <w:bottom w:val="single" w:sz="4" w:space="0" w:color="auto"/>
              <w:right w:val="single" w:sz="4" w:space="0" w:color="auto"/>
            </w:tcBorders>
            <w:shd w:val="clear" w:color="auto" w:fill="auto"/>
            <w:vAlign w:val="center"/>
          </w:tcPr>
          <w:p w:rsidR="00647842" w:rsidRPr="00647842" w:rsidRDefault="00647842" w:rsidP="00913820">
            <w:pPr>
              <w:spacing w:line="216" w:lineRule="auto"/>
              <w:jc w:val="center"/>
              <w:rPr>
                <w:b/>
                <w:bCs/>
                <w:color w:val="000000" w:themeColor="text1"/>
              </w:rPr>
            </w:pPr>
            <w:r w:rsidRPr="00647842">
              <w:rPr>
                <w:b/>
                <w:bCs/>
                <w:color w:val="000000" w:themeColor="text1"/>
              </w:rPr>
              <w:t>2.</w:t>
            </w:r>
          </w:p>
        </w:tc>
        <w:tc>
          <w:tcPr>
            <w:tcW w:w="3685" w:type="dxa"/>
            <w:tcBorders>
              <w:top w:val="nil"/>
              <w:left w:val="nil"/>
              <w:bottom w:val="single" w:sz="4" w:space="0" w:color="auto"/>
              <w:right w:val="single" w:sz="4" w:space="0" w:color="auto"/>
            </w:tcBorders>
            <w:shd w:val="clear" w:color="auto" w:fill="auto"/>
            <w:hideMark/>
          </w:tcPr>
          <w:p w:rsidR="00647842" w:rsidRPr="00647842" w:rsidRDefault="00647842" w:rsidP="00913820">
            <w:pPr>
              <w:spacing w:line="216" w:lineRule="auto"/>
              <w:rPr>
                <w:b/>
                <w:bCs/>
                <w:color w:val="000000" w:themeColor="text1"/>
              </w:rPr>
            </w:pPr>
            <w:r w:rsidRPr="00647842">
              <w:rPr>
                <w:b/>
                <w:bCs/>
                <w:color w:val="000000" w:themeColor="text1"/>
              </w:rPr>
              <w:t>УСЛУГИ СПЕЦСВЯЗИ ПО ДОСТАВКЕ ОТЧЁТНЫХ ДОКУМЕНТОВ</w:t>
            </w:r>
          </w:p>
        </w:tc>
        <w:tc>
          <w:tcPr>
            <w:tcW w:w="851" w:type="dxa"/>
            <w:tcBorders>
              <w:top w:val="nil"/>
              <w:left w:val="nil"/>
              <w:bottom w:val="single" w:sz="4" w:space="0" w:color="auto"/>
              <w:right w:val="single" w:sz="4" w:space="0" w:color="auto"/>
            </w:tcBorders>
            <w:shd w:val="clear" w:color="auto" w:fill="auto"/>
            <w:vAlign w:val="center"/>
            <w:hideMark/>
          </w:tcPr>
          <w:p w:rsidR="00647842" w:rsidRPr="00647842" w:rsidRDefault="00647842" w:rsidP="001417F4">
            <w:pPr>
              <w:spacing w:line="216" w:lineRule="auto"/>
              <w:jc w:val="center"/>
              <w:rPr>
                <w:color w:val="000000" w:themeColor="text1"/>
              </w:rPr>
            </w:pPr>
            <w:r w:rsidRPr="00647842">
              <w:rPr>
                <w:color w:val="000000" w:themeColor="text1"/>
              </w:rPr>
              <w:t>1</w:t>
            </w: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1417F4">
            <w:pPr>
              <w:spacing w:line="216" w:lineRule="auto"/>
              <w:jc w:val="center"/>
              <w:rPr>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rsidR="00647842" w:rsidRPr="00647842" w:rsidRDefault="00647842" w:rsidP="001417F4">
            <w:pPr>
              <w:spacing w:line="216" w:lineRule="auto"/>
              <w:jc w:val="center"/>
              <w:rPr>
                <w:b/>
                <w:bCs/>
                <w:color w:val="000000" w:themeColor="text1"/>
              </w:rPr>
            </w:pPr>
          </w:p>
        </w:tc>
        <w:tc>
          <w:tcPr>
            <w:tcW w:w="1276" w:type="dxa"/>
            <w:tcBorders>
              <w:top w:val="nil"/>
              <w:left w:val="nil"/>
              <w:bottom w:val="single" w:sz="4" w:space="0" w:color="auto"/>
              <w:right w:val="single" w:sz="4" w:space="0" w:color="auto"/>
            </w:tcBorders>
            <w:shd w:val="clear" w:color="auto" w:fill="auto"/>
            <w:hideMark/>
          </w:tcPr>
          <w:p w:rsidR="00647842" w:rsidRPr="00647842" w:rsidRDefault="00647842" w:rsidP="00913820">
            <w:pPr>
              <w:spacing w:line="216" w:lineRule="auto"/>
              <w:jc w:val="center"/>
              <w:rPr>
                <w:b/>
                <w:bCs/>
                <w:i/>
                <w:iCs/>
                <w:color w:val="000000" w:themeColor="text1"/>
              </w:rPr>
            </w:pPr>
            <w:r w:rsidRPr="00647842">
              <w:rPr>
                <w:b/>
                <w:bCs/>
                <w:i/>
                <w:iCs/>
                <w:color w:val="000000" w:themeColor="text1"/>
              </w:rPr>
              <w:t> </w:t>
            </w:r>
          </w:p>
        </w:tc>
        <w:tc>
          <w:tcPr>
            <w:tcW w:w="709" w:type="dxa"/>
            <w:tcBorders>
              <w:top w:val="nil"/>
              <w:left w:val="nil"/>
              <w:bottom w:val="single" w:sz="4" w:space="0" w:color="auto"/>
              <w:right w:val="single" w:sz="4" w:space="0" w:color="auto"/>
            </w:tcBorders>
            <w:shd w:val="clear" w:color="auto" w:fill="auto"/>
            <w:hideMark/>
          </w:tcPr>
          <w:p w:rsidR="00647842" w:rsidRPr="00647842" w:rsidRDefault="00647842" w:rsidP="00913820">
            <w:pPr>
              <w:spacing w:line="216" w:lineRule="auto"/>
              <w:jc w:val="center"/>
              <w:rPr>
                <w:b/>
                <w:bCs/>
                <w:i/>
                <w:iCs/>
                <w:color w:val="000000" w:themeColor="text1"/>
              </w:rPr>
            </w:pPr>
            <w:r w:rsidRPr="00647842">
              <w:rPr>
                <w:b/>
                <w:bCs/>
                <w:i/>
                <w:iCs/>
                <w:color w:val="000000" w:themeColor="text1"/>
              </w:rPr>
              <w:t> </w:t>
            </w:r>
          </w:p>
        </w:tc>
      </w:tr>
      <w:tr w:rsidR="00647842" w:rsidRPr="0063423F" w:rsidTr="005E0E27">
        <w:trPr>
          <w:trHeight w:val="20"/>
        </w:trPr>
        <w:tc>
          <w:tcPr>
            <w:tcW w:w="68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47842" w:rsidRPr="00647842" w:rsidRDefault="00647842" w:rsidP="00913820">
            <w:pPr>
              <w:spacing w:line="216" w:lineRule="auto"/>
              <w:rPr>
                <w:b/>
                <w:bCs/>
                <w:color w:val="000000" w:themeColor="text1"/>
              </w:rPr>
            </w:pPr>
            <w:r w:rsidRPr="00647842">
              <w:rPr>
                <w:b/>
                <w:bCs/>
                <w:color w:val="000000" w:themeColor="text1"/>
              </w:rPr>
              <w:t>ИТОГО</w:t>
            </w:r>
          </w:p>
        </w:tc>
        <w:tc>
          <w:tcPr>
            <w:tcW w:w="1559" w:type="dxa"/>
            <w:tcBorders>
              <w:top w:val="nil"/>
              <w:left w:val="nil"/>
              <w:bottom w:val="single" w:sz="4" w:space="0" w:color="auto"/>
              <w:right w:val="single" w:sz="4" w:space="0" w:color="auto"/>
            </w:tcBorders>
            <w:shd w:val="clear" w:color="auto" w:fill="auto"/>
            <w:noWrap/>
            <w:vAlign w:val="center"/>
          </w:tcPr>
          <w:p w:rsidR="00647842" w:rsidRPr="00647842" w:rsidRDefault="00647842" w:rsidP="001417F4">
            <w:pPr>
              <w:spacing w:line="216" w:lineRule="auto"/>
              <w:jc w:val="center"/>
              <w:rPr>
                <w:b/>
                <w:bCs/>
                <w:color w:val="000000" w:themeColor="text1"/>
              </w:rPr>
            </w:pPr>
          </w:p>
        </w:tc>
        <w:tc>
          <w:tcPr>
            <w:tcW w:w="1276" w:type="dxa"/>
            <w:tcBorders>
              <w:top w:val="nil"/>
              <w:left w:val="nil"/>
              <w:bottom w:val="single" w:sz="4" w:space="0" w:color="auto"/>
              <w:right w:val="single" w:sz="4" w:space="0" w:color="auto"/>
            </w:tcBorders>
            <w:shd w:val="clear" w:color="auto" w:fill="auto"/>
            <w:noWrap/>
            <w:hideMark/>
          </w:tcPr>
          <w:p w:rsidR="00647842" w:rsidRPr="00647842" w:rsidRDefault="00647842" w:rsidP="00913820">
            <w:pPr>
              <w:spacing w:line="216" w:lineRule="auto"/>
              <w:jc w:val="center"/>
              <w:rPr>
                <w:color w:val="000000" w:themeColor="text1"/>
              </w:rPr>
            </w:pPr>
            <w:r w:rsidRPr="00647842">
              <w:rPr>
                <w:color w:val="000000" w:themeColor="text1"/>
              </w:rPr>
              <w:t> </w:t>
            </w:r>
          </w:p>
        </w:tc>
        <w:tc>
          <w:tcPr>
            <w:tcW w:w="709" w:type="dxa"/>
            <w:tcBorders>
              <w:top w:val="nil"/>
              <w:left w:val="nil"/>
              <w:bottom w:val="single" w:sz="4" w:space="0" w:color="auto"/>
              <w:right w:val="single" w:sz="4" w:space="0" w:color="auto"/>
            </w:tcBorders>
            <w:shd w:val="clear" w:color="auto" w:fill="auto"/>
            <w:noWrap/>
            <w:vAlign w:val="bottom"/>
            <w:hideMark/>
          </w:tcPr>
          <w:p w:rsidR="00647842" w:rsidRPr="00647842" w:rsidRDefault="00647842" w:rsidP="00913820">
            <w:pPr>
              <w:spacing w:line="216" w:lineRule="auto"/>
              <w:jc w:val="center"/>
              <w:rPr>
                <w:color w:val="000000" w:themeColor="text1"/>
              </w:rPr>
            </w:pPr>
            <w:r w:rsidRPr="00647842">
              <w:rPr>
                <w:color w:val="000000" w:themeColor="text1"/>
              </w:rPr>
              <w:t> </w:t>
            </w:r>
          </w:p>
        </w:tc>
      </w:tr>
      <w:tr w:rsidR="00647842" w:rsidRPr="0063423F" w:rsidTr="005E0E27">
        <w:trPr>
          <w:trHeight w:val="20"/>
        </w:trPr>
        <w:tc>
          <w:tcPr>
            <w:tcW w:w="68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47842" w:rsidRPr="00647842" w:rsidRDefault="00647842" w:rsidP="00913820">
            <w:pPr>
              <w:spacing w:line="216" w:lineRule="auto"/>
              <w:rPr>
                <w:color w:val="000000" w:themeColor="text1"/>
              </w:rPr>
            </w:pPr>
            <w:r w:rsidRPr="00647842">
              <w:rPr>
                <w:color w:val="000000" w:themeColor="text1"/>
              </w:rPr>
              <w:t>Сумма НДС 22%</w:t>
            </w:r>
          </w:p>
        </w:tc>
        <w:tc>
          <w:tcPr>
            <w:tcW w:w="1559" w:type="dxa"/>
            <w:tcBorders>
              <w:top w:val="nil"/>
              <w:left w:val="nil"/>
              <w:bottom w:val="single" w:sz="4" w:space="0" w:color="auto"/>
              <w:right w:val="single" w:sz="4" w:space="0" w:color="auto"/>
            </w:tcBorders>
            <w:shd w:val="clear" w:color="auto" w:fill="auto"/>
            <w:noWrap/>
            <w:vAlign w:val="center"/>
          </w:tcPr>
          <w:p w:rsidR="00647842" w:rsidRPr="00647842" w:rsidRDefault="00647842" w:rsidP="00FD0025">
            <w:pPr>
              <w:spacing w:line="216" w:lineRule="auto"/>
              <w:jc w:val="center"/>
              <w:rPr>
                <w:bCs/>
                <w:color w:val="000000" w:themeColor="text1"/>
              </w:rPr>
            </w:pPr>
          </w:p>
        </w:tc>
        <w:tc>
          <w:tcPr>
            <w:tcW w:w="1276" w:type="dxa"/>
            <w:tcBorders>
              <w:top w:val="nil"/>
              <w:left w:val="nil"/>
              <w:bottom w:val="single" w:sz="4" w:space="0" w:color="auto"/>
              <w:right w:val="single" w:sz="4" w:space="0" w:color="auto"/>
            </w:tcBorders>
            <w:shd w:val="clear" w:color="auto" w:fill="auto"/>
            <w:noWrap/>
            <w:hideMark/>
          </w:tcPr>
          <w:p w:rsidR="00647842" w:rsidRPr="00647842" w:rsidRDefault="00647842" w:rsidP="00913820">
            <w:pPr>
              <w:spacing w:line="216" w:lineRule="auto"/>
              <w:jc w:val="center"/>
              <w:rPr>
                <w:color w:val="000000" w:themeColor="text1"/>
              </w:rPr>
            </w:pPr>
            <w:r w:rsidRPr="00647842">
              <w:rPr>
                <w:color w:val="000000" w:themeColor="text1"/>
              </w:rPr>
              <w:t> </w:t>
            </w:r>
          </w:p>
        </w:tc>
        <w:tc>
          <w:tcPr>
            <w:tcW w:w="709" w:type="dxa"/>
            <w:tcBorders>
              <w:top w:val="nil"/>
              <w:left w:val="nil"/>
              <w:bottom w:val="single" w:sz="4" w:space="0" w:color="auto"/>
              <w:right w:val="single" w:sz="4" w:space="0" w:color="auto"/>
            </w:tcBorders>
            <w:shd w:val="clear" w:color="auto" w:fill="auto"/>
            <w:noWrap/>
            <w:vAlign w:val="bottom"/>
            <w:hideMark/>
          </w:tcPr>
          <w:p w:rsidR="00647842" w:rsidRPr="00647842" w:rsidRDefault="00647842" w:rsidP="00913820">
            <w:pPr>
              <w:spacing w:line="216" w:lineRule="auto"/>
              <w:jc w:val="center"/>
              <w:rPr>
                <w:color w:val="000000" w:themeColor="text1"/>
              </w:rPr>
            </w:pPr>
            <w:r w:rsidRPr="00647842">
              <w:rPr>
                <w:color w:val="000000" w:themeColor="text1"/>
              </w:rPr>
              <w:t> </w:t>
            </w:r>
          </w:p>
        </w:tc>
      </w:tr>
      <w:tr w:rsidR="00647842" w:rsidRPr="0063423F" w:rsidTr="005E0E27">
        <w:trPr>
          <w:trHeight w:val="20"/>
        </w:trPr>
        <w:tc>
          <w:tcPr>
            <w:tcW w:w="68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47842" w:rsidRPr="00647842" w:rsidRDefault="00647842" w:rsidP="00913820">
            <w:pPr>
              <w:spacing w:line="216" w:lineRule="auto"/>
              <w:rPr>
                <w:b/>
                <w:bCs/>
                <w:color w:val="000000" w:themeColor="text1"/>
              </w:rPr>
            </w:pPr>
            <w:r w:rsidRPr="00647842">
              <w:rPr>
                <w:b/>
                <w:bCs/>
                <w:color w:val="000000" w:themeColor="text1"/>
              </w:rPr>
              <w:t>ВСЕГО с НДС</w:t>
            </w:r>
          </w:p>
        </w:tc>
        <w:tc>
          <w:tcPr>
            <w:tcW w:w="1559" w:type="dxa"/>
            <w:tcBorders>
              <w:top w:val="nil"/>
              <w:left w:val="nil"/>
              <w:bottom w:val="single" w:sz="4" w:space="0" w:color="auto"/>
              <w:right w:val="single" w:sz="4" w:space="0" w:color="auto"/>
            </w:tcBorders>
            <w:shd w:val="clear" w:color="auto" w:fill="auto"/>
            <w:noWrap/>
            <w:vAlign w:val="center"/>
          </w:tcPr>
          <w:p w:rsidR="00647842" w:rsidRPr="00647842" w:rsidRDefault="00647842" w:rsidP="00FD0025">
            <w:pPr>
              <w:spacing w:line="216" w:lineRule="auto"/>
              <w:jc w:val="center"/>
              <w:rPr>
                <w:b/>
                <w:bCs/>
                <w:color w:val="000000" w:themeColor="text1"/>
              </w:rPr>
            </w:pPr>
          </w:p>
        </w:tc>
        <w:tc>
          <w:tcPr>
            <w:tcW w:w="1276" w:type="dxa"/>
            <w:tcBorders>
              <w:top w:val="nil"/>
              <w:left w:val="nil"/>
              <w:bottom w:val="single" w:sz="4" w:space="0" w:color="auto"/>
              <w:right w:val="single" w:sz="4" w:space="0" w:color="auto"/>
            </w:tcBorders>
            <w:shd w:val="clear" w:color="auto" w:fill="auto"/>
            <w:noWrap/>
            <w:hideMark/>
          </w:tcPr>
          <w:p w:rsidR="00647842" w:rsidRPr="00647842" w:rsidRDefault="00647842" w:rsidP="00913820">
            <w:pPr>
              <w:spacing w:line="216" w:lineRule="auto"/>
              <w:jc w:val="center"/>
              <w:rPr>
                <w:color w:val="000000" w:themeColor="text1"/>
              </w:rPr>
            </w:pPr>
            <w:r w:rsidRPr="00647842">
              <w:rPr>
                <w:color w:val="000000" w:themeColor="text1"/>
              </w:rPr>
              <w:t> </w:t>
            </w:r>
          </w:p>
        </w:tc>
        <w:tc>
          <w:tcPr>
            <w:tcW w:w="709" w:type="dxa"/>
            <w:tcBorders>
              <w:top w:val="nil"/>
              <w:left w:val="nil"/>
              <w:bottom w:val="single" w:sz="4" w:space="0" w:color="auto"/>
              <w:right w:val="single" w:sz="4" w:space="0" w:color="auto"/>
            </w:tcBorders>
            <w:shd w:val="clear" w:color="auto" w:fill="auto"/>
            <w:noWrap/>
            <w:vAlign w:val="bottom"/>
            <w:hideMark/>
          </w:tcPr>
          <w:p w:rsidR="00647842" w:rsidRPr="00647842" w:rsidRDefault="00647842" w:rsidP="00913820">
            <w:pPr>
              <w:spacing w:line="216" w:lineRule="auto"/>
              <w:jc w:val="center"/>
              <w:rPr>
                <w:color w:val="000000" w:themeColor="text1"/>
              </w:rPr>
            </w:pPr>
            <w:r w:rsidRPr="00647842">
              <w:rPr>
                <w:color w:val="000000" w:themeColor="text1"/>
              </w:rPr>
              <w:t> </w:t>
            </w:r>
          </w:p>
        </w:tc>
      </w:tr>
      <w:tr w:rsidR="00647842" w:rsidRPr="0063423F" w:rsidTr="00647842">
        <w:trPr>
          <w:trHeight w:val="20"/>
        </w:trPr>
        <w:tc>
          <w:tcPr>
            <w:tcW w:w="10349" w:type="dxa"/>
            <w:gridSpan w:val="7"/>
            <w:tcBorders>
              <w:top w:val="nil"/>
              <w:left w:val="single" w:sz="4" w:space="0" w:color="auto"/>
              <w:bottom w:val="single" w:sz="4" w:space="0" w:color="auto"/>
              <w:right w:val="single" w:sz="4" w:space="0" w:color="auto"/>
            </w:tcBorders>
            <w:shd w:val="clear" w:color="auto" w:fill="auto"/>
            <w:noWrap/>
            <w:vAlign w:val="center"/>
          </w:tcPr>
          <w:p w:rsidR="00647842" w:rsidRPr="00647842" w:rsidRDefault="005E0E27" w:rsidP="00913820">
            <w:pPr>
              <w:spacing w:line="216" w:lineRule="auto"/>
              <w:rPr>
                <w:b/>
                <w:bCs/>
                <w:color w:val="000000" w:themeColor="text1"/>
              </w:rPr>
            </w:pPr>
            <w:r>
              <w:rPr>
                <w:b/>
                <w:bCs/>
                <w:color w:val="000000" w:themeColor="text1"/>
              </w:rPr>
              <w:t>__________________________</w:t>
            </w:r>
            <w:bookmarkStart w:id="0" w:name="_GoBack"/>
            <w:bookmarkEnd w:id="0"/>
            <w:r w:rsidR="00647842" w:rsidRPr="00647842">
              <w:rPr>
                <w:b/>
                <w:bCs/>
                <w:color w:val="000000" w:themeColor="text1"/>
              </w:rPr>
              <w:t>, в том числе</w:t>
            </w:r>
          </w:p>
          <w:p w:rsidR="00647842" w:rsidRPr="00647842" w:rsidRDefault="00647842" w:rsidP="005E0E27">
            <w:pPr>
              <w:spacing w:line="216" w:lineRule="auto"/>
              <w:rPr>
                <w:bCs/>
                <w:color w:val="000000" w:themeColor="text1"/>
              </w:rPr>
            </w:pPr>
            <w:r w:rsidRPr="00647842">
              <w:rPr>
                <w:bCs/>
                <w:color w:val="000000" w:themeColor="text1"/>
              </w:rPr>
              <w:t xml:space="preserve">НДС 22% - </w:t>
            </w:r>
          </w:p>
        </w:tc>
      </w:tr>
    </w:tbl>
    <w:p w:rsidR="00CF0959" w:rsidRPr="00C839C6" w:rsidRDefault="00CF0959" w:rsidP="00913820">
      <w:pPr>
        <w:spacing w:line="216" w:lineRule="auto"/>
        <w:jc w:val="both"/>
        <w:rPr>
          <w:bCs/>
        </w:rPr>
      </w:pPr>
    </w:p>
    <w:p w:rsidR="00C839C6" w:rsidRDefault="00C839C6" w:rsidP="00913820">
      <w:pPr>
        <w:pStyle w:val="a3"/>
        <w:spacing w:line="216" w:lineRule="auto"/>
        <w:ind w:left="6663"/>
        <w:rPr>
          <w:bCs/>
        </w:rPr>
      </w:pPr>
    </w:p>
    <w:tbl>
      <w:tblPr>
        <w:tblStyle w:val="a6"/>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6"/>
        <w:gridCol w:w="4252"/>
      </w:tblGrid>
      <w:tr w:rsidR="00F90D27" w:rsidRPr="003D609B" w:rsidTr="00B75883">
        <w:tc>
          <w:tcPr>
            <w:tcW w:w="5812" w:type="dxa"/>
          </w:tcPr>
          <w:p w:rsidR="00F90D27" w:rsidRPr="003D609B" w:rsidRDefault="00F90D27" w:rsidP="00913820">
            <w:pPr>
              <w:pStyle w:val="a3"/>
              <w:spacing w:line="216" w:lineRule="auto"/>
              <w:ind w:left="0"/>
            </w:pPr>
            <w:r w:rsidRPr="003D609B">
              <w:rPr>
                <w:b/>
                <w:bCs/>
              </w:rPr>
              <w:br w:type="page"/>
              <w:t>ЗАКАЗЧИК:</w:t>
            </w:r>
          </w:p>
        </w:tc>
        <w:tc>
          <w:tcPr>
            <w:tcW w:w="426" w:type="dxa"/>
          </w:tcPr>
          <w:p w:rsidR="00F90D27" w:rsidRPr="003D609B" w:rsidRDefault="00F90D27" w:rsidP="00913820">
            <w:pPr>
              <w:pStyle w:val="a3"/>
              <w:spacing w:line="216" w:lineRule="auto"/>
              <w:ind w:left="0"/>
            </w:pPr>
          </w:p>
        </w:tc>
        <w:tc>
          <w:tcPr>
            <w:tcW w:w="4252" w:type="dxa"/>
          </w:tcPr>
          <w:p w:rsidR="00F90D27" w:rsidRPr="003D609B" w:rsidRDefault="007A1173" w:rsidP="00913820">
            <w:pPr>
              <w:pStyle w:val="a3"/>
              <w:spacing w:line="216" w:lineRule="auto"/>
              <w:ind w:left="0"/>
            </w:pPr>
            <w:r w:rsidRPr="003D609B">
              <w:rPr>
                <w:b/>
                <w:bCs/>
              </w:rPr>
              <w:t>ИСПОЛНИТЕЛЬ</w:t>
            </w:r>
            <w:r w:rsidR="00F90D27" w:rsidRPr="003D609B">
              <w:rPr>
                <w:b/>
                <w:bCs/>
              </w:rPr>
              <w:t>:</w:t>
            </w:r>
          </w:p>
        </w:tc>
      </w:tr>
      <w:tr w:rsidR="00F90D27" w:rsidRPr="003D609B" w:rsidTr="00B75883">
        <w:tc>
          <w:tcPr>
            <w:tcW w:w="5812" w:type="dxa"/>
          </w:tcPr>
          <w:p w:rsidR="00F90D27" w:rsidRPr="00913820" w:rsidRDefault="00F90D27" w:rsidP="00913820">
            <w:pPr>
              <w:pStyle w:val="a3"/>
              <w:spacing w:line="216" w:lineRule="auto"/>
              <w:ind w:left="0"/>
              <w:rPr>
                <w:sz w:val="8"/>
                <w:szCs w:val="8"/>
              </w:rPr>
            </w:pPr>
          </w:p>
        </w:tc>
        <w:tc>
          <w:tcPr>
            <w:tcW w:w="426" w:type="dxa"/>
          </w:tcPr>
          <w:p w:rsidR="00F90D27" w:rsidRPr="00913820" w:rsidRDefault="00F90D27" w:rsidP="00913820">
            <w:pPr>
              <w:pStyle w:val="a3"/>
              <w:spacing w:line="216" w:lineRule="auto"/>
              <w:ind w:left="0"/>
              <w:rPr>
                <w:sz w:val="8"/>
                <w:szCs w:val="8"/>
              </w:rPr>
            </w:pPr>
          </w:p>
        </w:tc>
        <w:tc>
          <w:tcPr>
            <w:tcW w:w="4252" w:type="dxa"/>
          </w:tcPr>
          <w:p w:rsidR="00F90D27" w:rsidRPr="00913820" w:rsidRDefault="00F90D27" w:rsidP="00913820">
            <w:pPr>
              <w:pStyle w:val="a3"/>
              <w:spacing w:line="216" w:lineRule="auto"/>
              <w:ind w:left="0"/>
              <w:rPr>
                <w:sz w:val="8"/>
                <w:szCs w:val="8"/>
              </w:rPr>
            </w:pPr>
          </w:p>
        </w:tc>
      </w:tr>
      <w:tr w:rsidR="003D609B" w:rsidRPr="003D609B" w:rsidTr="00B75883">
        <w:tc>
          <w:tcPr>
            <w:tcW w:w="5812" w:type="dxa"/>
          </w:tcPr>
          <w:p w:rsidR="0034514D" w:rsidRDefault="0034514D" w:rsidP="0034514D">
            <w:pPr>
              <w:pStyle w:val="a3"/>
              <w:ind w:left="0"/>
            </w:pPr>
            <w:r w:rsidRPr="00913820">
              <w:t xml:space="preserve">Начальник </w:t>
            </w:r>
            <w:r>
              <w:t>У</w:t>
            </w:r>
            <w:r w:rsidRPr="00913820">
              <w:t>правлени</w:t>
            </w:r>
            <w:r>
              <w:t>я</w:t>
            </w:r>
          </w:p>
          <w:p w:rsidR="000D20F8" w:rsidRPr="00913820" w:rsidRDefault="0034514D" w:rsidP="00913820">
            <w:pPr>
              <w:pStyle w:val="a3"/>
              <w:ind w:left="0"/>
            </w:pPr>
            <w:r>
              <w:t>Минюста России по КЧР</w:t>
            </w:r>
          </w:p>
          <w:p w:rsidR="00D2467D" w:rsidRPr="00913820" w:rsidRDefault="00D2467D" w:rsidP="00913820">
            <w:pPr>
              <w:pStyle w:val="a3"/>
              <w:spacing w:line="216" w:lineRule="auto"/>
              <w:ind w:left="0"/>
            </w:pPr>
          </w:p>
          <w:p w:rsidR="003D609B" w:rsidRDefault="003D609B" w:rsidP="00913820">
            <w:pPr>
              <w:pStyle w:val="a3"/>
              <w:spacing w:line="216" w:lineRule="auto"/>
              <w:ind w:left="0"/>
            </w:pPr>
            <w:r w:rsidRPr="00913820">
              <w:t xml:space="preserve">_____________ </w:t>
            </w:r>
            <w:r w:rsidR="00913820" w:rsidRPr="00913820">
              <w:t xml:space="preserve">З.К. </w:t>
            </w:r>
            <w:proofErr w:type="spellStart"/>
            <w:r w:rsidR="00913820" w:rsidRPr="00913820">
              <w:t>Алчакова</w:t>
            </w:r>
            <w:proofErr w:type="spellEnd"/>
          </w:p>
          <w:p w:rsidR="00913820" w:rsidRPr="00913820" w:rsidRDefault="00913820" w:rsidP="00913820">
            <w:pPr>
              <w:pStyle w:val="a3"/>
              <w:spacing w:line="216" w:lineRule="auto"/>
              <w:ind w:left="0"/>
              <w:rPr>
                <w:sz w:val="8"/>
                <w:szCs w:val="8"/>
              </w:rPr>
            </w:pPr>
          </w:p>
        </w:tc>
        <w:tc>
          <w:tcPr>
            <w:tcW w:w="426" w:type="dxa"/>
          </w:tcPr>
          <w:p w:rsidR="003D609B" w:rsidRPr="003D609B" w:rsidRDefault="003D609B" w:rsidP="00913820">
            <w:pPr>
              <w:pStyle w:val="a3"/>
              <w:spacing w:line="216" w:lineRule="auto"/>
              <w:ind w:left="0"/>
            </w:pPr>
          </w:p>
        </w:tc>
        <w:tc>
          <w:tcPr>
            <w:tcW w:w="4252" w:type="dxa"/>
          </w:tcPr>
          <w:p w:rsidR="000623C0" w:rsidRPr="000623C0" w:rsidRDefault="000623C0" w:rsidP="00913820">
            <w:pPr>
              <w:pStyle w:val="a3"/>
              <w:spacing w:line="216" w:lineRule="auto"/>
              <w:ind w:left="0"/>
              <w:rPr>
                <w:bCs/>
                <w:sz w:val="8"/>
                <w:szCs w:val="8"/>
              </w:rPr>
            </w:pPr>
          </w:p>
        </w:tc>
      </w:tr>
      <w:tr w:rsidR="003D609B" w:rsidRPr="003D609B" w:rsidTr="00B75883">
        <w:tc>
          <w:tcPr>
            <w:tcW w:w="5812" w:type="dxa"/>
          </w:tcPr>
          <w:p w:rsidR="003D609B" w:rsidRPr="00913820" w:rsidRDefault="003D609B" w:rsidP="00913820">
            <w:pPr>
              <w:pStyle w:val="a3"/>
              <w:spacing w:line="216" w:lineRule="auto"/>
              <w:ind w:left="0"/>
            </w:pPr>
            <w:r w:rsidRPr="00913820">
              <w:t xml:space="preserve">"____" ___________ </w:t>
            </w:r>
            <w:r w:rsidR="00913820" w:rsidRPr="00913820">
              <w:t>2026</w:t>
            </w:r>
            <w:r w:rsidRPr="00913820">
              <w:t xml:space="preserve"> г.</w:t>
            </w:r>
          </w:p>
          <w:p w:rsidR="003D609B" w:rsidRPr="00913820" w:rsidRDefault="003D609B" w:rsidP="00913820">
            <w:pPr>
              <w:pStyle w:val="a3"/>
              <w:spacing w:line="216" w:lineRule="auto"/>
              <w:ind w:left="0"/>
            </w:pPr>
            <w:proofErr w:type="spellStart"/>
            <w:r w:rsidRPr="00913820">
              <w:t>м.п</w:t>
            </w:r>
            <w:proofErr w:type="spellEnd"/>
            <w:r w:rsidRPr="00913820">
              <w:t>.</w:t>
            </w:r>
          </w:p>
        </w:tc>
        <w:tc>
          <w:tcPr>
            <w:tcW w:w="426" w:type="dxa"/>
          </w:tcPr>
          <w:p w:rsidR="003D609B" w:rsidRPr="003D609B" w:rsidRDefault="003D609B" w:rsidP="00913820">
            <w:pPr>
              <w:pStyle w:val="a3"/>
              <w:spacing w:line="216" w:lineRule="auto"/>
              <w:ind w:left="0"/>
            </w:pPr>
          </w:p>
        </w:tc>
        <w:tc>
          <w:tcPr>
            <w:tcW w:w="4252" w:type="dxa"/>
          </w:tcPr>
          <w:p w:rsidR="003D609B" w:rsidRPr="003D609B" w:rsidRDefault="003D609B" w:rsidP="00913820">
            <w:pPr>
              <w:pStyle w:val="a3"/>
              <w:spacing w:line="216" w:lineRule="auto"/>
              <w:ind w:left="0"/>
            </w:pPr>
            <w:r w:rsidRPr="003D609B">
              <w:t xml:space="preserve">"____" ___________ </w:t>
            </w:r>
            <w:r w:rsidR="00913820">
              <w:t>2026</w:t>
            </w:r>
            <w:r w:rsidRPr="003D609B">
              <w:t xml:space="preserve"> г.</w:t>
            </w:r>
          </w:p>
          <w:p w:rsidR="003D609B" w:rsidRPr="003D609B" w:rsidRDefault="003D609B" w:rsidP="00913820">
            <w:pPr>
              <w:pStyle w:val="a3"/>
              <w:spacing w:line="216" w:lineRule="auto"/>
              <w:ind w:left="0"/>
            </w:pPr>
            <w:proofErr w:type="spellStart"/>
            <w:r w:rsidRPr="003D609B">
              <w:t>м.п</w:t>
            </w:r>
            <w:proofErr w:type="spellEnd"/>
            <w:r w:rsidRPr="003D609B">
              <w:t>.</w:t>
            </w:r>
          </w:p>
        </w:tc>
      </w:tr>
    </w:tbl>
    <w:p w:rsidR="00A84EEA" w:rsidRDefault="00A84EEA" w:rsidP="00B75883">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ind w:left="6096"/>
        <w:rPr>
          <w:bCs/>
        </w:rPr>
      </w:pPr>
    </w:p>
    <w:p w:rsidR="009706F6" w:rsidRPr="0039217F" w:rsidRDefault="009706F6" w:rsidP="00B75883">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ind w:left="6096"/>
        <w:rPr>
          <w:b/>
          <w:bCs/>
        </w:rPr>
      </w:pPr>
      <w:r w:rsidRPr="00636A6C">
        <w:rPr>
          <w:bCs/>
        </w:rPr>
        <w:lastRenderedPageBreak/>
        <w:t xml:space="preserve">Приложение № </w:t>
      </w:r>
      <w:r w:rsidR="001251A9">
        <w:rPr>
          <w:bCs/>
        </w:rPr>
        <w:t>2</w:t>
      </w:r>
    </w:p>
    <w:p w:rsidR="009706F6" w:rsidRPr="00636A6C" w:rsidRDefault="009706F6" w:rsidP="00B75883">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ind w:left="6096"/>
        <w:rPr>
          <w:bCs/>
        </w:rPr>
      </w:pPr>
      <w:r w:rsidRPr="00636A6C">
        <w:rPr>
          <w:bCs/>
        </w:rPr>
        <w:t xml:space="preserve">к </w:t>
      </w:r>
      <w:r w:rsidR="00A1147D">
        <w:rPr>
          <w:bCs/>
        </w:rPr>
        <w:t>Контракт</w:t>
      </w:r>
      <w:r w:rsidRPr="00636A6C">
        <w:rPr>
          <w:bCs/>
        </w:rPr>
        <w:t>у № ____</w:t>
      </w:r>
    </w:p>
    <w:p w:rsidR="009706F6" w:rsidRPr="00636A6C" w:rsidRDefault="009706F6" w:rsidP="00B75883">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ind w:left="6096"/>
        <w:rPr>
          <w:bCs/>
        </w:rPr>
      </w:pPr>
      <w:r>
        <w:rPr>
          <w:bCs/>
        </w:rPr>
        <w:t>от «___»_____________</w:t>
      </w:r>
      <w:r w:rsidR="00913820">
        <w:rPr>
          <w:bCs/>
        </w:rPr>
        <w:t>2026</w:t>
      </w:r>
      <w:r w:rsidRPr="00636A6C">
        <w:rPr>
          <w:bCs/>
        </w:rPr>
        <w:t xml:space="preserve"> г.</w:t>
      </w:r>
    </w:p>
    <w:p w:rsidR="00C839C6" w:rsidRPr="00F91C97" w:rsidRDefault="00C839C6" w:rsidP="00E2658B">
      <w:pPr>
        <w:pStyle w:val="a3"/>
        <w:ind w:left="6663"/>
        <w:jc w:val="right"/>
      </w:pPr>
    </w:p>
    <w:p w:rsidR="00C839C6" w:rsidRPr="00F91C97" w:rsidRDefault="00C839C6" w:rsidP="00C839C6">
      <w:pPr>
        <w:tabs>
          <w:tab w:val="left" w:pos="4205"/>
          <w:tab w:val="left" w:pos="4427"/>
          <w:tab w:val="left" w:pos="4649"/>
          <w:tab w:val="left" w:pos="4871"/>
          <w:tab w:val="left" w:pos="8854"/>
          <w:tab w:val="left" w:pos="9076"/>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ind w:firstLine="709"/>
      </w:pPr>
      <w:r w:rsidRPr="00F91C97">
        <w:t xml:space="preserve">                               </w:t>
      </w:r>
    </w:p>
    <w:p w:rsidR="00C839C6" w:rsidRPr="00F91C97" w:rsidRDefault="00C839C6" w:rsidP="00C839C6">
      <w:pPr>
        <w:tabs>
          <w:tab w:val="left" w:pos="4205"/>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jc w:val="center"/>
        <w:rPr>
          <w:b/>
          <w:bCs/>
        </w:rPr>
      </w:pPr>
      <w:r w:rsidRPr="00F91C97">
        <w:rPr>
          <w:b/>
          <w:bCs/>
        </w:rPr>
        <w:t>ПРОТОКОЛ</w:t>
      </w:r>
    </w:p>
    <w:p w:rsidR="00C839C6" w:rsidRPr="00F91C97" w:rsidRDefault="00C839C6" w:rsidP="00C839C6">
      <w:pPr>
        <w:tabs>
          <w:tab w:val="left" w:pos="4205"/>
          <w:tab w:val="left" w:pos="9661"/>
          <w:tab w:val="left" w:pos="10024"/>
          <w:tab w:val="left" w:pos="10387"/>
          <w:tab w:val="left" w:pos="10723"/>
          <w:tab w:val="left" w:pos="11173"/>
          <w:tab w:val="left" w:pos="11509"/>
          <w:tab w:val="left" w:pos="11845"/>
          <w:tab w:val="left" w:pos="12286"/>
          <w:tab w:val="left" w:pos="12602"/>
          <w:tab w:val="left" w:pos="12898"/>
          <w:tab w:val="left" w:pos="13234"/>
          <w:tab w:val="left" w:pos="13570"/>
          <w:tab w:val="left" w:pos="13906"/>
        </w:tabs>
        <w:jc w:val="center"/>
      </w:pPr>
      <w:r w:rsidRPr="00F91C97">
        <w:rPr>
          <w:b/>
          <w:bCs/>
        </w:rPr>
        <w:t xml:space="preserve">согласования </w:t>
      </w:r>
      <w:r w:rsidR="00A1147D">
        <w:rPr>
          <w:b/>
          <w:bCs/>
        </w:rPr>
        <w:t>Контракт</w:t>
      </w:r>
      <w:r w:rsidRPr="00F91C97">
        <w:rPr>
          <w:b/>
          <w:bCs/>
        </w:rPr>
        <w:t>ной цены</w:t>
      </w:r>
    </w:p>
    <w:p w:rsidR="00793D49" w:rsidRDefault="00793D49" w:rsidP="00793D49">
      <w:pPr>
        <w:jc w:val="center"/>
        <w:rPr>
          <w:b/>
          <w:bCs/>
          <w:sz w:val="28"/>
          <w:szCs w:val="28"/>
        </w:rPr>
      </w:pPr>
    </w:p>
    <w:p w:rsidR="00793D49" w:rsidRPr="00793D49" w:rsidRDefault="009A2E1D" w:rsidP="009F7D86">
      <w:pPr>
        <w:ind w:firstLine="709"/>
        <w:jc w:val="both"/>
        <w:rPr>
          <w:bCs/>
        </w:rPr>
      </w:pPr>
      <w:proofErr w:type="gramStart"/>
      <w:r w:rsidRPr="00793D49">
        <w:rPr>
          <w:bCs/>
        </w:rPr>
        <w:t>Мы, нижеподписавшиеся,</w:t>
      </w:r>
      <w:r w:rsidR="00D2467D">
        <w:rPr>
          <w:bCs/>
        </w:rPr>
        <w:t xml:space="preserve"> </w:t>
      </w:r>
      <w:r w:rsidR="000623C0" w:rsidRPr="00BF394F">
        <w:t>Управление Министерства юстиции Российской Федерации по Карачаево-Черкесской Республике, именуемое в дальнейшем ЗАКАЗЧИК, в лице начальника</w:t>
      </w:r>
      <w:r w:rsidR="000623C0" w:rsidRPr="00DB52F8">
        <w:t xml:space="preserve"> </w:t>
      </w:r>
      <w:r w:rsidR="000623C0">
        <w:t xml:space="preserve">управления </w:t>
      </w:r>
      <w:proofErr w:type="spellStart"/>
      <w:r w:rsidR="000623C0">
        <w:t>Алчаковой</w:t>
      </w:r>
      <w:proofErr w:type="spellEnd"/>
      <w:r w:rsidR="000623C0">
        <w:t xml:space="preserve"> </w:t>
      </w:r>
      <w:proofErr w:type="spellStart"/>
      <w:r w:rsidR="000623C0">
        <w:t>Зухры</w:t>
      </w:r>
      <w:proofErr w:type="spellEnd"/>
      <w:r w:rsidR="000623C0">
        <w:t xml:space="preserve"> </w:t>
      </w:r>
      <w:proofErr w:type="spellStart"/>
      <w:r w:rsidR="000623C0">
        <w:t>Курманбиевны</w:t>
      </w:r>
      <w:proofErr w:type="spellEnd"/>
      <w:r w:rsidR="000623C0">
        <w:t>, действующе</w:t>
      </w:r>
      <w:r w:rsidR="0011359D">
        <w:t>го</w:t>
      </w:r>
      <w:r w:rsidR="000623C0" w:rsidRPr="00DB52F8">
        <w:t xml:space="preserve"> на основании Положения об Управлении</w:t>
      </w:r>
      <w:r w:rsidR="00F65826">
        <w:rPr>
          <w:noProof/>
        </w:rPr>
        <w:t xml:space="preserve">, </w:t>
      </w:r>
      <w:r w:rsidR="007A1173" w:rsidRPr="000C2FB8">
        <w:t xml:space="preserve">с одной стороны, и </w:t>
      </w:r>
      <w:r w:rsidR="005E0E27">
        <w:t xml:space="preserve">_____________________________________________________, </w:t>
      </w:r>
      <w:r w:rsidR="007A1173" w:rsidRPr="000C2FB8">
        <w:t xml:space="preserve"> именуемое в дальнейшем </w:t>
      </w:r>
      <w:r w:rsidR="007A1173">
        <w:t>ИСПОЛНИТЕЛЬ</w:t>
      </w:r>
      <w:r w:rsidR="007A1173" w:rsidRPr="000C2FB8">
        <w:t xml:space="preserve">, в лице </w:t>
      </w:r>
      <w:r w:rsidR="005E0E27">
        <w:t>______________________________________</w:t>
      </w:r>
      <w:r w:rsidR="007A1173" w:rsidRPr="000C2FB8">
        <w:t xml:space="preserve">, действующего на основании </w:t>
      </w:r>
      <w:r w:rsidR="005E0E27">
        <w:t>________________</w:t>
      </w:r>
      <w:r w:rsidRPr="00793D49">
        <w:rPr>
          <w:bCs/>
        </w:rPr>
        <w:t>, с другой</w:t>
      </w:r>
      <w:r>
        <w:rPr>
          <w:bCs/>
        </w:rPr>
        <w:t xml:space="preserve"> </w:t>
      </w:r>
      <w:r w:rsidR="00793D49" w:rsidRPr="00793D49">
        <w:rPr>
          <w:bCs/>
        </w:rPr>
        <w:t xml:space="preserve">стороны, удостоверяем, что Сторонами достигнуто </w:t>
      </w:r>
      <w:r w:rsidR="00793D49" w:rsidRPr="00913820">
        <w:rPr>
          <w:bCs/>
        </w:rPr>
        <w:t xml:space="preserve">соглашение о </w:t>
      </w:r>
      <w:r w:rsidR="00A1147D">
        <w:rPr>
          <w:bCs/>
        </w:rPr>
        <w:t>Контракт</w:t>
      </w:r>
      <w:r w:rsidR="00793D49" w:rsidRPr="00913820">
        <w:rPr>
          <w:bCs/>
        </w:rPr>
        <w:t>ной цен</w:t>
      </w:r>
      <w:r w:rsidR="007F5C45" w:rsidRPr="00913820">
        <w:rPr>
          <w:bCs/>
        </w:rPr>
        <w:t>е</w:t>
      </w:r>
      <w:r w:rsidR="00793D49" w:rsidRPr="00913820">
        <w:rPr>
          <w:bCs/>
        </w:rPr>
        <w:t xml:space="preserve"> в </w:t>
      </w:r>
      <w:r w:rsidR="0088349A" w:rsidRPr="00913820">
        <w:rPr>
          <w:bCs/>
        </w:rPr>
        <w:t xml:space="preserve">размере </w:t>
      </w:r>
      <w:r w:rsidR="005E0E27">
        <w:rPr>
          <w:bCs/>
        </w:rPr>
        <w:t>__________________</w:t>
      </w:r>
      <w:r w:rsidR="008D05DE" w:rsidRPr="00913820">
        <w:t xml:space="preserve">руб. </w:t>
      </w:r>
      <w:r w:rsidR="005E0E27">
        <w:t>____________________________</w:t>
      </w:r>
      <w:r w:rsidR="00647842" w:rsidRPr="00913820">
        <w:t xml:space="preserve">, в </w:t>
      </w:r>
      <w:proofErr w:type="spellStart"/>
      <w:r w:rsidR="00647842" w:rsidRPr="00913820">
        <w:t>т.ч</w:t>
      </w:r>
      <w:proofErr w:type="spellEnd"/>
      <w:r w:rsidR="00647842" w:rsidRPr="00913820">
        <w:t>. НДС 22</w:t>
      </w:r>
      <w:r w:rsidR="000623C0">
        <w:t xml:space="preserve">% </w:t>
      </w:r>
      <w:r w:rsidR="005E0E27">
        <w:rPr>
          <w:bCs/>
          <w:color w:val="000000" w:themeColor="text1"/>
        </w:rPr>
        <w:t>________________</w:t>
      </w:r>
      <w:r w:rsidR="0025727D">
        <w:rPr>
          <w:bCs/>
          <w:color w:val="000000" w:themeColor="text1"/>
        </w:rPr>
        <w:t xml:space="preserve"> </w:t>
      </w:r>
      <w:r w:rsidR="008D05DE" w:rsidRPr="00913820">
        <w:t>руб</w:t>
      </w:r>
      <w:proofErr w:type="gramEnd"/>
      <w:r w:rsidR="008D05DE" w:rsidRPr="00913820">
        <w:t>. (</w:t>
      </w:r>
      <w:r w:rsidR="005E0E27">
        <w:rPr>
          <w:bCs/>
          <w:color w:val="000000" w:themeColor="text1"/>
        </w:rPr>
        <w:t>__________________________</w:t>
      </w:r>
      <w:r w:rsidR="008D05DE" w:rsidRPr="00913820">
        <w:t>), согласно Пере</w:t>
      </w:r>
      <w:r w:rsidR="001251A9" w:rsidRPr="00913820">
        <w:t xml:space="preserve">чню (Приложение № 1 к </w:t>
      </w:r>
      <w:r w:rsidR="00A1147D">
        <w:t>Контракт</w:t>
      </w:r>
      <w:r w:rsidR="001251A9" w:rsidRPr="00913820">
        <w:t>у).</w:t>
      </w:r>
    </w:p>
    <w:p w:rsidR="00793D49" w:rsidRDefault="00793D49" w:rsidP="00793D49">
      <w:pPr>
        <w:ind w:firstLine="709"/>
        <w:jc w:val="both"/>
        <w:rPr>
          <w:bCs/>
        </w:rPr>
      </w:pPr>
      <w:r w:rsidRPr="00793D49">
        <w:rPr>
          <w:bCs/>
        </w:rPr>
        <w:t xml:space="preserve">Настоящий протокол является неотъемлемой частью </w:t>
      </w:r>
      <w:r w:rsidR="00A1147D">
        <w:rPr>
          <w:bCs/>
        </w:rPr>
        <w:t>Контракт</w:t>
      </w:r>
      <w:r w:rsidRPr="00793D49">
        <w:rPr>
          <w:bCs/>
        </w:rPr>
        <w:t xml:space="preserve">а и основанием для проведения взаимных расчетов между ЗАКАЗЧИКОМ и </w:t>
      </w:r>
      <w:r w:rsidR="007A1173">
        <w:rPr>
          <w:bCs/>
        </w:rPr>
        <w:t>ИСПОЛНИТЕЛЕМ</w:t>
      </w:r>
      <w:r w:rsidRPr="00793D49">
        <w:rPr>
          <w:bCs/>
        </w:rPr>
        <w:t>.</w:t>
      </w:r>
    </w:p>
    <w:p w:rsidR="00CA0FC0" w:rsidRPr="00793D49" w:rsidRDefault="00CA0FC0" w:rsidP="00793D49">
      <w:pPr>
        <w:ind w:firstLine="709"/>
        <w:jc w:val="both"/>
        <w:rPr>
          <w:bCs/>
        </w:rPr>
      </w:pPr>
    </w:p>
    <w:p w:rsidR="00793D49" w:rsidRDefault="00793D49" w:rsidP="00793D49">
      <w:pPr>
        <w:ind w:firstLine="709"/>
        <w:jc w:val="both"/>
        <w:rPr>
          <w:bCs/>
          <w:sz w:val="28"/>
          <w:szCs w:val="28"/>
        </w:rPr>
      </w:pPr>
    </w:p>
    <w:tbl>
      <w:tblPr>
        <w:tblStyle w:val="a6"/>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400"/>
        <w:gridCol w:w="4948"/>
      </w:tblGrid>
      <w:tr w:rsidR="007A1173" w:rsidRPr="000C2FB8" w:rsidTr="00CA0FC0">
        <w:tc>
          <w:tcPr>
            <w:tcW w:w="4717" w:type="dxa"/>
          </w:tcPr>
          <w:p w:rsidR="007A1173" w:rsidRPr="000C2FB8" w:rsidRDefault="007A1173" w:rsidP="002C21CF">
            <w:pPr>
              <w:pStyle w:val="a3"/>
              <w:ind w:left="0"/>
            </w:pPr>
            <w:r w:rsidRPr="000C2FB8">
              <w:rPr>
                <w:b/>
                <w:bCs/>
              </w:rPr>
              <w:br w:type="page"/>
              <w:t>ЗАКАЗЧИК:</w:t>
            </w:r>
          </w:p>
        </w:tc>
        <w:tc>
          <w:tcPr>
            <w:tcW w:w="400" w:type="dxa"/>
          </w:tcPr>
          <w:p w:rsidR="007A1173" w:rsidRPr="000C2FB8" w:rsidRDefault="007A1173" w:rsidP="002C21CF">
            <w:pPr>
              <w:pStyle w:val="a3"/>
              <w:ind w:left="0"/>
            </w:pPr>
          </w:p>
        </w:tc>
        <w:tc>
          <w:tcPr>
            <w:tcW w:w="4948" w:type="dxa"/>
          </w:tcPr>
          <w:p w:rsidR="007A1173" w:rsidRPr="000C2FB8" w:rsidRDefault="007A1173" w:rsidP="002C21CF">
            <w:pPr>
              <w:pStyle w:val="a3"/>
              <w:ind w:left="0"/>
            </w:pPr>
            <w:r>
              <w:rPr>
                <w:b/>
                <w:bCs/>
              </w:rPr>
              <w:t>ИСПОЛНИТЕЛЬ</w:t>
            </w:r>
            <w:r w:rsidRPr="000C2FB8">
              <w:rPr>
                <w:b/>
                <w:bCs/>
              </w:rPr>
              <w:t>:</w:t>
            </w:r>
          </w:p>
        </w:tc>
      </w:tr>
      <w:tr w:rsidR="007A1173" w:rsidRPr="000C2FB8" w:rsidTr="00CA0FC0">
        <w:tc>
          <w:tcPr>
            <w:tcW w:w="4717" w:type="dxa"/>
          </w:tcPr>
          <w:p w:rsidR="007A1173" w:rsidRPr="00913820" w:rsidRDefault="007A1173" w:rsidP="002C21CF">
            <w:pPr>
              <w:pStyle w:val="a3"/>
              <w:ind w:left="0"/>
              <w:rPr>
                <w:sz w:val="8"/>
                <w:szCs w:val="8"/>
              </w:rPr>
            </w:pPr>
          </w:p>
        </w:tc>
        <w:tc>
          <w:tcPr>
            <w:tcW w:w="400" w:type="dxa"/>
          </w:tcPr>
          <w:p w:rsidR="007A1173" w:rsidRPr="00913820" w:rsidRDefault="007A1173" w:rsidP="002C21CF">
            <w:pPr>
              <w:pStyle w:val="a3"/>
              <w:ind w:left="0"/>
              <w:rPr>
                <w:sz w:val="8"/>
                <w:szCs w:val="8"/>
              </w:rPr>
            </w:pPr>
          </w:p>
        </w:tc>
        <w:tc>
          <w:tcPr>
            <w:tcW w:w="4948" w:type="dxa"/>
          </w:tcPr>
          <w:p w:rsidR="007A1173" w:rsidRPr="00913820" w:rsidRDefault="007A1173" w:rsidP="002C21CF">
            <w:pPr>
              <w:pStyle w:val="a3"/>
              <w:ind w:left="0"/>
              <w:rPr>
                <w:sz w:val="8"/>
                <w:szCs w:val="8"/>
              </w:rPr>
            </w:pPr>
          </w:p>
        </w:tc>
      </w:tr>
      <w:tr w:rsidR="00913820" w:rsidRPr="000C2FB8" w:rsidTr="00CA0FC0">
        <w:tc>
          <w:tcPr>
            <w:tcW w:w="4717" w:type="dxa"/>
          </w:tcPr>
          <w:p w:rsidR="00913820" w:rsidRDefault="00913820" w:rsidP="00913820">
            <w:pPr>
              <w:pStyle w:val="a3"/>
              <w:ind w:left="0"/>
            </w:pPr>
            <w:r w:rsidRPr="00913820">
              <w:t xml:space="preserve">Начальник </w:t>
            </w:r>
            <w:r w:rsidR="0034514D">
              <w:t>У</w:t>
            </w:r>
            <w:r w:rsidRPr="00913820">
              <w:t>правлени</w:t>
            </w:r>
            <w:r w:rsidR="00B27133">
              <w:t>я</w:t>
            </w:r>
          </w:p>
          <w:p w:rsidR="00354A82" w:rsidRDefault="00354A82" w:rsidP="00913820">
            <w:pPr>
              <w:pStyle w:val="a3"/>
              <w:ind w:left="0"/>
            </w:pPr>
            <w:r>
              <w:t>Минюста России по КЧР</w:t>
            </w:r>
          </w:p>
          <w:p w:rsidR="00913820" w:rsidRPr="00913820" w:rsidRDefault="00913820" w:rsidP="00913820">
            <w:pPr>
              <w:pStyle w:val="a3"/>
              <w:spacing w:line="216" w:lineRule="auto"/>
              <w:ind w:left="0"/>
            </w:pPr>
          </w:p>
          <w:p w:rsidR="00913820" w:rsidRDefault="00913820" w:rsidP="00913820">
            <w:pPr>
              <w:pStyle w:val="a3"/>
              <w:spacing w:line="216" w:lineRule="auto"/>
              <w:ind w:left="0"/>
            </w:pPr>
            <w:r w:rsidRPr="00913820">
              <w:t xml:space="preserve">_____________ З.К. </w:t>
            </w:r>
            <w:proofErr w:type="spellStart"/>
            <w:r w:rsidRPr="00913820">
              <w:t>Алчакова</w:t>
            </w:r>
            <w:proofErr w:type="spellEnd"/>
          </w:p>
          <w:p w:rsidR="00913820" w:rsidRPr="00913820" w:rsidRDefault="00913820" w:rsidP="00913820">
            <w:pPr>
              <w:pStyle w:val="a3"/>
              <w:spacing w:line="216" w:lineRule="auto"/>
              <w:ind w:left="0"/>
              <w:rPr>
                <w:sz w:val="8"/>
                <w:szCs w:val="8"/>
              </w:rPr>
            </w:pPr>
          </w:p>
        </w:tc>
        <w:tc>
          <w:tcPr>
            <w:tcW w:w="400" w:type="dxa"/>
          </w:tcPr>
          <w:p w:rsidR="00913820" w:rsidRPr="000C2FB8" w:rsidRDefault="00913820" w:rsidP="00913820">
            <w:pPr>
              <w:pStyle w:val="a3"/>
              <w:ind w:left="0"/>
            </w:pPr>
          </w:p>
        </w:tc>
        <w:tc>
          <w:tcPr>
            <w:tcW w:w="4948" w:type="dxa"/>
          </w:tcPr>
          <w:p w:rsidR="00377A06" w:rsidRDefault="00377A06" w:rsidP="00913820">
            <w:pPr>
              <w:pStyle w:val="a3"/>
              <w:ind w:left="0"/>
            </w:pPr>
          </w:p>
          <w:p w:rsidR="005E0E27" w:rsidRDefault="005E0E27" w:rsidP="00913820">
            <w:pPr>
              <w:pStyle w:val="a3"/>
              <w:ind w:left="0"/>
            </w:pPr>
          </w:p>
          <w:p w:rsidR="00913820" w:rsidRPr="000623C0" w:rsidRDefault="00913820" w:rsidP="005E0E27">
            <w:pPr>
              <w:pStyle w:val="a3"/>
              <w:ind w:left="0"/>
              <w:rPr>
                <w:bCs/>
              </w:rPr>
            </w:pPr>
            <w:r w:rsidRPr="000C2FB8">
              <w:t>_____________</w:t>
            </w:r>
          </w:p>
        </w:tc>
      </w:tr>
      <w:tr w:rsidR="00913820" w:rsidRPr="000C2FB8" w:rsidTr="00CA0FC0">
        <w:tc>
          <w:tcPr>
            <w:tcW w:w="4717" w:type="dxa"/>
          </w:tcPr>
          <w:p w:rsidR="00913820" w:rsidRPr="00913820" w:rsidRDefault="00913820" w:rsidP="00913820">
            <w:pPr>
              <w:pStyle w:val="a3"/>
              <w:spacing w:line="216" w:lineRule="auto"/>
              <w:ind w:left="0"/>
            </w:pPr>
            <w:r w:rsidRPr="00913820">
              <w:t>"____" ___________ 2026 г.</w:t>
            </w:r>
          </w:p>
          <w:p w:rsidR="00913820" w:rsidRPr="00913820" w:rsidRDefault="00913820" w:rsidP="00913820">
            <w:pPr>
              <w:pStyle w:val="a3"/>
              <w:spacing w:line="216" w:lineRule="auto"/>
              <w:ind w:left="0"/>
            </w:pPr>
            <w:proofErr w:type="spellStart"/>
            <w:r w:rsidRPr="00913820">
              <w:t>м.п</w:t>
            </w:r>
            <w:proofErr w:type="spellEnd"/>
            <w:r w:rsidRPr="00913820">
              <w:t>.</w:t>
            </w:r>
          </w:p>
        </w:tc>
        <w:tc>
          <w:tcPr>
            <w:tcW w:w="400" w:type="dxa"/>
          </w:tcPr>
          <w:p w:rsidR="00913820" w:rsidRPr="000C2FB8" w:rsidRDefault="00913820" w:rsidP="00913820">
            <w:pPr>
              <w:pStyle w:val="a3"/>
              <w:ind w:left="0"/>
            </w:pPr>
          </w:p>
        </w:tc>
        <w:tc>
          <w:tcPr>
            <w:tcW w:w="4948" w:type="dxa"/>
          </w:tcPr>
          <w:p w:rsidR="00913820" w:rsidRPr="000C2FB8" w:rsidRDefault="00913820" w:rsidP="00913820">
            <w:pPr>
              <w:pStyle w:val="a3"/>
              <w:ind w:left="0"/>
            </w:pPr>
            <w:r w:rsidRPr="000C2FB8">
              <w:t xml:space="preserve">"____" ___________ </w:t>
            </w:r>
            <w:r>
              <w:t>2026</w:t>
            </w:r>
            <w:r w:rsidRPr="000C2FB8">
              <w:t xml:space="preserve"> г.</w:t>
            </w:r>
          </w:p>
          <w:p w:rsidR="00913820" w:rsidRPr="000C2FB8" w:rsidRDefault="00913820" w:rsidP="00913820">
            <w:pPr>
              <w:pStyle w:val="a3"/>
              <w:ind w:left="0"/>
            </w:pPr>
            <w:proofErr w:type="spellStart"/>
            <w:r w:rsidRPr="000C2FB8">
              <w:t>м.п</w:t>
            </w:r>
            <w:proofErr w:type="spellEnd"/>
            <w:r w:rsidRPr="000C2FB8">
              <w:t>.</w:t>
            </w:r>
          </w:p>
        </w:tc>
      </w:tr>
    </w:tbl>
    <w:p w:rsidR="00842E19" w:rsidRPr="002D5C5F" w:rsidRDefault="00842E19" w:rsidP="00793D49">
      <w:pPr>
        <w:rPr>
          <w:b/>
          <w:bCs/>
          <w:sz w:val="28"/>
          <w:szCs w:val="28"/>
        </w:rPr>
      </w:pPr>
    </w:p>
    <w:sectPr w:rsidR="00842E19" w:rsidRPr="002D5C5F" w:rsidSect="00CA0FC0">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1134" w:header="425"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1B8" w:rsidRDefault="00E751B8" w:rsidP="004713D8">
      <w:r>
        <w:separator/>
      </w:r>
    </w:p>
  </w:endnote>
  <w:endnote w:type="continuationSeparator" w:id="0">
    <w:p w:rsidR="00E751B8" w:rsidRDefault="00E751B8" w:rsidP="0047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39A" w:rsidRDefault="00B1739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39A" w:rsidRDefault="00B1739A">
    <w:pPr>
      <w:pStyle w:val="a9"/>
      <w:jc w:val="right"/>
    </w:pPr>
    <w:r>
      <w:rPr>
        <w:noProof/>
      </w:rPr>
      <w:drawing>
        <wp:inline distT="0" distB="0" distL="0" distR="0" wp14:anchorId="640D003E" wp14:editId="61CF2902">
          <wp:extent cx="9526" cy="9526"/>
          <wp:effectExtent l="0" t="0" r="0" b="0"/>
          <wp:docPr id="14" name="Рисунок 14"/>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sdt>
      <w:sdtPr>
        <w:id w:val="145718111"/>
        <w:docPartObj>
          <w:docPartGallery w:val="Page Numbers (Bottom of Page)"/>
          <w:docPartUnique/>
        </w:docPartObj>
      </w:sdtPr>
      <w:sdtEndPr/>
      <w:sdtContent>
        <w:r>
          <w:fldChar w:fldCharType="begin"/>
        </w:r>
        <w:r>
          <w:instrText>PAGE   \* MERGEFORMAT</w:instrText>
        </w:r>
        <w:r>
          <w:fldChar w:fldCharType="separate"/>
        </w:r>
        <w:r w:rsidR="005E0E27">
          <w:rPr>
            <w:noProof/>
          </w:rPr>
          <w:t>5</w:t>
        </w:r>
        <w:r>
          <w:rPr>
            <w:noProof/>
          </w:rPr>
          <w:fldChar w:fldCharType="end"/>
        </w:r>
      </w:sdtContent>
    </w:sdt>
  </w:p>
  <w:p w:rsidR="00B1739A" w:rsidRDefault="00B1739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39A" w:rsidRDefault="00B1739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1B8" w:rsidRDefault="00E751B8" w:rsidP="004713D8">
      <w:r>
        <w:separator/>
      </w:r>
    </w:p>
  </w:footnote>
  <w:footnote w:type="continuationSeparator" w:id="0">
    <w:p w:rsidR="00E751B8" w:rsidRDefault="00E751B8" w:rsidP="00471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39A" w:rsidRDefault="00B1739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39A" w:rsidRDefault="00B1739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39A" w:rsidRDefault="00B173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65E"/>
    <w:multiLevelType w:val="multilevel"/>
    <w:tmpl w:val="B92C51BC"/>
    <w:lvl w:ilvl="0">
      <w:start w:val="7"/>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nsid w:val="1A3633AE"/>
    <w:multiLevelType w:val="multilevel"/>
    <w:tmpl w:val="50E84A0A"/>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nsid w:val="283A754B"/>
    <w:multiLevelType w:val="hybridMultilevel"/>
    <w:tmpl w:val="1D62A31E"/>
    <w:lvl w:ilvl="0" w:tplc="20A6046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3AC43EF8"/>
    <w:multiLevelType w:val="multilevel"/>
    <w:tmpl w:val="372E445A"/>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nsid w:val="63C13677"/>
    <w:multiLevelType w:val="multilevel"/>
    <w:tmpl w:val="372E445A"/>
    <w:lvl w:ilvl="0">
      <w:start w:val="1"/>
      <w:numFmt w:val="decimal"/>
      <w:lvlText w:val="%1."/>
      <w:lvlJc w:val="left"/>
      <w:pPr>
        <w:ind w:left="1069"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5F"/>
    <w:rsid w:val="00000E38"/>
    <w:rsid w:val="00016CEF"/>
    <w:rsid w:val="0002696B"/>
    <w:rsid w:val="00035882"/>
    <w:rsid w:val="00047752"/>
    <w:rsid w:val="000536F7"/>
    <w:rsid w:val="00053868"/>
    <w:rsid w:val="000614F5"/>
    <w:rsid w:val="000623C0"/>
    <w:rsid w:val="00064981"/>
    <w:rsid w:val="00070599"/>
    <w:rsid w:val="0008241F"/>
    <w:rsid w:val="00082531"/>
    <w:rsid w:val="00085511"/>
    <w:rsid w:val="000917CC"/>
    <w:rsid w:val="000A0D74"/>
    <w:rsid w:val="000B44DA"/>
    <w:rsid w:val="000C5920"/>
    <w:rsid w:val="000D10B7"/>
    <w:rsid w:val="000D20F8"/>
    <w:rsid w:val="000D46C1"/>
    <w:rsid w:val="000E1132"/>
    <w:rsid w:val="000E270C"/>
    <w:rsid w:val="000E2F30"/>
    <w:rsid w:val="000F51A8"/>
    <w:rsid w:val="001022B6"/>
    <w:rsid w:val="001039C2"/>
    <w:rsid w:val="00111E57"/>
    <w:rsid w:val="0011359D"/>
    <w:rsid w:val="00117DCA"/>
    <w:rsid w:val="00123547"/>
    <w:rsid w:val="0012378E"/>
    <w:rsid w:val="001251A9"/>
    <w:rsid w:val="0013003E"/>
    <w:rsid w:val="00134432"/>
    <w:rsid w:val="00140F3C"/>
    <w:rsid w:val="001417F4"/>
    <w:rsid w:val="00151D04"/>
    <w:rsid w:val="00162140"/>
    <w:rsid w:val="00184B88"/>
    <w:rsid w:val="001876DF"/>
    <w:rsid w:val="00192699"/>
    <w:rsid w:val="001A2F80"/>
    <w:rsid w:val="001A6963"/>
    <w:rsid w:val="001B13A6"/>
    <w:rsid w:val="001D7AC1"/>
    <w:rsid w:val="001E1354"/>
    <w:rsid w:val="001F4863"/>
    <w:rsid w:val="00206FAF"/>
    <w:rsid w:val="002075B4"/>
    <w:rsid w:val="002136C3"/>
    <w:rsid w:val="0023080E"/>
    <w:rsid w:val="00250226"/>
    <w:rsid w:val="0025727D"/>
    <w:rsid w:val="0025733E"/>
    <w:rsid w:val="00267624"/>
    <w:rsid w:val="00267FCA"/>
    <w:rsid w:val="00274EE1"/>
    <w:rsid w:val="00277DCE"/>
    <w:rsid w:val="00285ABD"/>
    <w:rsid w:val="00294520"/>
    <w:rsid w:val="002960E6"/>
    <w:rsid w:val="00297F98"/>
    <w:rsid w:val="002A78B6"/>
    <w:rsid w:val="002C1D02"/>
    <w:rsid w:val="002C21CF"/>
    <w:rsid w:val="002C315F"/>
    <w:rsid w:val="002C3443"/>
    <w:rsid w:val="002C51E8"/>
    <w:rsid w:val="002D1137"/>
    <w:rsid w:val="002D3617"/>
    <w:rsid w:val="002D5C5F"/>
    <w:rsid w:val="002E323B"/>
    <w:rsid w:val="002E791C"/>
    <w:rsid w:val="002F1E17"/>
    <w:rsid w:val="003000B0"/>
    <w:rsid w:val="00307480"/>
    <w:rsid w:val="0030780D"/>
    <w:rsid w:val="003103BA"/>
    <w:rsid w:val="0031498B"/>
    <w:rsid w:val="0031553A"/>
    <w:rsid w:val="0034509D"/>
    <w:rsid w:val="0034514D"/>
    <w:rsid w:val="003454CD"/>
    <w:rsid w:val="00350957"/>
    <w:rsid w:val="00354A82"/>
    <w:rsid w:val="00355C6F"/>
    <w:rsid w:val="0036113D"/>
    <w:rsid w:val="00372AC4"/>
    <w:rsid w:val="00377A06"/>
    <w:rsid w:val="003908AE"/>
    <w:rsid w:val="0039217F"/>
    <w:rsid w:val="003B4A19"/>
    <w:rsid w:val="003B5466"/>
    <w:rsid w:val="003B5B13"/>
    <w:rsid w:val="003B7E47"/>
    <w:rsid w:val="003C035D"/>
    <w:rsid w:val="003C3C3B"/>
    <w:rsid w:val="003D0B7D"/>
    <w:rsid w:val="003D16C8"/>
    <w:rsid w:val="003D3627"/>
    <w:rsid w:val="003D609B"/>
    <w:rsid w:val="003D6327"/>
    <w:rsid w:val="003E08AE"/>
    <w:rsid w:val="003E4C1A"/>
    <w:rsid w:val="00404422"/>
    <w:rsid w:val="00420DFC"/>
    <w:rsid w:val="00424A6A"/>
    <w:rsid w:val="00425601"/>
    <w:rsid w:val="00425D93"/>
    <w:rsid w:val="004277BB"/>
    <w:rsid w:val="00436F15"/>
    <w:rsid w:val="00447704"/>
    <w:rsid w:val="004713D8"/>
    <w:rsid w:val="004853CC"/>
    <w:rsid w:val="004A06C8"/>
    <w:rsid w:val="004A4E68"/>
    <w:rsid w:val="004A6F8A"/>
    <w:rsid w:val="004A7968"/>
    <w:rsid w:val="004B3D4A"/>
    <w:rsid w:val="004B5308"/>
    <w:rsid w:val="004C55F4"/>
    <w:rsid w:val="004C58A1"/>
    <w:rsid w:val="004D27C0"/>
    <w:rsid w:val="004E3A59"/>
    <w:rsid w:val="004F28BE"/>
    <w:rsid w:val="004F7650"/>
    <w:rsid w:val="00507852"/>
    <w:rsid w:val="0051154D"/>
    <w:rsid w:val="005149E3"/>
    <w:rsid w:val="0051526C"/>
    <w:rsid w:val="00527DD9"/>
    <w:rsid w:val="00541B55"/>
    <w:rsid w:val="00552FC0"/>
    <w:rsid w:val="005563EF"/>
    <w:rsid w:val="00591704"/>
    <w:rsid w:val="00596F6C"/>
    <w:rsid w:val="005A7C13"/>
    <w:rsid w:val="005B039F"/>
    <w:rsid w:val="005B7A96"/>
    <w:rsid w:val="005C7286"/>
    <w:rsid w:val="005D198D"/>
    <w:rsid w:val="005D436C"/>
    <w:rsid w:val="005D7222"/>
    <w:rsid w:val="005E0E27"/>
    <w:rsid w:val="005E73F6"/>
    <w:rsid w:val="00604A86"/>
    <w:rsid w:val="00607045"/>
    <w:rsid w:val="006276C6"/>
    <w:rsid w:val="006327B1"/>
    <w:rsid w:val="00647842"/>
    <w:rsid w:val="0066565E"/>
    <w:rsid w:val="006824A5"/>
    <w:rsid w:val="006835CB"/>
    <w:rsid w:val="00693A4C"/>
    <w:rsid w:val="006A684C"/>
    <w:rsid w:val="006B4C58"/>
    <w:rsid w:val="006B5D97"/>
    <w:rsid w:val="006D5A9F"/>
    <w:rsid w:val="006E2FF1"/>
    <w:rsid w:val="007006FE"/>
    <w:rsid w:val="0070475E"/>
    <w:rsid w:val="007116BC"/>
    <w:rsid w:val="00744394"/>
    <w:rsid w:val="007477EC"/>
    <w:rsid w:val="007645CC"/>
    <w:rsid w:val="00765716"/>
    <w:rsid w:val="007663FD"/>
    <w:rsid w:val="00782D67"/>
    <w:rsid w:val="00793D49"/>
    <w:rsid w:val="00795007"/>
    <w:rsid w:val="007969C2"/>
    <w:rsid w:val="007A1173"/>
    <w:rsid w:val="007A2441"/>
    <w:rsid w:val="007B5B62"/>
    <w:rsid w:val="007B6FBA"/>
    <w:rsid w:val="007C1C37"/>
    <w:rsid w:val="007C2368"/>
    <w:rsid w:val="007C5264"/>
    <w:rsid w:val="007D7D79"/>
    <w:rsid w:val="007E18E9"/>
    <w:rsid w:val="007F5C45"/>
    <w:rsid w:val="007F736C"/>
    <w:rsid w:val="008144AF"/>
    <w:rsid w:val="00822DD2"/>
    <w:rsid w:val="00823E44"/>
    <w:rsid w:val="00825BF6"/>
    <w:rsid w:val="00831654"/>
    <w:rsid w:val="00832836"/>
    <w:rsid w:val="00842E19"/>
    <w:rsid w:val="00853861"/>
    <w:rsid w:val="00855BF6"/>
    <w:rsid w:val="00862694"/>
    <w:rsid w:val="0087522F"/>
    <w:rsid w:val="0088349A"/>
    <w:rsid w:val="008970FE"/>
    <w:rsid w:val="008A23D6"/>
    <w:rsid w:val="008A5B0B"/>
    <w:rsid w:val="008A5CD2"/>
    <w:rsid w:val="008B09EF"/>
    <w:rsid w:val="008B1181"/>
    <w:rsid w:val="008B6FE2"/>
    <w:rsid w:val="008C0B14"/>
    <w:rsid w:val="008C14E4"/>
    <w:rsid w:val="008C53B1"/>
    <w:rsid w:val="008D05DE"/>
    <w:rsid w:val="008D1C53"/>
    <w:rsid w:val="008D59B3"/>
    <w:rsid w:val="008D7C50"/>
    <w:rsid w:val="008E029E"/>
    <w:rsid w:val="008E2F84"/>
    <w:rsid w:val="008E691E"/>
    <w:rsid w:val="008E7D32"/>
    <w:rsid w:val="008F77C2"/>
    <w:rsid w:val="00913820"/>
    <w:rsid w:val="00914F89"/>
    <w:rsid w:val="00917819"/>
    <w:rsid w:val="009212CF"/>
    <w:rsid w:val="00922BEF"/>
    <w:rsid w:val="00940C1C"/>
    <w:rsid w:val="0094372F"/>
    <w:rsid w:val="009706F6"/>
    <w:rsid w:val="009A06B8"/>
    <w:rsid w:val="009A2E1D"/>
    <w:rsid w:val="009B76A7"/>
    <w:rsid w:val="009C60F4"/>
    <w:rsid w:val="009D4CD5"/>
    <w:rsid w:val="009D6CF1"/>
    <w:rsid w:val="009E1D13"/>
    <w:rsid w:val="009E292E"/>
    <w:rsid w:val="009F368E"/>
    <w:rsid w:val="009F6AF5"/>
    <w:rsid w:val="009F7D86"/>
    <w:rsid w:val="00A04719"/>
    <w:rsid w:val="00A1147D"/>
    <w:rsid w:val="00A14FE6"/>
    <w:rsid w:val="00A23199"/>
    <w:rsid w:val="00A260C2"/>
    <w:rsid w:val="00A3221B"/>
    <w:rsid w:val="00A32786"/>
    <w:rsid w:val="00A37177"/>
    <w:rsid w:val="00A37B5B"/>
    <w:rsid w:val="00A42E5D"/>
    <w:rsid w:val="00A612E2"/>
    <w:rsid w:val="00A63A86"/>
    <w:rsid w:val="00A7188F"/>
    <w:rsid w:val="00A757E4"/>
    <w:rsid w:val="00A84EEA"/>
    <w:rsid w:val="00A86932"/>
    <w:rsid w:val="00A90446"/>
    <w:rsid w:val="00A9292C"/>
    <w:rsid w:val="00A944E8"/>
    <w:rsid w:val="00A95AFD"/>
    <w:rsid w:val="00A95E74"/>
    <w:rsid w:val="00AA6D3A"/>
    <w:rsid w:val="00AB1B37"/>
    <w:rsid w:val="00AB211C"/>
    <w:rsid w:val="00AB4237"/>
    <w:rsid w:val="00AC2839"/>
    <w:rsid w:val="00AC39DC"/>
    <w:rsid w:val="00AC5D7A"/>
    <w:rsid w:val="00AD25B9"/>
    <w:rsid w:val="00AD2AB1"/>
    <w:rsid w:val="00AD6405"/>
    <w:rsid w:val="00B05B9B"/>
    <w:rsid w:val="00B1739A"/>
    <w:rsid w:val="00B1777E"/>
    <w:rsid w:val="00B24BB1"/>
    <w:rsid w:val="00B27133"/>
    <w:rsid w:val="00B3196C"/>
    <w:rsid w:val="00B41B6E"/>
    <w:rsid w:val="00B51A6F"/>
    <w:rsid w:val="00B552C0"/>
    <w:rsid w:val="00B60E82"/>
    <w:rsid w:val="00B75883"/>
    <w:rsid w:val="00B86172"/>
    <w:rsid w:val="00B92B63"/>
    <w:rsid w:val="00BA1486"/>
    <w:rsid w:val="00BA5124"/>
    <w:rsid w:val="00BB7342"/>
    <w:rsid w:val="00BD62CA"/>
    <w:rsid w:val="00BD7270"/>
    <w:rsid w:val="00BF394F"/>
    <w:rsid w:val="00C036BD"/>
    <w:rsid w:val="00C06EE9"/>
    <w:rsid w:val="00C3476F"/>
    <w:rsid w:val="00C41091"/>
    <w:rsid w:val="00C5134A"/>
    <w:rsid w:val="00C540A2"/>
    <w:rsid w:val="00C77689"/>
    <w:rsid w:val="00C77977"/>
    <w:rsid w:val="00C839C6"/>
    <w:rsid w:val="00CA0FC0"/>
    <w:rsid w:val="00CB5AF3"/>
    <w:rsid w:val="00CB6BF6"/>
    <w:rsid w:val="00CC4D73"/>
    <w:rsid w:val="00CD3B1D"/>
    <w:rsid w:val="00CE1EC4"/>
    <w:rsid w:val="00CF0959"/>
    <w:rsid w:val="00D01AD8"/>
    <w:rsid w:val="00D01BC0"/>
    <w:rsid w:val="00D077C1"/>
    <w:rsid w:val="00D15218"/>
    <w:rsid w:val="00D2467D"/>
    <w:rsid w:val="00D31E8B"/>
    <w:rsid w:val="00D34631"/>
    <w:rsid w:val="00D43B4D"/>
    <w:rsid w:val="00D45E1E"/>
    <w:rsid w:val="00D5435A"/>
    <w:rsid w:val="00D72DAD"/>
    <w:rsid w:val="00D7629D"/>
    <w:rsid w:val="00D76D43"/>
    <w:rsid w:val="00D95205"/>
    <w:rsid w:val="00DA7CDE"/>
    <w:rsid w:val="00DB0F9A"/>
    <w:rsid w:val="00DB478E"/>
    <w:rsid w:val="00DB52F8"/>
    <w:rsid w:val="00DD26B3"/>
    <w:rsid w:val="00DE44C0"/>
    <w:rsid w:val="00E12D2F"/>
    <w:rsid w:val="00E21692"/>
    <w:rsid w:val="00E22AD7"/>
    <w:rsid w:val="00E24F28"/>
    <w:rsid w:val="00E2658B"/>
    <w:rsid w:val="00E32120"/>
    <w:rsid w:val="00E32EB9"/>
    <w:rsid w:val="00E3458F"/>
    <w:rsid w:val="00E56159"/>
    <w:rsid w:val="00E72D92"/>
    <w:rsid w:val="00E751B8"/>
    <w:rsid w:val="00E850E8"/>
    <w:rsid w:val="00EA1447"/>
    <w:rsid w:val="00EC0171"/>
    <w:rsid w:val="00EC11F0"/>
    <w:rsid w:val="00EC2E61"/>
    <w:rsid w:val="00EC4B26"/>
    <w:rsid w:val="00EC5A9D"/>
    <w:rsid w:val="00EC716D"/>
    <w:rsid w:val="00EE045C"/>
    <w:rsid w:val="00EE7D4C"/>
    <w:rsid w:val="00F067D2"/>
    <w:rsid w:val="00F06F91"/>
    <w:rsid w:val="00F0709D"/>
    <w:rsid w:val="00F127FE"/>
    <w:rsid w:val="00F12FC7"/>
    <w:rsid w:val="00F137E6"/>
    <w:rsid w:val="00F15DC6"/>
    <w:rsid w:val="00F22915"/>
    <w:rsid w:val="00F43B71"/>
    <w:rsid w:val="00F53DE5"/>
    <w:rsid w:val="00F633CA"/>
    <w:rsid w:val="00F65826"/>
    <w:rsid w:val="00F76326"/>
    <w:rsid w:val="00F90D27"/>
    <w:rsid w:val="00FA6BA6"/>
    <w:rsid w:val="00FA6E2D"/>
    <w:rsid w:val="00FB0B54"/>
    <w:rsid w:val="00FD0025"/>
    <w:rsid w:val="00FD17C8"/>
    <w:rsid w:val="00FD7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4E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15F"/>
    <w:pPr>
      <w:ind w:left="720"/>
      <w:contextualSpacing/>
    </w:pPr>
  </w:style>
  <w:style w:type="paragraph" w:styleId="a4">
    <w:name w:val="Balloon Text"/>
    <w:basedOn w:val="a"/>
    <w:link w:val="a5"/>
    <w:rsid w:val="00793D49"/>
    <w:rPr>
      <w:rFonts w:ascii="Segoe UI" w:hAnsi="Segoe UI" w:cs="Segoe UI"/>
      <w:sz w:val="18"/>
      <w:szCs w:val="18"/>
    </w:rPr>
  </w:style>
  <w:style w:type="character" w:customStyle="1" w:styleId="a5">
    <w:name w:val="Текст выноски Знак"/>
    <w:basedOn w:val="a0"/>
    <w:link w:val="a4"/>
    <w:rsid w:val="00793D49"/>
    <w:rPr>
      <w:rFonts w:ascii="Segoe UI" w:hAnsi="Segoe UI" w:cs="Segoe UI"/>
      <w:sz w:val="18"/>
      <w:szCs w:val="18"/>
    </w:rPr>
  </w:style>
  <w:style w:type="table" w:styleId="a6">
    <w:name w:val="Table Grid"/>
    <w:basedOn w:val="a1"/>
    <w:rsid w:val="00CB5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4713D8"/>
    <w:pPr>
      <w:tabs>
        <w:tab w:val="center" w:pos="4677"/>
        <w:tab w:val="right" w:pos="9355"/>
      </w:tabs>
    </w:pPr>
  </w:style>
  <w:style w:type="character" w:customStyle="1" w:styleId="a8">
    <w:name w:val="Верхний колонтитул Знак"/>
    <w:basedOn w:val="a0"/>
    <w:link w:val="a7"/>
    <w:rsid w:val="004713D8"/>
    <w:rPr>
      <w:sz w:val="24"/>
      <w:szCs w:val="24"/>
    </w:rPr>
  </w:style>
  <w:style w:type="paragraph" w:styleId="a9">
    <w:name w:val="footer"/>
    <w:basedOn w:val="a"/>
    <w:link w:val="aa"/>
    <w:uiPriority w:val="99"/>
    <w:unhideWhenUsed/>
    <w:rsid w:val="004713D8"/>
    <w:pPr>
      <w:tabs>
        <w:tab w:val="center" w:pos="4677"/>
        <w:tab w:val="right" w:pos="9355"/>
      </w:tabs>
    </w:pPr>
  </w:style>
  <w:style w:type="character" w:customStyle="1" w:styleId="aa">
    <w:name w:val="Нижний колонтитул Знак"/>
    <w:basedOn w:val="a0"/>
    <w:link w:val="a9"/>
    <w:uiPriority w:val="99"/>
    <w:rsid w:val="004713D8"/>
    <w:rPr>
      <w:sz w:val="24"/>
      <w:szCs w:val="24"/>
    </w:rPr>
  </w:style>
  <w:style w:type="character" w:styleId="ab">
    <w:name w:val="Hyperlink"/>
    <w:basedOn w:val="a0"/>
    <w:uiPriority w:val="99"/>
    <w:unhideWhenUsed/>
    <w:rsid w:val="002C51E8"/>
    <w:rPr>
      <w:color w:val="0563C1" w:themeColor="hyperlink"/>
      <w:u w:val="single"/>
    </w:rPr>
  </w:style>
  <w:style w:type="paragraph" w:styleId="ac">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Знак2 Знак, Знак2 Знак Знак Зн"/>
    <w:basedOn w:val="a"/>
    <w:link w:val="ad"/>
    <w:uiPriority w:val="99"/>
    <w:rsid w:val="00B1739A"/>
    <w:rPr>
      <w:rFonts w:ascii="Courier New" w:hAnsi="Courier New" w:cs="Courier New"/>
      <w:sz w:val="20"/>
      <w:szCs w:val="20"/>
    </w:rPr>
  </w:style>
  <w:style w:type="character" w:customStyle="1" w:styleId="ad">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Знак2 Знак Знак"/>
    <w:basedOn w:val="a0"/>
    <w:link w:val="ac"/>
    <w:uiPriority w:val="99"/>
    <w:rsid w:val="00B1739A"/>
    <w:rPr>
      <w:rFonts w:ascii="Courier New" w:hAnsi="Courier New" w:cs="Courier New"/>
    </w:rPr>
  </w:style>
  <w:style w:type="paragraph" w:styleId="3">
    <w:name w:val="Body Text 3"/>
    <w:basedOn w:val="a"/>
    <w:link w:val="30"/>
    <w:unhideWhenUsed/>
    <w:rsid w:val="000D10B7"/>
    <w:pPr>
      <w:jc w:val="both"/>
    </w:pPr>
    <w:rPr>
      <w:sz w:val="28"/>
    </w:rPr>
  </w:style>
  <w:style w:type="character" w:customStyle="1" w:styleId="30">
    <w:name w:val="Основной текст 3 Знак"/>
    <w:basedOn w:val="a0"/>
    <w:link w:val="3"/>
    <w:rsid w:val="000D10B7"/>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4E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15F"/>
    <w:pPr>
      <w:ind w:left="720"/>
      <w:contextualSpacing/>
    </w:pPr>
  </w:style>
  <w:style w:type="paragraph" w:styleId="a4">
    <w:name w:val="Balloon Text"/>
    <w:basedOn w:val="a"/>
    <w:link w:val="a5"/>
    <w:rsid w:val="00793D49"/>
    <w:rPr>
      <w:rFonts w:ascii="Segoe UI" w:hAnsi="Segoe UI" w:cs="Segoe UI"/>
      <w:sz w:val="18"/>
      <w:szCs w:val="18"/>
    </w:rPr>
  </w:style>
  <w:style w:type="character" w:customStyle="1" w:styleId="a5">
    <w:name w:val="Текст выноски Знак"/>
    <w:basedOn w:val="a0"/>
    <w:link w:val="a4"/>
    <w:rsid w:val="00793D49"/>
    <w:rPr>
      <w:rFonts w:ascii="Segoe UI" w:hAnsi="Segoe UI" w:cs="Segoe UI"/>
      <w:sz w:val="18"/>
      <w:szCs w:val="18"/>
    </w:rPr>
  </w:style>
  <w:style w:type="table" w:styleId="a6">
    <w:name w:val="Table Grid"/>
    <w:basedOn w:val="a1"/>
    <w:rsid w:val="00CB5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4713D8"/>
    <w:pPr>
      <w:tabs>
        <w:tab w:val="center" w:pos="4677"/>
        <w:tab w:val="right" w:pos="9355"/>
      </w:tabs>
    </w:pPr>
  </w:style>
  <w:style w:type="character" w:customStyle="1" w:styleId="a8">
    <w:name w:val="Верхний колонтитул Знак"/>
    <w:basedOn w:val="a0"/>
    <w:link w:val="a7"/>
    <w:rsid w:val="004713D8"/>
    <w:rPr>
      <w:sz w:val="24"/>
      <w:szCs w:val="24"/>
    </w:rPr>
  </w:style>
  <w:style w:type="paragraph" w:styleId="a9">
    <w:name w:val="footer"/>
    <w:basedOn w:val="a"/>
    <w:link w:val="aa"/>
    <w:uiPriority w:val="99"/>
    <w:unhideWhenUsed/>
    <w:rsid w:val="004713D8"/>
    <w:pPr>
      <w:tabs>
        <w:tab w:val="center" w:pos="4677"/>
        <w:tab w:val="right" w:pos="9355"/>
      </w:tabs>
    </w:pPr>
  </w:style>
  <w:style w:type="character" w:customStyle="1" w:styleId="aa">
    <w:name w:val="Нижний колонтитул Знак"/>
    <w:basedOn w:val="a0"/>
    <w:link w:val="a9"/>
    <w:uiPriority w:val="99"/>
    <w:rsid w:val="004713D8"/>
    <w:rPr>
      <w:sz w:val="24"/>
      <w:szCs w:val="24"/>
    </w:rPr>
  </w:style>
  <w:style w:type="character" w:styleId="ab">
    <w:name w:val="Hyperlink"/>
    <w:basedOn w:val="a0"/>
    <w:uiPriority w:val="99"/>
    <w:unhideWhenUsed/>
    <w:rsid w:val="002C51E8"/>
    <w:rPr>
      <w:color w:val="0563C1" w:themeColor="hyperlink"/>
      <w:u w:val="single"/>
    </w:rPr>
  </w:style>
  <w:style w:type="paragraph" w:styleId="ac">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Знак2 Знак, Знак2 Знак Знак Зн"/>
    <w:basedOn w:val="a"/>
    <w:link w:val="ad"/>
    <w:uiPriority w:val="99"/>
    <w:rsid w:val="00B1739A"/>
    <w:rPr>
      <w:rFonts w:ascii="Courier New" w:hAnsi="Courier New" w:cs="Courier New"/>
      <w:sz w:val="20"/>
      <w:szCs w:val="20"/>
    </w:rPr>
  </w:style>
  <w:style w:type="character" w:customStyle="1" w:styleId="ad">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Знак2 Знак Знак"/>
    <w:basedOn w:val="a0"/>
    <w:link w:val="ac"/>
    <w:uiPriority w:val="99"/>
    <w:rsid w:val="00B1739A"/>
    <w:rPr>
      <w:rFonts w:ascii="Courier New" w:hAnsi="Courier New" w:cs="Courier New"/>
    </w:rPr>
  </w:style>
  <w:style w:type="paragraph" w:styleId="3">
    <w:name w:val="Body Text 3"/>
    <w:basedOn w:val="a"/>
    <w:link w:val="30"/>
    <w:unhideWhenUsed/>
    <w:rsid w:val="000D10B7"/>
    <w:pPr>
      <w:jc w:val="both"/>
    </w:pPr>
    <w:rPr>
      <w:sz w:val="28"/>
    </w:rPr>
  </w:style>
  <w:style w:type="character" w:customStyle="1" w:styleId="30">
    <w:name w:val="Основной текст 3 Знак"/>
    <w:basedOn w:val="a0"/>
    <w:link w:val="3"/>
    <w:rsid w:val="000D10B7"/>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7763">
      <w:bodyDiv w:val="1"/>
      <w:marLeft w:val="0"/>
      <w:marRight w:val="0"/>
      <w:marTop w:val="0"/>
      <w:marBottom w:val="0"/>
      <w:divBdr>
        <w:top w:val="none" w:sz="0" w:space="0" w:color="auto"/>
        <w:left w:val="none" w:sz="0" w:space="0" w:color="auto"/>
        <w:bottom w:val="none" w:sz="0" w:space="0" w:color="auto"/>
        <w:right w:val="none" w:sz="0" w:space="0" w:color="auto"/>
      </w:divBdr>
    </w:div>
    <w:div w:id="215969025">
      <w:bodyDiv w:val="1"/>
      <w:marLeft w:val="0"/>
      <w:marRight w:val="0"/>
      <w:marTop w:val="0"/>
      <w:marBottom w:val="0"/>
      <w:divBdr>
        <w:top w:val="none" w:sz="0" w:space="0" w:color="auto"/>
        <w:left w:val="none" w:sz="0" w:space="0" w:color="auto"/>
        <w:bottom w:val="none" w:sz="0" w:space="0" w:color="auto"/>
        <w:right w:val="none" w:sz="0" w:space="0" w:color="auto"/>
      </w:divBdr>
    </w:div>
    <w:div w:id="232132642">
      <w:bodyDiv w:val="1"/>
      <w:marLeft w:val="0"/>
      <w:marRight w:val="0"/>
      <w:marTop w:val="0"/>
      <w:marBottom w:val="0"/>
      <w:divBdr>
        <w:top w:val="none" w:sz="0" w:space="0" w:color="auto"/>
        <w:left w:val="none" w:sz="0" w:space="0" w:color="auto"/>
        <w:bottom w:val="none" w:sz="0" w:space="0" w:color="auto"/>
        <w:right w:val="none" w:sz="0" w:space="0" w:color="auto"/>
      </w:divBdr>
    </w:div>
    <w:div w:id="242951640">
      <w:bodyDiv w:val="1"/>
      <w:marLeft w:val="0"/>
      <w:marRight w:val="0"/>
      <w:marTop w:val="0"/>
      <w:marBottom w:val="0"/>
      <w:divBdr>
        <w:top w:val="none" w:sz="0" w:space="0" w:color="auto"/>
        <w:left w:val="none" w:sz="0" w:space="0" w:color="auto"/>
        <w:bottom w:val="none" w:sz="0" w:space="0" w:color="auto"/>
        <w:right w:val="none" w:sz="0" w:space="0" w:color="auto"/>
      </w:divBdr>
    </w:div>
    <w:div w:id="277180235">
      <w:bodyDiv w:val="1"/>
      <w:marLeft w:val="0"/>
      <w:marRight w:val="0"/>
      <w:marTop w:val="0"/>
      <w:marBottom w:val="0"/>
      <w:divBdr>
        <w:top w:val="none" w:sz="0" w:space="0" w:color="auto"/>
        <w:left w:val="none" w:sz="0" w:space="0" w:color="auto"/>
        <w:bottom w:val="none" w:sz="0" w:space="0" w:color="auto"/>
        <w:right w:val="none" w:sz="0" w:space="0" w:color="auto"/>
      </w:divBdr>
    </w:div>
    <w:div w:id="339047527">
      <w:bodyDiv w:val="1"/>
      <w:marLeft w:val="0"/>
      <w:marRight w:val="0"/>
      <w:marTop w:val="0"/>
      <w:marBottom w:val="0"/>
      <w:divBdr>
        <w:top w:val="none" w:sz="0" w:space="0" w:color="auto"/>
        <w:left w:val="none" w:sz="0" w:space="0" w:color="auto"/>
        <w:bottom w:val="none" w:sz="0" w:space="0" w:color="auto"/>
        <w:right w:val="none" w:sz="0" w:space="0" w:color="auto"/>
      </w:divBdr>
    </w:div>
    <w:div w:id="362558933">
      <w:bodyDiv w:val="1"/>
      <w:marLeft w:val="0"/>
      <w:marRight w:val="0"/>
      <w:marTop w:val="0"/>
      <w:marBottom w:val="0"/>
      <w:divBdr>
        <w:top w:val="none" w:sz="0" w:space="0" w:color="auto"/>
        <w:left w:val="none" w:sz="0" w:space="0" w:color="auto"/>
        <w:bottom w:val="none" w:sz="0" w:space="0" w:color="auto"/>
        <w:right w:val="none" w:sz="0" w:space="0" w:color="auto"/>
      </w:divBdr>
    </w:div>
    <w:div w:id="538472992">
      <w:bodyDiv w:val="1"/>
      <w:marLeft w:val="0"/>
      <w:marRight w:val="0"/>
      <w:marTop w:val="0"/>
      <w:marBottom w:val="0"/>
      <w:divBdr>
        <w:top w:val="none" w:sz="0" w:space="0" w:color="auto"/>
        <w:left w:val="none" w:sz="0" w:space="0" w:color="auto"/>
        <w:bottom w:val="none" w:sz="0" w:space="0" w:color="auto"/>
        <w:right w:val="none" w:sz="0" w:space="0" w:color="auto"/>
      </w:divBdr>
    </w:div>
    <w:div w:id="572543442">
      <w:bodyDiv w:val="1"/>
      <w:marLeft w:val="0"/>
      <w:marRight w:val="0"/>
      <w:marTop w:val="0"/>
      <w:marBottom w:val="0"/>
      <w:divBdr>
        <w:top w:val="none" w:sz="0" w:space="0" w:color="auto"/>
        <w:left w:val="none" w:sz="0" w:space="0" w:color="auto"/>
        <w:bottom w:val="none" w:sz="0" w:space="0" w:color="auto"/>
        <w:right w:val="none" w:sz="0" w:space="0" w:color="auto"/>
      </w:divBdr>
    </w:div>
    <w:div w:id="637883625">
      <w:bodyDiv w:val="1"/>
      <w:marLeft w:val="0"/>
      <w:marRight w:val="0"/>
      <w:marTop w:val="0"/>
      <w:marBottom w:val="0"/>
      <w:divBdr>
        <w:top w:val="none" w:sz="0" w:space="0" w:color="auto"/>
        <w:left w:val="none" w:sz="0" w:space="0" w:color="auto"/>
        <w:bottom w:val="none" w:sz="0" w:space="0" w:color="auto"/>
        <w:right w:val="none" w:sz="0" w:space="0" w:color="auto"/>
      </w:divBdr>
    </w:div>
    <w:div w:id="724068377">
      <w:bodyDiv w:val="1"/>
      <w:marLeft w:val="0"/>
      <w:marRight w:val="0"/>
      <w:marTop w:val="0"/>
      <w:marBottom w:val="0"/>
      <w:divBdr>
        <w:top w:val="none" w:sz="0" w:space="0" w:color="auto"/>
        <w:left w:val="none" w:sz="0" w:space="0" w:color="auto"/>
        <w:bottom w:val="none" w:sz="0" w:space="0" w:color="auto"/>
        <w:right w:val="none" w:sz="0" w:space="0" w:color="auto"/>
      </w:divBdr>
    </w:div>
    <w:div w:id="736561322">
      <w:bodyDiv w:val="1"/>
      <w:marLeft w:val="0"/>
      <w:marRight w:val="0"/>
      <w:marTop w:val="0"/>
      <w:marBottom w:val="0"/>
      <w:divBdr>
        <w:top w:val="none" w:sz="0" w:space="0" w:color="auto"/>
        <w:left w:val="none" w:sz="0" w:space="0" w:color="auto"/>
        <w:bottom w:val="none" w:sz="0" w:space="0" w:color="auto"/>
        <w:right w:val="none" w:sz="0" w:space="0" w:color="auto"/>
      </w:divBdr>
    </w:div>
    <w:div w:id="803695363">
      <w:bodyDiv w:val="1"/>
      <w:marLeft w:val="0"/>
      <w:marRight w:val="0"/>
      <w:marTop w:val="0"/>
      <w:marBottom w:val="0"/>
      <w:divBdr>
        <w:top w:val="none" w:sz="0" w:space="0" w:color="auto"/>
        <w:left w:val="none" w:sz="0" w:space="0" w:color="auto"/>
        <w:bottom w:val="none" w:sz="0" w:space="0" w:color="auto"/>
        <w:right w:val="none" w:sz="0" w:space="0" w:color="auto"/>
      </w:divBdr>
    </w:div>
    <w:div w:id="971053840">
      <w:bodyDiv w:val="1"/>
      <w:marLeft w:val="0"/>
      <w:marRight w:val="0"/>
      <w:marTop w:val="0"/>
      <w:marBottom w:val="0"/>
      <w:divBdr>
        <w:top w:val="none" w:sz="0" w:space="0" w:color="auto"/>
        <w:left w:val="none" w:sz="0" w:space="0" w:color="auto"/>
        <w:bottom w:val="none" w:sz="0" w:space="0" w:color="auto"/>
        <w:right w:val="none" w:sz="0" w:space="0" w:color="auto"/>
      </w:divBdr>
    </w:div>
    <w:div w:id="1451705387">
      <w:bodyDiv w:val="1"/>
      <w:marLeft w:val="0"/>
      <w:marRight w:val="0"/>
      <w:marTop w:val="0"/>
      <w:marBottom w:val="0"/>
      <w:divBdr>
        <w:top w:val="none" w:sz="0" w:space="0" w:color="auto"/>
        <w:left w:val="none" w:sz="0" w:space="0" w:color="auto"/>
        <w:bottom w:val="none" w:sz="0" w:space="0" w:color="auto"/>
        <w:right w:val="none" w:sz="0" w:space="0" w:color="auto"/>
      </w:divBdr>
    </w:div>
    <w:div w:id="1633443786">
      <w:bodyDiv w:val="1"/>
      <w:marLeft w:val="0"/>
      <w:marRight w:val="0"/>
      <w:marTop w:val="0"/>
      <w:marBottom w:val="0"/>
      <w:divBdr>
        <w:top w:val="none" w:sz="0" w:space="0" w:color="auto"/>
        <w:left w:val="none" w:sz="0" w:space="0" w:color="auto"/>
        <w:bottom w:val="none" w:sz="0" w:space="0" w:color="auto"/>
        <w:right w:val="none" w:sz="0" w:space="0" w:color="auto"/>
      </w:divBdr>
    </w:div>
    <w:div w:id="1637756197">
      <w:bodyDiv w:val="1"/>
      <w:marLeft w:val="0"/>
      <w:marRight w:val="0"/>
      <w:marTop w:val="0"/>
      <w:marBottom w:val="0"/>
      <w:divBdr>
        <w:top w:val="none" w:sz="0" w:space="0" w:color="auto"/>
        <w:left w:val="none" w:sz="0" w:space="0" w:color="auto"/>
        <w:bottom w:val="none" w:sz="0" w:space="0" w:color="auto"/>
        <w:right w:val="none" w:sz="0" w:space="0" w:color="auto"/>
      </w:divBdr>
    </w:div>
    <w:div w:id="1884252412">
      <w:bodyDiv w:val="1"/>
      <w:marLeft w:val="0"/>
      <w:marRight w:val="0"/>
      <w:marTop w:val="0"/>
      <w:marBottom w:val="0"/>
      <w:divBdr>
        <w:top w:val="none" w:sz="0" w:space="0" w:color="auto"/>
        <w:left w:val="none" w:sz="0" w:space="0" w:color="auto"/>
        <w:bottom w:val="none" w:sz="0" w:space="0" w:color="auto"/>
        <w:right w:val="none" w:sz="0" w:space="0" w:color="auto"/>
      </w:divBdr>
    </w:div>
    <w:div w:id="1925145940">
      <w:bodyDiv w:val="1"/>
      <w:marLeft w:val="0"/>
      <w:marRight w:val="0"/>
      <w:marTop w:val="0"/>
      <w:marBottom w:val="0"/>
      <w:divBdr>
        <w:top w:val="none" w:sz="0" w:space="0" w:color="auto"/>
        <w:left w:val="none" w:sz="0" w:space="0" w:color="auto"/>
        <w:bottom w:val="none" w:sz="0" w:space="0" w:color="auto"/>
        <w:right w:val="none" w:sz="0" w:space="0" w:color="auto"/>
      </w:divBdr>
    </w:div>
    <w:div w:id="1991010482">
      <w:bodyDiv w:val="1"/>
      <w:marLeft w:val="0"/>
      <w:marRight w:val="0"/>
      <w:marTop w:val="0"/>
      <w:marBottom w:val="0"/>
      <w:divBdr>
        <w:top w:val="none" w:sz="0" w:space="0" w:color="auto"/>
        <w:left w:val="none" w:sz="0" w:space="0" w:color="auto"/>
        <w:bottom w:val="none" w:sz="0" w:space="0" w:color="auto"/>
        <w:right w:val="none" w:sz="0" w:space="0" w:color="auto"/>
      </w:divBdr>
    </w:div>
    <w:div w:id="2049794518">
      <w:bodyDiv w:val="1"/>
      <w:marLeft w:val="0"/>
      <w:marRight w:val="0"/>
      <w:marTop w:val="0"/>
      <w:marBottom w:val="0"/>
      <w:divBdr>
        <w:top w:val="none" w:sz="0" w:space="0" w:color="auto"/>
        <w:left w:val="none" w:sz="0" w:space="0" w:color="auto"/>
        <w:bottom w:val="none" w:sz="0" w:space="0" w:color="auto"/>
        <w:right w:val="none" w:sz="0" w:space="0" w:color="auto"/>
      </w:divBdr>
    </w:div>
    <w:div w:id="210757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http://C969BD8032EE44642FEE2B52657B2D62.dms.sberbank.ru/C969BD8032EE44642FEE2B52657B2D62-CEEB0E50DA414FA5B7552B7FF23970E2-B120EC783F74C0840DDB789F89B85F19/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8A9AB-8027-41EA-A0BF-AFF2ADC5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1931</Words>
  <Characters>11010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Аладина Анастасия</dc:creator>
  <cp:lastModifiedBy>Марьям Тебуева</cp:lastModifiedBy>
  <cp:revision>4</cp:revision>
  <cp:lastPrinted>2023-03-09T07:57:00Z</cp:lastPrinted>
  <dcterms:created xsi:type="dcterms:W3CDTF">2026-05-26T14:12:00Z</dcterms:created>
  <dcterms:modified xsi:type="dcterms:W3CDTF">2026-05-26T15:12:00Z</dcterms:modified>
</cp:coreProperties>
</file>