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8A" w:rsidRDefault="00B8678A" w:rsidP="00C03668">
      <w:pPr>
        <w:jc w:val="center"/>
        <w:rPr>
          <w:b/>
          <w:sz w:val="22"/>
          <w:szCs w:val="22"/>
        </w:rPr>
      </w:pPr>
    </w:p>
    <w:p w:rsidR="00E562C3" w:rsidRDefault="004B099A" w:rsidP="00C036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ГОСУДАРСТВЕННЫЙ КОНТРАКТ</w:t>
      </w:r>
      <w:r w:rsidRPr="00C03668">
        <w:rPr>
          <w:b/>
          <w:sz w:val="22"/>
          <w:szCs w:val="22"/>
        </w:rPr>
        <w:t xml:space="preserve"> </w:t>
      </w:r>
      <w:r w:rsidR="00E562C3" w:rsidRPr="00C03668">
        <w:rPr>
          <w:b/>
          <w:sz w:val="22"/>
          <w:szCs w:val="22"/>
        </w:rPr>
        <w:t xml:space="preserve">№ </w:t>
      </w:r>
      <w:r w:rsidR="00286151">
        <w:rPr>
          <w:b/>
          <w:sz w:val="22"/>
          <w:szCs w:val="22"/>
        </w:rPr>
        <w:t>__________</w:t>
      </w:r>
    </w:p>
    <w:p w:rsidR="00286151" w:rsidRPr="00C03668" w:rsidRDefault="00286151" w:rsidP="00C03668">
      <w:pPr>
        <w:jc w:val="center"/>
        <w:rPr>
          <w:b/>
          <w:sz w:val="22"/>
          <w:szCs w:val="22"/>
        </w:rPr>
      </w:pPr>
    </w:p>
    <w:p w:rsidR="00E562C3" w:rsidRPr="00C03668" w:rsidRDefault="00E562C3" w:rsidP="00C03668">
      <w:pPr>
        <w:jc w:val="center"/>
        <w:rPr>
          <w:b/>
          <w:sz w:val="22"/>
          <w:szCs w:val="22"/>
        </w:rPr>
      </w:pPr>
      <w:r w:rsidRPr="00C03668">
        <w:rPr>
          <w:b/>
          <w:sz w:val="22"/>
          <w:szCs w:val="22"/>
        </w:rPr>
        <w:t>НА ОКАЗАНИЕ УСЛУГ СПЕЦИАЛЬНОЙ СВЯЗИ</w:t>
      </w:r>
      <w:r w:rsidR="00BA2643" w:rsidRPr="00C03668">
        <w:rPr>
          <w:b/>
          <w:sz w:val="22"/>
          <w:szCs w:val="22"/>
        </w:rPr>
        <w:t xml:space="preserve"> </w:t>
      </w:r>
      <w:r w:rsidRPr="00C03668">
        <w:rPr>
          <w:b/>
          <w:sz w:val="22"/>
          <w:szCs w:val="22"/>
        </w:rPr>
        <w:t>ПО ДОСТАВКЕ ОТПРАВЛЕНИЙ</w:t>
      </w:r>
    </w:p>
    <w:p w:rsidR="00E562C3" w:rsidRPr="00C03668" w:rsidRDefault="00E562C3" w:rsidP="00C03668">
      <w:pPr>
        <w:jc w:val="center"/>
        <w:rPr>
          <w:b/>
          <w:sz w:val="22"/>
          <w:szCs w:val="22"/>
        </w:rPr>
      </w:pPr>
    </w:p>
    <w:p w:rsidR="00E562C3" w:rsidRPr="00C03668" w:rsidRDefault="00E562C3" w:rsidP="00C03668">
      <w:pPr>
        <w:ind w:firstLine="567"/>
        <w:rPr>
          <w:b/>
          <w:sz w:val="22"/>
          <w:szCs w:val="22"/>
        </w:rPr>
      </w:pPr>
      <w:r w:rsidRPr="00C03668">
        <w:rPr>
          <w:b/>
          <w:sz w:val="22"/>
          <w:szCs w:val="22"/>
        </w:rPr>
        <w:t xml:space="preserve">г. </w:t>
      </w:r>
      <w:r w:rsidR="00F24D51" w:rsidRPr="00C03668">
        <w:rPr>
          <w:b/>
          <w:sz w:val="22"/>
          <w:szCs w:val="22"/>
        </w:rPr>
        <w:t>Архангельск</w:t>
      </w:r>
      <w:r w:rsidRPr="00C03668">
        <w:rPr>
          <w:b/>
          <w:sz w:val="22"/>
          <w:szCs w:val="22"/>
        </w:rPr>
        <w:t xml:space="preserve">                                                          </w:t>
      </w:r>
      <w:r w:rsidR="004A629C" w:rsidRPr="00C03668">
        <w:rPr>
          <w:b/>
          <w:sz w:val="22"/>
          <w:szCs w:val="22"/>
        </w:rPr>
        <w:t xml:space="preserve">           </w:t>
      </w:r>
      <w:r w:rsidRPr="00C03668">
        <w:rPr>
          <w:b/>
          <w:sz w:val="22"/>
          <w:szCs w:val="22"/>
        </w:rPr>
        <w:t xml:space="preserve"> </w:t>
      </w:r>
      <w:r w:rsidR="001A3387" w:rsidRPr="00C03668">
        <w:rPr>
          <w:b/>
          <w:sz w:val="22"/>
          <w:szCs w:val="22"/>
        </w:rPr>
        <w:t xml:space="preserve">          </w:t>
      </w:r>
      <w:r w:rsidRPr="00C03668">
        <w:rPr>
          <w:b/>
          <w:sz w:val="22"/>
          <w:szCs w:val="22"/>
        </w:rPr>
        <w:t xml:space="preserve">«___» </w:t>
      </w:r>
      <w:r w:rsidR="005F29D9" w:rsidRPr="00C03668">
        <w:rPr>
          <w:b/>
          <w:sz w:val="22"/>
          <w:szCs w:val="22"/>
        </w:rPr>
        <w:t>__________</w:t>
      </w:r>
      <w:r w:rsidRPr="00C03668">
        <w:rPr>
          <w:b/>
          <w:sz w:val="22"/>
          <w:szCs w:val="22"/>
        </w:rPr>
        <w:t xml:space="preserve"> 20</w:t>
      </w:r>
      <w:r w:rsidR="005F29D9" w:rsidRPr="00C03668">
        <w:rPr>
          <w:b/>
          <w:sz w:val="22"/>
          <w:szCs w:val="22"/>
        </w:rPr>
        <w:t>2</w:t>
      </w:r>
      <w:r w:rsidR="00F656C1">
        <w:rPr>
          <w:b/>
          <w:sz w:val="22"/>
          <w:szCs w:val="22"/>
        </w:rPr>
        <w:t>_</w:t>
      </w:r>
      <w:r w:rsidRPr="00C03668">
        <w:rPr>
          <w:b/>
          <w:sz w:val="22"/>
          <w:szCs w:val="22"/>
        </w:rPr>
        <w:t xml:space="preserve"> года</w:t>
      </w:r>
    </w:p>
    <w:p w:rsidR="00CD00DC" w:rsidRDefault="00CD00DC" w:rsidP="00C03668">
      <w:pPr>
        <w:pStyle w:val="a5"/>
        <w:ind w:firstLine="567"/>
        <w:rPr>
          <w:b/>
          <w:sz w:val="22"/>
          <w:szCs w:val="22"/>
        </w:rPr>
      </w:pPr>
    </w:p>
    <w:p w:rsidR="00B8678A" w:rsidRPr="00C03668" w:rsidRDefault="00B8678A" w:rsidP="00C03668">
      <w:pPr>
        <w:pStyle w:val="a5"/>
        <w:ind w:firstLine="567"/>
        <w:rPr>
          <w:b/>
          <w:sz w:val="22"/>
          <w:szCs w:val="22"/>
        </w:rPr>
      </w:pPr>
    </w:p>
    <w:p w:rsidR="0048542E" w:rsidRDefault="00616855" w:rsidP="00011023">
      <w:pPr>
        <w:ind w:right="283" w:firstLine="709"/>
        <w:jc w:val="both"/>
        <w:rPr>
          <w:sz w:val="22"/>
          <w:szCs w:val="22"/>
        </w:rPr>
      </w:pPr>
      <w:proofErr w:type="gramStart"/>
      <w:r w:rsidRPr="00616855">
        <w:rPr>
          <w:b/>
          <w:sz w:val="22"/>
          <w:szCs w:val="22"/>
        </w:rPr>
        <w:t>Федеральное казенное учреждение «Исправительная колония № 1 Управления Федеральной службы исполнения наказаний по Архангельской области» (ФКУ ИК-1 УФСИН России по Архангельской области)</w:t>
      </w:r>
      <w:r w:rsidRPr="00616855">
        <w:rPr>
          <w:sz w:val="22"/>
          <w:szCs w:val="22"/>
        </w:rPr>
        <w:t xml:space="preserve">, именуемый в дальнейшем </w:t>
      </w:r>
      <w:r w:rsidRPr="00616855">
        <w:rPr>
          <w:b/>
          <w:sz w:val="22"/>
          <w:szCs w:val="22"/>
        </w:rPr>
        <w:t xml:space="preserve">«Заказчик» </w:t>
      </w:r>
      <w:r w:rsidRPr="00616855">
        <w:rPr>
          <w:sz w:val="22"/>
          <w:szCs w:val="22"/>
        </w:rPr>
        <w:t xml:space="preserve">и действующий от имени Российской Федерации в лице начальника ФКУ ИК-1 УФСИН России </w:t>
      </w:r>
      <w:r>
        <w:rPr>
          <w:sz w:val="22"/>
          <w:szCs w:val="22"/>
        </w:rPr>
        <w:t xml:space="preserve"> </w:t>
      </w:r>
      <w:r w:rsidRPr="00616855">
        <w:rPr>
          <w:sz w:val="22"/>
          <w:szCs w:val="22"/>
        </w:rPr>
        <w:t xml:space="preserve">по Архангельской области Романенкова Ивана Ивановича, действующего на основании Устава, с другой стороны, </w:t>
      </w:r>
      <w:r w:rsidR="0048542E">
        <w:rPr>
          <w:sz w:val="22"/>
          <w:szCs w:val="22"/>
        </w:rPr>
        <w:t xml:space="preserve"> </w:t>
      </w:r>
      <w:r w:rsidR="0048542E" w:rsidRPr="00616855">
        <w:rPr>
          <w:sz w:val="22"/>
          <w:szCs w:val="22"/>
        </w:rPr>
        <w:t>с одной стороны, и</w:t>
      </w:r>
      <w:r w:rsidR="0048542E">
        <w:rPr>
          <w:sz w:val="22"/>
          <w:szCs w:val="22"/>
        </w:rPr>
        <w:t xml:space="preserve"> _________________________________________________________________________</w:t>
      </w:r>
      <w:proofErr w:type="gramEnd"/>
    </w:p>
    <w:p w:rsidR="0048542E" w:rsidRDefault="0048542E">
      <w:r>
        <w:rPr>
          <w:sz w:val="22"/>
          <w:szCs w:val="22"/>
        </w:rPr>
        <w:t>_________________________________________________________________________________________</w:t>
      </w:r>
    </w:p>
    <w:p w:rsidR="00B8678A" w:rsidRDefault="0048542E" w:rsidP="0048542E">
      <w:pPr>
        <w:ind w:right="283"/>
        <w:jc w:val="both"/>
        <w:rPr>
          <w:sz w:val="22"/>
          <w:szCs w:val="22"/>
        </w:rPr>
      </w:pPr>
      <w:r w:rsidRPr="00616855">
        <w:rPr>
          <w:sz w:val="22"/>
          <w:szCs w:val="22"/>
        </w:rPr>
        <w:t>именуемое в дальнейшем «</w:t>
      </w:r>
      <w:r w:rsidRPr="00616855">
        <w:rPr>
          <w:b/>
          <w:sz w:val="22"/>
          <w:szCs w:val="22"/>
        </w:rPr>
        <w:t>Исполнитель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616855" w:rsidRPr="00616855">
        <w:rPr>
          <w:sz w:val="22"/>
          <w:szCs w:val="22"/>
        </w:rPr>
        <w:t>именуемые совместно «Стороны» и каждая в отдельности «Сторона», заключили настоящий Государс</w:t>
      </w:r>
      <w:r w:rsidR="00286151">
        <w:rPr>
          <w:sz w:val="22"/>
          <w:szCs w:val="22"/>
        </w:rPr>
        <w:t>твенный контракт</w:t>
      </w:r>
      <w:r w:rsidR="00616855" w:rsidRPr="00616855">
        <w:rPr>
          <w:sz w:val="22"/>
          <w:szCs w:val="22"/>
        </w:rPr>
        <w:t xml:space="preserve"> на основании п. 4 ч. 1 ст. 93 Федерального закона от 05.04.2013 </w:t>
      </w:r>
      <w:r>
        <w:rPr>
          <w:sz w:val="22"/>
          <w:szCs w:val="22"/>
        </w:rPr>
        <w:t xml:space="preserve">                            </w:t>
      </w:r>
      <w:r w:rsidR="00616855" w:rsidRPr="00616855">
        <w:rPr>
          <w:sz w:val="22"/>
          <w:szCs w:val="22"/>
        </w:rPr>
        <w:t>№ 44-ФЗ  «О контрактной системе в сфере закупок товаров, работ, услуг для обеспечения государс</w:t>
      </w:r>
      <w:r w:rsidR="00286151">
        <w:rPr>
          <w:sz w:val="22"/>
          <w:szCs w:val="22"/>
        </w:rPr>
        <w:t xml:space="preserve">твенных и муниципальных нужд» </w:t>
      </w:r>
      <w:r w:rsidR="00616855" w:rsidRPr="00616855">
        <w:rPr>
          <w:sz w:val="22"/>
          <w:szCs w:val="22"/>
        </w:rPr>
        <w:t xml:space="preserve"> о нижеследующем</w:t>
      </w:r>
      <w:r w:rsidR="00616855">
        <w:rPr>
          <w:sz w:val="22"/>
          <w:szCs w:val="22"/>
        </w:rPr>
        <w:t>:</w:t>
      </w:r>
    </w:p>
    <w:p w:rsidR="0048542E" w:rsidRDefault="0048542E" w:rsidP="00292EC9">
      <w:pPr>
        <w:pStyle w:val="a5"/>
        <w:ind w:firstLine="567"/>
        <w:rPr>
          <w:sz w:val="22"/>
          <w:szCs w:val="22"/>
        </w:rPr>
      </w:pPr>
    </w:p>
    <w:p w:rsidR="0048542E" w:rsidRDefault="0048542E" w:rsidP="00292EC9">
      <w:pPr>
        <w:pStyle w:val="a5"/>
        <w:ind w:firstLine="567"/>
        <w:rPr>
          <w:sz w:val="22"/>
          <w:szCs w:val="22"/>
        </w:rPr>
      </w:pPr>
    </w:p>
    <w:p w:rsidR="0048542E" w:rsidRPr="00C03668" w:rsidRDefault="0048542E" w:rsidP="00292EC9">
      <w:pPr>
        <w:pStyle w:val="a5"/>
        <w:ind w:firstLine="567"/>
        <w:rPr>
          <w:sz w:val="22"/>
          <w:szCs w:val="22"/>
        </w:rPr>
      </w:pPr>
    </w:p>
    <w:p w:rsidR="00DC2DA7" w:rsidRDefault="00E562C3" w:rsidP="00C03668">
      <w:pPr>
        <w:numPr>
          <w:ilvl w:val="0"/>
          <w:numId w:val="1"/>
        </w:numPr>
        <w:tabs>
          <w:tab w:val="clear" w:pos="2062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C03668">
        <w:rPr>
          <w:b/>
          <w:sz w:val="22"/>
          <w:szCs w:val="22"/>
        </w:rPr>
        <w:t xml:space="preserve">ПРЕДМЕТ </w:t>
      </w:r>
      <w:r w:rsidR="006D112F">
        <w:rPr>
          <w:b/>
          <w:sz w:val="22"/>
          <w:szCs w:val="22"/>
        </w:rPr>
        <w:t>КОНТРАКТА</w:t>
      </w:r>
    </w:p>
    <w:p w:rsidR="00B8678A" w:rsidRPr="00292EC9" w:rsidRDefault="00B8678A" w:rsidP="00B8678A">
      <w:pPr>
        <w:rPr>
          <w:b/>
          <w:sz w:val="22"/>
          <w:szCs w:val="22"/>
        </w:rPr>
      </w:pPr>
    </w:p>
    <w:p w:rsidR="00E562C3" w:rsidRPr="00C03668" w:rsidRDefault="00E562C3" w:rsidP="00C03668">
      <w:pPr>
        <w:numPr>
          <w:ilvl w:val="1"/>
          <w:numId w:val="4"/>
        </w:numPr>
        <w:tabs>
          <w:tab w:val="clear" w:pos="8561"/>
          <w:tab w:val="num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Исполнитель обязуется оказывать Заказчику, а Заказчик – принимать и оплачивать услуги спецсвязи </w:t>
      </w:r>
      <w:r w:rsidR="00F76CE3" w:rsidRPr="00C03668">
        <w:rPr>
          <w:sz w:val="22"/>
          <w:szCs w:val="22"/>
        </w:rPr>
        <w:t xml:space="preserve">(далее по тексту – Услуги) </w:t>
      </w:r>
      <w:r w:rsidRPr="00C03668">
        <w:rPr>
          <w:sz w:val="22"/>
          <w:szCs w:val="22"/>
        </w:rPr>
        <w:t xml:space="preserve">по приему, обработке, хранению, </w:t>
      </w:r>
      <w:r w:rsidR="00B358E6" w:rsidRPr="00C03668">
        <w:rPr>
          <w:sz w:val="22"/>
          <w:szCs w:val="22"/>
        </w:rPr>
        <w:t xml:space="preserve">перевозке, </w:t>
      </w:r>
      <w:r w:rsidRPr="00C03668">
        <w:rPr>
          <w:sz w:val="22"/>
          <w:szCs w:val="22"/>
        </w:rPr>
        <w:t xml:space="preserve">доставке </w:t>
      </w:r>
      <w:r w:rsidR="004C233D">
        <w:rPr>
          <w:sz w:val="22"/>
          <w:szCs w:val="22"/>
        </w:rPr>
        <w:t xml:space="preserve">                              </w:t>
      </w:r>
      <w:r w:rsidRPr="00C03668">
        <w:rPr>
          <w:sz w:val="22"/>
          <w:szCs w:val="22"/>
        </w:rPr>
        <w:t>и вручению следующих отправлений (далее по тексту – Отправления):</w:t>
      </w:r>
    </w:p>
    <w:p w:rsidR="007F627F" w:rsidRPr="00C03668" w:rsidRDefault="007F627F" w:rsidP="00C03668">
      <w:pPr>
        <w:numPr>
          <w:ilvl w:val="2"/>
          <w:numId w:val="4"/>
        </w:numPr>
        <w:tabs>
          <w:tab w:val="clear" w:pos="1800"/>
          <w:tab w:val="left" w:pos="851"/>
          <w:tab w:val="num" w:pos="1276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пакетной корреспонденции весом до двух килограммов и размерами пакета не менее 11х15 см и не более 5х25х35 см (5х30х38 – для пересылки внутри сети маршрутов ФГУП ГЦСС), </w:t>
      </w:r>
      <w:r w:rsidR="004C233D">
        <w:rPr>
          <w:sz w:val="22"/>
          <w:szCs w:val="22"/>
        </w:rPr>
        <w:t xml:space="preserve">                        </w:t>
      </w:r>
      <w:r w:rsidRPr="00C03668">
        <w:rPr>
          <w:sz w:val="22"/>
          <w:szCs w:val="22"/>
        </w:rPr>
        <w:t>в том числе:</w:t>
      </w:r>
    </w:p>
    <w:p w:rsidR="007F627F" w:rsidRPr="00C03668" w:rsidRDefault="007F627F" w:rsidP="00292EC9">
      <w:pPr>
        <w:numPr>
          <w:ilvl w:val="3"/>
          <w:numId w:val="4"/>
        </w:numPr>
        <w:tabs>
          <w:tab w:val="clear" w:pos="2340"/>
          <w:tab w:val="left" w:pos="993"/>
          <w:tab w:val="num" w:pos="1620"/>
        </w:tabs>
        <w:ind w:left="0" w:firstLine="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пакетов с вложениями, содержащими сведения, составляющие государственную тайну (далее по тексту – секретные пакеты);</w:t>
      </w:r>
    </w:p>
    <w:p w:rsidR="007F627F" w:rsidRPr="00C03668" w:rsidRDefault="007F627F" w:rsidP="00292EC9">
      <w:pPr>
        <w:numPr>
          <w:ilvl w:val="3"/>
          <w:numId w:val="4"/>
        </w:numPr>
        <w:tabs>
          <w:tab w:val="clear" w:pos="2340"/>
          <w:tab w:val="left" w:pos="993"/>
          <w:tab w:val="num" w:pos="1620"/>
        </w:tabs>
        <w:ind w:left="0" w:firstLine="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пакетов с вложениями документов и изделий, содержащих конфиденциальную информацию, служебную или коммерческую тайну (далее по тексту – несекретные пакеты); </w:t>
      </w:r>
    </w:p>
    <w:p w:rsidR="007F627F" w:rsidRPr="00C03668" w:rsidRDefault="007F627F" w:rsidP="00292EC9">
      <w:pPr>
        <w:numPr>
          <w:ilvl w:val="3"/>
          <w:numId w:val="4"/>
        </w:numPr>
        <w:tabs>
          <w:tab w:val="clear" w:pos="2340"/>
          <w:tab w:val="left" w:pos="993"/>
          <w:tab w:val="num" w:pos="1620"/>
        </w:tabs>
        <w:ind w:left="0" w:firstLine="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пакетов с оценочной стоимостью (далее по тексту – ценные пакеты).</w:t>
      </w:r>
    </w:p>
    <w:p w:rsidR="007F627F" w:rsidRPr="00C03668" w:rsidRDefault="007F627F" w:rsidP="00C03668">
      <w:pPr>
        <w:numPr>
          <w:ilvl w:val="2"/>
          <w:numId w:val="4"/>
        </w:numPr>
        <w:tabs>
          <w:tab w:val="clear" w:pos="1800"/>
          <w:tab w:val="left" w:pos="1134"/>
          <w:tab w:val="num" w:pos="1418"/>
        </w:tabs>
        <w:ind w:left="0" w:firstLine="567"/>
        <w:jc w:val="both"/>
        <w:rPr>
          <w:sz w:val="22"/>
          <w:szCs w:val="22"/>
        </w:rPr>
      </w:pPr>
      <w:proofErr w:type="gramStart"/>
      <w:r w:rsidRPr="00C03668">
        <w:rPr>
          <w:sz w:val="22"/>
          <w:szCs w:val="22"/>
        </w:rPr>
        <w:t>посылок размером не менее 5х10х15 см и не более 45 см по каждому из трех измерений весом до 10 кг, а в рулонах цилиндрической формы (тубусах) – диаметром до 45 см и длиной до 150 с</w:t>
      </w:r>
      <w:r w:rsidR="00073819" w:rsidRPr="00C03668">
        <w:rPr>
          <w:sz w:val="22"/>
          <w:szCs w:val="22"/>
        </w:rPr>
        <w:t xml:space="preserve">м, посылок с картографическими </w:t>
      </w:r>
      <w:r w:rsidRPr="00C03668">
        <w:rPr>
          <w:sz w:val="22"/>
          <w:szCs w:val="22"/>
        </w:rPr>
        <w:t>материалами размером не более 15х150х150 см и весом не более 20 кг, в том числе:</w:t>
      </w:r>
      <w:proofErr w:type="gramEnd"/>
    </w:p>
    <w:p w:rsidR="007F627F" w:rsidRPr="00C03668" w:rsidRDefault="007F627F" w:rsidP="00292EC9">
      <w:pPr>
        <w:numPr>
          <w:ilvl w:val="3"/>
          <w:numId w:val="4"/>
        </w:numPr>
        <w:tabs>
          <w:tab w:val="clear" w:pos="2340"/>
          <w:tab w:val="left" w:pos="993"/>
          <w:tab w:val="num" w:pos="1620"/>
        </w:tabs>
        <w:ind w:left="0" w:firstLine="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посылок с вложениями, содержащими сведения, составляющие государственную тайну (далее по тексту – секретные посылки);</w:t>
      </w:r>
    </w:p>
    <w:p w:rsidR="007F627F" w:rsidRPr="00C03668" w:rsidRDefault="007F627F" w:rsidP="00292EC9">
      <w:pPr>
        <w:numPr>
          <w:ilvl w:val="3"/>
          <w:numId w:val="4"/>
        </w:numPr>
        <w:tabs>
          <w:tab w:val="clear" w:pos="2340"/>
          <w:tab w:val="left" w:pos="993"/>
          <w:tab w:val="num" w:pos="1620"/>
        </w:tabs>
        <w:ind w:left="0" w:firstLine="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посылок с вложениями документов и изделий, содержащих конфиденциальную информацию, служебную или коммерческую тайну (далее по тексту – несекретные посылки);</w:t>
      </w:r>
    </w:p>
    <w:p w:rsidR="007F627F" w:rsidRPr="00C03668" w:rsidRDefault="007F627F" w:rsidP="00292EC9">
      <w:pPr>
        <w:numPr>
          <w:ilvl w:val="3"/>
          <w:numId w:val="4"/>
        </w:numPr>
        <w:tabs>
          <w:tab w:val="clear" w:pos="2340"/>
          <w:tab w:val="left" w:pos="993"/>
          <w:tab w:val="num" w:pos="1620"/>
        </w:tabs>
        <w:ind w:left="0" w:firstLine="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посылок с оценочной стоимостью (далее по тексту – ценные посылки);</w:t>
      </w:r>
    </w:p>
    <w:p w:rsidR="007F627F" w:rsidRPr="00C03668" w:rsidRDefault="007F627F" w:rsidP="00C03668">
      <w:pPr>
        <w:numPr>
          <w:ilvl w:val="2"/>
          <w:numId w:val="4"/>
        </w:numPr>
        <w:tabs>
          <w:tab w:val="clear" w:pos="1800"/>
          <w:tab w:val="left" w:pos="993"/>
          <w:tab w:val="num" w:pos="1276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упаковок в твердой таре (метизов) размером места не более 200х100х75 см (длина, высота и ширина) и максимальным весом не более 300 кг, в том числе:</w:t>
      </w:r>
    </w:p>
    <w:p w:rsidR="007F627F" w:rsidRPr="00C03668" w:rsidRDefault="007F627F" w:rsidP="00292EC9">
      <w:pPr>
        <w:numPr>
          <w:ilvl w:val="3"/>
          <w:numId w:val="4"/>
        </w:numPr>
        <w:tabs>
          <w:tab w:val="clear" w:pos="2340"/>
          <w:tab w:val="num" w:pos="0"/>
          <w:tab w:val="left" w:pos="993"/>
        </w:tabs>
        <w:ind w:left="0" w:firstLine="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упаковок с вложениями, содержащими сведения, составляющие государственную тайну (далее по тексту – секретные упаковки);</w:t>
      </w:r>
    </w:p>
    <w:p w:rsidR="007F627F" w:rsidRPr="00C03668" w:rsidRDefault="007F627F" w:rsidP="00292EC9">
      <w:pPr>
        <w:numPr>
          <w:ilvl w:val="3"/>
          <w:numId w:val="4"/>
        </w:numPr>
        <w:tabs>
          <w:tab w:val="clear" w:pos="2340"/>
          <w:tab w:val="num" w:pos="0"/>
          <w:tab w:val="left" w:pos="993"/>
        </w:tabs>
        <w:ind w:left="0" w:firstLine="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упаковок с вложениями документов и изделий, содержащих конфиденциальную информацию, служебную или коммерческую тайну (далее по тексту – несекретные упаковки);</w:t>
      </w:r>
    </w:p>
    <w:p w:rsidR="007F627F" w:rsidRPr="00C03668" w:rsidRDefault="007F627F" w:rsidP="00292EC9">
      <w:pPr>
        <w:numPr>
          <w:ilvl w:val="3"/>
          <w:numId w:val="4"/>
        </w:numPr>
        <w:tabs>
          <w:tab w:val="clear" w:pos="2340"/>
          <w:tab w:val="num" w:pos="0"/>
          <w:tab w:val="left" w:pos="993"/>
        </w:tabs>
        <w:ind w:left="0" w:firstLine="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упаковок с оценочной стоимостью (далее по тексту – ценные упаковки).</w:t>
      </w:r>
    </w:p>
    <w:p w:rsidR="00E562C3" w:rsidRPr="00C03668" w:rsidRDefault="00E562C3" w:rsidP="00C03668">
      <w:pPr>
        <w:numPr>
          <w:ilvl w:val="1"/>
          <w:numId w:val="4"/>
        </w:numPr>
        <w:tabs>
          <w:tab w:val="clear" w:pos="8561"/>
          <w:tab w:val="num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Доставка секретных пакетов, секретных посылок, секретных упаковок осуществляется Исполнителем при наличии у получателей (далее по тексту именуемые получатели):</w:t>
      </w:r>
    </w:p>
    <w:p w:rsidR="00E562C3" w:rsidRPr="00C03668" w:rsidRDefault="00E562C3" w:rsidP="00292EC9">
      <w:pPr>
        <w:numPr>
          <w:ilvl w:val="2"/>
          <w:numId w:val="4"/>
        </w:numPr>
        <w:tabs>
          <w:tab w:val="clear" w:pos="1800"/>
          <w:tab w:val="num" w:pos="709"/>
          <w:tab w:val="left" w:pos="993"/>
        </w:tabs>
        <w:ind w:left="0" w:firstLine="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предприятий, учреждений или организаций - лицензии на проведение работ с использованием сведений, составляющих государственную тайну;</w:t>
      </w:r>
    </w:p>
    <w:p w:rsidR="003375F4" w:rsidRPr="00C03668" w:rsidRDefault="003375F4" w:rsidP="00190E44">
      <w:pPr>
        <w:numPr>
          <w:ilvl w:val="2"/>
          <w:numId w:val="4"/>
        </w:numPr>
        <w:tabs>
          <w:tab w:val="clear" w:pos="1800"/>
          <w:tab w:val="num" w:pos="709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– согласования (разрешения) органов, уполномоченных на ведение лицензионной деятельности в области защиты государственной тайны, на размещение (создание) </w:t>
      </w:r>
      <w:proofErr w:type="spellStart"/>
      <w:r w:rsidRPr="00C03668">
        <w:rPr>
          <w:sz w:val="22"/>
          <w:szCs w:val="22"/>
        </w:rPr>
        <w:t>режимно-секретных</w:t>
      </w:r>
      <w:proofErr w:type="spellEnd"/>
      <w:r w:rsidRPr="00C03668">
        <w:rPr>
          <w:sz w:val="22"/>
          <w:szCs w:val="22"/>
        </w:rPr>
        <w:t xml:space="preserve"> подразделений.</w:t>
      </w:r>
    </w:p>
    <w:p w:rsidR="00D60713" w:rsidRPr="00C03668" w:rsidRDefault="00D60713" w:rsidP="00C03668">
      <w:pPr>
        <w:numPr>
          <w:ilvl w:val="1"/>
          <w:numId w:val="4"/>
        </w:numPr>
        <w:tabs>
          <w:tab w:val="clear" w:pos="8561"/>
          <w:tab w:val="num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Информация о получателе и адресе доставки секретных пакетов, секретных посылок, секретных упаковок представляется Исполнителю таким образом, чтобы данную информацию нельзя было отнести к </w:t>
      </w:r>
      <w:r w:rsidRPr="00C03668">
        <w:rPr>
          <w:sz w:val="22"/>
          <w:szCs w:val="22"/>
        </w:rPr>
        <w:lastRenderedPageBreak/>
        <w:t xml:space="preserve">сведениям, составляющим государственную тайну. Адреса доставки в обязательном порядке должны быть указаны на секретных пакетах, секретных посылках, секретных упаковках. </w:t>
      </w:r>
    </w:p>
    <w:p w:rsidR="00E562C3" w:rsidRPr="00C03668" w:rsidRDefault="00E562C3" w:rsidP="00C03668">
      <w:pPr>
        <w:numPr>
          <w:ilvl w:val="1"/>
          <w:numId w:val="4"/>
        </w:numPr>
        <w:tabs>
          <w:tab w:val="clear" w:pos="8561"/>
          <w:tab w:val="num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Все риски, связанные с утратой, гибелью, повреждением Отправления, принятого </w:t>
      </w:r>
      <w:r w:rsidR="004C233D">
        <w:rPr>
          <w:sz w:val="22"/>
          <w:szCs w:val="22"/>
        </w:rPr>
        <w:t xml:space="preserve">                                  </w:t>
      </w:r>
      <w:r w:rsidRPr="00C03668">
        <w:rPr>
          <w:sz w:val="22"/>
          <w:szCs w:val="22"/>
        </w:rPr>
        <w:t>к доставке, или его части, застрахованы Исполнителем в полном объеме.</w:t>
      </w:r>
    </w:p>
    <w:p w:rsidR="003A0DDB" w:rsidRPr="00C03668" w:rsidRDefault="00E562C3" w:rsidP="00C03668">
      <w:pPr>
        <w:numPr>
          <w:ilvl w:val="1"/>
          <w:numId w:val="4"/>
        </w:numPr>
        <w:tabs>
          <w:tab w:val="clear" w:pos="8561"/>
          <w:tab w:val="num" w:pos="0"/>
          <w:tab w:val="left" w:pos="993"/>
        </w:tabs>
        <w:ind w:left="0" w:firstLine="567"/>
        <w:jc w:val="both"/>
        <w:rPr>
          <w:sz w:val="22"/>
          <w:szCs w:val="22"/>
        </w:rPr>
      </w:pPr>
      <w:proofErr w:type="gramStart"/>
      <w:r w:rsidRPr="00C03668">
        <w:rPr>
          <w:sz w:val="22"/>
          <w:szCs w:val="22"/>
        </w:rPr>
        <w:t xml:space="preserve">Действие настоящего </w:t>
      </w:r>
      <w:r w:rsidR="00BB0E33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 xml:space="preserve"> не распространяется на услуги </w:t>
      </w:r>
      <w:r w:rsidR="004C233D">
        <w:rPr>
          <w:sz w:val="22"/>
          <w:szCs w:val="22"/>
        </w:rPr>
        <w:t xml:space="preserve">                             </w:t>
      </w:r>
      <w:r w:rsidRPr="00C03668">
        <w:rPr>
          <w:sz w:val="22"/>
          <w:szCs w:val="22"/>
        </w:rPr>
        <w:t xml:space="preserve">по приему, обработке, хранению, доставке и вручению Отправлений, содержащих вложения в виде драгоценных металлов, драгоценных камней и изделий из них, ювелирных изделий, культурных ценностей, наличных денежных средств (банкнот и монет), документарных ценных бумаг (в том числе векселей и облигаций), наркотических средств, психотропных веществ, а также опасных </w:t>
      </w:r>
      <w:r w:rsidR="004C233D">
        <w:rPr>
          <w:sz w:val="22"/>
          <w:szCs w:val="22"/>
        </w:rPr>
        <w:t xml:space="preserve"> </w:t>
      </w:r>
      <w:r w:rsidRPr="00C03668">
        <w:rPr>
          <w:sz w:val="22"/>
          <w:szCs w:val="22"/>
        </w:rPr>
        <w:t>и особо опасных грузов.</w:t>
      </w:r>
      <w:proofErr w:type="gramEnd"/>
    </w:p>
    <w:p w:rsidR="00B8678A" w:rsidRDefault="002C58C3" w:rsidP="00011023">
      <w:pPr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1.6.</w:t>
      </w:r>
      <w:r w:rsidR="0078522C" w:rsidRPr="00C03668">
        <w:rPr>
          <w:sz w:val="22"/>
          <w:szCs w:val="22"/>
        </w:rPr>
        <w:t xml:space="preserve"> </w:t>
      </w:r>
      <w:r w:rsidRPr="00C03668">
        <w:rPr>
          <w:sz w:val="22"/>
          <w:szCs w:val="22"/>
        </w:rPr>
        <w:t xml:space="preserve">При исполнении </w:t>
      </w:r>
      <w:r w:rsidR="00BB0E33">
        <w:rPr>
          <w:sz w:val="22"/>
          <w:szCs w:val="22"/>
        </w:rPr>
        <w:t>Государственного контракта</w:t>
      </w:r>
      <w:r w:rsidR="0098648F" w:rsidRPr="00C03668">
        <w:rPr>
          <w:sz w:val="22"/>
          <w:szCs w:val="22"/>
        </w:rPr>
        <w:t xml:space="preserve"> допускается возможность оформления, обмена и подписания электронной подписью в Единой информационной системе в сфере закупок (далее - ЕИС) документов, необходимых для приобретаемого товара, его оплаты и совершения операций с ним, подтверждающих поставку товара, в том числе корректировочных документов </w:t>
      </w:r>
      <w:r w:rsidR="004C233D">
        <w:rPr>
          <w:sz w:val="22"/>
          <w:szCs w:val="22"/>
        </w:rPr>
        <w:t xml:space="preserve">                              </w:t>
      </w:r>
      <w:r w:rsidR="0098648F" w:rsidRPr="00C03668">
        <w:rPr>
          <w:sz w:val="22"/>
          <w:szCs w:val="22"/>
        </w:rPr>
        <w:t>к ним. В соответствии с Федеральным законом от 06.04.2011 №63-ФЗ «Об электронной подписи» 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подписью.</w:t>
      </w:r>
    </w:p>
    <w:p w:rsidR="004326B5" w:rsidRDefault="004326B5" w:rsidP="00011023">
      <w:pPr>
        <w:ind w:firstLine="567"/>
        <w:jc w:val="both"/>
        <w:rPr>
          <w:sz w:val="22"/>
          <w:szCs w:val="22"/>
        </w:rPr>
      </w:pPr>
    </w:p>
    <w:p w:rsidR="004326B5" w:rsidRDefault="004326B5" w:rsidP="00011023">
      <w:pPr>
        <w:ind w:firstLine="567"/>
        <w:jc w:val="both"/>
        <w:rPr>
          <w:sz w:val="22"/>
          <w:szCs w:val="22"/>
        </w:rPr>
      </w:pPr>
    </w:p>
    <w:p w:rsidR="00292EC9" w:rsidRPr="00C03668" w:rsidRDefault="00292EC9" w:rsidP="006B6760">
      <w:pPr>
        <w:ind w:firstLine="567"/>
        <w:jc w:val="both"/>
        <w:rPr>
          <w:sz w:val="22"/>
          <w:szCs w:val="22"/>
        </w:rPr>
      </w:pPr>
    </w:p>
    <w:p w:rsidR="00DC2DA7" w:rsidRDefault="00E562C3" w:rsidP="00C03668">
      <w:pPr>
        <w:numPr>
          <w:ilvl w:val="0"/>
          <w:numId w:val="1"/>
        </w:numPr>
        <w:tabs>
          <w:tab w:val="clear" w:pos="2062"/>
          <w:tab w:val="left" w:pos="0"/>
        </w:tabs>
        <w:ind w:left="0" w:firstLine="0"/>
        <w:jc w:val="center"/>
        <w:rPr>
          <w:b/>
          <w:sz w:val="22"/>
          <w:szCs w:val="22"/>
        </w:rPr>
      </w:pPr>
      <w:r w:rsidRPr="00C03668">
        <w:rPr>
          <w:b/>
          <w:sz w:val="22"/>
          <w:szCs w:val="22"/>
        </w:rPr>
        <w:t>ПРАВА И ОБЯЗАННОСТИ СТОРОН</w:t>
      </w:r>
    </w:p>
    <w:p w:rsidR="00B8678A" w:rsidRPr="006B6760" w:rsidRDefault="00B8678A" w:rsidP="00B8678A">
      <w:pPr>
        <w:tabs>
          <w:tab w:val="left" w:pos="0"/>
        </w:tabs>
        <w:rPr>
          <w:b/>
          <w:sz w:val="22"/>
          <w:szCs w:val="22"/>
        </w:rPr>
      </w:pPr>
    </w:p>
    <w:p w:rsidR="00E562C3" w:rsidRPr="00C03668" w:rsidRDefault="00E562C3" w:rsidP="00C03668">
      <w:pPr>
        <w:numPr>
          <w:ilvl w:val="1"/>
          <w:numId w:val="9"/>
        </w:numPr>
        <w:tabs>
          <w:tab w:val="left" w:pos="993"/>
        </w:tabs>
        <w:ind w:firstLine="207"/>
        <w:jc w:val="both"/>
        <w:rPr>
          <w:b/>
          <w:sz w:val="22"/>
          <w:szCs w:val="22"/>
        </w:rPr>
      </w:pPr>
      <w:r w:rsidRPr="00C03668">
        <w:rPr>
          <w:b/>
          <w:sz w:val="22"/>
          <w:szCs w:val="22"/>
        </w:rPr>
        <w:t>Исполнитель имеет право: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получать от Заказчика информацию, необходимую для выполнения своих обязательств </w:t>
      </w:r>
      <w:r w:rsidR="00312C5F">
        <w:rPr>
          <w:sz w:val="22"/>
          <w:szCs w:val="22"/>
        </w:rPr>
        <w:t xml:space="preserve"> </w:t>
      </w:r>
      <w:r w:rsidRPr="00C03668">
        <w:rPr>
          <w:sz w:val="22"/>
          <w:szCs w:val="22"/>
        </w:rPr>
        <w:t xml:space="preserve">по настоящему </w:t>
      </w:r>
      <w:r w:rsidR="00312C5F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>;</w:t>
      </w:r>
    </w:p>
    <w:p w:rsidR="00582207" w:rsidRDefault="00E562C3" w:rsidP="00582207">
      <w:pPr>
        <w:numPr>
          <w:ilvl w:val="2"/>
          <w:numId w:val="9"/>
        </w:numPr>
        <w:tabs>
          <w:tab w:val="clear" w:pos="72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привлекать к выполнению обязанностей по настоящему </w:t>
      </w:r>
      <w:r w:rsidR="00312C5F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 xml:space="preserve"> третьих лиц, в том числе пользоваться услугами воздушного, наземного или морского перевозчика для выполнения своих обязательств по настоящему </w:t>
      </w:r>
      <w:r w:rsidR="00312C5F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 xml:space="preserve">; при этом Исполнитель несет ответственность за действия таких лиц как </w:t>
      </w:r>
      <w:proofErr w:type="gramStart"/>
      <w:r w:rsidRPr="00C03668">
        <w:rPr>
          <w:sz w:val="22"/>
          <w:szCs w:val="22"/>
        </w:rPr>
        <w:t>за</w:t>
      </w:r>
      <w:proofErr w:type="gramEnd"/>
      <w:r w:rsidRPr="00C03668">
        <w:rPr>
          <w:sz w:val="22"/>
          <w:szCs w:val="22"/>
        </w:rPr>
        <w:t xml:space="preserve"> свои собственные.</w:t>
      </w:r>
    </w:p>
    <w:p w:rsidR="00E562C3" w:rsidRDefault="00582207" w:rsidP="00C03668">
      <w:pPr>
        <w:numPr>
          <w:ilvl w:val="1"/>
          <w:numId w:val="9"/>
        </w:numPr>
        <w:tabs>
          <w:tab w:val="left" w:pos="993"/>
        </w:tabs>
        <w:ind w:firstLine="20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 имеет право</w:t>
      </w:r>
      <w:r w:rsidR="00E562C3" w:rsidRPr="00C03668">
        <w:rPr>
          <w:b/>
          <w:sz w:val="22"/>
          <w:szCs w:val="22"/>
        </w:rPr>
        <w:t>:</w:t>
      </w:r>
    </w:p>
    <w:p w:rsidR="00582207" w:rsidRPr="007E5A25" w:rsidRDefault="00582207" w:rsidP="007E5A25">
      <w:pPr>
        <w:pStyle w:val="2b"/>
        <w:numPr>
          <w:ilvl w:val="2"/>
          <w:numId w:val="9"/>
        </w:numPr>
        <w:shd w:val="clear" w:color="auto" w:fill="auto"/>
        <w:tabs>
          <w:tab w:val="clear" w:pos="720"/>
          <w:tab w:val="num" w:pos="0"/>
          <w:tab w:val="left" w:pos="1313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E5A25">
        <w:rPr>
          <w:sz w:val="22"/>
          <w:szCs w:val="22"/>
        </w:rPr>
        <w:t xml:space="preserve">Требовать от </w:t>
      </w:r>
      <w:r w:rsidR="004326B5">
        <w:rPr>
          <w:sz w:val="22"/>
          <w:szCs w:val="22"/>
        </w:rPr>
        <w:t>Исполнителя</w:t>
      </w:r>
      <w:r w:rsidRPr="007E5A25">
        <w:rPr>
          <w:sz w:val="22"/>
          <w:szCs w:val="22"/>
        </w:rPr>
        <w:t xml:space="preserve"> </w:t>
      </w:r>
      <w:r w:rsidR="007E5A25" w:rsidRPr="007E5A25">
        <w:rPr>
          <w:sz w:val="22"/>
          <w:szCs w:val="22"/>
        </w:rPr>
        <w:t>надлежащего оказания услуг</w:t>
      </w:r>
      <w:r w:rsidRPr="007E5A25">
        <w:rPr>
          <w:sz w:val="22"/>
          <w:szCs w:val="22"/>
        </w:rPr>
        <w:t xml:space="preserve">, соответствующего качеству, объемам, срокам </w:t>
      </w:r>
      <w:r w:rsidR="007E5A25" w:rsidRPr="007E5A25">
        <w:rPr>
          <w:sz w:val="22"/>
          <w:szCs w:val="22"/>
        </w:rPr>
        <w:t xml:space="preserve">их оказания </w:t>
      </w:r>
      <w:r w:rsidRPr="007E5A25">
        <w:rPr>
          <w:sz w:val="22"/>
          <w:szCs w:val="22"/>
        </w:rPr>
        <w:t>и иным требованиям, предусмотренным настоящим Контрактом.</w:t>
      </w:r>
    </w:p>
    <w:p w:rsidR="00582207" w:rsidRPr="007E5A25" w:rsidRDefault="00582207" w:rsidP="007E5A25">
      <w:pPr>
        <w:numPr>
          <w:ilvl w:val="2"/>
          <w:numId w:val="9"/>
        </w:numPr>
        <w:tabs>
          <w:tab w:val="clear" w:pos="720"/>
          <w:tab w:val="num" w:pos="0"/>
        </w:tabs>
        <w:ind w:left="0" w:firstLine="567"/>
        <w:jc w:val="both"/>
        <w:rPr>
          <w:sz w:val="22"/>
          <w:szCs w:val="22"/>
        </w:rPr>
      </w:pPr>
      <w:r w:rsidRPr="007E5A25">
        <w:rPr>
          <w:sz w:val="22"/>
          <w:szCs w:val="22"/>
        </w:rPr>
        <w:t xml:space="preserve">Требовать от </w:t>
      </w:r>
      <w:r w:rsidR="004326B5">
        <w:rPr>
          <w:sz w:val="22"/>
          <w:szCs w:val="22"/>
        </w:rPr>
        <w:t>Исполнителя</w:t>
      </w:r>
      <w:r w:rsidRPr="007E5A25">
        <w:rPr>
          <w:sz w:val="22"/>
          <w:szCs w:val="22"/>
        </w:rPr>
        <w:t xml:space="preserve"> передачи недостающих или замены, ненадлежащим образом оформленн</w:t>
      </w:r>
      <w:r w:rsidR="007E5A25" w:rsidRPr="007E5A25">
        <w:rPr>
          <w:sz w:val="22"/>
          <w:szCs w:val="22"/>
        </w:rPr>
        <w:t xml:space="preserve">ых, отчетных документов </w:t>
      </w:r>
      <w:r w:rsidRPr="007E5A25">
        <w:rPr>
          <w:sz w:val="22"/>
          <w:szCs w:val="22"/>
        </w:rPr>
        <w:t>и иной документации, подтвержд</w:t>
      </w:r>
      <w:r w:rsidR="007E5A25" w:rsidRPr="007E5A25">
        <w:rPr>
          <w:sz w:val="22"/>
          <w:szCs w:val="22"/>
        </w:rPr>
        <w:t>ающих оказание услуг</w:t>
      </w:r>
      <w:r w:rsidRPr="007E5A25">
        <w:rPr>
          <w:sz w:val="22"/>
          <w:szCs w:val="22"/>
        </w:rPr>
        <w:t>.</w:t>
      </w:r>
    </w:p>
    <w:p w:rsidR="00582207" w:rsidRPr="007E5A25" w:rsidRDefault="00582207" w:rsidP="007E5A25">
      <w:pPr>
        <w:numPr>
          <w:ilvl w:val="2"/>
          <w:numId w:val="9"/>
        </w:numPr>
        <w:tabs>
          <w:tab w:val="clear" w:pos="720"/>
          <w:tab w:val="num" w:pos="0"/>
        </w:tabs>
        <w:ind w:left="0" w:firstLine="567"/>
        <w:jc w:val="both"/>
        <w:rPr>
          <w:sz w:val="22"/>
          <w:szCs w:val="22"/>
        </w:rPr>
      </w:pPr>
      <w:r w:rsidRPr="007E5A25">
        <w:rPr>
          <w:sz w:val="22"/>
          <w:szCs w:val="22"/>
        </w:rPr>
        <w:t xml:space="preserve">При необходимости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</w:t>
      </w:r>
      <w:r w:rsidR="007E5A25">
        <w:rPr>
          <w:sz w:val="22"/>
          <w:szCs w:val="22"/>
        </w:rPr>
        <w:t xml:space="preserve">                       </w:t>
      </w:r>
      <w:r w:rsidRPr="007E5A25">
        <w:rPr>
          <w:sz w:val="22"/>
          <w:szCs w:val="22"/>
        </w:rPr>
        <w:t xml:space="preserve">и т.п., для участия в проведении экспертизы исполнения </w:t>
      </w:r>
      <w:r w:rsidR="004326B5">
        <w:rPr>
          <w:sz w:val="22"/>
          <w:szCs w:val="22"/>
        </w:rPr>
        <w:t>Исполнителя</w:t>
      </w:r>
      <w:r w:rsidRPr="007E5A25">
        <w:rPr>
          <w:sz w:val="22"/>
          <w:szCs w:val="22"/>
        </w:rPr>
        <w:t xml:space="preserve"> обязательств </w:t>
      </w:r>
      <w:r w:rsidR="007E5A25">
        <w:rPr>
          <w:sz w:val="22"/>
          <w:szCs w:val="22"/>
        </w:rPr>
        <w:t xml:space="preserve">                                           </w:t>
      </w:r>
      <w:r w:rsidRPr="007E5A25">
        <w:rPr>
          <w:sz w:val="22"/>
          <w:szCs w:val="22"/>
        </w:rPr>
        <w:t xml:space="preserve">и представленных </w:t>
      </w:r>
      <w:r w:rsidR="004326B5">
        <w:rPr>
          <w:sz w:val="22"/>
          <w:szCs w:val="22"/>
        </w:rPr>
        <w:t xml:space="preserve">Исполнителем </w:t>
      </w:r>
      <w:r w:rsidRPr="007E5A25">
        <w:rPr>
          <w:sz w:val="22"/>
          <w:szCs w:val="22"/>
        </w:rPr>
        <w:t>отчетных документов  и материалов.</w:t>
      </w:r>
    </w:p>
    <w:p w:rsidR="007E5A25" w:rsidRDefault="007E5A25" w:rsidP="00011023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582207" w:rsidRPr="00C03668" w:rsidRDefault="00582207" w:rsidP="00C03668">
      <w:pPr>
        <w:numPr>
          <w:ilvl w:val="1"/>
          <w:numId w:val="9"/>
        </w:numPr>
        <w:tabs>
          <w:tab w:val="left" w:pos="993"/>
        </w:tabs>
        <w:ind w:firstLine="20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Исполнитель обязуется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осуществлять прием, обработку, хранение, доставку и вручение Отправлений </w:t>
      </w:r>
      <w:r w:rsidR="004C233D">
        <w:rPr>
          <w:sz w:val="22"/>
          <w:szCs w:val="22"/>
        </w:rPr>
        <w:t xml:space="preserve">                              </w:t>
      </w:r>
      <w:r w:rsidRPr="00C03668">
        <w:rPr>
          <w:sz w:val="22"/>
          <w:szCs w:val="22"/>
        </w:rPr>
        <w:t xml:space="preserve">в соответствии с Порядком, установленным в </w:t>
      </w:r>
      <w:r w:rsidRPr="005608B3">
        <w:rPr>
          <w:sz w:val="22"/>
          <w:szCs w:val="22"/>
        </w:rPr>
        <w:t>Приложении №</w:t>
      </w:r>
      <w:r w:rsidR="00BB0E33">
        <w:rPr>
          <w:sz w:val="22"/>
          <w:szCs w:val="22"/>
        </w:rPr>
        <w:t xml:space="preserve"> </w:t>
      </w:r>
      <w:r w:rsidR="00215D3A" w:rsidRPr="005608B3">
        <w:rPr>
          <w:sz w:val="22"/>
          <w:szCs w:val="22"/>
        </w:rPr>
        <w:t>6</w:t>
      </w:r>
      <w:r w:rsidRPr="005608B3">
        <w:rPr>
          <w:sz w:val="22"/>
          <w:szCs w:val="22"/>
        </w:rPr>
        <w:t xml:space="preserve"> к</w:t>
      </w:r>
      <w:r w:rsidRPr="00C03668">
        <w:rPr>
          <w:sz w:val="22"/>
          <w:szCs w:val="22"/>
        </w:rPr>
        <w:t xml:space="preserve"> настоящему </w:t>
      </w:r>
      <w:r w:rsidR="00312C5F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>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при приеме Отправлений на территории Исполнителя осуществлять допуск представителей Заказчика на указанную территорию в определенные настоящим </w:t>
      </w:r>
      <w:r w:rsidR="00312C5F">
        <w:rPr>
          <w:sz w:val="22"/>
          <w:szCs w:val="22"/>
        </w:rPr>
        <w:t>Государственным контрактом</w:t>
      </w:r>
      <w:r w:rsidRPr="00C03668">
        <w:rPr>
          <w:sz w:val="22"/>
          <w:szCs w:val="22"/>
        </w:rPr>
        <w:t xml:space="preserve"> дни и часы при предъявлении пропусков, выданных Исполнителем;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оформлять пропуска для представителей Заказчика в течение двух календарных дней </w:t>
      </w:r>
      <w:r w:rsidR="004326B5">
        <w:rPr>
          <w:sz w:val="22"/>
          <w:szCs w:val="22"/>
        </w:rPr>
        <w:t xml:space="preserve">                  </w:t>
      </w:r>
      <w:proofErr w:type="gramStart"/>
      <w:r w:rsidRPr="00C03668">
        <w:rPr>
          <w:sz w:val="22"/>
          <w:szCs w:val="22"/>
        </w:rPr>
        <w:t>с даты обращения</w:t>
      </w:r>
      <w:proofErr w:type="gramEnd"/>
      <w:r w:rsidRPr="00C03668">
        <w:rPr>
          <w:sz w:val="22"/>
          <w:szCs w:val="22"/>
        </w:rPr>
        <w:t xml:space="preserve"> Заказчика;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консультировать представителей Заказчика по вопросам оформления сопроводительной документации и упаковки Отправлений;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по запросу Заказчика предоставлять информацию о месте нахождения принятых Отправлений, факте их вручения получателю; 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оформлять и направлять </w:t>
      </w:r>
      <w:r w:rsidR="002A1883">
        <w:rPr>
          <w:sz w:val="22"/>
          <w:szCs w:val="22"/>
        </w:rPr>
        <w:t>УПД</w:t>
      </w:r>
      <w:r w:rsidRPr="00C03668">
        <w:rPr>
          <w:sz w:val="22"/>
          <w:szCs w:val="22"/>
        </w:rPr>
        <w:t xml:space="preserve"> в порядке и сроки, предусмотренные настоящим </w:t>
      </w:r>
      <w:r w:rsidR="00312C5F">
        <w:rPr>
          <w:sz w:val="22"/>
          <w:szCs w:val="22"/>
        </w:rPr>
        <w:t>Государственным контрактом</w:t>
      </w:r>
      <w:r w:rsidRPr="00C03668">
        <w:rPr>
          <w:sz w:val="22"/>
          <w:szCs w:val="22"/>
        </w:rPr>
        <w:t>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обеспечивать сохранность Отправлений.</w:t>
      </w:r>
    </w:p>
    <w:p w:rsidR="00E562C3" w:rsidRPr="00C03668" w:rsidRDefault="00E562C3" w:rsidP="00C03668">
      <w:pPr>
        <w:numPr>
          <w:ilvl w:val="1"/>
          <w:numId w:val="9"/>
        </w:numPr>
        <w:tabs>
          <w:tab w:val="left" w:pos="993"/>
        </w:tabs>
        <w:ind w:firstLine="207"/>
        <w:jc w:val="both"/>
        <w:rPr>
          <w:b/>
          <w:sz w:val="22"/>
          <w:szCs w:val="22"/>
        </w:rPr>
      </w:pPr>
      <w:r w:rsidRPr="00C03668">
        <w:rPr>
          <w:b/>
          <w:sz w:val="22"/>
          <w:szCs w:val="22"/>
        </w:rPr>
        <w:t xml:space="preserve">Заказчик обязуется: 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при условии передачи Отправлений на своей территории обеспечить подписание </w:t>
      </w:r>
      <w:r w:rsidR="004C233D">
        <w:rPr>
          <w:sz w:val="22"/>
          <w:szCs w:val="22"/>
        </w:rPr>
        <w:t xml:space="preserve">                       </w:t>
      </w:r>
      <w:r w:rsidRPr="00C03668">
        <w:rPr>
          <w:sz w:val="22"/>
          <w:szCs w:val="22"/>
        </w:rPr>
        <w:t>и подачу заявок в соответствии с Порядком, установленным в Приложе</w:t>
      </w:r>
      <w:r w:rsidR="00377075" w:rsidRPr="00C03668">
        <w:rPr>
          <w:sz w:val="22"/>
          <w:szCs w:val="22"/>
        </w:rPr>
        <w:t>нии №</w:t>
      </w:r>
      <w:r w:rsidR="00215D3A">
        <w:rPr>
          <w:sz w:val="22"/>
          <w:szCs w:val="22"/>
        </w:rPr>
        <w:t>6</w:t>
      </w:r>
      <w:r w:rsidRPr="00C03668">
        <w:rPr>
          <w:sz w:val="22"/>
          <w:szCs w:val="22"/>
        </w:rPr>
        <w:t xml:space="preserve"> к настоящему </w:t>
      </w:r>
      <w:r w:rsidR="00312C5F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>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осуществлять передачу Отправлений и сопроводительной документации </w:t>
      </w:r>
      <w:r w:rsidR="004C233D">
        <w:rPr>
          <w:sz w:val="22"/>
          <w:szCs w:val="22"/>
        </w:rPr>
        <w:t xml:space="preserve">                                       </w:t>
      </w:r>
      <w:r w:rsidRPr="00C03668">
        <w:rPr>
          <w:sz w:val="22"/>
          <w:szCs w:val="22"/>
        </w:rPr>
        <w:t xml:space="preserve">в соответствии </w:t>
      </w:r>
      <w:r w:rsidR="004C233D">
        <w:rPr>
          <w:sz w:val="22"/>
          <w:szCs w:val="22"/>
        </w:rPr>
        <w:t xml:space="preserve"> </w:t>
      </w:r>
      <w:r w:rsidRPr="00C03668">
        <w:rPr>
          <w:sz w:val="22"/>
          <w:szCs w:val="22"/>
        </w:rPr>
        <w:t>с Порядком, установленным в Приложении №</w:t>
      </w:r>
      <w:r w:rsidR="00312C5F">
        <w:rPr>
          <w:sz w:val="22"/>
          <w:szCs w:val="22"/>
        </w:rPr>
        <w:t xml:space="preserve"> </w:t>
      </w:r>
      <w:r w:rsidR="00215D3A">
        <w:rPr>
          <w:sz w:val="22"/>
          <w:szCs w:val="22"/>
        </w:rPr>
        <w:t>6</w:t>
      </w:r>
      <w:r w:rsidRPr="00C03668">
        <w:rPr>
          <w:sz w:val="22"/>
          <w:szCs w:val="22"/>
        </w:rPr>
        <w:t xml:space="preserve"> к настоящему </w:t>
      </w:r>
      <w:r w:rsidR="00312C5F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>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lastRenderedPageBreak/>
        <w:t xml:space="preserve">при условии передачи Отправлений на своей территории подготовить и оформить Отправления и сопроводительные документы в соответствии с требованиями настоящего </w:t>
      </w:r>
      <w:r w:rsidR="00312C5F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 xml:space="preserve"> до прибытия представителей Исполнителя;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при условии передачи Отправлений на своей территории обеспечить беспрепятственный проезд автотранспорта Исполнителя и проход представителей Исполнителя </w:t>
      </w:r>
      <w:r w:rsidR="004C233D">
        <w:rPr>
          <w:sz w:val="22"/>
          <w:szCs w:val="22"/>
        </w:rPr>
        <w:t xml:space="preserve">                       </w:t>
      </w:r>
      <w:r w:rsidRPr="00C03668">
        <w:rPr>
          <w:sz w:val="22"/>
          <w:szCs w:val="22"/>
        </w:rPr>
        <w:t>к месту приема Отправлений;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предоставлять представителям Исполнителя право пользоваться телефонной связью Заказчика в служебных целях, а также при необходимости оказывать представителям Исполнителя помощь в переносе Отправлений от места приема до автотранспорта Исполнителя;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исключить сдачу Отправлений с вложениями, запрещенными к пересылке действующим законодательством Российской Федерации;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обеспечить передачу Отправлений представителям Исполнителя на своей территории </w:t>
      </w:r>
      <w:r w:rsidR="004C233D">
        <w:rPr>
          <w:sz w:val="22"/>
          <w:szCs w:val="22"/>
        </w:rPr>
        <w:t xml:space="preserve">                            </w:t>
      </w:r>
      <w:r w:rsidRPr="00C03668">
        <w:rPr>
          <w:sz w:val="22"/>
          <w:szCs w:val="22"/>
        </w:rPr>
        <w:t>в указанные в заявке часы и дни;</w:t>
      </w:r>
    </w:p>
    <w:p w:rsidR="00E562C3" w:rsidRPr="006D112F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6D112F">
        <w:rPr>
          <w:sz w:val="22"/>
          <w:szCs w:val="22"/>
        </w:rPr>
        <w:t>оплачивать по действующим тарифам обратную доставку и возврат Отправлений в случаях, предусмотренных п. 2.16. Приложения №</w:t>
      </w:r>
      <w:r w:rsidR="00215D3A" w:rsidRPr="006D112F">
        <w:rPr>
          <w:sz w:val="22"/>
          <w:szCs w:val="22"/>
        </w:rPr>
        <w:t>6</w:t>
      </w:r>
      <w:r w:rsidRPr="006D112F">
        <w:rPr>
          <w:sz w:val="22"/>
          <w:szCs w:val="22"/>
        </w:rPr>
        <w:t xml:space="preserve"> к настоящему </w:t>
      </w:r>
      <w:r w:rsidR="00312C5F" w:rsidRPr="006D112F">
        <w:rPr>
          <w:sz w:val="22"/>
          <w:szCs w:val="22"/>
        </w:rPr>
        <w:t>Государственному контракту</w:t>
      </w:r>
      <w:r w:rsidRPr="006D112F">
        <w:rPr>
          <w:sz w:val="22"/>
          <w:szCs w:val="22"/>
        </w:rPr>
        <w:t xml:space="preserve">, </w:t>
      </w:r>
      <w:r w:rsidR="004C233D">
        <w:rPr>
          <w:sz w:val="22"/>
          <w:szCs w:val="22"/>
        </w:rPr>
        <w:t xml:space="preserve">                            </w:t>
      </w:r>
      <w:r w:rsidRPr="006D112F">
        <w:rPr>
          <w:sz w:val="22"/>
          <w:szCs w:val="22"/>
        </w:rPr>
        <w:t>в течение 5 (пяти) календарных дней с даты выставления Исполнителем соответствующего счета;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при обнаружении повреждения, утраты или недостачи Отправления либо </w:t>
      </w:r>
      <w:r w:rsidR="004C233D">
        <w:rPr>
          <w:sz w:val="22"/>
          <w:szCs w:val="22"/>
        </w:rPr>
        <w:t xml:space="preserve">                                  </w:t>
      </w:r>
      <w:r w:rsidRPr="00C03668">
        <w:rPr>
          <w:sz w:val="22"/>
          <w:szCs w:val="22"/>
        </w:rPr>
        <w:t>его вложения выставить претензию в адрес Исполнителя в течение шести месяцев со дня сдачи Отправления Исполнителю для доставки. Претензия, выставленная с нарушением указанного срока, не принимается к рассмотрению, и причиненный ущерб Исполнителем не возмещается;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оплачивать Услуги Исполнителя в соответствии с положениями настоящего </w:t>
      </w:r>
      <w:r w:rsidR="00312C5F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>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соблюдать законодательство Российской Федерации о государственной тайне;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убедиться в наличии у получателя, которому направляется секретный пакет, секретная посылка, секретная упаковка, лицензии на проведение работ с использованием сведений, составляющих государственную тайну, или </w:t>
      </w:r>
      <w:r w:rsidR="000F1FA8" w:rsidRPr="00C03668">
        <w:rPr>
          <w:sz w:val="22"/>
          <w:szCs w:val="22"/>
        </w:rPr>
        <w:t xml:space="preserve">согласования (разрешения) органов, уполномоченных на ведение лицензионной деятельности в области защиты государственной тайны, на размещение (создание) </w:t>
      </w:r>
      <w:proofErr w:type="spellStart"/>
      <w:r w:rsidR="000F1FA8" w:rsidRPr="00C03668">
        <w:rPr>
          <w:sz w:val="22"/>
          <w:szCs w:val="22"/>
        </w:rPr>
        <w:t>режимно-секретных</w:t>
      </w:r>
      <w:proofErr w:type="spellEnd"/>
      <w:r w:rsidR="000F1FA8" w:rsidRPr="00C03668">
        <w:rPr>
          <w:sz w:val="22"/>
          <w:szCs w:val="22"/>
        </w:rPr>
        <w:t xml:space="preserve"> подразделений</w:t>
      </w:r>
      <w:r w:rsidRPr="00C03668">
        <w:rPr>
          <w:sz w:val="22"/>
          <w:szCs w:val="22"/>
        </w:rPr>
        <w:t>;</w:t>
      </w:r>
    </w:p>
    <w:p w:rsidR="00E330D6" w:rsidRPr="00C03668" w:rsidRDefault="00E330D6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при отправке получателю секретного пакета, секретной посылки, секретной упаковки убедиться в том, что лицензия получателя на проведение работ с использованием сведений, составляющих государственную тайну, или </w:t>
      </w:r>
      <w:r w:rsidR="000F1FA8" w:rsidRPr="00C03668">
        <w:rPr>
          <w:sz w:val="22"/>
          <w:szCs w:val="22"/>
        </w:rPr>
        <w:t xml:space="preserve">согласование (разрешение) органов, уполномоченных </w:t>
      </w:r>
      <w:r w:rsidR="004C233D">
        <w:rPr>
          <w:sz w:val="22"/>
          <w:szCs w:val="22"/>
        </w:rPr>
        <w:t xml:space="preserve">                      </w:t>
      </w:r>
      <w:r w:rsidR="000F1FA8" w:rsidRPr="00C03668">
        <w:rPr>
          <w:sz w:val="22"/>
          <w:szCs w:val="22"/>
        </w:rPr>
        <w:t xml:space="preserve">на ведение лицензионной деятельности в области защиты государственной тайны, на размещение (создание) </w:t>
      </w:r>
      <w:proofErr w:type="spellStart"/>
      <w:r w:rsidR="000F1FA8" w:rsidRPr="00C03668">
        <w:rPr>
          <w:sz w:val="22"/>
          <w:szCs w:val="22"/>
        </w:rPr>
        <w:t>режимно-секретных</w:t>
      </w:r>
      <w:proofErr w:type="spellEnd"/>
      <w:r w:rsidR="000F1FA8" w:rsidRPr="00C03668">
        <w:rPr>
          <w:sz w:val="22"/>
          <w:szCs w:val="22"/>
        </w:rPr>
        <w:t xml:space="preserve"> подразделений</w:t>
      </w:r>
      <w:r w:rsidRPr="00C03668">
        <w:rPr>
          <w:sz w:val="22"/>
          <w:szCs w:val="22"/>
        </w:rPr>
        <w:t xml:space="preserve">, выданное получателю, не приостановлены </w:t>
      </w:r>
      <w:r w:rsidR="004C233D">
        <w:rPr>
          <w:sz w:val="22"/>
          <w:szCs w:val="22"/>
        </w:rPr>
        <w:t xml:space="preserve">                              </w:t>
      </w:r>
      <w:r w:rsidRPr="00C03668">
        <w:rPr>
          <w:sz w:val="22"/>
          <w:szCs w:val="22"/>
        </w:rPr>
        <w:t>или аннулированы;</w:t>
      </w:r>
    </w:p>
    <w:p w:rsidR="001E6813" w:rsidRPr="00C03668" w:rsidRDefault="001E6813" w:rsidP="004C233D">
      <w:pPr>
        <w:numPr>
          <w:ilvl w:val="2"/>
          <w:numId w:val="9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обеспечить предоставление Исполнителю (по его требованию) получателем секретного пакета, секретной посылки, секретной упаковки заверенной надлежащим образом копии лицензии получателя на проведение работ с использованием сведений, составляющих государственную тайну, или копии согласования (разрешения) органов, уполномоченных </w:t>
      </w:r>
      <w:r w:rsidR="004C233D">
        <w:rPr>
          <w:sz w:val="22"/>
          <w:szCs w:val="22"/>
        </w:rPr>
        <w:t xml:space="preserve">                      </w:t>
      </w:r>
      <w:r w:rsidRPr="00C03668">
        <w:rPr>
          <w:sz w:val="22"/>
          <w:szCs w:val="22"/>
        </w:rPr>
        <w:t xml:space="preserve">на ведение лицензионной деятельности в области защиты государственной тайны, </w:t>
      </w:r>
      <w:r w:rsidR="004C233D">
        <w:rPr>
          <w:sz w:val="22"/>
          <w:szCs w:val="22"/>
        </w:rPr>
        <w:t xml:space="preserve">                                   </w:t>
      </w:r>
      <w:r w:rsidRPr="00C03668">
        <w:rPr>
          <w:sz w:val="22"/>
          <w:szCs w:val="22"/>
        </w:rPr>
        <w:t xml:space="preserve">на размещение (создание) </w:t>
      </w:r>
      <w:proofErr w:type="spellStart"/>
      <w:r w:rsidRPr="00C03668">
        <w:rPr>
          <w:sz w:val="22"/>
          <w:szCs w:val="22"/>
        </w:rPr>
        <w:t>режимно-секретных</w:t>
      </w:r>
      <w:proofErr w:type="spellEnd"/>
      <w:r w:rsidRPr="00C03668">
        <w:rPr>
          <w:sz w:val="22"/>
          <w:szCs w:val="22"/>
        </w:rPr>
        <w:t xml:space="preserve"> подразделений. Заверенной надлежащим образом копией лицензии или разрешения признается копия лицензии или разрешения, удостоверенная нотариально в установленном законом порядке, или заверенная подписью руководителя получателя </w:t>
      </w:r>
      <w:r w:rsidR="004C233D">
        <w:rPr>
          <w:sz w:val="22"/>
          <w:szCs w:val="22"/>
        </w:rPr>
        <w:t xml:space="preserve">                       </w:t>
      </w:r>
      <w:r w:rsidRPr="00C03668">
        <w:rPr>
          <w:sz w:val="22"/>
          <w:szCs w:val="22"/>
        </w:rPr>
        <w:t>и скрепленная печатью;</w:t>
      </w:r>
    </w:p>
    <w:p w:rsidR="00E562C3" w:rsidRPr="005608B3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проинформировать получателя секретного пакета, </w:t>
      </w:r>
      <w:r w:rsidRPr="005608B3">
        <w:rPr>
          <w:sz w:val="22"/>
          <w:szCs w:val="22"/>
        </w:rPr>
        <w:t>секретной посылки, секретной упаковки о последствиях, предусмотренных п. 2.12, 2.16. Приложения №</w:t>
      </w:r>
      <w:r w:rsidR="00215D3A" w:rsidRPr="005608B3">
        <w:rPr>
          <w:sz w:val="22"/>
          <w:szCs w:val="22"/>
        </w:rPr>
        <w:t>6</w:t>
      </w:r>
      <w:r w:rsidRPr="005608B3">
        <w:rPr>
          <w:sz w:val="22"/>
          <w:szCs w:val="22"/>
        </w:rPr>
        <w:t xml:space="preserve"> к настоящему </w:t>
      </w:r>
      <w:r w:rsidR="00312C5F">
        <w:rPr>
          <w:sz w:val="22"/>
          <w:szCs w:val="22"/>
        </w:rPr>
        <w:t>Государственному контракту</w:t>
      </w:r>
      <w:r w:rsidRPr="005608B3">
        <w:rPr>
          <w:sz w:val="22"/>
          <w:szCs w:val="22"/>
        </w:rPr>
        <w:t>;</w:t>
      </w:r>
      <w:r w:rsidR="001E6813" w:rsidRPr="005608B3">
        <w:rPr>
          <w:sz w:val="22"/>
          <w:szCs w:val="22"/>
        </w:rPr>
        <w:t xml:space="preserve"> </w:t>
      </w:r>
    </w:p>
    <w:p w:rsidR="00E562C3" w:rsidRPr="005608B3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5608B3">
        <w:rPr>
          <w:sz w:val="22"/>
          <w:szCs w:val="22"/>
        </w:rPr>
        <w:t>при отправке секретных упаковок немедленно уведомить любым</w:t>
      </w:r>
      <w:r w:rsidR="00DC2DA7" w:rsidRPr="005608B3">
        <w:rPr>
          <w:sz w:val="22"/>
          <w:szCs w:val="22"/>
        </w:rPr>
        <w:t>и средствами связи получателя о</w:t>
      </w:r>
      <w:r w:rsidRPr="005608B3">
        <w:rPr>
          <w:sz w:val="22"/>
          <w:szCs w:val="22"/>
        </w:rPr>
        <w:t xml:space="preserve"> передаче указанных секретных упаковок Исполнителю;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5608B3">
        <w:rPr>
          <w:sz w:val="22"/>
          <w:szCs w:val="22"/>
        </w:rPr>
        <w:t xml:space="preserve">оплачивать в соответствии с тарифами, установленными Приложением </w:t>
      </w:r>
      <w:r w:rsidR="008E42D3">
        <w:rPr>
          <w:sz w:val="22"/>
          <w:szCs w:val="22"/>
        </w:rPr>
        <w:t xml:space="preserve">                                   </w:t>
      </w:r>
      <w:r w:rsidRPr="005608B3">
        <w:rPr>
          <w:sz w:val="22"/>
          <w:szCs w:val="22"/>
        </w:rPr>
        <w:t>№2 к настоящему</w:t>
      </w:r>
      <w:r w:rsidRPr="00C03668">
        <w:rPr>
          <w:sz w:val="22"/>
          <w:szCs w:val="22"/>
        </w:rPr>
        <w:t xml:space="preserve"> </w:t>
      </w:r>
      <w:r w:rsidR="00312C5F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>, дополнительные услуги в случае сдачи Исполнителю Отправлений с нарушением сроков, установленных в заявке, отказа от передачи Отправлений, отказ</w:t>
      </w:r>
      <w:r w:rsidR="004E2B9B">
        <w:rPr>
          <w:sz w:val="22"/>
          <w:szCs w:val="22"/>
        </w:rPr>
        <w:t>а от заявки с нарушением сроков</w:t>
      </w:r>
      <w:r w:rsidRPr="00C03668">
        <w:rPr>
          <w:sz w:val="22"/>
          <w:szCs w:val="22"/>
        </w:rPr>
        <w:t>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подписывать </w:t>
      </w:r>
      <w:r w:rsidR="002A1883">
        <w:rPr>
          <w:sz w:val="22"/>
          <w:szCs w:val="22"/>
        </w:rPr>
        <w:t xml:space="preserve">УПД </w:t>
      </w:r>
      <w:r w:rsidRPr="00C03668">
        <w:rPr>
          <w:sz w:val="22"/>
          <w:szCs w:val="22"/>
        </w:rPr>
        <w:t xml:space="preserve"> в установленные настоящим </w:t>
      </w:r>
      <w:r w:rsidR="00312C5F">
        <w:rPr>
          <w:sz w:val="22"/>
          <w:szCs w:val="22"/>
        </w:rPr>
        <w:t>Государственным контрактом</w:t>
      </w:r>
      <w:r w:rsidRPr="00C03668">
        <w:rPr>
          <w:sz w:val="22"/>
          <w:szCs w:val="22"/>
        </w:rPr>
        <w:t xml:space="preserve"> </w:t>
      </w:r>
      <w:proofErr w:type="gramStart"/>
      <w:r w:rsidRPr="00C03668">
        <w:rPr>
          <w:sz w:val="22"/>
          <w:szCs w:val="22"/>
        </w:rPr>
        <w:t>порядке</w:t>
      </w:r>
      <w:proofErr w:type="gramEnd"/>
      <w:r w:rsidRPr="00C03668">
        <w:rPr>
          <w:sz w:val="22"/>
          <w:szCs w:val="22"/>
        </w:rPr>
        <w:t xml:space="preserve"> </w:t>
      </w:r>
      <w:r w:rsidR="004C233D">
        <w:rPr>
          <w:sz w:val="22"/>
          <w:szCs w:val="22"/>
        </w:rPr>
        <w:t xml:space="preserve"> </w:t>
      </w:r>
      <w:r w:rsidRPr="00C03668">
        <w:rPr>
          <w:sz w:val="22"/>
          <w:szCs w:val="22"/>
        </w:rPr>
        <w:t>и сроки;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в день заключения настоящего </w:t>
      </w:r>
      <w:r w:rsidR="00312C5F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 xml:space="preserve"> предоставить Исполнителю копии учредительных документов и свидетельства о государственной регистрации </w:t>
      </w:r>
      <w:r w:rsidR="004C233D">
        <w:rPr>
          <w:sz w:val="22"/>
          <w:szCs w:val="22"/>
        </w:rPr>
        <w:t xml:space="preserve">                                  </w:t>
      </w:r>
      <w:r w:rsidRPr="00C03668">
        <w:rPr>
          <w:sz w:val="22"/>
          <w:szCs w:val="22"/>
        </w:rPr>
        <w:t xml:space="preserve">и постановке на учет в налоговом органе, заверенные надлежащим образом, а также документы, подтверждающие полномочия единоличного исполнительного органа и лица, подписавшего настоящий </w:t>
      </w:r>
      <w:r w:rsidR="006D112F">
        <w:rPr>
          <w:sz w:val="22"/>
          <w:szCs w:val="22"/>
        </w:rPr>
        <w:t>Государственный контракт</w:t>
      </w:r>
      <w:r w:rsidRPr="00C03668">
        <w:rPr>
          <w:sz w:val="22"/>
          <w:szCs w:val="22"/>
        </w:rPr>
        <w:t>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left" w:pos="993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в течение пяти рабочих дней уведомлять Исполнителя об изменении наименования, организационно-правовой формы, об изменениях в составе единоличного исполнительного органа, адреса места нахождения, почтового адреса, банковских и иных реквизитов, номеров телефонов, </w:t>
      </w:r>
      <w:r w:rsidR="004C233D">
        <w:rPr>
          <w:sz w:val="22"/>
          <w:szCs w:val="22"/>
        </w:rPr>
        <w:t xml:space="preserve">                          </w:t>
      </w:r>
      <w:r w:rsidRPr="00C03668">
        <w:rPr>
          <w:sz w:val="22"/>
          <w:szCs w:val="22"/>
        </w:rPr>
        <w:t xml:space="preserve">а также иных фактах, имеющих существенное значение для исполнения обязательств по настоящему </w:t>
      </w:r>
      <w:r w:rsidR="00312C5F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>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lastRenderedPageBreak/>
        <w:t>уведомлять Исполнителя о приостановлении, аннулировании, возобновлении, переоформлении, о принятии решения о продлении срока действия лицензии на проведение работ</w:t>
      </w:r>
      <w:r w:rsidR="004C233D">
        <w:rPr>
          <w:sz w:val="22"/>
          <w:szCs w:val="22"/>
        </w:rPr>
        <w:t xml:space="preserve">                       </w:t>
      </w:r>
      <w:r w:rsidRPr="00C03668">
        <w:rPr>
          <w:sz w:val="22"/>
          <w:szCs w:val="22"/>
        </w:rPr>
        <w:t xml:space="preserve"> с использованием сведений, составляющих государственную тайну, или </w:t>
      </w:r>
      <w:r w:rsidR="000F1FA8" w:rsidRPr="00C03668">
        <w:rPr>
          <w:sz w:val="22"/>
          <w:szCs w:val="22"/>
        </w:rPr>
        <w:t xml:space="preserve">согласования (разрешения) органов, уполномоченных на ведение лицензионной деятельности в области защиты государственной тайны, на размещение (создание) </w:t>
      </w:r>
      <w:proofErr w:type="spellStart"/>
      <w:r w:rsidR="000F1FA8" w:rsidRPr="00C03668">
        <w:rPr>
          <w:sz w:val="22"/>
          <w:szCs w:val="22"/>
        </w:rPr>
        <w:t>режимно-секретных</w:t>
      </w:r>
      <w:proofErr w:type="spellEnd"/>
      <w:r w:rsidR="000F1FA8" w:rsidRPr="00C03668">
        <w:rPr>
          <w:sz w:val="22"/>
          <w:szCs w:val="22"/>
        </w:rPr>
        <w:t xml:space="preserve"> подразделений</w:t>
      </w:r>
      <w:r w:rsidR="001953C9" w:rsidRPr="00C03668">
        <w:rPr>
          <w:sz w:val="22"/>
          <w:szCs w:val="22"/>
        </w:rPr>
        <w:t xml:space="preserve"> </w:t>
      </w:r>
      <w:r w:rsidRPr="00C03668">
        <w:rPr>
          <w:sz w:val="22"/>
          <w:szCs w:val="22"/>
        </w:rPr>
        <w:t>не позднее одного рабочего дня со дня наступления соответствующего события;</w:t>
      </w:r>
    </w:p>
    <w:p w:rsidR="00E562C3" w:rsidRPr="00C03668" w:rsidRDefault="00E562C3" w:rsidP="004C233D">
      <w:pPr>
        <w:numPr>
          <w:ilvl w:val="2"/>
          <w:numId w:val="9"/>
        </w:numPr>
        <w:tabs>
          <w:tab w:val="clear" w:pos="720"/>
          <w:tab w:val="left" w:pos="993"/>
        </w:tabs>
        <w:ind w:left="0"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в случаях, когда законодательством Российской Федерации, помимо лицензии </w:t>
      </w:r>
      <w:r w:rsidR="004C233D">
        <w:rPr>
          <w:sz w:val="22"/>
          <w:szCs w:val="22"/>
        </w:rPr>
        <w:t xml:space="preserve">                        </w:t>
      </w:r>
      <w:r w:rsidRPr="00C03668">
        <w:rPr>
          <w:sz w:val="22"/>
          <w:szCs w:val="22"/>
        </w:rPr>
        <w:t xml:space="preserve">на проведение работ с использованием сведений, составляющих государственную тайну, предусмотрено наличие для Заказчика и/или получателя секретного пакета, секретной посылки, секретной упаковки лицензии на проведение работ, связанных  </w:t>
      </w:r>
      <w:r w:rsidR="00D166EB" w:rsidRPr="00C03668">
        <w:rPr>
          <w:sz w:val="22"/>
          <w:szCs w:val="22"/>
          <w:lang w:val="en-US"/>
        </w:rPr>
        <w:t>c</w:t>
      </w:r>
      <w:r w:rsidR="00D166EB" w:rsidRPr="00C03668">
        <w:rPr>
          <w:sz w:val="22"/>
          <w:szCs w:val="22"/>
        </w:rPr>
        <w:t xml:space="preserve"> </w:t>
      </w:r>
      <w:r w:rsidRPr="00C03668">
        <w:rPr>
          <w:sz w:val="22"/>
          <w:szCs w:val="22"/>
        </w:rPr>
        <w:t xml:space="preserve">осуществлением мероприятий </w:t>
      </w:r>
      <w:r w:rsidR="004C233D">
        <w:rPr>
          <w:sz w:val="22"/>
          <w:szCs w:val="22"/>
        </w:rPr>
        <w:t xml:space="preserve">                             </w:t>
      </w:r>
      <w:r w:rsidRPr="00C03668">
        <w:rPr>
          <w:sz w:val="22"/>
          <w:szCs w:val="22"/>
        </w:rPr>
        <w:t>и (или) оказанием услуг по защите государственной тайны, исполнять обязательства, аналогичные предусмотренным п.п. 1.</w:t>
      </w:r>
      <w:r w:rsidR="00EB3598" w:rsidRPr="00C03668">
        <w:rPr>
          <w:sz w:val="22"/>
          <w:szCs w:val="22"/>
        </w:rPr>
        <w:t xml:space="preserve">2., 2.3.12.-2.3.15, 2.3.21., </w:t>
      </w:r>
      <w:r w:rsidR="00FE2BEE" w:rsidRPr="00C03668">
        <w:rPr>
          <w:sz w:val="22"/>
          <w:szCs w:val="22"/>
        </w:rPr>
        <w:t>7.2.</w:t>
      </w:r>
      <w:r w:rsidRPr="00C03668">
        <w:rPr>
          <w:sz w:val="22"/>
          <w:szCs w:val="22"/>
        </w:rPr>
        <w:t xml:space="preserve">. настоящего </w:t>
      </w:r>
      <w:r w:rsidR="00312C5F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 xml:space="preserve">, </w:t>
      </w:r>
      <w:r w:rsidR="004C233D">
        <w:rPr>
          <w:sz w:val="22"/>
          <w:szCs w:val="22"/>
        </w:rPr>
        <w:t xml:space="preserve">                       </w:t>
      </w:r>
      <w:r w:rsidRPr="00C03668">
        <w:rPr>
          <w:sz w:val="22"/>
          <w:szCs w:val="22"/>
        </w:rPr>
        <w:t>п. 2.12, 2.1</w:t>
      </w:r>
      <w:r w:rsidR="00346839">
        <w:rPr>
          <w:sz w:val="22"/>
          <w:szCs w:val="22"/>
        </w:rPr>
        <w:t>5</w:t>
      </w:r>
      <w:r w:rsidRPr="00C03668">
        <w:rPr>
          <w:sz w:val="22"/>
          <w:szCs w:val="22"/>
        </w:rPr>
        <w:t>.6.-2.1</w:t>
      </w:r>
      <w:r w:rsidR="00346839">
        <w:rPr>
          <w:sz w:val="22"/>
          <w:szCs w:val="22"/>
        </w:rPr>
        <w:t>5</w:t>
      </w:r>
      <w:r w:rsidRPr="00C03668">
        <w:rPr>
          <w:sz w:val="22"/>
          <w:szCs w:val="22"/>
        </w:rPr>
        <w:t xml:space="preserve">.8. Приложения № </w:t>
      </w:r>
      <w:r w:rsidR="00215D3A">
        <w:rPr>
          <w:sz w:val="22"/>
          <w:szCs w:val="22"/>
        </w:rPr>
        <w:t>6</w:t>
      </w:r>
      <w:r w:rsidRPr="00C03668">
        <w:rPr>
          <w:sz w:val="22"/>
          <w:szCs w:val="22"/>
        </w:rPr>
        <w:t xml:space="preserve"> к настоящему </w:t>
      </w:r>
      <w:r w:rsidR="006D112F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 xml:space="preserve">. </w:t>
      </w:r>
    </w:p>
    <w:p w:rsidR="00E562C3" w:rsidRPr="00C03668" w:rsidRDefault="004C233D" w:rsidP="004C233D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 З</w:t>
      </w:r>
      <w:r w:rsidR="00E562C3" w:rsidRPr="00C03668">
        <w:rPr>
          <w:sz w:val="22"/>
          <w:szCs w:val="22"/>
        </w:rPr>
        <w:t xml:space="preserve">аказчик гарантирует, что обладает лицензией на проведение работ с использованием сведений, составляющих государственную тайну, / </w:t>
      </w:r>
      <w:r w:rsidR="000F1FA8" w:rsidRPr="00C03668">
        <w:rPr>
          <w:sz w:val="22"/>
          <w:szCs w:val="22"/>
        </w:rPr>
        <w:t xml:space="preserve">согласованием (разрешением) органов, уполномоченных на ведение лицензионной деятельности в области защиты государственной тайны, на размещение (создание) </w:t>
      </w:r>
      <w:proofErr w:type="spellStart"/>
      <w:r w:rsidR="000F1FA8" w:rsidRPr="00C03668">
        <w:rPr>
          <w:sz w:val="22"/>
          <w:szCs w:val="22"/>
        </w:rPr>
        <w:t>режимно-секретных</w:t>
      </w:r>
      <w:proofErr w:type="spellEnd"/>
      <w:r w:rsidR="000F1FA8" w:rsidRPr="00C03668">
        <w:rPr>
          <w:sz w:val="22"/>
          <w:szCs w:val="22"/>
        </w:rPr>
        <w:t xml:space="preserve"> подразделений</w:t>
      </w:r>
      <w:r w:rsidR="00E562C3" w:rsidRPr="00C03668">
        <w:rPr>
          <w:sz w:val="22"/>
          <w:szCs w:val="22"/>
        </w:rPr>
        <w:t xml:space="preserve">,  а его работники, передающие секретный пакет, секретную посылку, секретную упаковку для доставки, - соответствующий допуск к государственной тайне, и что на момент заключения настоящего </w:t>
      </w:r>
      <w:r w:rsidR="00312C5F">
        <w:rPr>
          <w:sz w:val="22"/>
          <w:szCs w:val="22"/>
        </w:rPr>
        <w:t>Государственного контракта</w:t>
      </w:r>
      <w:r w:rsidR="00E562C3" w:rsidRPr="00C03668">
        <w:rPr>
          <w:sz w:val="22"/>
          <w:szCs w:val="22"/>
        </w:rPr>
        <w:t xml:space="preserve"> лицензия/разрешение не приостановлены или аннулированы.</w:t>
      </w:r>
    </w:p>
    <w:p w:rsidR="00E562C3" w:rsidRPr="00C03668" w:rsidRDefault="00E562C3" w:rsidP="004C233D">
      <w:pPr>
        <w:tabs>
          <w:tab w:val="num" w:pos="567"/>
          <w:tab w:val="left" w:pos="993"/>
        </w:tabs>
        <w:ind w:firstLine="709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Заверенная надлежащим образом копия лицензии на проведение работ с использованием сведений, составляющих государственную тайну, / </w:t>
      </w:r>
      <w:r w:rsidR="000F1FA8" w:rsidRPr="00C03668">
        <w:rPr>
          <w:sz w:val="22"/>
          <w:szCs w:val="22"/>
        </w:rPr>
        <w:t xml:space="preserve">согласования (разрешения) органов, уполномоченных на ведение лицензионной деятельности в области защиты государственной тайны, на размещение (создание) </w:t>
      </w:r>
      <w:proofErr w:type="spellStart"/>
      <w:r w:rsidR="000F1FA8" w:rsidRPr="00C03668">
        <w:rPr>
          <w:sz w:val="22"/>
          <w:szCs w:val="22"/>
        </w:rPr>
        <w:t>режимно-секретных</w:t>
      </w:r>
      <w:proofErr w:type="spellEnd"/>
      <w:r w:rsidR="000F1FA8" w:rsidRPr="00C03668">
        <w:rPr>
          <w:sz w:val="22"/>
          <w:szCs w:val="22"/>
        </w:rPr>
        <w:t xml:space="preserve"> подразделений</w:t>
      </w:r>
      <w:r w:rsidRPr="00C03668">
        <w:rPr>
          <w:sz w:val="22"/>
          <w:szCs w:val="22"/>
        </w:rPr>
        <w:t xml:space="preserve"> предоставляется Заказчиком Исполнителю при заключении настоящего </w:t>
      </w:r>
      <w:r w:rsidR="00312C5F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>.</w:t>
      </w:r>
    </w:p>
    <w:p w:rsidR="00292EC9" w:rsidRDefault="007F6145" w:rsidP="004C233D">
      <w:pPr>
        <w:ind w:firstLine="709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2.5</w:t>
      </w:r>
      <w:r w:rsidR="0006071B">
        <w:rPr>
          <w:iCs/>
          <w:sz w:val="22"/>
          <w:szCs w:val="22"/>
        </w:rPr>
        <w:t xml:space="preserve"> </w:t>
      </w:r>
      <w:r w:rsidR="004C233D">
        <w:rPr>
          <w:iCs/>
          <w:sz w:val="22"/>
          <w:szCs w:val="22"/>
        </w:rPr>
        <w:t xml:space="preserve">  </w:t>
      </w:r>
      <w:r w:rsidR="00E562C3" w:rsidRPr="00C03668">
        <w:rPr>
          <w:iCs/>
          <w:sz w:val="22"/>
          <w:szCs w:val="22"/>
        </w:rPr>
        <w:t xml:space="preserve">При исполнении </w:t>
      </w:r>
      <w:r w:rsidR="00312C5F">
        <w:rPr>
          <w:sz w:val="22"/>
          <w:szCs w:val="22"/>
        </w:rPr>
        <w:t>Государственного контракта</w:t>
      </w:r>
      <w:r w:rsidR="00E562C3" w:rsidRPr="00C03668">
        <w:rPr>
          <w:iCs/>
          <w:sz w:val="22"/>
          <w:szCs w:val="22"/>
        </w:rPr>
        <w:t xml:space="preserve"> на оказание услуг связи для нужд обороны страны, безопасности государства и обеспечения правопорядка Исполнитель не вправе приостанавливать и прекращать оказание услуг связи без согласия в письменной форме Заказчика.</w:t>
      </w:r>
    </w:p>
    <w:p w:rsidR="007E5A25" w:rsidRPr="00011023" w:rsidRDefault="00582207" w:rsidP="00011023">
      <w:pPr>
        <w:pStyle w:val="2b"/>
        <w:shd w:val="clear" w:color="auto" w:fill="auto"/>
        <w:spacing w:after="0" w:line="240" w:lineRule="auto"/>
        <w:ind w:firstLine="709"/>
        <w:jc w:val="both"/>
        <w:rPr>
          <w:sz w:val="22"/>
          <w:szCs w:val="22"/>
        </w:rPr>
      </w:pPr>
      <w:r w:rsidRPr="00011023">
        <w:rPr>
          <w:iCs/>
          <w:sz w:val="22"/>
          <w:szCs w:val="22"/>
        </w:rPr>
        <w:t>2.6</w:t>
      </w:r>
      <w:proofErr w:type="gramStart"/>
      <w:r w:rsidRPr="00011023">
        <w:rPr>
          <w:sz w:val="22"/>
          <w:szCs w:val="22"/>
        </w:rPr>
        <w:t xml:space="preserve"> </w:t>
      </w:r>
      <w:r w:rsidRPr="00011023">
        <w:rPr>
          <w:iCs/>
          <w:sz w:val="22"/>
          <w:szCs w:val="22"/>
        </w:rPr>
        <w:tab/>
      </w:r>
      <w:r w:rsidR="007E5A25" w:rsidRPr="00011023">
        <w:rPr>
          <w:sz w:val="22"/>
          <w:szCs w:val="22"/>
        </w:rPr>
        <w:t>Н</w:t>
      </w:r>
      <w:proofErr w:type="gramEnd"/>
      <w:r w:rsidR="007E5A25" w:rsidRPr="00011023">
        <w:rPr>
          <w:sz w:val="22"/>
          <w:szCs w:val="22"/>
        </w:rPr>
        <w:t xml:space="preserve">аправить в уполномоченный на осуществление контроля в сфере размещения заказов федеральный орган исполнительной власти сведения о </w:t>
      </w:r>
      <w:r w:rsidR="004326B5">
        <w:rPr>
          <w:sz w:val="22"/>
          <w:szCs w:val="22"/>
        </w:rPr>
        <w:t>Исполнителе</w:t>
      </w:r>
      <w:r w:rsidR="007E5A25" w:rsidRPr="00011023">
        <w:rPr>
          <w:sz w:val="22"/>
          <w:szCs w:val="22"/>
        </w:rPr>
        <w:t xml:space="preserve"> для включения </w:t>
      </w:r>
      <w:r w:rsidR="004326B5">
        <w:rPr>
          <w:sz w:val="22"/>
          <w:szCs w:val="22"/>
        </w:rPr>
        <w:t xml:space="preserve">                                           </w:t>
      </w:r>
      <w:r w:rsidR="007E5A25" w:rsidRPr="00011023">
        <w:rPr>
          <w:sz w:val="22"/>
          <w:szCs w:val="22"/>
        </w:rPr>
        <w:t xml:space="preserve">их </w:t>
      </w:r>
      <w:r w:rsidR="00011023">
        <w:rPr>
          <w:sz w:val="22"/>
          <w:szCs w:val="22"/>
        </w:rPr>
        <w:t xml:space="preserve"> </w:t>
      </w:r>
      <w:r w:rsidR="007E5A25" w:rsidRPr="00011023">
        <w:rPr>
          <w:sz w:val="22"/>
          <w:szCs w:val="22"/>
        </w:rPr>
        <w:t xml:space="preserve">в реестр недобросовестных поставщиков в случае расторжения Контракта по решению суда </w:t>
      </w:r>
      <w:r w:rsidR="004326B5">
        <w:rPr>
          <w:sz w:val="22"/>
          <w:szCs w:val="22"/>
        </w:rPr>
        <w:t xml:space="preserve">                          </w:t>
      </w:r>
      <w:r w:rsidR="007E5A25" w:rsidRPr="00011023">
        <w:rPr>
          <w:sz w:val="22"/>
          <w:szCs w:val="22"/>
        </w:rPr>
        <w:t xml:space="preserve">в связи с существенным нарушением </w:t>
      </w:r>
      <w:r w:rsidR="004326B5">
        <w:rPr>
          <w:sz w:val="22"/>
          <w:szCs w:val="22"/>
        </w:rPr>
        <w:t>Исполнителем</w:t>
      </w:r>
      <w:r w:rsidR="007E5A25" w:rsidRPr="00011023">
        <w:rPr>
          <w:sz w:val="22"/>
          <w:szCs w:val="22"/>
        </w:rPr>
        <w:t xml:space="preserve"> условий Контракта.</w:t>
      </w:r>
    </w:p>
    <w:p w:rsidR="007E5A25" w:rsidRPr="00011023" w:rsidRDefault="007E5A25" w:rsidP="00011023">
      <w:pPr>
        <w:pStyle w:val="2b"/>
        <w:numPr>
          <w:ilvl w:val="1"/>
          <w:numId w:val="45"/>
        </w:numPr>
        <w:shd w:val="clear" w:color="auto" w:fill="auto"/>
        <w:tabs>
          <w:tab w:val="left" w:pos="1165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011023">
        <w:rPr>
          <w:sz w:val="22"/>
          <w:szCs w:val="22"/>
        </w:rPr>
        <w:t xml:space="preserve">Взыскивать пеню и штраф, а также требовать возмещения убытков в соответствии </w:t>
      </w:r>
      <w:r w:rsidR="00011023">
        <w:rPr>
          <w:sz w:val="22"/>
          <w:szCs w:val="22"/>
        </w:rPr>
        <w:t xml:space="preserve">                             </w:t>
      </w:r>
      <w:r w:rsidRPr="00011023">
        <w:rPr>
          <w:sz w:val="22"/>
          <w:szCs w:val="22"/>
        </w:rPr>
        <w:t xml:space="preserve">с </w:t>
      </w:r>
      <w:r w:rsidR="00011023" w:rsidRPr="00011023">
        <w:rPr>
          <w:sz w:val="22"/>
          <w:szCs w:val="22"/>
        </w:rPr>
        <w:t>разделом 5</w:t>
      </w:r>
      <w:r w:rsidRPr="00011023">
        <w:rPr>
          <w:sz w:val="22"/>
          <w:szCs w:val="22"/>
        </w:rPr>
        <w:t xml:space="preserve"> Контракта.</w:t>
      </w:r>
    </w:p>
    <w:p w:rsidR="00292EC9" w:rsidRDefault="007E5A25" w:rsidP="00011023">
      <w:pPr>
        <w:pStyle w:val="2b"/>
        <w:numPr>
          <w:ilvl w:val="1"/>
          <w:numId w:val="45"/>
        </w:numPr>
        <w:shd w:val="clear" w:color="auto" w:fill="auto"/>
        <w:tabs>
          <w:tab w:val="left" w:pos="1156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011023">
        <w:rPr>
          <w:sz w:val="22"/>
          <w:szCs w:val="22"/>
        </w:rPr>
        <w:t>Выполнять иные обязанности, предусмотренные законодательством Российской Федерации и Контрактом.</w:t>
      </w:r>
    </w:p>
    <w:p w:rsidR="004326B5" w:rsidRDefault="004326B5" w:rsidP="004326B5">
      <w:pPr>
        <w:pStyle w:val="2b"/>
        <w:shd w:val="clear" w:color="auto" w:fill="auto"/>
        <w:tabs>
          <w:tab w:val="left" w:pos="1156"/>
        </w:tabs>
        <w:spacing w:after="0" w:line="240" w:lineRule="auto"/>
        <w:ind w:left="709"/>
        <w:jc w:val="both"/>
        <w:rPr>
          <w:sz w:val="22"/>
          <w:szCs w:val="22"/>
        </w:rPr>
      </w:pPr>
    </w:p>
    <w:p w:rsidR="004326B5" w:rsidRDefault="004326B5" w:rsidP="004326B5">
      <w:pPr>
        <w:pStyle w:val="2b"/>
        <w:shd w:val="clear" w:color="auto" w:fill="auto"/>
        <w:tabs>
          <w:tab w:val="left" w:pos="1156"/>
        </w:tabs>
        <w:spacing w:after="0" w:line="240" w:lineRule="auto"/>
        <w:ind w:left="709"/>
        <w:jc w:val="both"/>
        <w:rPr>
          <w:sz w:val="22"/>
          <w:szCs w:val="22"/>
        </w:rPr>
      </w:pPr>
    </w:p>
    <w:p w:rsidR="004326B5" w:rsidRDefault="004326B5" w:rsidP="004326B5">
      <w:pPr>
        <w:pStyle w:val="2b"/>
        <w:shd w:val="clear" w:color="auto" w:fill="auto"/>
        <w:tabs>
          <w:tab w:val="left" w:pos="1156"/>
        </w:tabs>
        <w:spacing w:after="0" w:line="240" w:lineRule="auto"/>
        <w:ind w:left="709"/>
        <w:jc w:val="both"/>
        <w:rPr>
          <w:sz w:val="22"/>
          <w:szCs w:val="22"/>
        </w:rPr>
      </w:pPr>
    </w:p>
    <w:p w:rsidR="004326B5" w:rsidRPr="00011023" w:rsidRDefault="004326B5" w:rsidP="00286151">
      <w:pPr>
        <w:pStyle w:val="2b"/>
        <w:shd w:val="clear" w:color="auto" w:fill="auto"/>
        <w:tabs>
          <w:tab w:val="left" w:pos="1156"/>
        </w:tabs>
        <w:spacing w:after="0" w:line="240" w:lineRule="auto"/>
        <w:jc w:val="both"/>
        <w:rPr>
          <w:sz w:val="22"/>
          <w:szCs w:val="22"/>
        </w:rPr>
      </w:pPr>
    </w:p>
    <w:p w:rsidR="00DC2DA7" w:rsidRDefault="006D112F" w:rsidP="00C03668">
      <w:pPr>
        <w:numPr>
          <w:ilvl w:val="0"/>
          <w:numId w:val="10"/>
        </w:numPr>
        <w:tabs>
          <w:tab w:val="clear" w:pos="360"/>
          <w:tab w:val="num" w:pos="0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ЦЕНА ГОСУДАРСТВЕННОГО КОНТРАКТА</w:t>
      </w:r>
      <w:r w:rsidR="00E562C3" w:rsidRPr="00C03668">
        <w:rPr>
          <w:b/>
          <w:sz w:val="22"/>
          <w:szCs w:val="22"/>
        </w:rPr>
        <w:t xml:space="preserve"> И ПОРЯДОК РАСЧЕТОВ</w:t>
      </w:r>
    </w:p>
    <w:p w:rsidR="00B8678A" w:rsidRPr="006B6760" w:rsidRDefault="00B8678A" w:rsidP="00B8678A">
      <w:pPr>
        <w:rPr>
          <w:b/>
          <w:sz w:val="22"/>
          <w:szCs w:val="22"/>
        </w:rPr>
      </w:pPr>
    </w:p>
    <w:p w:rsidR="00E562C3" w:rsidRPr="00C03668" w:rsidRDefault="00E562C3" w:rsidP="00C03668">
      <w:pPr>
        <w:numPr>
          <w:ilvl w:val="1"/>
          <w:numId w:val="10"/>
        </w:numPr>
        <w:tabs>
          <w:tab w:val="clear" w:pos="1080"/>
          <w:tab w:val="num" w:pos="709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Цена настоящего </w:t>
      </w:r>
      <w:r w:rsidR="00312C5F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 xml:space="preserve"> </w:t>
      </w:r>
      <w:r w:rsidR="003A5E56" w:rsidRPr="00C03668">
        <w:rPr>
          <w:sz w:val="22"/>
          <w:szCs w:val="22"/>
        </w:rPr>
        <w:t xml:space="preserve">составляет </w:t>
      </w:r>
      <w:r w:rsidR="0048542E">
        <w:rPr>
          <w:sz w:val="22"/>
          <w:szCs w:val="22"/>
        </w:rPr>
        <w:t>5</w:t>
      </w:r>
      <w:r w:rsidR="0006071B">
        <w:rPr>
          <w:sz w:val="22"/>
          <w:szCs w:val="22"/>
        </w:rPr>
        <w:t>0</w:t>
      </w:r>
      <w:r w:rsidR="006D112F">
        <w:rPr>
          <w:sz w:val="22"/>
          <w:szCs w:val="22"/>
        </w:rPr>
        <w:t> </w:t>
      </w:r>
      <w:r w:rsidR="0006071B">
        <w:rPr>
          <w:sz w:val="22"/>
          <w:szCs w:val="22"/>
        </w:rPr>
        <w:t>000</w:t>
      </w:r>
      <w:r w:rsidR="006D112F">
        <w:rPr>
          <w:sz w:val="22"/>
          <w:szCs w:val="22"/>
        </w:rPr>
        <w:t xml:space="preserve"> </w:t>
      </w:r>
      <w:r w:rsidR="0006071B">
        <w:rPr>
          <w:sz w:val="22"/>
          <w:szCs w:val="22"/>
        </w:rPr>
        <w:t>(</w:t>
      </w:r>
      <w:r w:rsidR="0048542E">
        <w:rPr>
          <w:sz w:val="22"/>
          <w:szCs w:val="22"/>
        </w:rPr>
        <w:t xml:space="preserve">Пятьдесят </w:t>
      </w:r>
      <w:r w:rsidR="0006071B">
        <w:rPr>
          <w:sz w:val="22"/>
          <w:szCs w:val="22"/>
        </w:rPr>
        <w:t xml:space="preserve">тысяч) </w:t>
      </w:r>
      <w:r w:rsidR="003A5E56" w:rsidRPr="00C03668">
        <w:rPr>
          <w:sz w:val="22"/>
          <w:szCs w:val="22"/>
        </w:rPr>
        <w:t>рублей</w:t>
      </w:r>
      <w:r w:rsidR="008B2498" w:rsidRPr="00C03668">
        <w:rPr>
          <w:sz w:val="22"/>
          <w:szCs w:val="22"/>
        </w:rPr>
        <w:t xml:space="preserve"> </w:t>
      </w:r>
      <w:r w:rsidR="003A5E56">
        <w:rPr>
          <w:sz w:val="22"/>
          <w:szCs w:val="22"/>
        </w:rPr>
        <w:t>00</w:t>
      </w:r>
      <w:r w:rsidR="008B2498" w:rsidRPr="00C03668">
        <w:rPr>
          <w:sz w:val="22"/>
          <w:szCs w:val="22"/>
        </w:rPr>
        <w:t xml:space="preserve"> копеек, в том числе НДС 20%</w:t>
      </w:r>
      <w:r w:rsidR="003C7964" w:rsidRPr="00C03668">
        <w:rPr>
          <w:sz w:val="22"/>
          <w:szCs w:val="22"/>
        </w:rPr>
        <w:t>.</w:t>
      </w:r>
    </w:p>
    <w:p w:rsidR="00AE5081" w:rsidRPr="00C03668" w:rsidRDefault="00E562C3" w:rsidP="00C03668">
      <w:pPr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Объем подлежащих оказанию или оказанных услуг в совокупности с учетом стоимости услуг, установленной Приложением № 2, н</w:t>
      </w:r>
      <w:r w:rsidR="00895FAC" w:rsidRPr="00C03668">
        <w:rPr>
          <w:sz w:val="22"/>
          <w:szCs w:val="22"/>
        </w:rPr>
        <w:t xml:space="preserve">е должен превышать цену </w:t>
      </w:r>
      <w:r w:rsidRPr="00C03668">
        <w:rPr>
          <w:sz w:val="22"/>
          <w:szCs w:val="22"/>
        </w:rPr>
        <w:t xml:space="preserve">настоящего </w:t>
      </w:r>
      <w:r w:rsidR="00727A1E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 xml:space="preserve">. </w:t>
      </w:r>
    </w:p>
    <w:p w:rsidR="00212917" w:rsidRPr="00C03668" w:rsidRDefault="00D82E02" w:rsidP="00C03668">
      <w:pPr>
        <w:numPr>
          <w:ilvl w:val="1"/>
          <w:numId w:val="10"/>
        </w:numPr>
        <w:shd w:val="clear" w:color="auto" w:fill="FFFFFF"/>
        <w:tabs>
          <w:tab w:val="clear" w:pos="1080"/>
          <w:tab w:val="num" w:pos="993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Цена </w:t>
      </w:r>
      <w:r w:rsidR="006D112F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 xml:space="preserve"> является твердой и не подлежит изменению в течении срока действия </w:t>
      </w:r>
      <w:r w:rsidR="006D112F">
        <w:rPr>
          <w:sz w:val="22"/>
          <w:szCs w:val="22"/>
        </w:rPr>
        <w:t>Государственного контракта</w:t>
      </w:r>
      <w:r w:rsidR="00212917" w:rsidRPr="00C03668">
        <w:rPr>
          <w:sz w:val="22"/>
          <w:szCs w:val="22"/>
        </w:rPr>
        <w:t>.</w:t>
      </w:r>
      <w:r w:rsidR="00C058D2" w:rsidRPr="00C03668">
        <w:rPr>
          <w:rStyle w:val="aff0"/>
          <w:sz w:val="22"/>
          <w:szCs w:val="22"/>
        </w:rPr>
        <w:footnoteReference w:id="1"/>
      </w:r>
      <w:r w:rsidR="00212917" w:rsidRPr="00C03668">
        <w:rPr>
          <w:sz w:val="22"/>
          <w:szCs w:val="22"/>
        </w:rPr>
        <w:t xml:space="preserve"> </w:t>
      </w:r>
    </w:p>
    <w:p w:rsidR="00E562C3" w:rsidRPr="00C03668" w:rsidRDefault="00E562C3" w:rsidP="00C03668">
      <w:pPr>
        <w:numPr>
          <w:ilvl w:val="1"/>
          <w:numId w:val="10"/>
        </w:numPr>
        <w:shd w:val="clear" w:color="auto" w:fill="FFFFFF"/>
        <w:tabs>
          <w:tab w:val="clear" w:pos="1080"/>
          <w:tab w:val="num" w:pos="993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Оплата оказываемых услуг осуществляется Заказчиком по тарифам, установленным </w:t>
      </w:r>
      <w:r w:rsidR="004C233D">
        <w:rPr>
          <w:sz w:val="22"/>
          <w:szCs w:val="22"/>
        </w:rPr>
        <w:t xml:space="preserve">                           </w:t>
      </w:r>
      <w:r w:rsidRPr="00C03668">
        <w:rPr>
          <w:sz w:val="22"/>
          <w:szCs w:val="22"/>
        </w:rPr>
        <w:t xml:space="preserve">в Приложении № 2 </w:t>
      </w:r>
      <w:r w:rsidR="00312C5F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>.</w:t>
      </w:r>
    </w:p>
    <w:p w:rsidR="00E562C3" w:rsidRPr="00C03668" w:rsidRDefault="00E562C3" w:rsidP="00C03668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В случае если в </w:t>
      </w:r>
      <w:r w:rsidR="00312C5F">
        <w:rPr>
          <w:sz w:val="22"/>
          <w:szCs w:val="22"/>
        </w:rPr>
        <w:t>Государственном контракте</w:t>
      </w:r>
      <w:r w:rsidRPr="00C03668">
        <w:rPr>
          <w:sz w:val="22"/>
          <w:szCs w:val="22"/>
        </w:rPr>
        <w:t xml:space="preserve"> и Приложениях к нему не указано иное, </w:t>
      </w:r>
      <w:r w:rsidR="004C233D">
        <w:rPr>
          <w:sz w:val="22"/>
          <w:szCs w:val="22"/>
        </w:rPr>
        <w:t xml:space="preserve">                               </w:t>
      </w:r>
      <w:r w:rsidRPr="00C03668">
        <w:rPr>
          <w:sz w:val="22"/>
          <w:szCs w:val="22"/>
        </w:rPr>
        <w:t xml:space="preserve">все тарифы, установленные настоящим </w:t>
      </w:r>
      <w:r w:rsidR="00312C5F">
        <w:rPr>
          <w:sz w:val="22"/>
          <w:szCs w:val="22"/>
        </w:rPr>
        <w:t>Государственным контрактом</w:t>
      </w:r>
      <w:r w:rsidRPr="00C03668">
        <w:rPr>
          <w:sz w:val="22"/>
          <w:szCs w:val="22"/>
        </w:rPr>
        <w:t xml:space="preserve">, а также Приложениями </w:t>
      </w:r>
      <w:r w:rsidR="004C233D">
        <w:rPr>
          <w:sz w:val="22"/>
          <w:szCs w:val="22"/>
        </w:rPr>
        <w:t xml:space="preserve">                          </w:t>
      </w:r>
      <w:r w:rsidRPr="00C03668">
        <w:rPr>
          <w:sz w:val="22"/>
          <w:szCs w:val="22"/>
        </w:rPr>
        <w:t>к нему, не включают налог на добавленную стоимость (НДС). Налог на добавленную стоимость исчисляется и уплачивается в соответствии с требованиями действующего законодательства Российской Федерации.</w:t>
      </w:r>
    </w:p>
    <w:p w:rsidR="008D13F2" w:rsidRPr="004C233D" w:rsidRDefault="008D13F2" w:rsidP="00C03668">
      <w:pPr>
        <w:numPr>
          <w:ilvl w:val="1"/>
          <w:numId w:val="10"/>
        </w:numPr>
        <w:tabs>
          <w:tab w:val="clear" w:pos="1080"/>
          <w:tab w:val="num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Заказчик осуществляет оплату оказанных услуг путем перечисления денежных средств </w:t>
      </w:r>
      <w:r w:rsidR="004C233D">
        <w:rPr>
          <w:sz w:val="22"/>
          <w:szCs w:val="22"/>
        </w:rPr>
        <w:t xml:space="preserve">                      </w:t>
      </w:r>
      <w:r w:rsidRPr="00C03668">
        <w:rPr>
          <w:sz w:val="22"/>
          <w:szCs w:val="22"/>
        </w:rPr>
        <w:t>на расчетный счет Ис</w:t>
      </w:r>
      <w:r w:rsidR="00D64A11" w:rsidRPr="00C03668">
        <w:rPr>
          <w:sz w:val="22"/>
          <w:szCs w:val="22"/>
        </w:rPr>
        <w:t xml:space="preserve">полнителя, указанный в разделе </w:t>
      </w:r>
      <w:r w:rsidR="004C233D" w:rsidRPr="004C233D">
        <w:rPr>
          <w:sz w:val="22"/>
          <w:szCs w:val="22"/>
        </w:rPr>
        <w:t>12</w:t>
      </w:r>
      <w:r w:rsidRPr="004C233D">
        <w:rPr>
          <w:sz w:val="22"/>
          <w:szCs w:val="22"/>
        </w:rPr>
        <w:t xml:space="preserve"> настоящего </w:t>
      </w:r>
      <w:r w:rsidR="008F4FBC" w:rsidRPr="004C233D">
        <w:rPr>
          <w:sz w:val="22"/>
          <w:szCs w:val="22"/>
        </w:rPr>
        <w:t>Государственного контракта</w:t>
      </w:r>
      <w:r w:rsidRPr="004C233D">
        <w:rPr>
          <w:sz w:val="22"/>
          <w:szCs w:val="22"/>
        </w:rPr>
        <w:t>,</w:t>
      </w:r>
      <w:r w:rsidR="008F4FBC" w:rsidRPr="004C233D">
        <w:rPr>
          <w:sz w:val="22"/>
          <w:szCs w:val="22"/>
        </w:rPr>
        <w:t xml:space="preserve">         </w:t>
      </w:r>
      <w:r w:rsidRPr="004C233D">
        <w:rPr>
          <w:sz w:val="22"/>
          <w:szCs w:val="22"/>
        </w:rPr>
        <w:t xml:space="preserve"> в течение 5 (Пять) календарных дней </w:t>
      </w:r>
      <w:proofErr w:type="gramStart"/>
      <w:r w:rsidRPr="004C233D">
        <w:rPr>
          <w:sz w:val="22"/>
          <w:szCs w:val="22"/>
        </w:rPr>
        <w:t>с даты получения</w:t>
      </w:r>
      <w:proofErr w:type="gramEnd"/>
      <w:r w:rsidRPr="004C233D">
        <w:rPr>
          <w:sz w:val="22"/>
          <w:szCs w:val="22"/>
        </w:rPr>
        <w:t xml:space="preserve"> </w:t>
      </w:r>
      <w:r w:rsidR="00073819" w:rsidRPr="004C233D">
        <w:rPr>
          <w:sz w:val="22"/>
          <w:szCs w:val="22"/>
        </w:rPr>
        <w:t>от Исполнителя,</w:t>
      </w:r>
      <w:r w:rsidRPr="004C233D">
        <w:rPr>
          <w:sz w:val="22"/>
          <w:szCs w:val="22"/>
        </w:rPr>
        <w:t xml:space="preserve"> подписанного УПД. </w:t>
      </w:r>
    </w:p>
    <w:p w:rsidR="00E562C3" w:rsidRPr="004C233D" w:rsidRDefault="008D13F2" w:rsidP="00C03668">
      <w:pPr>
        <w:ind w:firstLine="567"/>
        <w:jc w:val="both"/>
        <w:rPr>
          <w:color w:val="000000"/>
          <w:sz w:val="22"/>
          <w:szCs w:val="22"/>
        </w:rPr>
      </w:pPr>
      <w:r w:rsidRPr="004C233D">
        <w:rPr>
          <w:color w:val="000000"/>
          <w:sz w:val="22"/>
          <w:szCs w:val="22"/>
        </w:rPr>
        <w:lastRenderedPageBreak/>
        <w:t xml:space="preserve">3.5. Заказчик вправе перечислять </w:t>
      </w:r>
      <w:r w:rsidR="00073819" w:rsidRPr="004C233D">
        <w:rPr>
          <w:color w:val="000000"/>
          <w:sz w:val="22"/>
          <w:szCs w:val="22"/>
        </w:rPr>
        <w:t>авансовые платежи,</w:t>
      </w:r>
      <w:r w:rsidRPr="004C233D">
        <w:rPr>
          <w:color w:val="000000"/>
          <w:sz w:val="22"/>
          <w:szCs w:val="22"/>
        </w:rPr>
        <w:t xml:space="preserve"> предусмотренные настоящим</w:t>
      </w:r>
      <w:r w:rsidR="00781DC2" w:rsidRPr="004C233D">
        <w:rPr>
          <w:color w:val="000000"/>
          <w:sz w:val="22"/>
          <w:szCs w:val="22"/>
        </w:rPr>
        <w:t xml:space="preserve"> </w:t>
      </w:r>
      <w:r w:rsidR="00312C5F" w:rsidRPr="004C233D">
        <w:rPr>
          <w:sz w:val="22"/>
          <w:szCs w:val="22"/>
        </w:rPr>
        <w:t>Государственным контрактом</w:t>
      </w:r>
      <w:r w:rsidRPr="004C233D">
        <w:rPr>
          <w:color w:val="000000"/>
          <w:sz w:val="22"/>
          <w:szCs w:val="22"/>
        </w:rPr>
        <w:t xml:space="preserve"> услуги.</w:t>
      </w:r>
    </w:p>
    <w:p w:rsidR="00E562C3" w:rsidRPr="004C233D" w:rsidRDefault="00DA0909" w:rsidP="00C03668">
      <w:pPr>
        <w:tabs>
          <w:tab w:val="num" w:pos="993"/>
        </w:tabs>
        <w:ind w:firstLine="567"/>
        <w:jc w:val="both"/>
        <w:rPr>
          <w:sz w:val="22"/>
          <w:szCs w:val="22"/>
        </w:rPr>
      </w:pPr>
      <w:r w:rsidRPr="004C233D">
        <w:rPr>
          <w:sz w:val="22"/>
          <w:szCs w:val="22"/>
        </w:rPr>
        <w:t xml:space="preserve">3.6. </w:t>
      </w:r>
      <w:r w:rsidR="00E562C3" w:rsidRPr="004C233D">
        <w:rPr>
          <w:sz w:val="22"/>
          <w:szCs w:val="22"/>
        </w:rPr>
        <w:t xml:space="preserve">При оплате услуг Исполнителя Заказчик в обязательном порядке делает в платежном поручении ссылку на номер настоящего </w:t>
      </w:r>
      <w:r w:rsidR="00312C5F" w:rsidRPr="004C233D">
        <w:rPr>
          <w:sz w:val="22"/>
          <w:szCs w:val="22"/>
        </w:rPr>
        <w:t>Государственного контракта</w:t>
      </w:r>
      <w:r w:rsidR="00E562C3" w:rsidRPr="004C233D">
        <w:rPr>
          <w:sz w:val="22"/>
          <w:szCs w:val="22"/>
        </w:rPr>
        <w:t>, а также номер счета, выставленного Исполнителем.</w:t>
      </w:r>
    </w:p>
    <w:p w:rsidR="00E562C3" w:rsidRPr="00C03668" w:rsidRDefault="00DA0909" w:rsidP="00C03668">
      <w:pPr>
        <w:ind w:firstLine="567"/>
        <w:jc w:val="both"/>
        <w:rPr>
          <w:sz w:val="22"/>
          <w:szCs w:val="22"/>
        </w:rPr>
      </w:pPr>
      <w:r w:rsidRPr="004C233D">
        <w:rPr>
          <w:sz w:val="22"/>
          <w:szCs w:val="22"/>
        </w:rPr>
        <w:t xml:space="preserve">3.7. </w:t>
      </w:r>
      <w:r w:rsidR="00E562C3" w:rsidRPr="004C233D">
        <w:rPr>
          <w:sz w:val="22"/>
          <w:szCs w:val="22"/>
        </w:rPr>
        <w:t xml:space="preserve">В случае неправильного указания в платежном документе банковских реквизитов </w:t>
      </w:r>
      <w:r w:rsidR="004C233D">
        <w:rPr>
          <w:sz w:val="22"/>
          <w:szCs w:val="22"/>
        </w:rPr>
        <w:t xml:space="preserve">                               </w:t>
      </w:r>
      <w:r w:rsidR="00E562C3" w:rsidRPr="004C233D">
        <w:rPr>
          <w:sz w:val="22"/>
          <w:szCs w:val="22"/>
        </w:rPr>
        <w:t>и наименования получателя плат</w:t>
      </w:r>
      <w:r w:rsidR="0092717D" w:rsidRPr="004C233D">
        <w:rPr>
          <w:sz w:val="22"/>
          <w:szCs w:val="22"/>
        </w:rPr>
        <w:t>ежа, предусмотренных в разделе 1</w:t>
      </w:r>
      <w:r w:rsidR="004C233D" w:rsidRPr="004C233D">
        <w:rPr>
          <w:sz w:val="22"/>
          <w:szCs w:val="22"/>
        </w:rPr>
        <w:t>2</w:t>
      </w:r>
      <w:r w:rsidR="00E562C3" w:rsidRPr="004C233D">
        <w:rPr>
          <w:sz w:val="22"/>
          <w:szCs w:val="22"/>
        </w:rPr>
        <w:t xml:space="preserve"> настоящего </w:t>
      </w:r>
      <w:r w:rsidR="00312C5F" w:rsidRPr="004C233D">
        <w:rPr>
          <w:sz w:val="22"/>
          <w:szCs w:val="22"/>
        </w:rPr>
        <w:t>Государственного контракта</w:t>
      </w:r>
      <w:r w:rsidR="00E562C3" w:rsidRPr="004C233D">
        <w:rPr>
          <w:sz w:val="22"/>
          <w:szCs w:val="22"/>
        </w:rPr>
        <w:t>, в результате чего денежные средства не поступили на расчетный счет Исполнителя, Заказчик несет риск неблагоприятных последствий, связанных с данным обстоятельством</w:t>
      </w:r>
      <w:r w:rsidR="00E562C3" w:rsidRPr="00C03668">
        <w:rPr>
          <w:sz w:val="22"/>
          <w:szCs w:val="22"/>
        </w:rPr>
        <w:t xml:space="preserve">, а также ответственность в соответствии с настоящим </w:t>
      </w:r>
      <w:r w:rsidR="00312C5F">
        <w:rPr>
          <w:sz w:val="22"/>
          <w:szCs w:val="22"/>
        </w:rPr>
        <w:t>Государственным контрактом</w:t>
      </w:r>
      <w:r w:rsidR="00E562C3" w:rsidRPr="00C03668">
        <w:rPr>
          <w:sz w:val="22"/>
          <w:szCs w:val="22"/>
        </w:rPr>
        <w:t>.</w:t>
      </w:r>
    </w:p>
    <w:p w:rsidR="00E562C3" w:rsidRPr="00C03668" w:rsidRDefault="00DA0909" w:rsidP="00C03668">
      <w:pPr>
        <w:tabs>
          <w:tab w:val="num" w:pos="993"/>
        </w:tabs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3.8. </w:t>
      </w:r>
      <w:r w:rsidR="00E562C3" w:rsidRPr="00C03668">
        <w:rPr>
          <w:sz w:val="22"/>
          <w:szCs w:val="22"/>
        </w:rPr>
        <w:t>Обязательства Заказчика по оплате считаются исполненными с момента перечисления денежных средств на расчетный счет Исполнителя.</w:t>
      </w:r>
    </w:p>
    <w:p w:rsidR="00A1230C" w:rsidRPr="00C03668" w:rsidRDefault="00A1230C" w:rsidP="00C03668">
      <w:pPr>
        <w:tabs>
          <w:tab w:val="num" w:pos="993"/>
        </w:tabs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3.9. Стороны ежеквартально, а также по окончании исполнения всех обязательств </w:t>
      </w:r>
      <w:r w:rsidR="004C233D">
        <w:rPr>
          <w:sz w:val="22"/>
          <w:szCs w:val="22"/>
        </w:rPr>
        <w:t xml:space="preserve">                                </w:t>
      </w:r>
      <w:r w:rsidRPr="00C03668">
        <w:rPr>
          <w:sz w:val="22"/>
          <w:szCs w:val="22"/>
        </w:rPr>
        <w:t xml:space="preserve">по </w:t>
      </w:r>
      <w:r w:rsidR="008F4FBC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 xml:space="preserve">, проводят сверку взаимных расчетов, результаты которой оформляются двухсторонним актом. Исполнитель не позднее 25 числа месяца, следующего </w:t>
      </w:r>
      <w:r w:rsidR="004C233D">
        <w:rPr>
          <w:sz w:val="22"/>
          <w:szCs w:val="22"/>
        </w:rPr>
        <w:t xml:space="preserve">                              </w:t>
      </w:r>
      <w:r w:rsidRPr="00C03668">
        <w:rPr>
          <w:sz w:val="22"/>
          <w:szCs w:val="22"/>
        </w:rPr>
        <w:t xml:space="preserve">за отчетным периодом, направляет Заказчику Акт сверки взаимных расчетов. Заказчик в течение </w:t>
      </w:r>
      <w:r w:rsidR="004C233D">
        <w:rPr>
          <w:sz w:val="22"/>
          <w:szCs w:val="22"/>
        </w:rPr>
        <w:t xml:space="preserve">                     </w:t>
      </w:r>
      <w:r w:rsidRPr="00C03668">
        <w:rPr>
          <w:sz w:val="22"/>
          <w:szCs w:val="22"/>
        </w:rPr>
        <w:t xml:space="preserve">10 рабочих дней со дня получения Акта сверки обязан проверить его, подписать и направить один экземпляр Акта сверки Исполнителю или в тот же срок направить Исполнителю мотивированные возражения на Акт сверки. В случае неполучения от Заказчика в установленный срок подписанного Акта сверки, либо мотивированных возражений на Акт сверки, Акт сверки считается принятым </w:t>
      </w:r>
      <w:r w:rsidR="004C233D">
        <w:rPr>
          <w:sz w:val="22"/>
          <w:szCs w:val="22"/>
        </w:rPr>
        <w:t xml:space="preserve">                         </w:t>
      </w:r>
      <w:r w:rsidRPr="00C03668">
        <w:rPr>
          <w:sz w:val="22"/>
          <w:szCs w:val="22"/>
        </w:rPr>
        <w:t>и подписанным в редакции Исполнителя.</w:t>
      </w:r>
    </w:p>
    <w:p w:rsidR="00B8678A" w:rsidRDefault="0098648F" w:rsidP="00011023">
      <w:pPr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3.10.</w:t>
      </w:r>
      <w:r w:rsidR="0081627E" w:rsidRPr="00C03668">
        <w:rPr>
          <w:sz w:val="22"/>
          <w:szCs w:val="22"/>
        </w:rPr>
        <w:t xml:space="preserve"> </w:t>
      </w:r>
      <w:r w:rsidRPr="00C03668">
        <w:rPr>
          <w:sz w:val="22"/>
          <w:szCs w:val="22"/>
        </w:rPr>
        <w:t xml:space="preserve">Установленные в данном </w:t>
      </w:r>
      <w:r w:rsidR="000F454D">
        <w:rPr>
          <w:sz w:val="22"/>
          <w:szCs w:val="22"/>
        </w:rPr>
        <w:t>Государственному контракте</w:t>
      </w:r>
      <w:r w:rsidR="000F454D" w:rsidRPr="00C03668">
        <w:rPr>
          <w:sz w:val="22"/>
          <w:szCs w:val="22"/>
        </w:rPr>
        <w:t xml:space="preserve"> </w:t>
      </w:r>
      <w:r w:rsidRPr="00C03668">
        <w:rPr>
          <w:sz w:val="22"/>
          <w:szCs w:val="22"/>
        </w:rPr>
        <w:t xml:space="preserve">тарифы не являются твердыми </w:t>
      </w:r>
      <w:r w:rsidR="004C233D">
        <w:rPr>
          <w:sz w:val="22"/>
          <w:szCs w:val="22"/>
        </w:rPr>
        <w:t xml:space="preserve">                     </w:t>
      </w:r>
      <w:r w:rsidRPr="00C03668">
        <w:rPr>
          <w:sz w:val="22"/>
          <w:szCs w:val="22"/>
        </w:rPr>
        <w:t>и могут быть изменены по инициативе Спецсвязи с предварительным письменным уведомлением Заказчика не позднее, чем за 30 (тридцать) календарных дней до даты введения в действии новых (измененных) тарифов.</w:t>
      </w:r>
    </w:p>
    <w:p w:rsidR="00292EC9" w:rsidRDefault="00292EC9" w:rsidP="006B6760">
      <w:pPr>
        <w:ind w:firstLine="567"/>
        <w:jc w:val="both"/>
        <w:rPr>
          <w:sz w:val="22"/>
          <w:szCs w:val="22"/>
        </w:rPr>
      </w:pPr>
    </w:p>
    <w:p w:rsidR="004326B5" w:rsidRPr="00C03668" w:rsidRDefault="004326B5" w:rsidP="006B6760">
      <w:pPr>
        <w:ind w:firstLine="567"/>
        <w:jc w:val="both"/>
        <w:rPr>
          <w:sz w:val="22"/>
          <w:szCs w:val="22"/>
        </w:rPr>
      </w:pPr>
    </w:p>
    <w:p w:rsidR="00DC2DA7" w:rsidRDefault="00E562C3" w:rsidP="00C03668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C03668">
        <w:rPr>
          <w:b/>
          <w:sz w:val="22"/>
          <w:szCs w:val="22"/>
        </w:rPr>
        <w:t>ПОРЯДОК ОФОРМЛЕНИЯ ДОКУМЕНТОВ ОБ ОКАЗАНИИ УСЛУГ</w:t>
      </w:r>
    </w:p>
    <w:p w:rsidR="00B8678A" w:rsidRPr="006B6760" w:rsidRDefault="00B8678A" w:rsidP="00B8678A">
      <w:pPr>
        <w:rPr>
          <w:b/>
          <w:sz w:val="22"/>
          <w:szCs w:val="22"/>
        </w:rPr>
      </w:pPr>
    </w:p>
    <w:p w:rsidR="00DA0909" w:rsidRPr="00C03668" w:rsidRDefault="00A1230C" w:rsidP="00C03668">
      <w:pPr>
        <w:numPr>
          <w:ilvl w:val="1"/>
          <w:numId w:val="7"/>
        </w:numPr>
        <w:tabs>
          <w:tab w:val="clear" w:pos="360"/>
          <w:tab w:val="num" w:pos="0"/>
          <w:tab w:val="num" w:pos="928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В рамках настоящего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 xml:space="preserve"> отчетным периодом Стороны согласовали календарный месяц, в котором Исполнитель оказывал услуги по Контракту</w:t>
      </w:r>
      <w:r w:rsidR="001A7C0D" w:rsidRPr="00C03668">
        <w:rPr>
          <w:sz w:val="22"/>
          <w:szCs w:val="22"/>
        </w:rPr>
        <w:t>.</w:t>
      </w:r>
      <w:r w:rsidR="0006071B">
        <w:rPr>
          <w:sz w:val="22"/>
          <w:szCs w:val="22"/>
        </w:rPr>
        <w:t xml:space="preserve"> Срок оказания услуг с момента подписания Государственного контракта до 31.12.2025.</w:t>
      </w:r>
    </w:p>
    <w:p w:rsidR="00DA0909" w:rsidRPr="00C03668" w:rsidRDefault="00DA0909" w:rsidP="00C03668">
      <w:pPr>
        <w:numPr>
          <w:ilvl w:val="2"/>
          <w:numId w:val="7"/>
        </w:numPr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Акты об оказанных услугах по настоящему </w:t>
      </w:r>
      <w:r w:rsidR="000F454D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 xml:space="preserve"> и счет-фактуры оформляются Исполнителем в </w:t>
      </w:r>
      <w:hyperlink r:id="rId8" w:history="1">
        <w:r w:rsidRPr="00C03668">
          <w:rPr>
            <w:rStyle w:val="a7"/>
            <w:color w:val="auto"/>
            <w:sz w:val="22"/>
            <w:szCs w:val="22"/>
          </w:rPr>
          <w:t>форме</w:t>
        </w:r>
      </w:hyperlink>
      <w:r w:rsidRPr="00C03668">
        <w:rPr>
          <w:sz w:val="22"/>
          <w:szCs w:val="22"/>
        </w:rPr>
        <w:t xml:space="preserve"> УПД, который объединяет в себе счет-фактуру и акт об оказанных услугах.</w:t>
      </w:r>
    </w:p>
    <w:p w:rsidR="00DA0909" w:rsidRPr="00C03668" w:rsidRDefault="00DA0909" w:rsidP="00C03668">
      <w:pPr>
        <w:numPr>
          <w:ilvl w:val="2"/>
          <w:numId w:val="7"/>
        </w:numPr>
        <w:tabs>
          <w:tab w:val="num" w:pos="127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Форма УПД, применяемого Исполнителем, соответствует форме, рекомендованной </w:t>
      </w:r>
      <w:r w:rsidR="004C233D">
        <w:rPr>
          <w:sz w:val="22"/>
          <w:szCs w:val="22"/>
        </w:rPr>
        <w:t xml:space="preserve">                      </w:t>
      </w:r>
      <w:r w:rsidRPr="00C03668">
        <w:rPr>
          <w:sz w:val="22"/>
          <w:szCs w:val="22"/>
        </w:rPr>
        <w:t>в Приложении № 1 к письму ФНС России от 21.10.2013 № ММВ-20-3/9</w:t>
      </w:r>
      <w:r w:rsidR="00360D59" w:rsidRPr="00C03668">
        <w:rPr>
          <w:sz w:val="22"/>
          <w:szCs w:val="22"/>
        </w:rPr>
        <w:t>6@. «</w:t>
      </w:r>
      <w:r w:rsidRPr="00C03668">
        <w:rPr>
          <w:sz w:val="22"/>
          <w:szCs w:val="22"/>
        </w:rPr>
        <w:t>Об отсутствии налоговых рисков при применении налогоплательщиками первичного документа, состав</w:t>
      </w:r>
      <w:r w:rsidR="00360D59" w:rsidRPr="00C03668">
        <w:rPr>
          <w:sz w:val="22"/>
          <w:szCs w:val="22"/>
        </w:rPr>
        <w:t xml:space="preserve">ленного </w:t>
      </w:r>
      <w:r w:rsidR="004C233D">
        <w:rPr>
          <w:sz w:val="22"/>
          <w:szCs w:val="22"/>
        </w:rPr>
        <w:t xml:space="preserve">  </w:t>
      </w:r>
      <w:r w:rsidR="00360D59" w:rsidRPr="00C03668">
        <w:rPr>
          <w:sz w:val="22"/>
          <w:szCs w:val="22"/>
        </w:rPr>
        <w:t>на основе счета-фактуры»</w:t>
      </w:r>
      <w:r w:rsidRPr="00C03668">
        <w:rPr>
          <w:sz w:val="22"/>
          <w:szCs w:val="22"/>
        </w:rPr>
        <w:t>.</w:t>
      </w:r>
    </w:p>
    <w:p w:rsidR="00DA0909" w:rsidRPr="00C03668" w:rsidRDefault="00DA0909" w:rsidP="00C03668">
      <w:pPr>
        <w:numPr>
          <w:ilvl w:val="1"/>
          <w:numId w:val="7"/>
        </w:numPr>
        <w:tabs>
          <w:tab w:val="clear" w:pos="360"/>
          <w:tab w:val="num" w:pos="0"/>
          <w:tab w:val="num" w:pos="928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Исполнитель оформляет УПД и предоставляет его для подписания Заказчику </w:t>
      </w:r>
      <w:r w:rsidR="00981BE0" w:rsidRPr="00C03668">
        <w:rPr>
          <w:sz w:val="22"/>
          <w:szCs w:val="22"/>
        </w:rPr>
        <w:t>1</w:t>
      </w:r>
      <w:r w:rsidRPr="00C03668">
        <w:rPr>
          <w:sz w:val="22"/>
          <w:szCs w:val="22"/>
        </w:rPr>
        <w:t xml:space="preserve"> раза </w:t>
      </w:r>
      <w:r w:rsidR="004C233D">
        <w:rPr>
          <w:sz w:val="22"/>
          <w:szCs w:val="22"/>
        </w:rPr>
        <w:t xml:space="preserve">                            </w:t>
      </w:r>
      <w:r w:rsidRPr="00C03668">
        <w:rPr>
          <w:sz w:val="22"/>
          <w:szCs w:val="22"/>
        </w:rPr>
        <w:t>в месяц:</w:t>
      </w:r>
    </w:p>
    <w:p w:rsidR="00DA0909" w:rsidRPr="00C03668" w:rsidRDefault="00DA0909" w:rsidP="00C0366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  - до </w:t>
      </w:r>
      <w:r w:rsidR="00981BE0" w:rsidRPr="00C03668">
        <w:rPr>
          <w:sz w:val="22"/>
          <w:szCs w:val="22"/>
        </w:rPr>
        <w:t>15</w:t>
      </w:r>
      <w:r w:rsidRPr="00C03668">
        <w:rPr>
          <w:sz w:val="22"/>
          <w:szCs w:val="22"/>
        </w:rPr>
        <w:t xml:space="preserve"> числа </w:t>
      </w:r>
      <w:r w:rsidR="00DA36FD" w:rsidRPr="00C03668">
        <w:rPr>
          <w:sz w:val="22"/>
          <w:szCs w:val="22"/>
        </w:rPr>
        <w:t>месяца,</w:t>
      </w:r>
      <w:r w:rsidRPr="00C03668">
        <w:rPr>
          <w:sz w:val="22"/>
          <w:szCs w:val="22"/>
        </w:rPr>
        <w:t xml:space="preserve"> следующего за отчетным (за отчетный период с </w:t>
      </w:r>
      <w:r w:rsidR="00981BE0" w:rsidRPr="00C03668">
        <w:rPr>
          <w:sz w:val="22"/>
          <w:szCs w:val="22"/>
        </w:rPr>
        <w:t>0</w:t>
      </w:r>
      <w:r w:rsidRPr="00C03668">
        <w:rPr>
          <w:sz w:val="22"/>
          <w:szCs w:val="22"/>
        </w:rPr>
        <w:t xml:space="preserve">1 по 30(31) число).                                                  </w:t>
      </w:r>
    </w:p>
    <w:p w:rsidR="00DA0909" w:rsidRPr="00C03668" w:rsidRDefault="00DA0909" w:rsidP="00C03668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Стороны пришли к соглашению о том, что Исполнитель вправе направлять УПД и иные документы, имеющие отношение к </w:t>
      </w:r>
      <w:r w:rsidR="000F454D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 xml:space="preserve"> (далее «Документы»), по указанным в </w:t>
      </w:r>
      <w:r w:rsidR="000F454D">
        <w:rPr>
          <w:sz w:val="22"/>
          <w:szCs w:val="22"/>
        </w:rPr>
        <w:t>Государственном контракте</w:t>
      </w:r>
      <w:r w:rsidRPr="00C03668">
        <w:rPr>
          <w:sz w:val="22"/>
          <w:szCs w:val="22"/>
        </w:rPr>
        <w:t xml:space="preserve"> адресу электронной почты и/или номеру факса </w:t>
      </w:r>
      <w:r w:rsidR="00E35062" w:rsidRPr="00C03668">
        <w:rPr>
          <w:sz w:val="22"/>
          <w:szCs w:val="22"/>
        </w:rPr>
        <w:t xml:space="preserve">и/или </w:t>
      </w:r>
      <w:r w:rsidRPr="00C03668">
        <w:rPr>
          <w:sz w:val="22"/>
          <w:szCs w:val="22"/>
        </w:rPr>
        <w:t xml:space="preserve">Заказчика. Направленные указанным способом Документы приравниваются к оригиналам Документов, имеют юридическую силу и являются основанием для проведения расчетов по </w:t>
      </w:r>
      <w:r w:rsidR="000F454D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 xml:space="preserve"> до момента получения Заказчиком оригиналов Документов. При этом Документы считаются полученными Заказчиком в день их направления Исполнителем по электронной почте и/или факсу. Исполнитель обеспечивает оформление и предоставление Заказчику оригиналов Документов </w:t>
      </w:r>
      <w:r w:rsidR="004C233D">
        <w:rPr>
          <w:sz w:val="22"/>
          <w:szCs w:val="22"/>
        </w:rPr>
        <w:t xml:space="preserve">                             </w:t>
      </w:r>
      <w:r w:rsidRPr="00C03668">
        <w:rPr>
          <w:sz w:val="22"/>
          <w:szCs w:val="22"/>
        </w:rPr>
        <w:t xml:space="preserve">в порядке, установленном настоящим </w:t>
      </w:r>
      <w:r w:rsidR="000F454D">
        <w:rPr>
          <w:sz w:val="22"/>
          <w:szCs w:val="22"/>
        </w:rPr>
        <w:t>Государственным контрактом</w:t>
      </w:r>
      <w:r w:rsidRPr="00C03668">
        <w:rPr>
          <w:sz w:val="22"/>
          <w:szCs w:val="22"/>
        </w:rPr>
        <w:t>.</w:t>
      </w:r>
    </w:p>
    <w:p w:rsidR="00DA0909" w:rsidRPr="00C03668" w:rsidRDefault="00EA7BFE" w:rsidP="00C03668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Заказчик в течение 5 (П</w:t>
      </w:r>
      <w:r w:rsidR="00DA0909" w:rsidRPr="00C03668">
        <w:rPr>
          <w:sz w:val="22"/>
          <w:szCs w:val="22"/>
        </w:rPr>
        <w:t>яти) календарных дней с даты получения от Исполнителя УПД обязуется подписать УПД либо направить Исполнителю мотивированный отказ от подписания УПД.</w:t>
      </w:r>
    </w:p>
    <w:p w:rsidR="00DA0909" w:rsidRPr="00C03668" w:rsidRDefault="00EA7BFE" w:rsidP="00C03668">
      <w:pPr>
        <w:numPr>
          <w:ilvl w:val="1"/>
          <w:numId w:val="15"/>
        </w:numPr>
        <w:tabs>
          <w:tab w:val="num" w:pos="36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В случае если в течение 10 (Д</w:t>
      </w:r>
      <w:r w:rsidR="00DA0909" w:rsidRPr="00C03668">
        <w:rPr>
          <w:sz w:val="22"/>
          <w:szCs w:val="22"/>
        </w:rPr>
        <w:t>есяти) календарных дней с даты получения Заказчиком УПД последний не будет подписан и возвращен Исполнителю либо Исполнителем не будет получен мотивированный отказ от подписания УПД, услуги будут считаться оказанными надлежащим образом и принятыми Заказчиком, а УПД – подписанным.</w:t>
      </w:r>
    </w:p>
    <w:p w:rsidR="00DA0909" w:rsidRPr="00C03668" w:rsidRDefault="00DA0909" w:rsidP="00C03668">
      <w:pPr>
        <w:numPr>
          <w:ilvl w:val="1"/>
          <w:numId w:val="15"/>
        </w:numPr>
        <w:tabs>
          <w:tab w:val="num" w:pos="36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В случае наличия у Заказчика мотивированных возражений по УПД, если такие возражения были вручены Исполнителю в порядке, предусмотренном п. 4.4. настоящего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 xml:space="preserve">, услуги, оказанные Исполнителем, считаются принятыми в объеме, не оспариваемом Заказчиком, и </w:t>
      </w:r>
      <w:r w:rsidRPr="00C03668">
        <w:rPr>
          <w:sz w:val="22"/>
          <w:szCs w:val="22"/>
        </w:rPr>
        <w:lastRenderedPageBreak/>
        <w:t xml:space="preserve">подлежат оплате в данном объеме. Споры относительно услуг, </w:t>
      </w:r>
      <w:r w:rsidR="00286151">
        <w:rPr>
          <w:sz w:val="22"/>
          <w:szCs w:val="22"/>
        </w:rPr>
        <w:t xml:space="preserve"> </w:t>
      </w:r>
      <w:r w:rsidRPr="00C03668">
        <w:rPr>
          <w:sz w:val="22"/>
          <w:szCs w:val="22"/>
        </w:rPr>
        <w:t>не принятых Заказчиком, подлежат разрешению путем переговоров, а при не достижении согласия – в судебном порядке.</w:t>
      </w:r>
    </w:p>
    <w:p w:rsidR="00DA0909" w:rsidRPr="00C03668" w:rsidRDefault="00DA0909" w:rsidP="00C03668">
      <w:pPr>
        <w:numPr>
          <w:ilvl w:val="1"/>
          <w:numId w:val="15"/>
        </w:numPr>
        <w:tabs>
          <w:tab w:val="num" w:pos="36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УПД составляются в двух экземплярах, по одному для каждой из Сторон.</w:t>
      </w:r>
    </w:p>
    <w:p w:rsidR="00E562C3" w:rsidRDefault="00DA0909" w:rsidP="00C03668">
      <w:pPr>
        <w:numPr>
          <w:ilvl w:val="1"/>
          <w:numId w:val="15"/>
        </w:numPr>
        <w:tabs>
          <w:tab w:val="num" w:pos="36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После подписания УПД и в случаях, предусмотренных п. 4.5. настоящего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>, претензии Заказчика к Исполнителю по объему и качеству, а также срокам оказанных услуг не принимаются.</w:t>
      </w:r>
    </w:p>
    <w:p w:rsidR="004C233D" w:rsidRDefault="004C233D" w:rsidP="00011023">
      <w:pPr>
        <w:tabs>
          <w:tab w:val="left" w:pos="993"/>
        </w:tabs>
        <w:jc w:val="both"/>
        <w:rPr>
          <w:sz w:val="22"/>
          <w:szCs w:val="22"/>
        </w:rPr>
      </w:pPr>
    </w:p>
    <w:p w:rsidR="004326B5" w:rsidRPr="00C03668" w:rsidRDefault="004326B5" w:rsidP="00011023">
      <w:pPr>
        <w:tabs>
          <w:tab w:val="left" w:pos="993"/>
        </w:tabs>
        <w:jc w:val="both"/>
        <w:rPr>
          <w:sz w:val="22"/>
          <w:szCs w:val="22"/>
        </w:rPr>
      </w:pPr>
    </w:p>
    <w:p w:rsidR="00DC2DA7" w:rsidRDefault="00E562C3" w:rsidP="00FF7A58">
      <w:pPr>
        <w:numPr>
          <w:ilvl w:val="0"/>
          <w:numId w:val="8"/>
        </w:numPr>
        <w:tabs>
          <w:tab w:val="clear" w:pos="2487"/>
        </w:tabs>
        <w:ind w:left="2127" w:firstLine="0"/>
        <w:rPr>
          <w:b/>
          <w:sz w:val="22"/>
          <w:szCs w:val="22"/>
        </w:rPr>
      </w:pPr>
      <w:r w:rsidRPr="00C03668">
        <w:rPr>
          <w:b/>
          <w:sz w:val="22"/>
          <w:szCs w:val="22"/>
        </w:rPr>
        <w:t>ОТВЕТСТВЕННОСТЬ СТОРОН</w:t>
      </w:r>
    </w:p>
    <w:p w:rsidR="00B8678A" w:rsidRPr="006B6760" w:rsidRDefault="00B8678A" w:rsidP="00B8678A">
      <w:pPr>
        <w:ind w:left="2127"/>
        <w:rPr>
          <w:b/>
          <w:sz w:val="22"/>
          <w:szCs w:val="22"/>
        </w:rPr>
      </w:pPr>
    </w:p>
    <w:p w:rsidR="00E562C3" w:rsidRPr="00C03668" w:rsidRDefault="00E562C3" w:rsidP="00C03668">
      <w:pPr>
        <w:numPr>
          <w:ilvl w:val="1"/>
          <w:numId w:val="8"/>
        </w:numPr>
        <w:tabs>
          <w:tab w:val="num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Исполнитель несет ответственность перед Заказчиком за утрату, порчу (повреждение), недостачу вложений, недоставку или нарушение сроков доставки Отправлений, иные нарушения установленных требований по оказанию услуг специальной связи.</w:t>
      </w:r>
    </w:p>
    <w:p w:rsidR="00E562C3" w:rsidRPr="00C03668" w:rsidRDefault="00E562C3" w:rsidP="00C0366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Убытки, причиненные Заказчику при оказании услуг, возмещаются Исполнителем </w:t>
      </w:r>
      <w:r w:rsidR="004C233D">
        <w:rPr>
          <w:sz w:val="22"/>
          <w:szCs w:val="22"/>
        </w:rPr>
        <w:t xml:space="preserve">                                       </w:t>
      </w:r>
      <w:r w:rsidRPr="00C03668">
        <w:rPr>
          <w:sz w:val="22"/>
          <w:szCs w:val="22"/>
        </w:rPr>
        <w:t>в следующих размерах:</w:t>
      </w:r>
    </w:p>
    <w:p w:rsidR="00E562C3" w:rsidRPr="00C03668" w:rsidRDefault="00E562C3" w:rsidP="00C03668">
      <w:pPr>
        <w:numPr>
          <w:ilvl w:val="2"/>
          <w:numId w:val="8"/>
        </w:numPr>
        <w:tabs>
          <w:tab w:val="clear" w:pos="720"/>
          <w:tab w:val="left" w:pos="567"/>
        </w:tabs>
        <w:ind w:left="567" w:hanging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в случае утраты или порчи (повреждения) Отправления с объявленной стоимостью либо его части - в размере объявленной стоимости Отправления или его части и суммы тарифа, взимаемого Исполнителем за доставку Отправления, за исключением тарифа за объявленную стоимость;</w:t>
      </w:r>
    </w:p>
    <w:p w:rsidR="00E562C3" w:rsidRPr="00C03668" w:rsidRDefault="00E562C3" w:rsidP="00C03668">
      <w:pPr>
        <w:numPr>
          <w:ilvl w:val="2"/>
          <w:numId w:val="8"/>
        </w:numPr>
        <w:tabs>
          <w:tab w:val="clear" w:pos="720"/>
          <w:tab w:val="left" w:pos="567"/>
        </w:tabs>
        <w:ind w:left="567" w:hanging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в случае утраты или порчи (повреждения) Отправления без объявленной стоимости - </w:t>
      </w:r>
      <w:r w:rsidR="004C233D">
        <w:rPr>
          <w:sz w:val="22"/>
          <w:szCs w:val="22"/>
        </w:rPr>
        <w:t xml:space="preserve">                               </w:t>
      </w:r>
      <w:r w:rsidRPr="00C03668">
        <w:rPr>
          <w:sz w:val="22"/>
          <w:szCs w:val="22"/>
        </w:rPr>
        <w:t>в двукратном размере суммы тарифа, взимаемого Исполнителем за доставку Отправлений;</w:t>
      </w:r>
    </w:p>
    <w:p w:rsidR="00E562C3" w:rsidRPr="00C03668" w:rsidRDefault="00E562C3" w:rsidP="00C03668">
      <w:pPr>
        <w:numPr>
          <w:ilvl w:val="2"/>
          <w:numId w:val="8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в случае утраты или порчи (повреждения) части вложения в Отправление без объявленной стоимости - в размере однократной суммы тарифа, взимаемого Исполнителем за доставку Отправления.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 xml:space="preserve">5.2. За каждый факт неисполнения или ненадлежащего исполнения Исполнителем обязательств, предусмотренных </w:t>
      </w:r>
      <w:r w:rsidR="000F454D">
        <w:rPr>
          <w:sz w:val="22"/>
          <w:szCs w:val="22"/>
        </w:rPr>
        <w:t>Государственным контрактом</w:t>
      </w:r>
      <w:r w:rsidRPr="00C03668">
        <w:rPr>
          <w:color w:val="000000"/>
          <w:spacing w:val="-2"/>
          <w:sz w:val="22"/>
          <w:szCs w:val="22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0F454D">
        <w:rPr>
          <w:sz w:val="22"/>
          <w:szCs w:val="22"/>
        </w:rPr>
        <w:t>Государственным контрактом</w:t>
      </w:r>
      <w:r w:rsidRPr="00C03668">
        <w:rPr>
          <w:color w:val="000000"/>
          <w:spacing w:val="-2"/>
          <w:sz w:val="22"/>
          <w:szCs w:val="22"/>
        </w:rPr>
        <w:t>, размер штрафа устанавливается в виде фиксированной суммы, определяемой в следующем порядке:</w:t>
      </w:r>
    </w:p>
    <w:p w:rsidR="00CB5D59" w:rsidRPr="00C03668" w:rsidRDefault="00EA7BFE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а) 10 процентов цены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="00DA36FD" w:rsidRPr="00C03668">
        <w:rPr>
          <w:color w:val="000000"/>
          <w:spacing w:val="-2"/>
          <w:sz w:val="22"/>
          <w:szCs w:val="22"/>
        </w:rPr>
        <w:t xml:space="preserve"> (этапа) в случае, если цена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="00CB5D59" w:rsidRPr="00C03668">
        <w:rPr>
          <w:color w:val="000000"/>
          <w:spacing w:val="-2"/>
          <w:sz w:val="22"/>
          <w:szCs w:val="22"/>
        </w:rPr>
        <w:t xml:space="preserve"> (этапа) не превышает 3 млн. рублей;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б) 5 процентов цены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в случае, если цена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составляет от 3 млн. рублей до 50 млн. рублей (включительно);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в) 1 процент цены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в случае, если цена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составляет от 50 млн. рублей до 100 млн. рублей (включительно);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г) 0,5 процента цены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в случае, если цена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составляет от 100 млн. рублей до 500 млн. рублей (включительно);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д) 0,4 процента цены</w:t>
      </w:r>
      <w:r w:rsidR="00DA36FD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в случае, если цена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составляет от 500 млн. рублей до 1 млрд. рублей (включительно);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е) 0,3 процента цены</w:t>
      </w:r>
      <w:r w:rsidR="00DA36FD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в случае, если цена</w:t>
      </w:r>
      <w:r w:rsidR="00DA36FD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="000F454D" w:rsidRPr="00C03668">
        <w:rPr>
          <w:color w:val="000000"/>
          <w:spacing w:val="-2"/>
          <w:sz w:val="22"/>
          <w:szCs w:val="22"/>
        </w:rPr>
        <w:t xml:space="preserve"> </w:t>
      </w:r>
      <w:r w:rsidRPr="00C03668">
        <w:rPr>
          <w:color w:val="000000"/>
          <w:spacing w:val="-2"/>
          <w:sz w:val="22"/>
          <w:szCs w:val="22"/>
        </w:rPr>
        <w:t>(этапа) составляет от 1 млрд. рублей до 2 млрд. рублей (включительно);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ж) 0,25 процента цены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в случае, если цена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составляет от 2 млрд. рублей до 5 млрд. рублей (включительно);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з) 0,2 процента цены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в случае, если цена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составляет от 5 млрд. рублей до 10 млрд. рублей (включительно);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и) 0,1 процента цены</w:t>
      </w:r>
      <w:r w:rsidR="00DA36FD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в случае, если цена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(этапа) превышает 10 млрд. рублей.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5.3. За каждый факт неисполнения или ненадлежащего исполнения Исполн</w:t>
      </w:r>
      <w:r w:rsidR="00981BE0" w:rsidRPr="00C03668">
        <w:rPr>
          <w:color w:val="000000"/>
          <w:spacing w:val="-2"/>
          <w:sz w:val="22"/>
          <w:szCs w:val="22"/>
        </w:rPr>
        <w:t>и</w:t>
      </w:r>
      <w:r w:rsidRPr="00C03668">
        <w:rPr>
          <w:color w:val="000000"/>
          <w:spacing w:val="-2"/>
          <w:sz w:val="22"/>
          <w:szCs w:val="22"/>
        </w:rPr>
        <w:t>телем обязательства, предусмотренного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Государственным контрактом</w:t>
      </w:r>
      <w:r w:rsidRPr="00C03668">
        <w:rPr>
          <w:color w:val="000000"/>
          <w:spacing w:val="-2"/>
          <w:sz w:val="22"/>
          <w:szCs w:val="22"/>
        </w:rPr>
        <w:t>, которое не имеет стоимостного выражения, размер штрафа устанавливается (при наличии в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Государственном контракте</w:t>
      </w:r>
      <w:r w:rsidRPr="00C03668">
        <w:rPr>
          <w:color w:val="000000"/>
          <w:spacing w:val="-2"/>
          <w:sz w:val="22"/>
          <w:szCs w:val="22"/>
        </w:rPr>
        <w:t xml:space="preserve"> таких обязательств) в виде фиксированной суммы, определяемой в следующем порядке:</w:t>
      </w:r>
    </w:p>
    <w:p w:rsidR="00CB5D59" w:rsidRPr="00C03668" w:rsidRDefault="00CB5D59" w:rsidP="00C03668">
      <w:pPr>
        <w:autoSpaceDE w:val="0"/>
        <w:ind w:left="284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 xml:space="preserve">а) 1000 рублей, если цена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не превышает 3 млн. рублей;</w:t>
      </w:r>
    </w:p>
    <w:p w:rsidR="00CB5D59" w:rsidRPr="00C03668" w:rsidRDefault="00CB5D59" w:rsidP="00C03668">
      <w:pPr>
        <w:autoSpaceDE w:val="0"/>
        <w:ind w:left="284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б) 5000 рублей, если цена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составляет от 3 млн. рублей до 50 млн. рублей (включительно);</w:t>
      </w:r>
    </w:p>
    <w:p w:rsidR="00CB5D59" w:rsidRPr="00C03668" w:rsidRDefault="00CB5D59" w:rsidP="00C03668">
      <w:pPr>
        <w:autoSpaceDE w:val="0"/>
        <w:ind w:left="284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в) 10000 рублей, если цена</w:t>
      </w:r>
      <w:r w:rsidR="008D3BB9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составляет от 50 млн. рублей до 100 млн. рублей (включительно);</w:t>
      </w:r>
    </w:p>
    <w:p w:rsidR="00CB5D59" w:rsidRPr="00C03668" w:rsidRDefault="002636F6" w:rsidP="00C03668">
      <w:pPr>
        <w:autoSpaceDE w:val="0"/>
        <w:ind w:left="284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 xml:space="preserve">г) 100000 рублей, если цена </w:t>
      </w:r>
      <w:r w:rsidR="000F454D">
        <w:rPr>
          <w:sz w:val="22"/>
          <w:szCs w:val="22"/>
        </w:rPr>
        <w:t>Государственного контракта</w:t>
      </w:r>
      <w:r w:rsidR="00CB5D59" w:rsidRPr="00C03668">
        <w:rPr>
          <w:color w:val="000000"/>
          <w:spacing w:val="-2"/>
          <w:sz w:val="22"/>
          <w:szCs w:val="22"/>
        </w:rPr>
        <w:t xml:space="preserve"> превышает 100 млн. рублей.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5.4. За каждый факт неисполнения заказчиком обязательств, предусмотренных</w:t>
      </w:r>
      <w:r w:rsidR="002636F6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Государственным контрактом</w:t>
      </w:r>
      <w:r w:rsidRPr="00C03668">
        <w:rPr>
          <w:color w:val="000000"/>
          <w:spacing w:val="-2"/>
          <w:sz w:val="22"/>
          <w:szCs w:val="22"/>
        </w:rPr>
        <w:t>, за исключением просрочки исполнения обязательств, предусмотренных</w:t>
      </w:r>
      <w:r w:rsidR="002636F6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Государственным контрактом</w:t>
      </w:r>
      <w:r w:rsidRPr="00C03668">
        <w:rPr>
          <w:color w:val="000000"/>
          <w:spacing w:val="-2"/>
          <w:sz w:val="22"/>
          <w:szCs w:val="22"/>
        </w:rPr>
        <w:t xml:space="preserve">, размер штрафа устанавливается в виде фиксированной суммы, определяемой </w:t>
      </w:r>
      <w:r w:rsidR="004326B5">
        <w:rPr>
          <w:color w:val="000000"/>
          <w:spacing w:val="-2"/>
          <w:sz w:val="22"/>
          <w:szCs w:val="22"/>
        </w:rPr>
        <w:t xml:space="preserve">                                       </w:t>
      </w:r>
      <w:r w:rsidRPr="00C03668">
        <w:rPr>
          <w:color w:val="000000"/>
          <w:spacing w:val="-2"/>
          <w:sz w:val="22"/>
          <w:szCs w:val="22"/>
        </w:rPr>
        <w:t>в следующем порядке: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а) 1000 рублей, если цена</w:t>
      </w:r>
      <w:r w:rsidR="002636F6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="000F454D" w:rsidRPr="00C03668">
        <w:rPr>
          <w:color w:val="000000"/>
          <w:spacing w:val="-2"/>
          <w:sz w:val="22"/>
          <w:szCs w:val="22"/>
        </w:rPr>
        <w:t xml:space="preserve"> </w:t>
      </w:r>
      <w:r w:rsidRPr="00C03668">
        <w:rPr>
          <w:color w:val="000000"/>
          <w:spacing w:val="-2"/>
          <w:sz w:val="22"/>
          <w:szCs w:val="22"/>
        </w:rPr>
        <w:t>не превышает 3 млн. рублей (включительно);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б) 5000 рублей, если цена</w:t>
      </w:r>
      <w:r w:rsidR="002636F6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составляет от 3 млн. рублей до 50 млн. рублей (включительно);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lastRenderedPageBreak/>
        <w:t xml:space="preserve">в) 10000 рублей, если цена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составляет от 50 млн. рублей до 100 млн. рублей (включительно);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 xml:space="preserve">г) 100000 рублей, если цена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 xml:space="preserve"> превышает 100 млн. рублей.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5.5. Пеня начисляется за каждый день просрочки исполнения Исполнителем обязательства, предусмотренного</w:t>
      </w:r>
      <w:r w:rsidR="002636F6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Государственным контрактом</w:t>
      </w:r>
      <w:r w:rsidRPr="00C03668">
        <w:rPr>
          <w:color w:val="000000"/>
          <w:spacing w:val="-2"/>
          <w:sz w:val="22"/>
          <w:szCs w:val="22"/>
        </w:rPr>
        <w:t>, в размере одной трехсотой действ</w:t>
      </w:r>
      <w:r w:rsidR="00EA7BFE" w:rsidRPr="00C03668">
        <w:rPr>
          <w:color w:val="000000"/>
          <w:spacing w:val="-2"/>
          <w:sz w:val="22"/>
          <w:szCs w:val="22"/>
        </w:rPr>
        <w:t>ующей на дату уплаты пени</w:t>
      </w:r>
      <w:r w:rsidR="00D13D00" w:rsidRPr="00C03668">
        <w:rPr>
          <w:color w:val="000000"/>
          <w:spacing w:val="-2"/>
          <w:sz w:val="22"/>
          <w:szCs w:val="22"/>
        </w:rPr>
        <w:t xml:space="preserve"> ключевой </w:t>
      </w:r>
      <w:r w:rsidRPr="00C03668">
        <w:rPr>
          <w:color w:val="000000"/>
          <w:spacing w:val="-2"/>
          <w:sz w:val="22"/>
          <w:szCs w:val="22"/>
        </w:rPr>
        <w:t>ставки Центрального банка Российской Федерации от цены</w:t>
      </w:r>
      <w:r w:rsidR="002636F6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>, уменьшенной на сумму, пропорциональную объему обязательств, предусмотренных</w:t>
      </w:r>
      <w:r w:rsidR="00EA7BFE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Государственным контрактом</w:t>
      </w:r>
      <w:r w:rsidRPr="00C03668">
        <w:rPr>
          <w:color w:val="000000"/>
          <w:spacing w:val="-2"/>
          <w:sz w:val="22"/>
          <w:szCs w:val="22"/>
        </w:rPr>
        <w:t xml:space="preserve"> и фактически исполненных Исполнителем.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5.6. В случае просрочки исполнения заказчиком обязательств, предусмотренных</w:t>
      </w:r>
      <w:r w:rsidR="002636F6" w:rsidRPr="00C03668">
        <w:rPr>
          <w:color w:val="000000"/>
          <w:spacing w:val="-2"/>
          <w:sz w:val="22"/>
          <w:szCs w:val="22"/>
        </w:rPr>
        <w:t xml:space="preserve"> </w:t>
      </w:r>
      <w:r w:rsidR="000F454D">
        <w:rPr>
          <w:sz w:val="22"/>
          <w:szCs w:val="22"/>
        </w:rPr>
        <w:t>Государственным контрактом</w:t>
      </w:r>
      <w:r w:rsidRPr="00C03668">
        <w:rPr>
          <w:color w:val="000000"/>
          <w:spacing w:val="-2"/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C32CB6">
        <w:rPr>
          <w:sz w:val="22"/>
          <w:szCs w:val="22"/>
        </w:rPr>
        <w:t>Государственным контрактом</w:t>
      </w:r>
      <w:r w:rsidRPr="00C03668">
        <w:rPr>
          <w:color w:val="000000"/>
          <w:spacing w:val="-2"/>
          <w:sz w:val="22"/>
          <w:szCs w:val="22"/>
        </w:rPr>
        <w:t xml:space="preserve"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C32CB6">
        <w:rPr>
          <w:sz w:val="22"/>
          <w:szCs w:val="22"/>
        </w:rPr>
        <w:t>Государственным контрактом</w:t>
      </w:r>
      <w:r w:rsidRPr="00C03668">
        <w:rPr>
          <w:color w:val="000000"/>
          <w:spacing w:val="-2"/>
          <w:sz w:val="22"/>
          <w:szCs w:val="22"/>
        </w:rPr>
        <w:t xml:space="preserve">, начиная со дня, </w:t>
      </w:r>
      <w:r w:rsidR="00EA7BFE" w:rsidRPr="00C03668">
        <w:rPr>
          <w:color w:val="000000"/>
          <w:spacing w:val="-2"/>
          <w:sz w:val="22"/>
          <w:szCs w:val="22"/>
        </w:rPr>
        <w:t>следующего после дня истечения,</w:t>
      </w:r>
      <w:r w:rsidRPr="00C03668">
        <w:rPr>
          <w:color w:val="000000"/>
          <w:spacing w:val="-2"/>
          <w:sz w:val="22"/>
          <w:szCs w:val="22"/>
        </w:rPr>
        <w:t xml:space="preserve"> установленного</w:t>
      </w:r>
      <w:r w:rsidR="002636F6" w:rsidRPr="00C03668">
        <w:rPr>
          <w:color w:val="000000"/>
          <w:spacing w:val="-2"/>
          <w:sz w:val="22"/>
          <w:szCs w:val="22"/>
        </w:rPr>
        <w:t xml:space="preserve"> </w:t>
      </w:r>
      <w:r w:rsidR="00C32CB6">
        <w:rPr>
          <w:sz w:val="22"/>
          <w:szCs w:val="22"/>
        </w:rPr>
        <w:t>Государственным контрактом</w:t>
      </w:r>
      <w:r w:rsidRPr="00C03668">
        <w:rPr>
          <w:color w:val="000000"/>
          <w:spacing w:val="-2"/>
          <w:sz w:val="22"/>
          <w:szCs w:val="22"/>
        </w:rPr>
        <w:t xml:space="preserve"> срока исполнения обязательства. Такая пеня устанавливается</w:t>
      </w:r>
      <w:r w:rsidR="00EA7BFE" w:rsidRPr="00C03668">
        <w:rPr>
          <w:color w:val="000000"/>
          <w:spacing w:val="-2"/>
          <w:sz w:val="22"/>
          <w:szCs w:val="22"/>
        </w:rPr>
        <w:t xml:space="preserve"> </w:t>
      </w:r>
      <w:r w:rsidR="00C32CB6">
        <w:rPr>
          <w:sz w:val="22"/>
          <w:szCs w:val="22"/>
        </w:rPr>
        <w:t>Государственным контрактом</w:t>
      </w:r>
      <w:r w:rsidRPr="00C03668">
        <w:rPr>
          <w:color w:val="000000"/>
          <w:spacing w:val="-2"/>
          <w:sz w:val="22"/>
          <w:szCs w:val="22"/>
        </w:rPr>
        <w:t xml:space="preserve"> в размере одной трехсотой д</w:t>
      </w:r>
      <w:r w:rsidR="00EA7BFE" w:rsidRPr="00C03668">
        <w:rPr>
          <w:color w:val="000000"/>
          <w:spacing w:val="-2"/>
          <w:sz w:val="22"/>
          <w:szCs w:val="22"/>
        </w:rPr>
        <w:t>ействующей на дату уплаты пеней</w:t>
      </w:r>
      <w:r w:rsidR="00D13D00" w:rsidRPr="00C03668">
        <w:rPr>
          <w:color w:val="000000"/>
          <w:spacing w:val="-2"/>
          <w:sz w:val="22"/>
          <w:szCs w:val="22"/>
        </w:rPr>
        <w:t xml:space="preserve"> ключевой </w:t>
      </w:r>
      <w:r w:rsidRPr="00C03668">
        <w:rPr>
          <w:color w:val="000000"/>
          <w:spacing w:val="-2"/>
          <w:sz w:val="22"/>
          <w:szCs w:val="22"/>
        </w:rPr>
        <w:t>ставки Центрального банка Российской Федерации от не уплаченной в срок суммы.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5.7.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</w:t>
      </w:r>
      <w:r w:rsidR="002636F6" w:rsidRPr="00C03668">
        <w:rPr>
          <w:color w:val="000000"/>
          <w:spacing w:val="-2"/>
          <w:sz w:val="22"/>
          <w:szCs w:val="22"/>
        </w:rPr>
        <w:t xml:space="preserve"> </w:t>
      </w:r>
      <w:r w:rsidR="00C32CB6">
        <w:rPr>
          <w:sz w:val="22"/>
          <w:szCs w:val="22"/>
        </w:rPr>
        <w:t>Государственным контрактом</w:t>
      </w:r>
      <w:r w:rsidRPr="00C03668">
        <w:rPr>
          <w:color w:val="000000"/>
          <w:spacing w:val="-2"/>
          <w:sz w:val="22"/>
          <w:szCs w:val="22"/>
        </w:rPr>
        <w:t>, не может превышать цену</w:t>
      </w:r>
      <w:r w:rsidR="002636F6" w:rsidRPr="00C03668">
        <w:rPr>
          <w:color w:val="000000"/>
          <w:spacing w:val="-2"/>
          <w:sz w:val="22"/>
          <w:szCs w:val="22"/>
        </w:rPr>
        <w:t xml:space="preserve"> </w:t>
      </w:r>
      <w:r w:rsidR="00C32CB6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>.</w:t>
      </w:r>
    </w:p>
    <w:p w:rsidR="00CB5D59" w:rsidRPr="00C03668" w:rsidRDefault="00CB5D59" w:rsidP="00C03668">
      <w:pPr>
        <w:autoSpaceDE w:val="0"/>
        <w:ind w:firstLine="567"/>
        <w:jc w:val="both"/>
        <w:rPr>
          <w:color w:val="000000"/>
          <w:spacing w:val="-2"/>
          <w:sz w:val="22"/>
          <w:szCs w:val="22"/>
        </w:rPr>
      </w:pPr>
      <w:r w:rsidRPr="00C03668">
        <w:rPr>
          <w:color w:val="000000"/>
          <w:spacing w:val="-2"/>
          <w:sz w:val="22"/>
          <w:szCs w:val="22"/>
        </w:rPr>
        <w:t>5.8. Общая сумма начисленной неустойки (штрафов, пени) за ненадлежащее исполнение заказчиком обязательств, предусмотренных</w:t>
      </w:r>
      <w:r w:rsidR="002636F6" w:rsidRPr="00C03668">
        <w:rPr>
          <w:color w:val="000000"/>
          <w:spacing w:val="-2"/>
          <w:sz w:val="22"/>
          <w:szCs w:val="22"/>
        </w:rPr>
        <w:t xml:space="preserve"> </w:t>
      </w:r>
      <w:r w:rsidR="00C32CB6">
        <w:rPr>
          <w:sz w:val="22"/>
          <w:szCs w:val="22"/>
        </w:rPr>
        <w:t>Государственным контрактом</w:t>
      </w:r>
      <w:r w:rsidRPr="00C03668">
        <w:rPr>
          <w:color w:val="000000"/>
          <w:spacing w:val="-2"/>
          <w:sz w:val="22"/>
          <w:szCs w:val="22"/>
        </w:rPr>
        <w:t xml:space="preserve">, не может превышать цену </w:t>
      </w:r>
      <w:r w:rsidR="00C32CB6">
        <w:rPr>
          <w:sz w:val="22"/>
          <w:szCs w:val="22"/>
        </w:rPr>
        <w:t>Государственного контракта</w:t>
      </w:r>
      <w:r w:rsidRPr="00C03668">
        <w:rPr>
          <w:color w:val="000000"/>
          <w:spacing w:val="-2"/>
          <w:sz w:val="22"/>
          <w:szCs w:val="22"/>
        </w:rPr>
        <w:t>.</w:t>
      </w:r>
    </w:p>
    <w:p w:rsidR="00D82E02" w:rsidRPr="00C03668" w:rsidRDefault="003745FB" w:rsidP="00C03668">
      <w:pPr>
        <w:autoSpaceDE w:val="0"/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5.</w:t>
      </w:r>
      <w:r w:rsidR="00CB5D59" w:rsidRPr="00C03668">
        <w:rPr>
          <w:sz w:val="22"/>
          <w:szCs w:val="22"/>
        </w:rPr>
        <w:t>9</w:t>
      </w:r>
      <w:r w:rsidRPr="00C03668">
        <w:rPr>
          <w:sz w:val="22"/>
          <w:szCs w:val="22"/>
        </w:rPr>
        <w:t xml:space="preserve">. </w:t>
      </w:r>
      <w:r w:rsidR="00E562C3" w:rsidRPr="00C03668">
        <w:rPr>
          <w:sz w:val="22"/>
          <w:szCs w:val="22"/>
        </w:rPr>
        <w:t xml:space="preserve">В случае наличия у Заказчика задолженности перед Исполнителем за оказанные услуги </w:t>
      </w:r>
      <w:r w:rsidR="004C233D">
        <w:rPr>
          <w:sz w:val="22"/>
          <w:szCs w:val="22"/>
        </w:rPr>
        <w:t xml:space="preserve">                          </w:t>
      </w:r>
      <w:r w:rsidR="00E562C3" w:rsidRPr="00C03668">
        <w:rPr>
          <w:sz w:val="22"/>
          <w:szCs w:val="22"/>
        </w:rPr>
        <w:t>и недостаточности сумм денежных средств, поступивших от Заказчика, для ее погашения, платежи, перечисленные Заказчиком Исполнителю, засчитываются в счет погашения обязательств по оплате, образовавшихся ранее, в календарной очередности их возникновения.</w:t>
      </w:r>
    </w:p>
    <w:p w:rsidR="00D82E02" w:rsidRPr="00C03668" w:rsidRDefault="003745FB" w:rsidP="00C03668">
      <w:pPr>
        <w:tabs>
          <w:tab w:val="num" w:pos="2771"/>
        </w:tabs>
        <w:autoSpaceDE w:val="0"/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5.</w:t>
      </w:r>
      <w:r w:rsidR="00CB5D59" w:rsidRPr="00C03668">
        <w:rPr>
          <w:sz w:val="22"/>
          <w:szCs w:val="22"/>
        </w:rPr>
        <w:t>10</w:t>
      </w:r>
      <w:r w:rsidRPr="00C03668">
        <w:rPr>
          <w:sz w:val="22"/>
          <w:szCs w:val="22"/>
        </w:rPr>
        <w:t xml:space="preserve">. </w:t>
      </w:r>
      <w:r w:rsidR="00E562C3" w:rsidRPr="00C03668">
        <w:rPr>
          <w:sz w:val="22"/>
          <w:szCs w:val="22"/>
        </w:rPr>
        <w:t xml:space="preserve">Исполнитель не несет ответственность за утрату или повреждения Отправлений, произошедшие по вине Заказчика или вследствие особых свойств пересылаемых Отправлений (самовозгорание, утечка, усушка, брожение, гниение, старение, коррозия, электрическое и магнитное повреждение, уничтожение электронных и фотографических записей, изображений и т.п.). Исполнитель также не несет ответственности за утрату или повреждения Отправления или его части, вызванные или возникшие в результате: дефектов вложения, которые были известны Заказчику </w:t>
      </w:r>
      <w:r w:rsidR="004C233D">
        <w:rPr>
          <w:sz w:val="22"/>
          <w:szCs w:val="22"/>
        </w:rPr>
        <w:t xml:space="preserve">                   </w:t>
      </w:r>
      <w:r w:rsidR="00E562C3" w:rsidRPr="00C03668">
        <w:rPr>
          <w:sz w:val="22"/>
          <w:szCs w:val="22"/>
        </w:rPr>
        <w:t xml:space="preserve">или указанному им отправителю до их отправки; нормативной утечки, потери веса, объема </w:t>
      </w:r>
      <w:r w:rsidR="004C233D">
        <w:rPr>
          <w:sz w:val="22"/>
          <w:szCs w:val="22"/>
        </w:rPr>
        <w:t xml:space="preserve">                              </w:t>
      </w:r>
      <w:r w:rsidR="00E562C3" w:rsidRPr="00C03668">
        <w:rPr>
          <w:sz w:val="22"/>
          <w:szCs w:val="22"/>
        </w:rPr>
        <w:t xml:space="preserve">или нормативного износа Отправлений; ненадлежащей упаковки Отправления; конфискации, реквизиции, ареста Отправления по распоряжению компетентных органов власти; различий </w:t>
      </w:r>
      <w:r w:rsidR="004C233D">
        <w:rPr>
          <w:sz w:val="22"/>
          <w:szCs w:val="22"/>
        </w:rPr>
        <w:t xml:space="preserve">                             </w:t>
      </w:r>
      <w:r w:rsidR="00E562C3" w:rsidRPr="00C03668">
        <w:rPr>
          <w:sz w:val="22"/>
          <w:szCs w:val="22"/>
        </w:rPr>
        <w:t xml:space="preserve">во взвешивании; непригодности контейнера, предоставленного Заказчиком или отправителем, </w:t>
      </w:r>
      <w:r w:rsidR="004C233D">
        <w:rPr>
          <w:sz w:val="22"/>
          <w:szCs w:val="22"/>
        </w:rPr>
        <w:t xml:space="preserve">                                </w:t>
      </w:r>
      <w:r w:rsidR="00E562C3" w:rsidRPr="00C03668">
        <w:rPr>
          <w:sz w:val="22"/>
          <w:szCs w:val="22"/>
        </w:rPr>
        <w:t xml:space="preserve">к перевозке Отправления; военных действий или военных мероприятий и их последствий, террористических актов, народных волнений, гражданской войны, забастовок, прямого </w:t>
      </w:r>
      <w:r w:rsidR="004C233D">
        <w:rPr>
          <w:sz w:val="22"/>
          <w:szCs w:val="22"/>
        </w:rPr>
        <w:t xml:space="preserve">                                 </w:t>
      </w:r>
      <w:r w:rsidR="00E562C3" w:rsidRPr="00C03668">
        <w:rPr>
          <w:sz w:val="22"/>
          <w:szCs w:val="22"/>
        </w:rPr>
        <w:t>или косвенного воздействия атомного взрыва, радиации.</w:t>
      </w:r>
    </w:p>
    <w:p w:rsidR="00D82E02" w:rsidRPr="00C03668" w:rsidRDefault="00D82E02" w:rsidP="00C03668">
      <w:pPr>
        <w:tabs>
          <w:tab w:val="num" w:pos="2771"/>
        </w:tabs>
        <w:autoSpaceDE w:val="0"/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5.</w:t>
      </w:r>
      <w:r w:rsidR="00CB5D59" w:rsidRPr="00C03668">
        <w:rPr>
          <w:sz w:val="22"/>
          <w:szCs w:val="22"/>
        </w:rPr>
        <w:t>11</w:t>
      </w:r>
      <w:r w:rsidRPr="00C03668">
        <w:rPr>
          <w:sz w:val="22"/>
          <w:szCs w:val="22"/>
        </w:rPr>
        <w:t>.</w:t>
      </w:r>
      <w:r w:rsidR="00EA7BFE" w:rsidRPr="00C03668">
        <w:rPr>
          <w:sz w:val="22"/>
          <w:szCs w:val="22"/>
        </w:rPr>
        <w:t xml:space="preserve"> </w:t>
      </w:r>
      <w:r w:rsidR="00E562C3" w:rsidRPr="00C03668">
        <w:rPr>
          <w:sz w:val="22"/>
          <w:szCs w:val="22"/>
        </w:rPr>
        <w:t xml:space="preserve">Исполнитель не несет ответственности за недостачу или повреждение содержимого Отправлений, если в процессе доставки не была нарушена целостность упаковки Отправлений, </w:t>
      </w:r>
      <w:r w:rsidR="004C233D">
        <w:rPr>
          <w:sz w:val="22"/>
          <w:szCs w:val="22"/>
        </w:rPr>
        <w:t xml:space="preserve">                             </w:t>
      </w:r>
      <w:r w:rsidR="00E562C3" w:rsidRPr="00C03668">
        <w:rPr>
          <w:sz w:val="22"/>
          <w:szCs w:val="22"/>
        </w:rPr>
        <w:t>а также печатей (пломб).</w:t>
      </w:r>
    </w:p>
    <w:p w:rsidR="00D82E02" w:rsidRPr="00C03668" w:rsidRDefault="00D82E02" w:rsidP="00C03668">
      <w:pPr>
        <w:tabs>
          <w:tab w:val="num" w:pos="2771"/>
        </w:tabs>
        <w:autoSpaceDE w:val="0"/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5.</w:t>
      </w:r>
      <w:r w:rsidR="00CB5D59" w:rsidRPr="00C03668">
        <w:rPr>
          <w:sz w:val="22"/>
          <w:szCs w:val="22"/>
        </w:rPr>
        <w:t>12</w:t>
      </w:r>
      <w:r w:rsidRPr="00C03668">
        <w:rPr>
          <w:sz w:val="22"/>
          <w:szCs w:val="22"/>
        </w:rPr>
        <w:t>.</w:t>
      </w:r>
      <w:r w:rsidR="00EA7BFE" w:rsidRPr="00C03668">
        <w:rPr>
          <w:sz w:val="22"/>
          <w:szCs w:val="22"/>
        </w:rPr>
        <w:t xml:space="preserve"> </w:t>
      </w:r>
      <w:r w:rsidR="00E562C3" w:rsidRPr="00C03668">
        <w:rPr>
          <w:sz w:val="22"/>
          <w:szCs w:val="22"/>
        </w:rPr>
        <w:t xml:space="preserve">Исполнитель не несет ответственности, если факт вскрытия Отправления или пропажи вложения (части вложения) был установлен после его сдачи Заказчику или указанному </w:t>
      </w:r>
      <w:r w:rsidR="004C233D">
        <w:rPr>
          <w:sz w:val="22"/>
          <w:szCs w:val="22"/>
        </w:rPr>
        <w:t xml:space="preserve">                                    </w:t>
      </w:r>
      <w:r w:rsidR="00E562C3" w:rsidRPr="00C03668">
        <w:rPr>
          <w:sz w:val="22"/>
          <w:szCs w:val="22"/>
        </w:rPr>
        <w:t>им получателю, и в момент сдачи не был составл</w:t>
      </w:r>
      <w:r w:rsidR="006730F3" w:rsidRPr="00C03668">
        <w:rPr>
          <w:sz w:val="22"/>
          <w:szCs w:val="22"/>
        </w:rPr>
        <w:t>ен соответствующий</w:t>
      </w:r>
      <w:r w:rsidR="00E562C3" w:rsidRPr="00C03668">
        <w:rPr>
          <w:sz w:val="22"/>
          <w:szCs w:val="22"/>
        </w:rPr>
        <w:t xml:space="preserve"> акт с участием представителей Исполнителя.</w:t>
      </w:r>
    </w:p>
    <w:p w:rsidR="00C2566B" w:rsidRPr="00C03668" w:rsidRDefault="00D82E02" w:rsidP="00C03668">
      <w:pPr>
        <w:tabs>
          <w:tab w:val="num" w:pos="2771"/>
        </w:tabs>
        <w:autoSpaceDE w:val="0"/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5.1</w:t>
      </w:r>
      <w:r w:rsidR="00CB5D59" w:rsidRPr="00C03668">
        <w:rPr>
          <w:sz w:val="22"/>
          <w:szCs w:val="22"/>
        </w:rPr>
        <w:t>3</w:t>
      </w:r>
      <w:r w:rsidRPr="00C03668">
        <w:rPr>
          <w:sz w:val="22"/>
          <w:szCs w:val="22"/>
        </w:rPr>
        <w:t>.</w:t>
      </w:r>
      <w:r w:rsidR="00EA7BFE" w:rsidRPr="00C03668">
        <w:rPr>
          <w:sz w:val="22"/>
          <w:szCs w:val="22"/>
        </w:rPr>
        <w:t xml:space="preserve"> </w:t>
      </w:r>
      <w:r w:rsidR="00E562C3" w:rsidRPr="00C03668">
        <w:rPr>
          <w:sz w:val="22"/>
          <w:szCs w:val="22"/>
        </w:rPr>
        <w:t xml:space="preserve">Стороны не несут ответственность за полное или частичное невыполнение своих обязательств по настоящему </w:t>
      </w:r>
      <w:r w:rsidR="00C32CB6">
        <w:rPr>
          <w:sz w:val="22"/>
          <w:szCs w:val="22"/>
        </w:rPr>
        <w:t>Государственному контракту</w:t>
      </w:r>
      <w:r w:rsidR="00E562C3" w:rsidRPr="00C03668">
        <w:rPr>
          <w:sz w:val="22"/>
          <w:szCs w:val="22"/>
        </w:rPr>
        <w:t>, вызванное обстоятельствами непреодолимой силы (стихийные бедствия и т.д.). О наступлении подобных обстоятельств Стороны обязуются немедленно письменно извещать друг друга.</w:t>
      </w:r>
    </w:p>
    <w:p w:rsidR="00EA626B" w:rsidRDefault="00EA626B" w:rsidP="00C03668">
      <w:pPr>
        <w:tabs>
          <w:tab w:val="num" w:pos="2771"/>
        </w:tabs>
        <w:autoSpaceDE w:val="0"/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5.14. Сторона вправе ссылаться на обстоятельства непреодолимой силы, воспрепятствовавшие ее контрагенту по иному заключенному с ней </w:t>
      </w:r>
      <w:r w:rsidR="008F4FBC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>, исполнить обязательства перед Стороной, если такое неисполнение прямо и непосредственно повлекло за собой соответствующее неисполнение Стороной обязательства по настоящему договору.</w:t>
      </w:r>
    </w:p>
    <w:p w:rsidR="00B8678A" w:rsidRDefault="00B8678A" w:rsidP="00011023">
      <w:pPr>
        <w:tabs>
          <w:tab w:val="num" w:pos="2771"/>
        </w:tabs>
        <w:autoSpaceDE w:val="0"/>
        <w:jc w:val="both"/>
        <w:rPr>
          <w:sz w:val="22"/>
          <w:szCs w:val="22"/>
        </w:rPr>
      </w:pPr>
    </w:p>
    <w:p w:rsidR="003843B6" w:rsidRDefault="003843B6" w:rsidP="004C233D">
      <w:pPr>
        <w:numPr>
          <w:ilvl w:val="0"/>
          <w:numId w:val="8"/>
        </w:numPr>
        <w:tabs>
          <w:tab w:val="clear" w:pos="2487"/>
          <w:tab w:val="num" w:pos="426"/>
        </w:tabs>
        <w:autoSpaceDE w:val="0"/>
        <w:ind w:left="2552" w:firstLine="0"/>
        <w:rPr>
          <w:b/>
          <w:sz w:val="22"/>
          <w:szCs w:val="22"/>
        </w:rPr>
      </w:pPr>
      <w:r w:rsidRPr="00C03668">
        <w:rPr>
          <w:b/>
          <w:sz w:val="22"/>
          <w:szCs w:val="22"/>
        </w:rPr>
        <w:t>АНТИКОРРУПЦИОННАЯ ОГОВОРКА</w:t>
      </w:r>
    </w:p>
    <w:p w:rsidR="00B8678A" w:rsidRPr="00C03668" w:rsidRDefault="00B8678A" w:rsidP="00B8678A">
      <w:pPr>
        <w:autoSpaceDE w:val="0"/>
        <w:ind w:left="2552"/>
        <w:rPr>
          <w:b/>
          <w:sz w:val="22"/>
          <w:szCs w:val="22"/>
        </w:rPr>
      </w:pPr>
    </w:p>
    <w:p w:rsidR="003843B6" w:rsidRPr="00C03668" w:rsidRDefault="003843B6" w:rsidP="00C03668">
      <w:pPr>
        <w:pStyle w:val="Text"/>
        <w:spacing w:after="0"/>
        <w:ind w:firstLine="567"/>
        <w:jc w:val="both"/>
        <w:rPr>
          <w:sz w:val="22"/>
          <w:szCs w:val="22"/>
          <w:lang w:val="ru-RU"/>
        </w:rPr>
      </w:pPr>
      <w:r w:rsidRPr="00C03668">
        <w:rPr>
          <w:sz w:val="22"/>
          <w:szCs w:val="22"/>
          <w:lang w:val="ru-RU"/>
        </w:rPr>
        <w:t xml:space="preserve">6.1. При исполнении своих обязательств по настоящему </w:t>
      </w:r>
      <w:r w:rsidR="00C32CB6" w:rsidRPr="00C32CB6">
        <w:rPr>
          <w:sz w:val="22"/>
          <w:szCs w:val="22"/>
          <w:lang w:val="ru-RU"/>
        </w:rPr>
        <w:t>Государственному контракт</w:t>
      </w:r>
      <w:r w:rsidR="00C32CB6">
        <w:rPr>
          <w:sz w:val="22"/>
          <w:szCs w:val="22"/>
          <w:lang w:val="ru-RU"/>
        </w:rPr>
        <w:t>у</w:t>
      </w:r>
      <w:r w:rsidRPr="00C03668">
        <w:rPr>
          <w:sz w:val="22"/>
          <w:szCs w:val="22"/>
          <w:lang w:val="ru-RU"/>
        </w:rPr>
        <w:t xml:space="preserve"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</w:t>
      </w:r>
      <w:r w:rsidRPr="00C03668">
        <w:rPr>
          <w:sz w:val="22"/>
          <w:szCs w:val="22"/>
          <w:lang w:val="ru-RU"/>
        </w:rPr>
        <w:lastRenderedPageBreak/>
        <w:t xml:space="preserve">преимущества или иные неправомерные цели, не осуществляют действия, квалифицируемые применимым для целей настоящего </w:t>
      </w:r>
      <w:r w:rsidR="00ED5142" w:rsidRPr="00ED5142">
        <w:rPr>
          <w:sz w:val="22"/>
          <w:szCs w:val="22"/>
          <w:lang w:val="ru-RU"/>
        </w:rPr>
        <w:t>Государственного контракта</w:t>
      </w:r>
      <w:r w:rsidRPr="00C03668">
        <w:rPr>
          <w:sz w:val="22"/>
          <w:szCs w:val="22"/>
          <w:lang w:val="ru-RU"/>
        </w:rPr>
        <w:t xml:space="preserve"> законодательством, как дача / получение взятки, коммерческий подкуп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8678A" w:rsidRDefault="003843B6" w:rsidP="00011023">
      <w:pPr>
        <w:pStyle w:val="text0"/>
        <w:spacing w:after="0"/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6.2. В случае нарушения одной Стороной обязательств воздерживаться от запрещенных </w:t>
      </w:r>
      <w:r w:rsidR="004C233D">
        <w:rPr>
          <w:sz w:val="22"/>
          <w:szCs w:val="22"/>
        </w:rPr>
        <w:t xml:space="preserve">                             </w:t>
      </w:r>
      <w:r w:rsidRPr="00C03668">
        <w:rPr>
          <w:sz w:val="22"/>
          <w:szCs w:val="22"/>
        </w:rPr>
        <w:t>в предыдущем пункте действий, другая Сторона имеет право требовать возмещения реального ущерба, возникшего в резуль</w:t>
      </w:r>
      <w:r w:rsidR="00DE7C98" w:rsidRPr="00C03668">
        <w:rPr>
          <w:sz w:val="22"/>
          <w:szCs w:val="22"/>
        </w:rPr>
        <w:t>тате таких действий</w:t>
      </w:r>
      <w:r w:rsidRPr="00C03668">
        <w:rPr>
          <w:sz w:val="22"/>
          <w:szCs w:val="22"/>
        </w:rPr>
        <w:t>.</w:t>
      </w:r>
    </w:p>
    <w:p w:rsidR="004326B5" w:rsidRPr="00C03668" w:rsidRDefault="004326B5" w:rsidP="00011023">
      <w:pPr>
        <w:pStyle w:val="text0"/>
        <w:spacing w:after="0"/>
        <w:ind w:firstLine="567"/>
        <w:jc w:val="both"/>
        <w:rPr>
          <w:sz w:val="22"/>
          <w:szCs w:val="22"/>
        </w:rPr>
      </w:pPr>
    </w:p>
    <w:p w:rsidR="00E562C3" w:rsidRPr="00873862" w:rsidRDefault="00E562C3" w:rsidP="004C233D">
      <w:pPr>
        <w:numPr>
          <w:ilvl w:val="0"/>
          <w:numId w:val="8"/>
        </w:numPr>
        <w:tabs>
          <w:tab w:val="clear" w:pos="2487"/>
          <w:tab w:val="num" w:pos="142"/>
        </w:tabs>
        <w:autoSpaceDE w:val="0"/>
        <w:ind w:left="993" w:firstLine="0"/>
        <w:rPr>
          <w:b/>
          <w:bCs/>
          <w:sz w:val="22"/>
          <w:szCs w:val="22"/>
        </w:rPr>
      </w:pPr>
      <w:r w:rsidRPr="00873862">
        <w:rPr>
          <w:b/>
          <w:bCs/>
          <w:sz w:val="22"/>
          <w:szCs w:val="22"/>
        </w:rPr>
        <w:t xml:space="preserve">СРОК ДЕЙСТВИЯ </w:t>
      </w:r>
      <w:r w:rsidR="00F14FE4" w:rsidRPr="00873862">
        <w:rPr>
          <w:b/>
          <w:bCs/>
          <w:sz w:val="22"/>
          <w:szCs w:val="22"/>
        </w:rPr>
        <w:t>ДОГОВОРА</w:t>
      </w:r>
      <w:r w:rsidRPr="00873862">
        <w:rPr>
          <w:b/>
          <w:bCs/>
          <w:sz w:val="22"/>
          <w:szCs w:val="22"/>
        </w:rPr>
        <w:t>, ЕГО ИЗМЕНЕНИЯ И РАСТОРЖЕНИЯ</w:t>
      </w:r>
    </w:p>
    <w:p w:rsidR="00B8678A" w:rsidRPr="00873862" w:rsidRDefault="00B8678A" w:rsidP="00B8678A">
      <w:pPr>
        <w:autoSpaceDE w:val="0"/>
        <w:ind w:left="993"/>
        <w:rPr>
          <w:b/>
          <w:bCs/>
          <w:sz w:val="22"/>
          <w:szCs w:val="22"/>
        </w:rPr>
      </w:pPr>
    </w:p>
    <w:p w:rsidR="00DA0909" w:rsidRPr="00C03668" w:rsidRDefault="002728B0" w:rsidP="00C03668">
      <w:pPr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7.1.</w:t>
      </w:r>
      <w:r w:rsidR="002A4605" w:rsidRPr="00C03668">
        <w:rPr>
          <w:sz w:val="22"/>
          <w:szCs w:val="22"/>
        </w:rPr>
        <w:t xml:space="preserve"> </w:t>
      </w:r>
      <w:r w:rsidR="00DA0909" w:rsidRPr="00C03668">
        <w:rPr>
          <w:sz w:val="22"/>
          <w:szCs w:val="22"/>
        </w:rPr>
        <w:t xml:space="preserve">Настоящий </w:t>
      </w:r>
      <w:r w:rsidR="00ED5142">
        <w:rPr>
          <w:sz w:val="22"/>
          <w:szCs w:val="22"/>
        </w:rPr>
        <w:t>Государственный контракт</w:t>
      </w:r>
      <w:r w:rsidR="00DA0909" w:rsidRPr="00C03668">
        <w:rPr>
          <w:sz w:val="22"/>
          <w:szCs w:val="22"/>
        </w:rPr>
        <w:t xml:space="preserve"> вступает в силу с </w:t>
      </w:r>
      <w:r w:rsidR="00DC2DA7" w:rsidRPr="00C03668">
        <w:rPr>
          <w:sz w:val="22"/>
          <w:szCs w:val="22"/>
        </w:rPr>
        <w:t>«</w:t>
      </w:r>
      <w:r w:rsidR="00677677" w:rsidRPr="00C03668">
        <w:rPr>
          <w:sz w:val="22"/>
          <w:szCs w:val="22"/>
        </w:rPr>
        <w:t>01</w:t>
      </w:r>
      <w:r w:rsidR="00DC2DA7" w:rsidRPr="00C03668">
        <w:rPr>
          <w:sz w:val="22"/>
          <w:szCs w:val="22"/>
        </w:rPr>
        <w:t xml:space="preserve">» </w:t>
      </w:r>
      <w:r w:rsidR="00677677" w:rsidRPr="00C03668">
        <w:rPr>
          <w:sz w:val="22"/>
          <w:szCs w:val="22"/>
        </w:rPr>
        <w:t xml:space="preserve">января </w:t>
      </w:r>
      <w:r w:rsidR="00E748A5" w:rsidRPr="00C03668">
        <w:rPr>
          <w:sz w:val="22"/>
          <w:szCs w:val="22"/>
        </w:rPr>
        <w:t>202</w:t>
      </w:r>
      <w:r w:rsidR="00B56F7C">
        <w:rPr>
          <w:sz w:val="22"/>
          <w:szCs w:val="22"/>
        </w:rPr>
        <w:t>5</w:t>
      </w:r>
      <w:r w:rsidR="00E748A5" w:rsidRPr="00C03668">
        <w:rPr>
          <w:sz w:val="22"/>
          <w:szCs w:val="22"/>
        </w:rPr>
        <w:t xml:space="preserve"> г.</w:t>
      </w:r>
      <w:r w:rsidR="00DA0909" w:rsidRPr="00C03668">
        <w:rPr>
          <w:sz w:val="22"/>
          <w:szCs w:val="22"/>
        </w:rPr>
        <w:t xml:space="preserve"> и действует </w:t>
      </w:r>
      <w:r w:rsidR="004C233D">
        <w:rPr>
          <w:sz w:val="22"/>
          <w:szCs w:val="22"/>
        </w:rPr>
        <w:t xml:space="preserve">                               </w:t>
      </w:r>
      <w:r w:rsidR="00DA0909" w:rsidRPr="00C03668">
        <w:rPr>
          <w:sz w:val="22"/>
          <w:szCs w:val="22"/>
        </w:rPr>
        <w:t xml:space="preserve">по </w:t>
      </w:r>
      <w:r w:rsidR="00E748A5" w:rsidRPr="00C03668">
        <w:rPr>
          <w:sz w:val="22"/>
          <w:szCs w:val="22"/>
        </w:rPr>
        <w:t>«</w:t>
      </w:r>
      <w:r w:rsidR="00677677" w:rsidRPr="00C03668">
        <w:rPr>
          <w:sz w:val="22"/>
          <w:szCs w:val="22"/>
        </w:rPr>
        <w:t>31</w:t>
      </w:r>
      <w:r w:rsidR="00E748A5" w:rsidRPr="00C03668">
        <w:rPr>
          <w:sz w:val="22"/>
          <w:szCs w:val="22"/>
        </w:rPr>
        <w:t xml:space="preserve">» </w:t>
      </w:r>
      <w:r w:rsidR="00677677" w:rsidRPr="00C03668">
        <w:rPr>
          <w:sz w:val="22"/>
          <w:szCs w:val="22"/>
        </w:rPr>
        <w:t>декабря</w:t>
      </w:r>
      <w:r w:rsidR="00E748A5" w:rsidRPr="00C03668">
        <w:rPr>
          <w:sz w:val="22"/>
          <w:szCs w:val="22"/>
        </w:rPr>
        <w:t xml:space="preserve"> </w:t>
      </w:r>
      <w:r w:rsidR="0098648F" w:rsidRPr="00C03668">
        <w:rPr>
          <w:sz w:val="22"/>
          <w:szCs w:val="22"/>
        </w:rPr>
        <w:t>202</w:t>
      </w:r>
      <w:r w:rsidR="00B56F7C">
        <w:rPr>
          <w:sz w:val="22"/>
          <w:szCs w:val="22"/>
        </w:rPr>
        <w:t xml:space="preserve">5 </w:t>
      </w:r>
      <w:r w:rsidR="00DA0909" w:rsidRPr="00C03668">
        <w:rPr>
          <w:sz w:val="22"/>
          <w:szCs w:val="22"/>
        </w:rPr>
        <w:t xml:space="preserve">г. </w:t>
      </w:r>
    </w:p>
    <w:p w:rsidR="00E562C3" w:rsidRPr="00C03668" w:rsidRDefault="00E562C3" w:rsidP="00C03668">
      <w:pPr>
        <w:widowControl w:val="0"/>
        <w:suppressAutoHyphens/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Прекращение действия настоящего </w:t>
      </w:r>
      <w:r w:rsidR="00ED5142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 xml:space="preserve"> не освобождают Сторону, которая его нарушила, от уплаты предусмотренных в нем штрафных санкций за ненадлежащее исполнение или неисполнение своих обязательств, допущенное в период его действия, а также </w:t>
      </w:r>
      <w:r w:rsidR="004C233D">
        <w:rPr>
          <w:sz w:val="22"/>
          <w:szCs w:val="22"/>
        </w:rPr>
        <w:t xml:space="preserve">                             </w:t>
      </w:r>
      <w:r w:rsidRPr="00C03668">
        <w:rPr>
          <w:sz w:val="22"/>
          <w:szCs w:val="22"/>
        </w:rPr>
        <w:t xml:space="preserve">от надлежащего исполнения денежных обязательств в рамках настоящего </w:t>
      </w:r>
      <w:r w:rsidR="00ED5142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>.</w:t>
      </w:r>
    </w:p>
    <w:p w:rsidR="00E562C3" w:rsidRPr="00C03668" w:rsidRDefault="00E562C3" w:rsidP="00C03668">
      <w:pPr>
        <w:widowControl w:val="0"/>
        <w:suppressAutoHyphens/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В этом случае положения настоящего </w:t>
      </w:r>
      <w:r w:rsidR="00ED5142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>, относящиеся к порядку расчета и уплаты штрафных санкций, а также исполнения денежных обязательств Сторон, действуют до момента полной оплаты штрафных санкций и надлежащего исполнения денежных обязательств.</w:t>
      </w:r>
    </w:p>
    <w:p w:rsidR="00443EB7" w:rsidRPr="00C03668" w:rsidRDefault="00443EB7" w:rsidP="00C03668">
      <w:pPr>
        <w:tabs>
          <w:tab w:val="num" w:pos="720"/>
        </w:tabs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Стороны согласились, что при выборке Заказчиком услуг на сумму, установленную </w:t>
      </w:r>
      <w:r w:rsidR="004C233D">
        <w:rPr>
          <w:sz w:val="22"/>
          <w:szCs w:val="22"/>
        </w:rPr>
        <w:t xml:space="preserve">                                   </w:t>
      </w:r>
      <w:r w:rsidRPr="00C03668">
        <w:rPr>
          <w:sz w:val="22"/>
          <w:szCs w:val="22"/>
        </w:rPr>
        <w:t xml:space="preserve">п. 3.1. настоящего </w:t>
      </w:r>
      <w:r w:rsidR="00ED5142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 xml:space="preserve">, до истечения срока его действия, установленного </w:t>
      </w:r>
      <w:r w:rsidR="004C233D">
        <w:rPr>
          <w:sz w:val="22"/>
          <w:szCs w:val="22"/>
        </w:rPr>
        <w:t xml:space="preserve">                              </w:t>
      </w:r>
      <w:r w:rsidRPr="00C03668">
        <w:rPr>
          <w:sz w:val="22"/>
          <w:szCs w:val="22"/>
        </w:rPr>
        <w:t xml:space="preserve">в п. </w:t>
      </w:r>
      <w:r w:rsidR="00DA0909" w:rsidRPr="00C03668">
        <w:rPr>
          <w:sz w:val="22"/>
          <w:szCs w:val="22"/>
        </w:rPr>
        <w:t>7.1.</w:t>
      </w:r>
      <w:r w:rsidRPr="00C03668">
        <w:rPr>
          <w:sz w:val="22"/>
          <w:szCs w:val="22"/>
        </w:rPr>
        <w:t xml:space="preserve">, </w:t>
      </w:r>
      <w:r w:rsidR="00ED5142">
        <w:rPr>
          <w:sz w:val="22"/>
          <w:szCs w:val="22"/>
        </w:rPr>
        <w:t>Государственный контракт</w:t>
      </w:r>
      <w:r w:rsidRPr="00C03668">
        <w:rPr>
          <w:sz w:val="22"/>
          <w:szCs w:val="22"/>
        </w:rPr>
        <w:t xml:space="preserve"> прекращает свое действие, за исключением случаев, предусмотренных </w:t>
      </w:r>
      <w:r w:rsidR="00F77D0E" w:rsidRPr="00C03668">
        <w:rPr>
          <w:sz w:val="22"/>
          <w:szCs w:val="22"/>
        </w:rPr>
        <w:t xml:space="preserve">пунктом 2.5 </w:t>
      </w:r>
      <w:r w:rsidRPr="00C03668">
        <w:rPr>
          <w:sz w:val="22"/>
          <w:szCs w:val="22"/>
        </w:rPr>
        <w:t xml:space="preserve">настоящего </w:t>
      </w:r>
      <w:r w:rsidR="00ED5142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>.</w:t>
      </w:r>
    </w:p>
    <w:p w:rsidR="00850962" w:rsidRPr="00C03668" w:rsidRDefault="00CE3865" w:rsidP="00C0366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7.2</w:t>
      </w:r>
      <w:r w:rsidR="00E562C3" w:rsidRPr="00C03668">
        <w:rPr>
          <w:sz w:val="22"/>
          <w:szCs w:val="22"/>
        </w:rPr>
        <w:t xml:space="preserve"> </w:t>
      </w:r>
      <w:r w:rsidRPr="00C03668">
        <w:rPr>
          <w:sz w:val="22"/>
          <w:szCs w:val="22"/>
        </w:rPr>
        <w:t xml:space="preserve"> </w:t>
      </w:r>
      <w:r w:rsidR="00850962" w:rsidRPr="00C03668">
        <w:rPr>
          <w:sz w:val="22"/>
          <w:szCs w:val="22"/>
        </w:rPr>
        <w:t>В случаях истечения срока действия</w:t>
      </w:r>
      <w:r w:rsidR="00E96223" w:rsidRPr="00C03668">
        <w:rPr>
          <w:sz w:val="22"/>
          <w:szCs w:val="22"/>
        </w:rPr>
        <w:t>, приостановления или аннулирования</w:t>
      </w:r>
      <w:r w:rsidR="00850962" w:rsidRPr="00C03668">
        <w:rPr>
          <w:sz w:val="22"/>
          <w:szCs w:val="22"/>
        </w:rPr>
        <w:t xml:space="preserve"> лицензии Заказчика на проведение работ с использованием сведений, составляющих государственную тайну, или согласования (разрешения) органов, уполномоченных на ведение лицензионной деятельности </w:t>
      </w:r>
      <w:r w:rsidR="004C233D">
        <w:rPr>
          <w:sz w:val="22"/>
          <w:szCs w:val="22"/>
        </w:rPr>
        <w:t xml:space="preserve">                     </w:t>
      </w:r>
      <w:r w:rsidR="00850962" w:rsidRPr="00C03668">
        <w:rPr>
          <w:sz w:val="22"/>
          <w:szCs w:val="22"/>
        </w:rPr>
        <w:t xml:space="preserve">в области защиты государственной тайны, на размещение (создание) </w:t>
      </w:r>
      <w:proofErr w:type="spellStart"/>
      <w:r w:rsidR="00850962" w:rsidRPr="00C03668">
        <w:rPr>
          <w:sz w:val="22"/>
          <w:szCs w:val="22"/>
        </w:rPr>
        <w:t>режимно-секретных</w:t>
      </w:r>
      <w:proofErr w:type="spellEnd"/>
      <w:r w:rsidR="00850962" w:rsidRPr="00C03668">
        <w:rPr>
          <w:sz w:val="22"/>
          <w:szCs w:val="22"/>
        </w:rPr>
        <w:t xml:space="preserve"> подразделений, секретные пакеты, секретные посылки, секретные упаковки не принимаются Исполнителем для доставки до момента продления или возобновления Заказчиком указанных документов.</w:t>
      </w:r>
    </w:p>
    <w:p w:rsidR="00E562C3" w:rsidRPr="00C03668" w:rsidRDefault="00CE3865" w:rsidP="00C03668">
      <w:pPr>
        <w:tabs>
          <w:tab w:val="num" w:pos="2771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7.3.</w:t>
      </w:r>
      <w:r w:rsidR="002A4605" w:rsidRPr="00C03668">
        <w:rPr>
          <w:sz w:val="22"/>
          <w:szCs w:val="22"/>
        </w:rPr>
        <w:t xml:space="preserve"> </w:t>
      </w:r>
      <w:r w:rsidR="00E562C3" w:rsidRPr="00C03668">
        <w:rPr>
          <w:sz w:val="22"/>
          <w:szCs w:val="22"/>
        </w:rPr>
        <w:t xml:space="preserve">Настоящий </w:t>
      </w:r>
      <w:r w:rsidR="00ED5142">
        <w:rPr>
          <w:sz w:val="22"/>
          <w:szCs w:val="22"/>
        </w:rPr>
        <w:t>Государственный контракт</w:t>
      </w:r>
      <w:r w:rsidR="00E562C3" w:rsidRPr="00C03668">
        <w:rPr>
          <w:sz w:val="22"/>
          <w:szCs w:val="22"/>
        </w:rPr>
        <w:t xml:space="preserve"> может быть изменен или дополнен Сторонами </w:t>
      </w:r>
      <w:r w:rsidR="004C233D">
        <w:rPr>
          <w:sz w:val="22"/>
          <w:szCs w:val="22"/>
        </w:rPr>
        <w:t xml:space="preserve">                         </w:t>
      </w:r>
      <w:r w:rsidR="00E562C3" w:rsidRPr="00C03668">
        <w:rPr>
          <w:sz w:val="22"/>
          <w:szCs w:val="22"/>
        </w:rPr>
        <w:t>в период его действия в случаях, предусмотренных действующим законодательством Российской Федерации путем заключения дополнительных соглашений.</w:t>
      </w:r>
    </w:p>
    <w:p w:rsidR="00E562C3" w:rsidRPr="00C03668" w:rsidRDefault="00CE3865" w:rsidP="00C03668">
      <w:pPr>
        <w:tabs>
          <w:tab w:val="num" w:pos="2771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7.4.</w:t>
      </w:r>
      <w:r w:rsidR="002A4605" w:rsidRPr="00C03668">
        <w:rPr>
          <w:sz w:val="22"/>
          <w:szCs w:val="22"/>
        </w:rPr>
        <w:t xml:space="preserve"> </w:t>
      </w:r>
      <w:r w:rsidR="00E562C3" w:rsidRPr="00C03668">
        <w:rPr>
          <w:sz w:val="22"/>
          <w:szCs w:val="22"/>
        </w:rPr>
        <w:t xml:space="preserve">Любые соглашения Сторон по изменению или дополнению условий настоящего </w:t>
      </w:r>
      <w:r w:rsidR="00ED5142">
        <w:rPr>
          <w:sz w:val="22"/>
          <w:szCs w:val="22"/>
        </w:rPr>
        <w:t>Государственного контракта</w:t>
      </w:r>
      <w:r w:rsidR="00E562C3" w:rsidRPr="00C03668">
        <w:rPr>
          <w:sz w:val="22"/>
          <w:szCs w:val="22"/>
        </w:rPr>
        <w:t xml:space="preserve"> имеют силу в том случае, если они оформлены в письменном виде, подписаны сторонами </w:t>
      </w:r>
      <w:r w:rsidR="00ED5142">
        <w:rPr>
          <w:sz w:val="22"/>
          <w:szCs w:val="22"/>
        </w:rPr>
        <w:t>Государственного контракта</w:t>
      </w:r>
      <w:r w:rsidR="00ED5142" w:rsidRPr="00C03668">
        <w:rPr>
          <w:color w:val="000000"/>
          <w:spacing w:val="-2"/>
          <w:sz w:val="22"/>
          <w:szCs w:val="22"/>
        </w:rPr>
        <w:t xml:space="preserve"> </w:t>
      </w:r>
      <w:r w:rsidR="00E562C3" w:rsidRPr="00C03668">
        <w:rPr>
          <w:sz w:val="22"/>
          <w:szCs w:val="22"/>
        </w:rPr>
        <w:t xml:space="preserve"> и скреплены печатями Сторон.</w:t>
      </w:r>
    </w:p>
    <w:p w:rsidR="00011023" w:rsidRDefault="00CE3865" w:rsidP="00011023">
      <w:pPr>
        <w:tabs>
          <w:tab w:val="num" w:pos="2771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7.5.</w:t>
      </w:r>
      <w:r w:rsidR="002A4605" w:rsidRPr="00C03668">
        <w:rPr>
          <w:sz w:val="22"/>
          <w:szCs w:val="22"/>
        </w:rPr>
        <w:t xml:space="preserve"> </w:t>
      </w:r>
      <w:r w:rsidR="00E41249" w:rsidRPr="00C03668">
        <w:rPr>
          <w:sz w:val="22"/>
          <w:szCs w:val="22"/>
        </w:rPr>
        <w:t>В случаях, предусмотренных действующим законодательством, н</w:t>
      </w:r>
      <w:r w:rsidR="00C76205" w:rsidRPr="00C03668">
        <w:rPr>
          <w:sz w:val="22"/>
          <w:szCs w:val="22"/>
        </w:rPr>
        <w:t xml:space="preserve">астоящий </w:t>
      </w:r>
      <w:r w:rsidR="00ED5142">
        <w:rPr>
          <w:sz w:val="22"/>
          <w:szCs w:val="22"/>
        </w:rPr>
        <w:t>Государственный контракт</w:t>
      </w:r>
      <w:r w:rsidR="00C76205" w:rsidRPr="00C03668">
        <w:rPr>
          <w:sz w:val="22"/>
          <w:szCs w:val="22"/>
        </w:rPr>
        <w:t xml:space="preserve"> может быть расторгнут до окончания срока действия по инициативе одной из Сторон, путем направления другой Стороне письменного уведомления о расторжении. </w:t>
      </w:r>
      <w:r w:rsidR="00ED5142">
        <w:rPr>
          <w:sz w:val="22"/>
          <w:szCs w:val="22"/>
        </w:rPr>
        <w:t>Государственный контракт</w:t>
      </w:r>
      <w:r w:rsidR="00C76205" w:rsidRPr="00C03668">
        <w:rPr>
          <w:sz w:val="22"/>
          <w:szCs w:val="22"/>
        </w:rPr>
        <w:t xml:space="preserve"> считается расторгнутым</w:t>
      </w:r>
      <w:r w:rsidR="00AE5081" w:rsidRPr="00C03668">
        <w:rPr>
          <w:sz w:val="22"/>
          <w:szCs w:val="22"/>
        </w:rPr>
        <w:t xml:space="preserve"> в срок, указанный в уведомлении</w:t>
      </w:r>
      <w:r w:rsidR="00C76205" w:rsidRPr="00C03668">
        <w:rPr>
          <w:sz w:val="22"/>
          <w:szCs w:val="22"/>
        </w:rPr>
        <w:t>.</w:t>
      </w:r>
    </w:p>
    <w:p w:rsidR="004326B5" w:rsidRDefault="004326B5" w:rsidP="00286151">
      <w:pPr>
        <w:tabs>
          <w:tab w:val="num" w:pos="2771"/>
        </w:tabs>
        <w:autoSpaceDE w:val="0"/>
        <w:autoSpaceDN w:val="0"/>
        <w:jc w:val="both"/>
        <w:rPr>
          <w:sz w:val="22"/>
          <w:szCs w:val="22"/>
        </w:rPr>
      </w:pPr>
    </w:p>
    <w:p w:rsidR="002B3DF9" w:rsidRPr="00873862" w:rsidRDefault="004C233D" w:rsidP="004C233D">
      <w:pPr>
        <w:numPr>
          <w:ilvl w:val="0"/>
          <w:numId w:val="8"/>
        </w:numPr>
        <w:tabs>
          <w:tab w:val="clear" w:pos="2487"/>
          <w:tab w:val="num" w:pos="1560"/>
        </w:tabs>
        <w:ind w:firstLine="65"/>
        <w:rPr>
          <w:b/>
          <w:bCs/>
          <w:sz w:val="22"/>
          <w:szCs w:val="22"/>
        </w:rPr>
      </w:pPr>
      <w:r w:rsidRPr="00873862">
        <w:rPr>
          <w:b/>
          <w:bCs/>
          <w:sz w:val="22"/>
          <w:szCs w:val="22"/>
        </w:rPr>
        <w:t>ФОРС-МАЖОРНЫ</w:t>
      </w:r>
      <w:r w:rsidR="002B3DF9" w:rsidRPr="00873862">
        <w:rPr>
          <w:b/>
          <w:bCs/>
          <w:sz w:val="22"/>
          <w:szCs w:val="22"/>
        </w:rPr>
        <w:t>Е ОБСТОЯТЕЛЬСТВА</w:t>
      </w:r>
    </w:p>
    <w:p w:rsidR="00B8678A" w:rsidRPr="00873862" w:rsidRDefault="00B8678A" w:rsidP="00B8678A">
      <w:pPr>
        <w:ind w:left="2552"/>
        <w:rPr>
          <w:b/>
          <w:bCs/>
          <w:sz w:val="22"/>
          <w:szCs w:val="22"/>
        </w:rPr>
      </w:pPr>
    </w:p>
    <w:p w:rsidR="002B3DF9" w:rsidRPr="00873862" w:rsidRDefault="002B3DF9" w:rsidP="002B3DF9">
      <w:pPr>
        <w:ind w:firstLine="567"/>
        <w:jc w:val="both"/>
        <w:rPr>
          <w:bCs/>
          <w:sz w:val="22"/>
          <w:szCs w:val="22"/>
        </w:rPr>
      </w:pPr>
      <w:r w:rsidRPr="00873862">
        <w:rPr>
          <w:bCs/>
          <w:sz w:val="22"/>
          <w:szCs w:val="22"/>
        </w:rPr>
        <w:t xml:space="preserve">8.1. Сторона освобождается  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</w:t>
      </w:r>
      <w:r w:rsidR="004C233D" w:rsidRPr="00873862">
        <w:rPr>
          <w:bCs/>
          <w:sz w:val="22"/>
          <w:szCs w:val="22"/>
        </w:rPr>
        <w:t xml:space="preserve"> </w:t>
      </w:r>
      <w:r w:rsidRPr="00873862">
        <w:rPr>
          <w:bCs/>
          <w:sz w:val="22"/>
          <w:szCs w:val="22"/>
        </w:rPr>
        <w:t>по Контракту.</w:t>
      </w:r>
    </w:p>
    <w:p w:rsidR="002B3DF9" w:rsidRPr="00873862" w:rsidRDefault="002B3DF9" w:rsidP="002B3DF9">
      <w:pPr>
        <w:ind w:firstLine="567"/>
        <w:jc w:val="both"/>
        <w:rPr>
          <w:bCs/>
          <w:sz w:val="22"/>
          <w:szCs w:val="22"/>
        </w:rPr>
      </w:pPr>
      <w:r w:rsidRPr="00873862">
        <w:rPr>
          <w:bCs/>
          <w:sz w:val="22"/>
          <w:szCs w:val="22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2B3DF9" w:rsidRPr="00873862" w:rsidRDefault="002B3DF9" w:rsidP="002B3DF9">
      <w:pPr>
        <w:ind w:firstLine="567"/>
        <w:jc w:val="both"/>
        <w:rPr>
          <w:bCs/>
          <w:sz w:val="22"/>
          <w:szCs w:val="22"/>
        </w:rPr>
      </w:pPr>
      <w:r w:rsidRPr="00873862">
        <w:rPr>
          <w:bCs/>
          <w:sz w:val="22"/>
          <w:szCs w:val="22"/>
        </w:rPr>
        <w:t xml:space="preserve">8.2. При наступлении обстоятельств непреодолимой силы Сторона должна без промедления,                но не позднее 3 дней, известить о них другую Сторону в любой форме, предпочтительно –     </w:t>
      </w:r>
      <w:r w:rsidR="00FF13DD">
        <w:rPr>
          <w:bCs/>
          <w:sz w:val="22"/>
          <w:szCs w:val="22"/>
        </w:rPr>
        <w:t xml:space="preserve">                                     </w:t>
      </w:r>
      <w:r w:rsidRPr="00873862">
        <w:rPr>
          <w:bCs/>
          <w:sz w:val="22"/>
          <w:szCs w:val="22"/>
        </w:rPr>
        <w:t xml:space="preserve"> </w:t>
      </w:r>
      <w:proofErr w:type="gramStart"/>
      <w:r w:rsidRPr="00873862">
        <w:rPr>
          <w:bCs/>
          <w:sz w:val="22"/>
          <w:szCs w:val="22"/>
        </w:rPr>
        <w:t>в</w:t>
      </w:r>
      <w:proofErr w:type="gramEnd"/>
      <w:r w:rsidRPr="00873862">
        <w:rPr>
          <w:bCs/>
          <w:sz w:val="22"/>
          <w:szCs w:val="22"/>
        </w:rPr>
        <w:t xml:space="preserve"> письменной.  В извещении должны быть сообщены данные о характере обстоятельств, а также </w:t>
      </w:r>
    </w:p>
    <w:p w:rsidR="002B3DF9" w:rsidRPr="00873862" w:rsidRDefault="002B3DF9" w:rsidP="002B3DF9">
      <w:pPr>
        <w:ind w:firstLine="567"/>
        <w:jc w:val="both"/>
        <w:rPr>
          <w:bCs/>
          <w:sz w:val="22"/>
          <w:szCs w:val="22"/>
        </w:rPr>
      </w:pPr>
      <w:r w:rsidRPr="00873862">
        <w:rPr>
          <w:bCs/>
          <w:sz w:val="22"/>
          <w:szCs w:val="22"/>
        </w:rPr>
        <w:t xml:space="preserve">по возможности оценка их влияния на возможность исполнения обязательств по Контракту </w:t>
      </w:r>
      <w:r w:rsidR="004C233D" w:rsidRPr="00873862">
        <w:rPr>
          <w:bCs/>
          <w:sz w:val="22"/>
          <w:szCs w:val="22"/>
        </w:rPr>
        <w:t xml:space="preserve">                      </w:t>
      </w:r>
      <w:r w:rsidRPr="00873862">
        <w:rPr>
          <w:bCs/>
          <w:sz w:val="22"/>
          <w:szCs w:val="22"/>
        </w:rPr>
        <w:t>и срок исполнения обязательств.</w:t>
      </w:r>
    </w:p>
    <w:p w:rsidR="002B3DF9" w:rsidRPr="00873862" w:rsidRDefault="002B3DF9" w:rsidP="002B3DF9">
      <w:pPr>
        <w:ind w:firstLine="567"/>
        <w:jc w:val="both"/>
        <w:rPr>
          <w:bCs/>
          <w:sz w:val="22"/>
          <w:szCs w:val="22"/>
        </w:rPr>
      </w:pPr>
      <w:r w:rsidRPr="00873862">
        <w:rPr>
          <w:bCs/>
          <w:sz w:val="22"/>
          <w:szCs w:val="22"/>
        </w:rPr>
        <w:t xml:space="preserve">8.3.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</w:t>
      </w:r>
      <w:r w:rsidR="004C233D" w:rsidRPr="00873862">
        <w:rPr>
          <w:bCs/>
          <w:sz w:val="22"/>
          <w:szCs w:val="22"/>
        </w:rPr>
        <w:t xml:space="preserve">                      </w:t>
      </w:r>
      <w:r w:rsidRPr="00873862">
        <w:rPr>
          <w:bCs/>
          <w:sz w:val="22"/>
          <w:szCs w:val="22"/>
        </w:rPr>
        <w:t>а также должна возместить другой Стороне убытки, причиненные не извещением или несвоевременным извещением.</w:t>
      </w:r>
    </w:p>
    <w:p w:rsidR="002B3DF9" w:rsidRPr="00873862" w:rsidRDefault="002B3DF9" w:rsidP="002B3DF9">
      <w:pPr>
        <w:ind w:firstLine="567"/>
        <w:jc w:val="both"/>
        <w:rPr>
          <w:bCs/>
          <w:sz w:val="22"/>
          <w:szCs w:val="22"/>
        </w:rPr>
      </w:pPr>
      <w:r w:rsidRPr="00873862">
        <w:rPr>
          <w:bCs/>
          <w:sz w:val="22"/>
          <w:szCs w:val="22"/>
        </w:rPr>
        <w:lastRenderedPageBreak/>
        <w:t>8.4.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 о наличии и продолжительности форс-мажорных обстоятельств.</w:t>
      </w:r>
    </w:p>
    <w:p w:rsidR="002B3DF9" w:rsidRPr="00873862" w:rsidRDefault="002B3DF9" w:rsidP="002B3DF9">
      <w:pPr>
        <w:ind w:firstLine="567"/>
        <w:jc w:val="both"/>
        <w:rPr>
          <w:bCs/>
          <w:sz w:val="22"/>
          <w:szCs w:val="22"/>
        </w:rPr>
      </w:pPr>
      <w:r w:rsidRPr="00873862">
        <w:rPr>
          <w:bCs/>
          <w:sz w:val="22"/>
          <w:szCs w:val="22"/>
        </w:rPr>
        <w:t>8.5. В случае наступления форс-мажорных обстоятельств срок исполнения Сторонами обязательств по Контракту отодвигается</w:t>
      </w:r>
      <w:r w:rsidR="00011023" w:rsidRPr="00873862">
        <w:rPr>
          <w:bCs/>
          <w:sz w:val="22"/>
          <w:szCs w:val="22"/>
        </w:rPr>
        <w:t xml:space="preserve"> </w:t>
      </w:r>
      <w:r w:rsidRPr="00873862">
        <w:rPr>
          <w:bCs/>
          <w:sz w:val="22"/>
          <w:szCs w:val="22"/>
        </w:rPr>
        <w:t>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2B3DF9" w:rsidRPr="00873862" w:rsidRDefault="002B3DF9" w:rsidP="002B3DF9">
      <w:pPr>
        <w:ind w:firstLine="567"/>
        <w:jc w:val="both"/>
        <w:rPr>
          <w:bCs/>
          <w:sz w:val="22"/>
          <w:szCs w:val="22"/>
        </w:rPr>
      </w:pPr>
      <w:r w:rsidRPr="006857DC">
        <w:rPr>
          <w:bCs/>
          <w:color w:val="000000"/>
          <w:sz w:val="22"/>
          <w:szCs w:val="22"/>
        </w:rPr>
        <w:t xml:space="preserve">8.6. Если форс-мажорные обстоятельства и их последствия продолжают действовать более </w:t>
      </w:r>
      <w:r w:rsidR="004C233D">
        <w:rPr>
          <w:bCs/>
          <w:color w:val="000000"/>
          <w:sz w:val="22"/>
          <w:szCs w:val="22"/>
        </w:rPr>
        <w:t xml:space="preserve">                            </w:t>
      </w:r>
      <w:r w:rsidRPr="006857DC">
        <w:rPr>
          <w:bCs/>
          <w:color w:val="000000"/>
          <w:sz w:val="22"/>
          <w:szCs w:val="22"/>
        </w:rPr>
        <w:t>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</w:t>
      </w:r>
    </w:p>
    <w:p w:rsidR="00011023" w:rsidRDefault="00011023" w:rsidP="002B3DF9">
      <w:pPr>
        <w:rPr>
          <w:b/>
          <w:bCs/>
          <w:sz w:val="22"/>
          <w:szCs w:val="22"/>
        </w:rPr>
      </w:pPr>
    </w:p>
    <w:p w:rsidR="00FF13DD" w:rsidRDefault="00FF13DD" w:rsidP="002B3DF9">
      <w:pPr>
        <w:rPr>
          <w:b/>
          <w:bCs/>
          <w:sz w:val="22"/>
          <w:szCs w:val="22"/>
        </w:rPr>
      </w:pPr>
    </w:p>
    <w:p w:rsidR="00FF13DD" w:rsidRDefault="00FF13DD" w:rsidP="002B3DF9">
      <w:pPr>
        <w:rPr>
          <w:b/>
          <w:bCs/>
          <w:sz w:val="22"/>
          <w:szCs w:val="22"/>
        </w:rPr>
      </w:pPr>
    </w:p>
    <w:p w:rsidR="00FF13DD" w:rsidRPr="00873862" w:rsidRDefault="00FF13DD" w:rsidP="002B3DF9">
      <w:pPr>
        <w:rPr>
          <w:b/>
          <w:bCs/>
          <w:sz w:val="22"/>
          <w:szCs w:val="22"/>
        </w:rPr>
      </w:pPr>
    </w:p>
    <w:p w:rsidR="00B8678A" w:rsidRPr="00B8678A" w:rsidRDefault="002B3DF9" w:rsidP="00B8678A">
      <w:pPr>
        <w:numPr>
          <w:ilvl w:val="0"/>
          <w:numId w:val="8"/>
        </w:numPr>
        <w:tabs>
          <w:tab w:val="clear" w:pos="2487"/>
          <w:tab w:val="num" w:pos="1276"/>
        </w:tabs>
        <w:autoSpaceDE w:val="0"/>
        <w:autoSpaceDN w:val="0"/>
        <w:ind w:left="1985" w:firstLine="425"/>
        <w:jc w:val="both"/>
        <w:rPr>
          <w:sz w:val="22"/>
          <w:szCs w:val="22"/>
        </w:rPr>
      </w:pPr>
      <w:r w:rsidRPr="00873862">
        <w:rPr>
          <w:b/>
          <w:bCs/>
          <w:sz w:val="22"/>
          <w:szCs w:val="22"/>
        </w:rPr>
        <w:t>ИЗМЕНЕНИ</w:t>
      </w:r>
      <w:r w:rsidR="007E5A25" w:rsidRPr="00873862">
        <w:rPr>
          <w:b/>
          <w:bCs/>
          <w:sz w:val="22"/>
          <w:szCs w:val="22"/>
        </w:rPr>
        <w:t>Е</w:t>
      </w:r>
      <w:r w:rsidRPr="00873862">
        <w:rPr>
          <w:b/>
          <w:bCs/>
          <w:sz w:val="22"/>
          <w:szCs w:val="22"/>
        </w:rPr>
        <w:t>, РАСТОРЖЕНИЕ КОНТРАКТА</w:t>
      </w:r>
    </w:p>
    <w:p w:rsidR="002B3DF9" w:rsidRDefault="002B3DF9" w:rsidP="002B3DF9">
      <w:pPr>
        <w:tabs>
          <w:tab w:val="num" w:pos="2771"/>
        </w:tabs>
        <w:autoSpaceDE w:val="0"/>
        <w:autoSpaceDN w:val="0"/>
        <w:ind w:left="2771"/>
        <w:jc w:val="both"/>
        <w:rPr>
          <w:b/>
          <w:bCs/>
          <w:sz w:val="22"/>
          <w:szCs w:val="22"/>
        </w:rPr>
      </w:pPr>
    </w:p>
    <w:p w:rsidR="002B3DF9" w:rsidRPr="002B3DF9" w:rsidRDefault="002B3DF9" w:rsidP="002B3DF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B3DF9">
        <w:rPr>
          <w:sz w:val="22"/>
          <w:szCs w:val="22"/>
        </w:rPr>
        <w:t xml:space="preserve">9.1. Контракт может быть изменен по соглашению Сторон в случаях, предусмотренных Гражданским кодексом Российской Федерации и ст. 95 Федеральным законом от </w:t>
      </w:r>
      <w:r w:rsidRPr="002B3DF9">
        <w:rPr>
          <w:color w:val="000000"/>
          <w:sz w:val="22"/>
          <w:szCs w:val="22"/>
        </w:rPr>
        <w:t xml:space="preserve">05.04.2013 № 44-ФЗ                                  «О контрактной системе в сфере закупок товаров, работ, услуг для обеспечения государственных </w:t>
      </w:r>
      <w:r w:rsidR="004C233D">
        <w:rPr>
          <w:color w:val="000000"/>
          <w:sz w:val="22"/>
          <w:szCs w:val="22"/>
        </w:rPr>
        <w:t xml:space="preserve">                           </w:t>
      </w:r>
      <w:r w:rsidRPr="002B3DF9">
        <w:rPr>
          <w:color w:val="000000"/>
          <w:sz w:val="22"/>
          <w:szCs w:val="22"/>
        </w:rPr>
        <w:t>и муниципальных нужд»</w:t>
      </w:r>
      <w:r w:rsidRPr="002B3DF9">
        <w:rPr>
          <w:sz w:val="22"/>
          <w:szCs w:val="22"/>
        </w:rPr>
        <w:t>.</w:t>
      </w:r>
    </w:p>
    <w:p w:rsidR="002B3DF9" w:rsidRPr="002B3DF9" w:rsidRDefault="002B3DF9" w:rsidP="002B3DF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</w:rPr>
      </w:pPr>
      <w:r w:rsidRPr="002B3DF9">
        <w:rPr>
          <w:rFonts w:eastAsia="Calibri"/>
          <w:sz w:val="22"/>
          <w:szCs w:val="22"/>
        </w:rPr>
        <w:t xml:space="preserve">9.2. </w:t>
      </w:r>
      <w:r>
        <w:rPr>
          <w:rFonts w:eastAsia="Calibri"/>
          <w:color w:val="000000"/>
          <w:sz w:val="22"/>
          <w:szCs w:val="22"/>
        </w:rPr>
        <w:t>Все изменения оформляются</w:t>
      </w:r>
      <w:r w:rsidRPr="002B3DF9">
        <w:rPr>
          <w:rFonts w:eastAsia="Calibri"/>
          <w:color w:val="000000"/>
          <w:sz w:val="22"/>
          <w:szCs w:val="22"/>
        </w:rPr>
        <w:t xml:space="preserve"> в письменном виде путем подписания Сторонами Соглашений к Контракту. Все приложения и Соглашения являются неотъемлемой частью Контракта. Соглашения вступает в силу с момента подписания Сторонами.</w:t>
      </w:r>
    </w:p>
    <w:p w:rsidR="002B3DF9" w:rsidRPr="002B3DF9" w:rsidRDefault="002B3DF9" w:rsidP="002B3DF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B3DF9">
        <w:rPr>
          <w:sz w:val="22"/>
          <w:szCs w:val="22"/>
        </w:rPr>
        <w:t>9.3. Контракт может быть расторгнут в порядке, установленном законодательством Российской Федерации, исключительно   по следующим основаниям:</w:t>
      </w:r>
    </w:p>
    <w:p w:rsidR="002B3DF9" w:rsidRPr="002B3DF9" w:rsidRDefault="002B3DF9" w:rsidP="002B3DF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B3DF9">
        <w:rPr>
          <w:sz w:val="22"/>
          <w:szCs w:val="22"/>
        </w:rPr>
        <w:t>9.3.1. в случае одностороннего отказа сто</w:t>
      </w:r>
      <w:r w:rsidR="00FF13DD">
        <w:rPr>
          <w:sz w:val="22"/>
          <w:szCs w:val="22"/>
        </w:rPr>
        <w:t xml:space="preserve">роны от исполнения Контракта  </w:t>
      </w:r>
      <w:r w:rsidRPr="002B3DF9">
        <w:rPr>
          <w:sz w:val="22"/>
          <w:szCs w:val="22"/>
        </w:rPr>
        <w:t>в соответствии с действующим законодательством;</w:t>
      </w:r>
    </w:p>
    <w:p w:rsidR="002B3DF9" w:rsidRPr="002B3DF9" w:rsidRDefault="002B3DF9" w:rsidP="002B3DF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B3DF9">
        <w:rPr>
          <w:sz w:val="22"/>
          <w:szCs w:val="22"/>
        </w:rPr>
        <w:t>9.3.2. по соглашению Сторон;</w:t>
      </w:r>
    </w:p>
    <w:p w:rsidR="002B3DF9" w:rsidRPr="002B3DF9" w:rsidRDefault="002B3DF9" w:rsidP="002B3DF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B3DF9">
        <w:rPr>
          <w:sz w:val="22"/>
          <w:szCs w:val="22"/>
        </w:rPr>
        <w:t>9.3.3. по решению суда по иску одной  из Сторон при существенном нарушении Контракта другой Стороной или по иным основаниям, предусмотренным гражданским законодательством Российской Федерации.</w:t>
      </w:r>
    </w:p>
    <w:p w:rsidR="002B3DF9" w:rsidRPr="002B3DF9" w:rsidRDefault="002B3DF9" w:rsidP="002B3DF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B3DF9">
        <w:rPr>
          <w:sz w:val="22"/>
          <w:szCs w:val="22"/>
        </w:rPr>
        <w:t>9.4. В случае расторжения Контракта  по любым основаниям Государственный заказчик обязан оплатить Исполнителю стоимость услуги, фактически оказанной на момент расторжения Контракта.</w:t>
      </w:r>
    </w:p>
    <w:p w:rsidR="002B3DF9" w:rsidRPr="002B3DF9" w:rsidRDefault="002B3DF9" w:rsidP="002B3DF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B3DF9">
        <w:rPr>
          <w:sz w:val="22"/>
          <w:szCs w:val="22"/>
        </w:rPr>
        <w:t xml:space="preserve"> 9.5.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2B3DF9" w:rsidRPr="002B3DF9" w:rsidRDefault="002B3DF9" w:rsidP="002B3DF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B3DF9">
        <w:rPr>
          <w:sz w:val="22"/>
          <w:szCs w:val="22"/>
        </w:rPr>
        <w:t>9.6. Изменение существенных положений настоящего Государственного контракта                                       не допускается, за исключением случаев, прямо предусмотренных ст. 95 Федерального закона                                  от 05.04.2013 № 44-ФЗ.</w:t>
      </w:r>
    </w:p>
    <w:p w:rsidR="002B3DF9" w:rsidRPr="002B3DF9" w:rsidRDefault="002B3DF9" w:rsidP="002B3DF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B3DF9">
        <w:rPr>
          <w:sz w:val="22"/>
          <w:szCs w:val="22"/>
        </w:rPr>
        <w:t>9.7. При исполнении контракта не допускается перемена исполнителя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                         В случае перемены Государственного заказчика права и обязанности заказчика, предусмотренные контрактом, переходят</w:t>
      </w:r>
      <w:r w:rsidR="003B454C">
        <w:rPr>
          <w:sz w:val="22"/>
          <w:szCs w:val="22"/>
        </w:rPr>
        <w:t xml:space="preserve"> </w:t>
      </w:r>
      <w:r w:rsidRPr="002B3DF9">
        <w:rPr>
          <w:sz w:val="22"/>
          <w:szCs w:val="22"/>
        </w:rPr>
        <w:t>к новому заказчику.</w:t>
      </w:r>
    </w:p>
    <w:p w:rsidR="002B3DF9" w:rsidRPr="002B3DF9" w:rsidRDefault="002B3DF9" w:rsidP="002B3DF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B3DF9">
        <w:rPr>
          <w:sz w:val="22"/>
          <w:szCs w:val="22"/>
        </w:rPr>
        <w:t xml:space="preserve">9.8. При исполнении контракта по согласованию Государственного заказчика с исполнителем допускается оказание услуг качество, которых является улучшенным  по сравнению с качеством, указанным  в контракте. </w:t>
      </w:r>
    </w:p>
    <w:p w:rsidR="002B3DF9" w:rsidRPr="002B3DF9" w:rsidRDefault="002B3DF9" w:rsidP="002B3DF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B3DF9">
        <w:rPr>
          <w:sz w:val="22"/>
          <w:szCs w:val="22"/>
        </w:rPr>
        <w:t>9.9. Государственный заказчик вправе провести экспертизу оказанной услуги  с привлечением экспертов, экспертных организаций до принятия решения  об одностороннем отказе от исполнения контракта.</w:t>
      </w:r>
    </w:p>
    <w:p w:rsidR="002B3DF9" w:rsidRPr="00011023" w:rsidRDefault="002B3DF9" w:rsidP="00011023">
      <w:pPr>
        <w:autoSpaceDE w:val="0"/>
        <w:autoSpaceDN w:val="0"/>
        <w:ind w:firstLine="567"/>
        <w:jc w:val="both"/>
        <w:rPr>
          <w:b/>
          <w:bCs/>
          <w:sz w:val="22"/>
          <w:szCs w:val="22"/>
        </w:rPr>
      </w:pPr>
      <w:r w:rsidRPr="002B3DF9">
        <w:rPr>
          <w:sz w:val="22"/>
          <w:szCs w:val="22"/>
        </w:rPr>
        <w:t xml:space="preserve">9.10. Если Государственным заказчиком проведена экспертиза оказанной услуги, </w:t>
      </w:r>
      <w:r w:rsidR="003B454C">
        <w:rPr>
          <w:sz w:val="22"/>
          <w:szCs w:val="22"/>
        </w:rPr>
        <w:t xml:space="preserve">                                      </w:t>
      </w:r>
      <w:r w:rsidRPr="002B3DF9">
        <w:rPr>
          <w:sz w:val="22"/>
          <w:szCs w:val="22"/>
        </w:rPr>
        <w:t xml:space="preserve">с привлечением экспертов, экспертных организаций, решение об одностороннем отказе </w:t>
      </w:r>
      <w:r w:rsidR="00B8678A">
        <w:rPr>
          <w:sz w:val="22"/>
          <w:szCs w:val="22"/>
        </w:rPr>
        <w:t xml:space="preserve">                                       </w:t>
      </w:r>
      <w:r w:rsidRPr="002B3DF9">
        <w:rPr>
          <w:sz w:val="22"/>
          <w:szCs w:val="22"/>
        </w:rPr>
        <w:t xml:space="preserve">от исполнения контракта может быть принято Государственным заказчиком только при условии, </w:t>
      </w:r>
      <w:r w:rsidR="00B8678A">
        <w:rPr>
          <w:sz w:val="22"/>
          <w:szCs w:val="22"/>
        </w:rPr>
        <w:t xml:space="preserve">                    </w:t>
      </w:r>
      <w:r w:rsidRPr="002B3DF9">
        <w:rPr>
          <w:sz w:val="22"/>
          <w:szCs w:val="22"/>
        </w:rPr>
        <w:t>что по результатам экспертизы оказанной услуги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 w:rsidR="004326B5" w:rsidRPr="002B3DF9" w:rsidRDefault="004326B5" w:rsidP="00B8678A">
      <w:pPr>
        <w:tabs>
          <w:tab w:val="num" w:pos="2771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DC2DA7" w:rsidRPr="00B8678A" w:rsidRDefault="00E562C3" w:rsidP="002B3DF9">
      <w:pPr>
        <w:numPr>
          <w:ilvl w:val="0"/>
          <w:numId w:val="11"/>
        </w:numPr>
        <w:autoSpaceDE w:val="0"/>
        <w:ind w:left="2268" w:firstLine="0"/>
        <w:rPr>
          <w:b/>
          <w:bCs/>
          <w:sz w:val="22"/>
          <w:szCs w:val="22"/>
        </w:rPr>
      </w:pPr>
      <w:r w:rsidRPr="00873862">
        <w:rPr>
          <w:b/>
          <w:bCs/>
          <w:sz w:val="22"/>
          <w:szCs w:val="22"/>
        </w:rPr>
        <w:t>ЗАКЛЮЧИТЕЛЬНЫЕ ПОЛОЖЕНИЯ</w:t>
      </w:r>
    </w:p>
    <w:p w:rsidR="00B8678A" w:rsidRPr="00C03668" w:rsidRDefault="00B8678A" w:rsidP="00B8678A">
      <w:pPr>
        <w:autoSpaceDE w:val="0"/>
        <w:ind w:left="2268"/>
        <w:rPr>
          <w:b/>
          <w:bCs/>
          <w:sz w:val="22"/>
          <w:szCs w:val="22"/>
        </w:rPr>
      </w:pPr>
    </w:p>
    <w:p w:rsidR="00E1712D" w:rsidRPr="00C03668" w:rsidRDefault="00E1712D" w:rsidP="00C03668">
      <w:pPr>
        <w:numPr>
          <w:ilvl w:val="1"/>
          <w:numId w:val="11"/>
        </w:numPr>
        <w:tabs>
          <w:tab w:val="num" w:pos="993"/>
        </w:tabs>
        <w:autoSpaceDE w:val="0"/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На основании ч. 2 ст. 96 Федерального закона от 05.04.2013 № 44-ФЗ обеспечение </w:t>
      </w:r>
      <w:r w:rsidR="00ED5142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 xml:space="preserve"> не устанавливается.</w:t>
      </w:r>
    </w:p>
    <w:p w:rsidR="00E562C3" w:rsidRPr="00C03668" w:rsidRDefault="00E562C3" w:rsidP="00C03668">
      <w:pPr>
        <w:numPr>
          <w:ilvl w:val="1"/>
          <w:numId w:val="11"/>
        </w:numPr>
        <w:tabs>
          <w:tab w:val="num" w:pos="993"/>
        </w:tabs>
        <w:autoSpaceDE w:val="0"/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lastRenderedPageBreak/>
        <w:t xml:space="preserve">Условия настоящего </w:t>
      </w:r>
      <w:r w:rsidR="00FF7A58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 xml:space="preserve"> являются конфиденциальными </w:t>
      </w:r>
      <w:r w:rsidR="00B8678A">
        <w:rPr>
          <w:sz w:val="22"/>
          <w:szCs w:val="22"/>
        </w:rPr>
        <w:t xml:space="preserve">                            </w:t>
      </w:r>
      <w:r w:rsidRPr="00C03668">
        <w:rPr>
          <w:sz w:val="22"/>
          <w:szCs w:val="22"/>
        </w:rPr>
        <w:t>и разглашению не подлежат.</w:t>
      </w:r>
    </w:p>
    <w:p w:rsidR="00E562C3" w:rsidRPr="00C03668" w:rsidRDefault="00E562C3" w:rsidP="00C03668">
      <w:pPr>
        <w:numPr>
          <w:ilvl w:val="1"/>
          <w:numId w:val="11"/>
        </w:numPr>
        <w:tabs>
          <w:tab w:val="num" w:pos="993"/>
        </w:tabs>
        <w:autoSpaceDE w:val="0"/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По всем вопросам, не нашедшим своего решения в тексте и условиях настоящего </w:t>
      </w:r>
      <w:r w:rsidR="00ED5142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>, Стороны будут руководствоваться нормами и положениями действующего законодательства Российской Федерации.</w:t>
      </w:r>
    </w:p>
    <w:p w:rsidR="00E562C3" w:rsidRPr="00C03668" w:rsidRDefault="00E562C3" w:rsidP="00C03668">
      <w:pPr>
        <w:numPr>
          <w:ilvl w:val="1"/>
          <w:numId w:val="11"/>
        </w:numPr>
        <w:tabs>
          <w:tab w:val="num" w:pos="993"/>
        </w:tabs>
        <w:autoSpaceDE w:val="0"/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Все споры и разногласия, возникшие в процессе действия настоящего </w:t>
      </w:r>
      <w:r w:rsidR="00ED5142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 xml:space="preserve">, разрешаются Сторонами путем переговоров. Неурегулированные споры подлежат разрешению в Арбитражном суде </w:t>
      </w:r>
      <w:r w:rsidR="00BF3CB9">
        <w:rPr>
          <w:sz w:val="22"/>
          <w:szCs w:val="22"/>
        </w:rPr>
        <w:t>Архангельской области</w:t>
      </w:r>
      <w:r w:rsidRPr="00C03668">
        <w:rPr>
          <w:sz w:val="22"/>
          <w:szCs w:val="22"/>
        </w:rPr>
        <w:t xml:space="preserve"> в соответствии с положениями законодательства Российской Федерации</w:t>
      </w:r>
      <w:r w:rsidR="00DE7C98" w:rsidRPr="00C03668">
        <w:rPr>
          <w:sz w:val="22"/>
          <w:szCs w:val="22"/>
        </w:rPr>
        <w:t xml:space="preserve"> с обязательным соблюдением претензионного порядка разрешения споров. Срок ответа на п</w:t>
      </w:r>
      <w:r w:rsidR="00DA0909" w:rsidRPr="00C03668">
        <w:rPr>
          <w:sz w:val="22"/>
          <w:szCs w:val="22"/>
        </w:rPr>
        <w:t>р</w:t>
      </w:r>
      <w:r w:rsidR="00BF3CB9">
        <w:rPr>
          <w:sz w:val="22"/>
          <w:szCs w:val="22"/>
        </w:rPr>
        <w:t>етензию 3</w:t>
      </w:r>
      <w:r w:rsidR="0088157D" w:rsidRPr="00C03668">
        <w:rPr>
          <w:sz w:val="22"/>
          <w:szCs w:val="22"/>
        </w:rPr>
        <w:t>0 дней с даты</w:t>
      </w:r>
      <w:r w:rsidR="006730F3" w:rsidRPr="00C03668">
        <w:rPr>
          <w:sz w:val="22"/>
          <w:szCs w:val="22"/>
        </w:rPr>
        <w:t xml:space="preserve"> вручения (получения) претензии</w:t>
      </w:r>
      <w:r w:rsidRPr="00C03668">
        <w:rPr>
          <w:sz w:val="22"/>
          <w:szCs w:val="22"/>
        </w:rPr>
        <w:t>.</w:t>
      </w:r>
    </w:p>
    <w:p w:rsidR="00492941" w:rsidRPr="00C03668" w:rsidRDefault="00492941" w:rsidP="00C03668">
      <w:pPr>
        <w:numPr>
          <w:ilvl w:val="1"/>
          <w:numId w:val="11"/>
        </w:numPr>
        <w:tabs>
          <w:tab w:val="num" w:pos="993"/>
          <w:tab w:val="num" w:pos="1277"/>
        </w:tabs>
        <w:autoSpaceDE w:val="0"/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Стороны определили следующий порядок обмена документами или юридически значимыми сообщениями:</w:t>
      </w:r>
    </w:p>
    <w:p w:rsidR="00492941" w:rsidRPr="00C03668" w:rsidRDefault="00492941" w:rsidP="00C03668">
      <w:pPr>
        <w:numPr>
          <w:ilvl w:val="0"/>
          <w:numId w:val="17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нарочно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</w:t>
      </w:r>
      <w:r w:rsidR="00B8678A">
        <w:rPr>
          <w:sz w:val="22"/>
          <w:szCs w:val="22"/>
        </w:rPr>
        <w:t xml:space="preserve">                                          </w:t>
      </w:r>
      <w:r w:rsidRPr="00C03668">
        <w:rPr>
          <w:sz w:val="22"/>
          <w:szCs w:val="22"/>
        </w:rPr>
        <w:t xml:space="preserve"> и дату его получения, Ф.И.О., должность и подпись лица, получившего данный документ;</w:t>
      </w:r>
    </w:p>
    <w:p w:rsidR="00492941" w:rsidRPr="00C03668" w:rsidRDefault="00492941" w:rsidP="00C03668">
      <w:pPr>
        <w:numPr>
          <w:ilvl w:val="0"/>
          <w:numId w:val="17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заказным письмом с уведомлением о вручении;</w:t>
      </w:r>
    </w:p>
    <w:p w:rsidR="00492941" w:rsidRPr="00C03668" w:rsidRDefault="00492941" w:rsidP="00C03668">
      <w:pPr>
        <w:numPr>
          <w:ilvl w:val="0"/>
          <w:numId w:val="17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электронной почтой (с применением авторизированных адресов электронной почты Сторон);</w:t>
      </w:r>
    </w:p>
    <w:p w:rsidR="00DA215C" w:rsidRPr="00C03668" w:rsidRDefault="00492941" w:rsidP="00C03668">
      <w:pPr>
        <w:numPr>
          <w:ilvl w:val="0"/>
          <w:numId w:val="17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посредством факсимильной связи;</w:t>
      </w:r>
    </w:p>
    <w:p w:rsidR="00492941" w:rsidRPr="00C03668" w:rsidRDefault="00492941" w:rsidP="00C03668">
      <w:pPr>
        <w:numPr>
          <w:ilvl w:val="0"/>
          <w:numId w:val="17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в электронном виде с использованием телекоммуникационных каналов связи (электронного документооборота, ЭДО) - при наличии взаимного согласия Сторон, совместных технических средств и возможностей для приемки и обработки.</w:t>
      </w:r>
    </w:p>
    <w:p w:rsidR="00492941" w:rsidRPr="00C03668" w:rsidRDefault="00492941" w:rsidP="00C03668">
      <w:pPr>
        <w:tabs>
          <w:tab w:val="num" w:pos="2771"/>
        </w:tabs>
        <w:autoSpaceDE w:val="0"/>
        <w:ind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Если иное не предусмотрено законом, все юридически значимые сообщения </w:t>
      </w:r>
      <w:r w:rsidR="00B8678A">
        <w:rPr>
          <w:sz w:val="22"/>
          <w:szCs w:val="22"/>
        </w:rPr>
        <w:t xml:space="preserve">                                          </w:t>
      </w:r>
      <w:r w:rsidRPr="00C03668">
        <w:rPr>
          <w:sz w:val="22"/>
          <w:szCs w:val="22"/>
        </w:rPr>
        <w:t xml:space="preserve">по </w:t>
      </w:r>
      <w:r w:rsidR="00FF7A58">
        <w:rPr>
          <w:sz w:val="22"/>
          <w:szCs w:val="22"/>
        </w:rPr>
        <w:t>Государственному контракту</w:t>
      </w:r>
      <w:r w:rsidR="00FF7A58" w:rsidRPr="00C03668">
        <w:rPr>
          <w:sz w:val="22"/>
          <w:szCs w:val="22"/>
        </w:rPr>
        <w:t xml:space="preserve"> </w:t>
      </w:r>
      <w:r w:rsidRPr="00C03668">
        <w:rPr>
          <w:sz w:val="22"/>
          <w:szCs w:val="22"/>
        </w:rPr>
        <w:t>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:rsidR="00E562C3" w:rsidRPr="00C03668" w:rsidRDefault="00E562C3" w:rsidP="00C03668">
      <w:pPr>
        <w:numPr>
          <w:ilvl w:val="1"/>
          <w:numId w:val="11"/>
        </w:numPr>
        <w:tabs>
          <w:tab w:val="num" w:pos="993"/>
        </w:tabs>
        <w:autoSpaceDE w:val="0"/>
        <w:ind w:left="0" w:firstLine="567"/>
        <w:jc w:val="both"/>
        <w:rPr>
          <w:sz w:val="22"/>
          <w:szCs w:val="22"/>
        </w:rPr>
      </w:pPr>
      <w:proofErr w:type="gramStart"/>
      <w:r w:rsidRPr="00C03668">
        <w:rPr>
          <w:sz w:val="22"/>
          <w:szCs w:val="22"/>
        </w:rPr>
        <w:t xml:space="preserve">Уведомления, требования, претензии, возражения, акты (в т.ч. Акты об оказанных услугах), счета или иные сообщения, относящиеся к настоящему </w:t>
      </w:r>
      <w:r w:rsidR="00FF7A58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 xml:space="preserve">, </w:t>
      </w:r>
      <w:r w:rsidR="00B8678A">
        <w:rPr>
          <w:sz w:val="22"/>
          <w:szCs w:val="22"/>
        </w:rPr>
        <w:t xml:space="preserve">                       </w:t>
      </w:r>
      <w:r w:rsidRPr="00C03668">
        <w:rPr>
          <w:sz w:val="22"/>
          <w:szCs w:val="22"/>
        </w:rPr>
        <w:t>за исключением Заявок (далее по тексту – Сообщения), должны быть сделаны в письменной форме</w:t>
      </w:r>
      <w:r w:rsidR="00B8678A">
        <w:rPr>
          <w:sz w:val="22"/>
          <w:szCs w:val="22"/>
        </w:rPr>
        <w:t xml:space="preserve">                     </w:t>
      </w:r>
      <w:r w:rsidRPr="00C03668">
        <w:rPr>
          <w:sz w:val="22"/>
          <w:szCs w:val="22"/>
        </w:rPr>
        <w:t xml:space="preserve">и направлены по адресу, указанному в разделе </w:t>
      </w:r>
      <w:r w:rsidR="0092717D" w:rsidRPr="00C03668">
        <w:rPr>
          <w:sz w:val="22"/>
          <w:szCs w:val="22"/>
        </w:rPr>
        <w:t>1</w:t>
      </w:r>
      <w:r w:rsidR="00FF7A58">
        <w:rPr>
          <w:sz w:val="22"/>
          <w:szCs w:val="22"/>
        </w:rPr>
        <w:t>2</w:t>
      </w:r>
      <w:r w:rsidRPr="00C03668">
        <w:rPr>
          <w:sz w:val="22"/>
          <w:szCs w:val="22"/>
        </w:rPr>
        <w:t xml:space="preserve"> настоящего </w:t>
      </w:r>
      <w:r w:rsidR="00FF7A58">
        <w:rPr>
          <w:sz w:val="22"/>
          <w:szCs w:val="22"/>
        </w:rPr>
        <w:t>Государственного контракта</w:t>
      </w:r>
      <w:r w:rsidRPr="00C03668">
        <w:rPr>
          <w:sz w:val="22"/>
          <w:szCs w:val="22"/>
        </w:rPr>
        <w:t>, а в случае изменения адреса – по новому адресу, сообщенному Стороной.</w:t>
      </w:r>
      <w:proofErr w:type="gramEnd"/>
    </w:p>
    <w:p w:rsidR="00E562C3" w:rsidRPr="00C03668" w:rsidRDefault="00E562C3" w:rsidP="00C03668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Сообщения считаются полученными (а Сторона по настоящему </w:t>
      </w:r>
      <w:r w:rsidR="00FF7A58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 xml:space="preserve"> - уведомленной о соответствующем событии) с момента наступления наиболее ранней </w:t>
      </w:r>
      <w:r w:rsidR="00B8678A">
        <w:rPr>
          <w:sz w:val="22"/>
          <w:szCs w:val="22"/>
        </w:rPr>
        <w:t xml:space="preserve">                                        </w:t>
      </w:r>
      <w:r w:rsidRPr="00C03668">
        <w:rPr>
          <w:sz w:val="22"/>
          <w:szCs w:val="22"/>
        </w:rPr>
        <w:t>из нижеследующих дат:</w:t>
      </w:r>
    </w:p>
    <w:p w:rsidR="00E562C3" w:rsidRPr="00C03668" w:rsidRDefault="00E562C3" w:rsidP="00C03668">
      <w:pPr>
        <w:numPr>
          <w:ilvl w:val="0"/>
          <w:numId w:val="12"/>
        </w:numPr>
        <w:autoSpaceDE w:val="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даты получения Сообщения, подтверждаемой подписью уполномоченного представителя Стороны на таком сообщении либо на почтовом уведомлении о вручении соответствующего Сообщения. Уполномоченным представителем при этом Стороны признают работника, осуществляющего функции регистрации входящей документации, работника канцелярии или иного работника, в чьи должностные обязанности входит прием и регистрация входящей корреспонденции, а также работника, имеющего доверенность на получение соответствующих документов;</w:t>
      </w:r>
    </w:p>
    <w:p w:rsidR="00E562C3" w:rsidRPr="00C03668" w:rsidRDefault="00E562C3" w:rsidP="00C03668">
      <w:pPr>
        <w:numPr>
          <w:ilvl w:val="0"/>
          <w:numId w:val="12"/>
        </w:numPr>
        <w:autoSpaceDE w:val="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даты передачи Сообщения с помощью средств факсимильной связи</w:t>
      </w:r>
      <w:r w:rsidR="00492941" w:rsidRPr="00C03668">
        <w:rPr>
          <w:sz w:val="22"/>
          <w:szCs w:val="22"/>
        </w:rPr>
        <w:t>/ электронной почты</w:t>
      </w:r>
      <w:r w:rsidRPr="00C03668">
        <w:rPr>
          <w:sz w:val="22"/>
          <w:szCs w:val="22"/>
        </w:rPr>
        <w:t>;</w:t>
      </w:r>
    </w:p>
    <w:p w:rsidR="00E562C3" w:rsidRPr="00C03668" w:rsidRDefault="00B1556D" w:rsidP="00C03668">
      <w:pPr>
        <w:numPr>
          <w:ilvl w:val="0"/>
          <w:numId w:val="12"/>
        </w:numPr>
        <w:autoSpaceDE w:val="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6</w:t>
      </w:r>
      <w:r w:rsidR="00E562C3" w:rsidRPr="00C03668">
        <w:rPr>
          <w:sz w:val="22"/>
          <w:szCs w:val="22"/>
        </w:rPr>
        <w:t xml:space="preserve"> (</w:t>
      </w:r>
      <w:r w:rsidRPr="00C03668">
        <w:rPr>
          <w:sz w:val="22"/>
          <w:szCs w:val="22"/>
        </w:rPr>
        <w:t>шесть</w:t>
      </w:r>
      <w:r w:rsidR="00E562C3" w:rsidRPr="00C03668">
        <w:rPr>
          <w:sz w:val="22"/>
          <w:szCs w:val="22"/>
        </w:rPr>
        <w:t>) календарных дней с даты направления Сообщения по почте ценным письмом с описью вложения.</w:t>
      </w:r>
    </w:p>
    <w:p w:rsidR="00E562C3" w:rsidRPr="00C03668" w:rsidRDefault="006730F3" w:rsidP="00C03668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C03668">
        <w:rPr>
          <w:sz w:val="22"/>
          <w:szCs w:val="22"/>
        </w:rPr>
        <w:t>Документы, переданные </w:t>
      </w:r>
      <w:r w:rsidR="00E562C3" w:rsidRPr="00C03668">
        <w:rPr>
          <w:sz w:val="22"/>
          <w:szCs w:val="22"/>
        </w:rPr>
        <w:t xml:space="preserve">с помощью средств факсимильной связи, имеют юридическую силу до момента получения оригиналов отправленных документов. При этом оригинал документа, копия которого отправлена с помощью средств факсимильной связи, должен быть выслан либо предоставлен в течение десяти рабочих дней с момента отправления его средствами факсимильной связи. </w:t>
      </w:r>
    </w:p>
    <w:p w:rsidR="00E562C3" w:rsidRPr="00C03668" w:rsidRDefault="00E562C3" w:rsidP="00C03668">
      <w:pPr>
        <w:numPr>
          <w:ilvl w:val="1"/>
          <w:numId w:val="11"/>
        </w:numPr>
        <w:tabs>
          <w:tab w:val="num" w:pos="360"/>
          <w:tab w:val="num" w:pos="993"/>
        </w:tabs>
        <w:autoSpaceDE w:val="0"/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Если последний день сроков, установленных настоящим </w:t>
      </w:r>
      <w:r w:rsidR="00FF7A58">
        <w:rPr>
          <w:sz w:val="22"/>
          <w:szCs w:val="22"/>
        </w:rPr>
        <w:t>Государственным контрактом</w:t>
      </w:r>
      <w:r w:rsidRPr="00C03668">
        <w:rPr>
          <w:sz w:val="22"/>
          <w:szCs w:val="22"/>
        </w:rPr>
        <w:t>, приходится на нерабочий день, днем окончания срока считается ближайший следующий за ним рабочий день.</w:t>
      </w:r>
    </w:p>
    <w:p w:rsidR="00E562C3" w:rsidRDefault="00E562C3" w:rsidP="00C03668">
      <w:pPr>
        <w:numPr>
          <w:ilvl w:val="1"/>
          <w:numId w:val="11"/>
        </w:numPr>
        <w:tabs>
          <w:tab w:val="num" w:pos="360"/>
          <w:tab w:val="num" w:pos="993"/>
        </w:tabs>
        <w:autoSpaceDE w:val="0"/>
        <w:ind w:left="0" w:firstLine="567"/>
        <w:jc w:val="both"/>
        <w:rPr>
          <w:sz w:val="22"/>
          <w:szCs w:val="22"/>
        </w:rPr>
      </w:pPr>
      <w:r w:rsidRPr="00C03668">
        <w:rPr>
          <w:sz w:val="22"/>
          <w:szCs w:val="22"/>
        </w:rPr>
        <w:t xml:space="preserve">Настоящий </w:t>
      </w:r>
      <w:r w:rsidR="00FF7A58">
        <w:rPr>
          <w:sz w:val="22"/>
          <w:szCs w:val="22"/>
        </w:rPr>
        <w:t>Государственный контракт</w:t>
      </w:r>
      <w:r w:rsidRPr="00C03668">
        <w:rPr>
          <w:sz w:val="22"/>
          <w:szCs w:val="22"/>
        </w:rPr>
        <w:t xml:space="preserve"> составлен в </w:t>
      </w:r>
      <w:r w:rsidR="00CD5CB0" w:rsidRPr="00C03668">
        <w:rPr>
          <w:sz w:val="22"/>
          <w:szCs w:val="22"/>
        </w:rPr>
        <w:t>двух</w:t>
      </w:r>
      <w:r w:rsidRPr="00C03668">
        <w:rPr>
          <w:sz w:val="22"/>
          <w:szCs w:val="22"/>
        </w:rPr>
        <w:t xml:space="preserve"> экземплярах, имеющих одинаковую юридическую силу, из которых </w:t>
      </w:r>
      <w:r w:rsidR="00CD5CB0" w:rsidRPr="00C03668">
        <w:rPr>
          <w:sz w:val="22"/>
          <w:szCs w:val="22"/>
        </w:rPr>
        <w:t>один</w:t>
      </w:r>
      <w:r w:rsidRPr="00C03668">
        <w:rPr>
          <w:sz w:val="22"/>
          <w:szCs w:val="22"/>
        </w:rPr>
        <w:t xml:space="preserve"> наход</w:t>
      </w:r>
      <w:r w:rsidR="00CD5CB0" w:rsidRPr="00C03668">
        <w:rPr>
          <w:sz w:val="22"/>
          <w:szCs w:val="22"/>
        </w:rPr>
        <w:t>и</w:t>
      </w:r>
      <w:r w:rsidRPr="00C03668">
        <w:rPr>
          <w:sz w:val="22"/>
          <w:szCs w:val="22"/>
        </w:rPr>
        <w:t>тся у Заказчика, один - у Исполнителя.</w:t>
      </w:r>
    </w:p>
    <w:p w:rsidR="00CB6829" w:rsidRDefault="00CB6829" w:rsidP="00CB6829">
      <w:pPr>
        <w:tabs>
          <w:tab w:val="num" w:pos="993"/>
        </w:tabs>
        <w:autoSpaceDE w:val="0"/>
        <w:ind w:left="567"/>
        <w:jc w:val="both"/>
        <w:rPr>
          <w:sz w:val="22"/>
          <w:szCs w:val="22"/>
        </w:rPr>
      </w:pPr>
    </w:p>
    <w:p w:rsidR="00E562C3" w:rsidRPr="00873862" w:rsidRDefault="00E562C3" w:rsidP="003B454C">
      <w:pPr>
        <w:widowControl w:val="0"/>
        <w:numPr>
          <w:ilvl w:val="0"/>
          <w:numId w:val="11"/>
        </w:numPr>
        <w:suppressAutoHyphens/>
        <w:ind w:left="2694" w:firstLine="0"/>
        <w:rPr>
          <w:b/>
          <w:sz w:val="22"/>
          <w:szCs w:val="22"/>
        </w:rPr>
      </w:pPr>
      <w:r w:rsidRPr="00873862">
        <w:rPr>
          <w:b/>
          <w:sz w:val="22"/>
          <w:szCs w:val="22"/>
        </w:rPr>
        <w:t xml:space="preserve">ПРИЛОЖЕНИЯ К </w:t>
      </w:r>
      <w:r w:rsidR="00FF7A58" w:rsidRPr="00873862">
        <w:rPr>
          <w:b/>
          <w:sz w:val="22"/>
          <w:szCs w:val="22"/>
        </w:rPr>
        <w:t>КОНТРАКТУ</w:t>
      </w:r>
    </w:p>
    <w:p w:rsidR="004326B5" w:rsidRPr="00873862" w:rsidRDefault="004326B5" w:rsidP="004326B5">
      <w:pPr>
        <w:widowControl w:val="0"/>
        <w:suppressAutoHyphens/>
        <w:ind w:left="2694"/>
        <w:rPr>
          <w:b/>
          <w:sz w:val="22"/>
          <w:szCs w:val="22"/>
        </w:rPr>
      </w:pPr>
    </w:p>
    <w:p w:rsidR="00B358E6" w:rsidRPr="005608B3" w:rsidRDefault="00B358E6" w:rsidP="00C03668">
      <w:pPr>
        <w:numPr>
          <w:ilvl w:val="1"/>
          <w:numId w:val="1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608B3">
        <w:rPr>
          <w:sz w:val="22"/>
          <w:szCs w:val="22"/>
        </w:rPr>
        <w:t>Форма письменной заявки на оказание услуг установлена в Приложении № 1</w:t>
      </w:r>
      <w:r w:rsidR="00B8678A">
        <w:rPr>
          <w:sz w:val="22"/>
          <w:szCs w:val="22"/>
        </w:rPr>
        <w:t xml:space="preserve">                                  </w:t>
      </w:r>
      <w:r w:rsidRPr="005608B3">
        <w:rPr>
          <w:sz w:val="22"/>
          <w:szCs w:val="22"/>
        </w:rPr>
        <w:t xml:space="preserve"> к настоящему </w:t>
      </w:r>
      <w:r w:rsidR="00FF7A58">
        <w:rPr>
          <w:sz w:val="22"/>
          <w:szCs w:val="22"/>
        </w:rPr>
        <w:t>Государственному контракту</w:t>
      </w:r>
      <w:r w:rsidRPr="005608B3">
        <w:rPr>
          <w:sz w:val="22"/>
          <w:szCs w:val="22"/>
        </w:rPr>
        <w:t>.</w:t>
      </w:r>
    </w:p>
    <w:p w:rsidR="00C03668" w:rsidRPr="005608B3" w:rsidRDefault="00E562C3" w:rsidP="00C03668">
      <w:pPr>
        <w:numPr>
          <w:ilvl w:val="1"/>
          <w:numId w:val="1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608B3">
        <w:rPr>
          <w:sz w:val="22"/>
          <w:szCs w:val="22"/>
        </w:rPr>
        <w:t xml:space="preserve">Тарифы на доставку Отправлений установлены в Приложении № 2 к настоящему </w:t>
      </w:r>
      <w:r w:rsidR="00FF7A58">
        <w:rPr>
          <w:sz w:val="22"/>
          <w:szCs w:val="22"/>
        </w:rPr>
        <w:t>Государственному контракту</w:t>
      </w:r>
      <w:r w:rsidRPr="005608B3">
        <w:rPr>
          <w:sz w:val="22"/>
          <w:szCs w:val="22"/>
        </w:rPr>
        <w:t>.</w:t>
      </w:r>
    </w:p>
    <w:p w:rsidR="00C03668" w:rsidRPr="005608B3" w:rsidRDefault="00C03668" w:rsidP="00C03668">
      <w:pPr>
        <w:numPr>
          <w:ilvl w:val="1"/>
          <w:numId w:val="1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608B3">
        <w:rPr>
          <w:sz w:val="22"/>
          <w:szCs w:val="22"/>
        </w:rPr>
        <w:t xml:space="preserve">Список стран, входящих в Содружество Независимых Государств (СНГ) в Приложении № 3 к настоящему </w:t>
      </w:r>
      <w:r w:rsidR="00FF7A58">
        <w:rPr>
          <w:sz w:val="22"/>
          <w:szCs w:val="22"/>
        </w:rPr>
        <w:t>Государственному контракту</w:t>
      </w:r>
      <w:r w:rsidRPr="005608B3">
        <w:rPr>
          <w:sz w:val="22"/>
          <w:szCs w:val="22"/>
        </w:rPr>
        <w:t>.</w:t>
      </w:r>
    </w:p>
    <w:p w:rsidR="00C03668" w:rsidRPr="005608B3" w:rsidRDefault="00C03668" w:rsidP="00C03668">
      <w:pPr>
        <w:numPr>
          <w:ilvl w:val="1"/>
          <w:numId w:val="1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608B3">
        <w:rPr>
          <w:rFonts w:eastAsia="Calibri"/>
          <w:sz w:val="22"/>
          <w:szCs w:val="22"/>
          <w:lang w:eastAsia="en-US"/>
        </w:rPr>
        <w:t xml:space="preserve">Зональное распределение городов </w:t>
      </w:r>
      <w:r w:rsidRPr="005608B3">
        <w:rPr>
          <w:sz w:val="22"/>
          <w:szCs w:val="22"/>
        </w:rPr>
        <w:t xml:space="preserve">в Приложении № 4 к настоящему </w:t>
      </w:r>
      <w:r w:rsidR="00FF7A58">
        <w:rPr>
          <w:sz w:val="22"/>
          <w:szCs w:val="22"/>
        </w:rPr>
        <w:t>Государственному контракту</w:t>
      </w:r>
      <w:r w:rsidRPr="005608B3">
        <w:rPr>
          <w:sz w:val="22"/>
          <w:szCs w:val="22"/>
        </w:rPr>
        <w:t>.</w:t>
      </w:r>
    </w:p>
    <w:p w:rsidR="00CB6829" w:rsidRPr="005608B3" w:rsidRDefault="00CB6829" w:rsidP="00C03668">
      <w:pPr>
        <w:numPr>
          <w:ilvl w:val="1"/>
          <w:numId w:val="1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608B3">
        <w:rPr>
          <w:sz w:val="22"/>
          <w:szCs w:val="22"/>
        </w:rPr>
        <w:lastRenderedPageBreak/>
        <w:t>Спис</w:t>
      </w:r>
      <w:r w:rsidR="00D55EAA" w:rsidRPr="005608B3">
        <w:rPr>
          <w:sz w:val="22"/>
          <w:szCs w:val="22"/>
        </w:rPr>
        <w:t>ок субъектов РФ в Приложении №5</w:t>
      </w:r>
      <w:r w:rsidRPr="005608B3">
        <w:rPr>
          <w:sz w:val="22"/>
          <w:szCs w:val="22"/>
        </w:rPr>
        <w:t xml:space="preserve"> к настоящему </w:t>
      </w:r>
      <w:r w:rsidR="00FF7A58">
        <w:rPr>
          <w:sz w:val="22"/>
          <w:szCs w:val="22"/>
        </w:rPr>
        <w:t>Государственному контракту</w:t>
      </w:r>
      <w:r w:rsidRPr="005608B3">
        <w:rPr>
          <w:sz w:val="22"/>
          <w:szCs w:val="22"/>
        </w:rPr>
        <w:t>.</w:t>
      </w:r>
    </w:p>
    <w:p w:rsidR="00E562C3" w:rsidRPr="005608B3" w:rsidRDefault="00E562C3" w:rsidP="00C03668">
      <w:pPr>
        <w:numPr>
          <w:ilvl w:val="1"/>
          <w:numId w:val="1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608B3">
        <w:rPr>
          <w:sz w:val="22"/>
          <w:szCs w:val="22"/>
        </w:rPr>
        <w:t xml:space="preserve">Порядок подачи и приема заявок, приема и вручения Отправлений установлен </w:t>
      </w:r>
      <w:r w:rsidR="00B8678A">
        <w:rPr>
          <w:sz w:val="22"/>
          <w:szCs w:val="22"/>
        </w:rPr>
        <w:t xml:space="preserve">                                </w:t>
      </w:r>
      <w:r w:rsidRPr="005608B3">
        <w:rPr>
          <w:sz w:val="22"/>
          <w:szCs w:val="22"/>
        </w:rPr>
        <w:t xml:space="preserve">в Приложении № </w:t>
      </w:r>
      <w:r w:rsidR="00CB6829" w:rsidRPr="005608B3">
        <w:rPr>
          <w:sz w:val="22"/>
          <w:szCs w:val="22"/>
        </w:rPr>
        <w:t>6</w:t>
      </w:r>
      <w:r w:rsidRPr="005608B3">
        <w:rPr>
          <w:sz w:val="22"/>
          <w:szCs w:val="22"/>
        </w:rPr>
        <w:t xml:space="preserve"> к настоящему </w:t>
      </w:r>
      <w:r w:rsidR="00FF7A58">
        <w:rPr>
          <w:sz w:val="22"/>
          <w:szCs w:val="22"/>
        </w:rPr>
        <w:t>Государственному контракту</w:t>
      </w:r>
      <w:r w:rsidRPr="005608B3">
        <w:rPr>
          <w:sz w:val="22"/>
          <w:szCs w:val="22"/>
        </w:rPr>
        <w:t>.</w:t>
      </w:r>
    </w:p>
    <w:p w:rsidR="00CB6829" w:rsidRPr="005608B3" w:rsidRDefault="00E562C3" w:rsidP="00CB6829">
      <w:pPr>
        <w:numPr>
          <w:ilvl w:val="1"/>
          <w:numId w:val="1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608B3">
        <w:rPr>
          <w:sz w:val="22"/>
          <w:szCs w:val="22"/>
        </w:rPr>
        <w:t>Требования к оформлению Отправлений установлены в Приложении №</w:t>
      </w:r>
      <w:r w:rsidR="006346FB" w:rsidRPr="005608B3">
        <w:rPr>
          <w:sz w:val="22"/>
          <w:szCs w:val="22"/>
        </w:rPr>
        <w:t xml:space="preserve"> </w:t>
      </w:r>
      <w:r w:rsidR="00CB6829" w:rsidRPr="005608B3">
        <w:rPr>
          <w:sz w:val="22"/>
          <w:szCs w:val="22"/>
        </w:rPr>
        <w:t>7</w:t>
      </w:r>
      <w:r w:rsidRPr="005608B3">
        <w:rPr>
          <w:sz w:val="22"/>
          <w:szCs w:val="22"/>
        </w:rPr>
        <w:t xml:space="preserve"> к настоящему </w:t>
      </w:r>
      <w:r w:rsidR="00FF7A58">
        <w:rPr>
          <w:sz w:val="22"/>
          <w:szCs w:val="22"/>
        </w:rPr>
        <w:t>Государственному контракту</w:t>
      </w:r>
      <w:r w:rsidRPr="005608B3">
        <w:rPr>
          <w:sz w:val="22"/>
          <w:szCs w:val="22"/>
        </w:rPr>
        <w:t>.</w:t>
      </w:r>
    </w:p>
    <w:p w:rsidR="00CB6829" w:rsidRPr="005608B3" w:rsidRDefault="00E562C3" w:rsidP="00CB6829">
      <w:pPr>
        <w:numPr>
          <w:ilvl w:val="1"/>
          <w:numId w:val="1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608B3">
        <w:rPr>
          <w:sz w:val="22"/>
          <w:szCs w:val="22"/>
        </w:rPr>
        <w:t>Формы реестров на отправку Отправлений приведены в Приложении №</w:t>
      </w:r>
      <w:r w:rsidR="006346FB" w:rsidRPr="005608B3">
        <w:rPr>
          <w:sz w:val="22"/>
          <w:szCs w:val="22"/>
        </w:rPr>
        <w:t xml:space="preserve"> </w:t>
      </w:r>
      <w:r w:rsidR="00C03668" w:rsidRPr="005608B3">
        <w:rPr>
          <w:sz w:val="22"/>
          <w:szCs w:val="22"/>
        </w:rPr>
        <w:t>8</w:t>
      </w:r>
      <w:r w:rsidR="00360D59" w:rsidRPr="005608B3">
        <w:rPr>
          <w:sz w:val="22"/>
          <w:szCs w:val="22"/>
        </w:rPr>
        <w:t xml:space="preserve"> к</w:t>
      </w:r>
      <w:r w:rsidR="00CD2A5C" w:rsidRPr="005608B3">
        <w:rPr>
          <w:sz w:val="22"/>
          <w:szCs w:val="22"/>
        </w:rPr>
        <w:t xml:space="preserve"> настоящему </w:t>
      </w:r>
      <w:r w:rsidR="00FF7A58">
        <w:rPr>
          <w:sz w:val="22"/>
          <w:szCs w:val="22"/>
        </w:rPr>
        <w:t>Государственному контракту</w:t>
      </w:r>
      <w:r w:rsidRPr="005608B3">
        <w:rPr>
          <w:sz w:val="22"/>
          <w:szCs w:val="22"/>
        </w:rPr>
        <w:t>.</w:t>
      </w:r>
    </w:p>
    <w:p w:rsidR="00857AA9" w:rsidRDefault="003B3E30" w:rsidP="00C03668">
      <w:pPr>
        <w:numPr>
          <w:ilvl w:val="1"/>
          <w:numId w:val="1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608B3">
        <w:rPr>
          <w:sz w:val="22"/>
          <w:szCs w:val="22"/>
        </w:rPr>
        <w:t>Бланк Доверенности на получение и вручение отправлений с вложениями</w:t>
      </w:r>
      <w:r w:rsidRPr="00C03668">
        <w:rPr>
          <w:sz w:val="22"/>
          <w:szCs w:val="22"/>
        </w:rPr>
        <w:t>, содержащими сведения, отнесенные к государственной тайне в Приложении №</w:t>
      </w:r>
      <w:r w:rsidR="00C03668">
        <w:rPr>
          <w:sz w:val="22"/>
          <w:szCs w:val="22"/>
        </w:rPr>
        <w:t>9</w:t>
      </w:r>
      <w:r w:rsidRPr="00C03668">
        <w:rPr>
          <w:sz w:val="22"/>
          <w:szCs w:val="22"/>
        </w:rPr>
        <w:t xml:space="preserve"> к настоящему </w:t>
      </w:r>
      <w:r w:rsidR="00FF7A58">
        <w:rPr>
          <w:sz w:val="22"/>
          <w:szCs w:val="22"/>
        </w:rPr>
        <w:t>Государственному контракту</w:t>
      </w:r>
      <w:r w:rsidRPr="00C03668">
        <w:rPr>
          <w:sz w:val="22"/>
          <w:szCs w:val="22"/>
        </w:rPr>
        <w:t>.</w:t>
      </w:r>
    </w:p>
    <w:p w:rsidR="00E562C3" w:rsidRPr="00135033" w:rsidRDefault="00E562C3" w:rsidP="00CA56FD">
      <w:pPr>
        <w:numPr>
          <w:ilvl w:val="0"/>
          <w:numId w:val="11"/>
        </w:numPr>
        <w:tabs>
          <w:tab w:val="left" w:pos="0"/>
        </w:tabs>
        <w:spacing w:after="240"/>
        <w:rPr>
          <w:b/>
          <w:sz w:val="22"/>
          <w:szCs w:val="22"/>
        </w:rPr>
      </w:pPr>
      <w:r w:rsidRPr="00135033">
        <w:rPr>
          <w:b/>
          <w:sz w:val="22"/>
          <w:szCs w:val="22"/>
        </w:rPr>
        <w:t>МЕСТО НАХОЖДЕНИЯ И РЕКВИЗИТЫ СТОРОН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62"/>
        <w:gridCol w:w="4516"/>
      </w:tblGrid>
      <w:tr w:rsidR="00E562C3" w:rsidRPr="00135033" w:rsidTr="004A629C">
        <w:trPr>
          <w:trHeight w:val="965"/>
        </w:trPr>
        <w:tc>
          <w:tcPr>
            <w:tcW w:w="4678" w:type="dxa"/>
            <w:shd w:val="clear" w:color="auto" w:fill="E0E0E0"/>
          </w:tcPr>
          <w:p w:rsidR="00E562C3" w:rsidRPr="0048542E" w:rsidRDefault="00E562C3" w:rsidP="004542F2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2" w:type="dxa"/>
            <w:shd w:val="clear" w:color="auto" w:fill="FFFFFF"/>
          </w:tcPr>
          <w:p w:rsidR="00E562C3" w:rsidRPr="00135033" w:rsidRDefault="00E562C3" w:rsidP="00BF1A4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6" w:type="dxa"/>
            <w:shd w:val="clear" w:color="auto" w:fill="E0E0E0"/>
          </w:tcPr>
          <w:p w:rsidR="00E562C3" w:rsidRPr="00135033" w:rsidRDefault="00E562C3" w:rsidP="00BF1A4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35033">
              <w:rPr>
                <w:b/>
                <w:sz w:val="22"/>
                <w:szCs w:val="22"/>
              </w:rPr>
              <w:t xml:space="preserve">ЗАКАЗЧИК  </w:t>
            </w:r>
          </w:p>
          <w:p w:rsidR="00E562C3" w:rsidRPr="00135033" w:rsidRDefault="00E041F7" w:rsidP="00E04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37280">
              <w:rPr>
                <w:b/>
                <w:sz w:val="22"/>
                <w:szCs w:val="22"/>
              </w:rPr>
              <w:t>ФКУ ИК-1 УФСИН России по Архангельской области</w:t>
            </w:r>
          </w:p>
        </w:tc>
      </w:tr>
      <w:tr w:rsidR="00E041F7" w:rsidRPr="00135033" w:rsidTr="004A629C">
        <w:trPr>
          <w:trHeight w:val="2352"/>
        </w:trPr>
        <w:tc>
          <w:tcPr>
            <w:tcW w:w="4678" w:type="dxa"/>
          </w:tcPr>
          <w:p w:rsidR="00E041F7" w:rsidRPr="0048542E" w:rsidRDefault="00E041F7" w:rsidP="00E041F7">
            <w:pPr>
              <w:widowControl w:val="0"/>
              <w:ind w:left="-70"/>
              <w:rPr>
                <w:sz w:val="22"/>
                <w:szCs w:val="22"/>
              </w:rPr>
            </w:pPr>
          </w:p>
        </w:tc>
        <w:tc>
          <w:tcPr>
            <w:tcW w:w="162" w:type="dxa"/>
          </w:tcPr>
          <w:p w:rsidR="00E041F7" w:rsidRPr="00135033" w:rsidRDefault="00E041F7" w:rsidP="00E041F7">
            <w:pPr>
              <w:widowControl w:val="0"/>
              <w:ind w:hanging="187"/>
              <w:rPr>
                <w:sz w:val="22"/>
                <w:szCs w:val="22"/>
              </w:rPr>
            </w:pPr>
          </w:p>
          <w:p w:rsidR="00E041F7" w:rsidRPr="00135033" w:rsidRDefault="00E041F7" w:rsidP="00E041F7">
            <w:pPr>
              <w:widowControl w:val="0"/>
              <w:ind w:hanging="187"/>
              <w:rPr>
                <w:sz w:val="22"/>
                <w:szCs w:val="22"/>
              </w:rPr>
            </w:pPr>
          </w:p>
        </w:tc>
        <w:tc>
          <w:tcPr>
            <w:tcW w:w="4516" w:type="dxa"/>
          </w:tcPr>
          <w:p w:rsidR="00E041F7" w:rsidRPr="00037280" w:rsidRDefault="00E041F7" w:rsidP="00E041F7">
            <w:pPr>
              <w:widowControl w:val="0"/>
              <w:rPr>
                <w:sz w:val="22"/>
                <w:szCs w:val="22"/>
              </w:rPr>
            </w:pPr>
            <w:r w:rsidRPr="00037280">
              <w:rPr>
                <w:sz w:val="22"/>
                <w:szCs w:val="22"/>
              </w:rPr>
              <w:t xml:space="preserve">Юридический адрес: 163050, Архангельская </w:t>
            </w:r>
            <w:proofErr w:type="spellStart"/>
            <w:r w:rsidRPr="00037280">
              <w:rPr>
                <w:sz w:val="22"/>
                <w:szCs w:val="22"/>
              </w:rPr>
              <w:t>обл</w:t>
            </w:r>
            <w:proofErr w:type="spellEnd"/>
            <w:r w:rsidRPr="00037280">
              <w:rPr>
                <w:sz w:val="22"/>
                <w:szCs w:val="22"/>
              </w:rPr>
              <w:t xml:space="preserve">, Архангельск г, Пирсовая </w:t>
            </w:r>
            <w:proofErr w:type="spellStart"/>
            <w:r w:rsidRPr="00037280">
              <w:rPr>
                <w:sz w:val="22"/>
                <w:szCs w:val="22"/>
              </w:rPr>
              <w:t>ул</w:t>
            </w:r>
            <w:proofErr w:type="spellEnd"/>
            <w:r w:rsidRPr="00037280">
              <w:rPr>
                <w:sz w:val="22"/>
                <w:szCs w:val="22"/>
              </w:rPr>
              <w:t>, д. 27</w:t>
            </w:r>
          </w:p>
          <w:p w:rsidR="00E041F7" w:rsidRPr="00037280" w:rsidRDefault="00E041F7" w:rsidP="00E041F7">
            <w:pPr>
              <w:widowControl w:val="0"/>
              <w:rPr>
                <w:sz w:val="22"/>
                <w:szCs w:val="22"/>
              </w:rPr>
            </w:pPr>
            <w:r w:rsidRPr="00037280">
              <w:rPr>
                <w:sz w:val="22"/>
                <w:szCs w:val="22"/>
              </w:rPr>
              <w:t xml:space="preserve">Фактический адрес: 163050, Архангельская </w:t>
            </w:r>
            <w:proofErr w:type="spellStart"/>
            <w:r w:rsidRPr="00037280">
              <w:rPr>
                <w:sz w:val="22"/>
                <w:szCs w:val="22"/>
              </w:rPr>
              <w:t>обл</w:t>
            </w:r>
            <w:proofErr w:type="spellEnd"/>
            <w:r w:rsidRPr="00037280">
              <w:rPr>
                <w:sz w:val="22"/>
                <w:szCs w:val="22"/>
              </w:rPr>
              <w:t xml:space="preserve">, Архангельск г, Пирсовая </w:t>
            </w:r>
            <w:proofErr w:type="spellStart"/>
            <w:r w:rsidRPr="00037280">
              <w:rPr>
                <w:sz w:val="22"/>
                <w:szCs w:val="22"/>
              </w:rPr>
              <w:t>ул</w:t>
            </w:r>
            <w:proofErr w:type="spellEnd"/>
            <w:r w:rsidRPr="00037280">
              <w:rPr>
                <w:sz w:val="22"/>
                <w:szCs w:val="22"/>
              </w:rPr>
              <w:t>, д. 27</w:t>
            </w:r>
          </w:p>
          <w:p w:rsidR="00E041F7" w:rsidRPr="00037280" w:rsidRDefault="00E041F7" w:rsidP="00E041F7">
            <w:pPr>
              <w:widowControl w:val="0"/>
              <w:rPr>
                <w:sz w:val="22"/>
                <w:szCs w:val="22"/>
              </w:rPr>
            </w:pPr>
            <w:r w:rsidRPr="00037280">
              <w:rPr>
                <w:sz w:val="22"/>
                <w:szCs w:val="22"/>
              </w:rPr>
              <w:t>Тел/факс: 8(8182) 22-97-40</w:t>
            </w:r>
          </w:p>
          <w:p w:rsidR="00E041F7" w:rsidRPr="00037280" w:rsidRDefault="00E041F7" w:rsidP="00E041F7">
            <w:pPr>
              <w:widowControl w:val="0"/>
              <w:rPr>
                <w:sz w:val="22"/>
                <w:szCs w:val="22"/>
              </w:rPr>
            </w:pPr>
            <w:r w:rsidRPr="00037280">
              <w:rPr>
                <w:sz w:val="22"/>
                <w:szCs w:val="22"/>
              </w:rPr>
              <w:t>ИНН/КПП  2901086624/ 290101001</w:t>
            </w:r>
          </w:p>
          <w:p w:rsidR="00E041F7" w:rsidRPr="00037280" w:rsidRDefault="00E041F7" w:rsidP="00E041F7">
            <w:pPr>
              <w:widowControl w:val="0"/>
              <w:rPr>
                <w:sz w:val="22"/>
                <w:szCs w:val="22"/>
              </w:rPr>
            </w:pPr>
            <w:r w:rsidRPr="00037280">
              <w:rPr>
                <w:sz w:val="22"/>
                <w:szCs w:val="22"/>
              </w:rPr>
              <w:t xml:space="preserve">Отделение Архангельск Банка России//УФК по Архангельской области </w:t>
            </w:r>
          </w:p>
          <w:p w:rsidR="00E041F7" w:rsidRPr="00037280" w:rsidRDefault="00E041F7" w:rsidP="00E041F7">
            <w:pPr>
              <w:widowControl w:val="0"/>
              <w:rPr>
                <w:sz w:val="22"/>
                <w:szCs w:val="22"/>
              </w:rPr>
            </w:pPr>
            <w:r w:rsidRPr="00037280">
              <w:rPr>
                <w:sz w:val="22"/>
                <w:szCs w:val="22"/>
              </w:rPr>
              <w:t xml:space="preserve">и Ненецкому автономному округу </w:t>
            </w:r>
          </w:p>
          <w:p w:rsidR="00E041F7" w:rsidRPr="00037280" w:rsidRDefault="00E041F7" w:rsidP="00E041F7">
            <w:pPr>
              <w:widowControl w:val="0"/>
              <w:rPr>
                <w:sz w:val="22"/>
                <w:szCs w:val="22"/>
              </w:rPr>
            </w:pPr>
            <w:r w:rsidRPr="00037280">
              <w:rPr>
                <w:sz w:val="22"/>
                <w:szCs w:val="22"/>
              </w:rPr>
              <w:t>г. Архангельск</w:t>
            </w:r>
          </w:p>
          <w:p w:rsidR="00E041F7" w:rsidRPr="00037280" w:rsidRDefault="00E041F7" w:rsidP="00E041F7">
            <w:pPr>
              <w:widowControl w:val="0"/>
              <w:rPr>
                <w:sz w:val="22"/>
                <w:szCs w:val="22"/>
              </w:rPr>
            </w:pPr>
            <w:r w:rsidRPr="00037280">
              <w:rPr>
                <w:sz w:val="22"/>
                <w:szCs w:val="22"/>
              </w:rPr>
              <w:t>БИК  011117401</w:t>
            </w:r>
          </w:p>
          <w:p w:rsidR="00E041F7" w:rsidRPr="00037280" w:rsidRDefault="00E041F7" w:rsidP="00E041F7">
            <w:pPr>
              <w:widowControl w:val="0"/>
              <w:rPr>
                <w:sz w:val="22"/>
                <w:szCs w:val="22"/>
              </w:rPr>
            </w:pPr>
            <w:r w:rsidRPr="00037280">
              <w:rPr>
                <w:sz w:val="22"/>
                <w:szCs w:val="22"/>
              </w:rPr>
              <w:t>к/</w:t>
            </w:r>
            <w:proofErr w:type="spellStart"/>
            <w:r w:rsidRPr="00037280">
              <w:rPr>
                <w:sz w:val="22"/>
                <w:szCs w:val="22"/>
              </w:rPr>
              <w:t>сч</w:t>
            </w:r>
            <w:proofErr w:type="spellEnd"/>
            <w:r w:rsidRPr="00037280">
              <w:rPr>
                <w:sz w:val="22"/>
                <w:szCs w:val="22"/>
              </w:rPr>
              <w:t xml:space="preserve">  40102810045370000016</w:t>
            </w:r>
          </w:p>
          <w:p w:rsidR="00E041F7" w:rsidRPr="00037280" w:rsidRDefault="00E041F7" w:rsidP="00E041F7">
            <w:pPr>
              <w:widowControl w:val="0"/>
              <w:rPr>
                <w:sz w:val="22"/>
                <w:szCs w:val="22"/>
              </w:rPr>
            </w:pPr>
            <w:r w:rsidRPr="00037280">
              <w:rPr>
                <w:sz w:val="22"/>
                <w:szCs w:val="22"/>
              </w:rPr>
              <w:t>Р/</w:t>
            </w:r>
            <w:proofErr w:type="spellStart"/>
            <w:r w:rsidRPr="00037280">
              <w:rPr>
                <w:sz w:val="22"/>
                <w:szCs w:val="22"/>
              </w:rPr>
              <w:t>сч</w:t>
            </w:r>
            <w:proofErr w:type="spellEnd"/>
            <w:r w:rsidRPr="00037280">
              <w:rPr>
                <w:sz w:val="22"/>
                <w:szCs w:val="22"/>
              </w:rPr>
              <w:t xml:space="preserve">  03211643000000012400</w:t>
            </w:r>
          </w:p>
          <w:p w:rsidR="00E041F7" w:rsidRPr="00037280" w:rsidRDefault="00E041F7" w:rsidP="00E041F7">
            <w:pPr>
              <w:widowControl w:val="0"/>
              <w:rPr>
                <w:sz w:val="22"/>
                <w:szCs w:val="22"/>
              </w:rPr>
            </w:pPr>
            <w:r w:rsidRPr="00037280">
              <w:rPr>
                <w:sz w:val="22"/>
                <w:szCs w:val="22"/>
              </w:rPr>
              <w:t>л/с 03241293150</w:t>
            </w:r>
          </w:p>
          <w:p w:rsidR="00E041F7" w:rsidRPr="00037280" w:rsidRDefault="00E041F7" w:rsidP="00E041F7">
            <w:pPr>
              <w:widowControl w:val="0"/>
              <w:rPr>
                <w:sz w:val="22"/>
                <w:szCs w:val="22"/>
                <w:lang w:val="en-US"/>
              </w:rPr>
            </w:pPr>
            <w:r w:rsidRPr="00037280">
              <w:rPr>
                <w:sz w:val="22"/>
                <w:szCs w:val="22"/>
                <w:lang w:val="en-US"/>
              </w:rPr>
              <w:t xml:space="preserve">E-mail: </w:t>
            </w:r>
            <w:hyperlink r:id="rId9" w:history="1">
              <w:r w:rsidRPr="00037280">
                <w:rPr>
                  <w:rStyle w:val="a7"/>
                  <w:sz w:val="22"/>
                  <w:szCs w:val="22"/>
                  <w:lang w:val="en-US"/>
                </w:rPr>
                <w:t>ik1@29.fsin.gov.ru</w:t>
              </w:r>
            </w:hyperlink>
          </w:p>
          <w:p w:rsidR="00E041F7" w:rsidRPr="00037280" w:rsidRDefault="00E041F7" w:rsidP="00E041F7">
            <w:pPr>
              <w:widowControl w:val="0"/>
              <w:rPr>
                <w:sz w:val="22"/>
                <w:szCs w:val="22"/>
                <w:lang w:val="en-US"/>
              </w:rPr>
            </w:pPr>
          </w:p>
          <w:p w:rsidR="00E041F7" w:rsidRPr="00037280" w:rsidRDefault="00E041F7" w:rsidP="00E041F7">
            <w:pPr>
              <w:widowControl w:val="0"/>
              <w:rPr>
                <w:sz w:val="22"/>
                <w:szCs w:val="22"/>
                <w:lang w:val="en-US"/>
              </w:rPr>
            </w:pPr>
          </w:p>
          <w:p w:rsidR="00E041F7" w:rsidRPr="00037280" w:rsidRDefault="00E041F7" w:rsidP="00E041F7">
            <w:pPr>
              <w:widowControl w:val="0"/>
              <w:rPr>
                <w:sz w:val="22"/>
                <w:szCs w:val="22"/>
                <w:lang w:val="en-US"/>
              </w:rPr>
            </w:pPr>
          </w:p>
          <w:p w:rsidR="00E041F7" w:rsidRPr="00037280" w:rsidRDefault="00E041F7" w:rsidP="00E041F7">
            <w:pPr>
              <w:widowControl w:val="0"/>
              <w:rPr>
                <w:b/>
                <w:sz w:val="22"/>
                <w:szCs w:val="22"/>
                <w:lang w:val="en-US"/>
              </w:rPr>
            </w:pPr>
          </w:p>
          <w:p w:rsidR="00E041F7" w:rsidRPr="00E041F7" w:rsidRDefault="00E041F7" w:rsidP="00E041F7">
            <w:pPr>
              <w:widowControl w:val="0"/>
              <w:rPr>
                <w:b/>
                <w:sz w:val="22"/>
                <w:szCs w:val="22"/>
                <w:lang w:val="en-US"/>
              </w:rPr>
            </w:pPr>
          </w:p>
          <w:p w:rsidR="00E041F7" w:rsidRPr="00E041F7" w:rsidRDefault="00E041F7" w:rsidP="00E041F7">
            <w:pPr>
              <w:widowControl w:val="0"/>
              <w:rPr>
                <w:b/>
                <w:sz w:val="22"/>
                <w:szCs w:val="22"/>
                <w:lang w:val="en-US"/>
              </w:rPr>
            </w:pPr>
          </w:p>
          <w:p w:rsidR="00E041F7" w:rsidRPr="00E041F7" w:rsidRDefault="00E041F7" w:rsidP="00E041F7">
            <w:pPr>
              <w:widowControl w:val="0"/>
              <w:rPr>
                <w:b/>
                <w:sz w:val="22"/>
                <w:szCs w:val="22"/>
                <w:lang w:val="en-US"/>
              </w:rPr>
            </w:pPr>
          </w:p>
          <w:p w:rsidR="00E041F7" w:rsidRPr="00037280" w:rsidRDefault="00E041F7" w:rsidP="00E041F7">
            <w:pPr>
              <w:widowControl w:val="0"/>
              <w:rPr>
                <w:sz w:val="25"/>
                <w:szCs w:val="25"/>
              </w:rPr>
            </w:pPr>
            <w:r w:rsidRPr="00037280">
              <w:rPr>
                <w:b/>
                <w:sz w:val="25"/>
                <w:szCs w:val="25"/>
              </w:rPr>
              <w:t>Начальник</w:t>
            </w:r>
          </w:p>
          <w:p w:rsidR="00E041F7" w:rsidRPr="00037280" w:rsidRDefault="00E041F7" w:rsidP="00E041F7">
            <w:pPr>
              <w:widowControl w:val="0"/>
              <w:rPr>
                <w:sz w:val="25"/>
                <w:szCs w:val="25"/>
              </w:rPr>
            </w:pPr>
          </w:p>
          <w:p w:rsidR="00E041F7" w:rsidRDefault="00E041F7" w:rsidP="00E041F7">
            <w:pPr>
              <w:widowControl w:val="0"/>
              <w:rPr>
                <w:sz w:val="25"/>
                <w:szCs w:val="25"/>
              </w:rPr>
            </w:pPr>
          </w:p>
          <w:p w:rsidR="00E041F7" w:rsidRPr="00037280" w:rsidRDefault="00E041F7" w:rsidP="00E041F7">
            <w:pPr>
              <w:widowControl w:val="0"/>
              <w:rPr>
                <w:sz w:val="25"/>
                <w:szCs w:val="25"/>
              </w:rPr>
            </w:pPr>
          </w:p>
          <w:p w:rsidR="00E041F7" w:rsidRPr="00037280" w:rsidRDefault="00E041F7" w:rsidP="00E041F7">
            <w:pPr>
              <w:widowControl w:val="0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</w:t>
            </w:r>
            <w:r w:rsidRPr="00037280">
              <w:rPr>
                <w:sz w:val="25"/>
                <w:szCs w:val="25"/>
              </w:rPr>
              <w:t xml:space="preserve"> </w:t>
            </w:r>
            <w:r w:rsidRPr="00037280">
              <w:rPr>
                <w:b/>
                <w:sz w:val="25"/>
                <w:szCs w:val="25"/>
              </w:rPr>
              <w:t>/</w:t>
            </w:r>
            <w:r>
              <w:rPr>
                <w:b/>
                <w:sz w:val="25"/>
                <w:szCs w:val="25"/>
              </w:rPr>
              <w:t>И.И. Романенков</w:t>
            </w:r>
            <w:r w:rsidRPr="00037280">
              <w:rPr>
                <w:b/>
                <w:sz w:val="25"/>
                <w:szCs w:val="25"/>
              </w:rPr>
              <w:t>/</w:t>
            </w:r>
          </w:p>
          <w:p w:rsidR="00E041F7" w:rsidRPr="00037280" w:rsidRDefault="00E041F7" w:rsidP="00E041F7">
            <w:pPr>
              <w:widowControl w:val="0"/>
              <w:ind w:left="-70"/>
              <w:rPr>
                <w:b/>
                <w:sz w:val="22"/>
                <w:szCs w:val="22"/>
              </w:rPr>
            </w:pPr>
            <w:r w:rsidRPr="00037280">
              <w:rPr>
                <w:b/>
                <w:sz w:val="25"/>
                <w:szCs w:val="25"/>
              </w:rPr>
              <w:t>М.П.</w:t>
            </w:r>
          </w:p>
        </w:tc>
      </w:tr>
    </w:tbl>
    <w:p w:rsidR="0074257F" w:rsidRPr="004326B5" w:rsidRDefault="0074257F" w:rsidP="003B3E30">
      <w:pPr>
        <w:jc w:val="center"/>
        <w:rPr>
          <w:sz w:val="22"/>
          <w:szCs w:val="22"/>
        </w:rPr>
      </w:pPr>
    </w:p>
    <w:sectPr w:rsidR="0074257F" w:rsidRPr="004326B5" w:rsidSect="003B3E30">
      <w:headerReference w:type="default" r:id="rId10"/>
      <w:pgSz w:w="11907" w:h="16840" w:code="9"/>
      <w:pgMar w:top="851" w:right="709" w:bottom="426" w:left="993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A84" w:rsidRDefault="00504A84">
      <w:r>
        <w:separator/>
      </w:r>
    </w:p>
  </w:endnote>
  <w:endnote w:type="continuationSeparator" w:id="0">
    <w:p w:rsidR="00504A84" w:rsidRDefault="00504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A84" w:rsidRDefault="00504A84">
      <w:r>
        <w:separator/>
      </w:r>
    </w:p>
  </w:footnote>
  <w:footnote w:type="continuationSeparator" w:id="0">
    <w:p w:rsidR="00504A84" w:rsidRDefault="00504A84">
      <w:r>
        <w:continuationSeparator/>
      </w:r>
    </w:p>
  </w:footnote>
  <w:footnote w:id="1">
    <w:p w:rsidR="00286151" w:rsidRPr="00962706" w:rsidRDefault="00286151">
      <w:pPr>
        <w:pStyle w:val="afe"/>
        <w:rPr>
          <w:sz w:val="14"/>
          <w:szCs w:val="14"/>
        </w:rPr>
      </w:pPr>
      <w:r w:rsidRPr="00962706">
        <w:rPr>
          <w:sz w:val="14"/>
          <w:szCs w:val="14"/>
        </w:rPr>
        <w:t xml:space="preserve">В случаях, предусмотренных Федеральным законом от 05 апреля 2013г. № 44-ФЗ «О контрактной системе в сфере закупок товаров, работ, услуг для обеспечения государственных и муниципальных нужд», Заказчик по согласованию с Исполнителем вправе изменить цену </w:t>
      </w:r>
      <w:r>
        <w:rPr>
          <w:sz w:val="14"/>
          <w:szCs w:val="14"/>
        </w:rPr>
        <w:t>Договора</w:t>
      </w:r>
      <w:r w:rsidRPr="00962706">
        <w:rPr>
          <w:sz w:val="14"/>
          <w:szCs w:val="14"/>
        </w:rPr>
        <w:t xml:space="preserve"> не более чем на 10%.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151" w:rsidRPr="00D247D8" w:rsidRDefault="00286151" w:rsidP="0022207B">
    <w:pPr>
      <w:pStyle w:val="a8"/>
      <w:jc w:val="center"/>
    </w:pPr>
  </w:p>
  <w:p w:rsidR="00286151" w:rsidRDefault="002861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D"/>
    <w:multiLevelType w:val="multilevel"/>
    <w:tmpl w:val="00000890"/>
    <w:styleLink w:val="1111111"/>
    <w:lvl w:ilvl="0">
      <w:start w:val="7"/>
      <w:numFmt w:val="decimal"/>
      <w:lvlText w:val="%1."/>
      <w:lvlJc w:val="left"/>
      <w:pPr>
        <w:ind w:hanging="651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65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hanging="651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–"/>
      <w:lvlJc w:val="left"/>
      <w:pPr>
        <w:ind w:hanging="651"/>
      </w:pPr>
      <w:rPr>
        <w:rFonts w:ascii="Symbol" w:hAnsi="Symbol"/>
        <w:b w:val="0"/>
        <w:w w:val="91"/>
        <w:sz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2483DDB"/>
    <w:multiLevelType w:val="multilevel"/>
    <w:tmpl w:val="63BEF7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A633D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C5D7033"/>
    <w:multiLevelType w:val="multilevel"/>
    <w:tmpl w:val="C09CD1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>
    <w:nsid w:val="146A6DCF"/>
    <w:multiLevelType w:val="multilevel"/>
    <w:tmpl w:val="C5500B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17F96360"/>
    <w:multiLevelType w:val="multilevel"/>
    <w:tmpl w:val="936E89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68"/>
        </w:tabs>
        <w:ind w:left="1068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428"/>
        </w:tabs>
        <w:ind w:left="142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6">
    <w:nsid w:val="18B80755"/>
    <w:multiLevelType w:val="multilevel"/>
    <w:tmpl w:val="0316D9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>
    <w:nsid w:val="1B2F0D81"/>
    <w:multiLevelType w:val="hybridMultilevel"/>
    <w:tmpl w:val="A1AE021A"/>
    <w:lvl w:ilvl="0" w:tplc="04544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6879CC">
      <w:numFmt w:val="none"/>
      <w:lvlText w:val=""/>
      <w:lvlJc w:val="left"/>
      <w:pPr>
        <w:tabs>
          <w:tab w:val="num" w:pos="360"/>
        </w:tabs>
      </w:pPr>
    </w:lvl>
    <w:lvl w:ilvl="2" w:tplc="275A1B1E">
      <w:numFmt w:val="none"/>
      <w:lvlText w:val=""/>
      <w:lvlJc w:val="left"/>
      <w:pPr>
        <w:tabs>
          <w:tab w:val="num" w:pos="360"/>
        </w:tabs>
      </w:pPr>
    </w:lvl>
    <w:lvl w:ilvl="3" w:tplc="C13EFF44">
      <w:numFmt w:val="none"/>
      <w:lvlText w:val=""/>
      <w:lvlJc w:val="left"/>
      <w:pPr>
        <w:tabs>
          <w:tab w:val="num" w:pos="360"/>
        </w:tabs>
      </w:pPr>
    </w:lvl>
    <w:lvl w:ilvl="4" w:tplc="96E2E4A6">
      <w:numFmt w:val="none"/>
      <w:lvlText w:val=""/>
      <w:lvlJc w:val="left"/>
      <w:pPr>
        <w:tabs>
          <w:tab w:val="num" w:pos="360"/>
        </w:tabs>
      </w:pPr>
    </w:lvl>
    <w:lvl w:ilvl="5" w:tplc="35FAFFE4">
      <w:numFmt w:val="none"/>
      <w:lvlText w:val=""/>
      <w:lvlJc w:val="left"/>
      <w:pPr>
        <w:tabs>
          <w:tab w:val="num" w:pos="360"/>
        </w:tabs>
      </w:pPr>
    </w:lvl>
    <w:lvl w:ilvl="6" w:tplc="53042054">
      <w:numFmt w:val="none"/>
      <w:lvlText w:val=""/>
      <w:lvlJc w:val="left"/>
      <w:pPr>
        <w:tabs>
          <w:tab w:val="num" w:pos="360"/>
        </w:tabs>
      </w:pPr>
    </w:lvl>
    <w:lvl w:ilvl="7" w:tplc="96AA68EE">
      <w:numFmt w:val="none"/>
      <w:lvlText w:val=""/>
      <w:lvlJc w:val="left"/>
      <w:pPr>
        <w:tabs>
          <w:tab w:val="num" w:pos="360"/>
        </w:tabs>
      </w:pPr>
    </w:lvl>
    <w:lvl w:ilvl="8" w:tplc="D6C258E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BCC1A88"/>
    <w:multiLevelType w:val="hybridMultilevel"/>
    <w:tmpl w:val="BC080C82"/>
    <w:lvl w:ilvl="0" w:tplc="CDD2AA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A4663E"/>
    <w:multiLevelType w:val="multilevel"/>
    <w:tmpl w:val="7FE4DD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DAF025F"/>
    <w:multiLevelType w:val="hybridMultilevel"/>
    <w:tmpl w:val="297AB296"/>
    <w:lvl w:ilvl="0" w:tplc="FFFFFFFF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>
    <w:nsid w:val="20771E93"/>
    <w:multiLevelType w:val="hybridMultilevel"/>
    <w:tmpl w:val="534870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062236"/>
    <w:multiLevelType w:val="multilevel"/>
    <w:tmpl w:val="C6147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5E916EA"/>
    <w:multiLevelType w:val="hybridMultilevel"/>
    <w:tmpl w:val="8D6038EE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7C6B8A"/>
    <w:multiLevelType w:val="hybridMultilevel"/>
    <w:tmpl w:val="D7D0E4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99060C"/>
    <w:multiLevelType w:val="hybridMultilevel"/>
    <w:tmpl w:val="4DB8EFEC"/>
    <w:lvl w:ilvl="0" w:tplc="6770AF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>
    <w:nsid w:val="2E454874"/>
    <w:multiLevelType w:val="hybridMultilevel"/>
    <w:tmpl w:val="AC7CC32C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8C188F"/>
    <w:multiLevelType w:val="hybridMultilevel"/>
    <w:tmpl w:val="D9F88A22"/>
    <w:lvl w:ilvl="0" w:tplc="FFFFFFFF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368B3406"/>
    <w:multiLevelType w:val="multilevel"/>
    <w:tmpl w:val="4CA83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B5E5341"/>
    <w:multiLevelType w:val="multilevel"/>
    <w:tmpl w:val="EE327B7E"/>
    <w:lvl w:ilvl="0">
      <w:start w:val="1"/>
      <w:numFmt w:val="decimal"/>
      <w:lvlText w:val="%1.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61"/>
        </w:tabs>
        <w:ind w:left="856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3CA71AED"/>
    <w:multiLevelType w:val="hybridMultilevel"/>
    <w:tmpl w:val="525E5682"/>
    <w:lvl w:ilvl="0" w:tplc="6770AF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3DB343B2"/>
    <w:multiLevelType w:val="multilevel"/>
    <w:tmpl w:val="891452F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C2680C"/>
    <w:multiLevelType w:val="multilevel"/>
    <w:tmpl w:val="A958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9FB791C"/>
    <w:multiLevelType w:val="multilevel"/>
    <w:tmpl w:val="08D2C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311BE8"/>
    <w:multiLevelType w:val="hybridMultilevel"/>
    <w:tmpl w:val="B68CB980"/>
    <w:lvl w:ilvl="0" w:tplc="FFFFFFFF">
      <w:start w:val="1"/>
      <w:numFmt w:val="bullet"/>
      <w:lvlText w:val=""/>
      <w:lvlJc w:val="left"/>
      <w:pPr>
        <w:ind w:left="336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5">
    <w:nsid w:val="5146300D"/>
    <w:multiLevelType w:val="multilevel"/>
    <w:tmpl w:val="3FFE5D3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4615E1E"/>
    <w:multiLevelType w:val="hybridMultilevel"/>
    <w:tmpl w:val="B9D6BBA8"/>
    <w:lvl w:ilvl="0" w:tplc="A23A08CE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17986A82">
      <w:numFmt w:val="none"/>
      <w:lvlText w:val=""/>
      <w:lvlJc w:val="left"/>
      <w:pPr>
        <w:tabs>
          <w:tab w:val="num" w:pos="360"/>
        </w:tabs>
      </w:pPr>
    </w:lvl>
    <w:lvl w:ilvl="2" w:tplc="884C5E7A">
      <w:numFmt w:val="none"/>
      <w:lvlText w:val=""/>
      <w:lvlJc w:val="left"/>
      <w:pPr>
        <w:tabs>
          <w:tab w:val="num" w:pos="360"/>
        </w:tabs>
      </w:pPr>
    </w:lvl>
    <w:lvl w:ilvl="3" w:tplc="0C100656">
      <w:numFmt w:val="none"/>
      <w:lvlText w:val=""/>
      <w:lvlJc w:val="left"/>
      <w:pPr>
        <w:tabs>
          <w:tab w:val="num" w:pos="360"/>
        </w:tabs>
      </w:pPr>
    </w:lvl>
    <w:lvl w:ilvl="4" w:tplc="7FB01B76">
      <w:numFmt w:val="none"/>
      <w:lvlText w:val=""/>
      <w:lvlJc w:val="left"/>
      <w:pPr>
        <w:tabs>
          <w:tab w:val="num" w:pos="360"/>
        </w:tabs>
      </w:pPr>
    </w:lvl>
    <w:lvl w:ilvl="5" w:tplc="EF146146">
      <w:numFmt w:val="none"/>
      <w:lvlText w:val=""/>
      <w:lvlJc w:val="left"/>
      <w:pPr>
        <w:tabs>
          <w:tab w:val="num" w:pos="360"/>
        </w:tabs>
      </w:pPr>
    </w:lvl>
    <w:lvl w:ilvl="6" w:tplc="58A66A06">
      <w:numFmt w:val="none"/>
      <w:lvlText w:val=""/>
      <w:lvlJc w:val="left"/>
      <w:pPr>
        <w:tabs>
          <w:tab w:val="num" w:pos="360"/>
        </w:tabs>
      </w:pPr>
    </w:lvl>
    <w:lvl w:ilvl="7" w:tplc="C1BE1478">
      <w:numFmt w:val="none"/>
      <w:lvlText w:val=""/>
      <w:lvlJc w:val="left"/>
      <w:pPr>
        <w:tabs>
          <w:tab w:val="num" w:pos="360"/>
        </w:tabs>
      </w:pPr>
    </w:lvl>
    <w:lvl w:ilvl="8" w:tplc="AAD422D6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57521D0"/>
    <w:multiLevelType w:val="hybridMultilevel"/>
    <w:tmpl w:val="BEA20854"/>
    <w:lvl w:ilvl="0" w:tplc="E3105FB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000EECA">
      <w:numFmt w:val="none"/>
      <w:lvlText w:val=""/>
      <w:lvlJc w:val="left"/>
      <w:pPr>
        <w:tabs>
          <w:tab w:val="num" w:pos="360"/>
        </w:tabs>
      </w:pPr>
    </w:lvl>
    <w:lvl w:ilvl="2" w:tplc="4D2887F4">
      <w:numFmt w:val="none"/>
      <w:lvlText w:val=""/>
      <w:lvlJc w:val="left"/>
      <w:pPr>
        <w:tabs>
          <w:tab w:val="num" w:pos="360"/>
        </w:tabs>
      </w:pPr>
    </w:lvl>
    <w:lvl w:ilvl="3" w:tplc="0B74C3F2">
      <w:numFmt w:val="none"/>
      <w:lvlText w:val=""/>
      <w:lvlJc w:val="left"/>
      <w:pPr>
        <w:tabs>
          <w:tab w:val="num" w:pos="360"/>
        </w:tabs>
      </w:pPr>
    </w:lvl>
    <w:lvl w:ilvl="4" w:tplc="8EC0F7CA">
      <w:numFmt w:val="none"/>
      <w:lvlText w:val=""/>
      <w:lvlJc w:val="left"/>
      <w:pPr>
        <w:tabs>
          <w:tab w:val="num" w:pos="360"/>
        </w:tabs>
      </w:pPr>
    </w:lvl>
    <w:lvl w:ilvl="5" w:tplc="A0520EC0">
      <w:numFmt w:val="none"/>
      <w:lvlText w:val=""/>
      <w:lvlJc w:val="left"/>
      <w:pPr>
        <w:tabs>
          <w:tab w:val="num" w:pos="360"/>
        </w:tabs>
      </w:pPr>
    </w:lvl>
    <w:lvl w:ilvl="6" w:tplc="467A3D64">
      <w:numFmt w:val="none"/>
      <w:lvlText w:val=""/>
      <w:lvlJc w:val="left"/>
      <w:pPr>
        <w:tabs>
          <w:tab w:val="num" w:pos="360"/>
        </w:tabs>
      </w:pPr>
    </w:lvl>
    <w:lvl w:ilvl="7" w:tplc="8A60E856">
      <w:numFmt w:val="none"/>
      <w:lvlText w:val=""/>
      <w:lvlJc w:val="left"/>
      <w:pPr>
        <w:tabs>
          <w:tab w:val="num" w:pos="360"/>
        </w:tabs>
      </w:pPr>
    </w:lvl>
    <w:lvl w:ilvl="8" w:tplc="AB1CC68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5A567D6"/>
    <w:multiLevelType w:val="multilevel"/>
    <w:tmpl w:val="A3DA6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7540BD4"/>
    <w:multiLevelType w:val="multilevel"/>
    <w:tmpl w:val="541AB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9875502"/>
    <w:multiLevelType w:val="multilevel"/>
    <w:tmpl w:val="F41EA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3486" w:hanging="792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C712B9B"/>
    <w:multiLevelType w:val="multilevel"/>
    <w:tmpl w:val="5EF2DBA8"/>
    <w:lvl w:ilvl="0">
      <w:start w:val="5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3172FC0"/>
    <w:multiLevelType w:val="hybridMultilevel"/>
    <w:tmpl w:val="4698A18C"/>
    <w:lvl w:ilvl="0" w:tplc="A3465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4D018D"/>
    <w:multiLevelType w:val="multilevel"/>
    <w:tmpl w:val="39641C9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231D1A"/>
    <w:multiLevelType w:val="hybridMultilevel"/>
    <w:tmpl w:val="25E8AA76"/>
    <w:lvl w:ilvl="0" w:tplc="FFFFFFFF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63C680B"/>
    <w:multiLevelType w:val="multilevel"/>
    <w:tmpl w:val="5E9295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>
    <w:nsid w:val="68026AF4"/>
    <w:multiLevelType w:val="multilevel"/>
    <w:tmpl w:val="D7902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>
    <w:nsid w:val="6AAA41FF"/>
    <w:multiLevelType w:val="hybridMultilevel"/>
    <w:tmpl w:val="387C465E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8">
    <w:nsid w:val="6FD64051"/>
    <w:multiLevelType w:val="hybridMultilevel"/>
    <w:tmpl w:val="495CB72C"/>
    <w:lvl w:ilvl="0" w:tplc="8BB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11DD9"/>
    <w:multiLevelType w:val="multilevel"/>
    <w:tmpl w:val="16622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0">
    <w:nsid w:val="79115362"/>
    <w:multiLevelType w:val="multilevel"/>
    <w:tmpl w:val="4D286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08" w:hanging="1800"/>
      </w:pPr>
      <w:rPr>
        <w:rFonts w:hint="default"/>
      </w:rPr>
    </w:lvl>
  </w:abstractNum>
  <w:num w:numId="1">
    <w:abstractNumId w:val="26"/>
  </w:num>
  <w:num w:numId="2">
    <w:abstractNumId w:val="27"/>
  </w:num>
  <w:num w:numId="3">
    <w:abstractNumId w:val="18"/>
  </w:num>
  <w:num w:numId="4">
    <w:abstractNumId w:val="19"/>
  </w:num>
  <w:num w:numId="5">
    <w:abstractNumId w:val="20"/>
  </w:num>
  <w:num w:numId="6">
    <w:abstractNumId w:val="7"/>
  </w:num>
  <w:num w:numId="7">
    <w:abstractNumId w:val="1"/>
  </w:num>
  <w:num w:numId="8">
    <w:abstractNumId w:val="31"/>
  </w:num>
  <w:num w:numId="9">
    <w:abstractNumId w:val="12"/>
  </w:num>
  <w:num w:numId="10">
    <w:abstractNumId w:val="4"/>
  </w:num>
  <w:num w:numId="11">
    <w:abstractNumId w:val="31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9"/>
  </w:num>
  <w:num w:numId="15">
    <w:abstractNumId w:val="36"/>
  </w:num>
  <w:num w:numId="16">
    <w:abstractNumId w:val="38"/>
  </w:num>
  <w:num w:numId="17">
    <w:abstractNumId w:val="32"/>
  </w:num>
  <w:num w:numId="18">
    <w:abstractNumId w:val="34"/>
  </w:num>
  <w:num w:numId="19">
    <w:abstractNumId w:val="30"/>
  </w:num>
  <w:num w:numId="20">
    <w:abstractNumId w:val="2"/>
  </w:num>
  <w:num w:numId="21">
    <w:abstractNumId w:val="0"/>
  </w:num>
  <w:num w:numId="22">
    <w:abstractNumId w:val="3"/>
  </w:num>
  <w:num w:numId="23">
    <w:abstractNumId w:val="39"/>
  </w:num>
  <w:num w:numId="24">
    <w:abstractNumId w:val="6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23"/>
  </w:num>
  <w:num w:numId="28">
    <w:abstractNumId w:val="13"/>
  </w:num>
  <w:num w:numId="29">
    <w:abstractNumId w:val="11"/>
  </w:num>
  <w:num w:numId="30">
    <w:abstractNumId w:val="16"/>
  </w:num>
  <w:num w:numId="31">
    <w:abstractNumId w:val="17"/>
  </w:num>
  <w:num w:numId="32">
    <w:abstractNumId w:val="5"/>
  </w:num>
  <w:num w:numId="33">
    <w:abstractNumId w:val="24"/>
  </w:num>
  <w:num w:numId="34">
    <w:abstractNumId w:val="28"/>
  </w:num>
  <w:num w:numId="35">
    <w:abstractNumId w:val="10"/>
  </w:num>
  <w:num w:numId="36">
    <w:abstractNumId w:val="29"/>
  </w:num>
  <w:num w:numId="37">
    <w:abstractNumId w:val="10"/>
  </w:num>
  <w:num w:numId="38">
    <w:abstractNumId w:val="37"/>
  </w:num>
  <w:num w:numId="39">
    <w:abstractNumId w:val="14"/>
  </w:num>
  <w:num w:numId="40">
    <w:abstractNumId w:val="35"/>
  </w:num>
  <w:num w:numId="41">
    <w:abstractNumId w:val="40"/>
  </w:num>
  <w:num w:numId="42">
    <w:abstractNumId w:val="8"/>
  </w:num>
  <w:num w:numId="43">
    <w:abstractNumId w:val="33"/>
  </w:num>
  <w:num w:numId="44">
    <w:abstractNumId w:val="21"/>
  </w:num>
  <w:num w:numId="45">
    <w:abstractNumId w:val="2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B0DE9"/>
    <w:rsid w:val="00000D7B"/>
    <w:rsid w:val="000019E9"/>
    <w:rsid w:val="00001E49"/>
    <w:rsid w:val="000079EA"/>
    <w:rsid w:val="00011023"/>
    <w:rsid w:val="00012736"/>
    <w:rsid w:val="00012896"/>
    <w:rsid w:val="00013355"/>
    <w:rsid w:val="000175A0"/>
    <w:rsid w:val="00020635"/>
    <w:rsid w:val="000214EE"/>
    <w:rsid w:val="0002194D"/>
    <w:rsid w:val="0002350B"/>
    <w:rsid w:val="000236E6"/>
    <w:rsid w:val="0002495D"/>
    <w:rsid w:val="000257D3"/>
    <w:rsid w:val="00025EFC"/>
    <w:rsid w:val="000263A8"/>
    <w:rsid w:val="00026947"/>
    <w:rsid w:val="0003182F"/>
    <w:rsid w:val="00031F74"/>
    <w:rsid w:val="000337C2"/>
    <w:rsid w:val="000341B0"/>
    <w:rsid w:val="00034CC0"/>
    <w:rsid w:val="00034DCE"/>
    <w:rsid w:val="0003600C"/>
    <w:rsid w:val="00036864"/>
    <w:rsid w:val="00041F73"/>
    <w:rsid w:val="00042318"/>
    <w:rsid w:val="00044023"/>
    <w:rsid w:val="0004460D"/>
    <w:rsid w:val="000449DE"/>
    <w:rsid w:val="00044C97"/>
    <w:rsid w:val="00044FC3"/>
    <w:rsid w:val="00045FDC"/>
    <w:rsid w:val="000460C9"/>
    <w:rsid w:val="0004711A"/>
    <w:rsid w:val="000472B7"/>
    <w:rsid w:val="00047E80"/>
    <w:rsid w:val="00051E9A"/>
    <w:rsid w:val="00054574"/>
    <w:rsid w:val="00054860"/>
    <w:rsid w:val="00056485"/>
    <w:rsid w:val="0005676D"/>
    <w:rsid w:val="00056CB5"/>
    <w:rsid w:val="00056E48"/>
    <w:rsid w:val="00057474"/>
    <w:rsid w:val="0006071B"/>
    <w:rsid w:val="00060CA8"/>
    <w:rsid w:val="000622D7"/>
    <w:rsid w:val="000627D8"/>
    <w:rsid w:val="00063415"/>
    <w:rsid w:val="000638D9"/>
    <w:rsid w:val="00067470"/>
    <w:rsid w:val="000709DD"/>
    <w:rsid w:val="000713D0"/>
    <w:rsid w:val="00071FDA"/>
    <w:rsid w:val="000731D7"/>
    <w:rsid w:val="00073819"/>
    <w:rsid w:val="00074058"/>
    <w:rsid w:val="00075D41"/>
    <w:rsid w:val="00076F68"/>
    <w:rsid w:val="000772BE"/>
    <w:rsid w:val="000775E0"/>
    <w:rsid w:val="00080AA0"/>
    <w:rsid w:val="00080EAE"/>
    <w:rsid w:val="0008141B"/>
    <w:rsid w:val="00082AC1"/>
    <w:rsid w:val="0008431D"/>
    <w:rsid w:val="000843A6"/>
    <w:rsid w:val="00084CC7"/>
    <w:rsid w:val="0008760A"/>
    <w:rsid w:val="00087FCE"/>
    <w:rsid w:val="00091F3C"/>
    <w:rsid w:val="00093131"/>
    <w:rsid w:val="00095FCD"/>
    <w:rsid w:val="000971AC"/>
    <w:rsid w:val="000A1B4A"/>
    <w:rsid w:val="000A23BE"/>
    <w:rsid w:val="000A4D54"/>
    <w:rsid w:val="000A550A"/>
    <w:rsid w:val="000A561A"/>
    <w:rsid w:val="000A73DC"/>
    <w:rsid w:val="000A7542"/>
    <w:rsid w:val="000B0157"/>
    <w:rsid w:val="000B1071"/>
    <w:rsid w:val="000B1590"/>
    <w:rsid w:val="000B270E"/>
    <w:rsid w:val="000B3372"/>
    <w:rsid w:val="000B3851"/>
    <w:rsid w:val="000B4422"/>
    <w:rsid w:val="000B55CF"/>
    <w:rsid w:val="000B70ED"/>
    <w:rsid w:val="000C11A9"/>
    <w:rsid w:val="000C1A29"/>
    <w:rsid w:val="000C3545"/>
    <w:rsid w:val="000C43ED"/>
    <w:rsid w:val="000C57A1"/>
    <w:rsid w:val="000C6031"/>
    <w:rsid w:val="000D0CFF"/>
    <w:rsid w:val="000D294E"/>
    <w:rsid w:val="000D54AB"/>
    <w:rsid w:val="000D6B94"/>
    <w:rsid w:val="000D73C1"/>
    <w:rsid w:val="000E230F"/>
    <w:rsid w:val="000E2DD7"/>
    <w:rsid w:val="000E36DC"/>
    <w:rsid w:val="000E3872"/>
    <w:rsid w:val="000E3AA9"/>
    <w:rsid w:val="000E528A"/>
    <w:rsid w:val="000E531F"/>
    <w:rsid w:val="000E5CF6"/>
    <w:rsid w:val="000F0375"/>
    <w:rsid w:val="000F037E"/>
    <w:rsid w:val="000F12CA"/>
    <w:rsid w:val="000F1FA8"/>
    <w:rsid w:val="000F454D"/>
    <w:rsid w:val="000F45D7"/>
    <w:rsid w:val="000F4D02"/>
    <w:rsid w:val="000F6DF6"/>
    <w:rsid w:val="0010077A"/>
    <w:rsid w:val="00102EE6"/>
    <w:rsid w:val="0010361A"/>
    <w:rsid w:val="001047E4"/>
    <w:rsid w:val="00105D3B"/>
    <w:rsid w:val="0010683F"/>
    <w:rsid w:val="00106972"/>
    <w:rsid w:val="0010745E"/>
    <w:rsid w:val="001119CB"/>
    <w:rsid w:val="001129DD"/>
    <w:rsid w:val="00112CBE"/>
    <w:rsid w:val="00113F07"/>
    <w:rsid w:val="001147EA"/>
    <w:rsid w:val="001152C9"/>
    <w:rsid w:val="00115706"/>
    <w:rsid w:val="00116EEC"/>
    <w:rsid w:val="00117748"/>
    <w:rsid w:val="00120A16"/>
    <w:rsid w:val="0012137A"/>
    <w:rsid w:val="0012302B"/>
    <w:rsid w:val="00123E35"/>
    <w:rsid w:val="00123FF3"/>
    <w:rsid w:val="00124699"/>
    <w:rsid w:val="001246BF"/>
    <w:rsid w:val="00124B27"/>
    <w:rsid w:val="00125361"/>
    <w:rsid w:val="00130B75"/>
    <w:rsid w:val="001315BA"/>
    <w:rsid w:val="00132379"/>
    <w:rsid w:val="001327A5"/>
    <w:rsid w:val="001327F8"/>
    <w:rsid w:val="00134DD3"/>
    <w:rsid w:val="00135033"/>
    <w:rsid w:val="001353F8"/>
    <w:rsid w:val="001358A7"/>
    <w:rsid w:val="00141535"/>
    <w:rsid w:val="00141DEB"/>
    <w:rsid w:val="0014204B"/>
    <w:rsid w:val="0014313A"/>
    <w:rsid w:val="001461A1"/>
    <w:rsid w:val="001463C4"/>
    <w:rsid w:val="00146FCB"/>
    <w:rsid w:val="00147567"/>
    <w:rsid w:val="0014779F"/>
    <w:rsid w:val="001478AA"/>
    <w:rsid w:val="00150026"/>
    <w:rsid w:val="00151182"/>
    <w:rsid w:val="00151A82"/>
    <w:rsid w:val="00151B17"/>
    <w:rsid w:val="0015239B"/>
    <w:rsid w:val="00152FEB"/>
    <w:rsid w:val="00153FBB"/>
    <w:rsid w:val="00154346"/>
    <w:rsid w:val="00155074"/>
    <w:rsid w:val="00155D81"/>
    <w:rsid w:val="00157075"/>
    <w:rsid w:val="001577DF"/>
    <w:rsid w:val="001642DF"/>
    <w:rsid w:val="001654AD"/>
    <w:rsid w:val="0017087D"/>
    <w:rsid w:val="001720EE"/>
    <w:rsid w:val="00174F22"/>
    <w:rsid w:val="0017586F"/>
    <w:rsid w:val="00175B6D"/>
    <w:rsid w:val="00175CCF"/>
    <w:rsid w:val="001777F4"/>
    <w:rsid w:val="0018025D"/>
    <w:rsid w:val="00180CA8"/>
    <w:rsid w:val="0018263B"/>
    <w:rsid w:val="001826C0"/>
    <w:rsid w:val="0018473B"/>
    <w:rsid w:val="00186E59"/>
    <w:rsid w:val="00187E46"/>
    <w:rsid w:val="001908E3"/>
    <w:rsid w:val="00190DED"/>
    <w:rsid w:val="00190E44"/>
    <w:rsid w:val="001915DC"/>
    <w:rsid w:val="001925D7"/>
    <w:rsid w:val="001953C9"/>
    <w:rsid w:val="00195E10"/>
    <w:rsid w:val="00196824"/>
    <w:rsid w:val="00197992"/>
    <w:rsid w:val="001A1404"/>
    <w:rsid w:val="001A1B7E"/>
    <w:rsid w:val="001A1F91"/>
    <w:rsid w:val="001A2650"/>
    <w:rsid w:val="001A3387"/>
    <w:rsid w:val="001A395E"/>
    <w:rsid w:val="001A466A"/>
    <w:rsid w:val="001A5541"/>
    <w:rsid w:val="001A5F6D"/>
    <w:rsid w:val="001A6462"/>
    <w:rsid w:val="001A6D51"/>
    <w:rsid w:val="001A7C0D"/>
    <w:rsid w:val="001B0DDD"/>
    <w:rsid w:val="001B0ED7"/>
    <w:rsid w:val="001B1A80"/>
    <w:rsid w:val="001B3143"/>
    <w:rsid w:val="001B3795"/>
    <w:rsid w:val="001B4740"/>
    <w:rsid w:val="001B5121"/>
    <w:rsid w:val="001B7EB7"/>
    <w:rsid w:val="001C1148"/>
    <w:rsid w:val="001C418E"/>
    <w:rsid w:val="001C438B"/>
    <w:rsid w:val="001C4F7B"/>
    <w:rsid w:val="001C5415"/>
    <w:rsid w:val="001C5E6E"/>
    <w:rsid w:val="001C5E9C"/>
    <w:rsid w:val="001C6742"/>
    <w:rsid w:val="001C6D55"/>
    <w:rsid w:val="001D01E2"/>
    <w:rsid w:val="001D0C86"/>
    <w:rsid w:val="001D22D6"/>
    <w:rsid w:val="001D3234"/>
    <w:rsid w:val="001D334D"/>
    <w:rsid w:val="001D3881"/>
    <w:rsid w:val="001D38BA"/>
    <w:rsid w:val="001D3FC8"/>
    <w:rsid w:val="001D4755"/>
    <w:rsid w:val="001D57FA"/>
    <w:rsid w:val="001D5ABE"/>
    <w:rsid w:val="001D7B83"/>
    <w:rsid w:val="001E045C"/>
    <w:rsid w:val="001E14A1"/>
    <w:rsid w:val="001E417D"/>
    <w:rsid w:val="001E47D3"/>
    <w:rsid w:val="001E6813"/>
    <w:rsid w:val="001E6ECE"/>
    <w:rsid w:val="001E7D7A"/>
    <w:rsid w:val="001E7ED4"/>
    <w:rsid w:val="001E7F24"/>
    <w:rsid w:val="001F0CB0"/>
    <w:rsid w:val="001F20FF"/>
    <w:rsid w:val="001F32CE"/>
    <w:rsid w:val="001F3A28"/>
    <w:rsid w:val="001F623C"/>
    <w:rsid w:val="001F623D"/>
    <w:rsid w:val="00200CBF"/>
    <w:rsid w:val="00201692"/>
    <w:rsid w:val="00203153"/>
    <w:rsid w:val="002037A8"/>
    <w:rsid w:val="002047CC"/>
    <w:rsid w:val="00205BD0"/>
    <w:rsid w:val="0020611A"/>
    <w:rsid w:val="002067D2"/>
    <w:rsid w:val="002069EB"/>
    <w:rsid w:val="00207CE5"/>
    <w:rsid w:val="00212917"/>
    <w:rsid w:val="00212EFB"/>
    <w:rsid w:val="00213F76"/>
    <w:rsid w:val="00215AE2"/>
    <w:rsid w:val="00215D3A"/>
    <w:rsid w:val="002160F5"/>
    <w:rsid w:val="00216687"/>
    <w:rsid w:val="00221625"/>
    <w:rsid w:val="0022207B"/>
    <w:rsid w:val="002256D1"/>
    <w:rsid w:val="00231E90"/>
    <w:rsid w:val="00232200"/>
    <w:rsid w:val="00233227"/>
    <w:rsid w:val="0023381A"/>
    <w:rsid w:val="00235603"/>
    <w:rsid w:val="002370F0"/>
    <w:rsid w:val="002377C9"/>
    <w:rsid w:val="002378CD"/>
    <w:rsid w:val="00240467"/>
    <w:rsid w:val="002418F8"/>
    <w:rsid w:val="00241FB1"/>
    <w:rsid w:val="002430CE"/>
    <w:rsid w:val="00246725"/>
    <w:rsid w:val="00250559"/>
    <w:rsid w:val="00251332"/>
    <w:rsid w:val="00253993"/>
    <w:rsid w:val="00254B75"/>
    <w:rsid w:val="0025677E"/>
    <w:rsid w:val="00257251"/>
    <w:rsid w:val="00257C6A"/>
    <w:rsid w:val="00261781"/>
    <w:rsid w:val="002626F9"/>
    <w:rsid w:val="002633EB"/>
    <w:rsid w:val="002636F6"/>
    <w:rsid w:val="00263A7D"/>
    <w:rsid w:val="0026682B"/>
    <w:rsid w:val="00267803"/>
    <w:rsid w:val="00267EC0"/>
    <w:rsid w:val="00271BC7"/>
    <w:rsid w:val="00271EA3"/>
    <w:rsid w:val="0027222A"/>
    <w:rsid w:val="002728B0"/>
    <w:rsid w:val="002752E4"/>
    <w:rsid w:val="0027578E"/>
    <w:rsid w:val="0027579C"/>
    <w:rsid w:val="00275859"/>
    <w:rsid w:val="00276A5B"/>
    <w:rsid w:val="00277CE6"/>
    <w:rsid w:val="00280305"/>
    <w:rsid w:val="00280525"/>
    <w:rsid w:val="00280AA2"/>
    <w:rsid w:val="00281D88"/>
    <w:rsid w:val="00282AEF"/>
    <w:rsid w:val="002833EF"/>
    <w:rsid w:val="00283F9E"/>
    <w:rsid w:val="00284222"/>
    <w:rsid w:val="0028474F"/>
    <w:rsid w:val="00284F9F"/>
    <w:rsid w:val="0028546C"/>
    <w:rsid w:val="00286151"/>
    <w:rsid w:val="00287A64"/>
    <w:rsid w:val="00292940"/>
    <w:rsid w:val="00292EC9"/>
    <w:rsid w:val="0029480E"/>
    <w:rsid w:val="0029551A"/>
    <w:rsid w:val="00295F60"/>
    <w:rsid w:val="00296678"/>
    <w:rsid w:val="00296876"/>
    <w:rsid w:val="00296957"/>
    <w:rsid w:val="00297173"/>
    <w:rsid w:val="002A0073"/>
    <w:rsid w:val="002A1883"/>
    <w:rsid w:val="002A1935"/>
    <w:rsid w:val="002A277B"/>
    <w:rsid w:val="002A287C"/>
    <w:rsid w:val="002A4605"/>
    <w:rsid w:val="002A5F35"/>
    <w:rsid w:val="002A63F5"/>
    <w:rsid w:val="002A7483"/>
    <w:rsid w:val="002B0AAD"/>
    <w:rsid w:val="002B2A4C"/>
    <w:rsid w:val="002B2F6C"/>
    <w:rsid w:val="002B3DF9"/>
    <w:rsid w:val="002B45A9"/>
    <w:rsid w:val="002B4BF9"/>
    <w:rsid w:val="002B5380"/>
    <w:rsid w:val="002B7041"/>
    <w:rsid w:val="002C071F"/>
    <w:rsid w:val="002C58C3"/>
    <w:rsid w:val="002C6ABB"/>
    <w:rsid w:val="002D03C3"/>
    <w:rsid w:val="002D179A"/>
    <w:rsid w:val="002D1953"/>
    <w:rsid w:val="002D284A"/>
    <w:rsid w:val="002D3D95"/>
    <w:rsid w:val="002D462A"/>
    <w:rsid w:val="002D5613"/>
    <w:rsid w:val="002D5E2E"/>
    <w:rsid w:val="002D5F4A"/>
    <w:rsid w:val="002E13A9"/>
    <w:rsid w:val="002E1F5B"/>
    <w:rsid w:val="002E4156"/>
    <w:rsid w:val="002E4BDB"/>
    <w:rsid w:val="002E5C32"/>
    <w:rsid w:val="002E723D"/>
    <w:rsid w:val="002E7C03"/>
    <w:rsid w:val="002F01C1"/>
    <w:rsid w:val="002F1B93"/>
    <w:rsid w:val="002F2790"/>
    <w:rsid w:val="002F2879"/>
    <w:rsid w:val="002F2A72"/>
    <w:rsid w:val="002F2BF3"/>
    <w:rsid w:val="002F4BB4"/>
    <w:rsid w:val="002F4D8B"/>
    <w:rsid w:val="002F5E67"/>
    <w:rsid w:val="002F6C8E"/>
    <w:rsid w:val="003007DC"/>
    <w:rsid w:val="003018B6"/>
    <w:rsid w:val="00303173"/>
    <w:rsid w:val="00303E96"/>
    <w:rsid w:val="00306406"/>
    <w:rsid w:val="00306E15"/>
    <w:rsid w:val="00307F0A"/>
    <w:rsid w:val="00311E54"/>
    <w:rsid w:val="00312979"/>
    <w:rsid w:val="00312C5F"/>
    <w:rsid w:val="003139A7"/>
    <w:rsid w:val="00313AAA"/>
    <w:rsid w:val="003140A7"/>
    <w:rsid w:val="00314CCC"/>
    <w:rsid w:val="00315D9C"/>
    <w:rsid w:val="00316921"/>
    <w:rsid w:val="003229A4"/>
    <w:rsid w:val="0032377F"/>
    <w:rsid w:val="00323BA1"/>
    <w:rsid w:val="00326A1D"/>
    <w:rsid w:val="003271C7"/>
    <w:rsid w:val="00330A1F"/>
    <w:rsid w:val="00331681"/>
    <w:rsid w:val="00334641"/>
    <w:rsid w:val="003359C4"/>
    <w:rsid w:val="003363D6"/>
    <w:rsid w:val="003375F4"/>
    <w:rsid w:val="003406BC"/>
    <w:rsid w:val="00340AAC"/>
    <w:rsid w:val="00343823"/>
    <w:rsid w:val="00346326"/>
    <w:rsid w:val="00346839"/>
    <w:rsid w:val="003511B7"/>
    <w:rsid w:val="0035229C"/>
    <w:rsid w:val="00353483"/>
    <w:rsid w:val="00354AEC"/>
    <w:rsid w:val="00354B3E"/>
    <w:rsid w:val="003561F0"/>
    <w:rsid w:val="003571DC"/>
    <w:rsid w:val="00360D59"/>
    <w:rsid w:val="00360FC2"/>
    <w:rsid w:val="00361722"/>
    <w:rsid w:val="003626EC"/>
    <w:rsid w:val="00364A9E"/>
    <w:rsid w:val="003654B7"/>
    <w:rsid w:val="003672F7"/>
    <w:rsid w:val="003729A3"/>
    <w:rsid w:val="003745FB"/>
    <w:rsid w:val="003745FF"/>
    <w:rsid w:val="00374F63"/>
    <w:rsid w:val="00377075"/>
    <w:rsid w:val="00380BE2"/>
    <w:rsid w:val="00381192"/>
    <w:rsid w:val="00381245"/>
    <w:rsid w:val="003813A9"/>
    <w:rsid w:val="00381638"/>
    <w:rsid w:val="003818C1"/>
    <w:rsid w:val="0038197A"/>
    <w:rsid w:val="00381C40"/>
    <w:rsid w:val="003828B4"/>
    <w:rsid w:val="00382C61"/>
    <w:rsid w:val="00383D95"/>
    <w:rsid w:val="00384336"/>
    <w:rsid w:val="003843B6"/>
    <w:rsid w:val="0038443A"/>
    <w:rsid w:val="00385A5A"/>
    <w:rsid w:val="0038654A"/>
    <w:rsid w:val="00386AED"/>
    <w:rsid w:val="00387149"/>
    <w:rsid w:val="00387528"/>
    <w:rsid w:val="0039001F"/>
    <w:rsid w:val="003912E8"/>
    <w:rsid w:val="00392412"/>
    <w:rsid w:val="003926D3"/>
    <w:rsid w:val="00392BCA"/>
    <w:rsid w:val="00392D92"/>
    <w:rsid w:val="003939CF"/>
    <w:rsid w:val="00394032"/>
    <w:rsid w:val="00395516"/>
    <w:rsid w:val="00396DB8"/>
    <w:rsid w:val="00397298"/>
    <w:rsid w:val="003A0DDB"/>
    <w:rsid w:val="003A2365"/>
    <w:rsid w:val="003A381E"/>
    <w:rsid w:val="003A3998"/>
    <w:rsid w:val="003A47E1"/>
    <w:rsid w:val="003A5E56"/>
    <w:rsid w:val="003A5E5D"/>
    <w:rsid w:val="003A6B06"/>
    <w:rsid w:val="003A7844"/>
    <w:rsid w:val="003B2E7C"/>
    <w:rsid w:val="003B3E30"/>
    <w:rsid w:val="003B424E"/>
    <w:rsid w:val="003B454C"/>
    <w:rsid w:val="003B5AC4"/>
    <w:rsid w:val="003B5B1E"/>
    <w:rsid w:val="003B5CEB"/>
    <w:rsid w:val="003B7C3D"/>
    <w:rsid w:val="003B7FC0"/>
    <w:rsid w:val="003C1E8C"/>
    <w:rsid w:val="003C2475"/>
    <w:rsid w:val="003C524D"/>
    <w:rsid w:val="003C7964"/>
    <w:rsid w:val="003D02B1"/>
    <w:rsid w:val="003D12EB"/>
    <w:rsid w:val="003D141B"/>
    <w:rsid w:val="003D1E21"/>
    <w:rsid w:val="003D23AD"/>
    <w:rsid w:val="003D23E4"/>
    <w:rsid w:val="003D3391"/>
    <w:rsid w:val="003D59F8"/>
    <w:rsid w:val="003D6E6F"/>
    <w:rsid w:val="003D72AF"/>
    <w:rsid w:val="003D7E23"/>
    <w:rsid w:val="003E1A9B"/>
    <w:rsid w:val="003E334B"/>
    <w:rsid w:val="003E5533"/>
    <w:rsid w:val="003E6456"/>
    <w:rsid w:val="003E6619"/>
    <w:rsid w:val="003E7312"/>
    <w:rsid w:val="003F2934"/>
    <w:rsid w:val="003F31F0"/>
    <w:rsid w:val="003F37A1"/>
    <w:rsid w:val="003F5009"/>
    <w:rsid w:val="003F50A4"/>
    <w:rsid w:val="003F5253"/>
    <w:rsid w:val="003F5B83"/>
    <w:rsid w:val="00400EDF"/>
    <w:rsid w:val="00401DBD"/>
    <w:rsid w:val="004059E7"/>
    <w:rsid w:val="00405F58"/>
    <w:rsid w:val="00406A7A"/>
    <w:rsid w:val="00407097"/>
    <w:rsid w:val="00407CB3"/>
    <w:rsid w:val="0041239D"/>
    <w:rsid w:val="004149CA"/>
    <w:rsid w:val="00417101"/>
    <w:rsid w:val="004176C9"/>
    <w:rsid w:val="00421C09"/>
    <w:rsid w:val="00423ACF"/>
    <w:rsid w:val="00424D30"/>
    <w:rsid w:val="00425A09"/>
    <w:rsid w:val="00427060"/>
    <w:rsid w:val="00427EF6"/>
    <w:rsid w:val="00430035"/>
    <w:rsid w:val="00430599"/>
    <w:rsid w:val="004326B5"/>
    <w:rsid w:val="00435390"/>
    <w:rsid w:val="00436170"/>
    <w:rsid w:val="004400E8"/>
    <w:rsid w:val="00441B85"/>
    <w:rsid w:val="00443EB7"/>
    <w:rsid w:val="00444492"/>
    <w:rsid w:val="0044573A"/>
    <w:rsid w:val="004458D2"/>
    <w:rsid w:val="00446790"/>
    <w:rsid w:val="00447DBA"/>
    <w:rsid w:val="0045226D"/>
    <w:rsid w:val="00452493"/>
    <w:rsid w:val="00452B24"/>
    <w:rsid w:val="0045340B"/>
    <w:rsid w:val="004542F2"/>
    <w:rsid w:val="00454762"/>
    <w:rsid w:val="00457799"/>
    <w:rsid w:val="00457F9B"/>
    <w:rsid w:val="00464F47"/>
    <w:rsid w:val="0046576E"/>
    <w:rsid w:val="004664B3"/>
    <w:rsid w:val="0046669C"/>
    <w:rsid w:val="00466CBB"/>
    <w:rsid w:val="00467283"/>
    <w:rsid w:val="00472A14"/>
    <w:rsid w:val="00472B6B"/>
    <w:rsid w:val="00476EFC"/>
    <w:rsid w:val="00477840"/>
    <w:rsid w:val="004815B6"/>
    <w:rsid w:val="00482A37"/>
    <w:rsid w:val="004839E3"/>
    <w:rsid w:val="00483EBE"/>
    <w:rsid w:val="0048542E"/>
    <w:rsid w:val="00485BC9"/>
    <w:rsid w:val="0048661C"/>
    <w:rsid w:val="00486CA9"/>
    <w:rsid w:val="00486E15"/>
    <w:rsid w:val="00487560"/>
    <w:rsid w:val="00487DE2"/>
    <w:rsid w:val="004918B2"/>
    <w:rsid w:val="004921B5"/>
    <w:rsid w:val="00492941"/>
    <w:rsid w:val="00493FEE"/>
    <w:rsid w:val="00496EED"/>
    <w:rsid w:val="00497240"/>
    <w:rsid w:val="004A0569"/>
    <w:rsid w:val="004A0A98"/>
    <w:rsid w:val="004A1EDD"/>
    <w:rsid w:val="004A24EB"/>
    <w:rsid w:val="004A3CC3"/>
    <w:rsid w:val="004A4535"/>
    <w:rsid w:val="004A4A81"/>
    <w:rsid w:val="004A4CBB"/>
    <w:rsid w:val="004A4CF6"/>
    <w:rsid w:val="004A533F"/>
    <w:rsid w:val="004A629C"/>
    <w:rsid w:val="004B099A"/>
    <w:rsid w:val="004B0B1E"/>
    <w:rsid w:val="004B0F2C"/>
    <w:rsid w:val="004B1AD0"/>
    <w:rsid w:val="004B46B3"/>
    <w:rsid w:val="004B48C4"/>
    <w:rsid w:val="004B699A"/>
    <w:rsid w:val="004B7964"/>
    <w:rsid w:val="004C2097"/>
    <w:rsid w:val="004C233D"/>
    <w:rsid w:val="004C247B"/>
    <w:rsid w:val="004C5A7D"/>
    <w:rsid w:val="004C6698"/>
    <w:rsid w:val="004C7EBD"/>
    <w:rsid w:val="004C7F7C"/>
    <w:rsid w:val="004D392E"/>
    <w:rsid w:val="004D530D"/>
    <w:rsid w:val="004D616A"/>
    <w:rsid w:val="004D65C0"/>
    <w:rsid w:val="004E12E0"/>
    <w:rsid w:val="004E22F5"/>
    <w:rsid w:val="004E2B9B"/>
    <w:rsid w:val="004E30A6"/>
    <w:rsid w:val="004E37B4"/>
    <w:rsid w:val="004E385D"/>
    <w:rsid w:val="004E686E"/>
    <w:rsid w:val="004F0696"/>
    <w:rsid w:val="004F0B34"/>
    <w:rsid w:val="004F166A"/>
    <w:rsid w:val="004F2A88"/>
    <w:rsid w:val="004F2EC0"/>
    <w:rsid w:val="004F3826"/>
    <w:rsid w:val="004F5E8F"/>
    <w:rsid w:val="004F62F2"/>
    <w:rsid w:val="004F6C04"/>
    <w:rsid w:val="005018A0"/>
    <w:rsid w:val="00502025"/>
    <w:rsid w:val="0050297F"/>
    <w:rsid w:val="005049C0"/>
    <w:rsid w:val="00504A84"/>
    <w:rsid w:val="0050545A"/>
    <w:rsid w:val="005061B4"/>
    <w:rsid w:val="005068F9"/>
    <w:rsid w:val="00511C59"/>
    <w:rsid w:val="00512145"/>
    <w:rsid w:val="00512F3A"/>
    <w:rsid w:val="005133E9"/>
    <w:rsid w:val="005135BC"/>
    <w:rsid w:val="00513B88"/>
    <w:rsid w:val="00515A31"/>
    <w:rsid w:val="00520788"/>
    <w:rsid w:val="00521908"/>
    <w:rsid w:val="00524C09"/>
    <w:rsid w:val="0052728B"/>
    <w:rsid w:val="00530556"/>
    <w:rsid w:val="0053112E"/>
    <w:rsid w:val="005312D6"/>
    <w:rsid w:val="0053226B"/>
    <w:rsid w:val="00535AA0"/>
    <w:rsid w:val="005360C6"/>
    <w:rsid w:val="00536607"/>
    <w:rsid w:val="00537442"/>
    <w:rsid w:val="005375ED"/>
    <w:rsid w:val="005408B4"/>
    <w:rsid w:val="005418EC"/>
    <w:rsid w:val="00542031"/>
    <w:rsid w:val="00542DE4"/>
    <w:rsid w:val="005438DD"/>
    <w:rsid w:val="00545785"/>
    <w:rsid w:val="005503AC"/>
    <w:rsid w:val="005503F3"/>
    <w:rsid w:val="0055490C"/>
    <w:rsid w:val="00554F21"/>
    <w:rsid w:val="00555F2F"/>
    <w:rsid w:val="00557800"/>
    <w:rsid w:val="0056003C"/>
    <w:rsid w:val="005608B3"/>
    <w:rsid w:val="0056176A"/>
    <w:rsid w:val="00561954"/>
    <w:rsid w:val="0056238A"/>
    <w:rsid w:val="005627F0"/>
    <w:rsid w:val="00563F9F"/>
    <w:rsid w:val="00567E54"/>
    <w:rsid w:val="00570A14"/>
    <w:rsid w:val="00571512"/>
    <w:rsid w:val="005725AD"/>
    <w:rsid w:val="0057283D"/>
    <w:rsid w:val="005757A1"/>
    <w:rsid w:val="00575FC4"/>
    <w:rsid w:val="00580E2E"/>
    <w:rsid w:val="0058177F"/>
    <w:rsid w:val="005821DB"/>
    <w:rsid w:val="00582207"/>
    <w:rsid w:val="00583295"/>
    <w:rsid w:val="00583DC4"/>
    <w:rsid w:val="0058651F"/>
    <w:rsid w:val="005954C1"/>
    <w:rsid w:val="005A00DC"/>
    <w:rsid w:val="005A11FB"/>
    <w:rsid w:val="005A1530"/>
    <w:rsid w:val="005A165B"/>
    <w:rsid w:val="005A2AF7"/>
    <w:rsid w:val="005A2B61"/>
    <w:rsid w:val="005A31CC"/>
    <w:rsid w:val="005A538D"/>
    <w:rsid w:val="005A5909"/>
    <w:rsid w:val="005A59C5"/>
    <w:rsid w:val="005A6E25"/>
    <w:rsid w:val="005B1259"/>
    <w:rsid w:val="005B26BB"/>
    <w:rsid w:val="005B33BC"/>
    <w:rsid w:val="005B35EA"/>
    <w:rsid w:val="005B46A9"/>
    <w:rsid w:val="005B57AF"/>
    <w:rsid w:val="005B665C"/>
    <w:rsid w:val="005B7493"/>
    <w:rsid w:val="005C025D"/>
    <w:rsid w:val="005C05A7"/>
    <w:rsid w:val="005C0AD3"/>
    <w:rsid w:val="005C1A3E"/>
    <w:rsid w:val="005C1A52"/>
    <w:rsid w:val="005C21AA"/>
    <w:rsid w:val="005C4195"/>
    <w:rsid w:val="005C4610"/>
    <w:rsid w:val="005C52C1"/>
    <w:rsid w:val="005C559A"/>
    <w:rsid w:val="005C56E9"/>
    <w:rsid w:val="005C70CD"/>
    <w:rsid w:val="005C7646"/>
    <w:rsid w:val="005C7B3C"/>
    <w:rsid w:val="005D0A8D"/>
    <w:rsid w:val="005D0D9A"/>
    <w:rsid w:val="005D0E99"/>
    <w:rsid w:val="005D1D54"/>
    <w:rsid w:val="005D1DB1"/>
    <w:rsid w:val="005D253E"/>
    <w:rsid w:val="005D2E6C"/>
    <w:rsid w:val="005D328D"/>
    <w:rsid w:val="005D34DC"/>
    <w:rsid w:val="005D5840"/>
    <w:rsid w:val="005D6C2B"/>
    <w:rsid w:val="005D7687"/>
    <w:rsid w:val="005E1D53"/>
    <w:rsid w:val="005E296D"/>
    <w:rsid w:val="005E4D36"/>
    <w:rsid w:val="005E5B67"/>
    <w:rsid w:val="005F027E"/>
    <w:rsid w:val="005F0379"/>
    <w:rsid w:val="005F0E6F"/>
    <w:rsid w:val="005F29D9"/>
    <w:rsid w:val="005F68C8"/>
    <w:rsid w:val="005F7723"/>
    <w:rsid w:val="00600BF5"/>
    <w:rsid w:val="00602E0C"/>
    <w:rsid w:val="006039D0"/>
    <w:rsid w:val="0060424E"/>
    <w:rsid w:val="00606443"/>
    <w:rsid w:val="00607C5F"/>
    <w:rsid w:val="00607E3B"/>
    <w:rsid w:val="00610917"/>
    <w:rsid w:val="00612BBD"/>
    <w:rsid w:val="00612E48"/>
    <w:rsid w:val="00613C49"/>
    <w:rsid w:val="0061413F"/>
    <w:rsid w:val="0061449C"/>
    <w:rsid w:val="00615B0D"/>
    <w:rsid w:val="00616855"/>
    <w:rsid w:val="0062105A"/>
    <w:rsid w:val="00622511"/>
    <w:rsid w:val="00622D4D"/>
    <w:rsid w:val="006232D1"/>
    <w:rsid w:val="0062452D"/>
    <w:rsid w:val="00625A80"/>
    <w:rsid w:val="00631310"/>
    <w:rsid w:val="00634568"/>
    <w:rsid w:val="006346FB"/>
    <w:rsid w:val="0064038B"/>
    <w:rsid w:val="0064151B"/>
    <w:rsid w:val="00642ED7"/>
    <w:rsid w:val="00642FC6"/>
    <w:rsid w:val="00643920"/>
    <w:rsid w:val="006456B0"/>
    <w:rsid w:val="00645A35"/>
    <w:rsid w:val="006469A5"/>
    <w:rsid w:val="0064756F"/>
    <w:rsid w:val="00650527"/>
    <w:rsid w:val="006505FA"/>
    <w:rsid w:val="00652387"/>
    <w:rsid w:val="00653840"/>
    <w:rsid w:val="006557E3"/>
    <w:rsid w:val="00656C0D"/>
    <w:rsid w:val="00656DBE"/>
    <w:rsid w:val="00661FD7"/>
    <w:rsid w:val="00661FFF"/>
    <w:rsid w:val="00662549"/>
    <w:rsid w:val="00662B90"/>
    <w:rsid w:val="00663E69"/>
    <w:rsid w:val="00664679"/>
    <w:rsid w:val="006647B5"/>
    <w:rsid w:val="006656BC"/>
    <w:rsid w:val="00666730"/>
    <w:rsid w:val="00667A0B"/>
    <w:rsid w:val="006703F1"/>
    <w:rsid w:val="00670437"/>
    <w:rsid w:val="00672FAB"/>
    <w:rsid w:val="006730F3"/>
    <w:rsid w:val="006733A1"/>
    <w:rsid w:val="00673CCA"/>
    <w:rsid w:val="006774DB"/>
    <w:rsid w:val="00677677"/>
    <w:rsid w:val="00677DCE"/>
    <w:rsid w:val="00682DA5"/>
    <w:rsid w:val="00683AD4"/>
    <w:rsid w:val="00684C30"/>
    <w:rsid w:val="00685974"/>
    <w:rsid w:val="00686EC0"/>
    <w:rsid w:val="006902D0"/>
    <w:rsid w:val="0069273E"/>
    <w:rsid w:val="006927F8"/>
    <w:rsid w:val="006930B7"/>
    <w:rsid w:val="00693A63"/>
    <w:rsid w:val="006941D0"/>
    <w:rsid w:val="00694CA1"/>
    <w:rsid w:val="00697427"/>
    <w:rsid w:val="006A0391"/>
    <w:rsid w:val="006A209F"/>
    <w:rsid w:val="006A23D0"/>
    <w:rsid w:val="006A4464"/>
    <w:rsid w:val="006A46E1"/>
    <w:rsid w:val="006A64F8"/>
    <w:rsid w:val="006A669F"/>
    <w:rsid w:val="006A674E"/>
    <w:rsid w:val="006A713A"/>
    <w:rsid w:val="006A7350"/>
    <w:rsid w:val="006B0655"/>
    <w:rsid w:val="006B0742"/>
    <w:rsid w:val="006B0E25"/>
    <w:rsid w:val="006B1F47"/>
    <w:rsid w:val="006B236B"/>
    <w:rsid w:val="006B402E"/>
    <w:rsid w:val="006B5190"/>
    <w:rsid w:val="006B52A8"/>
    <w:rsid w:val="006B5E95"/>
    <w:rsid w:val="006B6340"/>
    <w:rsid w:val="006B648A"/>
    <w:rsid w:val="006B667C"/>
    <w:rsid w:val="006B6760"/>
    <w:rsid w:val="006B6B70"/>
    <w:rsid w:val="006B6CBD"/>
    <w:rsid w:val="006B770C"/>
    <w:rsid w:val="006C010C"/>
    <w:rsid w:val="006C0549"/>
    <w:rsid w:val="006C0963"/>
    <w:rsid w:val="006C14E4"/>
    <w:rsid w:val="006C1513"/>
    <w:rsid w:val="006C553E"/>
    <w:rsid w:val="006C66F3"/>
    <w:rsid w:val="006D0992"/>
    <w:rsid w:val="006D112F"/>
    <w:rsid w:val="006D3456"/>
    <w:rsid w:val="006D39BC"/>
    <w:rsid w:val="006D3DC4"/>
    <w:rsid w:val="006D439E"/>
    <w:rsid w:val="006E046A"/>
    <w:rsid w:val="006E050C"/>
    <w:rsid w:val="006E1D7C"/>
    <w:rsid w:val="006E2C25"/>
    <w:rsid w:val="006E3A7C"/>
    <w:rsid w:val="006E48F8"/>
    <w:rsid w:val="006E5FB4"/>
    <w:rsid w:val="006F0289"/>
    <w:rsid w:val="006F1115"/>
    <w:rsid w:val="006F1A26"/>
    <w:rsid w:val="006F2763"/>
    <w:rsid w:val="006F3DEE"/>
    <w:rsid w:val="006F45DE"/>
    <w:rsid w:val="006F4E66"/>
    <w:rsid w:val="006F5CB8"/>
    <w:rsid w:val="006F61BA"/>
    <w:rsid w:val="006F6812"/>
    <w:rsid w:val="0070082A"/>
    <w:rsid w:val="0070110F"/>
    <w:rsid w:val="0070182E"/>
    <w:rsid w:val="00702B38"/>
    <w:rsid w:val="00703ADA"/>
    <w:rsid w:val="007050D3"/>
    <w:rsid w:val="00706F92"/>
    <w:rsid w:val="00707E94"/>
    <w:rsid w:val="007100BB"/>
    <w:rsid w:val="007111FD"/>
    <w:rsid w:val="00713630"/>
    <w:rsid w:val="007139EF"/>
    <w:rsid w:val="00714608"/>
    <w:rsid w:val="007159B2"/>
    <w:rsid w:val="00715C91"/>
    <w:rsid w:val="00720F60"/>
    <w:rsid w:val="00721418"/>
    <w:rsid w:val="00721DF0"/>
    <w:rsid w:val="00721FF0"/>
    <w:rsid w:val="007233FD"/>
    <w:rsid w:val="007260D2"/>
    <w:rsid w:val="00726BEC"/>
    <w:rsid w:val="00727A1E"/>
    <w:rsid w:val="0073263E"/>
    <w:rsid w:val="00736C08"/>
    <w:rsid w:val="00736D9A"/>
    <w:rsid w:val="0074257F"/>
    <w:rsid w:val="007435FC"/>
    <w:rsid w:val="00745A23"/>
    <w:rsid w:val="0074731C"/>
    <w:rsid w:val="007506AB"/>
    <w:rsid w:val="00753505"/>
    <w:rsid w:val="00753C6C"/>
    <w:rsid w:val="007549D8"/>
    <w:rsid w:val="00754EE1"/>
    <w:rsid w:val="007600C2"/>
    <w:rsid w:val="00760993"/>
    <w:rsid w:val="007622E7"/>
    <w:rsid w:val="0076359E"/>
    <w:rsid w:val="007641DD"/>
    <w:rsid w:val="00765290"/>
    <w:rsid w:val="00766272"/>
    <w:rsid w:val="0076680A"/>
    <w:rsid w:val="00767864"/>
    <w:rsid w:val="007719DC"/>
    <w:rsid w:val="00772380"/>
    <w:rsid w:val="00772548"/>
    <w:rsid w:val="0077480D"/>
    <w:rsid w:val="0077497B"/>
    <w:rsid w:val="0077526F"/>
    <w:rsid w:val="007761B1"/>
    <w:rsid w:val="0077624D"/>
    <w:rsid w:val="00781DC2"/>
    <w:rsid w:val="0078471F"/>
    <w:rsid w:val="0078522C"/>
    <w:rsid w:val="00785F0A"/>
    <w:rsid w:val="00786AB3"/>
    <w:rsid w:val="007928DE"/>
    <w:rsid w:val="00792F2E"/>
    <w:rsid w:val="00793370"/>
    <w:rsid w:val="00793ED4"/>
    <w:rsid w:val="00795B32"/>
    <w:rsid w:val="00796876"/>
    <w:rsid w:val="00797089"/>
    <w:rsid w:val="007A037C"/>
    <w:rsid w:val="007A24EB"/>
    <w:rsid w:val="007A2EBF"/>
    <w:rsid w:val="007A4406"/>
    <w:rsid w:val="007A69CD"/>
    <w:rsid w:val="007A7743"/>
    <w:rsid w:val="007A776F"/>
    <w:rsid w:val="007B512F"/>
    <w:rsid w:val="007B6870"/>
    <w:rsid w:val="007B6A00"/>
    <w:rsid w:val="007B6ECD"/>
    <w:rsid w:val="007C029F"/>
    <w:rsid w:val="007C06D8"/>
    <w:rsid w:val="007C08E0"/>
    <w:rsid w:val="007C1686"/>
    <w:rsid w:val="007C1C9B"/>
    <w:rsid w:val="007C2F47"/>
    <w:rsid w:val="007C40AD"/>
    <w:rsid w:val="007C50A3"/>
    <w:rsid w:val="007C6ADD"/>
    <w:rsid w:val="007C6B74"/>
    <w:rsid w:val="007C72B6"/>
    <w:rsid w:val="007D0313"/>
    <w:rsid w:val="007D16EA"/>
    <w:rsid w:val="007D461F"/>
    <w:rsid w:val="007D4DE9"/>
    <w:rsid w:val="007D7D2D"/>
    <w:rsid w:val="007E01DE"/>
    <w:rsid w:val="007E0FB5"/>
    <w:rsid w:val="007E139F"/>
    <w:rsid w:val="007E2343"/>
    <w:rsid w:val="007E45A0"/>
    <w:rsid w:val="007E5A25"/>
    <w:rsid w:val="007E671B"/>
    <w:rsid w:val="007F0B8C"/>
    <w:rsid w:val="007F17B6"/>
    <w:rsid w:val="007F39F7"/>
    <w:rsid w:val="007F3EAA"/>
    <w:rsid w:val="007F489B"/>
    <w:rsid w:val="007F49EC"/>
    <w:rsid w:val="007F5EFC"/>
    <w:rsid w:val="007F6145"/>
    <w:rsid w:val="007F627F"/>
    <w:rsid w:val="007F7868"/>
    <w:rsid w:val="00800433"/>
    <w:rsid w:val="00800DAF"/>
    <w:rsid w:val="00803F2C"/>
    <w:rsid w:val="00804CD2"/>
    <w:rsid w:val="00805837"/>
    <w:rsid w:val="00805FE9"/>
    <w:rsid w:val="0080799C"/>
    <w:rsid w:val="0081223E"/>
    <w:rsid w:val="00812482"/>
    <w:rsid w:val="0081555A"/>
    <w:rsid w:val="00815A1F"/>
    <w:rsid w:val="0081627E"/>
    <w:rsid w:val="00816A3A"/>
    <w:rsid w:val="00816ADD"/>
    <w:rsid w:val="00820104"/>
    <w:rsid w:val="008202EF"/>
    <w:rsid w:val="00820C49"/>
    <w:rsid w:val="00820E14"/>
    <w:rsid w:val="00821CCA"/>
    <w:rsid w:val="0082238F"/>
    <w:rsid w:val="00822EF9"/>
    <w:rsid w:val="00827FAA"/>
    <w:rsid w:val="00830042"/>
    <w:rsid w:val="0083075F"/>
    <w:rsid w:val="00831FC8"/>
    <w:rsid w:val="008320F1"/>
    <w:rsid w:val="00832818"/>
    <w:rsid w:val="008331EE"/>
    <w:rsid w:val="00837031"/>
    <w:rsid w:val="00844997"/>
    <w:rsid w:val="00844C1D"/>
    <w:rsid w:val="00844ECD"/>
    <w:rsid w:val="008466C4"/>
    <w:rsid w:val="00850962"/>
    <w:rsid w:val="00853E2F"/>
    <w:rsid w:val="0085408A"/>
    <w:rsid w:val="008541B0"/>
    <w:rsid w:val="00854CBA"/>
    <w:rsid w:val="00854D89"/>
    <w:rsid w:val="008576F2"/>
    <w:rsid w:val="00857AA9"/>
    <w:rsid w:val="00860D7B"/>
    <w:rsid w:val="00862A4D"/>
    <w:rsid w:val="008637C1"/>
    <w:rsid w:val="008649F9"/>
    <w:rsid w:val="00864A00"/>
    <w:rsid w:val="00866D3D"/>
    <w:rsid w:val="008677B5"/>
    <w:rsid w:val="00870D20"/>
    <w:rsid w:val="008719D2"/>
    <w:rsid w:val="008719D9"/>
    <w:rsid w:val="00871A06"/>
    <w:rsid w:val="0087295B"/>
    <w:rsid w:val="00873862"/>
    <w:rsid w:val="00873B58"/>
    <w:rsid w:val="00874327"/>
    <w:rsid w:val="008750C4"/>
    <w:rsid w:val="008752B7"/>
    <w:rsid w:val="008776F0"/>
    <w:rsid w:val="00877ECD"/>
    <w:rsid w:val="0088063D"/>
    <w:rsid w:val="0088157D"/>
    <w:rsid w:val="0088417D"/>
    <w:rsid w:val="008850B7"/>
    <w:rsid w:val="00885472"/>
    <w:rsid w:val="008867CF"/>
    <w:rsid w:val="0088746E"/>
    <w:rsid w:val="00887C81"/>
    <w:rsid w:val="00890286"/>
    <w:rsid w:val="00891B8D"/>
    <w:rsid w:val="00892316"/>
    <w:rsid w:val="008930E8"/>
    <w:rsid w:val="00894032"/>
    <w:rsid w:val="00895AD4"/>
    <w:rsid w:val="00895FAC"/>
    <w:rsid w:val="00896376"/>
    <w:rsid w:val="008A0EF5"/>
    <w:rsid w:val="008A12D8"/>
    <w:rsid w:val="008A15BA"/>
    <w:rsid w:val="008A3391"/>
    <w:rsid w:val="008A3F2E"/>
    <w:rsid w:val="008A564C"/>
    <w:rsid w:val="008A5B1B"/>
    <w:rsid w:val="008A7138"/>
    <w:rsid w:val="008A7488"/>
    <w:rsid w:val="008B0DE9"/>
    <w:rsid w:val="008B116C"/>
    <w:rsid w:val="008B248E"/>
    <w:rsid w:val="008B2498"/>
    <w:rsid w:val="008B25E4"/>
    <w:rsid w:val="008B2C8B"/>
    <w:rsid w:val="008B37AD"/>
    <w:rsid w:val="008B6137"/>
    <w:rsid w:val="008C01BD"/>
    <w:rsid w:val="008C11C6"/>
    <w:rsid w:val="008C1FBD"/>
    <w:rsid w:val="008C25FE"/>
    <w:rsid w:val="008C2C6C"/>
    <w:rsid w:val="008C6460"/>
    <w:rsid w:val="008C76A0"/>
    <w:rsid w:val="008D13F2"/>
    <w:rsid w:val="008D182E"/>
    <w:rsid w:val="008D3BB8"/>
    <w:rsid w:val="008D3BB9"/>
    <w:rsid w:val="008D4252"/>
    <w:rsid w:val="008D6786"/>
    <w:rsid w:val="008D77E6"/>
    <w:rsid w:val="008E0059"/>
    <w:rsid w:val="008E3DC1"/>
    <w:rsid w:val="008E42D3"/>
    <w:rsid w:val="008E7D9B"/>
    <w:rsid w:val="008F4C73"/>
    <w:rsid w:val="008F4FA6"/>
    <w:rsid w:val="008F4FBC"/>
    <w:rsid w:val="008F5D6B"/>
    <w:rsid w:val="008F75C0"/>
    <w:rsid w:val="009006C5"/>
    <w:rsid w:val="00900A00"/>
    <w:rsid w:val="00901A41"/>
    <w:rsid w:val="009037E2"/>
    <w:rsid w:val="00904603"/>
    <w:rsid w:val="009055A4"/>
    <w:rsid w:val="00907927"/>
    <w:rsid w:val="00910E7D"/>
    <w:rsid w:val="00911D76"/>
    <w:rsid w:val="009121A4"/>
    <w:rsid w:val="0091283A"/>
    <w:rsid w:val="00912B61"/>
    <w:rsid w:val="009136C9"/>
    <w:rsid w:val="00915F8D"/>
    <w:rsid w:val="009169F7"/>
    <w:rsid w:val="00917A81"/>
    <w:rsid w:val="00922FAF"/>
    <w:rsid w:val="009239CA"/>
    <w:rsid w:val="00923F5C"/>
    <w:rsid w:val="0092482B"/>
    <w:rsid w:val="00925B06"/>
    <w:rsid w:val="0092717D"/>
    <w:rsid w:val="0093106A"/>
    <w:rsid w:val="009314BB"/>
    <w:rsid w:val="00932202"/>
    <w:rsid w:val="0093397A"/>
    <w:rsid w:val="00933BA9"/>
    <w:rsid w:val="009353A8"/>
    <w:rsid w:val="00936646"/>
    <w:rsid w:val="00936E56"/>
    <w:rsid w:val="009371E4"/>
    <w:rsid w:val="009376D4"/>
    <w:rsid w:val="0093793F"/>
    <w:rsid w:val="00937F76"/>
    <w:rsid w:val="009414C2"/>
    <w:rsid w:val="009443B2"/>
    <w:rsid w:val="009465A9"/>
    <w:rsid w:val="009503E7"/>
    <w:rsid w:val="009508D6"/>
    <w:rsid w:val="00952AD3"/>
    <w:rsid w:val="00953361"/>
    <w:rsid w:val="009533A3"/>
    <w:rsid w:val="009537EB"/>
    <w:rsid w:val="00953905"/>
    <w:rsid w:val="00954C0A"/>
    <w:rsid w:val="00955734"/>
    <w:rsid w:val="00955941"/>
    <w:rsid w:val="00955C29"/>
    <w:rsid w:val="0096119C"/>
    <w:rsid w:val="0096146E"/>
    <w:rsid w:val="00962706"/>
    <w:rsid w:val="0096431A"/>
    <w:rsid w:val="00964888"/>
    <w:rsid w:val="009660A0"/>
    <w:rsid w:val="00966348"/>
    <w:rsid w:val="009668DB"/>
    <w:rsid w:val="00970E41"/>
    <w:rsid w:val="0097567F"/>
    <w:rsid w:val="00975FD8"/>
    <w:rsid w:val="00976C9B"/>
    <w:rsid w:val="00981BE0"/>
    <w:rsid w:val="0098294C"/>
    <w:rsid w:val="00983C19"/>
    <w:rsid w:val="009845A7"/>
    <w:rsid w:val="0098522A"/>
    <w:rsid w:val="00985627"/>
    <w:rsid w:val="0098648F"/>
    <w:rsid w:val="00986B3D"/>
    <w:rsid w:val="00987350"/>
    <w:rsid w:val="00990B7E"/>
    <w:rsid w:val="00991F4E"/>
    <w:rsid w:val="009924DF"/>
    <w:rsid w:val="00993DA2"/>
    <w:rsid w:val="00994EDC"/>
    <w:rsid w:val="009959C8"/>
    <w:rsid w:val="00996F9F"/>
    <w:rsid w:val="009A36FD"/>
    <w:rsid w:val="009A64BE"/>
    <w:rsid w:val="009A7C9B"/>
    <w:rsid w:val="009A7E42"/>
    <w:rsid w:val="009B1A1D"/>
    <w:rsid w:val="009B2CCE"/>
    <w:rsid w:val="009B3DCC"/>
    <w:rsid w:val="009B53A5"/>
    <w:rsid w:val="009C00A0"/>
    <w:rsid w:val="009C1756"/>
    <w:rsid w:val="009C3576"/>
    <w:rsid w:val="009C3CF3"/>
    <w:rsid w:val="009C47A4"/>
    <w:rsid w:val="009C4D4B"/>
    <w:rsid w:val="009C5C41"/>
    <w:rsid w:val="009D0C9C"/>
    <w:rsid w:val="009D334C"/>
    <w:rsid w:val="009D71F3"/>
    <w:rsid w:val="009D78CE"/>
    <w:rsid w:val="009D7F87"/>
    <w:rsid w:val="009E0D8A"/>
    <w:rsid w:val="009E129E"/>
    <w:rsid w:val="009E2F58"/>
    <w:rsid w:val="009E304F"/>
    <w:rsid w:val="009E3CE9"/>
    <w:rsid w:val="009E6FCD"/>
    <w:rsid w:val="009E70C8"/>
    <w:rsid w:val="009F05CB"/>
    <w:rsid w:val="009F2E65"/>
    <w:rsid w:val="009F61FE"/>
    <w:rsid w:val="009F6C37"/>
    <w:rsid w:val="009F738A"/>
    <w:rsid w:val="00A009DC"/>
    <w:rsid w:val="00A02676"/>
    <w:rsid w:val="00A038E2"/>
    <w:rsid w:val="00A04797"/>
    <w:rsid w:val="00A06D2F"/>
    <w:rsid w:val="00A071BA"/>
    <w:rsid w:val="00A1040B"/>
    <w:rsid w:val="00A10FDC"/>
    <w:rsid w:val="00A120EB"/>
    <w:rsid w:val="00A1230C"/>
    <w:rsid w:val="00A129D9"/>
    <w:rsid w:val="00A17CCB"/>
    <w:rsid w:val="00A20452"/>
    <w:rsid w:val="00A2128D"/>
    <w:rsid w:val="00A23EAE"/>
    <w:rsid w:val="00A25579"/>
    <w:rsid w:val="00A260A5"/>
    <w:rsid w:val="00A30280"/>
    <w:rsid w:val="00A306A7"/>
    <w:rsid w:val="00A3106F"/>
    <w:rsid w:val="00A320BE"/>
    <w:rsid w:val="00A33D64"/>
    <w:rsid w:val="00A358B0"/>
    <w:rsid w:val="00A365AF"/>
    <w:rsid w:val="00A3786E"/>
    <w:rsid w:val="00A40711"/>
    <w:rsid w:val="00A41F76"/>
    <w:rsid w:val="00A4251C"/>
    <w:rsid w:val="00A4512D"/>
    <w:rsid w:val="00A46A0B"/>
    <w:rsid w:val="00A501D1"/>
    <w:rsid w:val="00A51419"/>
    <w:rsid w:val="00A51D93"/>
    <w:rsid w:val="00A5268E"/>
    <w:rsid w:val="00A52E70"/>
    <w:rsid w:val="00A54C1C"/>
    <w:rsid w:val="00A563D5"/>
    <w:rsid w:val="00A57500"/>
    <w:rsid w:val="00A6171E"/>
    <w:rsid w:val="00A6244E"/>
    <w:rsid w:val="00A667E4"/>
    <w:rsid w:val="00A67441"/>
    <w:rsid w:val="00A67A86"/>
    <w:rsid w:val="00A71040"/>
    <w:rsid w:val="00A7175A"/>
    <w:rsid w:val="00A72833"/>
    <w:rsid w:val="00A728E3"/>
    <w:rsid w:val="00A73397"/>
    <w:rsid w:val="00A800FF"/>
    <w:rsid w:val="00A80E2A"/>
    <w:rsid w:val="00A81D19"/>
    <w:rsid w:val="00A83301"/>
    <w:rsid w:val="00A83829"/>
    <w:rsid w:val="00A83D57"/>
    <w:rsid w:val="00A83FC9"/>
    <w:rsid w:val="00A86B5A"/>
    <w:rsid w:val="00A871CC"/>
    <w:rsid w:val="00A87451"/>
    <w:rsid w:val="00A92F00"/>
    <w:rsid w:val="00A92FB7"/>
    <w:rsid w:val="00A95C8F"/>
    <w:rsid w:val="00A95E47"/>
    <w:rsid w:val="00A95EF0"/>
    <w:rsid w:val="00A96074"/>
    <w:rsid w:val="00A97E0B"/>
    <w:rsid w:val="00AA0AE4"/>
    <w:rsid w:val="00AA0DED"/>
    <w:rsid w:val="00AA21C8"/>
    <w:rsid w:val="00AA3E02"/>
    <w:rsid w:val="00AA454E"/>
    <w:rsid w:val="00AA45C7"/>
    <w:rsid w:val="00AA6023"/>
    <w:rsid w:val="00AA654A"/>
    <w:rsid w:val="00AA6C7E"/>
    <w:rsid w:val="00AA6FFD"/>
    <w:rsid w:val="00AA7512"/>
    <w:rsid w:val="00AA7570"/>
    <w:rsid w:val="00AA7B87"/>
    <w:rsid w:val="00AB4699"/>
    <w:rsid w:val="00AB49EE"/>
    <w:rsid w:val="00AB5826"/>
    <w:rsid w:val="00AB6642"/>
    <w:rsid w:val="00AB72E5"/>
    <w:rsid w:val="00AB7A7C"/>
    <w:rsid w:val="00AC0720"/>
    <w:rsid w:val="00AC1C44"/>
    <w:rsid w:val="00AC3B9C"/>
    <w:rsid w:val="00AC4083"/>
    <w:rsid w:val="00AC50B1"/>
    <w:rsid w:val="00AC5FBE"/>
    <w:rsid w:val="00AC6E3A"/>
    <w:rsid w:val="00AC78AA"/>
    <w:rsid w:val="00AD2D07"/>
    <w:rsid w:val="00AD435A"/>
    <w:rsid w:val="00AD49F2"/>
    <w:rsid w:val="00AD4D94"/>
    <w:rsid w:val="00AD504A"/>
    <w:rsid w:val="00AD6544"/>
    <w:rsid w:val="00AD7851"/>
    <w:rsid w:val="00AD7F83"/>
    <w:rsid w:val="00AE2758"/>
    <w:rsid w:val="00AE4BB7"/>
    <w:rsid w:val="00AE5081"/>
    <w:rsid w:val="00AF0D74"/>
    <w:rsid w:val="00AF110A"/>
    <w:rsid w:val="00AF3ACD"/>
    <w:rsid w:val="00AF4FD0"/>
    <w:rsid w:val="00AF597E"/>
    <w:rsid w:val="00AF5D28"/>
    <w:rsid w:val="00AF6247"/>
    <w:rsid w:val="00AF6DE1"/>
    <w:rsid w:val="00B01DAC"/>
    <w:rsid w:val="00B02028"/>
    <w:rsid w:val="00B0422F"/>
    <w:rsid w:val="00B0616C"/>
    <w:rsid w:val="00B07606"/>
    <w:rsid w:val="00B0769F"/>
    <w:rsid w:val="00B10008"/>
    <w:rsid w:val="00B11441"/>
    <w:rsid w:val="00B118E9"/>
    <w:rsid w:val="00B13D8B"/>
    <w:rsid w:val="00B1556D"/>
    <w:rsid w:val="00B1653F"/>
    <w:rsid w:val="00B2277F"/>
    <w:rsid w:val="00B22CA1"/>
    <w:rsid w:val="00B23D67"/>
    <w:rsid w:val="00B23D81"/>
    <w:rsid w:val="00B2447F"/>
    <w:rsid w:val="00B309CE"/>
    <w:rsid w:val="00B324AE"/>
    <w:rsid w:val="00B32683"/>
    <w:rsid w:val="00B339E6"/>
    <w:rsid w:val="00B34F4E"/>
    <w:rsid w:val="00B358E6"/>
    <w:rsid w:val="00B3672A"/>
    <w:rsid w:val="00B40AFC"/>
    <w:rsid w:val="00B40DFD"/>
    <w:rsid w:val="00B4330D"/>
    <w:rsid w:val="00B44126"/>
    <w:rsid w:val="00B45193"/>
    <w:rsid w:val="00B451C3"/>
    <w:rsid w:val="00B45968"/>
    <w:rsid w:val="00B45E71"/>
    <w:rsid w:val="00B47A42"/>
    <w:rsid w:val="00B51CFF"/>
    <w:rsid w:val="00B564C7"/>
    <w:rsid w:val="00B5675D"/>
    <w:rsid w:val="00B56A14"/>
    <w:rsid w:val="00B56F7C"/>
    <w:rsid w:val="00B6134A"/>
    <w:rsid w:val="00B635EC"/>
    <w:rsid w:val="00B63D10"/>
    <w:rsid w:val="00B63D44"/>
    <w:rsid w:val="00B64D4D"/>
    <w:rsid w:val="00B64DFF"/>
    <w:rsid w:val="00B6613C"/>
    <w:rsid w:val="00B6707F"/>
    <w:rsid w:val="00B67EB7"/>
    <w:rsid w:val="00B7131A"/>
    <w:rsid w:val="00B71E50"/>
    <w:rsid w:val="00B7243B"/>
    <w:rsid w:val="00B72A91"/>
    <w:rsid w:val="00B7368C"/>
    <w:rsid w:val="00B74041"/>
    <w:rsid w:val="00B7560C"/>
    <w:rsid w:val="00B7711B"/>
    <w:rsid w:val="00B7765B"/>
    <w:rsid w:val="00B80233"/>
    <w:rsid w:val="00B838BA"/>
    <w:rsid w:val="00B838BD"/>
    <w:rsid w:val="00B84118"/>
    <w:rsid w:val="00B85307"/>
    <w:rsid w:val="00B8570D"/>
    <w:rsid w:val="00B85D0A"/>
    <w:rsid w:val="00B85FD0"/>
    <w:rsid w:val="00B8678A"/>
    <w:rsid w:val="00B87466"/>
    <w:rsid w:val="00B87763"/>
    <w:rsid w:val="00B87A37"/>
    <w:rsid w:val="00B904D7"/>
    <w:rsid w:val="00B936C4"/>
    <w:rsid w:val="00B9394F"/>
    <w:rsid w:val="00B95C3C"/>
    <w:rsid w:val="00B969E3"/>
    <w:rsid w:val="00B977ED"/>
    <w:rsid w:val="00BA0CAC"/>
    <w:rsid w:val="00BA1AB1"/>
    <w:rsid w:val="00BA1E69"/>
    <w:rsid w:val="00BA2378"/>
    <w:rsid w:val="00BA2643"/>
    <w:rsid w:val="00BA4FAD"/>
    <w:rsid w:val="00BA5056"/>
    <w:rsid w:val="00BA72D8"/>
    <w:rsid w:val="00BA78AC"/>
    <w:rsid w:val="00BB0E33"/>
    <w:rsid w:val="00BB22B9"/>
    <w:rsid w:val="00BB3307"/>
    <w:rsid w:val="00BB3FCE"/>
    <w:rsid w:val="00BB4E1F"/>
    <w:rsid w:val="00BC004C"/>
    <w:rsid w:val="00BC582C"/>
    <w:rsid w:val="00BC627C"/>
    <w:rsid w:val="00BC6CC1"/>
    <w:rsid w:val="00BC6CFD"/>
    <w:rsid w:val="00BD038B"/>
    <w:rsid w:val="00BD26BF"/>
    <w:rsid w:val="00BD2D26"/>
    <w:rsid w:val="00BD40A1"/>
    <w:rsid w:val="00BD459F"/>
    <w:rsid w:val="00BD6998"/>
    <w:rsid w:val="00BD6CA1"/>
    <w:rsid w:val="00BD7583"/>
    <w:rsid w:val="00BE1372"/>
    <w:rsid w:val="00BE21E3"/>
    <w:rsid w:val="00BE3505"/>
    <w:rsid w:val="00BE3D0A"/>
    <w:rsid w:val="00BE4EEF"/>
    <w:rsid w:val="00BE51B5"/>
    <w:rsid w:val="00BE6A00"/>
    <w:rsid w:val="00BF0524"/>
    <w:rsid w:val="00BF1845"/>
    <w:rsid w:val="00BF1A42"/>
    <w:rsid w:val="00BF22CC"/>
    <w:rsid w:val="00BF3548"/>
    <w:rsid w:val="00BF3CB9"/>
    <w:rsid w:val="00BF4FBB"/>
    <w:rsid w:val="00BF5798"/>
    <w:rsid w:val="00BF6987"/>
    <w:rsid w:val="00BF735E"/>
    <w:rsid w:val="00C02B1C"/>
    <w:rsid w:val="00C02D8E"/>
    <w:rsid w:val="00C03668"/>
    <w:rsid w:val="00C04090"/>
    <w:rsid w:val="00C043B3"/>
    <w:rsid w:val="00C04CBE"/>
    <w:rsid w:val="00C058D2"/>
    <w:rsid w:val="00C05C0C"/>
    <w:rsid w:val="00C10305"/>
    <w:rsid w:val="00C12574"/>
    <w:rsid w:val="00C1274A"/>
    <w:rsid w:val="00C12DF7"/>
    <w:rsid w:val="00C14646"/>
    <w:rsid w:val="00C15595"/>
    <w:rsid w:val="00C157AB"/>
    <w:rsid w:val="00C16104"/>
    <w:rsid w:val="00C1799A"/>
    <w:rsid w:val="00C200B5"/>
    <w:rsid w:val="00C210C2"/>
    <w:rsid w:val="00C22F47"/>
    <w:rsid w:val="00C23D20"/>
    <w:rsid w:val="00C2566B"/>
    <w:rsid w:val="00C2619D"/>
    <w:rsid w:val="00C305AB"/>
    <w:rsid w:val="00C30899"/>
    <w:rsid w:val="00C31CE6"/>
    <w:rsid w:val="00C32255"/>
    <w:rsid w:val="00C32CB6"/>
    <w:rsid w:val="00C347D9"/>
    <w:rsid w:val="00C34C7E"/>
    <w:rsid w:val="00C3652A"/>
    <w:rsid w:val="00C405FF"/>
    <w:rsid w:val="00C409F4"/>
    <w:rsid w:val="00C4100D"/>
    <w:rsid w:val="00C413A0"/>
    <w:rsid w:val="00C42622"/>
    <w:rsid w:val="00C44549"/>
    <w:rsid w:val="00C4543A"/>
    <w:rsid w:val="00C45D81"/>
    <w:rsid w:val="00C50713"/>
    <w:rsid w:val="00C511AE"/>
    <w:rsid w:val="00C5135C"/>
    <w:rsid w:val="00C53043"/>
    <w:rsid w:val="00C53DE4"/>
    <w:rsid w:val="00C5432C"/>
    <w:rsid w:val="00C5474B"/>
    <w:rsid w:val="00C56E45"/>
    <w:rsid w:val="00C6128D"/>
    <w:rsid w:val="00C6174D"/>
    <w:rsid w:val="00C62185"/>
    <w:rsid w:val="00C63D6E"/>
    <w:rsid w:val="00C64B0F"/>
    <w:rsid w:val="00C67907"/>
    <w:rsid w:val="00C7048F"/>
    <w:rsid w:val="00C70A2C"/>
    <w:rsid w:val="00C70E38"/>
    <w:rsid w:val="00C72C0E"/>
    <w:rsid w:val="00C72DCF"/>
    <w:rsid w:val="00C72FBD"/>
    <w:rsid w:val="00C756CA"/>
    <w:rsid w:val="00C761ED"/>
    <w:rsid w:val="00C76205"/>
    <w:rsid w:val="00C76D0C"/>
    <w:rsid w:val="00C76E44"/>
    <w:rsid w:val="00C81708"/>
    <w:rsid w:val="00C83BEE"/>
    <w:rsid w:val="00C854D5"/>
    <w:rsid w:val="00C86CA9"/>
    <w:rsid w:val="00C8700D"/>
    <w:rsid w:val="00C875C9"/>
    <w:rsid w:val="00C91A60"/>
    <w:rsid w:val="00C95D05"/>
    <w:rsid w:val="00C97729"/>
    <w:rsid w:val="00C97775"/>
    <w:rsid w:val="00C97931"/>
    <w:rsid w:val="00C97AE7"/>
    <w:rsid w:val="00C97E64"/>
    <w:rsid w:val="00CA074D"/>
    <w:rsid w:val="00CA0BF6"/>
    <w:rsid w:val="00CA1410"/>
    <w:rsid w:val="00CA37DF"/>
    <w:rsid w:val="00CA433A"/>
    <w:rsid w:val="00CA4C6F"/>
    <w:rsid w:val="00CA56FD"/>
    <w:rsid w:val="00CA5A2A"/>
    <w:rsid w:val="00CA63BF"/>
    <w:rsid w:val="00CB2B55"/>
    <w:rsid w:val="00CB2C69"/>
    <w:rsid w:val="00CB2E06"/>
    <w:rsid w:val="00CB3DDC"/>
    <w:rsid w:val="00CB4A90"/>
    <w:rsid w:val="00CB4BE1"/>
    <w:rsid w:val="00CB5D59"/>
    <w:rsid w:val="00CB649C"/>
    <w:rsid w:val="00CB676D"/>
    <w:rsid w:val="00CB6829"/>
    <w:rsid w:val="00CC254C"/>
    <w:rsid w:val="00CC2BF7"/>
    <w:rsid w:val="00CC320E"/>
    <w:rsid w:val="00CC45BE"/>
    <w:rsid w:val="00CC52E7"/>
    <w:rsid w:val="00CC73CC"/>
    <w:rsid w:val="00CC762D"/>
    <w:rsid w:val="00CC7FAD"/>
    <w:rsid w:val="00CD00DC"/>
    <w:rsid w:val="00CD06BC"/>
    <w:rsid w:val="00CD27D7"/>
    <w:rsid w:val="00CD29C7"/>
    <w:rsid w:val="00CD2A5C"/>
    <w:rsid w:val="00CD4335"/>
    <w:rsid w:val="00CD4A7D"/>
    <w:rsid w:val="00CD5CB0"/>
    <w:rsid w:val="00CD6981"/>
    <w:rsid w:val="00CD6B6D"/>
    <w:rsid w:val="00CD6D00"/>
    <w:rsid w:val="00CE3715"/>
    <w:rsid w:val="00CE3865"/>
    <w:rsid w:val="00CF0C91"/>
    <w:rsid w:val="00CF0E8C"/>
    <w:rsid w:val="00CF0EAF"/>
    <w:rsid w:val="00CF1634"/>
    <w:rsid w:val="00CF1FC7"/>
    <w:rsid w:val="00CF4ACD"/>
    <w:rsid w:val="00CF59DF"/>
    <w:rsid w:val="00CF76AC"/>
    <w:rsid w:val="00D00E21"/>
    <w:rsid w:val="00D01107"/>
    <w:rsid w:val="00D02C9E"/>
    <w:rsid w:val="00D03FE3"/>
    <w:rsid w:val="00D075F3"/>
    <w:rsid w:val="00D10C9F"/>
    <w:rsid w:val="00D1121D"/>
    <w:rsid w:val="00D12C3D"/>
    <w:rsid w:val="00D13582"/>
    <w:rsid w:val="00D13D00"/>
    <w:rsid w:val="00D148C8"/>
    <w:rsid w:val="00D15554"/>
    <w:rsid w:val="00D156B4"/>
    <w:rsid w:val="00D166EB"/>
    <w:rsid w:val="00D167DC"/>
    <w:rsid w:val="00D210BB"/>
    <w:rsid w:val="00D21A63"/>
    <w:rsid w:val="00D22317"/>
    <w:rsid w:val="00D22CA7"/>
    <w:rsid w:val="00D254CC"/>
    <w:rsid w:val="00D26DA5"/>
    <w:rsid w:val="00D3013C"/>
    <w:rsid w:val="00D30289"/>
    <w:rsid w:val="00D33022"/>
    <w:rsid w:val="00D35A6E"/>
    <w:rsid w:val="00D36280"/>
    <w:rsid w:val="00D36E32"/>
    <w:rsid w:val="00D370E4"/>
    <w:rsid w:val="00D4020D"/>
    <w:rsid w:val="00D42389"/>
    <w:rsid w:val="00D42FD9"/>
    <w:rsid w:val="00D445DD"/>
    <w:rsid w:val="00D464CB"/>
    <w:rsid w:val="00D52425"/>
    <w:rsid w:val="00D52BD8"/>
    <w:rsid w:val="00D5456C"/>
    <w:rsid w:val="00D55EAA"/>
    <w:rsid w:val="00D60713"/>
    <w:rsid w:val="00D608F0"/>
    <w:rsid w:val="00D61833"/>
    <w:rsid w:val="00D62CAB"/>
    <w:rsid w:val="00D639C4"/>
    <w:rsid w:val="00D64A11"/>
    <w:rsid w:val="00D656FE"/>
    <w:rsid w:val="00D6597B"/>
    <w:rsid w:val="00D671D8"/>
    <w:rsid w:val="00D67FDA"/>
    <w:rsid w:val="00D7137F"/>
    <w:rsid w:val="00D7194E"/>
    <w:rsid w:val="00D73A73"/>
    <w:rsid w:val="00D760F8"/>
    <w:rsid w:val="00D76758"/>
    <w:rsid w:val="00D80177"/>
    <w:rsid w:val="00D81262"/>
    <w:rsid w:val="00D81AD8"/>
    <w:rsid w:val="00D82E02"/>
    <w:rsid w:val="00D84382"/>
    <w:rsid w:val="00D9042B"/>
    <w:rsid w:val="00D92E10"/>
    <w:rsid w:val="00D92E8D"/>
    <w:rsid w:val="00D94660"/>
    <w:rsid w:val="00D9476E"/>
    <w:rsid w:val="00D95311"/>
    <w:rsid w:val="00D95A13"/>
    <w:rsid w:val="00D95F31"/>
    <w:rsid w:val="00D960D8"/>
    <w:rsid w:val="00D96337"/>
    <w:rsid w:val="00D96C49"/>
    <w:rsid w:val="00D97359"/>
    <w:rsid w:val="00DA0909"/>
    <w:rsid w:val="00DA1180"/>
    <w:rsid w:val="00DA215C"/>
    <w:rsid w:val="00DA36FD"/>
    <w:rsid w:val="00DA5EE0"/>
    <w:rsid w:val="00DA631C"/>
    <w:rsid w:val="00DA7EE2"/>
    <w:rsid w:val="00DB0664"/>
    <w:rsid w:val="00DB090A"/>
    <w:rsid w:val="00DB21A2"/>
    <w:rsid w:val="00DB48CE"/>
    <w:rsid w:val="00DB5B6E"/>
    <w:rsid w:val="00DB5BBD"/>
    <w:rsid w:val="00DC0057"/>
    <w:rsid w:val="00DC1590"/>
    <w:rsid w:val="00DC2DA7"/>
    <w:rsid w:val="00DC3B09"/>
    <w:rsid w:val="00DC3C8D"/>
    <w:rsid w:val="00DC3D94"/>
    <w:rsid w:val="00DC3F68"/>
    <w:rsid w:val="00DC4170"/>
    <w:rsid w:val="00DC5E59"/>
    <w:rsid w:val="00DC6E70"/>
    <w:rsid w:val="00DC6F5E"/>
    <w:rsid w:val="00DC7A05"/>
    <w:rsid w:val="00DC7BC4"/>
    <w:rsid w:val="00DD1118"/>
    <w:rsid w:val="00DD15B2"/>
    <w:rsid w:val="00DD2584"/>
    <w:rsid w:val="00DD55C8"/>
    <w:rsid w:val="00DD58F0"/>
    <w:rsid w:val="00DD5B0F"/>
    <w:rsid w:val="00DD7536"/>
    <w:rsid w:val="00DE2C81"/>
    <w:rsid w:val="00DE5504"/>
    <w:rsid w:val="00DE598F"/>
    <w:rsid w:val="00DE65D7"/>
    <w:rsid w:val="00DE6749"/>
    <w:rsid w:val="00DE67C1"/>
    <w:rsid w:val="00DE6F6D"/>
    <w:rsid w:val="00DE7351"/>
    <w:rsid w:val="00DE7C98"/>
    <w:rsid w:val="00DF305A"/>
    <w:rsid w:val="00DF3D90"/>
    <w:rsid w:val="00DF7F2D"/>
    <w:rsid w:val="00E0057D"/>
    <w:rsid w:val="00E02B06"/>
    <w:rsid w:val="00E02BD6"/>
    <w:rsid w:val="00E03461"/>
    <w:rsid w:val="00E041F7"/>
    <w:rsid w:val="00E0464D"/>
    <w:rsid w:val="00E047EF"/>
    <w:rsid w:val="00E04C79"/>
    <w:rsid w:val="00E065F4"/>
    <w:rsid w:val="00E07233"/>
    <w:rsid w:val="00E10C40"/>
    <w:rsid w:val="00E11DB6"/>
    <w:rsid w:val="00E124E1"/>
    <w:rsid w:val="00E126E2"/>
    <w:rsid w:val="00E1492F"/>
    <w:rsid w:val="00E14CF7"/>
    <w:rsid w:val="00E1712D"/>
    <w:rsid w:val="00E17E7F"/>
    <w:rsid w:val="00E2018C"/>
    <w:rsid w:val="00E20F0A"/>
    <w:rsid w:val="00E21749"/>
    <w:rsid w:val="00E22EA5"/>
    <w:rsid w:val="00E2428C"/>
    <w:rsid w:val="00E26BF4"/>
    <w:rsid w:val="00E304A1"/>
    <w:rsid w:val="00E31FAC"/>
    <w:rsid w:val="00E31FCB"/>
    <w:rsid w:val="00E330D6"/>
    <w:rsid w:val="00E337E7"/>
    <w:rsid w:val="00E344B4"/>
    <w:rsid w:val="00E35062"/>
    <w:rsid w:val="00E35D66"/>
    <w:rsid w:val="00E405B9"/>
    <w:rsid w:val="00E41249"/>
    <w:rsid w:val="00E421F5"/>
    <w:rsid w:val="00E43B19"/>
    <w:rsid w:val="00E44229"/>
    <w:rsid w:val="00E46023"/>
    <w:rsid w:val="00E46518"/>
    <w:rsid w:val="00E46997"/>
    <w:rsid w:val="00E50695"/>
    <w:rsid w:val="00E50970"/>
    <w:rsid w:val="00E52B41"/>
    <w:rsid w:val="00E562C3"/>
    <w:rsid w:val="00E575DB"/>
    <w:rsid w:val="00E579CE"/>
    <w:rsid w:val="00E579FF"/>
    <w:rsid w:val="00E60DA3"/>
    <w:rsid w:val="00E62449"/>
    <w:rsid w:val="00E62827"/>
    <w:rsid w:val="00E630CE"/>
    <w:rsid w:val="00E64FAC"/>
    <w:rsid w:val="00E6639E"/>
    <w:rsid w:val="00E66ADF"/>
    <w:rsid w:val="00E66BE0"/>
    <w:rsid w:val="00E67071"/>
    <w:rsid w:val="00E67818"/>
    <w:rsid w:val="00E707CF"/>
    <w:rsid w:val="00E71D02"/>
    <w:rsid w:val="00E72064"/>
    <w:rsid w:val="00E74185"/>
    <w:rsid w:val="00E742CA"/>
    <w:rsid w:val="00E748A5"/>
    <w:rsid w:val="00E76C13"/>
    <w:rsid w:val="00E77AFF"/>
    <w:rsid w:val="00E83048"/>
    <w:rsid w:val="00E83B91"/>
    <w:rsid w:val="00E8426C"/>
    <w:rsid w:val="00E85477"/>
    <w:rsid w:val="00E86195"/>
    <w:rsid w:val="00E91A51"/>
    <w:rsid w:val="00E91EBA"/>
    <w:rsid w:val="00E936D2"/>
    <w:rsid w:val="00E93CBD"/>
    <w:rsid w:val="00E95BB2"/>
    <w:rsid w:val="00E96223"/>
    <w:rsid w:val="00EA13FF"/>
    <w:rsid w:val="00EA1B49"/>
    <w:rsid w:val="00EA2C8D"/>
    <w:rsid w:val="00EA3516"/>
    <w:rsid w:val="00EA4043"/>
    <w:rsid w:val="00EA4C22"/>
    <w:rsid w:val="00EA626B"/>
    <w:rsid w:val="00EA6B93"/>
    <w:rsid w:val="00EA78FF"/>
    <w:rsid w:val="00EA7BFE"/>
    <w:rsid w:val="00EA7F57"/>
    <w:rsid w:val="00EB05C0"/>
    <w:rsid w:val="00EB064B"/>
    <w:rsid w:val="00EB0C45"/>
    <w:rsid w:val="00EB14F5"/>
    <w:rsid w:val="00EB3118"/>
    <w:rsid w:val="00EB3598"/>
    <w:rsid w:val="00EB4655"/>
    <w:rsid w:val="00EB5A6A"/>
    <w:rsid w:val="00EB74EF"/>
    <w:rsid w:val="00EB78D8"/>
    <w:rsid w:val="00EC0E13"/>
    <w:rsid w:val="00EC2C6E"/>
    <w:rsid w:val="00EC3390"/>
    <w:rsid w:val="00EC3570"/>
    <w:rsid w:val="00EC37EC"/>
    <w:rsid w:val="00EC386C"/>
    <w:rsid w:val="00EC4F83"/>
    <w:rsid w:val="00EC5C21"/>
    <w:rsid w:val="00EC785C"/>
    <w:rsid w:val="00EC7FAF"/>
    <w:rsid w:val="00ED0EC6"/>
    <w:rsid w:val="00ED1ACE"/>
    <w:rsid w:val="00ED3142"/>
    <w:rsid w:val="00ED352E"/>
    <w:rsid w:val="00ED4C94"/>
    <w:rsid w:val="00ED5142"/>
    <w:rsid w:val="00ED6EB4"/>
    <w:rsid w:val="00ED7997"/>
    <w:rsid w:val="00EE0C50"/>
    <w:rsid w:val="00EE22C3"/>
    <w:rsid w:val="00EE243D"/>
    <w:rsid w:val="00EE2CD3"/>
    <w:rsid w:val="00EE3F1A"/>
    <w:rsid w:val="00EE40D5"/>
    <w:rsid w:val="00EE44E8"/>
    <w:rsid w:val="00EE4772"/>
    <w:rsid w:val="00EE5364"/>
    <w:rsid w:val="00EE53D9"/>
    <w:rsid w:val="00EE7859"/>
    <w:rsid w:val="00EE7C52"/>
    <w:rsid w:val="00EF1AAD"/>
    <w:rsid w:val="00EF4F0A"/>
    <w:rsid w:val="00EF505F"/>
    <w:rsid w:val="00EF5FB4"/>
    <w:rsid w:val="00F004CD"/>
    <w:rsid w:val="00F0149E"/>
    <w:rsid w:val="00F01D55"/>
    <w:rsid w:val="00F04422"/>
    <w:rsid w:val="00F04940"/>
    <w:rsid w:val="00F0519C"/>
    <w:rsid w:val="00F05745"/>
    <w:rsid w:val="00F05F2F"/>
    <w:rsid w:val="00F0796B"/>
    <w:rsid w:val="00F1173F"/>
    <w:rsid w:val="00F1340F"/>
    <w:rsid w:val="00F13C6A"/>
    <w:rsid w:val="00F14970"/>
    <w:rsid w:val="00F14FE4"/>
    <w:rsid w:val="00F15024"/>
    <w:rsid w:val="00F1619B"/>
    <w:rsid w:val="00F16B4B"/>
    <w:rsid w:val="00F20CAC"/>
    <w:rsid w:val="00F2221B"/>
    <w:rsid w:val="00F233FF"/>
    <w:rsid w:val="00F24D51"/>
    <w:rsid w:val="00F2722B"/>
    <w:rsid w:val="00F32C6B"/>
    <w:rsid w:val="00F331C3"/>
    <w:rsid w:val="00F34A8D"/>
    <w:rsid w:val="00F35174"/>
    <w:rsid w:val="00F37A5E"/>
    <w:rsid w:val="00F37DB0"/>
    <w:rsid w:val="00F41275"/>
    <w:rsid w:val="00F42588"/>
    <w:rsid w:val="00F42D41"/>
    <w:rsid w:val="00F461D0"/>
    <w:rsid w:val="00F46C52"/>
    <w:rsid w:val="00F46D26"/>
    <w:rsid w:val="00F50144"/>
    <w:rsid w:val="00F5073E"/>
    <w:rsid w:val="00F51B25"/>
    <w:rsid w:val="00F52195"/>
    <w:rsid w:val="00F52857"/>
    <w:rsid w:val="00F53308"/>
    <w:rsid w:val="00F533C6"/>
    <w:rsid w:val="00F53E6D"/>
    <w:rsid w:val="00F55CE4"/>
    <w:rsid w:val="00F60209"/>
    <w:rsid w:val="00F62E2F"/>
    <w:rsid w:val="00F63B09"/>
    <w:rsid w:val="00F64263"/>
    <w:rsid w:val="00F6463F"/>
    <w:rsid w:val="00F650BC"/>
    <w:rsid w:val="00F656C1"/>
    <w:rsid w:val="00F65F4A"/>
    <w:rsid w:val="00F70103"/>
    <w:rsid w:val="00F705AD"/>
    <w:rsid w:val="00F734FC"/>
    <w:rsid w:val="00F73700"/>
    <w:rsid w:val="00F73E72"/>
    <w:rsid w:val="00F74210"/>
    <w:rsid w:val="00F752AC"/>
    <w:rsid w:val="00F752E1"/>
    <w:rsid w:val="00F76CE3"/>
    <w:rsid w:val="00F77382"/>
    <w:rsid w:val="00F77D0E"/>
    <w:rsid w:val="00F8133D"/>
    <w:rsid w:val="00F82F92"/>
    <w:rsid w:val="00F8376C"/>
    <w:rsid w:val="00F84242"/>
    <w:rsid w:val="00F8449F"/>
    <w:rsid w:val="00F87169"/>
    <w:rsid w:val="00F87434"/>
    <w:rsid w:val="00F916A7"/>
    <w:rsid w:val="00F93607"/>
    <w:rsid w:val="00F949CD"/>
    <w:rsid w:val="00F95A93"/>
    <w:rsid w:val="00F9733F"/>
    <w:rsid w:val="00F976E9"/>
    <w:rsid w:val="00F97A84"/>
    <w:rsid w:val="00FA11DD"/>
    <w:rsid w:val="00FA2432"/>
    <w:rsid w:val="00FA3119"/>
    <w:rsid w:val="00FA34EC"/>
    <w:rsid w:val="00FA7551"/>
    <w:rsid w:val="00FA7905"/>
    <w:rsid w:val="00FA7DC0"/>
    <w:rsid w:val="00FB051B"/>
    <w:rsid w:val="00FB0905"/>
    <w:rsid w:val="00FB1BC5"/>
    <w:rsid w:val="00FB1CF3"/>
    <w:rsid w:val="00FB1F6D"/>
    <w:rsid w:val="00FB2781"/>
    <w:rsid w:val="00FB5254"/>
    <w:rsid w:val="00FB5A84"/>
    <w:rsid w:val="00FB673E"/>
    <w:rsid w:val="00FB6D8C"/>
    <w:rsid w:val="00FB7C7D"/>
    <w:rsid w:val="00FC1BF9"/>
    <w:rsid w:val="00FC294D"/>
    <w:rsid w:val="00FC4D9E"/>
    <w:rsid w:val="00FC6214"/>
    <w:rsid w:val="00FC7B3E"/>
    <w:rsid w:val="00FD0E11"/>
    <w:rsid w:val="00FD1D1C"/>
    <w:rsid w:val="00FD1D73"/>
    <w:rsid w:val="00FD6D80"/>
    <w:rsid w:val="00FD7948"/>
    <w:rsid w:val="00FE1B90"/>
    <w:rsid w:val="00FE1D4C"/>
    <w:rsid w:val="00FE2BEE"/>
    <w:rsid w:val="00FE3252"/>
    <w:rsid w:val="00FE3DA5"/>
    <w:rsid w:val="00FE54BD"/>
    <w:rsid w:val="00FE5D0A"/>
    <w:rsid w:val="00FE5E80"/>
    <w:rsid w:val="00FE6008"/>
    <w:rsid w:val="00FE62CA"/>
    <w:rsid w:val="00FE7B8B"/>
    <w:rsid w:val="00FF13DD"/>
    <w:rsid w:val="00FF15C2"/>
    <w:rsid w:val="00FF2C41"/>
    <w:rsid w:val="00FF37A2"/>
    <w:rsid w:val="00FF454A"/>
    <w:rsid w:val="00FF4943"/>
    <w:rsid w:val="00FF698E"/>
    <w:rsid w:val="00FF70E1"/>
    <w:rsid w:val="00FF79D4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99" w:qFormat="1"/>
    <w:lsdException w:name="toc 3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6C"/>
  </w:style>
  <w:style w:type="paragraph" w:styleId="1">
    <w:name w:val="heading 1"/>
    <w:basedOn w:val="a"/>
    <w:next w:val="a"/>
    <w:link w:val="10"/>
    <w:qFormat/>
    <w:rsid w:val="00487DE2"/>
    <w:pPr>
      <w:keepNext/>
      <w:ind w:left="360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487DE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87DE2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6505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87DE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7050D3"/>
    <w:pPr>
      <w:keepNext/>
      <w:spacing w:line="360" w:lineRule="auto"/>
      <w:ind w:firstLine="567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487DE2"/>
    <w:pPr>
      <w:keepNext/>
      <w:outlineLvl w:val="6"/>
    </w:pPr>
    <w:rPr>
      <w:bCs/>
      <w:sz w:val="24"/>
    </w:rPr>
  </w:style>
  <w:style w:type="paragraph" w:styleId="8">
    <w:name w:val="heading 8"/>
    <w:basedOn w:val="a"/>
    <w:next w:val="a"/>
    <w:link w:val="80"/>
    <w:qFormat/>
    <w:rsid w:val="00487DE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487DE2"/>
    <w:pPr>
      <w:spacing w:before="120"/>
      <w:jc w:val="both"/>
    </w:pPr>
    <w:rPr>
      <w:sz w:val="24"/>
    </w:rPr>
  </w:style>
  <w:style w:type="paragraph" w:styleId="a3">
    <w:name w:val="Body Text"/>
    <w:basedOn w:val="a"/>
    <w:link w:val="a4"/>
    <w:qFormat/>
    <w:rsid w:val="00487DE2"/>
    <w:pPr>
      <w:spacing w:before="120"/>
    </w:pPr>
    <w:rPr>
      <w:sz w:val="24"/>
    </w:rPr>
  </w:style>
  <w:style w:type="paragraph" w:styleId="a5">
    <w:name w:val="Body Text Indent"/>
    <w:basedOn w:val="a"/>
    <w:link w:val="a6"/>
    <w:rsid w:val="00487DE2"/>
    <w:pPr>
      <w:ind w:firstLine="709"/>
      <w:jc w:val="both"/>
    </w:pPr>
    <w:rPr>
      <w:sz w:val="24"/>
    </w:rPr>
  </w:style>
  <w:style w:type="character" w:styleId="a7">
    <w:name w:val="Hyperlink"/>
    <w:uiPriority w:val="99"/>
    <w:rsid w:val="00487DE2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487DE2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487DE2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link w:val="32"/>
    <w:rsid w:val="00487DE2"/>
    <w:pPr>
      <w:ind w:firstLine="567"/>
      <w:jc w:val="both"/>
    </w:pPr>
    <w:rPr>
      <w:sz w:val="24"/>
    </w:rPr>
  </w:style>
  <w:style w:type="paragraph" w:styleId="ac">
    <w:name w:val="Title"/>
    <w:basedOn w:val="a"/>
    <w:link w:val="ad"/>
    <w:uiPriority w:val="99"/>
    <w:qFormat/>
    <w:rsid w:val="00487DE2"/>
    <w:pPr>
      <w:jc w:val="center"/>
    </w:pPr>
    <w:rPr>
      <w:b/>
      <w:sz w:val="28"/>
    </w:rPr>
  </w:style>
  <w:style w:type="paragraph" w:styleId="ae">
    <w:name w:val="caption"/>
    <w:basedOn w:val="a"/>
    <w:next w:val="a"/>
    <w:qFormat/>
    <w:rsid w:val="00487DE2"/>
    <w:rPr>
      <w:b/>
      <w:bCs/>
      <w:sz w:val="24"/>
      <w:szCs w:val="24"/>
    </w:rPr>
  </w:style>
  <w:style w:type="paragraph" w:styleId="23">
    <w:name w:val="Body Text Indent 2"/>
    <w:basedOn w:val="a"/>
    <w:link w:val="24"/>
    <w:rsid w:val="00487DE2"/>
    <w:pPr>
      <w:spacing w:after="120" w:line="480" w:lineRule="auto"/>
      <w:ind w:left="283"/>
    </w:pPr>
  </w:style>
  <w:style w:type="paragraph" w:styleId="33">
    <w:name w:val="Body Text 3"/>
    <w:basedOn w:val="a"/>
    <w:link w:val="34"/>
    <w:uiPriority w:val="99"/>
    <w:rsid w:val="00487DE2"/>
    <w:pPr>
      <w:spacing w:after="120"/>
    </w:pPr>
    <w:rPr>
      <w:sz w:val="16"/>
      <w:szCs w:val="16"/>
    </w:rPr>
  </w:style>
  <w:style w:type="paragraph" w:customStyle="1" w:styleId="9631d">
    <w:name w:val="Обыч9631dый"/>
    <w:rsid w:val="00487DE2"/>
    <w:pPr>
      <w:widowControl w:val="0"/>
    </w:pPr>
  </w:style>
  <w:style w:type="paragraph" w:styleId="af">
    <w:name w:val="Balloon Text"/>
    <w:basedOn w:val="a"/>
    <w:link w:val="af0"/>
    <w:uiPriority w:val="99"/>
    <w:semiHidden/>
    <w:rsid w:val="00CA37D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C81708"/>
    <w:pPr>
      <w:widowControl w:val="0"/>
      <w:spacing w:line="300" w:lineRule="auto"/>
      <w:ind w:firstLine="680"/>
      <w:jc w:val="both"/>
    </w:pPr>
    <w:rPr>
      <w:snapToGrid w:val="0"/>
      <w:sz w:val="22"/>
    </w:rPr>
  </w:style>
  <w:style w:type="paragraph" w:styleId="af1">
    <w:name w:val="annotation text"/>
    <w:basedOn w:val="a"/>
    <w:link w:val="af2"/>
    <w:semiHidden/>
    <w:rsid w:val="00C81708"/>
  </w:style>
  <w:style w:type="paragraph" w:styleId="af3">
    <w:name w:val="Subtitle"/>
    <w:basedOn w:val="a"/>
    <w:link w:val="af4"/>
    <w:qFormat/>
    <w:rsid w:val="00C81708"/>
    <w:pPr>
      <w:jc w:val="center"/>
    </w:pPr>
    <w:rPr>
      <w:b/>
      <w:sz w:val="28"/>
    </w:rPr>
  </w:style>
  <w:style w:type="paragraph" w:customStyle="1" w:styleId="ConsPlusNormal">
    <w:name w:val="ConsPlusNormal"/>
    <w:rsid w:val="005C56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annotation reference"/>
    <w:semiHidden/>
    <w:rsid w:val="00DC3F68"/>
    <w:rPr>
      <w:sz w:val="16"/>
      <w:szCs w:val="16"/>
    </w:rPr>
  </w:style>
  <w:style w:type="paragraph" w:styleId="af6">
    <w:name w:val="annotation subject"/>
    <w:basedOn w:val="af1"/>
    <w:next w:val="af1"/>
    <w:link w:val="af7"/>
    <w:semiHidden/>
    <w:rsid w:val="00DC3F68"/>
    <w:rPr>
      <w:b/>
      <w:bCs/>
    </w:rPr>
  </w:style>
  <w:style w:type="table" w:styleId="af8">
    <w:name w:val="Table Grid"/>
    <w:basedOn w:val="a1"/>
    <w:uiPriority w:val="59"/>
    <w:rsid w:val="00650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basedOn w:val="a0"/>
    <w:rsid w:val="001577DF"/>
  </w:style>
  <w:style w:type="paragraph" w:customStyle="1" w:styleId="afa">
    <w:name w:val="Заголовок статьи"/>
    <w:basedOn w:val="a"/>
    <w:next w:val="a"/>
    <w:rsid w:val="00A80E2A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A074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Document Map"/>
    <w:basedOn w:val="a"/>
    <w:link w:val="afc"/>
    <w:uiPriority w:val="99"/>
    <w:rsid w:val="00EB5A6A"/>
    <w:pPr>
      <w:shd w:val="clear" w:color="auto" w:fill="000080"/>
    </w:pPr>
    <w:rPr>
      <w:rFonts w:ascii="Tahoma" w:hAnsi="Tahoma" w:cs="Tahoma"/>
    </w:rPr>
  </w:style>
  <w:style w:type="character" w:styleId="afd">
    <w:name w:val="FollowedHyperlink"/>
    <w:uiPriority w:val="99"/>
    <w:rsid w:val="007928DE"/>
    <w:rPr>
      <w:color w:val="800080"/>
      <w:u w:val="single"/>
    </w:rPr>
  </w:style>
  <w:style w:type="paragraph" w:styleId="afe">
    <w:name w:val="footnote text"/>
    <w:basedOn w:val="a"/>
    <w:link w:val="aff"/>
    <w:uiPriority w:val="99"/>
    <w:rsid w:val="00C058D2"/>
  </w:style>
  <w:style w:type="character" w:customStyle="1" w:styleId="aff">
    <w:name w:val="Текст сноски Знак"/>
    <w:basedOn w:val="a0"/>
    <w:link w:val="afe"/>
    <w:uiPriority w:val="99"/>
    <w:rsid w:val="00C058D2"/>
  </w:style>
  <w:style w:type="character" w:styleId="aff0">
    <w:name w:val="footnote reference"/>
    <w:uiPriority w:val="99"/>
    <w:rsid w:val="00C058D2"/>
    <w:rPr>
      <w:vertAlign w:val="superscript"/>
    </w:rPr>
  </w:style>
  <w:style w:type="paragraph" w:customStyle="1" w:styleId="Text">
    <w:name w:val="Text"/>
    <w:basedOn w:val="a"/>
    <w:rsid w:val="003843B6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3843B6"/>
    <w:pPr>
      <w:spacing w:after="240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BE51B5"/>
    <w:rPr>
      <w:sz w:val="24"/>
    </w:rPr>
  </w:style>
  <w:style w:type="character" w:customStyle="1" w:styleId="70">
    <w:name w:val="Заголовок 7 Знак"/>
    <w:link w:val="7"/>
    <w:rsid w:val="002D5613"/>
    <w:rPr>
      <w:bCs/>
      <w:sz w:val="24"/>
    </w:rPr>
  </w:style>
  <w:style w:type="paragraph" w:styleId="aff1">
    <w:name w:val="List Paragraph"/>
    <w:basedOn w:val="a"/>
    <w:link w:val="aff2"/>
    <w:uiPriority w:val="99"/>
    <w:qFormat/>
    <w:rsid w:val="002D5613"/>
    <w:pPr>
      <w:ind w:left="720"/>
      <w:contextualSpacing/>
    </w:pPr>
  </w:style>
  <w:style w:type="character" w:customStyle="1" w:styleId="30">
    <w:name w:val="Заголовок 3 Знак"/>
    <w:link w:val="3"/>
    <w:rsid w:val="002D5613"/>
    <w:rPr>
      <w:sz w:val="24"/>
    </w:rPr>
  </w:style>
  <w:style w:type="character" w:customStyle="1" w:styleId="20">
    <w:name w:val="Заголовок 2 Знак"/>
    <w:link w:val="2"/>
    <w:rsid w:val="002D5613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497240"/>
  </w:style>
  <w:style w:type="character" w:customStyle="1" w:styleId="10">
    <w:name w:val="Заголовок 1 Знак"/>
    <w:link w:val="1"/>
    <w:locked/>
    <w:rsid w:val="00497240"/>
    <w:rPr>
      <w:sz w:val="24"/>
    </w:rPr>
  </w:style>
  <w:style w:type="character" w:customStyle="1" w:styleId="a4">
    <w:name w:val="Основной текст Знак"/>
    <w:link w:val="a3"/>
    <w:locked/>
    <w:rsid w:val="00497240"/>
    <w:rPr>
      <w:sz w:val="24"/>
    </w:rPr>
  </w:style>
  <w:style w:type="paragraph" w:customStyle="1" w:styleId="TableParagraph">
    <w:name w:val="Table Paragraph"/>
    <w:basedOn w:val="a"/>
    <w:uiPriority w:val="1"/>
    <w:qFormat/>
    <w:rsid w:val="004972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3">
    <w:name w:val="endnote text"/>
    <w:basedOn w:val="a"/>
    <w:link w:val="aff4"/>
    <w:uiPriority w:val="99"/>
    <w:rsid w:val="00D5456C"/>
  </w:style>
  <w:style w:type="character" w:customStyle="1" w:styleId="aff4">
    <w:name w:val="Текст концевой сноски Знак"/>
    <w:basedOn w:val="a0"/>
    <w:link w:val="aff3"/>
    <w:uiPriority w:val="99"/>
    <w:rsid w:val="00D5456C"/>
  </w:style>
  <w:style w:type="character" w:styleId="aff5">
    <w:name w:val="endnote reference"/>
    <w:uiPriority w:val="99"/>
    <w:rsid w:val="00D5456C"/>
    <w:rPr>
      <w:vertAlign w:val="superscript"/>
    </w:rPr>
  </w:style>
  <w:style w:type="character" w:customStyle="1" w:styleId="ab">
    <w:name w:val="Нижний колонтитул Знак"/>
    <w:link w:val="aa"/>
    <w:rsid w:val="00CD00DC"/>
  </w:style>
  <w:style w:type="paragraph" w:styleId="aff6">
    <w:name w:val="Normal (Web)"/>
    <w:basedOn w:val="a"/>
    <w:uiPriority w:val="99"/>
    <w:unhideWhenUsed/>
    <w:rsid w:val="00CC2BF7"/>
    <w:pPr>
      <w:spacing w:before="100" w:beforeAutospacing="1" w:after="100" w:afterAutospacing="1"/>
    </w:pPr>
    <w:rPr>
      <w:sz w:val="24"/>
      <w:szCs w:val="24"/>
    </w:rPr>
  </w:style>
  <w:style w:type="character" w:customStyle="1" w:styleId="aff2">
    <w:name w:val="Абзац списка Знак"/>
    <w:link w:val="aff1"/>
    <w:uiPriority w:val="99"/>
    <w:rsid w:val="003D02B1"/>
  </w:style>
  <w:style w:type="character" w:customStyle="1" w:styleId="60">
    <w:name w:val="Заголовок 6 Знак"/>
    <w:link w:val="6"/>
    <w:rsid w:val="007050D3"/>
    <w:rPr>
      <w:b/>
      <w:sz w:val="24"/>
    </w:rPr>
  </w:style>
  <w:style w:type="paragraph" w:styleId="25">
    <w:name w:val="List 2"/>
    <w:basedOn w:val="a"/>
    <w:rsid w:val="007050D3"/>
    <w:pPr>
      <w:ind w:left="566" w:hanging="283"/>
    </w:pPr>
    <w:rPr>
      <w:sz w:val="24"/>
    </w:rPr>
  </w:style>
  <w:style w:type="paragraph" w:styleId="aff7">
    <w:name w:val="Block Text"/>
    <w:basedOn w:val="a"/>
    <w:rsid w:val="007050D3"/>
    <w:pPr>
      <w:ind w:left="426" w:right="283"/>
      <w:jc w:val="both"/>
    </w:pPr>
    <w:rPr>
      <w:sz w:val="24"/>
      <w:szCs w:val="24"/>
    </w:rPr>
  </w:style>
  <w:style w:type="paragraph" w:customStyle="1" w:styleId="xl37">
    <w:name w:val="xl37"/>
    <w:basedOn w:val="a"/>
    <w:rsid w:val="007050D3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aff8">
    <w:name w:val="Таблицы (моноширинный)"/>
    <w:basedOn w:val="a"/>
    <w:next w:val="a"/>
    <w:rsid w:val="007050D3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numbering" w:styleId="111111">
    <w:name w:val="Outline List 2"/>
    <w:basedOn w:val="a2"/>
    <w:rsid w:val="007050D3"/>
    <w:pPr>
      <w:numPr>
        <w:numId w:val="20"/>
      </w:numPr>
    </w:pPr>
  </w:style>
  <w:style w:type="character" w:styleId="aff9">
    <w:name w:val="Strong"/>
    <w:uiPriority w:val="22"/>
    <w:qFormat/>
    <w:rsid w:val="007050D3"/>
    <w:rPr>
      <w:b/>
      <w:bCs/>
    </w:rPr>
  </w:style>
  <w:style w:type="paragraph" w:styleId="HTML">
    <w:name w:val="HTML Preformatted"/>
    <w:basedOn w:val="a"/>
    <w:link w:val="HTML0"/>
    <w:rsid w:val="0070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7050D3"/>
    <w:rPr>
      <w:rFonts w:ascii="Courier New" w:hAnsi="Courier New"/>
    </w:rPr>
  </w:style>
  <w:style w:type="character" w:customStyle="1" w:styleId="ad">
    <w:name w:val="Название Знак"/>
    <w:link w:val="ac"/>
    <w:uiPriority w:val="99"/>
    <w:rsid w:val="007050D3"/>
    <w:rPr>
      <w:b/>
      <w:sz w:val="28"/>
    </w:rPr>
  </w:style>
  <w:style w:type="paragraph" w:styleId="affa">
    <w:name w:val="No Spacing"/>
    <w:qFormat/>
    <w:rsid w:val="007050D3"/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f8"/>
    <w:uiPriority w:val="59"/>
    <w:rsid w:val="007050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8"/>
    <w:uiPriority w:val="99"/>
    <w:rsid w:val="007050D3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rsid w:val="007050D3"/>
    <w:rPr>
      <w:sz w:val="28"/>
    </w:rPr>
  </w:style>
  <w:style w:type="paragraph" w:customStyle="1" w:styleId="xl65">
    <w:name w:val="xl65"/>
    <w:basedOn w:val="a"/>
    <w:rsid w:val="00705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050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705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705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9">
    <w:name w:val="xl69"/>
    <w:basedOn w:val="a"/>
    <w:rsid w:val="00705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705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7050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7050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7050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a"/>
    <w:rsid w:val="007050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705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uiPriority w:val="99"/>
    <w:rsid w:val="007050D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uiPriority w:val="99"/>
    <w:rsid w:val="007050D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b/>
      <w:bCs/>
      <w:sz w:val="18"/>
      <w:szCs w:val="18"/>
    </w:rPr>
  </w:style>
  <w:style w:type="paragraph" w:customStyle="1" w:styleId="xl78">
    <w:name w:val="xl78"/>
    <w:basedOn w:val="a"/>
    <w:uiPriority w:val="99"/>
    <w:rsid w:val="007050D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b/>
      <w:bCs/>
      <w:sz w:val="18"/>
      <w:szCs w:val="18"/>
    </w:rPr>
  </w:style>
  <w:style w:type="paragraph" w:customStyle="1" w:styleId="xl79">
    <w:name w:val="xl79"/>
    <w:basedOn w:val="a"/>
    <w:uiPriority w:val="99"/>
    <w:rsid w:val="007050D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uiPriority w:val="99"/>
    <w:rsid w:val="007050D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</w:pPr>
    <w:rPr>
      <w:b/>
      <w:bCs/>
      <w:sz w:val="18"/>
      <w:szCs w:val="18"/>
    </w:rPr>
  </w:style>
  <w:style w:type="paragraph" w:customStyle="1" w:styleId="xl81">
    <w:name w:val="xl81"/>
    <w:basedOn w:val="a"/>
    <w:uiPriority w:val="99"/>
    <w:rsid w:val="00705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uiPriority w:val="99"/>
    <w:rsid w:val="007050D3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7050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uiPriority w:val="99"/>
    <w:rsid w:val="007050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uiPriority w:val="99"/>
    <w:rsid w:val="007050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uiPriority w:val="99"/>
    <w:rsid w:val="00705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0">
    <w:name w:val="Текст выноски Знак"/>
    <w:link w:val="af"/>
    <w:uiPriority w:val="99"/>
    <w:semiHidden/>
    <w:rsid w:val="007050D3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link w:val="afb"/>
    <w:uiPriority w:val="99"/>
    <w:rsid w:val="007050D3"/>
    <w:rPr>
      <w:rFonts w:ascii="Tahoma" w:hAnsi="Tahoma" w:cs="Tahoma"/>
      <w:shd w:val="clear" w:color="auto" w:fill="000080"/>
    </w:rPr>
  </w:style>
  <w:style w:type="character" w:customStyle="1" w:styleId="af2">
    <w:name w:val="Текст примечания Знак"/>
    <w:link w:val="af1"/>
    <w:semiHidden/>
    <w:rsid w:val="007050D3"/>
  </w:style>
  <w:style w:type="character" w:customStyle="1" w:styleId="34">
    <w:name w:val="Основной текст 3 Знак"/>
    <w:link w:val="33"/>
    <w:uiPriority w:val="99"/>
    <w:rsid w:val="007050D3"/>
    <w:rPr>
      <w:sz w:val="16"/>
      <w:szCs w:val="16"/>
    </w:rPr>
  </w:style>
  <w:style w:type="table" w:customStyle="1" w:styleId="35">
    <w:name w:val="Сетка таблицы3"/>
    <w:basedOn w:val="a1"/>
    <w:next w:val="af8"/>
    <w:rsid w:val="007050D3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Intense Quote"/>
    <w:basedOn w:val="a"/>
    <w:next w:val="a"/>
    <w:link w:val="affc"/>
    <w:uiPriority w:val="30"/>
    <w:qFormat/>
    <w:rsid w:val="007050D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c">
    <w:name w:val="Выделенная цитата Знак"/>
    <w:link w:val="affb"/>
    <w:uiPriority w:val="30"/>
    <w:rsid w:val="007050D3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7050D3"/>
  </w:style>
  <w:style w:type="numbering" w:customStyle="1" w:styleId="110">
    <w:name w:val="Нет списка11"/>
    <w:next w:val="a2"/>
    <w:uiPriority w:val="99"/>
    <w:semiHidden/>
    <w:unhideWhenUsed/>
    <w:rsid w:val="007050D3"/>
  </w:style>
  <w:style w:type="paragraph" w:styleId="affd">
    <w:name w:val="TOC Heading"/>
    <w:basedOn w:val="1"/>
    <w:next w:val="a"/>
    <w:uiPriority w:val="39"/>
    <w:unhideWhenUsed/>
    <w:qFormat/>
    <w:rsid w:val="007050D3"/>
    <w:pPr>
      <w:keepLines/>
      <w:spacing w:before="480" w:line="276" w:lineRule="auto"/>
      <w:ind w:left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7050D3"/>
    <w:pPr>
      <w:spacing w:after="100" w:line="276" w:lineRule="auto"/>
    </w:pPr>
    <w:rPr>
      <w:rFonts w:ascii="Calibri" w:hAnsi="Calibri"/>
      <w:sz w:val="22"/>
      <w:szCs w:val="22"/>
    </w:rPr>
  </w:style>
  <w:style w:type="paragraph" w:styleId="27">
    <w:name w:val="toc 2"/>
    <w:basedOn w:val="a"/>
    <w:next w:val="a"/>
    <w:autoRedefine/>
    <w:uiPriority w:val="99"/>
    <w:unhideWhenUsed/>
    <w:qFormat/>
    <w:rsid w:val="007050D3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6">
    <w:name w:val="toc 3"/>
    <w:basedOn w:val="a"/>
    <w:next w:val="a"/>
    <w:autoRedefine/>
    <w:uiPriority w:val="39"/>
    <w:unhideWhenUsed/>
    <w:qFormat/>
    <w:rsid w:val="007050D3"/>
    <w:pPr>
      <w:tabs>
        <w:tab w:val="left" w:pos="709"/>
        <w:tab w:val="left" w:pos="851"/>
        <w:tab w:val="left" w:pos="1134"/>
        <w:tab w:val="right" w:leader="dot" w:pos="9344"/>
      </w:tabs>
      <w:spacing w:after="100" w:line="276" w:lineRule="auto"/>
      <w:ind w:left="440"/>
      <w:jc w:val="both"/>
    </w:pPr>
    <w:rPr>
      <w:rFonts w:ascii="Calibri" w:hAnsi="Calibri"/>
      <w:sz w:val="22"/>
      <w:szCs w:val="22"/>
    </w:rPr>
  </w:style>
  <w:style w:type="numbering" w:customStyle="1" w:styleId="28">
    <w:name w:val="Нет списка2"/>
    <w:next w:val="a2"/>
    <w:uiPriority w:val="99"/>
    <w:semiHidden/>
    <w:unhideWhenUsed/>
    <w:rsid w:val="007050D3"/>
  </w:style>
  <w:style w:type="character" w:customStyle="1" w:styleId="DocumentMapChar">
    <w:name w:val="Document Map Char"/>
    <w:uiPriority w:val="99"/>
    <w:semiHidden/>
    <w:locked/>
    <w:rsid w:val="007050D3"/>
    <w:rPr>
      <w:rFonts w:ascii="Tahoma" w:hAnsi="Tahoma" w:cs="Tahoma"/>
      <w:color w:val="000000"/>
      <w:sz w:val="20"/>
      <w:szCs w:val="20"/>
      <w:shd w:val="clear" w:color="auto" w:fill="000080"/>
      <w:lang w:eastAsia="ru-RU"/>
    </w:rPr>
  </w:style>
  <w:style w:type="character" w:customStyle="1" w:styleId="15">
    <w:name w:val="Схема документа Знак1"/>
    <w:uiPriority w:val="99"/>
    <w:rsid w:val="007050D3"/>
    <w:rPr>
      <w:rFonts w:ascii="Tahoma" w:hAnsi="Tahoma" w:cs="Tahoma"/>
      <w:sz w:val="16"/>
      <w:szCs w:val="16"/>
      <w:lang w:eastAsia="ru-RU"/>
    </w:rPr>
  </w:style>
  <w:style w:type="character" w:customStyle="1" w:styleId="HeaderChar">
    <w:name w:val="Header Char"/>
    <w:uiPriority w:val="99"/>
    <w:locked/>
    <w:rsid w:val="007050D3"/>
    <w:rPr>
      <w:rFonts w:cs="Times New Roman"/>
    </w:rPr>
  </w:style>
  <w:style w:type="character" w:customStyle="1" w:styleId="16">
    <w:name w:val="Верхний колонтитул Знак1"/>
    <w:uiPriority w:val="99"/>
    <w:semiHidden/>
    <w:rsid w:val="007050D3"/>
    <w:rPr>
      <w:rFonts w:eastAsia="Times New Roman" w:cs="Times New Roman"/>
      <w:lang w:eastAsia="ru-RU"/>
    </w:rPr>
  </w:style>
  <w:style w:type="character" w:customStyle="1" w:styleId="FooterChar">
    <w:name w:val="Footer Char"/>
    <w:uiPriority w:val="99"/>
    <w:locked/>
    <w:rsid w:val="007050D3"/>
    <w:rPr>
      <w:rFonts w:cs="Times New Roman"/>
    </w:rPr>
  </w:style>
  <w:style w:type="character" w:customStyle="1" w:styleId="17">
    <w:name w:val="Нижний колонтитул Знак1"/>
    <w:uiPriority w:val="99"/>
    <w:semiHidden/>
    <w:rsid w:val="007050D3"/>
    <w:rPr>
      <w:rFonts w:eastAsia="Times New Roman" w:cs="Times New Roman"/>
      <w:lang w:eastAsia="ru-RU"/>
    </w:rPr>
  </w:style>
  <w:style w:type="paragraph" w:styleId="affe">
    <w:name w:val="Revision"/>
    <w:hidden/>
    <w:uiPriority w:val="99"/>
    <w:semiHidden/>
    <w:rsid w:val="007050D3"/>
    <w:rPr>
      <w:rFonts w:ascii="Calibri" w:hAnsi="Calibri"/>
      <w:sz w:val="22"/>
      <w:szCs w:val="22"/>
    </w:rPr>
  </w:style>
  <w:style w:type="paragraph" w:customStyle="1" w:styleId="afff">
    <w:name w:val="Базовый"/>
    <w:uiPriority w:val="99"/>
    <w:rsid w:val="007050D3"/>
    <w:pPr>
      <w:suppressAutoHyphens/>
      <w:spacing w:after="200" w:line="276" w:lineRule="auto"/>
    </w:pPr>
    <w:rPr>
      <w:rFonts w:ascii="Calibri" w:eastAsia="Lucida Sans Unicode" w:hAnsi="Calibri"/>
      <w:color w:val="00000A"/>
      <w:sz w:val="22"/>
      <w:szCs w:val="22"/>
    </w:rPr>
  </w:style>
  <w:style w:type="character" w:customStyle="1" w:styleId="af7">
    <w:name w:val="Тема примечания Знак"/>
    <w:link w:val="af6"/>
    <w:semiHidden/>
    <w:rsid w:val="007050D3"/>
    <w:rPr>
      <w:b/>
      <w:bCs/>
    </w:rPr>
  </w:style>
  <w:style w:type="table" w:customStyle="1" w:styleId="111">
    <w:name w:val="Сетка таблицы11"/>
    <w:basedOn w:val="a1"/>
    <w:next w:val="af8"/>
    <w:uiPriority w:val="59"/>
    <w:rsid w:val="007050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2"/>
    <w:uiPriority w:val="99"/>
    <w:semiHidden/>
    <w:unhideWhenUsed/>
    <w:rsid w:val="007050D3"/>
  </w:style>
  <w:style w:type="table" w:customStyle="1" w:styleId="210">
    <w:name w:val="Сетка таблицы21"/>
    <w:basedOn w:val="a1"/>
    <w:next w:val="af8"/>
    <w:uiPriority w:val="99"/>
    <w:rsid w:val="007050D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7050D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7050D3"/>
  </w:style>
  <w:style w:type="numbering" w:customStyle="1" w:styleId="51">
    <w:name w:val="Нет списка5"/>
    <w:next w:val="a2"/>
    <w:uiPriority w:val="99"/>
    <w:semiHidden/>
    <w:unhideWhenUsed/>
    <w:rsid w:val="007050D3"/>
  </w:style>
  <w:style w:type="character" w:customStyle="1" w:styleId="40">
    <w:name w:val="Заголовок 4 Знак"/>
    <w:link w:val="4"/>
    <w:rsid w:val="007050D3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7050D3"/>
    <w:rPr>
      <w:i/>
      <w:iCs/>
      <w:sz w:val="24"/>
      <w:szCs w:val="24"/>
    </w:rPr>
  </w:style>
  <w:style w:type="character" w:customStyle="1" w:styleId="22">
    <w:name w:val="Основной текст 2 Знак"/>
    <w:link w:val="21"/>
    <w:rsid w:val="007050D3"/>
    <w:rPr>
      <w:sz w:val="24"/>
    </w:rPr>
  </w:style>
  <w:style w:type="character" w:customStyle="1" w:styleId="32">
    <w:name w:val="Основной текст с отступом 3 Знак"/>
    <w:link w:val="31"/>
    <w:rsid w:val="007050D3"/>
    <w:rPr>
      <w:sz w:val="24"/>
    </w:rPr>
  </w:style>
  <w:style w:type="character" w:customStyle="1" w:styleId="24">
    <w:name w:val="Основной текст с отступом 2 Знак"/>
    <w:link w:val="23"/>
    <w:rsid w:val="007050D3"/>
  </w:style>
  <w:style w:type="character" w:customStyle="1" w:styleId="af4">
    <w:name w:val="Подзаголовок Знак"/>
    <w:link w:val="af3"/>
    <w:rsid w:val="007050D3"/>
    <w:rPr>
      <w:b/>
      <w:sz w:val="28"/>
    </w:rPr>
  </w:style>
  <w:style w:type="numbering" w:customStyle="1" w:styleId="120">
    <w:name w:val="Нет списка12"/>
    <w:next w:val="a2"/>
    <w:uiPriority w:val="99"/>
    <w:semiHidden/>
    <w:unhideWhenUsed/>
    <w:rsid w:val="007050D3"/>
  </w:style>
  <w:style w:type="numbering" w:customStyle="1" w:styleId="211">
    <w:name w:val="Нет списка21"/>
    <w:next w:val="a2"/>
    <w:uiPriority w:val="99"/>
    <w:semiHidden/>
    <w:unhideWhenUsed/>
    <w:rsid w:val="007050D3"/>
  </w:style>
  <w:style w:type="numbering" w:customStyle="1" w:styleId="310">
    <w:name w:val="Нет списка31"/>
    <w:next w:val="a2"/>
    <w:semiHidden/>
    <w:rsid w:val="007050D3"/>
  </w:style>
  <w:style w:type="numbering" w:customStyle="1" w:styleId="1111111">
    <w:name w:val="1 / 1.1 / 1.1.11"/>
    <w:basedOn w:val="a2"/>
    <w:next w:val="111111"/>
    <w:rsid w:val="007050D3"/>
    <w:pPr>
      <w:numPr>
        <w:numId w:val="21"/>
      </w:numPr>
    </w:pPr>
  </w:style>
  <w:style w:type="numbering" w:customStyle="1" w:styleId="1111">
    <w:name w:val="Нет списка111"/>
    <w:next w:val="a2"/>
    <w:uiPriority w:val="99"/>
    <w:semiHidden/>
    <w:unhideWhenUsed/>
    <w:rsid w:val="007050D3"/>
  </w:style>
  <w:style w:type="numbering" w:customStyle="1" w:styleId="11110">
    <w:name w:val="Нет списка1111"/>
    <w:next w:val="a2"/>
    <w:uiPriority w:val="99"/>
    <w:semiHidden/>
    <w:unhideWhenUsed/>
    <w:rsid w:val="007050D3"/>
  </w:style>
  <w:style w:type="numbering" w:customStyle="1" w:styleId="2110">
    <w:name w:val="Нет списка211"/>
    <w:next w:val="a2"/>
    <w:uiPriority w:val="99"/>
    <w:semiHidden/>
    <w:unhideWhenUsed/>
    <w:rsid w:val="007050D3"/>
  </w:style>
  <w:style w:type="numbering" w:customStyle="1" w:styleId="311">
    <w:name w:val="Нет списка311"/>
    <w:next w:val="a2"/>
    <w:uiPriority w:val="99"/>
    <w:semiHidden/>
    <w:unhideWhenUsed/>
    <w:rsid w:val="007050D3"/>
  </w:style>
  <w:style w:type="numbering" w:customStyle="1" w:styleId="410">
    <w:name w:val="Нет списка41"/>
    <w:next w:val="a2"/>
    <w:uiPriority w:val="99"/>
    <w:semiHidden/>
    <w:unhideWhenUsed/>
    <w:rsid w:val="007050D3"/>
  </w:style>
  <w:style w:type="paragraph" w:customStyle="1" w:styleId="9631d0">
    <w:name w:val="Обыч9631dый"/>
    <w:rsid w:val="007050D3"/>
    <w:pPr>
      <w:widowControl w:val="0"/>
    </w:pPr>
  </w:style>
  <w:style w:type="paragraph" w:customStyle="1" w:styleId="18">
    <w:name w:val="Обычный1"/>
    <w:rsid w:val="007050D3"/>
    <w:pPr>
      <w:widowControl w:val="0"/>
      <w:spacing w:line="300" w:lineRule="auto"/>
      <w:ind w:firstLine="680"/>
      <w:jc w:val="both"/>
    </w:pPr>
    <w:rPr>
      <w:snapToGrid w:val="0"/>
      <w:sz w:val="22"/>
    </w:rPr>
  </w:style>
  <w:style w:type="character" w:customStyle="1" w:styleId="afff0">
    <w:name w:val="Заголовок Знак"/>
    <w:uiPriority w:val="99"/>
    <w:rsid w:val="007050D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3-15">
    <w:name w:val="13-15"/>
    <w:basedOn w:val="a5"/>
    <w:rsid w:val="007050D3"/>
    <w:pPr>
      <w:spacing w:line="300" w:lineRule="exact"/>
    </w:pPr>
    <w:rPr>
      <w:bCs/>
      <w:kern w:val="28"/>
      <w:sz w:val="26"/>
      <w:szCs w:val="24"/>
    </w:rPr>
  </w:style>
  <w:style w:type="paragraph" w:customStyle="1" w:styleId="14-15">
    <w:name w:val="14-15"/>
    <w:basedOn w:val="a5"/>
    <w:rsid w:val="007050D3"/>
    <w:pPr>
      <w:tabs>
        <w:tab w:val="left" w:pos="567"/>
      </w:tabs>
      <w:spacing w:line="360" w:lineRule="auto"/>
    </w:pPr>
    <w:rPr>
      <w:bCs/>
      <w:kern w:val="28"/>
      <w:sz w:val="28"/>
      <w:szCs w:val="24"/>
    </w:rPr>
  </w:style>
  <w:style w:type="paragraph" w:customStyle="1" w:styleId="19">
    <w:name w:val="Абзац списка1"/>
    <w:basedOn w:val="a"/>
    <w:rsid w:val="007050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9">
    <w:name w:val="Абзац списка2"/>
    <w:basedOn w:val="a"/>
    <w:rsid w:val="007050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2">
    <w:name w:val="Сетка таблицы4"/>
    <w:basedOn w:val="a1"/>
    <w:next w:val="af8"/>
    <w:rsid w:val="007050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Заголовок №1_"/>
    <w:link w:val="1b"/>
    <w:rsid w:val="007050D3"/>
    <w:rPr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rsid w:val="007050D3"/>
    <w:pPr>
      <w:shd w:val="clear" w:color="auto" w:fill="FFFFFF"/>
      <w:spacing w:before="120" w:after="780" w:line="0" w:lineRule="atLeast"/>
      <w:outlineLvl w:val="0"/>
    </w:pPr>
    <w:rPr>
      <w:sz w:val="27"/>
      <w:szCs w:val="27"/>
    </w:rPr>
  </w:style>
  <w:style w:type="character" w:customStyle="1" w:styleId="52">
    <w:name w:val="Основной текст (5)_"/>
    <w:link w:val="53"/>
    <w:rsid w:val="007050D3"/>
    <w:rPr>
      <w:sz w:val="26"/>
      <w:szCs w:val="26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7050D3"/>
    <w:pPr>
      <w:shd w:val="clear" w:color="auto" w:fill="FFFFFF"/>
      <w:spacing w:before="300" w:after="480" w:line="317" w:lineRule="exact"/>
      <w:jc w:val="both"/>
    </w:pPr>
    <w:rPr>
      <w:sz w:val="26"/>
      <w:szCs w:val="26"/>
    </w:rPr>
  </w:style>
  <w:style w:type="character" w:customStyle="1" w:styleId="38">
    <w:name w:val="Основной текст (3)_"/>
    <w:link w:val="39"/>
    <w:rsid w:val="007050D3"/>
    <w:rPr>
      <w:sz w:val="23"/>
      <w:szCs w:val="23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7050D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43">
    <w:name w:val="Основной текст (4)_"/>
    <w:link w:val="44"/>
    <w:rsid w:val="007050D3"/>
    <w:rPr>
      <w:sz w:val="23"/>
      <w:szCs w:val="23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7050D3"/>
    <w:pPr>
      <w:shd w:val="clear" w:color="auto" w:fill="FFFFFF"/>
      <w:spacing w:after="300" w:line="278" w:lineRule="exact"/>
      <w:ind w:hanging="920"/>
    </w:pPr>
    <w:rPr>
      <w:sz w:val="23"/>
      <w:szCs w:val="23"/>
    </w:rPr>
  </w:style>
  <w:style w:type="character" w:customStyle="1" w:styleId="42pt">
    <w:name w:val="Основной текст (4) + Интервал 2 pt"/>
    <w:rsid w:val="007050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afff1">
    <w:name w:val="Подпись к таблице_"/>
    <w:link w:val="afff2"/>
    <w:rsid w:val="007050D3"/>
    <w:rPr>
      <w:sz w:val="23"/>
      <w:szCs w:val="23"/>
      <w:shd w:val="clear" w:color="auto" w:fill="FFFFFF"/>
    </w:rPr>
  </w:style>
  <w:style w:type="paragraph" w:customStyle="1" w:styleId="afff2">
    <w:name w:val="Подпись к таблице"/>
    <w:basedOn w:val="a"/>
    <w:link w:val="afff1"/>
    <w:rsid w:val="007050D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afff3">
    <w:name w:val="Колонтитул_"/>
    <w:link w:val="afff4"/>
    <w:rsid w:val="007050D3"/>
    <w:rPr>
      <w:shd w:val="clear" w:color="auto" w:fill="FFFFFF"/>
    </w:rPr>
  </w:style>
  <w:style w:type="paragraph" w:customStyle="1" w:styleId="afff4">
    <w:name w:val="Колонтитул"/>
    <w:basedOn w:val="a"/>
    <w:link w:val="afff3"/>
    <w:rsid w:val="007050D3"/>
    <w:pPr>
      <w:shd w:val="clear" w:color="auto" w:fill="FFFFFF"/>
    </w:pPr>
  </w:style>
  <w:style w:type="character" w:customStyle="1" w:styleId="9pt">
    <w:name w:val="Колонтитул + 9 pt"/>
    <w:rsid w:val="007050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itemtext1">
    <w:name w:val="itemtext1"/>
    <w:rsid w:val="007050D3"/>
    <w:rPr>
      <w:rFonts w:ascii="Segoe UI" w:hAnsi="Segoe UI" w:cs="Segoe UI" w:hint="default"/>
      <w:color w:val="000000"/>
      <w:sz w:val="20"/>
      <w:szCs w:val="20"/>
    </w:rPr>
  </w:style>
  <w:style w:type="numbering" w:customStyle="1" w:styleId="61">
    <w:name w:val="Нет списка6"/>
    <w:next w:val="a2"/>
    <w:uiPriority w:val="99"/>
    <w:semiHidden/>
    <w:unhideWhenUsed/>
    <w:rsid w:val="007050D3"/>
  </w:style>
  <w:style w:type="table" w:customStyle="1" w:styleId="54">
    <w:name w:val="Сетка таблицы5"/>
    <w:basedOn w:val="a1"/>
    <w:next w:val="af8"/>
    <w:rsid w:val="007050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8"/>
    <w:uiPriority w:val="59"/>
    <w:rsid w:val="007050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8"/>
    <w:uiPriority w:val="59"/>
    <w:rsid w:val="007050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50D3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font5">
    <w:name w:val="font5"/>
    <w:basedOn w:val="a"/>
    <w:rsid w:val="007050D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rsid w:val="007050D3"/>
    <w:pPr>
      <w:spacing w:before="100" w:beforeAutospacing="1" w:after="100" w:afterAutospacing="1"/>
    </w:pPr>
    <w:rPr>
      <w:sz w:val="28"/>
      <w:szCs w:val="28"/>
    </w:rPr>
  </w:style>
  <w:style w:type="paragraph" w:customStyle="1" w:styleId="3a">
    <w:name w:val="Абзац списка3"/>
    <w:basedOn w:val="a"/>
    <w:rsid w:val="007050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uiPriority w:val="99"/>
    <w:rsid w:val="007050D3"/>
    <w:pPr>
      <w:pBdr>
        <w:lef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0"/>
      <w:szCs w:val="10"/>
    </w:rPr>
  </w:style>
  <w:style w:type="paragraph" w:customStyle="1" w:styleId="xl64">
    <w:name w:val="xl64"/>
    <w:basedOn w:val="a"/>
    <w:uiPriority w:val="99"/>
    <w:rsid w:val="007050D3"/>
    <w:pPr>
      <w:pBdr>
        <w:lef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0"/>
      <w:szCs w:val="10"/>
    </w:rPr>
  </w:style>
  <w:style w:type="character" w:customStyle="1" w:styleId="afff5">
    <w:name w:val="Основной текст_"/>
    <w:link w:val="1c"/>
    <w:rsid w:val="007050D3"/>
    <w:rPr>
      <w:sz w:val="26"/>
      <w:szCs w:val="26"/>
    </w:rPr>
  </w:style>
  <w:style w:type="paragraph" w:customStyle="1" w:styleId="1c">
    <w:name w:val="Основной текст1"/>
    <w:basedOn w:val="a"/>
    <w:link w:val="afff5"/>
    <w:rsid w:val="007050D3"/>
    <w:pPr>
      <w:widowControl w:val="0"/>
      <w:spacing w:line="262" w:lineRule="auto"/>
      <w:ind w:firstLine="400"/>
    </w:pPr>
    <w:rPr>
      <w:sz w:val="26"/>
      <w:szCs w:val="26"/>
    </w:rPr>
  </w:style>
  <w:style w:type="paragraph" w:customStyle="1" w:styleId="msonormal0">
    <w:name w:val="msonormal"/>
    <w:basedOn w:val="a"/>
    <w:uiPriority w:val="99"/>
    <w:rsid w:val="007050D3"/>
    <w:pPr>
      <w:spacing w:before="100" w:beforeAutospacing="1" w:after="100" w:afterAutospacing="1"/>
    </w:pPr>
    <w:rPr>
      <w:sz w:val="24"/>
      <w:szCs w:val="24"/>
    </w:rPr>
  </w:style>
  <w:style w:type="paragraph" w:customStyle="1" w:styleId="45">
    <w:name w:val="Абзац списка4"/>
    <w:basedOn w:val="a"/>
    <w:rsid w:val="007050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a">
    <w:name w:val="Основной текст (2)_"/>
    <w:link w:val="2b"/>
    <w:rsid w:val="00582207"/>
    <w:rPr>
      <w:shd w:val="clear" w:color="auto" w:fill="FFFFFF"/>
    </w:rPr>
  </w:style>
  <w:style w:type="paragraph" w:customStyle="1" w:styleId="2b">
    <w:name w:val="Основной текст (2)"/>
    <w:basedOn w:val="a"/>
    <w:link w:val="2a"/>
    <w:rsid w:val="00582207"/>
    <w:pPr>
      <w:widowControl w:val="0"/>
      <w:shd w:val="clear" w:color="auto" w:fill="FFFFFF"/>
      <w:spacing w:after="240" w:line="254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117D4E068ACDE57B6B1D617A4A8E66F8844A2B34E07C866D034F0027D89C39DDFE5D6ED8F7A9CEwAH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k1@29.fs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B5CD-9AED-4123-90E5-13ABD0B6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5362</Words>
  <Characters>41305</Characters>
  <Application>Microsoft Office Word</Application>
  <DocSecurity>0</DocSecurity>
  <Lines>344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46574</CharactersWithSpaces>
  <SharedDoc>false</SharedDoc>
  <HLinks>
    <vt:vector size="24" baseType="variant">
      <vt:variant>
        <vt:i4>6225974</vt:i4>
      </vt:variant>
      <vt:variant>
        <vt:i4>9</vt:i4>
      </vt:variant>
      <vt:variant>
        <vt:i4>0</vt:i4>
      </vt:variant>
      <vt:variant>
        <vt:i4>5</vt:i4>
      </vt:variant>
      <vt:variant>
        <vt:lpwstr>mailto:arkhangelsk-m@cccb.ru</vt:lpwstr>
      </vt:variant>
      <vt:variant>
        <vt:lpwstr/>
      </vt:variant>
      <vt:variant>
        <vt:i4>5767224</vt:i4>
      </vt:variant>
      <vt:variant>
        <vt:i4>6</vt:i4>
      </vt:variant>
      <vt:variant>
        <vt:i4>0</vt:i4>
      </vt:variant>
      <vt:variant>
        <vt:i4>5</vt:i4>
      </vt:variant>
      <vt:variant>
        <vt:lpwstr>mailto:ik1@29.fsin.gov.ru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mailto:arkhangelsk-com@cccb.ru</vt:lpwstr>
      </vt:variant>
      <vt:variant>
        <vt:lpwstr/>
      </vt:variant>
      <vt:variant>
        <vt:i4>3932217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consultantplus://offline/ref=B3117D4E068ACDE57B6B1D617A4A8E66F8844A2B34E07C866D034F0027D89C39DDFE5D6ED8F7A9CEwAHCL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lastochkina</dc:creator>
  <cp:lastModifiedBy>Mark-1</cp:lastModifiedBy>
  <cp:revision>2</cp:revision>
  <cp:lastPrinted>2019-12-07T15:30:00Z</cp:lastPrinted>
  <dcterms:created xsi:type="dcterms:W3CDTF">2026-06-19T10:03:00Z</dcterms:created>
  <dcterms:modified xsi:type="dcterms:W3CDTF">2026-06-19T10:03:00Z</dcterms:modified>
</cp:coreProperties>
</file>