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page" w:tblpX="351" w:tblpY="278"/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27"/>
        <w:gridCol w:w="1523"/>
        <w:gridCol w:w="59"/>
        <w:gridCol w:w="3032"/>
        <w:gridCol w:w="424"/>
        <w:gridCol w:w="1230"/>
        <w:gridCol w:w="762"/>
        <w:gridCol w:w="59"/>
        <w:gridCol w:w="586"/>
        <w:gridCol w:w="1347"/>
        <w:gridCol w:w="1347"/>
        <w:gridCol w:w="1347"/>
        <w:gridCol w:w="1113"/>
        <w:gridCol w:w="937"/>
        <w:gridCol w:w="937"/>
        <w:gridCol w:w="1465"/>
        <w:gridCol w:w="117"/>
      </w:tblGrid>
      <w:tr w:rsidR="00DA0E2E" w:rsidRPr="00594187">
        <w:trPr>
          <w:trHeight w:hRule="exact" w:val="556"/>
        </w:trPr>
        <w:tc>
          <w:tcPr>
            <w:tcW w:w="1669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A0E2E" w:rsidRPr="00594187" w:rsidRDefault="005941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594187"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Обоснование начальной (максимальной) цены контракта № 156 </w:t>
            </w:r>
            <w:r w:rsidRPr="00594187"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  <w:br/>
            </w:r>
            <w:r w:rsidRPr="00594187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Поставка товаров медицинского назначения (Глюкоза ИВД реагент)</w:t>
            </w:r>
          </w:p>
        </w:tc>
        <w:tc>
          <w:tcPr>
            <w:tcW w:w="117" w:type="dxa"/>
          </w:tcPr>
          <w:p w:rsidR="00DA0E2E" w:rsidRPr="00594187" w:rsidRDefault="00DA0E2E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DA0E2E" w:rsidRPr="00594187">
        <w:trPr>
          <w:trHeight w:hRule="exact" w:val="833"/>
        </w:trPr>
        <w:tc>
          <w:tcPr>
            <w:tcW w:w="16812" w:type="dxa"/>
            <w:gridSpan w:val="17"/>
          </w:tcPr>
          <w:p w:rsidR="00DA0E2E" w:rsidRPr="00594187" w:rsidRDefault="00DA0E2E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DA0E2E">
        <w:trPr>
          <w:trHeight w:hRule="exact" w:val="333"/>
        </w:trPr>
        <w:tc>
          <w:tcPr>
            <w:tcW w:w="76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A0E2E" w:rsidRDefault="005941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Основные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характеристики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объекта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закупки</w:t>
            </w:r>
            <w:proofErr w:type="spellEnd"/>
          </w:p>
        </w:tc>
        <w:tc>
          <w:tcPr>
            <w:tcW w:w="9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A0E2E" w:rsidRDefault="005941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соответствии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с ТЗ</w:t>
            </w:r>
          </w:p>
        </w:tc>
        <w:tc>
          <w:tcPr>
            <w:tcW w:w="117" w:type="dxa"/>
          </w:tcPr>
          <w:p w:rsidR="00DA0E2E" w:rsidRDefault="00DA0E2E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DA0E2E" w:rsidRPr="00594187">
        <w:trPr>
          <w:trHeight w:hRule="exact" w:val="1445"/>
        </w:trPr>
        <w:tc>
          <w:tcPr>
            <w:tcW w:w="76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A0E2E" w:rsidRPr="00594187" w:rsidRDefault="005941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594187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Используемый метод определения НМЦК с обоснованием:</w:t>
            </w:r>
          </w:p>
        </w:tc>
        <w:tc>
          <w:tcPr>
            <w:tcW w:w="9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A0E2E" w:rsidRPr="00594187" w:rsidRDefault="005941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594187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в соответствии </w:t>
            </w:r>
            <w:r w:rsidRPr="00594187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с приказом Министерства здравоохранения РФ от 15.05.2020 г.  № 450н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</w:t>
            </w:r>
            <w:r w:rsidRPr="00594187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ара, работы, услуги при осуществлении закупок медицинских изделий»</w:t>
            </w:r>
          </w:p>
        </w:tc>
        <w:tc>
          <w:tcPr>
            <w:tcW w:w="117" w:type="dxa"/>
          </w:tcPr>
          <w:p w:rsidR="00DA0E2E" w:rsidRPr="00594187" w:rsidRDefault="00DA0E2E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DA0E2E" w:rsidRPr="00594187">
        <w:trPr>
          <w:trHeight w:hRule="exact" w:val="333"/>
        </w:trPr>
        <w:tc>
          <w:tcPr>
            <w:tcW w:w="76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A0E2E" w:rsidRDefault="005941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Расчет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НМЦК</w:t>
            </w:r>
          </w:p>
        </w:tc>
        <w:tc>
          <w:tcPr>
            <w:tcW w:w="9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A0E2E" w:rsidRPr="00594187" w:rsidRDefault="005941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594187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46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 </w:t>
            </w:r>
            <w:r w:rsidRPr="00594187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200,00 руб. (расчет приложен в виде отдельного файла)</w:t>
            </w:r>
          </w:p>
        </w:tc>
        <w:tc>
          <w:tcPr>
            <w:tcW w:w="117" w:type="dxa"/>
          </w:tcPr>
          <w:p w:rsidR="00DA0E2E" w:rsidRPr="00594187" w:rsidRDefault="00DA0E2E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DA0E2E">
        <w:trPr>
          <w:trHeight w:hRule="exact" w:val="333"/>
        </w:trPr>
        <w:tc>
          <w:tcPr>
            <w:tcW w:w="76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A0E2E" w:rsidRDefault="005941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Дата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подготовки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обоснования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НМЦК</w:t>
            </w:r>
          </w:p>
        </w:tc>
        <w:tc>
          <w:tcPr>
            <w:tcW w:w="9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A0E2E" w:rsidRDefault="005941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13.08.2026</w:t>
            </w:r>
          </w:p>
        </w:tc>
        <w:tc>
          <w:tcPr>
            <w:tcW w:w="117" w:type="dxa"/>
          </w:tcPr>
          <w:p w:rsidR="00DA0E2E" w:rsidRDefault="00DA0E2E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DA0E2E">
        <w:trPr>
          <w:trHeight w:hRule="exact" w:val="500"/>
        </w:trPr>
        <w:tc>
          <w:tcPr>
            <w:tcW w:w="16812" w:type="dxa"/>
            <w:gridSpan w:val="17"/>
          </w:tcPr>
          <w:p w:rsidR="00DA0E2E" w:rsidRDefault="00DA0E2E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DA0E2E">
        <w:trPr>
          <w:trHeight w:hRule="exact" w:val="278"/>
        </w:trPr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A0E2E" w:rsidRDefault="00DA0E2E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59" w:type="dxa"/>
          </w:tcPr>
          <w:p w:rsidR="00DA0E2E" w:rsidRDefault="00DA0E2E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147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A0E2E" w:rsidRDefault="005941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Программист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Кочегурова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М.В.</w:t>
            </w:r>
          </w:p>
        </w:tc>
      </w:tr>
      <w:tr w:rsidR="00DA0E2E">
        <w:trPr>
          <w:trHeight w:hRule="exact" w:val="167"/>
        </w:trPr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A0E2E" w:rsidRDefault="00594187"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12"/>
                <w:szCs w:val="12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12"/>
                <w:szCs w:val="12"/>
              </w:rPr>
              <w:t>подпись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12"/>
                <w:szCs w:val="12"/>
              </w:rPr>
              <w:t>)</w:t>
            </w:r>
          </w:p>
        </w:tc>
        <w:tc>
          <w:tcPr>
            <w:tcW w:w="14762" w:type="dxa"/>
            <w:gridSpan w:val="15"/>
          </w:tcPr>
          <w:p w:rsidR="00DA0E2E" w:rsidRDefault="00DA0E2E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DA0E2E">
        <w:trPr>
          <w:trHeight w:hRule="exact" w:val="222"/>
        </w:trPr>
        <w:tc>
          <w:tcPr>
            <w:tcW w:w="16812" w:type="dxa"/>
            <w:gridSpan w:val="17"/>
          </w:tcPr>
          <w:p w:rsidR="00DA0E2E" w:rsidRDefault="00DA0E2E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DA0E2E">
        <w:trPr>
          <w:trHeight w:hRule="exact" w:val="278"/>
        </w:trPr>
        <w:tc>
          <w:tcPr>
            <w:tcW w:w="1669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A0E2E" w:rsidRDefault="005941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"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u w:val="single"/>
              </w:rPr>
              <w:t xml:space="preserve">   13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"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u w:val="single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u w:val="single"/>
              </w:rPr>
              <w:t>Август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u w:val="single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 2026 г.</w:t>
            </w:r>
          </w:p>
        </w:tc>
        <w:tc>
          <w:tcPr>
            <w:tcW w:w="117" w:type="dxa"/>
          </w:tcPr>
          <w:p w:rsidR="00DA0E2E" w:rsidRDefault="00DA0E2E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DA0E2E">
        <w:trPr>
          <w:trHeight w:hRule="exact" w:val="278"/>
        </w:trPr>
        <w:tc>
          <w:tcPr>
            <w:tcW w:w="1669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A0E2E" w:rsidRDefault="00DA0E2E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eastAsia="Arial" w:hAnsi="Arial" w:cs="Arial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17" w:type="dxa"/>
          </w:tcPr>
          <w:p w:rsidR="00DA0E2E" w:rsidRDefault="00DA0E2E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DA0E2E" w:rsidRPr="00594187">
        <w:trPr>
          <w:trHeight w:hRule="exact" w:val="333"/>
        </w:trPr>
        <w:tc>
          <w:tcPr>
            <w:tcW w:w="1669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A0E2E" w:rsidRPr="00594187" w:rsidRDefault="005941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594187"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  <w:t>Расчет начальной (максимальной) цены контракта методом сопоставимых рыночных цен (анализа рынка)</w:t>
            </w:r>
          </w:p>
        </w:tc>
        <w:tc>
          <w:tcPr>
            <w:tcW w:w="117" w:type="dxa"/>
          </w:tcPr>
          <w:p w:rsidR="00DA0E2E" w:rsidRPr="00594187" w:rsidRDefault="00DA0E2E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DA0E2E">
        <w:trPr>
          <w:trHeight w:hRule="exact" w:val="778"/>
        </w:trPr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A0E2E" w:rsidRDefault="005941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п/п</w:t>
            </w:r>
          </w:p>
        </w:tc>
        <w:tc>
          <w:tcPr>
            <w:tcW w:w="503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A0E2E" w:rsidRDefault="005941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товаров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работ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услуг</w:t>
            </w:r>
            <w:proofErr w:type="spellEnd"/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A0E2E" w:rsidRDefault="005941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ОКПД2,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КТРУ</w:t>
            </w:r>
          </w:p>
        </w:tc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A0E2E" w:rsidRDefault="005941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объем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продукции</w:t>
            </w:r>
            <w:proofErr w:type="spellEnd"/>
          </w:p>
        </w:tc>
        <w:tc>
          <w:tcPr>
            <w:tcW w:w="6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A0E2E" w:rsidRDefault="005941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Ед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изм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.</w:t>
            </w:r>
          </w:p>
        </w:tc>
        <w:tc>
          <w:tcPr>
            <w:tcW w:w="40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A0E2E" w:rsidRPr="00594187" w:rsidRDefault="005941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594187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Цена единицы продукции, указанная в </w:t>
            </w:r>
            <w:r w:rsidRPr="00594187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источнике</w:t>
            </w:r>
          </w:p>
        </w:tc>
        <w:tc>
          <w:tcPr>
            <w:tcW w:w="1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A0E2E" w:rsidRPr="00594187" w:rsidRDefault="005941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594187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Минимальная величина цены единицы продукции</w:t>
            </w: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A0E2E" w:rsidRDefault="005941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Среднее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квадра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тичное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отклонение</w:t>
            </w:r>
            <w:proofErr w:type="spellEnd"/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A0E2E" w:rsidRDefault="005941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Коэффициент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вариации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%</w:t>
            </w:r>
          </w:p>
        </w:tc>
        <w:tc>
          <w:tcPr>
            <w:tcW w:w="1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A0E2E" w:rsidRDefault="005941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Всего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.</w:t>
            </w:r>
          </w:p>
        </w:tc>
        <w:tc>
          <w:tcPr>
            <w:tcW w:w="117" w:type="dxa"/>
          </w:tcPr>
          <w:p w:rsidR="00DA0E2E" w:rsidRDefault="00DA0E2E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DA0E2E">
        <w:trPr>
          <w:trHeight w:hRule="exact" w:val="833"/>
        </w:trPr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A0E2E" w:rsidRDefault="00DA0E2E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503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A0E2E" w:rsidRDefault="00DA0E2E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A0E2E" w:rsidRDefault="00DA0E2E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A0E2E" w:rsidRDefault="00DA0E2E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6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A0E2E" w:rsidRDefault="00DA0E2E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A0E2E" w:rsidRDefault="005941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вх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. №2280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24.08.2026)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A0E2E" w:rsidRDefault="005941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вх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. №2281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24.08.2026)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A0E2E" w:rsidRDefault="005941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вх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. №2273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24.08.2026)</w:t>
            </w:r>
          </w:p>
        </w:tc>
        <w:tc>
          <w:tcPr>
            <w:tcW w:w="1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A0E2E" w:rsidRDefault="00DA0E2E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A0E2E" w:rsidRDefault="00DA0E2E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A0E2E" w:rsidRDefault="00DA0E2E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4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A0E2E" w:rsidRDefault="00DA0E2E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17" w:type="dxa"/>
          </w:tcPr>
          <w:p w:rsidR="00DA0E2E" w:rsidRDefault="00DA0E2E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DA0E2E">
        <w:trPr>
          <w:trHeight w:hRule="exact" w:val="278"/>
        </w:trPr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A0E2E" w:rsidRDefault="005941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503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A0E2E" w:rsidRDefault="005941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Глюкоза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ИВД,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реагент</w:t>
            </w:r>
            <w:proofErr w:type="spellEnd"/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A0E2E" w:rsidRDefault="005941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21.20.23.110-00004460</w:t>
            </w:r>
          </w:p>
        </w:tc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A0E2E" w:rsidRDefault="005941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350</w:t>
            </w:r>
          </w:p>
        </w:tc>
        <w:tc>
          <w:tcPr>
            <w:tcW w:w="6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A0E2E" w:rsidRDefault="005941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A0E2E" w:rsidRDefault="005941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33,00 ₽</w:t>
            </w:r>
          </w:p>
        </w:tc>
        <w:tc>
          <w:tcPr>
            <w:tcW w:w="13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A0E2E" w:rsidRDefault="005941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41,60 ₽</w:t>
            </w:r>
          </w:p>
        </w:tc>
        <w:tc>
          <w:tcPr>
            <w:tcW w:w="13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A0E2E" w:rsidRDefault="005941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47,00 ₽</w:t>
            </w:r>
          </w:p>
        </w:tc>
        <w:tc>
          <w:tcPr>
            <w:tcW w:w="111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A0E2E" w:rsidRDefault="005941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33,00 ₽</w:t>
            </w: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A0E2E" w:rsidRDefault="005941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7,06</w:t>
            </w: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A0E2E" w:rsidRDefault="005941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17,42</w:t>
            </w:r>
          </w:p>
        </w:tc>
        <w:tc>
          <w:tcPr>
            <w:tcW w:w="146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A0E2E" w:rsidRDefault="00594187" w:rsidP="005941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11 550,00 ₽</w:t>
            </w:r>
          </w:p>
        </w:tc>
        <w:tc>
          <w:tcPr>
            <w:tcW w:w="117" w:type="dxa"/>
          </w:tcPr>
          <w:p w:rsidR="00DA0E2E" w:rsidRDefault="00DA0E2E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DA0E2E">
        <w:trPr>
          <w:trHeight w:hRule="exact" w:val="207"/>
        </w:trPr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A0E2E" w:rsidRDefault="00DA0E2E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5038" w:type="dxa"/>
            <w:gridSpan w:val="4"/>
          </w:tcPr>
          <w:p w:rsidR="00DA0E2E" w:rsidRDefault="00DA0E2E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A0E2E" w:rsidRDefault="00DA0E2E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A0E2E" w:rsidRDefault="00DA0E2E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6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A0E2E" w:rsidRDefault="00DA0E2E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3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A0E2E" w:rsidRDefault="00DA0E2E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3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A0E2E" w:rsidRDefault="00DA0E2E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3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A0E2E" w:rsidRDefault="00DA0E2E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11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A0E2E" w:rsidRDefault="00DA0E2E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A0E2E" w:rsidRDefault="00DA0E2E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A0E2E" w:rsidRDefault="00DA0E2E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46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A0E2E" w:rsidRDefault="00DA0E2E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17" w:type="dxa"/>
          </w:tcPr>
          <w:p w:rsidR="00DA0E2E" w:rsidRDefault="00DA0E2E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DA0E2E">
        <w:trPr>
          <w:trHeight w:hRule="exact" w:val="278"/>
        </w:trPr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A0E2E" w:rsidRDefault="005941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</w:t>
            </w:r>
          </w:p>
        </w:tc>
        <w:tc>
          <w:tcPr>
            <w:tcW w:w="503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A0E2E" w:rsidRDefault="005941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Глюкоза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ИВД,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реагент</w:t>
            </w:r>
            <w:proofErr w:type="spellEnd"/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A0E2E" w:rsidRDefault="005941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21.20.23.110-00004460</w:t>
            </w:r>
          </w:p>
        </w:tc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A0E2E" w:rsidRDefault="005941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1050</w:t>
            </w:r>
          </w:p>
        </w:tc>
        <w:tc>
          <w:tcPr>
            <w:tcW w:w="6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A0E2E" w:rsidRDefault="005941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A0E2E" w:rsidRDefault="005941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33,00 ₽</w:t>
            </w:r>
          </w:p>
        </w:tc>
        <w:tc>
          <w:tcPr>
            <w:tcW w:w="13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A0E2E" w:rsidRDefault="005941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49,20 ₽</w:t>
            </w:r>
          </w:p>
        </w:tc>
        <w:tc>
          <w:tcPr>
            <w:tcW w:w="13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A0E2E" w:rsidRDefault="005941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50,00 ₽</w:t>
            </w:r>
          </w:p>
        </w:tc>
        <w:tc>
          <w:tcPr>
            <w:tcW w:w="111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A0E2E" w:rsidRDefault="005941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33,00 ₽</w:t>
            </w: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A0E2E" w:rsidRDefault="005941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9,59</w:t>
            </w: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A0E2E" w:rsidRDefault="005941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21,76</w:t>
            </w:r>
          </w:p>
        </w:tc>
        <w:tc>
          <w:tcPr>
            <w:tcW w:w="146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A0E2E" w:rsidRDefault="00594187" w:rsidP="005941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34 650,00 ₽</w:t>
            </w:r>
          </w:p>
        </w:tc>
        <w:tc>
          <w:tcPr>
            <w:tcW w:w="117" w:type="dxa"/>
          </w:tcPr>
          <w:p w:rsidR="00DA0E2E" w:rsidRDefault="00DA0E2E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DA0E2E">
        <w:trPr>
          <w:trHeight w:hRule="exact" w:val="207"/>
        </w:trPr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A0E2E" w:rsidRDefault="00DA0E2E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5038" w:type="dxa"/>
            <w:gridSpan w:val="4"/>
          </w:tcPr>
          <w:p w:rsidR="00DA0E2E" w:rsidRDefault="00DA0E2E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A0E2E" w:rsidRDefault="00DA0E2E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A0E2E" w:rsidRDefault="00DA0E2E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6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A0E2E" w:rsidRDefault="00DA0E2E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3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A0E2E" w:rsidRDefault="00DA0E2E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3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A0E2E" w:rsidRDefault="00DA0E2E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3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A0E2E" w:rsidRDefault="00DA0E2E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11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A0E2E" w:rsidRDefault="00DA0E2E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A0E2E" w:rsidRDefault="00DA0E2E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A0E2E" w:rsidRDefault="00DA0E2E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46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A0E2E" w:rsidRDefault="00DA0E2E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17" w:type="dxa"/>
          </w:tcPr>
          <w:p w:rsidR="00DA0E2E" w:rsidRDefault="00DA0E2E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DA0E2E">
        <w:trPr>
          <w:trHeight w:hRule="exact" w:val="333"/>
        </w:trPr>
        <w:tc>
          <w:tcPr>
            <w:tcW w:w="1523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A0E2E" w:rsidRPr="00594187" w:rsidRDefault="005941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594187"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Начальная (максимальная) цена </w:t>
            </w:r>
            <w:r w:rsidRPr="00594187"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  <w:t>контракта (руб.)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A0E2E" w:rsidRDefault="00594187" w:rsidP="005941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</w:rPr>
              <w:t>46 200,00 ₽</w:t>
            </w:r>
          </w:p>
        </w:tc>
        <w:tc>
          <w:tcPr>
            <w:tcW w:w="117" w:type="dxa"/>
          </w:tcPr>
          <w:p w:rsidR="00DA0E2E" w:rsidRDefault="00DA0E2E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DA0E2E">
        <w:trPr>
          <w:trHeight w:hRule="exact" w:val="56"/>
        </w:trPr>
        <w:tc>
          <w:tcPr>
            <w:tcW w:w="16812" w:type="dxa"/>
            <w:gridSpan w:val="17"/>
          </w:tcPr>
          <w:p w:rsidR="00DA0E2E" w:rsidRDefault="00DA0E2E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DA0E2E" w:rsidRPr="00594187">
        <w:trPr>
          <w:trHeight w:hRule="exact" w:val="500"/>
        </w:trPr>
        <w:tc>
          <w:tcPr>
            <w:tcW w:w="1669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A0E2E" w:rsidRPr="00594187" w:rsidRDefault="005941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 w:firstLine="150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594187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Итоговые результаты в таблице округлены с точностью до сотых аналогично примеру определения и обоснования НМЦК методом сопоставимых рыночных цен, приведенному в приложении №3 к Методическим рекомендациям.</w:t>
            </w:r>
          </w:p>
        </w:tc>
        <w:tc>
          <w:tcPr>
            <w:tcW w:w="117" w:type="dxa"/>
          </w:tcPr>
          <w:p w:rsidR="00DA0E2E" w:rsidRPr="00594187" w:rsidRDefault="00DA0E2E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DA0E2E" w:rsidRPr="00594187">
        <w:trPr>
          <w:trHeight w:hRule="exact" w:val="1474"/>
        </w:trPr>
        <w:tc>
          <w:tcPr>
            <w:tcW w:w="16812" w:type="dxa"/>
            <w:gridSpan w:val="17"/>
          </w:tcPr>
          <w:p w:rsidR="00DA0E2E" w:rsidRPr="00594187" w:rsidRDefault="00DA0E2E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DA0E2E">
        <w:trPr>
          <w:trHeight w:hRule="exact" w:val="278"/>
        </w:trPr>
        <w:tc>
          <w:tcPr>
            <w:tcW w:w="51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A0E2E" w:rsidRDefault="005941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eastAsia="Arial" w:hAnsi="Arial" w:cs="Arial"/>
                <w:b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Cs/>
                <w:color w:val="000000"/>
                <w:w w:val="105"/>
                <w:sz w:val="20"/>
                <w:szCs w:val="20"/>
              </w:rPr>
              <w:t>Исполнитель</w:t>
            </w:r>
            <w:proofErr w:type="spellEnd"/>
            <w:r>
              <w:rPr>
                <w:rFonts w:ascii="Arial" w:eastAsia="Arial" w:hAnsi="Arial" w:cs="Arial"/>
                <w:bCs/>
                <w:color w:val="000000"/>
                <w:w w:val="105"/>
                <w:sz w:val="20"/>
                <w:szCs w:val="20"/>
              </w:rPr>
              <w:t xml:space="preserve">: __________________ </w:t>
            </w:r>
            <w:proofErr w:type="spellStart"/>
            <w:r>
              <w:rPr>
                <w:rFonts w:ascii="Arial" w:eastAsia="Arial" w:hAnsi="Arial" w:cs="Arial"/>
                <w:bCs/>
                <w:i/>
                <w:color w:val="000000"/>
                <w:w w:val="105"/>
                <w:sz w:val="20"/>
                <w:szCs w:val="20"/>
              </w:rPr>
              <w:t>Сергеева</w:t>
            </w:r>
            <w:proofErr w:type="spellEnd"/>
            <w:r>
              <w:rPr>
                <w:rFonts w:ascii="Arial" w:eastAsia="Arial" w:hAnsi="Arial" w:cs="Arial"/>
                <w:bCs/>
                <w:i/>
                <w:color w:val="000000"/>
                <w:w w:val="105"/>
                <w:sz w:val="20"/>
                <w:szCs w:val="20"/>
              </w:rPr>
              <w:t xml:space="preserve"> Е.Б.</w:t>
            </w:r>
            <w:r>
              <w:rPr>
                <w:rFonts w:ascii="Arial" w:eastAsia="Arial" w:hAnsi="Arial" w:cs="Arial"/>
                <w:bCs/>
                <w:color w:val="000000"/>
                <w:w w:val="105"/>
                <w:sz w:val="20"/>
                <w:szCs w:val="20"/>
              </w:rPr>
              <w:t xml:space="preserve"> </w:t>
            </w:r>
          </w:p>
        </w:tc>
        <w:tc>
          <w:tcPr>
            <w:tcW w:w="11671" w:type="dxa"/>
            <w:gridSpan w:val="13"/>
          </w:tcPr>
          <w:p w:rsidR="00DA0E2E" w:rsidRDefault="00DA0E2E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</w:tbl>
    <w:p w:rsidR="00DA0E2E" w:rsidRDefault="00DA0E2E"/>
    <w:sectPr w:rsidR="00DA0E2E">
      <w:pgSz w:w="16867" w:h="11926" w:orient="landscape"/>
      <w:pgMar w:top="284" w:right="341" w:bottom="284" w:left="34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E24D2"/>
    <w:rsid w:val="0020686C"/>
    <w:rsid w:val="00571298"/>
    <w:rsid w:val="00594187"/>
    <w:rsid w:val="008E24D2"/>
    <w:rsid w:val="00DA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3F2D45"/>
  <w15:docId w15:val="{16BE8385-B97B-4372-BD52-BD5E69B16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Поставка товаров медицинского назначения (Глюкоза ИВД реагент) [ОНЦК]</dc:title>
  <dc:subject/>
  <dc:creator/>
  <cp:keywords/>
  <dc:description/>
  <cp:lastModifiedBy>Анна Тихонова</cp:lastModifiedBy>
  <cp:revision>4</cp:revision>
  <dcterms:created xsi:type="dcterms:W3CDTF">2026-08-28T01:03:00Z</dcterms:created>
  <dcterms:modified xsi:type="dcterms:W3CDTF">2026-08-28T01:05:00Z</dcterms:modified>
</cp:coreProperties>
</file>