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E4822F" w14:textId="77777777" w:rsidR="00ED692B" w:rsidRPr="00ED692B" w:rsidRDefault="00ED692B" w:rsidP="00ED692B">
      <w:pPr>
        <w:suppressAutoHyphens/>
        <w:spacing w:after="0" w:line="240" w:lineRule="auto"/>
        <w:ind w:left="7371"/>
        <w:rPr>
          <w:rFonts w:ascii="Times New Roman" w:eastAsia="Times New Roman" w:hAnsi="Times New Roman" w:cs="Times New Roman"/>
          <w:sz w:val="24"/>
          <w:szCs w:val="24"/>
          <w:lang w:eastAsia="ru-RU"/>
        </w:rPr>
      </w:pPr>
      <w:r w:rsidRPr="00ED692B">
        <w:rPr>
          <w:rFonts w:ascii="Times New Roman" w:eastAsia="Times New Roman" w:hAnsi="Times New Roman" w:cs="Times New Roman"/>
          <w:sz w:val="24"/>
          <w:szCs w:val="24"/>
          <w:lang w:eastAsia="ru-RU"/>
        </w:rPr>
        <w:t>Приложение № 1</w:t>
      </w:r>
      <w:r w:rsidRPr="00ED692B">
        <w:rPr>
          <w:rFonts w:ascii="Times New Roman" w:eastAsia="Times New Roman" w:hAnsi="Times New Roman" w:cs="Times New Roman"/>
          <w:sz w:val="24"/>
          <w:szCs w:val="24"/>
          <w:lang w:eastAsia="ru-RU"/>
        </w:rPr>
        <w:br/>
        <w:t>к Контракту</w:t>
      </w:r>
      <w:r w:rsidRPr="00ED692B">
        <w:rPr>
          <w:rFonts w:ascii="Times New Roman" w:eastAsia="Times New Roman" w:hAnsi="Times New Roman" w:cs="Times New Roman"/>
          <w:sz w:val="24"/>
          <w:szCs w:val="24"/>
          <w:lang w:eastAsia="ru-RU"/>
        </w:rPr>
        <w:br/>
        <w:t>№ ___________________</w:t>
      </w:r>
      <w:r w:rsidRPr="00ED692B">
        <w:rPr>
          <w:rFonts w:ascii="Times New Roman" w:eastAsia="Times New Roman" w:hAnsi="Times New Roman" w:cs="Times New Roman"/>
          <w:sz w:val="24"/>
          <w:szCs w:val="24"/>
          <w:lang w:eastAsia="ru-RU"/>
        </w:rPr>
        <w:br/>
        <w:t>от «___» _________2026 г.</w:t>
      </w:r>
    </w:p>
    <w:p w14:paraId="6E594F2A" w14:textId="77777777" w:rsidR="00314E94" w:rsidRDefault="00314E94" w:rsidP="00314E94">
      <w:pPr>
        <w:spacing w:after="0" w:line="240" w:lineRule="auto"/>
        <w:contextualSpacing/>
        <w:jc w:val="center"/>
        <w:rPr>
          <w:rFonts w:ascii="Times New Roman" w:hAnsi="Times New Roman" w:cs="Times New Roman"/>
          <w:b/>
          <w:sz w:val="24"/>
          <w:szCs w:val="24"/>
        </w:rPr>
      </w:pPr>
    </w:p>
    <w:p w14:paraId="733EE38F" w14:textId="5A6A2E85" w:rsidR="00314E94" w:rsidRPr="00F94583" w:rsidRDefault="00731624" w:rsidP="00314E94">
      <w:pPr>
        <w:pStyle w:val="af7"/>
        <w:spacing w:after="0" w:line="240" w:lineRule="auto"/>
        <w:contextualSpacing/>
        <w:jc w:val="center"/>
        <w:rPr>
          <w:b/>
          <w:sz w:val="24"/>
          <w:szCs w:val="24"/>
        </w:rPr>
      </w:pPr>
      <w:r w:rsidRPr="00F94583">
        <w:rPr>
          <w:b/>
          <w:sz w:val="24"/>
          <w:szCs w:val="24"/>
        </w:rPr>
        <w:t>СПЕЦИФИКАЦИЯ</w:t>
      </w:r>
    </w:p>
    <w:p w14:paraId="4EACD4F7" w14:textId="77777777" w:rsidR="00314E94" w:rsidRPr="00F94583" w:rsidRDefault="00314E94" w:rsidP="00314E94">
      <w:pPr>
        <w:pStyle w:val="af7"/>
        <w:spacing w:after="0" w:line="240" w:lineRule="auto"/>
        <w:contextualSpacing/>
        <w:jc w:val="center"/>
        <w:rPr>
          <w:b/>
          <w:sz w:val="24"/>
          <w:szCs w:val="24"/>
        </w:rPr>
      </w:pPr>
    </w:p>
    <w:tbl>
      <w:tblPr>
        <w:tblStyle w:val="ad"/>
        <w:tblW w:w="5000" w:type="pct"/>
        <w:tblLook w:val="04A0" w:firstRow="1" w:lastRow="0" w:firstColumn="1" w:lastColumn="0" w:noHBand="0" w:noVBand="1"/>
      </w:tblPr>
      <w:tblGrid>
        <w:gridCol w:w="2156"/>
        <w:gridCol w:w="2356"/>
        <w:gridCol w:w="1500"/>
        <w:gridCol w:w="1401"/>
        <w:gridCol w:w="1350"/>
        <w:gridCol w:w="1432"/>
      </w:tblGrid>
      <w:tr w:rsidR="00FE603D" w:rsidRPr="00ED692B" w14:paraId="3AD6C023" w14:textId="77777777" w:rsidTr="00731624">
        <w:tc>
          <w:tcPr>
            <w:tcW w:w="1062" w:type="pct"/>
          </w:tcPr>
          <w:p w14:paraId="5772F6D9" w14:textId="77777777" w:rsidR="00FE603D" w:rsidRPr="00ED692B" w:rsidRDefault="00FE603D" w:rsidP="00314E94">
            <w:pPr>
              <w:pStyle w:val="af7"/>
              <w:contextualSpacing/>
              <w:jc w:val="center"/>
              <w:rPr>
                <w:b/>
                <w:sz w:val="24"/>
                <w:szCs w:val="24"/>
              </w:rPr>
            </w:pPr>
            <w:r w:rsidRPr="00ED692B">
              <w:rPr>
                <w:b/>
                <w:sz w:val="24"/>
                <w:szCs w:val="24"/>
              </w:rPr>
              <w:t>Наименование Объекта, адрес</w:t>
            </w:r>
          </w:p>
        </w:tc>
        <w:tc>
          <w:tcPr>
            <w:tcW w:w="1160" w:type="pct"/>
          </w:tcPr>
          <w:p w14:paraId="7074CAFB" w14:textId="77777777" w:rsidR="00FE603D" w:rsidRPr="00ED692B" w:rsidRDefault="00FE603D" w:rsidP="00314E94">
            <w:pPr>
              <w:pStyle w:val="af7"/>
              <w:contextualSpacing/>
              <w:jc w:val="center"/>
              <w:rPr>
                <w:b/>
                <w:sz w:val="24"/>
                <w:szCs w:val="24"/>
              </w:rPr>
            </w:pPr>
            <w:r w:rsidRPr="00ED692B">
              <w:rPr>
                <w:b/>
                <w:sz w:val="24"/>
                <w:szCs w:val="24"/>
              </w:rPr>
              <w:t>Вид оказания Услуг</w:t>
            </w:r>
          </w:p>
        </w:tc>
        <w:tc>
          <w:tcPr>
            <w:tcW w:w="740" w:type="pct"/>
          </w:tcPr>
          <w:p w14:paraId="4B9BEB74" w14:textId="77777777" w:rsidR="00FE603D" w:rsidRPr="00ED692B" w:rsidRDefault="00FE603D" w:rsidP="00314E94">
            <w:pPr>
              <w:pStyle w:val="af7"/>
              <w:contextualSpacing/>
              <w:jc w:val="center"/>
              <w:rPr>
                <w:b/>
                <w:sz w:val="24"/>
                <w:szCs w:val="24"/>
              </w:rPr>
            </w:pPr>
            <w:r w:rsidRPr="00ED692B">
              <w:rPr>
                <w:b/>
                <w:sz w:val="24"/>
                <w:szCs w:val="24"/>
              </w:rPr>
              <w:t>Код ОКПД2</w:t>
            </w:r>
          </w:p>
        </w:tc>
        <w:tc>
          <w:tcPr>
            <w:tcW w:w="666" w:type="pct"/>
          </w:tcPr>
          <w:p w14:paraId="4392018F" w14:textId="77777777" w:rsidR="00FE603D" w:rsidRPr="00ED692B" w:rsidRDefault="00FE603D" w:rsidP="00314E94">
            <w:pPr>
              <w:pStyle w:val="af7"/>
              <w:contextualSpacing/>
              <w:jc w:val="center"/>
              <w:rPr>
                <w:b/>
                <w:bCs/>
                <w:color w:val="000000"/>
                <w:sz w:val="24"/>
                <w:szCs w:val="24"/>
              </w:rPr>
            </w:pPr>
            <w:r w:rsidRPr="00ED692B">
              <w:rPr>
                <w:b/>
                <w:bCs/>
                <w:color w:val="000000"/>
                <w:sz w:val="24"/>
                <w:szCs w:val="24"/>
              </w:rPr>
              <w:t>Стоимость оказания Услуг за 1 (Один) месяц, руб.</w:t>
            </w:r>
          </w:p>
          <w:p w14:paraId="5352A47D" w14:textId="4F35634B" w:rsidR="00FE603D" w:rsidRPr="00ED692B" w:rsidRDefault="00FE603D" w:rsidP="00314E94">
            <w:pPr>
              <w:pStyle w:val="af7"/>
              <w:contextualSpacing/>
              <w:jc w:val="center"/>
              <w:rPr>
                <w:b/>
                <w:bCs/>
                <w:color w:val="000000"/>
                <w:sz w:val="24"/>
                <w:szCs w:val="24"/>
              </w:rPr>
            </w:pPr>
          </w:p>
        </w:tc>
        <w:tc>
          <w:tcPr>
            <w:tcW w:w="666" w:type="pct"/>
          </w:tcPr>
          <w:p w14:paraId="247D2B93" w14:textId="77777777" w:rsidR="00FE603D" w:rsidRPr="00ED692B" w:rsidRDefault="00FE603D" w:rsidP="00314E94">
            <w:pPr>
              <w:pStyle w:val="af7"/>
              <w:contextualSpacing/>
              <w:jc w:val="center"/>
              <w:rPr>
                <w:b/>
                <w:bCs/>
                <w:color w:val="000000"/>
                <w:sz w:val="24"/>
                <w:szCs w:val="24"/>
              </w:rPr>
            </w:pPr>
            <w:r w:rsidRPr="00ED692B">
              <w:rPr>
                <w:b/>
                <w:bCs/>
                <w:color w:val="000000"/>
                <w:sz w:val="24"/>
                <w:szCs w:val="24"/>
              </w:rPr>
              <w:t xml:space="preserve">Общее кол-во </w:t>
            </w:r>
          </w:p>
          <w:p w14:paraId="70FD69E9" w14:textId="77777777" w:rsidR="00FE603D" w:rsidRPr="00ED692B" w:rsidRDefault="00FE603D" w:rsidP="00314E94">
            <w:pPr>
              <w:pStyle w:val="af7"/>
              <w:contextualSpacing/>
              <w:jc w:val="center"/>
              <w:rPr>
                <w:b/>
                <w:sz w:val="24"/>
                <w:szCs w:val="24"/>
              </w:rPr>
            </w:pPr>
            <w:r w:rsidRPr="00ED692B">
              <w:rPr>
                <w:b/>
                <w:bCs/>
                <w:color w:val="000000"/>
                <w:sz w:val="24"/>
                <w:szCs w:val="24"/>
              </w:rPr>
              <w:t xml:space="preserve">Месяцев за весь период оказания Услуг </w:t>
            </w:r>
          </w:p>
        </w:tc>
        <w:tc>
          <w:tcPr>
            <w:tcW w:w="706" w:type="pct"/>
          </w:tcPr>
          <w:p w14:paraId="44D502BC" w14:textId="4E2F1308" w:rsidR="00FE603D" w:rsidRPr="00ED692B" w:rsidRDefault="00FE603D" w:rsidP="00ED692B">
            <w:pPr>
              <w:pStyle w:val="af7"/>
              <w:contextualSpacing/>
              <w:jc w:val="center"/>
              <w:rPr>
                <w:b/>
                <w:sz w:val="24"/>
                <w:szCs w:val="24"/>
              </w:rPr>
            </w:pPr>
            <w:r w:rsidRPr="00ED692B">
              <w:rPr>
                <w:b/>
                <w:sz w:val="24"/>
                <w:szCs w:val="24"/>
              </w:rPr>
              <w:t>Итого стоимость Услуг, руб.</w:t>
            </w:r>
            <w:r w:rsidRPr="00ED692B">
              <w:rPr>
                <w:b/>
                <w:spacing w:val="-8"/>
                <w:sz w:val="24"/>
                <w:szCs w:val="24"/>
                <w:lang w:eastAsia="ru-RU"/>
              </w:rPr>
              <w:t xml:space="preserve"> </w:t>
            </w:r>
          </w:p>
        </w:tc>
      </w:tr>
      <w:tr w:rsidR="00FE603D" w:rsidRPr="00ED692B" w14:paraId="72BB6610" w14:textId="77777777" w:rsidTr="00731624">
        <w:trPr>
          <w:trHeight w:val="2679"/>
        </w:trPr>
        <w:tc>
          <w:tcPr>
            <w:tcW w:w="1062" w:type="pct"/>
          </w:tcPr>
          <w:p w14:paraId="5B95D063" w14:textId="72B042A4" w:rsidR="00FE603D" w:rsidRPr="00ED692B" w:rsidRDefault="00FE603D" w:rsidP="00890FAC">
            <w:pPr>
              <w:pStyle w:val="af7"/>
              <w:contextualSpacing/>
              <w:jc w:val="center"/>
              <w:rPr>
                <w:sz w:val="22"/>
                <w:szCs w:val="22"/>
              </w:rPr>
            </w:pPr>
            <w:r w:rsidRPr="00ED692B">
              <w:rPr>
                <w:sz w:val="22"/>
                <w:szCs w:val="22"/>
              </w:rPr>
              <w:t>Филиал ФКУ «Налог-Сервис» ФНС России в Нижегородской области</w:t>
            </w:r>
          </w:p>
          <w:p w14:paraId="1D683F5B" w14:textId="77777777" w:rsidR="00FE603D" w:rsidRPr="00ED692B" w:rsidRDefault="00FE603D" w:rsidP="00314E94">
            <w:pPr>
              <w:pStyle w:val="af7"/>
              <w:contextualSpacing/>
              <w:rPr>
                <w:sz w:val="22"/>
                <w:szCs w:val="22"/>
              </w:rPr>
            </w:pPr>
          </w:p>
          <w:p w14:paraId="43535449" w14:textId="7321D310" w:rsidR="00FE603D" w:rsidRPr="00ED692B" w:rsidRDefault="00FE603D" w:rsidP="00314E94">
            <w:pPr>
              <w:pStyle w:val="af7"/>
              <w:contextualSpacing/>
              <w:jc w:val="center"/>
              <w:rPr>
                <w:sz w:val="22"/>
                <w:szCs w:val="22"/>
              </w:rPr>
            </w:pPr>
            <w:r w:rsidRPr="00ED692B">
              <w:rPr>
                <w:sz w:val="24"/>
                <w:szCs w:val="24"/>
                <w:lang w:eastAsia="ru-RU"/>
              </w:rPr>
              <w:t xml:space="preserve">606503, Нижегородская область, Городецкий муниципальный округ, город Городец, улица Республиканская, </w:t>
            </w:r>
            <w:r w:rsidR="00553292" w:rsidRPr="00ED692B">
              <w:rPr>
                <w:sz w:val="24"/>
                <w:szCs w:val="24"/>
                <w:lang w:eastAsia="ru-RU"/>
              </w:rPr>
              <w:t>сооружение 98А/1</w:t>
            </w:r>
          </w:p>
        </w:tc>
        <w:tc>
          <w:tcPr>
            <w:tcW w:w="1160" w:type="pct"/>
          </w:tcPr>
          <w:p w14:paraId="6ED54045" w14:textId="77777777" w:rsidR="00FE603D" w:rsidRPr="00ED692B" w:rsidRDefault="00FE603D" w:rsidP="00314E94">
            <w:pPr>
              <w:pStyle w:val="af7"/>
              <w:contextualSpacing/>
              <w:jc w:val="center"/>
              <w:rPr>
                <w:rFonts w:eastAsia="Arial"/>
                <w:color w:val="000000"/>
                <w:sz w:val="22"/>
                <w:szCs w:val="22"/>
              </w:rPr>
            </w:pPr>
            <w:r w:rsidRPr="00ED692B">
              <w:rPr>
                <w:rFonts w:eastAsia="Arial"/>
                <w:color w:val="000000"/>
                <w:sz w:val="22"/>
                <w:szCs w:val="22"/>
              </w:rPr>
              <w:t xml:space="preserve">Оказание услуг по осуществлению аварийно-спасательного обслуживания, </w:t>
            </w:r>
          </w:p>
          <w:p w14:paraId="060F8969" w14:textId="77777777" w:rsidR="00FE603D" w:rsidRPr="00ED692B" w:rsidRDefault="00FE603D" w:rsidP="00314E94">
            <w:pPr>
              <w:pStyle w:val="af7"/>
              <w:contextualSpacing/>
              <w:jc w:val="center"/>
              <w:rPr>
                <w:rFonts w:eastAsia="Arial"/>
                <w:color w:val="000000"/>
                <w:sz w:val="22"/>
                <w:szCs w:val="22"/>
              </w:rPr>
            </w:pPr>
            <w:r w:rsidRPr="00ED692B">
              <w:rPr>
                <w:rFonts w:eastAsia="Arial"/>
                <w:color w:val="000000"/>
                <w:sz w:val="22"/>
                <w:szCs w:val="22"/>
              </w:rPr>
              <w:t xml:space="preserve">поддержанию в постоянной готовности сил и средств к реагированию на ЧС, </w:t>
            </w:r>
          </w:p>
          <w:p w14:paraId="1D173BD1" w14:textId="77777777" w:rsidR="00FE603D" w:rsidRPr="00ED692B" w:rsidRDefault="00FE603D" w:rsidP="00314E94">
            <w:pPr>
              <w:pStyle w:val="af7"/>
              <w:contextualSpacing/>
              <w:jc w:val="center"/>
              <w:rPr>
                <w:rFonts w:eastAsia="Arial"/>
                <w:color w:val="000000"/>
                <w:sz w:val="22"/>
                <w:szCs w:val="22"/>
              </w:rPr>
            </w:pPr>
            <w:r w:rsidRPr="00ED692B">
              <w:rPr>
                <w:rFonts w:eastAsia="Arial"/>
                <w:color w:val="000000"/>
                <w:sz w:val="22"/>
                <w:szCs w:val="22"/>
              </w:rPr>
              <w:t>профилактике и ликвидации их последствий, проведение аварийно-спасательных работ</w:t>
            </w:r>
          </w:p>
          <w:p w14:paraId="1F5E7D05" w14:textId="77777777" w:rsidR="00FE603D" w:rsidRPr="00ED692B" w:rsidRDefault="00FE603D" w:rsidP="00314E94">
            <w:pPr>
              <w:pStyle w:val="af7"/>
              <w:contextualSpacing/>
              <w:jc w:val="center"/>
              <w:rPr>
                <w:sz w:val="22"/>
                <w:szCs w:val="22"/>
              </w:rPr>
            </w:pPr>
            <w:r w:rsidRPr="00ED692B">
              <w:rPr>
                <w:rFonts w:eastAsia="Arial"/>
                <w:color w:val="000000"/>
                <w:sz w:val="22"/>
                <w:szCs w:val="22"/>
              </w:rPr>
              <w:t>в случае ЧС природного и техногенного характера на Объекте</w:t>
            </w:r>
          </w:p>
        </w:tc>
        <w:tc>
          <w:tcPr>
            <w:tcW w:w="740" w:type="pct"/>
          </w:tcPr>
          <w:p w14:paraId="06EEF639" w14:textId="77777777" w:rsidR="00FE603D" w:rsidRPr="00ED692B" w:rsidRDefault="00FE603D" w:rsidP="00314E94">
            <w:pPr>
              <w:pStyle w:val="af7"/>
              <w:spacing w:line="720" w:lineRule="auto"/>
              <w:contextualSpacing/>
              <w:jc w:val="center"/>
              <w:rPr>
                <w:sz w:val="22"/>
                <w:szCs w:val="22"/>
              </w:rPr>
            </w:pPr>
          </w:p>
          <w:p w14:paraId="7E2300ED" w14:textId="77777777" w:rsidR="00FE603D" w:rsidRPr="00ED692B" w:rsidRDefault="00FE603D" w:rsidP="00314E94">
            <w:pPr>
              <w:pStyle w:val="af7"/>
              <w:spacing w:line="720" w:lineRule="auto"/>
              <w:contextualSpacing/>
              <w:jc w:val="center"/>
              <w:rPr>
                <w:sz w:val="22"/>
                <w:szCs w:val="22"/>
              </w:rPr>
            </w:pPr>
          </w:p>
          <w:p w14:paraId="1FE78739" w14:textId="77777777" w:rsidR="00FE603D" w:rsidRPr="00ED692B" w:rsidRDefault="00FE603D" w:rsidP="00314E94">
            <w:pPr>
              <w:pStyle w:val="af7"/>
              <w:spacing w:line="720" w:lineRule="auto"/>
              <w:contextualSpacing/>
              <w:jc w:val="center"/>
              <w:rPr>
                <w:sz w:val="22"/>
                <w:szCs w:val="22"/>
              </w:rPr>
            </w:pPr>
            <w:r w:rsidRPr="00ED692B">
              <w:rPr>
                <w:sz w:val="22"/>
                <w:szCs w:val="22"/>
              </w:rPr>
              <w:t>84.25.19.190</w:t>
            </w:r>
          </w:p>
          <w:p w14:paraId="103B6AC1" w14:textId="77777777" w:rsidR="00FE603D" w:rsidRPr="00ED692B" w:rsidRDefault="00FE603D" w:rsidP="00314E94">
            <w:pPr>
              <w:pStyle w:val="af7"/>
              <w:spacing w:line="720" w:lineRule="auto"/>
              <w:contextualSpacing/>
              <w:jc w:val="center"/>
              <w:rPr>
                <w:sz w:val="22"/>
                <w:szCs w:val="22"/>
              </w:rPr>
            </w:pPr>
          </w:p>
        </w:tc>
        <w:tc>
          <w:tcPr>
            <w:tcW w:w="666" w:type="pct"/>
          </w:tcPr>
          <w:p w14:paraId="59B304CB" w14:textId="77777777" w:rsidR="00FE603D" w:rsidRPr="00ED692B" w:rsidRDefault="00FE603D" w:rsidP="00314E94">
            <w:pPr>
              <w:pStyle w:val="af7"/>
              <w:contextualSpacing/>
              <w:jc w:val="center"/>
              <w:rPr>
                <w:bCs/>
                <w:color w:val="000000"/>
                <w:sz w:val="22"/>
                <w:szCs w:val="22"/>
              </w:rPr>
            </w:pPr>
          </w:p>
          <w:p w14:paraId="43CBBC5C" w14:textId="77777777" w:rsidR="00FE603D" w:rsidRPr="00ED692B" w:rsidRDefault="00FE603D" w:rsidP="00314E94">
            <w:pPr>
              <w:pStyle w:val="af7"/>
              <w:contextualSpacing/>
              <w:jc w:val="center"/>
              <w:rPr>
                <w:bCs/>
                <w:color w:val="000000"/>
                <w:sz w:val="22"/>
                <w:szCs w:val="22"/>
              </w:rPr>
            </w:pPr>
          </w:p>
          <w:p w14:paraId="7A05DC60" w14:textId="77777777" w:rsidR="00FE603D" w:rsidRPr="00ED692B" w:rsidRDefault="00FE603D" w:rsidP="00314E94">
            <w:pPr>
              <w:pStyle w:val="af7"/>
              <w:contextualSpacing/>
              <w:jc w:val="center"/>
              <w:rPr>
                <w:bCs/>
                <w:color w:val="000000"/>
                <w:sz w:val="22"/>
                <w:szCs w:val="22"/>
              </w:rPr>
            </w:pPr>
          </w:p>
          <w:p w14:paraId="4DE44F9A" w14:textId="77777777" w:rsidR="00FE603D" w:rsidRPr="00ED692B" w:rsidRDefault="00FE603D" w:rsidP="00314E94">
            <w:pPr>
              <w:pStyle w:val="af7"/>
              <w:contextualSpacing/>
              <w:jc w:val="center"/>
              <w:rPr>
                <w:bCs/>
                <w:color w:val="000000"/>
                <w:sz w:val="22"/>
                <w:szCs w:val="22"/>
              </w:rPr>
            </w:pPr>
          </w:p>
          <w:p w14:paraId="4ACEA32F" w14:textId="77777777" w:rsidR="00FE603D" w:rsidRPr="00ED692B" w:rsidRDefault="00FE603D" w:rsidP="00314E94">
            <w:pPr>
              <w:pStyle w:val="af7"/>
              <w:contextualSpacing/>
              <w:jc w:val="center"/>
              <w:rPr>
                <w:bCs/>
                <w:color w:val="000000"/>
                <w:sz w:val="22"/>
                <w:szCs w:val="22"/>
              </w:rPr>
            </w:pPr>
          </w:p>
          <w:p w14:paraId="13F6A6E3" w14:textId="77777777" w:rsidR="00FE603D" w:rsidRPr="00ED692B" w:rsidRDefault="00FE603D" w:rsidP="00314E94">
            <w:pPr>
              <w:pStyle w:val="af7"/>
              <w:contextualSpacing/>
              <w:jc w:val="center"/>
              <w:rPr>
                <w:bCs/>
                <w:color w:val="000000"/>
                <w:sz w:val="22"/>
                <w:szCs w:val="22"/>
              </w:rPr>
            </w:pPr>
          </w:p>
          <w:p w14:paraId="74570C8D" w14:textId="7EF9EB20" w:rsidR="00FE603D" w:rsidRPr="00ED692B" w:rsidRDefault="00FE603D" w:rsidP="00314E94">
            <w:pPr>
              <w:pStyle w:val="af7"/>
              <w:contextualSpacing/>
              <w:jc w:val="center"/>
              <w:rPr>
                <w:bCs/>
                <w:color w:val="000000"/>
                <w:sz w:val="22"/>
                <w:szCs w:val="22"/>
              </w:rPr>
            </w:pPr>
          </w:p>
        </w:tc>
        <w:tc>
          <w:tcPr>
            <w:tcW w:w="666" w:type="pct"/>
          </w:tcPr>
          <w:p w14:paraId="4A896C31" w14:textId="77777777" w:rsidR="00FE603D" w:rsidRPr="00ED692B" w:rsidRDefault="00FE603D" w:rsidP="00314E94">
            <w:pPr>
              <w:pStyle w:val="af7"/>
              <w:contextualSpacing/>
              <w:jc w:val="center"/>
              <w:rPr>
                <w:sz w:val="22"/>
                <w:szCs w:val="22"/>
              </w:rPr>
            </w:pPr>
          </w:p>
          <w:p w14:paraId="15086E18" w14:textId="77777777" w:rsidR="00FE603D" w:rsidRPr="00ED692B" w:rsidRDefault="00FE603D" w:rsidP="00314E94">
            <w:pPr>
              <w:pStyle w:val="af7"/>
              <w:contextualSpacing/>
              <w:jc w:val="center"/>
              <w:rPr>
                <w:sz w:val="22"/>
                <w:szCs w:val="22"/>
              </w:rPr>
            </w:pPr>
          </w:p>
          <w:p w14:paraId="7F743D78" w14:textId="77777777" w:rsidR="00FE603D" w:rsidRPr="00ED692B" w:rsidRDefault="00FE603D" w:rsidP="00314E94">
            <w:pPr>
              <w:pStyle w:val="af7"/>
              <w:contextualSpacing/>
              <w:jc w:val="center"/>
              <w:rPr>
                <w:sz w:val="22"/>
                <w:szCs w:val="22"/>
              </w:rPr>
            </w:pPr>
          </w:p>
          <w:p w14:paraId="296731FC" w14:textId="77777777" w:rsidR="00FE603D" w:rsidRPr="00ED692B" w:rsidRDefault="00FE603D" w:rsidP="00314E94">
            <w:pPr>
              <w:pStyle w:val="af7"/>
              <w:contextualSpacing/>
              <w:jc w:val="center"/>
              <w:rPr>
                <w:sz w:val="22"/>
                <w:szCs w:val="22"/>
              </w:rPr>
            </w:pPr>
          </w:p>
          <w:p w14:paraId="76F56117" w14:textId="77777777" w:rsidR="00FE603D" w:rsidRPr="00ED692B" w:rsidRDefault="00FE603D" w:rsidP="00314E94">
            <w:pPr>
              <w:pStyle w:val="af7"/>
              <w:contextualSpacing/>
              <w:jc w:val="center"/>
              <w:rPr>
                <w:sz w:val="22"/>
                <w:szCs w:val="22"/>
              </w:rPr>
            </w:pPr>
          </w:p>
          <w:p w14:paraId="45B2B34F" w14:textId="77777777" w:rsidR="00FE603D" w:rsidRPr="00ED692B" w:rsidRDefault="00FE603D" w:rsidP="00314E94">
            <w:pPr>
              <w:pStyle w:val="af7"/>
              <w:contextualSpacing/>
              <w:jc w:val="center"/>
              <w:rPr>
                <w:bCs/>
                <w:color w:val="000000"/>
                <w:sz w:val="22"/>
                <w:szCs w:val="22"/>
                <w:lang w:val="en-US"/>
              </w:rPr>
            </w:pPr>
          </w:p>
          <w:p w14:paraId="3E9AB9AC" w14:textId="0902A64E" w:rsidR="00FE603D" w:rsidRPr="00ED692B" w:rsidRDefault="00FE603D" w:rsidP="00314E94">
            <w:pPr>
              <w:pStyle w:val="af7"/>
              <w:contextualSpacing/>
              <w:jc w:val="center"/>
              <w:rPr>
                <w:bCs/>
                <w:color w:val="000000"/>
                <w:sz w:val="22"/>
                <w:szCs w:val="22"/>
                <w:lang w:val="en-US"/>
              </w:rPr>
            </w:pPr>
            <w:r w:rsidRPr="00ED692B">
              <w:rPr>
                <w:bCs/>
                <w:color w:val="000000"/>
                <w:sz w:val="22"/>
                <w:szCs w:val="22"/>
                <w:lang w:val="en-US"/>
              </w:rPr>
              <w:t>12</w:t>
            </w:r>
          </w:p>
        </w:tc>
        <w:tc>
          <w:tcPr>
            <w:tcW w:w="706" w:type="pct"/>
          </w:tcPr>
          <w:p w14:paraId="50D1E150" w14:textId="77777777" w:rsidR="00FE603D" w:rsidRPr="00ED692B" w:rsidRDefault="00FE603D" w:rsidP="00314E94">
            <w:pPr>
              <w:pStyle w:val="af7"/>
              <w:contextualSpacing/>
              <w:jc w:val="center"/>
              <w:rPr>
                <w:sz w:val="22"/>
                <w:szCs w:val="22"/>
              </w:rPr>
            </w:pPr>
          </w:p>
          <w:p w14:paraId="1EBD8E22" w14:textId="77777777" w:rsidR="00FE603D" w:rsidRPr="00ED692B" w:rsidRDefault="00FE603D" w:rsidP="00314E94">
            <w:pPr>
              <w:pStyle w:val="af7"/>
              <w:contextualSpacing/>
              <w:jc w:val="center"/>
              <w:rPr>
                <w:sz w:val="22"/>
                <w:szCs w:val="22"/>
              </w:rPr>
            </w:pPr>
          </w:p>
          <w:p w14:paraId="6902808C" w14:textId="77777777" w:rsidR="00FE603D" w:rsidRPr="00ED692B" w:rsidRDefault="00FE603D" w:rsidP="00314E94">
            <w:pPr>
              <w:pStyle w:val="af7"/>
              <w:contextualSpacing/>
              <w:jc w:val="center"/>
              <w:rPr>
                <w:sz w:val="22"/>
                <w:szCs w:val="22"/>
              </w:rPr>
            </w:pPr>
          </w:p>
          <w:p w14:paraId="200A5EAB" w14:textId="77777777" w:rsidR="00FE603D" w:rsidRPr="00ED692B" w:rsidRDefault="00FE603D" w:rsidP="00314E94">
            <w:pPr>
              <w:pStyle w:val="af7"/>
              <w:contextualSpacing/>
              <w:jc w:val="center"/>
              <w:rPr>
                <w:sz w:val="22"/>
                <w:szCs w:val="22"/>
              </w:rPr>
            </w:pPr>
          </w:p>
          <w:p w14:paraId="48DE7780" w14:textId="77777777" w:rsidR="00FE603D" w:rsidRPr="00ED692B" w:rsidRDefault="00FE603D" w:rsidP="00314E94">
            <w:pPr>
              <w:pStyle w:val="af7"/>
              <w:contextualSpacing/>
              <w:jc w:val="center"/>
              <w:rPr>
                <w:sz w:val="22"/>
                <w:szCs w:val="22"/>
              </w:rPr>
            </w:pPr>
          </w:p>
          <w:p w14:paraId="5418FF00" w14:textId="77777777" w:rsidR="00FE603D" w:rsidRPr="00ED692B" w:rsidRDefault="00FE603D" w:rsidP="003A771D">
            <w:pPr>
              <w:pStyle w:val="af7"/>
              <w:contextualSpacing/>
              <w:jc w:val="center"/>
              <w:rPr>
                <w:sz w:val="22"/>
                <w:szCs w:val="22"/>
              </w:rPr>
            </w:pPr>
          </w:p>
          <w:p w14:paraId="199B37E1" w14:textId="54BE26EE" w:rsidR="00FE603D" w:rsidRPr="00ED692B" w:rsidRDefault="00FE603D" w:rsidP="00FE603D">
            <w:pPr>
              <w:pStyle w:val="af7"/>
              <w:contextualSpacing/>
              <w:jc w:val="center"/>
              <w:rPr>
                <w:sz w:val="22"/>
                <w:szCs w:val="22"/>
                <w:lang w:val="en-US"/>
              </w:rPr>
            </w:pPr>
          </w:p>
        </w:tc>
      </w:tr>
    </w:tbl>
    <w:p w14:paraId="2E9133DD" w14:textId="77777777" w:rsidR="00314E94" w:rsidRPr="00ED692B" w:rsidRDefault="00314E94" w:rsidP="00314E94">
      <w:pPr>
        <w:pStyle w:val="af7"/>
        <w:spacing w:after="0" w:line="240" w:lineRule="auto"/>
        <w:contextualSpacing/>
        <w:jc w:val="center"/>
        <w:rPr>
          <w:sz w:val="28"/>
          <w:szCs w:val="28"/>
        </w:rPr>
      </w:pPr>
    </w:p>
    <w:p w14:paraId="137F741D" w14:textId="19F30D28" w:rsidR="00314E94" w:rsidRPr="00ED692B" w:rsidRDefault="00890FAC" w:rsidP="00890FAC">
      <w:pPr>
        <w:spacing w:after="0" w:line="240" w:lineRule="auto"/>
        <w:contextualSpacing/>
        <w:jc w:val="both"/>
        <w:outlineLvl w:val="0"/>
        <w:rPr>
          <w:rFonts w:ascii="Times New Roman" w:eastAsia="Times New Roman" w:hAnsi="Times New Roman" w:cs="Times New Roman"/>
          <w:spacing w:val="-8"/>
          <w:sz w:val="24"/>
          <w:szCs w:val="24"/>
          <w:lang w:eastAsia="ru-RU"/>
        </w:rPr>
      </w:pPr>
      <w:r w:rsidRPr="00ED692B">
        <w:rPr>
          <w:rFonts w:ascii="Times New Roman" w:hAnsi="Times New Roman" w:cs="Times New Roman"/>
          <w:sz w:val="24"/>
          <w:szCs w:val="24"/>
        </w:rPr>
        <w:t xml:space="preserve">      Цена настоящего Контракта составляет</w:t>
      </w:r>
      <w:r w:rsidR="00314E94" w:rsidRPr="00ED692B">
        <w:rPr>
          <w:rFonts w:ascii="Times New Roman" w:hAnsi="Times New Roman" w:cs="Times New Roman"/>
          <w:sz w:val="24"/>
          <w:szCs w:val="24"/>
        </w:rPr>
        <w:t xml:space="preserve"> </w:t>
      </w:r>
      <w:r w:rsidR="00ED692B">
        <w:rPr>
          <w:rFonts w:ascii="Times New Roman" w:hAnsi="Times New Roman" w:cs="Times New Roman"/>
          <w:sz w:val="24"/>
          <w:szCs w:val="24"/>
        </w:rPr>
        <w:t>_______________________________________________</w:t>
      </w:r>
      <w:r w:rsidR="00ED692B">
        <w:rPr>
          <w:rFonts w:ascii="Times New Roman" w:eastAsia="Times New Roman" w:hAnsi="Times New Roman" w:cs="Times New Roman"/>
          <w:spacing w:val="-8"/>
          <w:sz w:val="24"/>
          <w:szCs w:val="24"/>
          <w:lang w:eastAsia="ru-RU"/>
        </w:rPr>
        <w:t>, в том числе в части оказания У</w:t>
      </w:r>
      <w:r w:rsidRPr="00ED692B">
        <w:rPr>
          <w:rFonts w:ascii="Times New Roman" w:eastAsia="Times New Roman" w:hAnsi="Times New Roman" w:cs="Times New Roman"/>
          <w:spacing w:val="-8"/>
          <w:sz w:val="24"/>
          <w:szCs w:val="24"/>
          <w:lang w:eastAsia="ru-RU"/>
        </w:rPr>
        <w:t>слуг:</w:t>
      </w:r>
    </w:p>
    <w:p w14:paraId="797991C0" w14:textId="3AA0BE2D" w:rsidR="00890FAC" w:rsidRPr="00ED692B" w:rsidRDefault="00890FAC" w:rsidP="00890FAC">
      <w:pPr>
        <w:spacing w:after="0" w:line="240" w:lineRule="auto"/>
        <w:contextualSpacing/>
        <w:jc w:val="both"/>
        <w:outlineLvl w:val="0"/>
        <w:rPr>
          <w:rFonts w:ascii="Times New Roman" w:hAnsi="Times New Roman" w:cs="Times New Roman"/>
          <w:sz w:val="24"/>
          <w:szCs w:val="24"/>
        </w:rPr>
      </w:pPr>
      <w:r w:rsidRPr="00ED692B">
        <w:rPr>
          <w:rFonts w:ascii="Times New Roman" w:hAnsi="Times New Roman" w:cs="Times New Roman"/>
          <w:sz w:val="24"/>
          <w:szCs w:val="24"/>
        </w:rPr>
        <w:t xml:space="preserve">2026 г. - </w:t>
      </w:r>
      <w:r w:rsidR="00ED692B">
        <w:rPr>
          <w:rFonts w:ascii="Times New Roman" w:hAnsi="Times New Roman" w:cs="Times New Roman"/>
          <w:sz w:val="24"/>
          <w:szCs w:val="24"/>
        </w:rPr>
        <w:t>_________________________________________________________</w:t>
      </w:r>
      <w:r w:rsidRPr="00ED692B">
        <w:rPr>
          <w:rFonts w:ascii="Times New Roman" w:hAnsi="Times New Roman" w:cs="Times New Roman"/>
          <w:sz w:val="24"/>
          <w:szCs w:val="24"/>
        </w:rPr>
        <w:t>;</w:t>
      </w:r>
    </w:p>
    <w:p w14:paraId="47D9677D" w14:textId="37F188A5" w:rsidR="00890FAC" w:rsidRPr="00ED692B" w:rsidRDefault="00890FAC" w:rsidP="00890FAC">
      <w:pPr>
        <w:spacing w:after="0" w:line="240" w:lineRule="auto"/>
        <w:contextualSpacing/>
        <w:jc w:val="both"/>
        <w:outlineLvl w:val="0"/>
        <w:rPr>
          <w:rFonts w:ascii="Times New Roman" w:hAnsi="Times New Roman" w:cs="Times New Roman"/>
          <w:sz w:val="24"/>
          <w:szCs w:val="24"/>
        </w:rPr>
      </w:pPr>
      <w:r w:rsidRPr="00ED692B">
        <w:rPr>
          <w:rFonts w:ascii="Times New Roman" w:hAnsi="Times New Roman" w:cs="Times New Roman"/>
          <w:sz w:val="24"/>
          <w:szCs w:val="24"/>
        </w:rPr>
        <w:t xml:space="preserve">2027 г. </w:t>
      </w:r>
      <w:r w:rsidR="00A67CA1" w:rsidRPr="00ED692B">
        <w:rPr>
          <w:rFonts w:ascii="Times New Roman" w:hAnsi="Times New Roman" w:cs="Times New Roman"/>
          <w:sz w:val="24"/>
          <w:szCs w:val="24"/>
        </w:rPr>
        <w:t>–</w:t>
      </w:r>
      <w:r w:rsidRPr="00ED692B">
        <w:rPr>
          <w:rFonts w:ascii="Times New Roman" w:hAnsi="Times New Roman" w:cs="Times New Roman"/>
          <w:sz w:val="24"/>
          <w:szCs w:val="24"/>
        </w:rPr>
        <w:t xml:space="preserve"> </w:t>
      </w:r>
      <w:r w:rsidR="00ED692B" w:rsidRPr="00ED692B">
        <w:rPr>
          <w:rFonts w:ascii="Times New Roman" w:hAnsi="Times New Roman" w:cs="Times New Roman"/>
          <w:sz w:val="24"/>
          <w:szCs w:val="24"/>
        </w:rPr>
        <w:t>__________________________</w:t>
      </w:r>
      <w:r w:rsidR="00ED692B">
        <w:rPr>
          <w:rFonts w:ascii="Times New Roman" w:hAnsi="Times New Roman" w:cs="Times New Roman"/>
          <w:sz w:val="24"/>
          <w:szCs w:val="24"/>
        </w:rPr>
        <w:t>_______________________________</w:t>
      </w:r>
      <w:r w:rsidRPr="00ED692B">
        <w:rPr>
          <w:rFonts w:ascii="Times New Roman" w:hAnsi="Times New Roman" w:cs="Times New Roman"/>
          <w:sz w:val="24"/>
          <w:szCs w:val="24"/>
        </w:rPr>
        <w:t>.</w:t>
      </w:r>
    </w:p>
    <w:p w14:paraId="696A68EB" w14:textId="40092E6C" w:rsidR="00890FAC" w:rsidRPr="00ED692B" w:rsidRDefault="00A643DD" w:rsidP="00890FAC">
      <w:pPr>
        <w:spacing w:after="0" w:line="240" w:lineRule="auto"/>
        <w:contextualSpacing/>
        <w:jc w:val="both"/>
        <w:outlineLvl w:val="0"/>
        <w:rPr>
          <w:rFonts w:ascii="Times New Roman" w:hAnsi="Times New Roman" w:cs="Times New Roman"/>
          <w:sz w:val="24"/>
          <w:szCs w:val="24"/>
        </w:rPr>
      </w:pPr>
      <w:r w:rsidRPr="00ED692B">
        <w:rPr>
          <w:rFonts w:ascii="Times New Roman" w:hAnsi="Times New Roman" w:cs="Times New Roman"/>
          <w:sz w:val="24"/>
          <w:szCs w:val="24"/>
        </w:rPr>
        <w:t xml:space="preserve">         </w:t>
      </w:r>
      <w:r w:rsidR="00890FAC" w:rsidRPr="00ED692B">
        <w:rPr>
          <w:rFonts w:ascii="Times New Roman" w:hAnsi="Times New Roman" w:cs="Times New Roman"/>
          <w:sz w:val="24"/>
          <w:szCs w:val="24"/>
        </w:rPr>
        <w:t>В том числе в части оплаты:</w:t>
      </w:r>
    </w:p>
    <w:p w14:paraId="056BF8FA" w14:textId="73F1CE67" w:rsidR="00A67CA1" w:rsidRPr="00ED692B" w:rsidRDefault="003E1605" w:rsidP="00A67CA1">
      <w:pPr>
        <w:spacing w:after="0" w:line="240" w:lineRule="auto"/>
        <w:contextualSpacing/>
        <w:jc w:val="both"/>
        <w:outlineLvl w:val="0"/>
        <w:rPr>
          <w:rFonts w:ascii="Times New Roman" w:hAnsi="Times New Roman" w:cs="Times New Roman"/>
          <w:sz w:val="24"/>
          <w:szCs w:val="24"/>
        </w:rPr>
      </w:pPr>
      <w:r w:rsidRPr="00ED692B">
        <w:rPr>
          <w:rFonts w:ascii="Times New Roman" w:hAnsi="Times New Roman" w:cs="Times New Roman"/>
          <w:sz w:val="24"/>
          <w:szCs w:val="24"/>
        </w:rPr>
        <w:t xml:space="preserve">2026 г. </w:t>
      </w:r>
      <w:r w:rsidR="00782E50" w:rsidRPr="00ED692B">
        <w:rPr>
          <w:rFonts w:ascii="Times New Roman" w:hAnsi="Times New Roman" w:cs="Times New Roman"/>
          <w:sz w:val="24"/>
          <w:szCs w:val="24"/>
        </w:rPr>
        <w:t>–</w:t>
      </w:r>
      <w:r w:rsidRPr="00ED692B">
        <w:rPr>
          <w:rFonts w:ascii="Times New Roman" w:hAnsi="Times New Roman" w:cs="Times New Roman"/>
          <w:sz w:val="24"/>
          <w:szCs w:val="24"/>
        </w:rPr>
        <w:t xml:space="preserve"> </w:t>
      </w:r>
      <w:r w:rsidR="00ED692B" w:rsidRPr="00ED692B">
        <w:rPr>
          <w:rFonts w:ascii="Times New Roman" w:hAnsi="Times New Roman" w:cs="Times New Roman"/>
          <w:sz w:val="24"/>
          <w:szCs w:val="24"/>
        </w:rPr>
        <w:t>__________________________</w:t>
      </w:r>
      <w:r w:rsidR="00ED692B">
        <w:rPr>
          <w:rFonts w:ascii="Times New Roman" w:hAnsi="Times New Roman" w:cs="Times New Roman"/>
          <w:sz w:val="24"/>
          <w:szCs w:val="24"/>
        </w:rPr>
        <w:t>_______________________________</w:t>
      </w:r>
      <w:r w:rsidR="00A67CA1" w:rsidRPr="00ED692B">
        <w:rPr>
          <w:rFonts w:ascii="Times New Roman" w:hAnsi="Times New Roman" w:cs="Times New Roman"/>
          <w:sz w:val="24"/>
          <w:szCs w:val="24"/>
        </w:rPr>
        <w:t>;</w:t>
      </w:r>
    </w:p>
    <w:p w14:paraId="1A3B3C87" w14:textId="21136308" w:rsidR="00A67CA1" w:rsidRPr="00890FAC" w:rsidRDefault="00A67CA1" w:rsidP="00A67CA1">
      <w:pPr>
        <w:spacing w:after="0" w:line="240" w:lineRule="auto"/>
        <w:contextualSpacing/>
        <w:jc w:val="both"/>
        <w:outlineLvl w:val="0"/>
        <w:rPr>
          <w:rFonts w:ascii="Times New Roman" w:hAnsi="Times New Roman" w:cs="Times New Roman"/>
          <w:sz w:val="24"/>
          <w:szCs w:val="24"/>
        </w:rPr>
      </w:pPr>
      <w:r w:rsidRPr="00ED692B">
        <w:rPr>
          <w:rFonts w:ascii="Times New Roman" w:hAnsi="Times New Roman" w:cs="Times New Roman"/>
          <w:sz w:val="24"/>
          <w:szCs w:val="24"/>
        </w:rPr>
        <w:t xml:space="preserve">2027 г. – </w:t>
      </w:r>
      <w:r w:rsidR="00ED692B" w:rsidRPr="00ED692B">
        <w:rPr>
          <w:rFonts w:ascii="Times New Roman" w:hAnsi="Times New Roman" w:cs="Times New Roman"/>
          <w:sz w:val="24"/>
          <w:szCs w:val="24"/>
        </w:rPr>
        <w:t>__________________________</w:t>
      </w:r>
      <w:r w:rsidR="00ED692B">
        <w:rPr>
          <w:rFonts w:ascii="Times New Roman" w:hAnsi="Times New Roman" w:cs="Times New Roman"/>
          <w:sz w:val="24"/>
          <w:szCs w:val="24"/>
        </w:rPr>
        <w:t>_______________________________</w:t>
      </w:r>
      <w:r w:rsidRPr="00ED692B">
        <w:rPr>
          <w:rFonts w:ascii="Times New Roman" w:hAnsi="Times New Roman" w:cs="Times New Roman"/>
          <w:sz w:val="24"/>
          <w:szCs w:val="24"/>
        </w:rPr>
        <w:t>.</w:t>
      </w:r>
    </w:p>
    <w:p w14:paraId="1B96334F" w14:textId="7FCAE3F9" w:rsidR="00314E94" w:rsidRPr="00264F10" w:rsidRDefault="00314E94" w:rsidP="00ED692B">
      <w:pPr>
        <w:spacing w:after="0" w:line="240" w:lineRule="auto"/>
        <w:ind w:firstLine="426"/>
        <w:contextualSpacing/>
        <w:jc w:val="both"/>
        <w:outlineLvl w:val="0"/>
        <w:rPr>
          <w:rFonts w:ascii="Times New Roman" w:hAnsi="Times New Roman" w:cs="Times New Roman"/>
          <w:sz w:val="24"/>
          <w:szCs w:val="24"/>
        </w:rPr>
      </w:pPr>
      <w:r w:rsidRPr="00264F10">
        <w:rPr>
          <w:rFonts w:ascii="Times New Roman" w:hAnsi="Times New Roman" w:cs="Times New Roman"/>
          <w:sz w:val="24"/>
          <w:szCs w:val="24"/>
        </w:rPr>
        <w:t xml:space="preserve">Цена Контракта включает все расходы </w:t>
      </w:r>
      <w:r>
        <w:rPr>
          <w:rFonts w:ascii="Times New Roman" w:hAnsi="Times New Roman" w:cs="Times New Roman"/>
          <w:sz w:val="24"/>
          <w:szCs w:val="24"/>
        </w:rPr>
        <w:t>Исполнителя</w:t>
      </w:r>
      <w:r w:rsidRPr="00264F10">
        <w:rPr>
          <w:rFonts w:ascii="Times New Roman" w:hAnsi="Times New Roman" w:cs="Times New Roman"/>
          <w:sz w:val="24"/>
          <w:szCs w:val="24"/>
        </w:rPr>
        <w:t xml:space="preserve">, связанные с исполнением условий Контракта, </w:t>
      </w:r>
    </w:p>
    <w:p w14:paraId="6C3B2F12" w14:textId="56663DF8" w:rsidR="00314E94" w:rsidRDefault="00314E94" w:rsidP="00314E94">
      <w:pPr>
        <w:pStyle w:val="af7"/>
        <w:spacing w:after="0" w:line="240" w:lineRule="auto"/>
        <w:ind w:firstLine="426"/>
        <w:contextualSpacing/>
        <w:jc w:val="both"/>
        <w:rPr>
          <w:sz w:val="24"/>
          <w:szCs w:val="24"/>
        </w:rPr>
      </w:pPr>
      <w:r w:rsidRPr="001730AD">
        <w:rPr>
          <w:sz w:val="24"/>
          <w:szCs w:val="24"/>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w:t>
      </w:r>
      <w:r>
        <w:rPr>
          <w:sz w:val="24"/>
          <w:szCs w:val="24"/>
        </w:rPr>
        <w:t>ым</w:t>
      </w:r>
      <w:r w:rsidRPr="001730AD">
        <w:rPr>
          <w:sz w:val="24"/>
          <w:szCs w:val="24"/>
        </w:rPr>
        <w:t xml:space="preserve"> закон</w:t>
      </w:r>
      <w:r>
        <w:rPr>
          <w:sz w:val="24"/>
          <w:szCs w:val="24"/>
        </w:rPr>
        <w:t>ом</w:t>
      </w:r>
      <w:r w:rsidRPr="001730AD">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p>
    <w:p w14:paraId="3589A96B" w14:textId="77777777" w:rsidR="00314E94" w:rsidRDefault="00314E94" w:rsidP="00314E94">
      <w:pPr>
        <w:spacing w:after="0" w:line="240" w:lineRule="auto"/>
        <w:contextualSpacing/>
        <w:jc w:val="both"/>
        <w:rPr>
          <w:rFonts w:ascii="Times New Roman" w:hAnsi="Times New Roman" w:cs="Times New Roman"/>
          <w:sz w:val="24"/>
          <w:szCs w:val="24"/>
        </w:rPr>
      </w:pPr>
    </w:p>
    <w:p w14:paraId="7C9EC1B3" w14:textId="77777777" w:rsidR="00731624" w:rsidRDefault="00731624" w:rsidP="00A114D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br w:type="page"/>
      </w:r>
    </w:p>
    <w:p w14:paraId="0779F1F4" w14:textId="00E55BA2" w:rsidR="00ED692B" w:rsidRPr="00ED692B" w:rsidRDefault="00ED692B" w:rsidP="00ED692B">
      <w:pPr>
        <w:suppressAutoHyphens/>
        <w:spacing w:after="0" w:line="240" w:lineRule="auto"/>
        <w:ind w:left="737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2</w:t>
      </w:r>
      <w:r w:rsidRPr="00ED692B">
        <w:rPr>
          <w:rFonts w:ascii="Times New Roman" w:eastAsia="Times New Roman" w:hAnsi="Times New Roman" w:cs="Times New Roman"/>
          <w:sz w:val="24"/>
          <w:szCs w:val="24"/>
          <w:lang w:eastAsia="ru-RU"/>
        </w:rPr>
        <w:br/>
        <w:t>к Контракту</w:t>
      </w:r>
      <w:r w:rsidRPr="00ED692B">
        <w:rPr>
          <w:rFonts w:ascii="Times New Roman" w:eastAsia="Times New Roman" w:hAnsi="Times New Roman" w:cs="Times New Roman"/>
          <w:sz w:val="24"/>
          <w:szCs w:val="24"/>
          <w:lang w:eastAsia="ru-RU"/>
        </w:rPr>
        <w:br/>
        <w:t>№ ___________________</w:t>
      </w:r>
      <w:r w:rsidRPr="00ED692B">
        <w:rPr>
          <w:rFonts w:ascii="Times New Roman" w:eastAsia="Times New Roman" w:hAnsi="Times New Roman" w:cs="Times New Roman"/>
          <w:sz w:val="24"/>
          <w:szCs w:val="24"/>
          <w:lang w:eastAsia="ru-RU"/>
        </w:rPr>
        <w:br/>
        <w:t>от «___» _________2026 г.</w:t>
      </w:r>
    </w:p>
    <w:p w14:paraId="7431F1A0" w14:textId="77777777" w:rsidR="00A114D4" w:rsidRPr="00A114D4" w:rsidRDefault="00A114D4" w:rsidP="00A114D4">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14:paraId="3B0F7259" w14:textId="77777777" w:rsidR="00A114D4" w:rsidRPr="00A114D4" w:rsidRDefault="00A114D4" w:rsidP="00A114D4">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A114D4">
        <w:rPr>
          <w:rFonts w:ascii="Times New Roman" w:eastAsia="Times New Roman" w:hAnsi="Times New Roman" w:cs="Times New Roman"/>
          <w:b/>
          <w:sz w:val="26"/>
          <w:szCs w:val="26"/>
          <w:lang w:eastAsia="ru-RU"/>
        </w:rPr>
        <w:t>Техническое задание</w:t>
      </w:r>
    </w:p>
    <w:p w14:paraId="5AA29779" w14:textId="77777777" w:rsidR="00A114D4" w:rsidRPr="00A114D4" w:rsidRDefault="00A114D4" w:rsidP="00A114D4">
      <w:pPr>
        <w:tabs>
          <w:tab w:val="left" w:pos="900"/>
        </w:tabs>
        <w:spacing w:after="0" w:line="240" w:lineRule="auto"/>
        <w:jc w:val="center"/>
        <w:outlineLvl w:val="0"/>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xml:space="preserve">на выполнение работ/оказание услуг для нужд Отделения Филиала ФКУ «Налог-Сервис» ФНС России в Нижегородской области </w:t>
      </w:r>
    </w:p>
    <w:p w14:paraId="2A99E050" w14:textId="77777777" w:rsidR="00A114D4" w:rsidRPr="00A114D4" w:rsidRDefault="00A114D4" w:rsidP="00A114D4">
      <w:pPr>
        <w:tabs>
          <w:tab w:val="left" w:pos="4962"/>
        </w:tabs>
        <w:spacing w:after="0" w:line="240" w:lineRule="auto"/>
        <w:ind w:firstLine="709"/>
        <w:jc w:val="both"/>
        <w:rPr>
          <w:rFonts w:ascii="Times New Roman" w:eastAsia="Times New Roman" w:hAnsi="Times New Roman" w:cs="Times New Roman"/>
          <w:b/>
          <w:noProof/>
          <w:sz w:val="24"/>
          <w:szCs w:val="24"/>
          <w:lang w:eastAsia="ru-RU"/>
        </w:rPr>
      </w:pPr>
      <w:r w:rsidRPr="00A114D4">
        <w:rPr>
          <w:rFonts w:ascii="Times New Roman" w:eastAsia="Times New Roman" w:hAnsi="Times New Roman" w:cs="Times New Roman"/>
          <w:b/>
          <w:noProof/>
          <w:sz w:val="24"/>
          <w:szCs w:val="24"/>
          <w:lang w:eastAsia="ru-RU"/>
        </w:rPr>
        <w:t>1. Государственный заказчик</w:t>
      </w:r>
    </w:p>
    <w:p w14:paraId="6C3F315B" w14:textId="79F917DC" w:rsidR="00A114D4" w:rsidRPr="00A114D4" w:rsidRDefault="00A114D4" w:rsidP="00A114D4">
      <w:pPr>
        <w:tabs>
          <w:tab w:val="left" w:pos="4962"/>
        </w:tabs>
        <w:spacing w:after="0" w:line="240" w:lineRule="auto"/>
        <w:ind w:firstLine="709"/>
        <w:jc w:val="both"/>
        <w:rPr>
          <w:rFonts w:ascii="Times New Roman" w:eastAsia="Times New Roman" w:hAnsi="Times New Roman" w:cs="Times New Roman"/>
          <w:noProof/>
          <w:sz w:val="24"/>
          <w:szCs w:val="24"/>
          <w:lang w:eastAsia="ru-RU"/>
        </w:rPr>
      </w:pPr>
      <w:r w:rsidRPr="00A114D4">
        <w:rPr>
          <w:rFonts w:ascii="Times New Roman" w:eastAsia="Times New Roman" w:hAnsi="Times New Roman" w:cs="Times New Roman"/>
          <w:noProof/>
          <w:sz w:val="24"/>
          <w:szCs w:val="24"/>
          <w:lang w:eastAsia="ru-RU"/>
        </w:rPr>
        <w:t xml:space="preserve">Федеральное казенное учреждение «Налог-Сервис» Федеральной налоговой службы </w:t>
      </w:r>
      <w:r w:rsidR="00ED692B">
        <w:rPr>
          <w:rFonts w:ascii="Times New Roman" w:eastAsia="Times New Roman" w:hAnsi="Times New Roman" w:cs="Times New Roman"/>
          <w:noProof/>
          <w:sz w:val="24"/>
          <w:szCs w:val="24"/>
          <w:lang w:eastAsia="ru-RU"/>
        </w:rPr>
        <w:br/>
      </w:r>
      <w:r w:rsidRPr="00A114D4">
        <w:rPr>
          <w:rFonts w:ascii="Times New Roman" w:eastAsia="Times New Roman" w:hAnsi="Times New Roman" w:cs="Times New Roman"/>
          <w:noProof/>
          <w:sz w:val="24"/>
          <w:szCs w:val="24"/>
          <w:lang w:eastAsia="ru-RU"/>
        </w:rPr>
        <w:t>(г. Москва) (ФКУ «Налог-Сервис» ФНС России).</w:t>
      </w:r>
    </w:p>
    <w:p w14:paraId="4F555729" w14:textId="77777777" w:rsidR="00A114D4" w:rsidRPr="00A114D4" w:rsidRDefault="00A114D4" w:rsidP="00A114D4">
      <w:pPr>
        <w:tabs>
          <w:tab w:val="left" w:pos="4962"/>
        </w:tabs>
        <w:spacing w:after="0" w:line="240" w:lineRule="auto"/>
        <w:ind w:firstLine="709"/>
        <w:jc w:val="both"/>
        <w:rPr>
          <w:rFonts w:ascii="Times New Roman" w:eastAsia="Times New Roman" w:hAnsi="Times New Roman" w:cs="Times New Roman"/>
          <w:b/>
          <w:noProof/>
          <w:sz w:val="24"/>
          <w:szCs w:val="24"/>
          <w:lang w:eastAsia="ru-RU"/>
        </w:rPr>
      </w:pPr>
      <w:r w:rsidRPr="00A114D4">
        <w:rPr>
          <w:rFonts w:ascii="Times New Roman" w:eastAsia="Times New Roman" w:hAnsi="Times New Roman" w:cs="Times New Roman"/>
          <w:b/>
          <w:noProof/>
          <w:sz w:val="24"/>
          <w:szCs w:val="24"/>
          <w:lang w:eastAsia="ru-RU"/>
        </w:rPr>
        <w:t xml:space="preserve">1.1. </w:t>
      </w:r>
      <w:r w:rsidRPr="00A114D4">
        <w:rPr>
          <w:rFonts w:ascii="Times New Roman" w:eastAsia="Times New Roman" w:hAnsi="Times New Roman" w:cs="Times New Roman"/>
          <w:b/>
          <w:sz w:val="24"/>
          <w:szCs w:val="24"/>
          <w:lang w:eastAsia="ru-RU"/>
        </w:rPr>
        <w:t>Представитель Заказчика:</w:t>
      </w:r>
      <w:r w:rsidRPr="00A114D4">
        <w:rPr>
          <w:rFonts w:ascii="Times New Roman" w:eastAsia="Times New Roman" w:hAnsi="Times New Roman" w:cs="Times New Roman"/>
          <w:sz w:val="24"/>
          <w:szCs w:val="24"/>
          <w:lang w:eastAsia="ru-RU"/>
        </w:rPr>
        <w:t xml:space="preserve"> Филиал </w:t>
      </w:r>
      <w:r w:rsidRPr="00A114D4">
        <w:rPr>
          <w:rFonts w:ascii="Times New Roman" w:eastAsia="Calibri" w:hAnsi="Times New Roman" w:cs="Times New Roman"/>
          <w:sz w:val="24"/>
          <w:szCs w:val="24"/>
        </w:rPr>
        <w:t>ФКУ «Налог-Сервис» ФНС России в Нижегородской области (далее – Филиал).</w:t>
      </w:r>
    </w:p>
    <w:p w14:paraId="2F205937" w14:textId="50CD5342" w:rsidR="00213F13" w:rsidRPr="00A114D4" w:rsidRDefault="00A114D4" w:rsidP="00213F13">
      <w:pPr>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b/>
          <w:bCs/>
          <w:sz w:val="24"/>
          <w:szCs w:val="24"/>
          <w:lang w:eastAsia="ru-RU"/>
        </w:rPr>
        <w:t xml:space="preserve">2. Исполнитель: </w:t>
      </w:r>
      <w:r w:rsidR="00ED692B">
        <w:rPr>
          <w:rFonts w:ascii="Times New Roman" w:hAnsi="Times New Roman" w:cs="Times New Roman"/>
          <w:sz w:val="24"/>
          <w:szCs w:val="24"/>
        </w:rPr>
        <w:t>______________________________________________</w:t>
      </w:r>
      <w:r w:rsidR="0038360D">
        <w:rPr>
          <w:rFonts w:ascii="Times New Roman" w:hAnsi="Times New Roman" w:cs="Times New Roman"/>
          <w:sz w:val="24"/>
          <w:szCs w:val="24"/>
        </w:rPr>
        <w:t>.</w:t>
      </w:r>
    </w:p>
    <w:p w14:paraId="76A3971B" w14:textId="7FEAA557" w:rsidR="00A114D4" w:rsidRPr="00ED692B" w:rsidRDefault="00A114D4" w:rsidP="00A114D4">
      <w:pPr>
        <w:spacing w:after="0" w:line="240" w:lineRule="auto"/>
        <w:ind w:firstLine="709"/>
        <w:rPr>
          <w:rFonts w:ascii="Times New Roman" w:eastAsia="Times New Roman" w:hAnsi="Times New Roman" w:cs="Times New Roman"/>
          <w:b/>
          <w:bCs/>
          <w:sz w:val="24"/>
          <w:szCs w:val="24"/>
          <w:lang w:eastAsia="ru-RU"/>
        </w:rPr>
      </w:pPr>
      <w:r w:rsidRPr="00ED692B">
        <w:rPr>
          <w:rFonts w:ascii="Times New Roman" w:eastAsia="Times New Roman" w:hAnsi="Times New Roman" w:cs="Times New Roman"/>
          <w:b/>
          <w:bCs/>
          <w:sz w:val="24"/>
          <w:szCs w:val="24"/>
          <w:lang w:eastAsia="ru-RU"/>
        </w:rPr>
        <w:t xml:space="preserve">3. Предмет </w:t>
      </w:r>
      <w:r w:rsidR="006D02DE">
        <w:rPr>
          <w:rFonts w:ascii="Times New Roman" w:eastAsia="Times New Roman" w:hAnsi="Times New Roman" w:cs="Times New Roman"/>
          <w:b/>
          <w:bCs/>
          <w:sz w:val="24"/>
          <w:szCs w:val="24"/>
          <w:lang w:eastAsia="ru-RU"/>
        </w:rPr>
        <w:t>Контракта</w:t>
      </w:r>
      <w:r w:rsidRPr="00ED692B">
        <w:rPr>
          <w:rFonts w:ascii="Times New Roman" w:eastAsia="Times New Roman" w:hAnsi="Times New Roman" w:cs="Times New Roman"/>
          <w:b/>
          <w:bCs/>
          <w:sz w:val="24"/>
          <w:szCs w:val="24"/>
          <w:lang w:eastAsia="ru-RU"/>
        </w:rPr>
        <w:t>, срок оказания Услуг</w:t>
      </w:r>
      <w:r w:rsidR="00ED692B" w:rsidRPr="00ED692B">
        <w:rPr>
          <w:rFonts w:ascii="Times New Roman" w:eastAsia="Times New Roman" w:hAnsi="Times New Roman" w:cs="Times New Roman"/>
          <w:b/>
          <w:bCs/>
          <w:sz w:val="24"/>
          <w:szCs w:val="24"/>
          <w:lang w:eastAsia="ru-RU"/>
        </w:rPr>
        <w:t>:</w:t>
      </w:r>
    </w:p>
    <w:p w14:paraId="7CE8D0FB" w14:textId="4FC34B7F" w:rsidR="00A114D4" w:rsidRPr="00ED692B" w:rsidRDefault="00A114D4" w:rsidP="00A114D4">
      <w:pPr>
        <w:spacing w:after="0" w:line="240" w:lineRule="auto"/>
        <w:ind w:firstLine="708"/>
        <w:jc w:val="both"/>
        <w:rPr>
          <w:rFonts w:ascii="Times New Roman" w:eastAsia="Times New Roman" w:hAnsi="Times New Roman" w:cs="Times New Roman"/>
          <w:sz w:val="24"/>
          <w:szCs w:val="24"/>
          <w:lang w:eastAsia="ru-RU"/>
        </w:rPr>
      </w:pPr>
      <w:r w:rsidRPr="00ED692B">
        <w:rPr>
          <w:rFonts w:ascii="Times New Roman" w:eastAsia="Times New Roman" w:hAnsi="Times New Roman" w:cs="Times New Roman"/>
          <w:sz w:val="24"/>
          <w:szCs w:val="24"/>
          <w:lang w:eastAsia="ru-RU"/>
        </w:rPr>
        <w:t xml:space="preserve">Предоставление услуг по осуществлению аварийно-спасательного обслуживания, поддержанию в постоянной готовности сил и средств к реагированию на чрезвычайные ситуации (далее - ЧС), профилактике и ликвидации их последствий, проведение аварийно-спасательных работ в случае ЧС природного и техногенного характера на Объекте (далее - Услуги). Объект расположен по адресу: 606503, Нижегородская область, Городецкий муниципальный округ, город Городец, улица Республиканская, </w:t>
      </w:r>
      <w:r w:rsidR="00553292" w:rsidRPr="00ED692B">
        <w:rPr>
          <w:rFonts w:ascii="Times New Roman" w:eastAsia="Times New Roman" w:hAnsi="Times New Roman" w:cs="Times New Roman"/>
          <w:sz w:val="24"/>
          <w:szCs w:val="24"/>
          <w:lang w:eastAsia="ru-RU"/>
        </w:rPr>
        <w:t xml:space="preserve">сооружение 98А/1 </w:t>
      </w:r>
      <w:r w:rsidRPr="00ED692B">
        <w:rPr>
          <w:rFonts w:ascii="Times New Roman" w:eastAsia="Times New Roman" w:hAnsi="Times New Roman" w:cs="Times New Roman"/>
          <w:sz w:val="24"/>
          <w:szCs w:val="24"/>
          <w:lang w:eastAsia="ru-RU"/>
        </w:rPr>
        <w:t>(далее - Объект).</w:t>
      </w:r>
    </w:p>
    <w:p w14:paraId="0AA615DD" w14:textId="1BF75F7C" w:rsidR="00A114D4" w:rsidRPr="00ED692B" w:rsidRDefault="00A114D4" w:rsidP="00A114D4">
      <w:pPr>
        <w:spacing w:after="0" w:line="240" w:lineRule="auto"/>
        <w:ind w:firstLine="708"/>
        <w:jc w:val="both"/>
        <w:rPr>
          <w:rFonts w:ascii="Times New Roman" w:eastAsia="Times New Roman" w:hAnsi="Times New Roman" w:cs="Times New Roman"/>
          <w:sz w:val="24"/>
          <w:szCs w:val="24"/>
          <w:lang w:eastAsia="ru-RU"/>
        </w:rPr>
      </w:pPr>
      <w:r w:rsidRPr="00ED692B">
        <w:rPr>
          <w:rFonts w:ascii="Times New Roman" w:eastAsia="Times New Roman" w:hAnsi="Times New Roman" w:cs="Times New Roman"/>
          <w:sz w:val="24"/>
          <w:szCs w:val="24"/>
          <w:lang w:eastAsia="ru-RU"/>
        </w:rPr>
        <w:t>Опасный производственный объект</w:t>
      </w:r>
      <w:r w:rsidR="00213F13" w:rsidRPr="00ED692B">
        <w:rPr>
          <w:rFonts w:ascii="Times New Roman" w:eastAsia="Times New Roman" w:hAnsi="Times New Roman" w:cs="Times New Roman"/>
          <w:sz w:val="24"/>
          <w:szCs w:val="24"/>
          <w:lang w:eastAsia="ru-RU"/>
        </w:rPr>
        <w:t xml:space="preserve"> (регистрационный номер А01-13671-0003) </w:t>
      </w:r>
      <w:r w:rsidRPr="00ED692B">
        <w:rPr>
          <w:rFonts w:ascii="Times New Roman" w:eastAsia="Times New Roman" w:hAnsi="Times New Roman" w:cs="Times New Roman"/>
          <w:sz w:val="24"/>
          <w:szCs w:val="24"/>
          <w:lang w:eastAsia="ru-RU"/>
        </w:rPr>
        <w:t>представителя Заказчика: Блочная котельная установка ТКУ "THERMIX"-500 заводской №81/180-2021. В составе которой: стальная дымовая труба Д=377 мм (50 мм. каменная вата); газопровод среднего давления (Г2), рабочее давление Р=0,3МПа; газопровод среднего давления (Г2), рабочее давление Р=0,02МПа; пункт редуцирования газа ГРПШ «Газовичок-В3618-1000» №10989 с измерительным комплексом учёта расхода газа СГ-ЭКВЗ-Р-0,2-65/1,6 с ДПД.</w:t>
      </w:r>
    </w:p>
    <w:p w14:paraId="20A16952" w14:textId="180E58B2" w:rsidR="00A114D4" w:rsidRPr="00ED692B" w:rsidRDefault="00A114D4" w:rsidP="00A114D4">
      <w:pPr>
        <w:spacing w:after="0" w:line="240" w:lineRule="auto"/>
        <w:ind w:firstLine="708"/>
        <w:jc w:val="both"/>
        <w:rPr>
          <w:rFonts w:ascii="Times New Roman" w:eastAsia="Times New Roman" w:hAnsi="Times New Roman" w:cs="Times New Roman"/>
          <w:sz w:val="24"/>
          <w:szCs w:val="24"/>
          <w:lang w:eastAsia="ru-RU"/>
        </w:rPr>
      </w:pPr>
      <w:r w:rsidRPr="00ED692B">
        <w:rPr>
          <w:rFonts w:ascii="Times New Roman" w:eastAsia="Times New Roman" w:hAnsi="Times New Roman" w:cs="Times New Roman"/>
          <w:sz w:val="24"/>
          <w:szCs w:val="24"/>
          <w:lang w:eastAsia="ru-RU"/>
        </w:rPr>
        <w:t xml:space="preserve">Срок оказания Услуг: </w:t>
      </w:r>
      <w:r w:rsidR="00924B03" w:rsidRPr="00ED692B">
        <w:rPr>
          <w:rFonts w:ascii="Times New Roman" w:eastAsia="Times New Roman" w:hAnsi="Times New Roman" w:cs="Times New Roman"/>
          <w:sz w:val="24"/>
          <w:szCs w:val="24"/>
          <w:lang w:eastAsia="ru-RU"/>
        </w:rPr>
        <w:t xml:space="preserve">с </w:t>
      </w:r>
      <w:r w:rsidR="00EF4D0A">
        <w:rPr>
          <w:rFonts w:ascii="Times New Roman" w:eastAsia="Times New Roman" w:hAnsi="Times New Roman" w:cs="Times New Roman"/>
          <w:sz w:val="24"/>
          <w:szCs w:val="24"/>
          <w:lang w:eastAsia="ru-RU"/>
        </w:rPr>
        <w:t>10.08.2026 г. по 09.08.2027</w:t>
      </w:r>
      <w:r w:rsidR="00924B03" w:rsidRPr="00ED692B">
        <w:rPr>
          <w:rFonts w:ascii="Times New Roman" w:eastAsia="Times New Roman" w:hAnsi="Times New Roman" w:cs="Times New Roman"/>
          <w:sz w:val="24"/>
          <w:szCs w:val="24"/>
          <w:lang w:eastAsia="ru-RU"/>
        </w:rPr>
        <w:t xml:space="preserve"> </w:t>
      </w:r>
      <w:r w:rsidR="00EF4D0A">
        <w:rPr>
          <w:rFonts w:ascii="Times New Roman" w:eastAsia="Times New Roman" w:hAnsi="Times New Roman" w:cs="Times New Roman"/>
          <w:sz w:val="24"/>
          <w:szCs w:val="24"/>
          <w:lang w:eastAsia="ru-RU"/>
        </w:rPr>
        <w:t xml:space="preserve">г. </w:t>
      </w:r>
      <w:r w:rsidR="00924B03" w:rsidRPr="00ED692B">
        <w:rPr>
          <w:rFonts w:ascii="Times New Roman" w:eastAsia="Times New Roman" w:hAnsi="Times New Roman" w:cs="Times New Roman"/>
          <w:sz w:val="24"/>
          <w:szCs w:val="24"/>
          <w:lang w:eastAsia="ru-RU"/>
        </w:rPr>
        <w:t>(12 месяцев)</w:t>
      </w:r>
      <w:r w:rsidR="00EF4D0A">
        <w:rPr>
          <w:rFonts w:ascii="Times New Roman" w:eastAsia="Times New Roman" w:hAnsi="Times New Roman" w:cs="Times New Roman"/>
          <w:sz w:val="24"/>
          <w:szCs w:val="24"/>
          <w:lang w:eastAsia="ru-RU"/>
        </w:rPr>
        <w:t>.</w:t>
      </w:r>
    </w:p>
    <w:p w14:paraId="6B5244CE" w14:textId="7824A105" w:rsidR="00A114D4" w:rsidRPr="00ED692B" w:rsidRDefault="00A114D4" w:rsidP="00A114D4">
      <w:pPr>
        <w:spacing w:after="0" w:line="240" w:lineRule="auto"/>
        <w:ind w:firstLine="708"/>
        <w:jc w:val="both"/>
        <w:rPr>
          <w:rFonts w:ascii="Times New Roman" w:eastAsia="Times New Roman" w:hAnsi="Times New Roman" w:cs="Times New Roman"/>
          <w:b/>
          <w:sz w:val="24"/>
          <w:szCs w:val="24"/>
          <w:lang w:eastAsia="ru-RU"/>
        </w:rPr>
      </w:pPr>
      <w:r w:rsidRPr="00ED692B">
        <w:rPr>
          <w:rFonts w:ascii="Times New Roman" w:eastAsia="Times New Roman" w:hAnsi="Times New Roman" w:cs="Times New Roman"/>
          <w:b/>
          <w:sz w:val="24"/>
          <w:szCs w:val="24"/>
          <w:lang w:eastAsia="ru-RU"/>
        </w:rPr>
        <w:t xml:space="preserve">3.1. Перечень оборудования Объекта (класс опасности </w:t>
      </w:r>
      <w:r w:rsidRPr="00ED692B">
        <w:rPr>
          <w:rFonts w:ascii="Times New Roman" w:eastAsia="Times New Roman" w:hAnsi="Times New Roman" w:cs="Times New Roman"/>
          <w:b/>
          <w:sz w:val="24"/>
          <w:szCs w:val="24"/>
          <w:lang w:val="en-US" w:eastAsia="ru-RU"/>
        </w:rPr>
        <w:t>III</w:t>
      </w:r>
      <w:r w:rsidRPr="00ED692B">
        <w:rPr>
          <w:rFonts w:ascii="Times New Roman" w:eastAsia="Times New Roman" w:hAnsi="Times New Roman" w:cs="Times New Roman"/>
          <w:b/>
          <w:sz w:val="24"/>
          <w:szCs w:val="24"/>
          <w:lang w:eastAsia="ru-RU"/>
        </w:rPr>
        <w:t>)</w:t>
      </w:r>
      <w:r w:rsidR="00ED692B">
        <w:rPr>
          <w:rFonts w:ascii="Times New Roman" w:eastAsia="Times New Roman" w:hAnsi="Times New Roman" w:cs="Times New Roman"/>
          <w:b/>
          <w:sz w:val="24"/>
          <w:szCs w:val="24"/>
          <w:lang w:eastAsia="ru-RU"/>
        </w:rPr>
        <w:t>:</w:t>
      </w:r>
    </w:p>
    <w:p w14:paraId="646968EE" w14:textId="159074AF" w:rsidR="00B131CB" w:rsidRPr="00ED692B" w:rsidRDefault="00B131CB" w:rsidP="00B131CB">
      <w:pPr>
        <w:spacing w:after="0" w:line="240" w:lineRule="auto"/>
        <w:ind w:firstLine="708"/>
        <w:jc w:val="right"/>
        <w:rPr>
          <w:rFonts w:ascii="Times New Roman" w:eastAsia="Times New Roman" w:hAnsi="Times New Roman" w:cs="Times New Roman"/>
          <w:sz w:val="24"/>
          <w:szCs w:val="24"/>
          <w:lang w:eastAsia="ru-RU"/>
        </w:rPr>
      </w:pPr>
      <w:r w:rsidRPr="00ED692B">
        <w:rPr>
          <w:rFonts w:ascii="Times New Roman" w:eastAsia="Times New Roman" w:hAnsi="Times New Roman" w:cs="Times New Roman"/>
          <w:sz w:val="24"/>
          <w:szCs w:val="24"/>
          <w:lang w:eastAsia="ru-RU"/>
        </w:rPr>
        <w:t>Таблица №1</w:t>
      </w:r>
    </w:p>
    <w:tbl>
      <w:tblPr>
        <w:tblStyle w:val="12"/>
        <w:tblW w:w="5000" w:type="pct"/>
        <w:tblLook w:val="0000" w:firstRow="0" w:lastRow="0" w:firstColumn="0" w:lastColumn="0" w:noHBand="0" w:noVBand="0"/>
      </w:tblPr>
      <w:tblGrid>
        <w:gridCol w:w="540"/>
        <w:gridCol w:w="1769"/>
        <w:gridCol w:w="1809"/>
        <w:gridCol w:w="2031"/>
        <w:gridCol w:w="2780"/>
        <w:gridCol w:w="1266"/>
      </w:tblGrid>
      <w:tr w:rsidR="00A114D4" w:rsidRPr="00A114D4" w14:paraId="6829EB46" w14:textId="77777777" w:rsidTr="00731624">
        <w:tc>
          <w:tcPr>
            <w:tcW w:w="261" w:type="pct"/>
          </w:tcPr>
          <w:p w14:paraId="4E2680C1" w14:textId="77777777" w:rsidR="00A114D4" w:rsidRPr="00ED692B" w:rsidRDefault="00A114D4" w:rsidP="00A114D4">
            <w:pPr>
              <w:rPr>
                <w:rFonts w:ascii="Times New Roman" w:eastAsia="Times New Roman" w:hAnsi="Times New Roman" w:cs="Times New Roman"/>
                <w:sz w:val="24"/>
                <w:szCs w:val="24"/>
                <w:lang w:eastAsia="ru-RU"/>
              </w:rPr>
            </w:pPr>
            <w:r w:rsidRPr="00ED692B">
              <w:rPr>
                <w:rFonts w:ascii="Times New Roman" w:eastAsia="Times New Roman" w:hAnsi="Times New Roman" w:cs="Times New Roman"/>
                <w:sz w:val="24"/>
                <w:szCs w:val="24"/>
                <w:lang w:eastAsia="ru-RU"/>
              </w:rPr>
              <w:t>№ п/п</w:t>
            </w:r>
          </w:p>
        </w:tc>
        <w:tc>
          <w:tcPr>
            <w:tcW w:w="724" w:type="pct"/>
          </w:tcPr>
          <w:p w14:paraId="362657F0" w14:textId="77777777" w:rsidR="00A114D4" w:rsidRPr="00ED692B" w:rsidRDefault="00A114D4" w:rsidP="00A114D4">
            <w:pPr>
              <w:rPr>
                <w:rFonts w:ascii="Times New Roman" w:eastAsia="Times New Roman" w:hAnsi="Times New Roman" w:cs="Times New Roman"/>
                <w:sz w:val="24"/>
                <w:szCs w:val="24"/>
                <w:lang w:eastAsia="ru-RU"/>
              </w:rPr>
            </w:pPr>
            <w:proofErr w:type="gramStart"/>
            <w:r w:rsidRPr="00ED692B">
              <w:rPr>
                <w:rFonts w:ascii="Times New Roman" w:eastAsia="Times New Roman" w:hAnsi="Times New Roman" w:cs="Times New Roman"/>
                <w:sz w:val="24"/>
                <w:szCs w:val="24"/>
                <w:lang w:eastAsia="ru-RU"/>
              </w:rPr>
              <w:t>Наименование</w:t>
            </w:r>
            <w:proofErr w:type="gramEnd"/>
            <w:r w:rsidRPr="00ED692B">
              <w:rPr>
                <w:rFonts w:ascii="Times New Roman" w:eastAsia="Times New Roman" w:hAnsi="Times New Roman" w:cs="Times New Roman"/>
                <w:sz w:val="24"/>
                <w:szCs w:val="24"/>
                <w:lang w:eastAsia="ru-RU"/>
              </w:rPr>
              <w:t xml:space="preserve"> входящее в состав ОПО</w:t>
            </w:r>
          </w:p>
        </w:tc>
        <w:tc>
          <w:tcPr>
            <w:tcW w:w="658" w:type="pct"/>
          </w:tcPr>
          <w:p w14:paraId="78085445" w14:textId="77777777" w:rsidR="00A114D4" w:rsidRPr="00ED692B" w:rsidRDefault="00A114D4" w:rsidP="00A114D4">
            <w:pPr>
              <w:rPr>
                <w:rFonts w:ascii="Times New Roman" w:eastAsia="Times New Roman" w:hAnsi="Times New Roman" w:cs="Times New Roman"/>
                <w:sz w:val="24"/>
                <w:szCs w:val="24"/>
                <w:lang w:eastAsia="ru-RU"/>
              </w:rPr>
            </w:pPr>
            <w:r w:rsidRPr="00ED692B">
              <w:rPr>
                <w:rFonts w:ascii="Times New Roman" w:eastAsia="Times New Roman" w:hAnsi="Times New Roman" w:cs="Times New Roman"/>
                <w:sz w:val="24"/>
                <w:szCs w:val="24"/>
                <w:lang w:eastAsia="ru-RU"/>
              </w:rPr>
              <w:t>Краткая характеристика опасности</w:t>
            </w:r>
          </w:p>
        </w:tc>
        <w:tc>
          <w:tcPr>
            <w:tcW w:w="924" w:type="pct"/>
          </w:tcPr>
          <w:p w14:paraId="7295E335" w14:textId="77777777" w:rsidR="00A114D4" w:rsidRPr="00ED692B" w:rsidRDefault="00A114D4" w:rsidP="00A114D4">
            <w:pPr>
              <w:rPr>
                <w:rFonts w:ascii="Times New Roman" w:eastAsia="Times New Roman" w:hAnsi="Times New Roman" w:cs="Times New Roman"/>
                <w:sz w:val="24"/>
                <w:szCs w:val="24"/>
                <w:lang w:eastAsia="ru-RU"/>
              </w:rPr>
            </w:pPr>
            <w:r w:rsidRPr="00ED692B">
              <w:rPr>
                <w:rFonts w:ascii="Times New Roman" w:eastAsia="Times New Roman" w:hAnsi="Times New Roman" w:cs="Times New Roman"/>
                <w:sz w:val="24"/>
                <w:szCs w:val="24"/>
                <w:lang w:eastAsia="ru-RU"/>
              </w:rPr>
              <w:t>Марка технического устройства, его регистрационный номер (если есть), заводской номер, наименование опасного вещества</w:t>
            </w:r>
          </w:p>
        </w:tc>
        <w:tc>
          <w:tcPr>
            <w:tcW w:w="1908" w:type="pct"/>
          </w:tcPr>
          <w:p w14:paraId="7B3A6A1A" w14:textId="77777777" w:rsidR="00A114D4" w:rsidRPr="00ED692B" w:rsidRDefault="00A114D4" w:rsidP="00A114D4">
            <w:pPr>
              <w:rPr>
                <w:rFonts w:ascii="Times New Roman" w:eastAsia="Times New Roman" w:hAnsi="Times New Roman" w:cs="Times New Roman"/>
                <w:sz w:val="24"/>
                <w:szCs w:val="24"/>
                <w:lang w:eastAsia="ru-RU"/>
              </w:rPr>
            </w:pPr>
            <w:r w:rsidRPr="00ED692B">
              <w:rPr>
                <w:rFonts w:ascii="Times New Roman" w:eastAsia="Times New Roman" w:hAnsi="Times New Roman" w:cs="Times New Roman"/>
                <w:sz w:val="24"/>
                <w:szCs w:val="24"/>
                <w:lang w:eastAsia="ru-RU"/>
              </w:rPr>
              <w:t>Характеристика, ТУ, год изготовления и ввода в эксплуатацию, характеристика и кол-во опасного вещества</w:t>
            </w:r>
          </w:p>
        </w:tc>
        <w:tc>
          <w:tcPr>
            <w:tcW w:w="526" w:type="pct"/>
          </w:tcPr>
          <w:p w14:paraId="0B055F69" w14:textId="77777777" w:rsidR="00A114D4" w:rsidRPr="00A114D4" w:rsidRDefault="00A114D4" w:rsidP="00A114D4">
            <w:pPr>
              <w:rPr>
                <w:rFonts w:ascii="Times New Roman" w:eastAsia="Times New Roman" w:hAnsi="Times New Roman" w:cs="Times New Roman"/>
                <w:sz w:val="24"/>
                <w:szCs w:val="24"/>
                <w:lang w:eastAsia="ru-RU"/>
              </w:rPr>
            </w:pPr>
            <w:r w:rsidRPr="00ED692B">
              <w:rPr>
                <w:rFonts w:ascii="Times New Roman" w:eastAsia="Times New Roman" w:hAnsi="Times New Roman" w:cs="Times New Roman"/>
                <w:sz w:val="24"/>
                <w:szCs w:val="24"/>
                <w:lang w:eastAsia="ru-RU"/>
              </w:rPr>
              <w:t>Признак опасности</w:t>
            </w:r>
          </w:p>
        </w:tc>
      </w:tr>
      <w:tr w:rsidR="00A114D4" w:rsidRPr="00A114D4" w14:paraId="68589363" w14:textId="77777777" w:rsidTr="00731624">
        <w:tc>
          <w:tcPr>
            <w:tcW w:w="261" w:type="pct"/>
          </w:tcPr>
          <w:p w14:paraId="2B33DC1C"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1</w:t>
            </w:r>
          </w:p>
        </w:tc>
        <w:tc>
          <w:tcPr>
            <w:tcW w:w="724" w:type="pct"/>
          </w:tcPr>
          <w:p w14:paraId="7F8FE56D"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2</w:t>
            </w:r>
          </w:p>
        </w:tc>
        <w:tc>
          <w:tcPr>
            <w:tcW w:w="658" w:type="pct"/>
          </w:tcPr>
          <w:p w14:paraId="4E617CD5"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3</w:t>
            </w:r>
          </w:p>
        </w:tc>
        <w:tc>
          <w:tcPr>
            <w:tcW w:w="924" w:type="pct"/>
          </w:tcPr>
          <w:p w14:paraId="0CFEE980"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4</w:t>
            </w:r>
          </w:p>
        </w:tc>
        <w:tc>
          <w:tcPr>
            <w:tcW w:w="1908" w:type="pct"/>
          </w:tcPr>
          <w:p w14:paraId="2A50791E"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5</w:t>
            </w:r>
          </w:p>
        </w:tc>
        <w:tc>
          <w:tcPr>
            <w:tcW w:w="526" w:type="pct"/>
          </w:tcPr>
          <w:p w14:paraId="6C432E6A"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6</w:t>
            </w:r>
          </w:p>
        </w:tc>
      </w:tr>
      <w:tr w:rsidR="00A114D4" w:rsidRPr="00A114D4" w14:paraId="403FC68E" w14:textId="77777777" w:rsidTr="00731624">
        <w:trPr>
          <w:trHeight w:val="1917"/>
        </w:trPr>
        <w:tc>
          <w:tcPr>
            <w:tcW w:w="261" w:type="pct"/>
          </w:tcPr>
          <w:p w14:paraId="291B38F9"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1</w:t>
            </w:r>
          </w:p>
        </w:tc>
        <w:tc>
          <w:tcPr>
            <w:tcW w:w="724" w:type="pct"/>
          </w:tcPr>
          <w:p w14:paraId="1465738A"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Блочная котельная установка ТКУ "THERMIX"-500 заводской номер №81/180-2021</w:t>
            </w:r>
          </w:p>
        </w:tc>
        <w:tc>
          <w:tcPr>
            <w:tcW w:w="658" w:type="pct"/>
          </w:tcPr>
          <w:p w14:paraId="130E28C3"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Обращение опасных веществ</w:t>
            </w:r>
          </w:p>
        </w:tc>
        <w:tc>
          <w:tcPr>
            <w:tcW w:w="924" w:type="pct"/>
          </w:tcPr>
          <w:p w14:paraId="213E7A16"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Блочная котельная установка ТКУ "THERMIX"-500 заводской номер №81/180-2021 (в помещении котельной два водогрейных котла (</w:t>
            </w:r>
            <w:r w:rsidRPr="00A114D4">
              <w:rPr>
                <w:rFonts w:ascii="Times New Roman" w:eastAsia="Times New Roman" w:hAnsi="Times New Roman" w:cs="Times New Roman"/>
                <w:sz w:val="24"/>
                <w:szCs w:val="24"/>
                <w:lang w:val="en-US" w:eastAsia="ru-RU"/>
              </w:rPr>
              <w:t>Q</w:t>
            </w:r>
            <w:r w:rsidRPr="00A114D4">
              <w:rPr>
                <w:rFonts w:ascii="Times New Roman" w:eastAsia="Times New Roman" w:hAnsi="Times New Roman" w:cs="Times New Roman"/>
                <w:sz w:val="24"/>
                <w:szCs w:val="24"/>
                <w:lang w:eastAsia="ru-RU"/>
              </w:rPr>
              <w:t xml:space="preserve">=250 кВт-2 шт.): </w:t>
            </w:r>
            <w:r w:rsidRPr="00A114D4">
              <w:rPr>
                <w:rFonts w:ascii="Times New Roman" w:eastAsia="Times New Roman" w:hAnsi="Times New Roman" w:cs="Times New Roman"/>
                <w:sz w:val="24"/>
                <w:szCs w:val="24"/>
                <w:lang w:val="en-US" w:eastAsia="ru-RU"/>
              </w:rPr>
              <w:t>NOBEL</w:t>
            </w:r>
            <w:r w:rsidRPr="00A114D4">
              <w:rPr>
                <w:rFonts w:ascii="Times New Roman" w:eastAsia="Times New Roman" w:hAnsi="Times New Roman" w:cs="Times New Roman"/>
                <w:sz w:val="24"/>
                <w:szCs w:val="24"/>
                <w:lang w:eastAsia="ru-RU"/>
              </w:rPr>
              <w:t xml:space="preserve"> </w:t>
            </w:r>
            <w:r w:rsidRPr="00A114D4">
              <w:rPr>
                <w:rFonts w:ascii="Times New Roman" w:eastAsia="Times New Roman" w:hAnsi="Times New Roman" w:cs="Times New Roman"/>
                <w:sz w:val="24"/>
                <w:szCs w:val="24"/>
                <w:lang w:val="en-US" w:eastAsia="ru-RU"/>
              </w:rPr>
              <w:t>ECON</w:t>
            </w:r>
            <w:r w:rsidRPr="00A114D4">
              <w:rPr>
                <w:rFonts w:ascii="Times New Roman" w:eastAsia="Times New Roman" w:hAnsi="Times New Roman" w:cs="Times New Roman"/>
                <w:sz w:val="24"/>
                <w:szCs w:val="24"/>
                <w:lang w:eastAsia="ru-RU"/>
              </w:rPr>
              <w:t xml:space="preserve"> 250Н зав.№931-</w:t>
            </w:r>
            <w:r w:rsidRPr="00A114D4">
              <w:rPr>
                <w:rFonts w:ascii="Times New Roman" w:eastAsia="Times New Roman" w:hAnsi="Times New Roman" w:cs="Times New Roman"/>
                <w:sz w:val="24"/>
                <w:szCs w:val="24"/>
                <w:lang w:eastAsia="ru-RU"/>
              </w:rPr>
              <w:lastRenderedPageBreak/>
              <w:t xml:space="preserve">2021г с горелкой </w:t>
            </w:r>
            <w:r w:rsidRPr="00A114D4">
              <w:rPr>
                <w:rFonts w:ascii="Times New Roman" w:eastAsia="Times New Roman" w:hAnsi="Times New Roman" w:cs="Times New Roman"/>
                <w:sz w:val="24"/>
                <w:szCs w:val="24"/>
                <w:lang w:val="en-US" w:eastAsia="ru-RU"/>
              </w:rPr>
              <w:t>NOBEL</w:t>
            </w:r>
            <w:r w:rsidRPr="00A114D4">
              <w:rPr>
                <w:rFonts w:ascii="Times New Roman" w:eastAsia="Times New Roman" w:hAnsi="Times New Roman" w:cs="Times New Roman"/>
                <w:sz w:val="24"/>
                <w:szCs w:val="24"/>
                <w:lang w:eastAsia="ru-RU"/>
              </w:rPr>
              <w:t xml:space="preserve"> </w:t>
            </w:r>
            <w:r w:rsidRPr="00A114D4">
              <w:rPr>
                <w:rFonts w:ascii="Times New Roman" w:eastAsia="Times New Roman" w:hAnsi="Times New Roman" w:cs="Times New Roman"/>
                <w:sz w:val="24"/>
                <w:szCs w:val="24"/>
                <w:lang w:val="en-US" w:eastAsia="ru-RU"/>
              </w:rPr>
              <w:t>GX</w:t>
            </w:r>
            <w:r w:rsidRPr="00A114D4">
              <w:rPr>
                <w:rFonts w:ascii="Times New Roman" w:eastAsia="Times New Roman" w:hAnsi="Times New Roman" w:cs="Times New Roman"/>
                <w:sz w:val="24"/>
                <w:szCs w:val="24"/>
                <w:lang w:eastAsia="ru-RU"/>
              </w:rPr>
              <w:t>350/</w:t>
            </w:r>
            <w:r w:rsidRPr="00A114D4">
              <w:rPr>
                <w:rFonts w:ascii="Times New Roman" w:eastAsia="Times New Roman" w:hAnsi="Times New Roman" w:cs="Times New Roman"/>
                <w:sz w:val="24"/>
                <w:szCs w:val="24"/>
                <w:lang w:val="en-US" w:eastAsia="ru-RU"/>
              </w:rPr>
              <w:t>DS</w:t>
            </w:r>
            <w:r w:rsidRPr="00A114D4">
              <w:rPr>
                <w:rFonts w:ascii="Times New Roman" w:eastAsia="Times New Roman" w:hAnsi="Times New Roman" w:cs="Times New Roman"/>
                <w:sz w:val="24"/>
                <w:szCs w:val="24"/>
                <w:lang w:eastAsia="ru-RU"/>
              </w:rPr>
              <w:t>.</w:t>
            </w:r>
            <w:r w:rsidRPr="00A114D4">
              <w:rPr>
                <w:rFonts w:ascii="Times New Roman" w:eastAsia="Times New Roman" w:hAnsi="Times New Roman" w:cs="Times New Roman"/>
                <w:sz w:val="24"/>
                <w:szCs w:val="24"/>
                <w:lang w:val="en-US" w:eastAsia="ru-RU"/>
              </w:rPr>
              <w:t>TL</w:t>
            </w:r>
            <w:r w:rsidRPr="00A114D4">
              <w:rPr>
                <w:rFonts w:ascii="Times New Roman" w:eastAsia="Times New Roman" w:hAnsi="Times New Roman" w:cs="Times New Roman"/>
                <w:sz w:val="24"/>
                <w:szCs w:val="24"/>
                <w:lang w:eastAsia="ru-RU"/>
              </w:rPr>
              <w:t xml:space="preserve"> зав.№</w:t>
            </w:r>
            <w:r w:rsidRPr="00A114D4">
              <w:rPr>
                <w:rFonts w:ascii="Times New Roman" w:eastAsia="Times New Roman" w:hAnsi="Times New Roman" w:cs="Times New Roman"/>
                <w:sz w:val="24"/>
                <w:szCs w:val="24"/>
                <w:lang w:val="en-US" w:eastAsia="ru-RU"/>
              </w:rPr>
              <w:t>A</w:t>
            </w:r>
            <w:r w:rsidRPr="00A114D4">
              <w:rPr>
                <w:rFonts w:ascii="Times New Roman" w:eastAsia="Times New Roman" w:hAnsi="Times New Roman" w:cs="Times New Roman"/>
                <w:sz w:val="24"/>
                <w:szCs w:val="24"/>
                <w:lang w:eastAsia="ru-RU"/>
              </w:rPr>
              <w:t xml:space="preserve">212006-2021г.; </w:t>
            </w:r>
            <w:r w:rsidRPr="00A114D4">
              <w:rPr>
                <w:rFonts w:ascii="Times New Roman" w:eastAsia="Times New Roman" w:hAnsi="Times New Roman" w:cs="Times New Roman"/>
                <w:sz w:val="24"/>
                <w:szCs w:val="24"/>
                <w:lang w:val="en-US" w:eastAsia="ru-RU"/>
              </w:rPr>
              <w:t>NOBEL</w:t>
            </w:r>
            <w:r w:rsidRPr="00A114D4">
              <w:rPr>
                <w:rFonts w:ascii="Times New Roman" w:eastAsia="Times New Roman" w:hAnsi="Times New Roman" w:cs="Times New Roman"/>
                <w:sz w:val="24"/>
                <w:szCs w:val="24"/>
                <w:lang w:eastAsia="ru-RU"/>
              </w:rPr>
              <w:t xml:space="preserve"> </w:t>
            </w:r>
            <w:r w:rsidRPr="00A114D4">
              <w:rPr>
                <w:rFonts w:ascii="Times New Roman" w:eastAsia="Times New Roman" w:hAnsi="Times New Roman" w:cs="Times New Roman"/>
                <w:sz w:val="24"/>
                <w:szCs w:val="24"/>
                <w:lang w:val="en-US" w:eastAsia="ru-RU"/>
              </w:rPr>
              <w:t>ECON</w:t>
            </w:r>
            <w:r w:rsidRPr="00A114D4">
              <w:rPr>
                <w:rFonts w:ascii="Times New Roman" w:eastAsia="Times New Roman" w:hAnsi="Times New Roman" w:cs="Times New Roman"/>
                <w:sz w:val="24"/>
                <w:szCs w:val="24"/>
                <w:lang w:eastAsia="ru-RU"/>
              </w:rPr>
              <w:t xml:space="preserve"> 250Н зав.№932-2021г. с горелкой </w:t>
            </w:r>
            <w:r w:rsidRPr="00A114D4">
              <w:rPr>
                <w:rFonts w:ascii="Times New Roman" w:eastAsia="Times New Roman" w:hAnsi="Times New Roman" w:cs="Times New Roman"/>
                <w:sz w:val="24"/>
                <w:szCs w:val="24"/>
                <w:lang w:val="en-US" w:eastAsia="ru-RU"/>
              </w:rPr>
              <w:t>NOBEL</w:t>
            </w:r>
            <w:r w:rsidRPr="00A114D4">
              <w:rPr>
                <w:rFonts w:ascii="Times New Roman" w:eastAsia="Times New Roman" w:hAnsi="Times New Roman" w:cs="Times New Roman"/>
                <w:sz w:val="24"/>
                <w:szCs w:val="24"/>
                <w:lang w:eastAsia="ru-RU"/>
              </w:rPr>
              <w:t xml:space="preserve"> </w:t>
            </w:r>
            <w:r w:rsidRPr="00A114D4">
              <w:rPr>
                <w:rFonts w:ascii="Times New Roman" w:eastAsia="Times New Roman" w:hAnsi="Times New Roman" w:cs="Times New Roman"/>
                <w:sz w:val="24"/>
                <w:szCs w:val="24"/>
                <w:lang w:val="en-US" w:eastAsia="ru-RU"/>
              </w:rPr>
              <w:t>GX</w:t>
            </w:r>
            <w:r w:rsidRPr="00A114D4">
              <w:rPr>
                <w:rFonts w:ascii="Times New Roman" w:eastAsia="Times New Roman" w:hAnsi="Times New Roman" w:cs="Times New Roman"/>
                <w:sz w:val="24"/>
                <w:szCs w:val="24"/>
                <w:lang w:eastAsia="ru-RU"/>
              </w:rPr>
              <w:t>350/</w:t>
            </w:r>
            <w:r w:rsidRPr="00A114D4">
              <w:rPr>
                <w:rFonts w:ascii="Times New Roman" w:eastAsia="Times New Roman" w:hAnsi="Times New Roman" w:cs="Times New Roman"/>
                <w:sz w:val="24"/>
                <w:szCs w:val="24"/>
                <w:lang w:val="en-US" w:eastAsia="ru-RU"/>
              </w:rPr>
              <w:t>DS</w:t>
            </w:r>
            <w:r w:rsidRPr="00A114D4">
              <w:rPr>
                <w:rFonts w:ascii="Times New Roman" w:eastAsia="Times New Roman" w:hAnsi="Times New Roman" w:cs="Times New Roman"/>
                <w:sz w:val="24"/>
                <w:szCs w:val="24"/>
                <w:lang w:eastAsia="ru-RU"/>
              </w:rPr>
              <w:t>.</w:t>
            </w:r>
            <w:r w:rsidRPr="00A114D4">
              <w:rPr>
                <w:rFonts w:ascii="Times New Roman" w:eastAsia="Times New Roman" w:hAnsi="Times New Roman" w:cs="Times New Roman"/>
                <w:sz w:val="24"/>
                <w:szCs w:val="24"/>
                <w:lang w:val="en-US" w:eastAsia="ru-RU"/>
              </w:rPr>
              <w:t>TL</w:t>
            </w:r>
            <w:r w:rsidRPr="00A114D4">
              <w:rPr>
                <w:rFonts w:ascii="Times New Roman" w:eastAsia="Times New Roman" w:hAnsi="Times New Roman" w:cs="Times New Roman"/>
                <w:sz w:val="24"/>
                <w:szCs w:val="24"/>
                <w:lang w:eastAsia="ru-RU"/>
              </w:rPr>
              <w:t xml:space="preserve"> зав.№</w:t>
            </w:r>
            <w:r w:rsidRPr="00A114D4">
              <w:rPr>
                <w:rFonts w:ascii="Times New Roman" w:eastAsia="Times New Roman" w:hAnsi="Times New Roman" w:cs="Times New Roman"/>
                <w:sz w:val="24"/>
                <w:szCs w:val="24"/>
                <w:lang w:val="en-US" w:eastAsia="ru-RU"/>
              </w:rPr>
              <w:t>A</w:t>
            </w:r>
            <w:r w:rsidRPr="00A114D4">
              <w:rPr>
                <w:rFonts w:ascii="Times New Roman" w:eastAsia="Times New Roman" w:hAnsi="Times New Roman" w:cs="Times New Roman"/>
                <w:sz w:val="24"/>
                <w:szCs w:val="24"/>
                <w:lang w:eastAsia="ru-RU"/>
              </w:rPr>
              <w:t xml:space="preserve">212005-2021г. </w:t>
            </w:r>
          </w:p>
        </w:tc>
        <w:tc>
          <w:tcPr>
            <w:tcW w:w="1908" w:type="pct"/>
          </w:tcPr>
          <w:p w14:paraId="74DE6F23"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lastRenderedPageBreak/>
              <w:t>Общая площадь котельной 27,7 м2;</w:t>
            </w:r>
          </w:p>
          <w:p w14:paraId="145A870E"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Габаритные размеры котельной 12000х2500х2790 мм</w:t>
            </w:r>
          </w:p>
          <w:p w14:paraId="6FFBE8F1"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Установленная тепловая мощность 500,0 кВт</w:t>
            </w:r>
          </w:p>
          <w:p w14:paraId="2E2462FB"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Сейсмостойкость конструкций котельной до 6 баллов(включительно)</w:t>
            </w:r>
          </w:p>
          <w:p w14:paraId="44F613B8"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xml:space="preserve">Степень огнестойкости </w:t>
            </w:r>
            <w:r w:rsidRPr="00A114D4">
              <w:rPr>
                <w:rFonts w:ascii="Times New Roman" w:eastAsia="Times New Roman" w:hAnsi="Times New Roman" w:cs="Times New Roman"/>
                <w:sz w:val="24"/>
                <w:szCs w:val="24"/>
                <w:lang w:val="en-US" w:eastAsia="ru-RU"/>
              </w:rPr>
              <w:t>IV</w:t>
            </w:r>
            <w:r w:rsidRPr="00A114D4">
              <w:rPr>
                <w:rFonts w:ascii="Times New Roman" w:eastAsia="Times New Roman" w:hAnsi="Times New Roman" w:cs="Times New Roman"/>
                <w:sz w:val="24"/>
                <w:szCs w:val="24"/>
                <w:lang w:eastAsia="ru-RU"/>
              </w:rPr>
              <w:t xml:space="preserve"> (четвертая)</w:t>
            </w:r>
          </w:p>
          <w:p w14:paraId="2F5F6032"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lastRenderedPageBreak/>
              <w:t xml:space="preserve">Категория по надежности отпуска тепла </w:t>
            </w:r>
            <w:r w:rsidRPr="00A114D4">
              <w:rPr>
                <w:rFonts w:ascii="Times New Roman" w:eastAsia="Times New Roman" w:hAnsi="Times New Roman" w:cs="Times New Roman"/>
                <w:sz w:val="24"/>
                <w:szCs w:val="24"/>
                <w:lang w:val="en-US" w:eastAsia="ru-RU"/>
              </w:rPr>
              <w:t>II</w:t>
            </w:r>
            <w:r w:rsidRPr="00A114D4">
              <w:rPr>
                <w:rFonts w:ascii="Times New Roman" w:eastAsia="Times New Roman" w:hAnsi="Times New Roman" w:cs="Times New Roman"/>
                <w:sz w:val="24"/>
                <w:szCs w:val="24"/>
                <w:lang w:eastAsia="ru-RU"/>
              </w:rPr>
              <w:t xml:space="preserve"> (вторая)</w:t>
            </w:r>
          </w:p>
          <w:p w14:paraId="78FA3CA5"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Количество блоков-модулей котельной 1 шт.;</w:t>
            </w:r>
          </w:p>
          <w:p w14:paraId="32F58805"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Количество блоков фермы 1 шт.;</w:t>
            </w:r>
          </w:p>
          <w:p w14:paraId="106FE7E2"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Количество дымовой трубы 1шт.;</w:t>
            </w:r>
          </w:p>
          <w:p w14:paraId="301F8831"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Вид топлива – Природный газ;</w:t>
            </w:r>
          </w:p>
          <w:p w14:paraId="44B89764"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Расход топлива: максимальный-75,04 м3/час, минимальный-11,81 м3/час;</w:t>
            </w:r>
          </w:p>
          <w:p w14:paraId="7894BE20"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Давление основного топлива на вводе в котельную 0,02мПа;</w:t>
            </w:r>
          </w:p>
          <w:p w14:paraId="7D4ED9EB"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Узел учета расхода газа СГ-ЭКВЗ-Р-0,2-65/1,6 с ДПД;</w:t>
            </w:r>
          </w:p>
          <w:p w14:paraId="550AF5CB"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Система теплоснабжения 4-х трубная закрытая;</w:t>
            </w:r>
          </w:p>
          <w:p w14:paraId="20845C77"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Котловой контур – зависимый;</w:t>
            </w:r>
          </w:p>
          <w:p w14:paraId="10DC1467"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xml:space="preserve">Категория электроснабжения – </w:t>
            </w:r>
            <w:r w:rsidRPr="00A114D4">
              <w:rPr>
                <w:rFonts w:ascii="Times New Roman" w:eastAsia="Times New Roman" w:hAnsi="Times New Roman" w:cs="Times New Roman"/>
                <w:sz w:val="24"/>
                <w:szCs w:val="24"/>
                <w:lang w:val="en-US" w:eastAsia="ru-RU"/>
              </w:rPr>
              <w:t>II</w:t>
            </w:r>
            <w:r w:rsidRPr="00A114D4">
              <w:rPr>
                <w:rFonts w:ascii="Times New Roman" w:eastAsia="Times New Roman" w:hAnsi="Times New Roman" w:cs="Times New Roman"/>
                <w:sz w:val="24"/>
                <w:szCs w:val="24"/>
                <w:lang w:eastAsia="ru-RU"/>
              </w:rPr>
              <w:t xml:space="preserve"> (от двух независимых источников)</w:t>
            </w:r>
          </w:p>
          <w:p w14:paraId="66077EB8"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xml:space="preserve">Год изготовления – 2021 г. </w:t>
            </w:r>
          </w:p>
          <w:p w14:paraId="489547BD"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Ввод в эксплуатацию – 2023 г.</w:t>
            </w:r>
          </w:p>
        </w:tc>
        <w:tc>
          <w:tcPr>
            <w:tcW w:w="526" w:type="pct"/>
          </w:tcPr>
          <w:p w14:paraId="21EDF0E8"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lastRenderedPageBreak/>
              <w:t>2.1</w:t>
            </w:r>
          </w:p>
        </w:tc>
      </w:tr>
      <w:tr w:rsidR="00A114D4" w:rsidRPr="00A114D4" w14:paraId="3E47B8D4" w14:textId="77777777" w:rsidTr="00731624">
        <w:trPr>
          <w:trHeight w:val="841"/>
        </w:trPr>
        <w:tc>
          <w:tcPr>
            <w:tcW w:w="261" w:type="pct"/>
          </w:tcPr>
          <w:p w14:paraId="69B0F9FE"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2</w:t>
            </w:r>
          </w:p>
        </w:tc>
        <w:tc>
          <w:tcPr>
            <w:tcW w:w="724" w:type="pct"/>
          </w:tcPr>
          <w:p w14:paraId="45737F42"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Участок газопровода</w:t>
            </w:r>
          </w:p>
        </w:tc>
        <w:tc>
          <w:tcPr>
            <w:tcW w:w="658" w:type="pct"/>
          </w:tcPr>
          <w:p w14:paraId="7AE5D5B9"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Обращение опасных веществ</w:t>
            </w:r>
          </w:p>
        </w:tc>
        <w:tc>
          <w:tcPr>
            <w:tcW w:w="924" w:type="pct"/>
          </w:tcPr>
          <w:p w14:paraId="5E4516BD"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Подземный/ надземный газопровод</w:t>
            </w:r>
          </w:p>
          <w:p w14:paraId="1B86264E"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Природный газ</w:t>
            </w:r>
          </w:p>
        </w:tc>
        <w:tc>
          <w:tcPr>
            <w:tcW w:w="1908" w:type="pct"/>
          </w:tcPr>
          <w:p w14:paraId="0478496B"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 xml:space="preserve">Подземный полиэтиленовый газопровод среднего давления Р=0,3 МПа </w:t>
            </w:r>
          </w:p>
          <w:p w14:paraId="15A54180"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 xml:space="preserve">труба ПЭ100 ГАЗ </w:t>
            </w:r>
            <w:r w:rsidRPr="00A114D4">
              <w:rPr>
                <w:rFonts w:ascii="Times New Roman" w:eastAsia="Times New Roman" w:hAnsi="Times New Roman" w:cs="Times New Roman"/>
                <w:sz w:val="20"/>
                <w:szCs w:val="20"/>
                <w:lang w:val="en-US" w:eastAsia="ru-RU"/>
              </w:rPr>
              <w:t>SDR</w:t>
            </w:r>
            <w:r w:rsidRPr="00A114D4">
              <w:rPr>
                <w:rFonts w:ascii="Times New Roman" w:eastAsia="Times New Roman" w:hAnsi="Times New Roman" w:cs="Times New Roman"/>
                <w:sz w:val="20"/>
                <w:szCs w:val="20"/>
                <w:lang w:eastAsia="ru-RU"/>
              </w:rPr>
              <w:t>11</w:t>
            </w:r>
            <w:r w:rsidRPr="00A114D4">
              <w:rPr>
                <w:rFonts w:ascii="Cambria Math" w:eastAsia="Times New Roman" w:hAnsi="Cambria Math" w:cs="Cambria Math"/>
                <w:sz w:val="20"/>
                <w:szCs w:val="20"/>
                <w:lang w:eastAsia="ru-RU"/>
              </w:rPr>
              <w:t>∅</w:t>
            </w:r>
            <w:r w:rsidRPr="00A114D4">
              <w:rPr>
                <w:rFonts w:ascii="Times New Roman" w:eastAsia="Times New Roman" w:hAnsi="Times New Roman" w:cs="Times New Roman"/>
                <w:sz w:val="20"/>
                <w:szCs w:val="20"/>
                <w:lang w:eastAsia="ru-RU"/>
              </w:rPr>
              <w:t>63х5,8=5,0 м.</w:t>
            </w:r>
          </w:p>
          <w:p w14:paraId="7FCE84BE"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Цокольный ввод ПЭ100</w:t>
            </w:r>
            <w:r w:rsidRPr="00A114D4">
              <w:rPr>
                <w:rFonts w:ascii="Times New Roman" w:eastAsia="Times New Roman" w:hAnsi="Times New Roman" w:cs="Times New Roman"/>
                <w:sz w:val="20"/>
                <w:szCs w:val="20"/>
                <w:lang w:val="en-US" w:eastAsia="ru-RU"/>
              </w:rPr>
              <w:t>SDR</w:t>
            </w:r>
            <w:r w:rsidRPr="00A114D4">
              <w:rPr>
                <w:rFonts w:ascii="Times New Roman" w:eastAsia="Times New Roman" w:hAnsi="Times New Roman" w:cs="Times New Roman"/>
                <w:sz w:val="20"/>
                <w:szCs w:val="20"/>
                <w:lang w:eastAsia="ru-RU"/>
              </w:rPr>
              <w:t>11</w:t>
            </w:r>
            <w:r w:rsidRPr="00A114D4">
              <w:rPr>
                <w:rFonts w:ascii="Cambria Math" w:eastAsia="Times New Roman" w:hAnsi="Cambria Math" w:cs="Cambria Math"/>
                <w:sz w:val="20"/>
                <w:szCs w:val="20"/>
                <w:lang w:eastAsia="ru-RU"/>
              </w:rPr>
              <w:t>∅</w:t>
            </w:r>
            <w:r w:rsidRPr="00A114D4">
              <w:rPr>
                <w:rFonts w:ascii="Times New Roman" w:eastAsia="Times New Roman" w:hAnsi="Times New Roman" w:cs="Times New Roman"/>
                <w:sz w:val="20"/>
                <w:szCs w:val="20"/>
                <w:lang w:eastAsia="ru-RU"/>
              </w:rPr>
              <w:t>63/ст.57=0,5 м.</w:t>
            </w:r>
          </w:p>
          <w:p w14:paraId="30C76489"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Ввод в эксплуатацию – 2023 г.</w:t>
            </w:r>
          </w:p>
          <w:p w14:paraId="6C68AAD1" w14:textId="77777777" w:rsidR="00A114D4" w:rsidRPr="00A114D4" w:rsidRDefault="00A114D4" w:rsidP="00A114D4">
            <w:pPr>
              <w:rPr>
                <w:rFonts w:ascii="Times New Roman" w:eastAsia="Times New Roman" w:hAnsi="Times New Roman" w:cs="Times New Roman"/>
                <w:sz w:val="20"/>
                <w:szCs w:val="20"/>
                <w:lang w:eastAsia="ru-RU"/>
              </w:rPr>
            </w:pPr>
          </w:p>
          <w:p w14:paraId="066E05F8"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Подземный стальной газопровод среднего давления Р=0,3 МПа</w:t>
            </w:r>
          </w:p>
          <w:p w14:paraId="45E7C041"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Цокольный ввод ПЭ100</w:t>
            </w:r>
            <w:r w:rsidRPr="00A114D4">
              <w:rPr>
                <w:rFonts w:ascii="Times New Roman" w:eastAsia="Times New Roman" w:hAnsi="Times New Roman" w:cs="Times New Roman"/>
                <w:sz w:val="20"/>
                <w:szCs w:val="20"/>
                <w:lang w:val="en-US" w:eastAsia="ru-RU"/>
              </w:rPr>
              <w:t>SDR</w:t>
            </w:r>
            <w:r w:rsidRPr="00A114D4">
              <w:rPr>
                <w:rFonts w:ascii="Times New Roman" w:eastAsia="Times New Roman" w:hAnsi="Times New Roman" w:cs="Times New Roman"/>
                <w:sz w:val="20"/>
                <w:szCs w:val="20"/>
                <w:lang w:eastAsia="ru-RU"/>
              </w:rPr>
              <w:t>11</w:t>
            </w:r>
            <w:r w:rsidRPr="00A114D4">
              <w:rPr>
                <w:rFonts w:ascii="Cambria Math" w:eastAsia="Times New Roman" w:hAnsi="Cambria Math" w:cs="Cambria Math"/>
                <w:sz w:val="20"/>
                <w:szCs w:val="20"/>
                <w:lang w:eastAsia="ru-RU"/>
              </w:rPr>
              <w:t>∅</w:t>
            </w:r>
            <w:r w:rsidRPr="00A114D4">
              <w:rPr>
                <w:rFonts w:ascii="Times New Roman" w:eastAsia="Times New Roman" w:hAnsi="Times New Roman" w:cs="Times New Roman"/>
                <w:sz w:val="20"/>
                <w:szCs w:val="20"/>
                <w:lang w:eastAsia="ru-RU"/>
              </w:rPr>
              <w:t>63/ст.57=2,63 м.</w:t>
            </w:r>
          </w:p>
          <w:p w14:paraId="66C74A30"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Ввод в эксплуатацию – 2023 г.</w:t>
            </w:r>
          </w:p>
          <w:p w14:paraId="067605B5" w14:textId="77777777" w:rsidR="00A114D4" w:rsidRPr="00A114D4" w:rsidRDefault="00A114D4" w:rsidP="00A114D4">
            <w:pPr>
              <w:rPr>
                <w:rFonts w:ascii="Times New Roman" w:eastAsia="Times New Roman" w:hAnsi="Times New Roman" w:cs="Times New Roman"/>
                <w:sz w:val="20"/>
                <w:szCs w:val="20"/>
                <w:lang w:eastAsia="ru-RU"/>
              </w:rPr>
            </w:pPr>
          </w:p>
          <w:p w14:paraId="78C5A44D"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 xml:space="preserve">Надземный газопровод среднего давления Р=0,3 МПа; труба ст. </w:t>
            </w:r>
            <w:r w:rsidRPr="00A114D4">
              <w:rPr>
                <w:rFonts w:ascii="Cambria Math" w:eastAsia="Times New Roman" w:hAnsi="Cambria Math" w:cs="Cambria Math"/>
                <w:sz w:val="20"/>
                <w:szCs w:val="20"/>
                <w:lang w:eastAsia="ru-RU"/>
              </w:rPr>
              <w:t>∅</w:t>
            </w:r>
            <w:r w:rsidRPr="00A114D4">
              <w:rPr>
                <w:rFonts w:ascii="Times New Roman" w:eastAsia="Times New Roman" w:hAnsi="Times New Roman" w:cs="Times New Roman"/>
                <w:sz w:val="20"/>
                <w:szCs w:val="20"/>
                <w:lang w:eastAsia="ru-RU"/>
              </w:rPr>
              <w:t xml:space="preserve">57х3,5=1,4 м. Цокольный ввод </w:t>
            </w:r>
            <w:r w:rsidRPr="00A114D4">
              <w:rPr>
                <w:rFonts w:ascii="Times New Roman" w:eastAsia="Times New Roman" w:hAnsi="Times New Roman" w:cs="Times New Roman"/>
                <w:sz w:val="20"/>
                <w:szCs w:val="20"/>
                <w:lang w:eastAsia="ru-RU"/>
              </w:rPr>
              <w:lastRenderedPageBreak/>
              <w:t>ПЭ100</w:t>
            </w:r>
            <w:r w:rsidRPr="00A114D4">
              <w:rPr>
                <w:rFonts w:ascii="Times New Roman" w:eastAsia="Times New Roman" w:hAnsi="Times New Roman" w:cs="Times New Roman"/>
                <w:sz w:val="20"/>
                <w:szCs w:val="20"/>
                <w:lang w:val="en-US" w:eastAsia="ru-RU"/>
              </w:rPr>
              <w:t>SDR</w:t>
            </w:r>
            <w:r w:rsidRPr="00A114D4">
              <w:rPr>
                <w:rFonts w:ascii="Times New Roman" w:eastAsia="Times New Roman" w:hAnsi="Times New Roman" w:cs="Times New Roman"/>
                <w:sz w:val="20"/>
                <w:szCs w:val="20"/>
                <w:lang w:eastAsia="ru-RU"/>
              </w:rPr>
              <w:t>11</w:t>
            </w:r>
            <w:r w:rsidRPr="00A114D4">
              <w:rPr>
                <w:rFonts w:ascii="Cambria Math" w:eastAsia="Times New Roman" w:hAnsi="Cambria Math" w:cs="Cambria Math"/>
                <w:sz w:val="20"/>
                <w:szCs w:val="20"/>
                <w:lang w:eastAsia="ru-RU"/>
              </w:rPr>
              <w:t>∅</w:t>
            </w:r>
            <w:r w:rsidRPr="00A114D4">
              <w:rPr>
                <w:rFonts w:ascii="Times New Roman" w:eastAsia="Times New Roman" w:hAnsi="Times New Roman" w:cs="Times New Roman"/>
                <w:sz w:val="20"/>
                <w:szCs w:val="20"/>
                <w:lang w:eastAsia="ru-RU"/>
              </w:rPr>
              <w:t>63/ст.57=0,37 м.</w:t>
            </w:r>
          </w:p>
          <w:p w14:paraId="513D1CFA"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0"/>
                <w:szCs w:val="20"/>
                <w:lang w:eastAsia="ru-RU"/>
              </w:rPr>
              <w:t>Ввод в эксплуатацию – 2023 г.</w:t>
            </w:r>
          </w:p>
        </w:tc>
        <w:tc>
          <w:tcPr>
            <w:tcW w:w="526" w:type="pct"/>
          </w:tcPr>
          <w:p w14:paraId="308D782A"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lastRenderedPageBreak/>
              <w:t>2.1</w:t>
            </w:r>
          </w:p>
        </w:tc>
      </w:tr>
      <w:tr w:rsidR="00A114D4" w:rsidRPr="00A114D4" w14:paraId="3E0FB53C" w14:textId="77777777" w:rsidTr="00731624">
        <w:trPr>
          <w:trHeight w:val="1917"/>
        </w:trPr>
        <w:tc>
          <w:tcPr>
            <w:tcW w:w="261" w:type="pct"/>
          </w:tcPr>
          <w:p w14:paraId="608A6120"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3</w:t>
            </w:r>
          </w:p>
        </w:tc>
        <w:tc>
          <w:tcPr>
            <w:tcW w:w="724" w:type="pct"/>
          </w:tcPr>
          <w:p w14:paraId="37BCE6BC"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Участок газопровода</w:t>
            </w:r>
          </w:p>
        </w:tc>
        <w:tc>
          <w:tcPr>
            <w:tcW w:w="658" w:type="pct"/>
          </w:tcPr>
          <w:p w14:paraId="64EC9987"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Обращение опасных веществ</w:t>
            </w:r>
          </w:p>
        </w:tc>
        <w:tc>
          <w:tcPr>
            <w:tcW w:w="924" w:type="pct"/>
          </w:tcPr>
          <w:p w14:paraId="63CACB13"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Надземный газопровод</w:t>
            </w:r>
          </w:p>
          <w:p w14:paraId="75DD7B7B"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Природный газ</w:t>
            </w:r>
          </w:p>
        </w:tc>
        <w:tc>
          <w:tcPr>
            <w:tcW w:w="1908" w:type="pct"/>
          </w:tcPr>
          <w:p w14:paraId="4CD706E2"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 xml:space="preserve">Надземный газопровод среднего давления Р=0,02 МПа; труба сталь </w:t>
            </w:r>
            <w:r w:rsidRPr="00A114D4">
              <w:rPr>
                <w:rFonts w:ascii="Cambria Math" w:eastAsia="Times New Roman" w:hAnsi="Cambria Math" w:cs="Cambria Math"/>
                <w:sz w:val="20"/>
                <w:szCs w:val="20"/>
                <w:lang w:eastAsia="ru-RU"/>
              </w:rPr>
              <w:t>∅</w:t>
            </w:r>
            <w:r w:rsidRPr="00A114D4">
              <w:rPr>
                <w:rFonts w:ascii="Times New Roman" w:eastAsia="Times New Roman" w:hAnsi="Times New Roman" w:cs="Times New Roman"/>
                <w:sz w:val="20"/>
                <w:szCs w:val="20"/>
                <w:lang w:eastAsia="ru-RU"/>
              </w:rPr>
              <w:t>25х3,5=0,2 м.</w:t>
            </w:r>
          </w:p>
          <w:p w14:paraId="702FE6D6"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Ввод в эксплуатацию – 2023 г.</w:t>
            </w:r>
          </w:p>
          <w:p w14:paraId="78B79EAB" w14:textId="77777777" w:rsidR="00A114D4" w:rsidRPr="00A114D4" w:rsidRDefault="00A114D4" w:rsidP="00A114D4">
            <w:pPr>
              <w:rPr>
                <w:rFonts w:ascii="Times New Roman" w:eastAsia="Times New Roman" w:hAnsi="Times New Roman" w:cs="Times New Roman"/>
                <w:sz w:val="24"/>
                <w:szCs w:val="24"/>
                <w:lang w:eastAsia="ru-RU"/>
              </w:rPr>
            </w:pPr>
          </w:p>
          <w:p w14:paraId="374EFAEF"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 xml:space="preserve">Надземный газопровод среднего давления Р=0,02 МПа; труба сталь </w:t>
            </w:r>
            <w:r w:rsidRPr="00A114D4">
              <w:rPr>
                <w:rFonts w:ascii="Cambria Math" w:eastAsia="Times New Roman" w:hAnsi="Cambria Math" w:cs="Cambria Math"/>
                <w:sz w:val="20"/>
                <w:szCs w:val="20"/>
                <w:lang w:eastAsia="ru-RU"/>
              </w:rPr>
              <w:t>∅15</w:t>
            </w:r>
            <w:r w:rsidRPr="00A114D4">
              <w:rPr>
                <w:rFonts w:ascii="Times New Roman" w:eastAsia="Times New Roman" w:hAnsi="Times New Roman" w:cs="Times New Roman"/>
                <w:sz w:val="20"/>
                <w:szCs w:val="20"/>
                <w:lang w:eastAsia="ru-RU"/>
              </w:rPr>
              <w:t>х2,8=0,3 м.</w:t>
            </w:r>
          </w:p>
          <w:p w14:paraId="6BFD838E"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Ввод в эксплуатацию – 2023 г.</w:t>
            </w:r>
          </w:p>
          <w:p w14:paraId="77ACCB87" w14:textId="77777777" w:rsidR="00A114D4" w:rsidRPr="00A114D4" w:rsidRDefault="00A114D4" w:rsidP="00A114D4">
            <w:pPr>
              <w:rPr>
                <w:rFonts w:ascii="Times New Roman" w:eastAsia="Times New Roman" w:hAnsi="Times New Roman" w:cs="Times New Roman"/>
                <w:sz w:val="24"/>
                <w:szCs w:val="24"/>
                <w:lang w:eastAsia="ru-RU"/>
              </w:rPr>
            </w:pPr>
          </w:p>
          <w:p w14:paraId="3B08FE71"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 xml:space="preserve">Надземный газопровод среднего давления Р=0,02 МПа; труба сталь </w:t>
            </w:r>
            <w:r w:rsidRPr="00A114D4">
              <w:rPr>
                <w:rFonts w:ascii="Cambria Math" w:eastAsia="Times New Roman" w:hAnsi="Cambria Math" w:cs="Cambria Math"/>
                <w:sz w:val="20"/>
                <w:szCs w:val="20"/>
                <w:lang w:eastAsia="ru-RU"/>
              </w:rPr>
              <w:t>∅</w:t>
            </w:r>
            <w:r w:rsidRPr="00A114D4">
              <w:rPr>
                <w:rFonts w:ascii="Times New Roman" w:eastAsia="Times New Roman" w:hAnsi="Times New Roman" w:cs="Times New Roman"/>
                <w:sz w:val="20"/>
                <w:szCs w:val="20"/>
                <w:lang w:eastAsia="ru-RU"/>
              </w:rPr>
              <w:t>89х3,5=0,8 м.</w:t>
            </w:r>
          </w:p>
          <w:p w14:paraId="63160D64"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Ввод в эксплуатацию – 2023 г.</w:t>
            </w:r>
          </w:p>
          <w:p w14:paraId="600C9516" w14:textId="77777777" w:rsidR="00A114D4" w:rsidRPr="00A114D4" w:rsidRDefault="00A114D4" w:rsidP="00A114D4">
            <w:pPr>
              <w:rPr>
                <w:rFonts w:ascii="Times New Roman" w:eastAsia="Times New Roman" w:hAnsi="Times New Roman" w:cs="Times New Roman"/>
                <w:sz w:val="20"/>
                <w:szCs w:val="20"/>
                <w:lang w:eastAsia="ru-RU"/>
              </w:rPr>
            </w:pPr>
          </w:p>
          <w:p w14:paraId="5DC04C13"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 xml:space="preserve">Надземный газопровод среднего давления Р=0,02 МПа; труба сталь </w:t>
            </w:r>
            <w:r w:rsidRPr="00A114D4">
              <w:rPr>
                <w:rFonts w:ascii="Cambria Math" w:eastAsia="Times New Roman" w:hAnsi="Cambria Math" w:cs="Cambria Math"/>
                <w:sz w:val="20"/>
                <w:szCs w:val="20"/>
                <w:lang w:eastAsia="ru-RU"/>
              </w:rPr>
              <w:t>∅</w:t>
            </w:r>
            <w:r w:rsidRPr="00A114D4">
              <w:rPr>
                <w:rFonts w:ascii="Times New Roman" w:eastAsia="Times New Roman" w:hAnsi="Times New Roman" w:cs="Times New Roman"/>
                <w:sz w:val="20"/>
                <w:szCs w:val="20"/>
                <w:lang w:eastAsia="ru-RU"/>
              </w:rPr>
              <w:t>89х3,5=2,0 м.</w:t>
            </w:r>
          </w:p>
          <w:p w14:paraId="35336200"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Ввод в эксплуатацию – 2023 г.</w:t>
            </w:r>
          </w:p>
          <w:p w14:paraId="0F435F76" w14:textId="77777777" w:rsidR="00A114D4" w:rsidRPr="00A114D4" w:rsidRDefault="00A114D4" w:rsidP="00A114D4">
            <w:pPr>
              <w:rPr>
                <w:rFonts w:ascii="Times New Roman" w:eastAsia="Times New Roman" w:hAnsi="Times New Roman" w:cs="Times New Roman"/>
                <w:sz w:val="20"/>
                <w:szCs w:val="20"/>
                <w:lang w:eastAsia="ru-RU"/>
              </w:rPr>
            </w:pPr>
          </w:p>
          <w:p w14:paraId="26B1F3F5"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 xml:space="preserve">Надземный газопровод среднего давления Р=0,02 МПа; труба сталь </w:t>
            </w:r>
            <w:r w:rsidRPr="00A114D4">
              <w:rPr>
                <w:rFonts w:ascii="Cambria Math" w:eastAsia="Times New Roman" w:hAnsi="Cambria Math" w:cs="Cambria Math"/>
                <w:sz w:val="20"/>
                <w:szCs w:val="20"/>
                <w:lang w:eastAsia="ru-RU"/>
              </w:rPr>
              <w:t>∅</w:t>
            </w:r>
            <w:r w:rsidRPr="00A114D4">
              <w:rPr>
                <w:rFonts w:ascii="Times New Roman" w:eastAsia="Times New Roman" w:hAnsi="Times New Roman" w:cs="Times New Roman"/>
                <w:sz w:val="20"/>
                <w:szCs w:val="20"/>
                <w:lang w:eastAsia="ru-RU"/>
              </w:rPr>
              <w:t>57х3,5=6,2 м.</w:t>
            </w:r>
          </w:p>
          <w:p w14:paraId="13E8B96D"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Ввод в эксплуатацию – 2023 г.</w:t>
            </w:r>
          </w:p>
          <w:p w14:paraId="621E3FA5" w14:textId="77777777" w:rsidR="00A114D4" w:rsidRPr="00A114D4" w:rsidRDefault="00A114D4" w:rsidP="00A114D4">
            <w:pPr>
              <w:rPr>
                <w:rFonts w:ascii="Times New Roman" w:eastAsia="Times New Roman" w:hAnsi="Times New Roman" w:cs="Times New Roman"/>
                <w:sz w:val="20"/>
                <w:szCs w:val="20"/>
                <w:lang w:eastAsia="ru-RU"/>
              </w:rPr>
            </w:pPr>
          </w:p>
          <w:p w14:paraId="3D7C8DDC"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 xml:space="preserve">Надземный газопровод среднего давления Р=0,02 МПа; труба сталь </w:t>
            </w:r>
            <w:r w:rsidRPr="00A114D4">
              <w:rPr>
                <w:rFonts w:ascii="Cambria Math" w:eastAsia="Times New Roman" w:hAnsi="Cambria Math" w:cs="Cambria Math"/>
                <w:sz w:val="20"/>
                <w:szCs w:val="20"/>
                <w:lang w:eastAsia="ru-RU"/>
              </w:rPr>
              <w:t>∅108</w:t>
            </w:r>
            <w:r w:rsidRPr="00A114D4">
              <w:rPr>
                <w:rFonts w:ascii="Times New Roman" w:eastAsia="Times New Roman" w:hAnsi="Times New Roman" w:cs="Times New Roman"/>
                <w:sz w:val="20"/>
                <w:szCs w:val="20"/>
                <w:lang w:eastAsia="ru-RU"/>
              </w:rPr>
              <w:t>х4,0=6,4 м.</w:t>
            </w:r>
          </w:p>
          <w:p w14:paraId="6E5B007E" w14:textId="77777777" w:rsidR="00A114D4" w:rsidRPr="00A114D4" w:rsidRDefault="00A114D4" w:rsidP="00A114D4">
            <w:pPr>
              <w:rPr>
                <w:rFonts w:ascii="Times New Roman" w:eastAsia="Times New Roman" w:hAnsi="Times New Roman" w:cs="Times New Roman"/>
                <w:sz w:val="20"/>
                <w:szCs w:val="20"/>
                <w:lang w:eastAsia="ru-RU"/>
              </w:rPr>
            </w:pPr>
            <w:r w:rsidRPr="00A114D4">
              <w:rPr>
                <w:rFonts w:ascii="Times New Roman" w:eastAsia="Times New Roman" w:hAnsi="Times New Roman" w:cs="Times New Roman"/>
                <w:sz w:val="20"/>
                <w:szCs w:val="20"/>
                <w:lang w:eastAsia="ru-RU"/>
              </w:rPr>
              <w:t>Ввод в эксплуатацию – 2023 г.</w:t>
            </w:r>
          </w:p>
          <w:p w14:paraId="342EDE3B" w14:textId="77777777" w:rsidR="00A114D4" w:rsidRPr="00A114D4" w:rsidRDefault="00A114D4" w:rsidP="00A114D4">
            <w:pPr>
              <w:rPr>
                <w:rFonts w:ascii="Times New Roman" w:eastAsia="Times New Roman" w:hAnsi="Times New Roman" w:cs="Times New Roman"/>
                <w:sz w:val="20"/>
                <w:szCs w:val="20"/>
                <w:lang w:eastAsia="ru-RU"/>
              </w:rPr>
            </w:pPr>
          </w:p>
          <w:p w14:paraId="05104C0A" w14:textId="77777777" w:rsidR="00A114D4" w:rsidRPr="00A114D4" w:rsidRDefault="00A114D4" w:rsidP="00A114D4">
            <w:pPr>
              <w:rPr>
                <w:rFonts w:ascii="Times New Roman" w:eastAsia="Times New Roman" w:hAnsi="Times New Roman" w:cs="Times New Roman"/>
                <w:sz w:val="24"/>
                <w:szCs w:val="24"/>
                <w:lang w:eastAsia="ru-RU"/>
              </w:rPr>
            </w:pPr>
          </w:p>
        </w:tc>
        <w:tc>
          <w:tcPr>
            <w:tcW w:w="526" w:type="pct"/>
          </w:tcPr>
          <w:p w14:paraId="5D41BD80"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2.1</w:t>
            </w:r>
          </w:p>
        </w:tc>
      </w:tr>
      <w:tr w:rsidR="00A114D4" w:rsidRPr="00A114D4" w14:paraId="57BC08E9" w14:textId="77777777" w:rsidTr="00731624">
        <w:trPr>
          <w:trHeight w:val="1917"/>
        </w:trPr>
        <w:tc>
          <w:tcPr>
            <w:tcW w:w="261" w:type="pct"/>
          </w:tcPr>
          <w:p w14:paraId="7BA8A18D"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4</w:t>
            </w:r>
          </w:p>
        </w:tc>
        <w:tc>
          <w:tcPr>
            <w:tcW w:w="724" w:type="pct"/>
          </w:tcPr>
          <w:p w14:paraId="0F4A8780"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Пункт редуцирования газа ГРПШ «</w:t>
            </w:r>
            <w:proofErr w:type="spellStart"/>
            <w:r w:rsidRPr="00A114D4">
              <w:rPr>
                <w:rFonts w:ascii="Times New Roman" w:eastAsia="Times New Roman" w:hAnsi="Times New Roman" w:cs="Times New Roman"/>
                <w:sz w:val="24"/>
                <w:szCs w:val="24"/>
                <w:lang w:eastAsia="ru-RU"/>
              </w:rPr>
              <w:t>Газовичок</w:t>
            </w:r>
            <w:proofErr w:type="spellEnd"/>
            <w:r w:rsidRPr="00A114D4">
              <w:rPr>
                <w:rFonts w:ascii="Times New Roman" w:eastAsia="Times New Roman" w:hAnsi="Times New Roman" w:cs="Times New Roman"/>
                <w:sz w:val="24"/>
                <w:szCs w:val="24"/>
                <w:lang w:eastAsia="ru-RU"/>
              </w:rPr>
              <w:t xml:space="preserve"> –В3618-</w:t>
            </w:r>
            <w:proofErr w:type="gramStart"/>
            <w:r w:rsidRPr="00A114D4">
              <w:rPr>
                <w:rFonts w:ascii="Times New Roman" w:eastAsia="Times New Roman" w:hAnsi="Times New Roman" w:cs="Times New Roman"/>
                <w:sz w:val="24"/>
                <w:szCs w:val="24"/>
                <w:lang w:eastAsia="ru-RU"/>
              </w:rPr>
              <w:t>1000»  №</w:t>
            </w:r>
            <w:proofErr w:type="gramEnd"/>
            <w:r w:rsidRPr="00A114D4">
              <w:rPr>
                <w:rFonts w:ascii="Times New Roman" w:eastAsia="Times New Roman" w:hAnsi="Times New Roman" w:cs="Times New Roman"/>
                <w:sz w:val="24"/>
                <w:szCs w:val="24"/>
                <w:lang w:eastAsia="ru-RU"/>
              </w:rPr>
              <w:t>10989</w:t>
            </w:r>
          </w:p>
        </w:tc>
        <w:tc>
          <w:tcPr>
            <w:tcW w:w="658" w:type="pct"/>
          </w:tcPr>
          <w:p w14:paraId="393CF4EB"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Обращение опасных веществ</w:t>
            </w:r>
          </w:p>
        </w:tc>
        <w:tc>
          <w:tcPr>
            <w:tcW w:w="924" w:type="pct"/>
          </w:tcPr>
          <w:p w14:paraId="728CB6C8"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ПРГ «</w:t>
            </w:r>
            <w:proofErr w:type="spellStart"/>
            <w:r w:rsidRPr="00A114D4">
              <w:rPr>
                <w:rFonts w:ascii="Times New Roman" w:eastAsia="Times New Roman" w:hAnsi="Times New Roman" w:cs="Times New Roman"/>
                <w:sz w:val="24"/>
                <w:szCs w:val="24"/>
                <w:lang w:eastAsia="ru-RU"/>
              </w:rPr>
              <w:t>Газовичок</w:t>
            </w:r>
            <w:proofErr w:type="spellEnd"/>
            <w:r w:rsidRPr="00A114D4">
              <w:rPr>
                <w:rFonts w:ascii="Times New Roman" w:eastAsia="Times New Roman" w:hAnsi="Times New Roman" w:cs="Times New Roman"/>
                <w:sz w:val="24"/>
                <w:szCs w:val="24"/>
                <w:lang w:eastAsia="ru-RU"/>
              </w:rPr>
              <w:t xml:space="preserve"> –В3618-</w:t>
            </w:r>
            <w:proofErr w:type="gramStart"/>
            <w:r w:rsidRPr="00A114D4">
              <w:rPr>
                <w:rFonts w:ascii="Times New Roman" w:eastAsia="Times New Roman" w:hAnsi="Times New Roman" w:cs="Times New Roman"/>
                <w:sz w:val="24"/>
                <w:szCs w:val="24"/>
                <w:lang w:eastAsia="ru-RU"/>
              </w:rPr>
              <w:t>1000»  №</w:t>
            </w:r>
            <w:proofErr w:type="gramEnd"/>
            <w:r w:rsidRPr="00A114D4">
              <w:rPr>
                <w:rFonts w:ascii="Times New Roman" w:eastAsia="Times New Roman" w:hAnsi="Times New Roman" w:cs="Times New Roman"/>
                <w:sz w:val="24"/>
                <w:szCs w:val="24"/>
                <w:lang w:eastAsia="ru-RU"/>
              </w:rPr>
              <w:t>10989 – 1 шт.</w:t>
            </w:r>
          </w:p>
          <w:p w14:paraId="1B4D0793"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Природный газ</w:t>
            </w:r>
          </w:p>
        </w:tc>
        <w:tc>
          <w:tcPr>
            <w:tcW w:w="1908" w:type="pct"/>
          </w:tcPr>
          <w:p w14:paraId="7528620C"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xml:space="preserve">Металлический шкаф, размер шкафа 930х1800х1800. Внутри шкафа размещено технологическое оборудование и узлы. Давление газа на входе – </w:t>
            </w:r>
            <w:r w:rsidRPr="00A114D4">
              <w:rPr>
                <w:rFonts w:ascii="Times New Roman" w:eastAsia="Times New Roman" w:hAnsi="Times New Roman" w:cs="Times New Roman"/>
                <w:sz w:val="24"/>
                <w:szCs w:val="24"/>
                <w:lang w:val="en-US" w:eastAsia="ru-RU"/>
              </w:rPr>
              <w:t>P</w:t>
            </w:r>
            <w:r w:rsidRPr="00A114D4">
              <w:rPr>
                <w:rFonts w:ascii="Times New Roman" w:eastAsia="Times New Roman" w:hAnsi="Times New Roman" w:cs="Times New Roman"/>
                <w:sz w:val="24"/>
                <w:szCs w:val="24"/>
                <w:lang w:eastAsia="ru-RU"/>
              </w:rPr>
              <w:t xml:space="preserve"> = 0,3 МПа, давление газа на выходе - </w:t>
            </w:r>
            <w:r w:rsidRPr="00A114D4">
              <w:rPr>
                <w:rFonts w:ascii="Times New Roman" w:eastAsia="Times New Roman" w:hAnsi="Times New Roman" w:cs="Times New Roman"/>
                <w:sz w:val="24"/>
                <w:szCs w:val="24"/>
                <w:lang w:val="en-US" w:eastAsia="ru-RU"/>
              </w:rPr>
              <w:t>P</w:t>
            </w:r>
            <w:r w:rsidRPr="00A114D4">
              <w:rPr>
                <w:rFonts w:ascii="Times New Roman" w:eastAsia="Times New Roman" w:hAnsi="Times New Roman" w:cs="Times New Roman"/>
                <w:sz w:val="24"/>
                <w:szCs w:val="24"/>
                <w:lang w:eastAsia="ru-RU"/>
              </w:rPr>
              <w:t xml:space="preserve"> = 0,02 МПа </w:t>
            </w:r>
          </w:p>
          <w:p w14:paraId="294669C9"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Год изготовления –2022 г.</w:t>
            </w:r>
          </w:p>
          <w:p w14:paraId="0D550E94"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Ввод в эксплуатацию – 2023 г.</w:t>
            </w:r>
          </w:p>
        </w:tc>
        <w:tc>
          <w:tcPr>
            <w:tcW w:w="526" w:type="pct"/>
          </w:tcPr>
          <w:p w14:paraId="131CECFB" w14:textId="77777777" w:rsidR="00A114D4" w:rsidRPr="00A114D4" w:rsidRDefault="00A114D4" w:rsidP="00A114D4">
            <w:pPr>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2.1</w:t>
            </w:r>
          </w:p>
        </w:tc>
      </w:tr>
    </w:tbl>
    <w:p w14:paraId="63AEC788" w14:textId="77777777" w:rsidR="00A114D4" w:rsidRPr="00A114D4" w:rsidRDefault="00A114D4" w:rsidP="00A114D4">
      <w:pPr>
        <w:tabs>
          <w:tab w:val="left" w:pos="4042"/>
        </w:tabs>
        <w:spacing w:after="0" w:line="240" w:lineRule="auto"/>
        <w:ind w:firstLine="709"/>
        <w:jc w:val="both"/>
        <w:rPr>
          <w:rFonts w:ascii="Times New Roman" w:eastAsia="Times New Roman" w:hAnsi="Times New Roman" w:cs="Times New Roman"/>
          <w:sz w:val="24"/>
          <w:szCs w:val="24"/>
          <w:lang w:eastAsia="ru-RU"/>
        </w:rPr>
      </w:pPr>
    </w:p>
    <w:p w14:paraId="43299408" w14:textId="30423AD9" w:rsidR="00A114D4" w:rsidRPr="00A114D4" w:rsidRDefault="00A114D4" w:rsidP="00A114D4">
      <w:pPr>
        <w:tabs>
          <w:tab w:val="left" w:pos="4042"/>
        </w:tabs>
        <w:spacing w:after="0" w:line="240" w:lineRule="auto"/>
        <w:ind w:firstLine="709"/>
        <w:jc w:val="both"/>
        <w:rPr>
          <w:rFonts w:ascii="Times New Roman" w:eastAsia="Times New Roman" w:hAnsi="Times New Roman" w:cs="Times New Roman"/>
          <w:b/>
          <w:bCs/>
          <w:sz w:val="24"/>
          <w:szCs w:val="24"/>
          <w:lang w:eastAsia="ru-RU"/>
        </w:rPr>
      </w:pPr>
      <w:r w:rsidRPr="00A114D4">
        <w:rPr>
          <w:rFonts w:ascii="Times New Roman" w:eastAsia="Times New Roman" w:hAnsi="Times New Roman" w:cs="Times New Roman"/>
          <w:b/>
          <w:bCs/>
          <w:sz w:val="24"/>
          <w:szCs w:val="24"/>
          <w:lang w:eastAsia="ru-RU"/>
        </w:rPr>
        <w:t>4. Цель оказания Услуг</w:t>
      </w:r>
      <w:r w:rsidR="00ED692B">
        <w:rPr>
          <w:rFonts w:ascii="Times New Roman" w:eastAsia="Times New Roman" w:hAnsi="Times New Roman" w:cs="Times New Roman"/>
          <w:b/>
          <w:bCs/>
          <w:sz w:val="24"/>
          <w:szCs w:val="24"/>
          <w:lang w:eastAsia="ru-RU"/>
        </w:rPr>
        <w:t>:</w:t>
      </w:r>
    </w:p>
    <w:p w14:paraId="2D20D8C4" w14:textId="77D85E63" w:rsidR="00A114D4" w:rsidRPr="00A114D4" w:rsidRDefault="00A114D4" w:rsidP="00A114D4">
      <w:pPr>
        <w:tabs>
          <w:tab w:val="left" w:pos="4042"/>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В целях предоставления услуги по обслуживанию опасного производственного объекта профессиональными аварийно-спасательными службами (формированиями) на Объекте представителя Заказчика</w:t>
      </w:r>
      <w:r w:rsidR="00ED692B">
        <w:rPr>
          <w:rFonts w:ascii="Times New Roman" w:eastAsia="Times New Roman" w:hAnsi="Times New Roman" w:cs="Times New Roman"/>
          <w:sz w:val="24"/>
          <w:szCs w:val="24"/>
          <w:lang w:eastAsia="ru-RU"/>
        </w:rPr>
        <w:t>.</w:t>
      </w:r>
    </w:p>
    <w:p w14:paraId="60289338" w14:textId="77777777" w:rsidR="00A114D4" w:rsidRPr="00A114D4" w:rsidRDefault="00A114D4" w:rsidP="00A114D4">
      <w:pPr>
        <w:spacing w:after="0" w:line="240" w:lineRule="auto"/>
        <w:ind w:firstLine="567"/>
        <w:contextualSpacing/>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b/>
          <w:sz w:val="24"/>
          <w:szCs w:val="24"/>
          <w:lang w:eastAsia="ru-RU"/>
        </w:rPr>
        <w:t xml:space="preserve">   5</w:t>
      </w:r>
      <w:r w:rsidRPr="00A114D4">
        <w:rPr>
          <w:rFonts w:ascii="Times New Roman" w:eastAsia="Times New Roman" w:hAnsi="Times New Roman" w:cs="Times New Roman"/>
          <w:sz w:val="24"/>
          <w:szCs w:val="24"/>
          <w:lang w:eastAsia="ru-RU"/>
        </w:rPr>
        <w:t xml:space="preserve">. </w:t>
      </w:r>
      <w:r w:rsidRPr="00A114D4">
        <w:rPr>
          <w:rFonts w:ascii="Times New Roman" w:eastAsia="Times New Roman" w:hAnsi="Times New Roman" w:cs="Times New Roman"/>
          <w:b/>
          <w:sz w:val="24"/>
          <w:szCs w:val="24"/>
          <w:lang w:eastAsia="ru-RU"/>
        </w:rPr>
        <w:t>Объемы предоставляемых Услуг:</w:t>
      </w:r>
      <w:r w:rsidRPr="00A114D4">
        <w:rPr>
          <w:rFonts w:ascii="Times New Roman" w:eastAsia="Times New Roman" w:hAnsi="Times New Roman" w:cs="Times New Roman"/>
          <w:sz w:val="24"/>
          <w:szCs w:val="24"/>
          <w:lang w:eastAsia="ru-RU"/>
        </w:rPr>
        <w:t xml:space="preserve"> </w:t>
      </w:r>
    </w:p>
    <w:p w14:paraId="0FA4B825" w14:textId="77777777" w:rsidR="00A114D4" w:rsidRPr="00A114D4" w:rsidRDefault="00A114D4" w:rsidP="00A114D4">
      <w:pPr>
        <w:spacing w:after="0" w:line="240" w:lineRule="auto"/>
        <w:ind w:firstLine="567"/>
        <w:contextualSpacing/>
        <w:jc w:val="both"/>
        <w:rPr>
          <w:rFonts w:ascii="Times New Roman" w:eastAsia="Times New Roman" w:hAnsi="Times New Roman" w:cs="Times New Roman"/>
          <w:sz w:val="24"/>
          <w:szCs w:val="24"/>
          <w:lang w:eastAsia="ru-RU"/>
        </w:rPr>
      </w:pPr>
    </w:p>
    <w:p w14:paraId="3D390D07" w14:textId="77777777" w:rsidR="00A114D4" w:rsidRPr="00A114D4" w:rsidRDefault="00A114D4" w:rsidP="00A114D4">
      <w:pPr>
        <w:widowControl w:val="0"/>
        <w:shd w:val="clear" w:color="auto" w:fill="FFFFFF"/>
        <w:autoSpaceDE w:val="0"/>
        <w:autoSpaceDN w:val="0"/>
        <w:adjustRightInd w:val="0"/>
        <w:spacing w:after="0" w:line="240" w:lineRule="auto"/>
        <w:ind w:right="480" w:firstLine="708"/>
        <w:contextualSpacing/>
        <w:jc w:val="center"/>
        <w:rPr>
          <w:rFonts w:ascii="Times New Roman" w:eastAsia="Times New Roman" w:hAnsi="Times New Roman" w:cs="Times New Roman"/>
          <w:b/>
          <w:bCs/>
          <w:sz w:val="24"/>
          <w:szCs w:val="24"/>
          <w:lang w:eastAsia="ru-RU"/>
        </w:rPr>
      </w:pPr>
      <w:r w:rsidRPr="00A114D4">
        <w:rPr>
          <w:rFonts w:ascii="Times New Roman" w:eastAsia="Times New Roman" w:hAnsi="Times New Roman" w:cs="Times New Roman"/>
          <w:b/>
          <w:bCs/>
          <w:sz w:val="24"/>
          <w:szCs w:val="24"/>
          <w:lang w:eastAsia="ru-RU"/>
        </w:rPr>
        <w:t>Ведомость оказываемых Услуг</w:t>
      </w:r>
    </w:p>
    <w:p w14:paraId="50B5981D" w14:textId="5AB4B74C" w:rsidR="00A114D4" w:rsidRPr="00A114D4" w:rsidRDefault="00B131CB" w:rsidP="00A114D4">
      <w:pPr>
        <w:widowControl w:val="0"/>
        <w:shd w:val="clear" w:color="auto" w:fill="FFFFFF"/>
        <w:autoSpaceDE w:val="0"/>
        <w:autoSpaceDN w:val="0"/>
        <w:adjustRightInd w:val="0"/>
        <w:spacing w:after="0" w:line="240" w:lineRule="auto"/>
        <w:ind w:right="480"/>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
        <w:gridCol w:w="4552"/>
        <w:gridCol w:w="1050"/>
        <w:gridCol w:w="2172"/>
        <w:gridCol w:w="1442"/>
      </w:tblGrid>
      <w:tr w:rsidR="00A114D4" w:rsidRPr="00A114D4" w14:paraId="0BDCDD91" w14:textId="77777777" w:rsidTr="00731624">
        <w:tc>
          <w:tcPr>
            <w:tcW w:w="344" w:type="pct"/>
            <w:vAlign w:val="center"/>
          </w:tcPr>
          <w:p w14:paraId="619970D1" w14:textId="77777777" w:rsidR="00A114D4" w:rsidRPr="00A114D4" w:rsidRDefault="00A114D4" w:rsidP="00A114D4">
            <w:pPr>
              <w:widowControl w:val="0"/>
              <w:tabs>
                <w:tab w:val="left" w:pos="540"/>
              </w:tabs>
              <w:autoSpaceDE w:val="0"/>
              <w:autoSpaceDN w:val="0"/>
              <w:adjustRightInd w:val="0"/>
              <w:spacing w:after="0" w:line="240" w:lineRule="auto"/>
              <w:ind w:left="283" w:right="480"/>
              <w:contextualSpacing/>
              <w:jc w:val="center"/>
              <w:rPr>
                <w:rFonts w:ascii="Times New Roman" w:eastAsia="Times New Roman" w:hAnsi="Times New Roman" w:cs="Times New Roman"/>
                <w:lang w:eastAsia="ru-RU"/>
              </w:rPr>
            </w:pPr>
          </w:p>
          <w:p w14:paraId="5689EB6C" w14:textId="77777777" w:rsidR="00A114D4" w:rsidRPr="00A114D4" w:rsidRDefault="00A114D4" w:rsidP="00A114D4">
            <w:pPr>
              <w:widowControl w:val="0"/>
              <w:tabs>
                <w:tab w:val="left" w:pos="540"/>
                <w:tab w:val="left" w:pos="612"/>
              </w:tabs>
              <w:autoSpaceDE w:val="0"/>
              <w:autoSpaceDN w:val="0"/>
              <w:adjustRightInd w:val="0"/>
              <w:spacing w:after="0" w:line="240" w:lineRule="auto"/>
              <w:ind w:left="-12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 xml:space="preserve">№ </w:t>
            </w:r>
          </w:p>
          <w:p w14:paraId="041984DA" w14:textId="77777777" w:rsidR="00A114D4" w:rsidRPr="00A114D4" w:rsidRDefault="00A114D4" w:rsidP="00A114D4">
            <w:pPr>
              <w:widowControl w:val="0"/>
              <w:tabs>
                <w:tab w:val="left" w:pos="540"/>
                <w:tab w:val="left" w:pos="612"/>
              </w:tabs>
              <w:autoSpaceDE w:val="0"/>
              <w:autoSpaceDN w:val="0"/>
              <w:adjustRightInd w:val="0"/>
              <w:spacing w:after="0" w:line="240" w:lineRule="auto"/>
              <w:ind w:left="-12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п/п</w:t>
            </w:r>
          </w:p>
        </w:tc>
        <w:tc>
          <w:tcPr>
            <w:tcW w:w="2267" w:type="pct"/>
            <w:vAlign w:val="center"/>
          </w:tcPr>
          <w:p w14:paraId="620A40E9" w14:textId="77777777" w:rsidR="00A114D4" w:rsidRPr="00A114D4" w:rsidRDefault="00A114D4" w:rsidP="00A114D4">
            <w:pPr>
              <w:widowControl w:val="0"/>
              <w:autoSpaceDE w:val="0"/>
              <w:autoSpaceDN w:val="0"/>
              <w:adjustRightInd w:val="0"/>
              <w:spacing w:after="0" w:line="240" w:lineRule="auto"/>
              <w:ind w:left="-36" w:right="-52"/>
              <w:contextualSpacing/>
              <w:jc w:val="center"/>
              <w:rPr>
                <w:rFonts w:ascii="Times New Roman" w:eastAsia="Times New Roman" w:hAnsi="Times New Roman" w:cs="Times New Roman"/>
                <w:lang w:eastAsia="ru-RU"/>
              </w:rPr>
            </w:pPr>
          </w:p>
          <w:p w14:paraId="3E6920CF" w14:textId="77777777" w:rsidR="00A114D4" w:rsidRPr="00A114D4" w:rsidRDefault="00A114D4" w:rsidP="00A114D4">
            <w:pPr>
              <w:widowControl w:val="0"/>
              <w:tabs>
                <w:tab w:val="left" w:pos="880"/>
              </w:tabs>
              <w:autoSpaceDE w:val="0"/>
              <w:autoSpaceDN w:val="0"/>
              <w:adjustRightInd w:val="0"/>
              <w:spacing w:after="0" w:line="240" w:lineRule="auto"/>
              <w:ind w:left="37"/>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Наименование Услуги</w:t>
            </w:r>
          </w:p>
        </w:tc>
        <w:tc>
          <w:tcPr>
            <w:tcW w:w="549" w:type="pct"/>
            <w:vAlign w:val="center"/>
          </w:tcPr>
          <w:p w14:paraId="621C69D5" w14:textId="77777777" w:rsidR="00A114D4" w:rsidRPr="00A114D4" w:rsidRDefault="00A114D4" w:rsidP="00A114D4">
            <w:pPr>
              <w:widowControl w:val="0"/>
              <w:tabs>
                <w:tab w:val="left" w:pos="864"/>
              </w:tabs>
              <w:autoSpaceDE w:val="0"/>
              <w:autoSpaceDN w:val="0"/>
              <w:adjustRightInd w:val="0"/>
              <w:spacing w:after="0" w:line="240" w:lineRule="auto"/>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Ед. изм.</w:t>
            </w:r>
          </w:p>
        </w:tc>
        <w:tc>
          <w:tcPr>
            <w:tcW w:w="1099" w:type="pct"/>
            <w:vAlign w:val="center"/>
          </w:tcPr>
          <w:p w14:paraId="7714F8E7" w14:textId="77777777" w:rsidR="00A114D4" w:rsidRPr="00A114D4" w:rsidRDefault="00A114D4" w:rsidP="00A114D4">
            <w:pPr>
              <w:widowControl w:val="0"/>
              <w:autoSpaceDE w:val="0"/>
              <w:autoSpaceDN w:val="0"/>
              <w:adjustRightInd w:val="0"/>
              <w:spacing w:after="0" w:line="240" w:lineRule="auto"/>
              <w:ind w:left="97"/>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Периодичность оказания услуг</w:t>
            </w:r>
          </w:p>
        </w:tc>
        <w:tc>
          <w:tcPr>
            <w:tcW w:w="741" w:type="pct"/>
            <w:vAlign w:val="center"/>
          </w:tcPr>
          <w:p w14:paraId="7A9D9EAA" w14:textId="77777777" w:rsidR="00A114D4" w:rsidRPr="00A114D4" w:rsidRDefault="00A114D4" w:rsidP="00A114D4">
            <w:pPr>
              <w:widowControl w:val="0"/>
              <w:autoSpaceDE w:val="0"/>
              <w:autoSpaceDN w:val="0"/>
              <w:adjustRightInd w:val="0"/>
              <w:spacing w:after="0" w:line="240" w:lineRule="auto"/>
              <w:ind w:right="-2"/>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Примечание</w:t>
            </w:r>
          </w:p>
        </w:tc>
      </w:tr>
      <w:tr w:rsidR="00A114D4" w:rsidRPr="00A114D4" w14:paraId="18E71661" w14:textId="77777777" w:rsidTr="00731624">
        <w:trPr>
          <w:trHeight w:val="1343"/>
        </w:trPr>
        <w:tc>
          <w:tcPr>
            <w:tcW w:w="344" w:type="pct"/>
          </w:tcPr>
          <w:p w14:paraId="332CB641" w14:textId="77777777" w:rsidR="00A114D4" w:rsidRPr="00A114D4" w:rsidRDefault="00A114D4" w:rsidP="00A114D4">
            <w:pPr>
              <w:widowControl w:val="0"/>
              <w:autoSpaceDE w:val="0"/>
              <w:autoSpaceDN w:val="0"/>
              <w:adjustRightInd w:val="0"/>
              <w:spacing w:after="0" w:line="240" w:lineRule="auto"/>
              <w:ind w:left="-28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1.</w:t>
            </w:r>
          </w:p>
        </w:tc>
        <w:tc>
          <w:tcPr>
            <w:tcW w:w="2267" w:type="pct"/>
          </w:tcPr>
          <w:p w14:paraId="5558A664" w14:textId="77777777" w:rsidR="00A114D4" w:rsidRPr="00A114D4" w:rsidRDefault="00A114D4" w:rsidP="00A114D4">
            <w:pPr>
              <w:keepLines/>
              <w:spacing w:after="0" w:line="240" w:lineRule="auto"/>
              <w:contextualSpacing/>
              <w:outlineLvl w:val="0"/>
              <w:rPr>
                <w:rFonts w:ascii="Times New Roman" w:eastAsia="Times New Roman" w:hAnsi="Times New Roman" w:cs="Times New Roman"/>
                <w:lang w:eastAsia="ru-RU"/>
                <w14:textOutline w14:w="9525" w14:cap="flat" w14:cmpd="sng" w14:algn="ctr">
                  <w14:solidFill>
                    <w14:srgbClr w14:val="000000"/>
                  </w14:solidFill>
                  <w14:prstDash w14:val="solid"/>
                  <w14:round/>
                </w14:textOutline>
              </w:rPr>
            </w:pPr>
            <w:r w:rsidRPr="00A114D4">
              <w:rPr>
                <w:rFonts w:ascii="Times New Roman" w:eastAsia="Times New Roman" w:hAnsi="Times New Roman" w:cs="Times New Roman"/>
                <w:lang w:eastAsia="ru-RU"/>
              </w:rPr>
              <w:t>Ведение оперативного дежурства и поддержание сил и средств аварийно-спасательного формирования (АСФ) к оперативному реагированию на ЧС по обращению представителя Заказчика</w:t>
            </w:r>
          </w:p>
        </w:tc>
        <w:tc>
          <w:tcPr>
            <w:tcW w:w="549" w:type="pct"/>
            <w:vAlign w:val="center"/>
          </w:tcPr>
          <w:p w14:paraId="44F42ECF"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Услуга</w:t>
            </w:r>
          </w:p>
          <w:p w14:paraId="66B484ED"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p>
        </w:tc>
        <w:tc>
          <w:tcPr>
            <w:tcW w:w="1099" w:type="pct"/>
          </w:tcPr>
          <w:p w14:paraId="365C6E1C"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p>
          <w:p w14:paraId="12F9053C"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Согласно графику дежурства</w:t>
            </w:r>
          </w:p>
          <w:p w14:paraId="764A9933"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p>
        </w:tc>
        <w:tc>
          <w:tcPr>
            <w:tcW w:w="741" w:type="pct"/>
          </w:tcPr>
          <w:p w14:paraId="26E42188" w14:textId="77777777" w:rsidR="00A114D4" w:rsidRPr="00A114D4" w:rsidRDefault="00A114D4" w:rsidP="00A114D4">
            <w:pPr>
              <w:widowControl w:val="0"/>
              <w:tabs>
                <w:tab w:val="left" w:pos="1232"/>
              </w:tabs>
              <w:autoSpaceDE w:val="0"/>
              <w:autoSpaceDN w:val="0"/>
              <w:adjustRightInd w:val="0"/>
              <w:spacing w:after="0" w:line="240" w:lineRule="auto"/>
              <w:ind w:left="283" w:right="-108"/>
              <w:contextualSpacing/>
              <w:jc w:val="center"/>
              <w:rPr>
                <w:rFonts w:ascii="Times New Roman" w:eastAsia="Times New Roman" w:hAnsi="Times New Roman" w:cs="Times New Roman"/>
                <w:lang w:eastAsia="ru-RU"/>
              </w:rPr>
            </w:pPr>
          </w:p>
        </w:tc>
      </w:tr>
      <w:tr w:rsidR="00A114D4" w:rsidRPr="00A114D4" w14:paraId="74B6C1B2" w14:textId="77777777" w:rsidTr="00731624">
        <w:trPr>
          <w:trHeight w:val="554"/>
        </w:trPr>
        <w:tc>
          <w:tcPr>
            <w:tcW w:w="344" w:type="pct"/>
          </w:tcPr>
          <w:p w14:paraId="74525503" w14:textId="77777777" w:rsidR="00A114D4" w:rsidRPr="00A114D4" w:rsidRDefault="00A114D4" w:rsidP="00A114D4">
            <w:pPr>
              <w:widowControl w:val="0"/>
              <w:autoSpaceDE w:val="0"/>
              <w:autoSpaceDN w:val="0"/>
              <w:adjustRightInd w:val="0"/>
              <w:spacing w:after="0" w:line="240" w:lineRule="auto"/>
              <w:ind w:left="-28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2.</w:t>
            </w:r>
          </w:p>
        </w:tc>
        <w:tc>
          <w:tcPr>
            <w:tcW w:w="2267" w:type="pct"/>
          </w:tcPr>
          <w:p w14:paraId="159442C3" w14:textId="77777777" w:rsidR="00A114D4" w:rsidRPr="00A114D4" w:rsidRDefault="00A114D4" w:rsidP="00A114D4">
            <w:pPr>
              <w:keepLines/>
              <w:spacing w:after="0" w:line="240" w:lineRule="auto"/>
              <w:contextualSpacing/>
              <w:outlineLvl w:val="0"/>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Ведение учета аварий и инцидентов на Объекте</w:t>
            </w:r>
          </w:p>
        </w:tc>
        <w:tc>
          <w:tcPr>
            <w:tcW w:w="549" w:type="pct"/>
            <w:vAlign w:val="center"/>
          </w:tcPr>
          <w:p w14:paraId="73D1F141"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Услуга</w:t>
            </w:r>
          </w:p>
          <w:p w14:paraId="58213037"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p>
        </w:tc>
        <w:tc>
          <w:tcPr>
            <w:tcW w:w="1099" w:type="pct"/>
          </w:tcPr>
          <w:p w14:paraId="0C439383"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В течении всего периода</w:t>
            </w:r>
          </w:p>
        </w:tc>
        <w:tc>
          <w:tcPr>
            <w:tcW w:w="741" w:type="pct"/>
          </w:tcPr>
          <w:p w14:paraId="177EC0CA" w14:textId="77777777" w:rsidR="00A114D4" w:rsidRPr="00A114D4" w:rsidRDefault="00A114D4" w:rsidP="00A114D4">
            <w:pPr>
              <w:widowControl w:val="0"/>
              <w:autoSpaceDE w:val="0"/>
              <w:autoSpaceDN w:val="0"/>
              <w:adjustRightInd w:val="0"/>
              <w:spacing w:after="0" w:line="240" w:lineRule="auto"/>
              <w:ind w:right="-108"/>
              <w:contextualSpacing/>
              <w:rPr>
                <w:rFonts w:ascii="Times New Roman" w:eastAsia="Times New Roman" w:hAnsi="Times New Roman" w:cs="Times New Roman"/>
                <w:lang w:eastAsia="ru-RU"/>
              </w:rPr>
            </w:pPr>
          </w:p>
        </w:tc>
      </w:tr>
      <w:tr w:rsidR="00A114D4" w:rsidRPr="00A114D4" w14:paraId="19CB90DD" w14:textId="77777777" w:rsidTr="00731624">
        <w:trPr>
          <w:trHeight w:val="662"/>
        </w:trPr>
        <w:tc>
          <w:tcPr>
            <w:tcW w:w="344" w:type="pct"/>
          </w:tcPr>
          <w:p w14:paraId="2231D256" w14:textId="77777777" w:rsidR="00A114D4" w:rsidRPr="00A114D4" w:rsidRDefault="00A114D4" w:rsidP="00A114D4">
            <w:pPr>
              <w:widowControl w:val="0"/>
              <w:autoSpaceDE w:val="0"/>
              <w:autoSpaceDN w:val="0"/>
              <w:adjustRightInd w:val="0"/>
              <w:spacing w:after="0" w:line="240" w:lineRule="auto"/>
              <w:ind w:left="-28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3.</w:t>
            </w:r>
          </w:p>
        </w:tc>
        <w:tc>
          <w:tcPr>
            <w:tcW w:w="2267" w:type="pct"/>
          </w:tcPr>
          <w:p w14:paraId="6C5EECB4" w14:textId="77777777" w:rsidR="00A114D4" w:rsidRPr="00A114D4" w:rsidRDefault="00A114D4" w:rsidP="00A114D4">
            <w:pPr>
              <w:keepLines/>
              <w:spacing w:after="0" w:line="240" w:lineRule="auto"/>
              <w:contextualSpacing/>
              <w:outlineLvl w:val="0"/>
              <w:rPr>
                <w:rFonts w:ascii="Times New Roman" w:eastAsia="Times New Roman" w:hAnsi="Times New Roman" w:cs="Times New Roman"/>
                <w:b/>
                <w:lang w:eastAsia="ru-RU"/>
              </w:rPr>
            </w:pPr>
            <w:r w:rsidRPr="00A114D4">
              <w:rPr>
                <w:rFonts w:ascii="Times New Roman" w:eastAsia="Times New Roman" w:hAnsi="Times New Roman" w:cs="Times New Roman"/>
                <w:lang w:eastAsia="ru-RU"/>
              </w:rPr>
              <w:t>Обучение работников представителей Заказчика действиям в случае аварии или инцидента на Объекте.</w:t>
            </w:r>
          </w:p>
        </w:tc>
        <w:tc>
          <w:tcPr>
            <w:tcW w:w="549" w:type="pct"/>
            <w:vAlign w:val="center"/>
          </w:tcPr>
          <w:p w14:paraId="10ABAFD4"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Услуга</w:t>
            </w:r>
          </w:p>
          <w:p w14:paraId="25850400"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p>
        </w:tc>
        <w:tc>
          <w:tcPr>
            <w:tcW w:w="1099" w:type="pct"/>
          </w:tcPr>
          <w:p w14:paraId="7AF73F60"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1 раз в квартал</w:t>
            </w:r>
          </w:p>
        </w:tc>
        <w:tc>
          <w:tcPr>
            <w:tcW w:w="741" w:type="pct"/>
          </w:tcPr>
          <w:p w14:paraId="7A473BBC" w14:textId="77777777" w:rsidR="00A114D4" w:rsidRPr="00A114D4" w:rsidRDefault="00A114D4" w:rsidP="00A114D4">
            <w:pPr>
              <w:widowControl w:val="0"/>
              <w:tabs>
                <w:tab w:val="left" w:pos="1232"/>
              </w:tabs>
              <w:autoSpaceDE w:val="0"/>
              <w:autoSpaceDN w:val="0"/>
              <w:adjustRightInd w:val="0"/>
              <w:spacing w:after="0" w:line="240" w:lineRule="auto"/>
              <w:ind w:left="283" w:right="-108"/>
              <w:contextualSpacing/>
              <w:jc w:val="center"/>
              <w:rPr>
                <w:rFonts w:ascii="Times New Roman" w:eastAsia="Times New Roman" w:hAnsi="Times New Roman" w:cs="Times New Roman"/>
                <w:lang w:eastAsia="ru-RU"/>
              </w:rPr>
            </w:pPr>
          </w:p>
        </w:tc>
      </w:tr>
      <w:tr w:rsidR="00A114D4" w:rsidRPr="00A114D4" w14:paraId="650343FA" w14:textId="77777777" w:rsidTr="00731624">
        <w:trPr>
          <w:trHeight w:val="572"/>
        </w:trPr>
        <w:tc>
          <w:tcPr>
            <w:tcW w:w="344" w:type="pct"/>
          </w:tcPr>
          <w:p w14:paraId="3181219D" w14:textId="77777777" w:rsidR="00A114D4" w:rsidRPr="00A114D4" w:rsidRDefault="00A114D4" w:rsidP="00A114D4">
            <w:pPr>
              <w:widowControl w:val="0"/>
              <w:autoSpaceDE w:val="0"/>
              <w:autoSpaceDN w:val="0"/>
              <w:adjustRightInd w:val="0"/>
              <w:spacing w:after="0" w:line="240" w:lineRule="auto"/>
              <w:ind w:left="-28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4.</w:t>
            </w:r>
          </w:p>
        </w:tc>
        <w:tc>
          <w:tcPr>
            <w:tcW w:w="2267" w:type="pct"/>
          </w:tcPr>
          <w:p w14:paraId="41F347C5" w14:textId="77777777" w:rsidR="00A114D4" w:rsidRPr="00A114D4" w:rsidRDefault="00A114D4" w:rsidP="00A114D4">
            <w:pPr>
              <w:keepLines/>
              <w:spacing w:after="0" w:line="240" w:lineRule="auto"/>
              <w:contextualSpacing/>
              <w:outlineLvl w:val="0"/>
              <w:rPr>
                <w:rFonts w:ascii="Times New Roman" w:eastAsia="Times New Roman" w:hAnsi="Times New Roman" w:cs="Times New Roman"/>
                <w:b/>
                <w:lang w:eastAsia="ru-RU"/>
              </w:rPr>
            </w:pPr>
            <w:r w:rsidRPr="00A114D4">
              <w:rPr>
                <w:rFonts w:ascii="Times New Roman" w:eastAsia="Times New Roman" w:hAnsi="Times New Roman" w:cs="Times New Roman"/>
                <w:lang w:eastAsia="ru-RU"/>
              </w:rPr>
              <w:t xml:space="preserve">Участие в разработке планов предупреждения и ликвидации ЧС на Объекте </w:t>
            </w:r>
          </w:p>
        </w:tc>
        <w:tc>
          <w:tcPr>
            <w:tcW w:w="549" w:type="pct"/>
            <w:vAlign w:val="center"/>
          </w:tcPr>
          <w:p w14:paraId="2D153233"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Услуга</w:t>
            </w:r>
          </w:p>
          <w:p w14:paraId="21339C01"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p>
        </w:tc>
        <w:tc>
          <w:tcPr>
            <w:tcW w:w="1099" w:type="pct"/>
          </w:tcPr>
          <w:p w14:paraId="53F4A528"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При необходимости</w:t>
            </w:r>
          </w:p>
        </w:tc>
        <w:tc>
          <w:tcPr>
            <w:tcW w:w="741" w:type="pct"/>
          </w:tcPr>
          <w:p w14:paraId="6B70E4B7" w14:textId="77777777" w:rsidR="00A114D4" w:rsidRPr="00A114D4" w:rsidRDefault="00A114D4" w:rsidP="00A114D4">
            <w:pPr>
              <w:widowControl w:val="0"/>
              <w:tabs>
                <w:tab w:val="left" w:pos="1232"/>
              </w:tabs>
              <w:autoSpaceDE w:val="0"/>
              <w:autoSpaceDN w:val="0"/>
              <w:adjustRightInd w:val="0"/>
              <w:spacing w:after="0" w:line="240" w:lineRule="auto"/>
              <w:ind w:left="283" w:right="-108"/>
              <w:contextualSpacing/>
              <w:jc w:val="center"/>
              <w:rPr>
                <w:rFonts w:ascii="Times New Roman" w:eastAsia="Times New Roman" w:hAnsi="Times New Roman" w:cs="Times New Roman"/>
                <w:lang w:eastAsia="ru-RU"/>
              </w:rPr>
            </w:pPr>
          </w:p>
        </w:tc>
      </w:tr>
      <w:tr w:rsidR="00A114D4" w:rsidRPr="00A114D4" w14:paraId="5C884682" w14:textId="77777777" w:rsidTr="00731624">
        <w:trPr>
          <w:trHeight w:val="822"/>
        </w:trPr>
        <w:tc>
          <w:tcPr>
            <w:tcW w:w="344" w:type="pct"/>
          </w:tcPr>
          <w:p w14:paraId="4953C5A1" w14:textId="77777777" w:rsidR="00A114D4" w:rsidRPr="00A114D4" w:rsidRDefault="00A114D4" w:rsidP="00A114D4">
            <w:pPr>
              <w:widowControl w:val="0"/>
              <w:autoSpaceDE w:val="0"/>
              <w:autoSpaceDN w:val="0"/>
              <w:adjustRightInd w:val="0"/>
              <w:spacing w:after="0" w:line="240" w:lineRule="auto"/>
              <w:ind w:left="-28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5.</w:t>
            </w:r>
          </w:p>
        </w:tc>
        <w:tc>
          <w:tcPr>
            <w:tcW w:w="2267" w:type="pct"/>
          </w:tcPr>
          <w:p w14:paraId="2DD19C56" w14:textId="77777777" w:rsidR="00A114D4" w:rsidRPr="00A114D4" w:rsidRDefault="00A114D4" w:rsidP="00A114D4">
            <w:pPr>
              <w:keepLines/>
              <w:spacing w:after="0" w:line="240" w:lineRule="auto"/>
              <w:contextualSpacing/>
              <w:outlineLvl w:val="0"/>
              <w:rPr>
                <w:rFonts w:ascii="Times New Roman" w:eastAsia="Times New Roman" w:hAnsi="Times New Roman" w:cs="Times New Roman"/>
                <w:b/>
                <w:lang w:eastAsia="ru-RU"/>
              </w:rPr>
            </w:pPr>
            <w:r w:rsidRPr="00A114D4">
              <w:rPr>
                <w:rFonts w:ascii="Times New Roman" w:eastAsia="Times New Roman" w:hAnsi="Times New Roman" w:cs="Times New Roman"/>
                <w:lang w:eastAsia="ru-RU"/>
              </w:rPr>
              <w:t>Контроль за готовностью обслуживаемого Объекта и территории к проведению на них работ по ликвидации ЧС.</w:t>
            </w:r>
          </w:p>
        </w:tc>
        <w:tc>
          <w:tcPr>
            <w:tcW w:w="549" w:type="pct"/>
            <w:vAlign w:val="center"/>
          </w:tcPr>
          <w:p w14:paraId="5D6769D4"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Услуга</w:t>
            </w:r>
          </w:p>
          <w:p w14:paraId="6353DB01"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p>
        </w:tc>
        <w:tc>
          <w:tcPr>
            <w:tcW w:w="1099" w:type="pct"/>
          </w:tcPr>
          <w:p w14:paraId="2305B245"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p>
          <w:p w14:paraId="2C94D30A"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Ежемесячно</w:t>
            </w:r>
          </w:p>
        </w:tc>
        <w:tc>
          <w:tcPr>
            <w:tcW w:w="741" w:type="pct"/>
          </w:tcPr>
          <w:p w14:paraId="6470F588" w14:textId="77777777" w:rsidR="00A114D4" w:rsidRPr="00A114D4" w:rsidRDefault="00A114D4" w:rsidP="00A114D4">
            <w:pPr>
              <w:widowControl w:val="0"/>
              <w:tabs>
                <w:tab w:val="left" w:pos="1232"/>
              </w:tabs>
              <w:autoSpaceDE w:val="0"/>
              <w:autoSpaceDN w:val="0"/>
              <w:adjustRightInd w:val="0"/>
              <w:spacing w:after="0" w:line="240" w:lineRule="auto"/>
              <w:ind w:left="283" w:right="-108"/>
              <w:contextualSpacing/>
              <w:jc w:val="center"/>
              <w:rPr>
                <w:rFonts w:ascii="Times New Roman" w:eastAsia="Times New Roman" w:hAnsi="Times New Roman" w:cs="Times New Roman"/>
                <w:lang w:eastAsia="ru-RU"/>
              </w:rPr>
            </w:pPr>
          </w:p>
        </w:tc>
      </w:tr>
      <w:tr w:rsidR="00A114D4" w:rsidRPr="00A114D4" w14:paraId="4690F091" w14:textId="77777777" w:rsidTr="00731624">
        <w:trPr>
          <w:trHeight w:val="989"/>
        </w:trPr>
        <w:tc>
          <w:tcPr>
            <w:tcW w:w="344" w:type="pct"/>
          </w:tcPr>
          <w:p w14:paraId="7305DCD7" w14:textId="77777777" w:rsidR="00A114D4" w:rsidRPr="00A114D4" w:rsidRDefault="00A114D4" w:rsidP="00A114D4">
            <w:pPr>
              <w:widowControl w:val="0"/>
              <w:autoSpaceDE w:val="0"/>
              <w:autoSpaceDN w:val="0"/>
              <w:adjustRightInd w:val="0"/>
              <w:spacing w:after="0" w:line="240" w:lineRule="auto"/>
              <w:ind w:left="-28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6.</w:t>
            </w:r>
          </w:p>
        </w:tc>
        <w:tc>
          <w:tcPr>
            <w:tcW w:w="2267" w:type="pct"/>
          </w:tcPr>
          <w:p w14:paraId="42F6085C" w14:textId="77777777" w:rsidR="00A114D4" w:rsidRPr="00A114D4" w:rsidRDefault="00A114D4" w:rsidP="00A114D4">
            <w:pPr>
              <w:keepLines/>
              <w:spacing w:after="0" w:line="240" w:lineRule="auto"/>
              <w:contextualSpacing/>
              <w:outlineLvl w:val="0"/>
              <w:rPr>
                <w:rFonts w:ascii="Times New Roman" w:eastAsia="Times New Roman" w:hAnsi="Times New Roman" w:cs="Times New Roman"/>
                <w:b/>
                <w:lang w:eastAsia="ru-RU"/>
              </w:rPr>
            </w:pPr>
            <w:r w:rsidRPr="00A114D4">
              <w:rPr>
                <w:rFonts w:ascii="Times New Roman" w:eastAsia="Times New Roman" w:hAnsi="Times New Roman" w:cs="Times New Roman"/>
                <w:lang w:eastAsia="ru-RU"/>
              </w:rPr>
              <w:t>Проведение аварийно-спасательных работ по локализации района аварии и прекращения действий характерных опасных факторов</w:t>
            </w:r>
          </w:p>
        </w:tc>
        <w:tc>
          <w:tcPr>
            <w:tcW w:w="549" w:type="pct"/>
            <w:vAlign w:val="center"/>
          </w:tcPr>
          <w:p w14:paraId="73AB8CC2"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Услуга</w:t>
            </w:r>
          </w:p>
          <w:p w14:paraId="1743D86E"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p>
        </w:tc>
        <w:tc>
          <w:tcPr>
            <w:tcW w:w="1099" w:type="pct"/>
          </w:tcPr>
          <w:p w14:paraId="20D2A172"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p>
          <w:p w14:paraId="4B884FB4"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При возникновении ЧС</w:t>
            </w:r>
          </w:p>
        </w:tc>
        <w:tc>
          <w:tcPr>
            <w:tcW w:w="741" w:type="pct"/>
          </w:tcPr>
          <w:p w14:paraId="47669C8F" w14:textId="77777777" w:rsidR="00A114D4" w:rsidRPr="00A114D4" w:rsidRDefault="00A114D4" w:rsidP="00A114D4">
            <w:pPr>
              <w:widowControl w:val="0"/>
              <w:tabs>
                <w:tab w:val="left" w:pos="1232"/>
              </w:tabs>
              <w:autoSpaceDE w:val="0"/>
              <w:autoSpaceDN w:val="0"/>
              <w:adjustRightInd w:val="0"/>
              <w:spacing w:after="0" w:line="240" w:lineRule="auto"/>
              <w:ind w:left="283" w:right="-108"/>
              <w:contextualSpacing/>
              <w:jc w:val="center"/>
              <w:rPr>
                <w:rFonts w:ascii="Times New Roman" w:eastAsia="Times New Roman" w:hAnsi="Times New Roman" w:cs="Times New Roman"/>
                <w:lang w:eastAsia="ru-RU"/>
              </w:rPr>
            </w:pPr>
          </w:p>
        </w:tc>
      </w:tr>
      <w:tr w:rsidR="00A114D4" w:rsidRPr="00A114D4" w14:paraId="3C8BACE6" w14:textId="77777777" w:rsidTr="00731624">
        <w:trPr>
          <w:trHeight w:val="1399"/>
        </w:trPr>
        <w:tc>
          <w:tcPr>
            <w:tcW w:w="344" w:type="pct"/>
          </w:tcPr>
          <w:p w14:paraId="4169C39E" w14:textId="77777777" w:rsidR="00A114D4" w:rsidRPr="00A114D4" w:rsidRDefault="00A114D4" w:rsidP="00A114D4">
            <w:pPr>
              <w:widowControl w:val="0"/>
              <w:autoSpaceDE w:val="0"/>
              <w:autoSpaceDN w:val="0"/>
              <w:adjustRightInd w:val="0"/>
              <w:spacing w:after="0" w:line="240" w:lineRule="auto"/>
              <w:ind w:left="-28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7.</w:t>
            </w:r>
          </w:p>
        </w:tc>
        <w:tc>
          <w:tcPr>
            <w:tcW w:w="2267" w:type="pct"/>
          </w:tcPr>
          <w:p w14:paraId="11824F2E" w14:textId="77777777" w:rsidR="00A114D4" w:rsidRPr="00A114D4" w:rsidRDefault="00A114D4" w:rsidP="00A114D4">
            <w:pPr>
              <w:keepLines/>
              <w:spacing w:after="0" w:line="240" w:lineRule="auto"/>
              <w:contextualSpacing/>
              <w:outlineLvl w:val="0"/>
              <w:rPr>
                <w:rFonts w:ascii="Times New Roman" w:eastAsia="Times New Roman" w:hAnsi="Times New Roman" w:cs="Times New Roman"/>
                <w:b/>
                <w:lang w:eastAsia="ru-RU"/>
              </w:rPr>
            </w:pPr>
            <w:r w:rsidRPr="00A114D4">
              <w:rPr>
                <w:rFonts w:ascii="Times New Roman" w:eastAsia="Times New Roman" w:hAnsi="Times New Roman" w:cs="Times New Roman"/>
                <w:lang w:eastAsia="ru-RU"/>
              </w:rPr>
              <w:t>Аварийно-спасательные работы, связанные с тушением пожаров, - действия, направленные на поиск и спасение людей, материальных ценностей, защиту природной среды при тушении пожаров на Объекте.</w:t>
            </w:r>
          </w:p>
        </w:tc>
        <w:tc>
          <w:tcPr>
            <w:tcW w:w="549" w:type="pct"/>
            <w:vAlign w:val="center"/>
          </w:tcPr>
          <w:p w14:paraId="4F2455D3"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Услуга</w:t>
            </w:r>
          </w:p>
          <w:p w14:paraId="3FFD6FBF"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p>
        </w:tc>
        <w:tc>
          <w:tcPr>
            <w:tcW w:w="1099" w:type="pct"/>
          </w:tcPr>
          <w:p w14:paraId="78B4C208"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p>
          <w:p w14:paraId="4984B055"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При возникновении ЧС</w:t>
            </w:r>
          </w:p>
        </w:tc>
        <w:tc>
          <w:tcPr>
            <w:tcW w:w="741" w:type="pct"/>
          </w:tcPr>
          <w:p w14:paraId="026D7770" w14:textId="77777777" w:rsidR="00A114D4" w:rsidRPr="00A114D4" w:rsidRDefault="00A114D4" w:rsidP="00A114D4">
            <w:pPr>
              <w:widowControl w:val="0"/>
              <w:tabs>
                <w:tab w:val="left" w:pos="1232"/>
              </w:tabs>
              <w:autoSpaceDE w:val="0"/>
              <w:autoSpaceDN w:val="0"/>
              <w:adjustRightInd w:val="0"/>
              <w:spacing w:after="0" w:line="240" w:lineRule="auto"/>
              <w:ind w:left="283" w:right="-108"/>
              <w:contextualSpacing/>
              <w:jc w:val="center"/>
              <w:rPr>
                <w:rFonts w:ascii="Times New Roman" w:eastAsia="Times New Roman" w:hAnsi="Times New Roman" w:cs="Times New Roman"/>
                <w:lang w:eastAsia="ru-RU"/>
              </w:rPr>
            </w:pPr>
          </w:p>
        </w:tc>
      </w:tr>
      <w:tr w:rsidR="00A114D4" w:rsidRPr="00A114D4" w14:paraId="457B89B1" w14:textId="77777777" w:rsidTr="00731624">
        <w:trPr>
          <w:trHeight w:val="1399"/>
        </w:trPr>
        <w:tc>
          <w:tcPr>
            <w:tcW w:w="344" w:type="pct"/>
          </w:tcPr>
          <w:p w14:paraId="5574C9A6" w14:textId="77777777" w:rsidR="00A114D4" w:rsidRPr="00A114D4" w:rsidRDefault="00A114D4" w:rsidP="00A114D4">
            <w:pPr>
              <w:widowControl w:val="0"/>
              <w:autoSpaceDE w:val="0"/>
              <w:autoSpaceDN w:val="0"/>
              <w:adjustRightInd w:val="0"/>
              <w:spacing w:after="0" w:line="240" w:lineRule="auto"/>
              <w:ind w:left="-28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8.</w:t>
            </w:r>
          </w:p>
        </w:tc>
        <w:tc>
          <w:tcPr>
            <w:tcW w:w="2267" w:type="pct"/>
          </w:tcPr>
          <w:p w14:paraId="7C68CAD4" w14:textId="77777777" w:rsidR="00A114D4" w:rsidRPr="00A114D4" w:rsidRDefault="00A114D4" w:rsidP="00A114D4">
            <w:pPr>
              <w:spacing w:after="0" w:line="240" w:lineRule="auto"/>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Поисково-спасательные работы - действия, направленные на поиск и спасение людей, материальных ценностей, подавление или доведение до минимально возможного уровня воздействия последствий ЧС на Объекте.</w:t>
            </w:r>
          </w:p>
        </w:tc>
        <w:tc>
          <w:tcPr>
            <w:tcW w:w="549" w:type="pct"/>
            <w:vAlign w:val="center"/>
          </w:tcPr>
          <w:p w14:paraId="5B3A2BF0"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Услуга</w:t>
            </w:r>
          </w:p>
          <w:p w14:paraId="61B47904"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p>
        </w:tc>
        <w:tc>
          <w:tcPr>
            <w:tcW w:w="1099" w:type="pct"/>
          </w:tcPr>
          <w:p w14:paraId="63937EB2"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p>
          <w:p w14:paraId="2C705040"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При возникновении ЧС</w:t>
            </w:r>
          </w:p>
        </w:tc>
        <w:tc>
          <w:tcPr>
            <w:tcW w:w="741" w:type="pct"/>
          </w:tcPr>
          <w:p w14:paraId="6BC37C11" w14:textId="77777777" w:rsidR="00A114D4" w:rsidRPr="00A114D4" w:rsidRDefault="00A114D4" w:rsidP="00A114D4">
            <w:pPr>
              <w:widowControl w:val="0"/>
              <w:tabs>
                <w:tab w:val="left" w:pos="1232"/>
              </w:tabs>
              <w:autoSpaceDE w:val="0"/>
              <w:autoSpaceDN w:val="0"/>
              <w:adjustRightInd w:val="0"/>
              <w:spacing w:after="0" w:line="240" w:lineRule="auto"/>
              <w:ind w:left="283" w:right="-108"/>
              <w:contextualSpacing/>
              <w:jc w:val="center"/>
              <w:rPr>
                <w:rFonts w:ascii="Times New Roman" w:eastAsia="Times New Roman" w:hAnsi="Times New Roman" w:cs="Times New Roman"/>
                <w:lang w:eastAsia="ru-RU"/>
              </w:rPr>
            </w:pPr>
          </w:p>
        </w:tc>
      </w:tr>
      <w:tr w:rsidR="00A114D4" w:rsidRPr="00A114D4" w14:paraId="1F1C84E5" w14:textId="77777777" w:rsidTr="00731624">
        <w:trPr>
          <w:trHeight w:val="1399"/>
        </w:trPr>
        <w:tc>
          <w:tcPr>
            <w:tcW w:w="344" w:type="pct"/>
          </w:tcPr>
          <w:p w14:paraId="2F5E2C56" w14:textId="77777777" w:rsidR="00A114D4" w:rsidRPr="00A114D4" w:rsidRDefault="00A114D4" w:rsidP="00A114D4">
            <w:pPr>
              <w:widowControl w:val="0"/>
              <w:autoSpaceDE w:val="0"/>
              <w:autoSpaceDN w:val="0"/>
              <w:adjustRightInd w:val="0"/>
              <w:spacing w:after="0" w:line="240" w:lineRule="auto"/>
              <w:ind w:left="-28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9.</w:t>
            </w:r>
          </w:p>
        </w:tc>
        <w:tc>
          <w:tcPr>
            <w:tcW w:w="2267" w:type="pct"/>
          </w:tcPr>
          <w:p w14:paraId="4AD79B56" w14:textId="77777777" w:rsidR="00A114D4" w:rsidRPr="00A114D4" w:rsidRDefault="00A114D4" w:rsidP="00A114D4">
            <w:pPr>
              <w:keepLines/>
              <w:spacing w:after="0" w:line="240" w:lineRule="auto"/>
              <w:contextualSpacing/>
              <w:outlineLvl w:val="0"/>
              <w:rPr>
                <w:rFonts w:ascii="Times New Roman" w:eastAsia="Times New Roman" w:hAnsi="Times New Roman" w:cs="Times New Roman"/>
                <w:b/>
                <w:lang w:eastAsia="ru-RU"/>
              </w:rPr>
            </w:pPr>
            <w:r w:rsidRPr="00A114D4">
              <w:rPr>
                <w:rFonts w:ascii="Times New Roman" w:eastAsia="Times New Roman" w:hAnsi="Times New Roman" w:cs="Times New Roman"/>
                <w:lang w:eastAsia="ru-RU"/>
              </w:rPr>
              <w:t>Газоспасательные работы - действия, направленные на спасение людей, материальных ценностей, защиту природной среды, локализацию аварий и подавление или доведение до минимально возможного уровня воздействия последствий аварий в зоне с превышением предельно допустимых концентраций токсичных, и (или) пожароопасных, и (или) взрывоопасных веществ.</w:t>
            </w:r>
          </w:p>
        </w:tc>
        <w:tc>
          <w:tcPr>
            <w:tcW w:w="549" w:type="pct"/>
            <w:vAlign w:val="center"/>
          </w:tcPr>
          <w:p w14:paraId="4C6EFFA5"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Услуга</w:t>
            </w:r>
          </w:p>
          <w:p w14:paraId="595228C5"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p>
        </w:tc>
        <w:tc>
          <w:tcPr>
            <w:tcW w:w="1099" w:type="pct"/>
          </w:tcPr>
          <w:p w14:paraId="3FF2E083"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p>
          <w:p w14:paraId="639BDE59"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p>
          <w:p w14:paraId="6DADF796"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p>
          <w:p w14:paraId="46002DFA"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При возникновении ЧС</w:t>
            </w:r>
          </w:p>
        </w:tc>
        <w:tc>
          <w:tcPr>
            <w:tcW w:w="741" w:type="pct"/>
          </w:tcPr>
          <w:p w14:paraId="0FF0ACA9" w14:textId="77777777" w:rsidR="00A114D4" w:rsidRPr="00A114D4" w:rsidRDefault="00A114D4" w:rsidP="00A114D4">
            <w:pPr>
              <w:widowControl w:val="0"/>
              <w:tabs>
                <w:tab w:val="left" w:pos="1232"/>
              </w:tabs>
              <w:autoSpaceDE w:val="0"/>
              <w:autoSpaceDN w:val="0"/>
              <w:adjustRightInd w:val="0"/>
              <w:spacing w:after="0" w:line="240" w:lineRule="auto"/>
              <w:ind w:left="283" w:right="-108"/>
              <w:contextualSpacing/>
              <w:jc w:val="center"/>
              <w:rPr>
                <w:rFonts w:ascii="Times New Roman" w:eastAsia="Times New Roman" w:hAnsi="Times New Roman" w:cs="Times New Roman"/>
                <w:lang w:eastAsia="ru-RU"/>
              </w:rPr>
            </w:pPr>
          </w:p>
        </w:tc>
      </w:tr>
      <w:tr w:rsidR="00A114D4" w:rsidRPr="00A114D4" w14:paraId="26594E95" w14:textId="77777777" w:rsidTr="00731624">
        <w:trPr>
          <w:trHeight w:val="950"/>
        </w:trPr>
        <w:tc>
          <w:tcPr>
            <w:tcW w:w="344" w:type="pct"/>
          </w:tcPr>
          <w:p w14:paraId="24231332" w14:textId="77777777" w:rsidR="00A114D4" w:rsidRPr="00A114D4" w:rsidRDefault="00A114D4" w:rsidP="00A114D4">
            <w:pPr>
              <w:widowControl w:val="0"/>
              <w:autoSpaceDE w:val="0"/>
              <w:autoSpaceDN w:val="0"/>
              <w:adjustRightInd w:val="0"/>
              <w:spacing w:after="0" w:line="240" w:lineRule="auto"/>
              <w:ind w:left="-28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lastRenderedPageBreak/>
              <w:t>10.</w:t>
            </w:r>
          </w:p>
        </w:tc>
        <w:tc>
          <w:tcPr>
            <w:tcW w:w="2267" w:type="pct"/>
          </w:tcPr>
          <w:p w14:paraId="70A41C02" w14:textId="77777777" w:rsidR="00A114D4" w:rsidRPr="00A114D4" w:rsidRDefault="00A114D4" w:rsidP="00A114D4">
            <w:pPr>
              <w:keepLines/>
              <w:spacing w:after="0" w:line="240" w:lineRule="auto"/>
              <w:contextualSpacing/>
              <w:outlineLvl w:val="0"/>
              <w:rPr>
                <w:rFonts w:ascii="Times New Roman" w:eastAsia="Times New Roman" w:hAnsi="Times New Roman" w:cs="Times New Roman"/>
                <w:b/>
                <w:lang w:eastAsia="ru-RU"/>
              </w:rPr>
            </w:pPr>
            <w:r w:rsidRPr="00A114D4">
              <w:rPr>
                <w:rFonts w:ascii="Times New Roman" w:eastAsia="Times New Roman" w:hAnsi="Times New Roman" w:cs="Times New Roman"/>
                <w:lang w:eastAsia="ru-RU"/>
              </w:rPr>
              <w:t>Вывод пострадавших из зоны поражения при ЧС</w:t>
            </w:r>
          </w:p>
        </w:tc>
        <w:tc>
          <w:tcPr>
            <w:tcW w:w="549" w:type="pct"/>
            <w:vAlign w:val="center"/>
          </w:tcPr>
          <w:p w14:paraId="62D3776E"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Услуга</w:t>
            </w:r>
          </w:p>
          <w:p w14:paraId="659996CB"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p>
        </w:tc>
        <w:tc>
          <w:tcPr>
            <w:tcW w:w="1099" w:type="pct"/>
          </w:tcPr>
          <w:p w14:paraId="503ACFCC"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p>
          <w:p w14:paraId="7B42AE15"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При возникновении ЧС</w:t>
            </w:r>
          </w:p>
        </w:tc>
        <w:tc>
          <w:tcPr>
            <w:tcW w:w="741" w:type="pct"/>
          </w:tcPr>
          <w:p w14:paraId="481D47D3" w14:textId="77777777" w:rsidR="00A114D4" w:rsidRPr="00A114D4" w:rsidRDefault="00A114D4" w:rsidP="00A114D4">
            <w:pPr>
              <w:widowControl w:val="0"/>
              <w:tabs>
                <w:tab w:val="left" w:pos="1232"/>
              </w:tabs>
              <w:autoSpaceDE w:val="0"/>
              <w:autoSpaceDN w:val="0"/>
              <w:adjustRightInd w:val="0"/>
              <w:spacing w:after="0" w:line="240" w:lineRule="auto"/>
              <w:ind w:left="283" w:right="-108"/>
              <w:contextualSpacing/>
              <w:jc w:val="center"/>
              <w:rPr>
                <w:rFonts w:ascii="Times New Roman" w:eastAsia="Times New Roman" w:hAnsi="Times New Roman" w:cs="Times New Roman"/>
                <w:lang w:eastAsia="ru-RU"/>
              </w:rPr>
            </w:pPr>
          </w:p>
        </w:tc>
      </w:tr>
      <w:tr w:rsidR="00A114D4" w:rsidRPr="00A114D4" w14:paraId="11D6166A" w14:textId="77777777" w:rsidTr="00731624">
        <w:trPr>
          <w:trHeight w:val="950"/>
        </w:trPr>
        <w:tc>
          <w:tcPr>
            <w:tcW w:w="344" w:type="pct"/>
          </w:tcPr>
          <w:p w14:paraId="4B28774E" w14:textId="77777777" w:rsidR="00A114D4" w:rsidRPr="00A114D4" w:rsidRDefault="00A114D4" w:rsidP="00A114D4">
            <w:pPr>
              <w:widowControl w:val="0"/>
              <w:autoSpaceDE w:val="0"/>
              <w:autoSpaceDN w:val="0"/>
              <w:adjustRightInd w:val="0"/>
              <w:spacing w:after="0" w:line="240" w:lineRule="auto"/>
              <w:ind w:left="-288"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11.</w:t>
            </w:r>
          </w:p>
        </w:tc>
        <w:tc>
          <w:tcPr>
            <w:tcW w:w="2267" w:type="pct"/>
          </w:tcPr>
          <w:p w14:paraId="6A75C89F" w14:textId="77777777" w:rsidR="00A114D4" w:rsidRPr="00A114D4" w:rsidRDefault="00A114D4" w:rsidP="00A114D4">
            <w:pPr>
              <w:keepLines/>
              <w:spacing w:after="0" w:line="240" w:lineRule="auto"/>
              <w:contextualSpacing/>
              <w:outlineLvl w:val="0"/>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 xml:space="preserve">Проведение, с работниками представителя Заказчика и сотрудниками эксплуатирующей организации, учебных занятий (учебных тревог) </w:t>
            </w:r>
          </w:p>
        </w:tc>
        <w:tc>
          <w:tcPr>
            <w:tcW w:w="549" w:type="pct"/>
            <w:vAlign w:val="center"/>
          </w:tcPr>
          <w:p w14:paraId="439E5B12" w14:textId="77777777" w:rsidR="00A114D4" w:rsidRPr="00A114D4" w:rsidRDefault="00A114D4" w:rsidP="00A114D4">
            <w:pPr>
              <w:widowControl w:val="0"/>
              <w:autoSpaceDE w:val="0"/>
              <w:autoSpaceDN w:val="0"/>
              <w:adjustRightInd w:val="0"/>
              <w:spacing w:after="0" w:line="240" w:lineRule="auto"/>
              <w:ind w:left="-180" w:right="-36" w:firstLine="180"/>
              <w:contextualSpacing/>
              <w:jc w:val="center"/>
              <w:rPr>
                <w:rFonts w:ascii="Times New Roman" w:eastAsia="Times New Roman" w:hAnsi="Times New Roman" w:cs="Times New Roman"/>
                <w:lang w:eastAsia="ru-RU"/>
              </w:rPr>
            </w:pPr>
          </w:p>
        </w:tc>
        <w:tc>
          <w:tcPr>
            <w:tcW w:w="1099" w:type="pct"/>
          </w:tcPr>
          <w:p w14:paraId="2D189D2E" w14:textId="77777777" w:rsidR="00A114D4" w:rsidRPr="00A114D4" w:rsidRDefault="00A114D4" w:rsidP="00A114D4">
            <w:pPr>
              <w:widowControl w:val="0"/>
              <w:autoSpaceDE w:val="0"/>
              <w:autoSpaceDN w:val="0"/>
              <w:adjustRightInd w:val="0"/>
              <w:spacing w:after="0" w:line="240" w:lineRule="auto"/>
              <w:ind w:right="-108"/>
              <w:contextualSpacing/>
              <w:jc w:val="center"/>
              <w:rPr>
                <w:rFonts w:ascii="Times New Roman" w:eastAsia="Times New Roman" w:hAnsi="Times New Roman" w:cs="Times New Roman"/>
                <w:lang w:eastAsia="ru-RU"/>
              </w:rPr>
            </w:pPr>
            <w:r w:rsidRPr="00A114D4">
              <w:rPr>
                <w:rFonts w:ascii="Times New Roman" w:eastAsia="Times New Roman" w:hAnsi="Times New Roman" w:cs="Times New Roman"/>
                <w:lang w:eastAsia="ru-RU"/>
              </w:rPr>
              <w:t>По согласованию с представителем Заказчика, но не реже 1 раза в квартал</w:t>
            </w:r>
          </w:p>
        </w:tc>
        <w:tc>
          <w:tcPr>
            <w:tcW w:w="741" w:type="pct"/>
          </w:tcPr>
          <w:p w14:paraId="2452A6CF" w14:textId="77777777" w:rsidR="00A114D4" w:rsidRPr="00A114D4" w:rsidRDefault="00A114D4" w:rsidP="00A114D4">
            <w:pPr>
              <w:widowControl w:val="0"/>
              <w:tabs>
                <w:tab w:val="left" w:pos="1232"/>
              </w:tabs>
              <w:autoSpaceDE w:val="0"/>
              <w:autoSpaceDN w:val="0"/>
              <w:adjustRightInd w:val="0"/>
              <w:spacing w:after="0" w:line="240" w:lineRule="auto"/>
              <w:ind w:left="283" w:right="-108"/>
              <w:contextualSpacing/>
              <w:jc w:val="center"/>
              <w:rPr>
                <w:rFonts w:ascii="Times New Roman" w:eastAsia="Times New Roman" w:hAnsi="Times New Roman" w:cs="Times New Roman"/>
                <w:lang w:eastAsia="ru-RU"/>
              </w:rPr>
            </w:pPr>
          </w:p>
        </w:tc>
      </w:tr>
    </w:tbl>
    <w:p w14:paraId="5D26915C" w14:textId="77777777" w:rsidR="00A114D4" w:rsidRPr="00A114D4" w:rsidRDefault="00A114D4" w:rsidP="00A114D4">
      <w:pPr>
        <w:tabs>
          <w:tab w:val="left" w:pos="4042"/>
        </w:tabs>
        <w:spacing w:after="0" w:line="240" w:lineRule="auto"/>
        <w:ind w:firstLine="709"/>
        <w:jc w:val="both"/>
        <w:rPr>
          <w:rFonts w:ascii="Times New Roman" w:eastAsia="Times New Roman" w:hAnsi="Times New Roman" w:cs="Times New Roman"/>
          <w:sz w:val="24"/>
          <w:szCs w:val="24"/>
          <w:lang w:eastAsia="ru-RU"/>
        </w:rPr>
      </w:pPr>
    </w:p>
    <w:p w14:paraId="2BA360BF" w14:textId="42A9E7B6" w:rsidR="00A114D4" w:rsidRPr="00A114D4" w:rsidRDefault="00A114D4" w:rsidP="00A114D4">
      <w:pPr>
        <w:tabs>
          <w:tab w:val="left" w:pos="10440"/>
          <w:tab w:val="left" w:pos="10980"/>
        </w:tabs>
        <w:spacing w:after="0" w:line="240" w:lineRule="auto"/>
        <w:ind w:firstLine="709"/>
        <w:rPr>
          <w:rFonts w:ascii="Times New Roman" w:eastAsia="Times New Roman" w:hAnsi="Times New Roman" w:cs="Times New Roman"/>
          <w:b/>
          <w:sz w:val="24"/>
          <w:szCs w:val="24"/>
          <w:lang w:eastAsia="ru-RU"/>
        </w:rPr>
      </w:pPr>
      <w:r w:rsidRPr="00A114D4">
        <w:rPr>
          <w:rFonts w:ascii="Times New Roman" w:eastAsia="Times New Roman" w:hAnsi="Times New Roman" w:cs="Times New Roman"/>
          <w:b/>
          <w:sz w:val="24"/>
          <w:szCs w:val="24"/>
          <w:lang w:eastAsia="ru-RU"/>
        </w:rPr>
        <w:t>6. Требования к качеству оказания Услуг</w:t>
      </w:r>
      <w:r w:rsidR="00ED692B">
        <w:rPr>
          <w:rFonts w:ascii="Times New Roman" w:eastAsia="Times New Roman" w:hAnsi="Times New Roman" w:cs="Times New Roman"/>
          <w:b/>
          <w:sz w:val="24"/>
          <w:szCs w:val="24"/>
          <w:lang w:eastAsia="ru-RU"/>
        </w:rPr>
        <w:t>:</w:t>
      </w:r>
    </w:p>
    <w:p w14:paraId="35C34F90"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ar-SA"/>
        </w:rPr>
        <w:t>При оказании Услуг Исполнитель обязан соблюдать требования, установленные нормативными актами, относящимися к предмету Контракта:</w:t>
      </w:r>
      <w:r w:rsidRPr="00A114D4">
        <w:rPr>
          <w:rFonts w:ascii="Times New Roman" w:eastAsia="Times New Roman" w:hAnsi="Times New Roman" w:cs="Times New Roman"/>
          <w:sz w:val="24"/>
          <w:szCs w:val="24"/>
          <w:lang w:eastAsia="ru-RU"/>
        </w:rPr>
        <w:t xml:space="preserve"> </w:t>
      </w:r>
    </w:p>
    <w:p w14:paraId="20D0086D"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обеспечение готовности к действиям АСФ по локализации и ликвидации аварийных ситуаций на опасных объектах.</w:t>
      </w:r>
    </w:p>
    <w:p w14:paraId="67E01184"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xml:space="preserve">- наличие Свидетельства на право ведения аварийно-спасательных работ в части: поисково-спасательные работы в зоне чрезвычайной ситуации; газоспасательные работы (комплекс </w:t>
      </w:r>
      <w:proofErr w:type="spellStart"/>
      <w:r w:rsidRPr="00A114D4">
        <w:rPr>
          <w:rFonts w:ascii="Times New Roman" w:eastAsia="Times New Roman" w:hAnsi="Times New Roman" w:cs="Times New Roman"/>
          <w:sz w:val="24"/>
          <w:szCs w:val="24"/>
          <w:lang w:eastAsia="ru-RU"/>
        </w:rPr>
        <w:t>аварийно</w:t>
      </w:r>
      <w:proofErr w:type="spellEnd"/>
      <w:r w:rsidRPr="00A114D4">
        <w:rPr>
          <w:rFonts w:ascii="Times New Roman" w:eastAsia="Times New Roman" w:hAnsi="Times New Roman" w:cs="Times New Roman"/>
          <w:sz w:val="24"/>
          <w:szCs w:val="24"/>
          <w:lang w:eastAsia="ru-RU"/>
        </w:rPr>
        <w:t xml:space="preserve"> - спасательных работ по оказанию помощи, пострадавшим при взрывах, пожарах, </w:t>
      </w:r>
      <w:proofErr w:type="spellStart"/>
      <w:r w:rsidRPr="00A114D4">
        <w:rPr>
          <w:rFonts w:ascii="Times New Roman" w:eastAsia="Times New Roman" w:hAnsi="Times New Roman" w:cs="Times New Roman"/>
          <w:sz w:val="24"/>
          <w:szCs w:val="24"/>
          <w:lang w:eastAsia="ru-RU"/>
        </w:rPr>
        <w:t>загазованиях</w:t>
      </w:r>
      <w:proofErr w:type="spellEnd"/>
      <w:r w:rsidRPr="00A114D4">
        <w:rPr>
          <w:rFonts w:ascii="Times New Roman" w:eastAsia="Times New Roman" w:hAnsi="Times New Roman" w:cs="Times New Roman"/>
          <w:sz w:val="24"/>
          <w:szCs w:val="24"/>
          <w:lang w:eastAsia="ru-RU"/>
        </w:rPr>
        <w:t>) в зоне ЧС.</w:t>
      </w:r>
    </w:p>
    <w:p w14:paraId="1A0CDF94"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иметь в круглосуточном дежурстве необходимое количество бригад спасателей, поддерживать систему обеспечения, свои силы и средства в постоянной готовности к выдвижению в зону аварии на опасном производственном объекте представителя Заказчика.</w:t>
      </w:r>
    </w:p>
    <w:p w14:paraId="7AE9F672"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оказывать услуги по предотвращению (предупреждению), локализации и ликвидации чрезвычайной ситуации, связанной с аварией на опасном производственном объекте представителя Заказчика, в том числе с аварийным выбросом опасных веществ.</w:t>
      </w:r>
    </w:p>
    <w:p w14:paraId="7CA070C4"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разрабатывать предложения по планово-предупредительным мероприятиям, направленным на снижение масштабов аварии на объекте представителя Заказчика.</w:t>
      </w:r>
    </w:p>
    <w:p w14:paraId="32130B10"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прибыть на место возникновения нештатной аварийной ситуации в течение 60 минут с момента поступления информации на дежурный пост Исполнителя от работников представителя Заказчика.</w:t>
      </w:r>
    </w:p>
    <w:p w14:paraId="1F9C2208"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xml:space="preserve">- проведение, с работниками представителя Заказчика и сотрудниками эксплуатирующей организации, учебных занятий (учебных тревог) на опасном производственном объекте представителя Заказчика </w:t>
      </w:r>
    </w:p>
    <w:p w14:paraId="43D24FBE"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Исполнитель гарантирует качественное оказание услуг в объеме настоящего технического задания.</w:t>
      </w:r>
    </w:p>
    <w:p w14:paraId="764A06C2"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b/>
          <w:sz w:val="24"/>
          <w:szCs w:val="24"/>
          <w:lang w:eastAsia="ru-RU"/>
        </w:rPr>
      </w:pPr>
      <w:r w:rsidRPr="00A114D4">
        <w:rPr>
          <w:rFonts w:ascii="Times New Roman" w:eastAsia="Times New Roman" w:hAnsi="Times New Roman" w:cs="Times New Roman"/>
          <w:b/>
          <w:sz w:val="24"/>
          <w:szCs w:val="24"/>
          <w:lang w:eastAsia="ru-RU"/>
        </w:rPr>
        <w:t>6.1. Требования к используемым материалам и оборудованию:</w:t>
      </w:r>
    </w:p>
    <w:p w14:paraId="10F23F69"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Профессиональная аварийно-спасательная служба (формирование) должна иметь:</w:t>
      </w:r>
    </w:p>
    <w:p w14:paraId="3877473B"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1. Спасателей, аттестованных на право ведения аварийно-спасательных работ в соответствии с "Положением о проведении аттестации аварийно-спасательных служб, аварийно-спасательных формирований, спасателей и граждан, приобретающих статус спасателя", утвержденным постановлением Правительства РФ от 22.12.2011 № 1091, по двум видам аварийно-спасательных работ: газоспасательные; поисково-спасательные.</w:t>
      </w:r>
    </w:p>
    <w:p w14:paraId="52F48317"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2. Специализированный аварийно-спасательный автотранспорт:</w:t>
      </w:r>
    </w:p>
    <w:p w14:paraId="0955EF56"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w:t>
      </w:r>
      <w:r w:rsidRPr="00A114D4">
        <w:rPr>
          <w:rFonts w:ascii="Times New Roman" w:eastAsia="Times New Roman" w:hAnsi="Times New Roman" w:cs="Times New Roman"/>
          <w:sz w:val="24"/>
          <w:szCs w:val="24"/>
          <w:lang w:eastAsia="ru-RU"/>
        </w:rPr>
        <w:tab/>
        <w:t>укомплектованный: аварийно-спасательным инструментом (станция насосная гидравлическая, резак гидравлический, расширитель гидравлический, домкрат гидравлический); изолирующими средствами индивидуальной защиты органов дыхания; костюмами, изолирующими от химических факторов; медицинской укладкой; бандажами с уплотнителями для герметизации трубопроводов и емкостей; средствами радиосвязи; сорбирующими средствами;</w:t>
      </w:r>
    </w:p>
    <w:p w14:paraId="40CB71E3"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w:t>
      </w:r>
      <w:r w:rsidRPr="00A114D4">
        <w:rPr>
          <w:rFonts w:ascii="Times New Roman" w:eastAsia="Times New Roman" w:hAnsi="Times New Roman" w:cs="Times New Roman"/>
          <w:sz w:val="24"/>
          <w:szCs w:val="24"/>
          <w:lang w:eastAsia="ru-RU"/>
        </w:rPr>
        <w:tab/>
        <w:t>вместимость каждого автотранспорта не менее 5-ти человек, включая водителя.</w:t>
      </w:r>
    </w:p>
    <w:p w14:paraId="57DCDB6B"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Представитель Заказчика вправе потребовать у Исполнителя представить документы, о наличии аттестованных специалистов в штате организации, имеющих право ведения работ по локализации и ликвидации аварийных ситуаций на опасных производственных объектах.</w:t>
      </w:r>
    </w:p>
    <w:p w14:paraId="4EDA7C6D" w14:textId="77777777" w:rsidR="00A114D4" w:rsidRPr="00A114D4" w:rsidRDefault="00A114D4" w:rsidP="00A114D4">
      <w:pPr>
        <w:tabs>
          <w:tab w:val="left" w:pos="10440"/>
          <w:tab w:val="left" w:pos="10980"/>
        </w:tabs>
        <w:spacing w:after="0" w:line="240" w:lineRule="auto"/>
        <w:ind w:firstLine="709"/>
        <w:rPr>
          <w:rFonts w:ascii="Times New Roman" w:eastAsia="Times New Roman" w:hAnsi="Times New Roman" w:cs="Times New Roman"/>
          <w:b/>
          <w:sz w:val="24"/>
          <w:szCs w:val="24"/>
          <w:lang w:eastAsia="ru-RU"/>
        </w:rPr>
      </w:pPr>
      <w:r w:rsidRPr="00A114D4">
        <w:rPr>
          <w:rFonts w:ascii="Times New Roman" w:eastAsia="Times New Roman" w:hAnsi="Times New Roman" w:cs="Times New Roman"/>
          <w:b/>
          <w:sz w:val="24"/>
          <w:szCs w:val="24"/>
          <w:lang w:eastAsia="ru-RU"/>
        </w:rPr>
        <w:t>6.2. Перечень нормативных правовых и нормативных технических актов:</w:t>
      </w:r>
    </w:p>
    <w:p w14:paraId="2EE4324C"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Федеральный закон от 21.07.1997 N 116-ФЗ "О промышленной безопасности опасных производственных объектов".</w:t>
      </w:r>
    </w:p>
    <w:p w14:paraId="036A5924"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lastRenderedPageBreak/>
        <w:t xml:space="preserve">Приказ </w:t>
      </w:r>
      <w:proofErr w:type="spellStart"/>
      <w:r w:rsidRPr="00A114D4">
        <w:rPr>
          <w:rFonts w:ascii="Times New Roman" w:eastAsia="Times New Roman" w:hAnsi="Times New Roman" w:cs="Times New Roman"/>
          <w:sz w:val="24"/>
          <w:szCs w:val="24"/>
          <w:lang w:eastAsia="ru-RU"/>
        </w:rPr>
        <w:t>Ростехнадзора</w:t>
      </w:r>
      <w:proofErr w:type="spellEnd"/>
      <w:r w:rsidRPr="00A114D4">
        <w:rPr>
          <w:rFonts w:ascii="Times New Roman" w:eastAsia="Times New Roman" w:hAnsi="Times New Roman" w:cs="Times New Roman"/>
          <w:sz w:val="24"/>
          <w:szCs w:val="24"/>
          <w:lang w:eastAsia="ru-RU"/>
        </w:rPr>
        <w:t xml:space="preserve"> от 15.12.2020 N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14:paraId="21EA7127"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xml:space="preserve">Приказ </w:t>
      </w:r>
      <w:proofErr w:type="spellStart"/>
      <w:r w:rsidRPr="00A114D4">
        <w:rPr>
          <w:rFonts w:ascii="Times New Roman" w:eastAsia="Times New Roman" w:hAnsi="Times New Roman" w:cs="Times New Roman"/>
          <w:sz w:val="24"/>
          <w:szCs w:val="24"/>
          <w:lang w:eastAsia="ru-RU"/>
        </w:rPr>
        <w:t>Ростехнадзора</w:t>
      </w:r>
      <w:proofErr w:type="spellEnd"/>
      <w:r w:rsidRPr="00A114D4">
        <w:rPr>
          <w:rFonts w:ascii="Times New Roman" w:eastAsia="Times New Roman" w:hAnsi="Times New Roman" w:cs="Times New Roman"/>
          <w:sz w:val="24"/>
          <w:szCs w:val="24"/>
          <w:lang w:eastAsia="ru-RU"/>
        </w:rPr>
        <w:t xml:space="preserve"> от 15.12.2020 N 531 "Об утверждении федеральных норм и правил в области промышленной безопасности "Правила безопасности сетей газораспределения и </w:t>
      </w:r>
      <w:proofErr w:type="spellStart"/>
      <w:r w:rsidRPr="00A114D4">
        <w:rPr>
          <w:rFonts w:ascii="Times New Roman" w:eastAsia="Times New Roman" w:hAnsi="Times New Roman" w:cs="Times New Roman"/>
          <w:sz w:val="24"/>
          <w:szCs w:val="24"/>
          <w:lang w:eastAsia="ru-RU"/>
        </w:rPr>
        <w:t>газопотребления</w:t>
      </w:r>
      <w:proofErr w:type="spellEnd"/>
      <w:r w:rsidRPr="00A114D4">
        <w:rPr>
          <w:rFonts w:ascii="Times New Roman" w:eastAsia="Times New Roman" w:hAnsi="Times New Roman" w:cs="Times New Roman"/>
          <w:sz w:val="24"/>
          <w:szCs w:val="24"/>
          <w:lang w:eastAsia="ru-RU"/>
        </w:rPr>
        <w:t>".</w:t>
      </w:r>
    </w:p>
    <w:p w14:paraId="3A03AC0D" w14:textId="77777777" w:rsidR="00A114D4" w:rsidRPr="00A114D4" w:rsidRDefault="00A114D4" w:rsidP="00A114D4">
      <w:pPr>
        <w:tabs>
          <w:tab w:val="num" w:pos="900"/>
        </w:tabs>
        <w:spacing w:after="0" w:line="240" w:lineRule="auto"/>
        <w:ind w:firstLine="709"/>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xml:space="preserve">Приказ </w:t>
      </w:r>
      <w:proofErr w:type="spellStart"/>
      <w:r w:rsidRPr="00A114D4">
        <w:rPr>
          <w:rFonts w:ascii="Times New Roman" w:eastAsia="Times New Roman" w:hAnsi="Times New Roman" w:cs="Times New Roman"/>
          <w:sz w:val="24"/>
          <w:szCs w:val="24"/>
          <w:lang w:eastAsia="ru-RU"/>
        </w:rPr>
        <w:t>Ростехнадзора</w:t>
      </w:r>
      <w:proofErr w:type="spellEnd"/>
      <w:r w:rsidRPr="00A114D4">
        <w:rPr>
          <w:rFonts w:ascii="Times New Roman" w:eastAsia="Times New Roman" w:hAnsi="Times New Roman" w:cs="Times New Roman"/>
          <w:sz w:val="24"/>
          <w:szCs w:val="24"/>
          <w:lang w:eastAsia="ru-RU"/>
        </w:rPr>
        <w:t xml:space="preserve"> от 15.12.2020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14:paraId="39EC421E" w14:textId="77777777" w:rsidR="00A114D4" w:rsidRPr="00A114D4" w:rsidRDefault="00A114D4" w:rsidP="00A114D4">
      <w:pPr>
        <w:spacing w:after="0" w:line="240" w:lineRule="auto"/>
        <w:ind w:firstLine="709"/>
        <w:contextualSpacing/>
        <w:jc w:val="both"/>
        <w:rPr>
          <w:rFonts w:ascii="Times New Roman" w:eastAsia="Calibri" w:hAnsi="Times New Roman" w:cs="Times New Roman"/>
          <w:sz w:val="24"/>
          <w:szCs w:val="24"/>
          <w:lang w:eastAsia="ru-RU"/>
        </w:rPr>
      </w:pPr>
      <w:r w:rsidRPr="00A114D4">
        <w:rPr>
          <w:rFonts w:ascii="Times New Roman" w:eastAsia="Times New Roman" w:hAnsi="Times New Roman" w:cs="Times New Roman"/>
          <w:sz w:val="24"/>
          <w:szCs w:val="24"/>
          <w:lang w:eastAsia="ru-RU"/>
        </w:rPr>
        <w:t>Федеральный закон</w:t>
      </w:r>
      <w:r w:rsidRPr="00A114D4">
        <w:rPr>
          <w:rFonts w:ascii="Times New Roman" w:eastAsia="Calibri" w:hAnsi="Times New Roman" w:cs="Times New Roman"/>
          <w:sz w:val="24"/>
          <w:szCs w:val="24"/>
          <w:lang w:eastAsia="ru-RU"/>
        </w:rPr>
        <w:t xml:space="preserve"> от 21.12 1994 г. </w:t>
      </w:r>
      <w:r w:rsidRPr="00A114D4">
        <w:rPr>
          <w:rFonts w:ascii="Times New Roman" w:eastAsia="Times New Roman" w:hAnsi="Times New Roman" w:cs="Times New Roman"/>
          <w:sz w:val="24"/>
          <w:szCs w:val="24"/>
          <w:lang w:eastAsia="ru-RU"/>
        </w:rPr>
        <w:t>№</w:t>
      </w:r>
      <w:r w:rsidRPr="00A114D4">
        <w:rPr>
          <w:rFonts w:ascii="Times New Roman" w:eastAsia="Calibri" w:hAnsi="Times New Roman" w:cs="Times New Roman"/>
          <w:sz w:val="24"/>
          <w:szCs w:val="24"/>
          <w:lang w:eastAsia="ru-RU"/>
        </w:rPr>
        <w:t> 68-Ф3 «О защите населения и территорий от чрезвычайных ситуаций природного и техногенного характера»</w:t>
      </w:r>
    </w:p>
    <w:p w14:paraId="37B1591B" w14:textId="77777777" w:rsidR="00A114D4" w:rsidRPr="00A114D4" w:rsidRDefault="00A114D4" w:rsidP="00A114D4">
      <w:pPr>
        <w:spacing w:after="0" w:line="240" w:lineRule="auto"/>
        <w:ind w:firstLine="709"/>
        <w:contextualSpacing/>
        <w:jc w:val="both"/>
        <w:rPr>
          <w:rFonts w:ascii="Times New Roman" w:eastAsia="Calibri" w:hAnsi="Times New Roman" w:cs="Times New Roman"/>
          <w:sz w:val="24"/>
          <w:szCs w:val="24"/>
          <w:lang w:eastAsia="ru-RU"/>
        </w:rPr>
      </w:pPr>
      <w:r w:rsidRPr="00A114D4">
        <w:rPr>
          <w:rFonts w:ascii="Times New Roman" w:eastAsia="Times New Roman" w:hAnsi="Times New Roman" w:cs="Times New Roman"/>
          <w:sz w:val="24"/>
          <w:szCs w:val="24"/>
          <w:lang w:eastAsia="ru-RU"/>
        </w:rPr>
        <w:t>Федеральный закон</w:t>
      </w:r>
      <w:r w:rsidRPr="00A114D4">
        <w:rPr>
          <w:rFonts w:ascii="Times New Roman" w:eastAsia="Calibri" w:hAnsi="Times New Roman" w:cs="Times New Roman"/>
          <w:sz w:val="24"/>
          <w:szCs w:val="24"/>
          <w:lang w:eastAsia="ru-RU"/>
        </w:rPr>
        <w:t xml:space="preserve"> от 22.08.1995 г. № 151-ФЗ «Об аварийно-спасательных службах и статусе спасателей», </w:t>
      </w:r>
    </w:p>
    <w:p w14:paraId="29B44357" w14:textId="77777777" w:rsidR="00A114D4" w:rsidRPr="00A114D4" w:rsidRDefault="00A114D4" w:rsidP="00A114D4">
      <w:pPr>
        <w:spacing w:after="0" w:line="240" w:lineRule="auto"/>
        <w:ind w:firstLine="709"/>
        <w:contextualSpacing/>
        <w:jc w:val="both"/>
        <w:rPr>
          <w:rFonts w:ascii="Times New Roman" w:eastAsia="Calibri" w:hAnsi="Times New Roman" w:cs="Times New Roman"/>
          <w:sz w:val="24"/>
          <w:szCs w:val="24"/>
          <w:lang w:eastAsia="ru-RU"/>
        </w:rPr>
      </w:pPr>
      <w:r w:rsidRPr="00A114D4">
        <w:rPr>
          <w:rFonts w:ascii="Times New Roman" w:eastAsia="Calibri" w:hAnsi="Times New Roman" w:cs="Times New Roman"/>
          <w:sz w:val="24"/>
          <w:szCs w:val="24"/>
          <w:lang w:eastAsia="ru-RU"/>
        </w:rPr>
        <w:t>Уставом аварийно-спасательных формирований по организации и ведению газоспасательных работ, утвержденным Минэкономики РФ от 28.07.2000 г.</w:t>
      </w:r>
    </w:p>
    <w:p w14:paraId="038834FB" w14:textId="0B2B12C1" w:rsidR="00A114D4" w:rsidRPr="00A114D4" w:rsidRDefault="00A114D4" w:rsidP="00A114D4">
      <w:pPr>
        <w:spacing w:after="0" w:line="240" w:lineRule="auto"/>
        <w:ind w:firstLine="709"/>
        <w:rPr>
          <w:rFonts w:ascii="Times New Roman" w:eastAsia="Times New Roman" w:hAnsi="Times New Roman" w:cs="Times New Roman"/>
          <w:b/>
          <w:sz w:val="24"/>
          <w:szCs w:val="24"/>
          <w:lang w:eastAsia="ru-RU"/>
        </w:rPr>
      </w:pPr>
      <w:r w:rsidRPr="00A114D4">
        <w:rPr>
          <w:rFonts w:ascii="Times New Roman" w:eastAsia="Times New Roman" w:hAnsi="Times New Roman" w:cs="Times New Roman"/>
          <w:b/>
          <w:sz w:val="24"/>
          <w:szCs w:val="24"/>
          <w:lang w:eastAsia="ru-RU"/>
        </w:rPr>
        <w:t>7. Форма представления результатов фактически оказанных Заказчику Услуг в соответствии с требованиями настоящего Технического задания</w:t>
      </w:r>
      <w:r w:rsidR="00ED692B">
        <w:rPr>
          <w:rFonts w:ascii="Times New Roman" w:eastAsia="Times New Roman" w:hAnsi="Times New Roman" w:cs="Times New Roman"/>
          <w:b/>
          <w:sz w:val="24"/>
          <w:szCs w:val="24"/>
          <w:lang w:eastAsia="ru-RU"/>
        </w:rPr>
        <w:t>:</w:t>
      </w:r>
    </w:p>
    <w:p w14:paraId="1B652287" w14:textId="2545BB7C" w:rsidR="00A114D4" w:rsidRPr="00A114D4" w:rsidRDefault="00A114D4" w:rsidP="00A114D4">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Оказанные Услуги оформляются Актом оказанных Услуг или Универсальны</w:t>
      </w:r>
      <w:r w:rsidR="00ED692B">
        <w:rPr>
          <w:rFonts w:ascii="Times New Roman" w:eastAsia="Times New Roman" w:hAnsi="Times New Roman" w:cs="Times New Roman"/>
          <w:sz w:val="24"/>
          <w:szCs w:val="24"/>
          <w:lang w:eastAsia="ru-RU"/>
        </w:rPr>
        <w:t xml:space="preserve">м </w:t>
      </w:r>
      <w:r w:rsidRPr="00A114D4">
        <w:rPr>
          <w:rFonts w:ascii="Times New Roman" w:eastAsia="Times New Roman" w:hAnsi="Times New Roman" w:cs="Times New Roman"/>
          <w:sz w:val="24"/>
          <w:szCs w:val="24"/>
          <w:lang w:eastAsia="ru-RU"/>
        </w:rPr>
        <w:t>передаточны</w:t>
      </w:r>
      <w:r w:rsidR="00ED692B">
        <w:rPr>
          <w:rFonts w:ascii="Times New Roman" w:eastAsia="Times New Roman" w:hAnsi="Times New Roman" w:cs="Times New Roman"/>
          <w:sz w:val="24"/>
          <w:szCs w:val="24"/>
          <w:lang w:eastAsia="ru-RU"/>
        </w:rPr>
        <w:t xml:space="preserve">м </w:t>
      </w:r>
      <w:r w:rsidRPr="00A114D4">
        <w:rPr>
          <w:rFonts w:ascii="Times New Roman" w:eastAsia="Times New Roman" w:hAnsi="Times New Roman" w:cs="Times New Roman"/>
          <w:sz w:val="24"/>
          <w:szCs w:val="24"/>
          <w:lang w:eastAsia="ru-RU"/>
        </w:rPr>
        <w:t>документ</w:t>
      </w:r>
      <w:r w:rsidR="00ED692B">
        <w:rPr>
          <w:rFonts w:ascii="Times New Roman" w:eastAsia="Times New Roman" w:hAnsi="Times New Roman" w:cs="Times New Roman"/>
          <w:sz w:val="24"/>
          <w:szCs w:val="24"/>
          <w:lang w:eastAsia="ru-RU"/>
        </w:rPr>
        <w:t>ом</w:t>
      </w:r>
      <w:r w:rsidRPr="00A114D4">
        <w:rPr>
          <w:rFonts w:ascii="Times New Roman" w:eastAsia="Times New Roman" w:hAnsi="Times New Roman" w:cs="Times New Roman"/>
          <w:sz w:val="24"/>
          <w:szCs w:val="24"/>
          <w:lang w:eastAsia="ru-RU"/>
        </w:rPr>
        <w:t xml:space="preserve"> (далее - УПД), 2 (Два) экземпляра которого для подписания направляются Исполнителем представителю Заказчика в течение 5 (Пяти) дней после окончания расчетного перио</w:t>
      </w:r>
      <w:r w:rsidR="00ED692B">
        <w:rPr>
          <w:rFonts w:ascii="Times New Roman" w:eastAsia="Times New Roman" w:hAnsi="Times New Roman" w:cs="Times New Roman"/>
          <w:sz w:val="24"/>
          <w:szCs w:val="24"/>
          <w:lang w:eastAsia="ru-RU"/>
        </w:rPr>
        <w:t>да (месяца). Приемка оказанных У</w:t>
      </w:r>
      <w:r w:rsidRPr="00A114D4">
        <w:rPr>
          <w:rFonts w:ascii="Times New Roman" w:eastAsia="Times New Roman" w:hAnsi="Times New Roman" w:cs="Times New Roman"/>
          <w:sz w:val="24"/>
          <w:szCs w:val="24"/>
          <w:lang w:eastAsia="ru-RU"/>
        </w:rPr>
        <w:t>слуг оформляется подписью представителя Заказчика в Акте оказанных Услуг (или УПД), 1 (Один) экземпляр которого после подписания в 5-ти дневной срок направляется Исполнителю. Представитель Заказчик формирует Акт приемки товаров, работ, услуг (по форме 0510452) (Приложение № 4 к Контракту).</w:t>
      </w:r>
    </w:p>
    <w:p w14:paraId="11EA685E" w14:textId="77777777" w:rsidR="00A114D4" w:rsidRPr="00A114D4" w:rsidRDefault="00A114D4" w:rsidP="00A114D4">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14:paraId="68B29106" w14:textId="77777777" w:rsidR="00A114D4" w:rsidRPr="00A114D4" w:rsidRDefault="00A114D4" w:rsidP="00A114D4">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xml:space="preserve">При наличии у представителя Заказчика претензий к оказанным Исполнителем услугам, представитель Заказчика представляет мотивированные возражения с указанием причин несогласия. </w:t>
      </w:r>
    </w:p>
    <w:p w14:paraId="257279D5" w14:textId="77777777" w:rsidR="00A114D4" w:rsidRPr="00A114D4" w:rsidRDefault="00A114D4" w:rsidP="00A114D4">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Датой приемки оказанных Исполнителем Услуг по Контракту является дата подписания представителем Заказчика Акта оказанных Услуг (или УПД).</w:t>
      </w:r>
    </w:p>
    <w:p w14:paraId="33B8B460" w14:textId="77777777" w:rsidR="00A114D4" w:rsidRPr="00A114D4" w:rsidRDefault="00A114D4" w:rsidP="00A114D4">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В случае не оформления представителем Заказчика Актов оказанных Услуг (или УПД) и непредставления письменного мотивированного возражения по подписанию Актов оказанных Услуг (или УПД) в течение 7 (Семи) календарных дней с даты поступления в адрес представителя Заказчика Актов оказанных Услуг (или УПД), Услуги по Контракту считаются надлежаще оказанными.</w:t>
      </w:r>
    </w:p>
    <w:p w14:paraId="4FEC921A" w14:textId="77777777" w:rsidR="00A114D4" w:rsidRPr="00A114D4" w:rsidRDefault="00A114D4" w:rsidP="00A114D4">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Отказ от допуска Исполнителя на Объект представителя Заказчика в целях оказания Услуг Исполнителем оформляется актом в свободной форме, а при отказе или невозможности представителя Заказчика подписать акт немедленно, он заверяется Исполнителем с участием третьих лиц (не работников Исполнителя). Акт составляется в 2 (Двух) экземплярах по 1 (Одному) для каждой Стороны.</w:t>
      </w:r>
    </w:p>
    <w:p w14:paraId="41ADD75F" w14:textId="77777777" w:rsidR="00A114D4" w:rsidRPr="00A114D4" w:rsidRDefault="00A114D4" w:rsidP="00A114D4">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 xml:space="preserve"> При расторжении Контракта на основании Стороны производят сверку взаиморасчетов на дату расторжения Контракта.</w:t>
      </w:r>
    </w:p>
    <w:p w14:paraId="452C2EE1" w14:textId="77777777" w:rsidR="00A114D4" w:rsidRPr="00A114D4" w:rsidRDefault="00A114D4" w:rsidP="00A114D4">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Акты оказанных Услуг (или УПД) подписанные Сторонами являются подтверждением оказанных Услуг. Утвержденный представителем Заказчика Акт приемки товаров, работ, услуг (по форме 0510452) (Приложение № 4 к Контракту), является подтверждением взятых Заказчиком обязательств по оплате оказанных Услуг.</w:t>
      </w:r>
    </w:p>
    <w:p w14:paraId="4B0F3FA2" w14:textId="42F6D1B2" w:rsidR="00A114D4" w:rsidRPr="00A114D4" w:rsidRDefault="00A114D4" w:rsidP="00A114D4">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A114D4">
        <w:rPr>
          <w:rFonts w:ascii="Times New Roman" w:eastAsia="Times New Roman" w:hAnsi="Times New Roman" w:cs="Times New Roman"/>
          <w:sz w:val="24"/>
          <w:szCs w:val="24"/>
          <w:lang w:eastAsia="ru-RU"/>
        </w:rPr>
        <w:t>Ежемесячно по результату оказанных Услуг Исполнитель предоставляет Заказчику счет, счет-фактуру</w:t>
      </w:r>
      <w:r w:rsidR="00ED692B">
        <w:rPr>
          <w:rFonts w:ascii="Times New Roman" w:eastAsia="Times New Roman" w:hAnsi="Times New Roman" w:cs="Times New Roman"/>
          <w:sz w:val="24"/>
          <w:szCs w:val="24"/>
          <w:lang w:eastAsia="ru-RU"/>
        </w:rPr>
        <w:t xml:space="preserve"> (при наличии НДС)</w:t>
      </w:r>
      <w:r w:rsidRPr="00A114D4">
        <w:rPr>
          <w:rFonts w:ascii="Times New Roman" w:eastAsia="Times New Roman" w:hAnsi="Times New Roman" w:cs="Times New Roman"/>
          <w:sz w:val="24"/>
          <w:szCs w:val="24"/>
          <w:lang w:eastAsia="ru-RU"/>
        </w:rPr>
        <w:t xml:space="preserve"> на оплату в 1 (Одном) экземпляре.</w:t>
      </w:r>
    </w:p>
    <w:p w14:paraId="23091826" w14:textId="77777777" w:rsidR="00A114D4" w:rsidRPr="00ED692B"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b/>
          <w:sz w:val="24"/>
          <w:szCs w:val="24"/>
          <w:lang w:eastAsia="ar-SA"/>
        </w:rPr>
      </w:pPr>
      <w:r w:rsidRPr="00ED692B">
        <w:rPr>
          <w:rFonts w:ascii="Times New Roman" w:eastAsia="Times New Roman" w:hAnsi="Times New Roman" w:cs="Times New Roman"/>
          <w:b/>
          <w:sz w:val="24"/>
          <w:szCs w:val="24"/>
          <w:lang w:eastAsia="ar-SA"/>
        </w:rPr>
        <w:t>8. Порядок оплаты</w:t>
      </w:r>
      <w:r w:rsidRPr="00ED692B">
        <w:rPr>
          <w:rFonts w:ascii="Times New Roman" w:eastAsia="Times New Roman" w:hAnsi="Times New Roman" w:cs="Times New Roman"/>
          <w:sz w:val="24"/>
          <w:szCs w:val="24"/>
          <w:lang w:eastAsia="ar-SA"/>
        </w:rPr>
        <w:t xml:space="preserve"> </w:t>
      </w:r>
      <w:r w:rsidRPr="00ED692B">
        <w:rPr>
          <w:rFonts w:ascii="Times New Roman" w:eastAsia="Times New Roman" w:hAnsi="Times New Roman" w:cs="Times New Roman"/>
          <w:b/>
          <w:sz w:val="24"/>
          <w:szCs w:val="24"/>
          <w:lang w:eastAsia="ar-SA"/>
        </w:rPr>
        <w:t>оказанных Услуг:</w:t>
      </w:r>
    </w:p>
    <w:p w14:paraId="2EF02BAB" w14:textId="275B76DB" w:rsidR="00A114D4" w:rsidRPr="00ED692B" w:rsidRDefault="00A114D4" w:rsidP="00A114D4">
      <w:pPr>
        <w:tabs>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sidRPr="00ED692B">
        <w:rPr>
          <w:rFonts w:ascii="Times New Roman" w:eastAsia="Times New Roman" w:hAnsi="Times New Roman" w:cs="Times New Roman"/>
          <w:sz w:val="24"/>
          <w:szCs w:val="24"/>
          <w:lang w:eastAsia="ar-SA"/>
        </w:rPr>
        <w:t>Оплата оказанных Услуг осуществляется Заказчиком за счет средств федерального бюджета в пределах доведенных Заказчику лимитов бюджетных обязательств на 2026-202</w:t>
      </w:r>
      <w:r w:rsidR="00211466" w:rsidRPr="00ED692B">
        <w:rPr>
          <w:rFonts w:ascii="Times New Roman" w:eastAsia="Times New Roman" w:hAnsi="Times New Roman" w:cs="Times New Roman"/>
          <w:sz w:val="24"/>
          <w:szCs w:val="24"/>
          <w:lang w:eastAsia="ar-SA"/>
        </w:rPr>
        <w:t>7</w:t>
      </w:r>
      <w:r w:rsidRPr="00ED692B">
        <w:rPr>
          <w:rFonts w:ascii="Times New Roman" w:eastAsia="Times New Roman" w:hAnsi="Times New Roman" w:cs="Times New Roman"/>
          <w:sz w:val="24"/>
          <w:szCs w:val="24"/>
          <w:lang w:eastAsia="ar-SA"/>
        </w:rPr>
        <w:t xml:space="preserve"> г.</w:t>
      </w:r>
    </w:p>
    <w:p w14:paraId="4EC80BFF" w14:textId="77777777"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sidRPr="00ED692B">
        <w:rPr>
          <w:rFonts w:ascii="Times New Roman" w:eastAsia="Times New Roman" w:hAnsi="Times New Roman" w:cs="Times New Roman"/>
          <w:sz w:val="24"/>
          <w:szCs w:val="24"/>
          <w:lang w:eastAsia="ar-SA"/>
        </w:rPr>
        <w:t>Цена Контракта включает все расходы Исполнителя, связанные с оказанием Услуг, включая расходы на страхование, налоги, сборы и другие обязательные платежи Исполнителя.</w:t>
      </w:r>
    </w:p>
    <w:p w14:paraId="6B811D69" w14:textId="77777777"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sidRPr="00A114D4">
        <w:rPr>
          <w:rFonts w:ascii="Times New Roman" w:eastAsia="Times New Roman" w:hAnsi="Times New Roman" w:cs="Times New Roman"/>
          <w:sz w:val="24"/>
          <w:szCs w:val="24"/>
          <w:lang w:eastAsia="ar-SA"/>
        </w:rPr>
        <w:lastRenderedPageBreak/>
        <w:t>Цена Контракта является твердой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35234F0" w14:textId="12E6DCFC" w:rsidR="00A114D4" w:rsidRPr="00ED692B"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sidRPr="00ED692B">
        <w:rPr>
          <w:rFonts w:ascii="Times New Roman" w:eastAsia="Times New Roman" w:hAnsi="Times New Roman" w:cs="Times New Roman"/>
          <w:sz w:val="24"/>
          <w:szCs w:val="24"/>
          <w:lang w:eastAsia="ar-SA"/>
        </w:rPr>
        <w:t>Оплата за фактически оказанные Услуги производится Заказчиком в форме оплаты за прошедший месяц на основании счета, счета-фактуры (при наличии НДС) Исполнителя в срок не более 7 (Семи) рабочих дней с даты подписания представителем Заказчика Акта оказанных Услуг и</w:t>
      </w:r>
      <w:r w:rsidR="00E17E23" w:rsidRPr="00ED692B">
        <w:rPr>
          <w:rFonts w:ascii="Times New Roman" w:eastAsia="Times New Roman" w:hAnsi="Times New Roman" w:cs="Times New Roman"/>
          <w:sz w:val="24"/>
          <w:szCs w:val="24"/>
          <w:lang w:eastAsia="ar-SA"/>
        </w:rPr>
        <w:t xml:space="preserve">ли (УПД) в 2 (Двух) экземплярах </w:t>
      </w:r>
      <w:r w:rsidR="00E17E23" w:rsidRPr="00ED692B">
        <w:rPr>
          <w:rFonts w:ascii="Times New Roman" w:eastAsia="Times New Roman" w:hAnsi="Times New Roman" w:cs="Times New Roman"/>
          <w:sz w:val="24"/>
          <w:szCs w:val="24"/>
          <w:lang w:eastAsia="ru-RU"/>
        </w:rPr>
        <w:t>и Акта приемки товаров, работ, услуг (по форме 0510452) (Приложение №</w:t>
      </w:r>
      <w:r w:rsidR="00ED692B">
        <w:rPr>
          <w:rFonts w:ascii="Times New Roman" w:eastAsia="Times New Roman" w:hAnsi="Times New Roman" w:cs="Times New Roman"/>
          <w:sz w:val="24"/>
          <w:szCs w:val="24"/>
          <w:lang w:eastAsia="ru-RU"/>
        </w:rPr>
        <w:t xml:space="preserve"> </w:t>
      </w:r>
      <w:r w:rsidR="00E17E23" w:rsidRPr="00ED692B">
        <w:rPr>
          <w:rFonts w:ascii="Times New Roman" w:eastAsia="Times New Roman" w:hAnsi="Times New Roman" w:cs="Times New Roman"/>
          <w:sz w:val="24"/>
          <w:szCs w:val="24"/>
          <w:lang w:eastAsia="ru-RU"/>
        </w:rPr>
        <w:t>4 к Контракту).</w:t>
      </w:r>
    </w:p>
    <w:p w14:paraId="13C5B554" w14:textId="77777777" w:rsidR="00A114D4" w:rsidRPr="00ED692B"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z w:val="24"/>
          <w:szCs w:val="24"/>
          <w:lang w:eastAsia="ar-SA"/>
        </w:rPr>
      </w:pPr>
      <w:r w:rsidRPr="00ED692B">
        <w:rPr>
          <w:rFonts w:ascii="Times New Roman" w:eastAsia="Times New Roman" w:hAnsi="Times New Roman" w:cs="Times New Roman"/>
          <w:sz w:val="24"/>
          <w:szCs w:val="24"/>
          <w:lang w:eastAsia="ar-SA"/>
        </w:rPr>
        <w:t xml:space="preserve">Датой оплаты считается дата списания денежных средств с лицевого счета Заказчика.  </w:t>
      </w:r>
    </w:p>
    <w:p w14:paraId="3F0881EF" w14:textId="3DB86C2A" w:rsidR="00A114D4" w:rsidRPr="00ED692B" w:rsidRDefault="00A114D4" w:rsidP="00A114D4">
      <w:pPr>
        <w:suppressAutoHyphens/>
        <w:spacing w:after="0" w:line="240" w:lineRule="auto"/>
        <w:rPr>
          <w:rFonts w:ascii="Times New Roman" w:eastAsia="Times New Roman" w:hAnsi="Times New Roman" w:cs="Times New Roman"/>
          <w:b/>
          <w:sz w:val="24"/>
          <w:szCs w:val="24"/>
          <w:lang w:eastAsia="ar-SA"/>
        </w:rPr>
      </w:pPr>
      <w:r w:rsidRPr="00ED692B">
        <w:rPr>
          <w:rFonts w:ascii="Times New Roman" w:eastAsia="Times New Roman" w:hAnsi="Times New Roman" w:cs="Times New Roman"/>
          <w:b/>
          <w:sz w:val="24"/>
          <w:szCs w:val="24"/>
          <w:lang w:eastAsia="ar-SA"/>
        </w:rPr>
        <w:t xml:space="preserve">            9. Ответственность Сторон</w:t>
      </w:r>
      <w:r w:rsidR="00ED692B">
        <w:rPr>
          <w:rFonts w:ascii="Times New Roman" w:eastAsia="Times New Roman" w:hAnsi="Times New Roman" w:cs="Times New Roman"/>
          <w:b/>
          <w:sz w:val="24"/>
          <w:szCs w:val="24"/>
          <w:lang w:eastAsia="ar-SA"/>
        </w:rPr>
        <w:t>:</w:t>
      </w:r>
    </w:p>
    <w:p w14:paraId="446D7D8C" w14:textId="79BE313E" w:rsidR="00A114D4" w:rsidRPr="00ED692B"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ED692B">
        <w:rPr>
          <w:rFonts w:ascii="Times New Roman" w:eastAsia="Times New Roman" w:hAnsi="Times New Roman" w:cs="Times New Roman"/>
          <w:spacing w:val="-1"/>
          <w:sz w:val="24"/>
          <w:szCs w:val="24"/>
          <w:lang w:eastAsia="ru-RU"/>
        </w:rPr>
        <w:t>9.1.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377647E4" w14:textId="671A5F12"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ED692B">
        <w:rPr>
          <w:rFonts w:ascii="Times New Roman" w:eastAsia="Times New Roman" w:hAnsi="Times New Roman" w:cs="Times New Roman"/>
          <w:spacing w:val="-1"/>
          <w:sz w:val="24"/>
          <w:szCs w:val="24"/>
          <w:lang w:eastAsia="ru-RU"/>
        </w:rPr>
        <w:t>9.2. В случае просрочки исполнения Исполнителем обязательств (в том числе гарантийного</w:t>
      </w:r>
      <w:r w:rsidRPr="00A114D4">
        <w:rPr>
          <w:rFonts w:ascii="Times New Roman" w:eastAsia="Times New Roman" w:hAnsi="Times New Roman" w:cs="Times New Roman"/>
          <w:spacing w:val="-1"/>
          <w:sz w:val="24"/>
          <w:szCs w:val="24"/>
          <w:lang w:eastAsia="ru-RU"/>
        </w:rPr>
        <w:t xml:space="preserve">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4FB0BC1C" w14:textId="15B02FED"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A114D4">
        <w:rPr>
          <w:rFonts w:ascii="Times New Roman" w:eastAsia="Times New Roman" w:hAnsi="Times New Roman" w:cs="Times New Roman"/>
          <w:spacing w:val="-1"/>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A2D668C" w14:textId="6D74855A"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A114D4">
        <w:rPr>
          <w:rFonts w:ascii="Times New Roman" w:eastAsia="Times New Roman" w:hAnsi="Times New Roman" w:cs="Times New Roman"/>
          <w:spacing w:val="-1"/>
          <w:sz w:val="24"/>
          <w:szCs w:val="24"/>
          <w:lang w:eastAsia="ru-RU"/>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AC3E3AC" w14:textId="142B9EFF"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A114D4">
        <w:rPr>
          <w:rFonts w:ascii="Times New Roman" w:eastAsia="Times New Roman" w:hAnsi="Times New Roman" w:cs="Times New Roman"/>
          <w:spacing w:val="-1"/>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021D04" w14:textId="5F6A75CF"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A114D4">
        <w:rPr>
          <w:rFonts w:ascii="Times New Roman" w:eastAsia="Times New Roman" w:hAnsi="Times New Roman" w:cs="Times New Roman"/>
          <w:spacing w:val="-1"/>
          <w:sz w:val="24"/>
          <w:szCs w:val="24"/>
          <w:lang w:eastAsia="ru-RU"/>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42012FE" w14:textId="4CEC6A39"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A114D4">
        <w:rPr>
          <w:rFonts w:ascii="Times New Roman" w:eastAsia="Times New Roman" w:hAnsi="Times New Roman" w:cs="Times New Roman"/>
          <w:spacing w:val="-1"/>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8593BC" w14:textId="77777777"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A114D4">
        <w:rPr>
          <w:rFonts w:ascii="Times New Roman" w:eastAsia="Times New Roman" w:hAnsi="Times New Roman" w:cs="Times New Roman"/>
          <w:spacing w:val="-1"/>
          <w:sz w:val="24"/>
          <w:szCs w:val="24"/>
          <w:lang w:eastAsia="ru-RU"/>
        </w:rPr>
        <w:t>9.4.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488157A2" w14:textId="24B3E7BF"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A114D4">
        <w:rPr>
          <w:rFonts w:ascii="Times New Roman" w:eastAsia="Times New Roman" w:hAnsi="Times New Roman" w:cs="Times New Roman"/>
          <w:spacing w:val="-1"/>
          <w:sz w:val="24"/>
          <w:szCs w:val="24"/>
          <w:lang w:eastAsia="ru-RU"/>
        </w:rPr>
        <w:t>9.5. Выплата неустойки и возмещение убытков не освобождает Стороны от исполнения обязательств по Контракту.</w:t>
      </w:r>
    </w:p>
    <w:p w14:paraId="250BAE81" w14:textId="77777777"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A114D4">
        <w:rPr>
          <w:rFonts w:ascii="Times New Roman" w:eastAsia="Times New Roman" w:hAnsi="Times New Roman" w:cs="Times New Roman"/>
          <w:spacing w:val="-1"/>
          <w:sz w:val="24"/>
          <w:szCs w:val="24"/>
          <w:lang w:eastAsia="ru-RU"/>
        </w:rPr>
        <w:t>9.6.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4C325DBC" w14:textId="24CE5877"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A114D4">
        <w:rPr>
          <w:rFonts w:ascii="Times New Roman" w:eastAsia="Times New Roman" w:hAnsi="Times New Roman" w:cs="Times New Roman"/>
          <w:spacing w:val="-1"/>
          <w:sz w:val="24"/>
          <w:szCs w:val="24"/>
          <w:lang w:eastAsia="ru-RU"/>
        </w:rPr>
        <w:lastRenderedPageBreak/>
        <w:t>9.7.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4342CB17" w14:textId="1B248B0D"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A114D4">
        <w:rPr>
          <w:rFonts w:ascii="Times New Roman" w:eastAsia="Times New Roman" w:hAnsi="Times New Roman" w:cs="Times New Roman"/>
          <w:spacing w:val="-1"/>
          <w:sz w:val="24"/>
          <w:szCs w:val="24"/>
          <w:lang w:eastAsia="ru-RU"/>
        </w:rPr>
        <w:t>9.8. Окончание срока действия Контракта не освобождает Стороны от ответственности за нарушение его условий в период его действия.</w:t>
      </w:r>
    </w:p>
    <w:p w14:paraId="74760A5E" w14:textId="63F71F94"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r w:rsidRPr="00A114D4">
        <w:rPr>
          <w:rFonts w:ascii="Times New Roman" w:eastAsia="Times New Roman" w:hAnsi="Times New Roman" w:cs="Times New Roman"/>
          <w:spacing w:val="-1"/>
          <w:sz w:val="24"/>
          <w:szCs w:val="24"/>
          <w:lang w:eastAsia="ru-RU"/>
        </w:rPr>
        <w:t>9.9. Заказчик вправе производить оплату по Контракту за вычетом соответствующего размера неустойки (штрафа, пени).</w:t>
      </w:r>
    </w:p>
    <w:p w14:paraId="6F78B042" w14:textId="77777777" w:rsidR="00A114D4" w:rsidRPr="00A114D4" w:rsidRDefault="00A114D4" w:rsidP="00A114D4">
      <w:pPr>
        <w:tabs>
          <w:tab w:val="left" w:pos="426"/>
          <w:tab w:val="left" w:pos="993"/>
        </w:tabs>
        <w:suppressAutoHyphens/>
        <w:spacing w:after="0" w:line="240" w:lineRule="auto"/>
        <w:ind w:firstLine="709"/>
        <w:jc w:val="both"/>
        <w:rPr>
          <w:rFonts w:ascii="Times New Roman" w:eastAsia="Times New Roman" w:hAnsi="Times New Roman" w:cs="Times New Roman"/>
          <w:spacing w:val="-1"/>
          <w:sz w:val="24"/>
          <w:szCs w:val="24"/>
          <w:lang w:eastAsia="ru-RU"/>
        </w:rPr>
      </w:pPr>
    </w:p>
    <w:p w14:paraId="040EB46A" w14:textId="74BE4E63" w:rsidR="00A114D4" w:rsidRPr="00A114D4" w:rsidRDefault="00A114D4" w:rsidP="00A114D4">
      <w:pPr>
        <w:suppressAutoHyphens/>
        <w:spacing w:after="0"/>
        <w:ind w:firstLine="709"/>
        <w:rPr>
          <w:rFonts w:ascii="Times New Roman" w:eastAsia="Times New Roman" w:hAnsi="Times New Roman" w:cs="Times New Roman"/>
          <w:b/>
          <w:bCs/>
          <w:sz w:val="24"/>
          <w:szCs w:val="24"/>
          <w:lang w:eastAsia="zh-CN"/>
        </w:rPr>
      </w:pPr>
      <w:r w:rsidRPr="00A114D4">
        <w:rPr>
          <w:rFonts w:ascii="Times New Roman" w:eastAsia="Times New Roman" w:hAnsi="Times New Roman" w:cs="Times New Roman"/>
          <w:b/>
          <w:sz w:val="24"/>
          <w:szCs w:val="24"/>
          <w:lang w:eastAsia="ar-SA"/>
        </w:rPr>
        <w:t>10.</w:t>
      </w:r>
      <w:r w:rsidR="00ED692B">
        <w:rPr>
          <w:rFonts w:ascii="Times New Roman" w:eastAsia="Times New Roman" w:hAnsi="Times New Roman" w:cs="Times New Roman"/>
          <w:b/>
          <w:bCs/>
          <w:sz w:val="24"/>
          <w:szCs w:val="24"/>
          <w:lang w:eastAsia="zh-CN"/>
        </w:rPr>
        <w:t xml:space="preserve"> Срок действия Контракта:</w:t>
      </w:r>
    </w:p>
    <w:p w14:paraId="432BF14B" w14:textId="4FB73D47" w:rsidR="00A114D4" w:rsidRPr="00A114D4" w:rsidRDefault="00A114D4" w:rsidP="00A114D4">
      <w:pPr>
        <w:suppressAutoHyphens/>
        <w:spacing w:after="0"/>
        <w:ind w:right="-83" w:firstLine="709"/>
        <w:jc w:val="both"/>
        <w:rPr>
          <w:rFonts w:ascii="Times New Roman" w:eastAsia="Times New Roman" w:hAnsi="Times New Roman" w:cs="Times New Roman"/>
          <w:sz w:val="24"/>
          <w:szCs w:val="24"/>
          <w:lang w:eastAsia="ar-SA"/>
        </w:rPr>
      </w:pPr>
      <w:r w:rsidRPr="00A114D4">
        <w:rPr>
          <w:rFonts w:ascii="Times New Roman" w:eastAsia="Times New Roman" w:hAnsi="Times New Roman" w:cs="Times New Roman"/>
          <w:sz w:val="24"/>
          <w:szCs w:val="24"/>
          <w:lang w:eastAsia="ru-RU"/>
        </w:rPr>
        <w:t xml:space="preserve">Контракт вступает </w:t>
      </w:r>
      <w:r w:rsidR="004E30CD" w:rsidRPr="004E30CD">
        <w:rPr>
          <w:rFonts w:ascii="Times New Roman" w:eastAsia="Times New Roman" w:hAnsi="Times New Roman" w:cs="Times New Roman"/>
          <w:sz w:val="24"/>
          <w:szCs w:val="24"/>
          <w:lang w:eastAsia="ru-RU"/>
        </w:rPr>
        <w:t xml:space="preserve">с даты подписания и действует по </w:t>
      </w:r>
      <w:r w:rsidR="00BF7A18">
        <w:rPr>
          <w:rFonts w:ascii="Times New Roman" w:eastAsia="Times New Roman" w:hAnsi="Times New Roman" w:cs="Times New Roman"/>
          <w:sz w:val="24"/>
          <w:szCs w:val="24"/>
          <w:lang w:eastAsia="ru-RU"/>
        </w:rPr>
        <w:t>10.09</w:t>
      </w:r>
      <w:bookmarkStart w:id="0" w:name="_GoBack"/>
      <w:bookmarkEnd w:id="0"/>
      <w:r w:rsidR="004E30CD">
        <w:rPr>
          <w:rFonts w:ascii="Times New Roman" w:eastAsia="Times New Roman" w:hAnsi="Times New Roman" w:cs="Times New Roman"/>
          <w:sz w:val="24"/>
          <w:szCs w:val="24"/>
          <w:lang w:eastAsia="ru-RU"/>
        </w:rPr>
        <w:t>.2027</w:t>
      </w:r>
      <w:r w:rsidR="004E30CD" w:rsidRPr="004E30CD">
        <w:rPr>
          <w:rFonts w:ascii="Times New Roman" w:eastAsia="Times New Roman" w:hAnsi="Times New Roman" w:cs="Times New Roman"/>
          <w:sz w:val="24"/>
          <w:szCs w:val="24"/>
          <w:lang w:eastAsia="ru-RU"/>
        </w:rPr>
        <w:t xml:space="preserve"> г.</w:t>
      </w:r>
    </w:p>
    <w:p w14:paraId="2B653ECA" w14:textId="77777777" w:rsidR="00A05333" w:rsidRDefault="00A05333" w:rsidP="00A05333">
      <w:pPr>
        <w:tabs>
          <w:tab w:val="num" w:pos="900"/>
        </w:tabs>
        <w:spacing w:after="0" w:line="240" w:lineRule="auto"/>
        <w:ind w:firstLine="709"/>
        <w:jc w:val="both"/>
        <w:rPr>
          <w:rFonts w:ascii="Times New Roman" w:eastAsia="Times New Roman" w:hAnsi="Times New Roman" w:cs="Times New Roman"/>
          <w:b/>
          <w:sz w:val="24"/>
          <w:szCs w:val="24"/>
        </w:rPr>
      </w:pPr>
    </w:p>
    <w:p w14:paraId="074C8F21" w14:textId="77777777" w:rsidR="002D6B9D" w:rsidRDefault="002D6B9D" w:rsidP="00A05333">
      <w:pPr>
        <w:snapToGrid w:val="0"/>
        <w:spacing w:after="0" w:line="240" w:lineRule="auto"/>
        <w:ind w:left="6521"/>
        <w:contextualSpacing/>
        <w:rPr>
          <w:rFonts w:ascii="Times New Roman" w:eastAsia="Calibri" w:hAnsi="Times New Roman" w:cs="Times New Roman"/>
          <w:sz w:val="24"/>
          <w:szCs w:val="24"/>
        </w:rPr>
      </w:pPr>
    </w:p>
    <w:p w14:paraId="1F1B89B5" w14:textId="77777777" w:rsidR="002D6B9D" w:rsidRDefault="002D6B9D" w:rsidP="00A05333">
      <w:pPr>
        <w:snapToGrid w:val="0"/>
        <w:spacing w:after="0" w:line="240" w:lineRule="auto"/>
        <w:ind w:left="6521"/>
        <w:contextualSpacing/>
        <w:rPr>
          <w:rFonts w:ascii="Times New Roman" w:eastAsia="Calibri" w:hAnsi="Times New Roman" w:cs="Times New Roman"/>
          <w:sz w:val="24"/>
          <w:szCs w:val="24"/>
        </w:rPr>
      </w:pPr>
    </w:p>
    <w:p w14:paraId="7E7EAF5F" w14:textId="77777777" w:rsidR="002D6B9D" w:rsidRDefault="002D6B9D" w:rsidP="002D6B9D">
      <w:pPr>
        <w:snapToGrid w:val="0"/>
        <w:spacing w:after="0" w:line="240" w:lineRule="auto"/>
        <w:contextualSpacing/>
        <w:jc w:val="both"/>
        <w:rPr>
          <w:rFonts w:ascii="Times New Roman" w:eastAsia="Calibri" w:hAnsi="Times New Roman" w:cs="Times New Roman"/>
          <w:sz w:val="24"/>
          <w:szCs w:val="24"/>
        </w:rPr>
      </w:pPr>
    </w:p>
    <w:p w14:paraId="75150834" w14:textId="6B8975A1" w:rsidR="00731624" w:rsidRDefault="00731624" w:rsidP="00A75084">
      <w:pPr>
        <w:snapToGrid w:val="0"/>
        <w:spacing w:after="0" w:line="240" w:lineRule="auto"/>
        <w:ind w:left="6808"/>
        <w:contextualSpacing/>
        <w:jc w:val="both"/>
        <w:rPr>
          <w:rFonts w:ascii="Times New Roman" w:hAnsi="Times New Roman" w:cs="Times New Roman"/>
          <w:sz w:val="24"/>
          <w:szCs w:val="24"/>
        </w:rPr>
      </w:pPr>
      <w:r>
        <w:rPr>
          <w:rFonts w:ascii="Times New Roman" w:hAnsi="Times New Roman" w:cs="Times New Roman"/>
          <w:sz w:val="24"/>
          <w:szCs w:val="24"/>
        </w:rPr>
        <w:br w:type="page"/>
      </w:r>
    </w:p>
    <w:p w14:paraId="13729A33" w14:textId="77777777" w:rsidR="008B4F97" w:rsidRDefault="008B4F97" w:rsidP="00A75084">
      <w:pPr>
        <w:snapToGrid w:val="0"/>
        <w:spacing w:after="0" w:line="240" w:lineRule="auto"/>
        <w:ind w:left="6808"/>
        <w:contextualSpacing/>
        <w:jc w:val="both"/>
        <w:rPr>
          <w:rFonts w:ascii="Times New Roman" w:eastAsia="Calibri" w:hAnsi="Times New Roman" w:cs="Times New Roman"/>
          <w:sz w:val="24"/>
          <w:szCs w:val="24"/>
        </w:rPr>
      </w:pPr>
    </w:p>
    <w:p w14:paraId="2599CEA5" w14:textId="4C659E67" w:rsidR="00ED692B" w:rsidRPr="00ED692B" w:rsidRDefault="00ED692B" w:rsidP="00ED692B">
      <w:pPr>
        <w:suppressAutoHyphens/>
        <w:spacing w:after="0" w:line="240" w:lineRule="auto"/>
        <w:ind w:left="737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w:t>
      </w:r>
      <w:r w:rsidRPr="00ED692B">
        <w:rPr>
          <w:rFonts w:ascii="Times New Roman" w:eastAsia="Times New Roman" w:hAnsi="Times New Roman" w:cs="Times New Roman"/>
          <w:sz w:val="24"/>
          <w:szCs w:val="24"/>
          <w:lang w:eastAsia="ru-RU"/>
        </w:rPr>
        <w:br/>
        <w:t>к Контракту</w:t>
      </w:r>
      <w:r w:rsidRPr="00ED692B">
        <w:rPr>
          <w:rFonts w:ascii="Times New Roman" w:eastAsia="Times New Roman" w:hAnsi="Times New Roman" w:cs="Times New Roman"/>
          <w:sz w:val="24"/>
          <w:szCs w:val="24"/>
          <w:lang w:eastAsia="ru-RU"/>
        </w:rPr>
        <w:br/>
        <w:t>№ ___________________</w:t>
      </w:r>
      <w:r w:rsidRPr="00ED692B">
        <w:rPr>
          <w:rFonts w:ascii="Times New Roman" w:eastAsia="Times New Roman" w:hAnsi="Times New Roman" w:cs="Times New Roman"/>
          <w:sz w:val="24"/>
          <w:szCs w:val="24"/>
          <w:lang w:eastAsia="ru-RU"/>
        </w:rPr>
        <w:br/>
        <w:t>от «___» _________2026 г.</w:t>
      </w:r>
    </w:p>
    <w:p w14:paraId="72F132DB" w14:textId="77777777" w:rsidR="009339AC" w:rsidRPr="00EB38AE" w:rsidRDefault="009339AC" w:rsidP="009339AC">
      <w:pPr>
        <w:spacing w:after="0" w:line="240" w:lineRule="auto"/>
        <w:ind w:right="21" w:firstLine="567"/>
        <w:jc w:val="right"/>
        <w:rPr>
          <w:rFonts w:ascii="Times New Roman" w:eastAsia="Times New Roman" w:hAnsi="Times New Roman" w:cs="Times New Roman"/>
          <w:sz w:val="28"/>
          <w:szCs w:val="28"/>
          <w:lang w:eastAsia="ru-RU"/>
        </w:rPr>
      </w:pPr>
    </w:p>
    <w:p w14:paraId="1AE100CE" w14:textId="14FF5F60" w:rsidR="009339AC" w:rsidRPr="004B6E58" w:rsidRDefault="00F1139E" w:rsidP="004B6E58">
      <w:pPr>
        <w:pBdr>
          <w:bottom w:val="single" w:sz="12" w:space="1" w:color="auto"/>
        </w:pBdr>
        <w:spacing w:after="0" w:line="240" w:lineRule="auto"/>
        <w:ind w:right="21" w:firstLine="567"/>
        <w:jc w:val="center"/>
        <w:rPr>
          <w:rFonts w:ascii="Times New Roman" w:eastAsia="Times New Roman" w:hAnsi="Times New Roman" w:cs="Times New Roman"/>
          <w:sz w:val="28"/>
          <w:szCs w:val="28"/>
          <w:lang w:eastAsia="ru-RU"/>
        </w:rPr>
      </w:pPr>
      <w:r w:rsidRPr="004B6E58">
        <w:rPr>
          <w:rFonts w:ascii="Times New Roman" w:eastAsia="Times New Roman" w:hAnsi="Times New Roman" w:cs="Times New Roman"/>
          <w:sz w:val="28"/>
          <w:szCs w:val="28"/>
          <w:lang w:eastAsia="ru-RU"/>
        </w:rPr>
        <w:t>Форма «Акта сдачи-приемки оказанных Услуг»</w:t>
      </w:r>
    </w:p>
    <w:p w14:paraId="23FAA99D" w14:textId="77777777" w:rsidR="004B6E58" w:rsidRPr="004B6E58" w:rsidRDefault="004B6E58" w:rsidP="004B6E58">
      <w:pPr>
        <w:spacing w:after="0" w:line="240" w:lineRule="auto"/>
        <w:ind w:right="21" w:firstLine="567"/>
        <w:jc w:val="center"/>
        <w:rPr>
          <w:rFonts w:ascii="Times New Roman" w:eastAsia="Times New Roman" w:hAnsi="Times New Roman" w:cs="Times New Roman"/>
          <w:sz w:val="28"/>
          <w:szCs w:val="28"/>
          <w:lang w:eastAsia="ru-RU"/>
        </w:rPr>
      </w:pPr>
    </w:p>
    <w:p w14:paraId="2CABB16C" w14:textId="77777777" w:rsidR="009339AC" w:rsidRDefault="009339AC" w:rsidP="009339AC">
      <w:pPr>
        <w:widowControl w:val="0"/>
        <w:suppressAutoHyphens/>
        <w:spacing w:after="0" w:line="240" w:lineRule="auto"/>
        <w:jc w:val="center"/>
        <w:rPr>
          <w:rFonts w:ascii="Times New Roman" w:eastAsia="Times New Roman" w:hAnsi="Times New Roman" w:cs="Times New Roman"/>
          <w:b/>
          <w:sz w:val="24"/>
          <w:szCs w:val="24"/>
          <w:lang w:eastAsia="ru-RU"/>
        </w:rPr>
      </w:pPr>
      <w:r w:rsidRPr="00EB38AE">
        <w:rPr>
          <w:rFonts w:ascii="Times New Roman" w:eastAsia="Times New Roman" w:hAnsi="Times New Roman" w:cs="Times New Roman"/>
          <w:b/>
          <w:sz w:val="24"/>
          <w:szCs w:val="24"/>
          <w:lang w:eastAsia="ru-RU"/>
        </w:rPr>
        <w:t>АКТ СДАЧИ-ПРИЕМКИ ОКАЗАННЫХ УСЛУГ № ___</w:t>
      </w:r>
    </w:p>
    <w:p w14:paraId="51C23C72" w14:textId="77777777" w:rsidR="009339AC" w:rsidRDefault="009339AC" w:rsidP="009339AC">
      <w:pPr>
        <w:widowControl w:val="0"/>
        <w:suppressAutoHyphens/>
        <w:spacing w:after="0" w:line="240" w:lineRule="auto"/>
        <w:jc w:val="center"/>
        <w:rPr>
          <w:rFonts w:ascii="Times New Roman" w:eastAsia="Times New Roman" w:hAnsi="Times New Roman" w:cs="Times New Roman"/>
          <w:b/>
          <w:sz w:val="20"/>
          <w:szCs w:val="20"/>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E16112" w14:paraId="3EDB9DCA" w14:textId="77777777" w:rsidTr="00E16112">
        <w:tc>
          <w:tcPr>
            <w:tcW w:w="5097" w:type="dxa"/>
          </w:tcPr>
          <w:p w14:paraId="07CF821B" w14:textId="38861CB5" w:rsidR="00E16112" w:rsidRDefault="00E16112" w:rsidP="00E16112">
            <w:pPr>
              <w:widowControl w:val="0"/>
              <w:suppressAutoHyphens/>
              <w:rPr>
                <w:rFonts w:ascii="Times New Roman" w:eastAsia="Times New Roman" w:hAnsi="Times New Roman" w:cs="Times New Roman"/>
                <w:b/>
                <w:sz w:val="20"/>
                <w:szCs w:val="20"/>
                <w:lang w:eastAsia="ru-RU"/>
              </w:rPr>
            </w:pPr>
            <w:r w:rsidRPr="00EB38AE">
              <w:rPr>
                <w:rFonts w:ascii="Times New Roman" w:eastAsia="Times New Roman" w:hAnsi="Times New Roman" w:cs="Times New Roman"/>
                <w:lang w:eastAsia="ru-RU"/>
              </w:rPr>
              <w:t>г. __</w:t>
            </w:r>
            <w:r>
              <w:rPr>
                <w:rFonts w:ascii="Times New Roman" w:eastAsia="Times New Roman" w:hAnsi="Times New Roman" w:cs="Times New Roman"/>
                <w:lang w:eastAsia="ru-RU"/>
              </w:rPr>
              <w:t>_____</w:t>
            </w:r>
            <w:r w:rsidRPr="00EB38AE">
              <w:rPr>
                <w:rFonts w:ascii="Times New Roman" w:eastAsia="Times New Roman" w:hAnsi="Times New Roman" w:cs="Times New Roman"/>
                <w:lang w:eastAsia="ru-RU"/>
              </w:rPr>
              <w:t>_____</w:t>
            </w:r>
          </w:p>
        </w:tc>
        <w:tc>
          <w:tcPr>
            <w:tcW w:w="5098" w:type="dxa"/>
          </w:tcPr>
          <w:p w14:paraId="3EBEF577" w14:textId="0CA2985D" w:rsidR="00E16112" w:rsidRDefault="00E16112" w:rsidP="00E16112">
            <w:pPr>
              <w:widowControl w:val="0"/>
              <w:suppressAutoHyphens/>
              <w:jc w:val="right"/>
              <w:rPr>
                <w:rFonts w:ascii="Times New Roman" w:eastAsia="Times New Roman" w:hAnsi="Times New Roman" w:cs="Times New Roman"/>
                <w:b/>
                <w:sz w:val="20"/>
                <w:szCs w:val="20"/>
                <w:lang w:eastAsia="ru-RU"/>
              </w:rPr>
            </w:pPr>
            <w:r w:rsidRPr="00EB38AE">
              <w:rPr>
                <w:rFonts w:ascii="Times New Roman" w:eastAsia="Times New Roman" w:hAnsi="Times New Roman" w:cs="Times New Roman"/>
                <w:lang w:eastAsia="ru-RU"/>
              </w:rPr>
              <w:t>«__</w:t>
            </w:r>
            <w:proofErr w:type="gramStart"/>
            <w:r w:rsidRPr="00EB38AE">
              <w:rPr>
                <w:rFonts w:ascii="Times New Roman" w:eastAsia="Times New Roman" w:hAnsi="Times New Roman" w:cs="Times New Roman"/>
                <w:lang w:eastAsia="ru-RU"/>
              </w:rPr>
              <w:t>_»_</w:t>
            </w:r>
            <w:proofErr w:type="gramEnd"/>
            <w:r w:rsidRPr="00EB38AE">
              <w:rPr>
                <w:rFonts w:ascii="Times New Roman" w:eastAsia="Times New Roman" w:hAnsi="Times New Roman" w:cs="Times New Roman"/>
                <w:lang w:eastAsia="ru-RU"/>
              </w:rPr>
              <w:t>__________ 20</w:t>
            </w:r>
            <w:r>
              <w:rPr>
                <w:rFonts w:ascii="Times New Roman" w:eastAsia="Times New Roman" w:hAnsi="Times New Roman" w:cs="Times New Roman"/>
                <w:lang w:eastAsia="ru-RU"/>
              </w:rPr>
              <w:t>___</w:t>
            </w:r>
            <w:r w:rsidRPr="00EB38AE">
              <w:rPr>
                <w:rFonts w:ascii="Times New Roman" w:eastAsia="Times New Roman" w:hAnsi="Times New Roman" w:cs="Times New Roman"/>
                <w:lang w:eastAsia="ru-RU"/>
              </w:rPr>
              <w:t>года</w:t>
            </w:r>
          </w:p>
        </w:tc>
      </w:tr>
    </w:tbl>
    <w:p w14:paraId="2B09AA08" w14:textId="77777777" w:rsidR="00E16112" w:rsidRDefault="00E16112" w:rsidP="009339AC">
      <w:pPr>
        <w:widowControl w:val="0"/>
        <w:suppressAutoHyphens/>
        <w:spacing w:after="0" w:line="240" w:lineRule="auto"/>
        <w:jc w:val="center"/>
        <w:rPr>
          <w:rFonts w:ascii="Times New Roman" w:eastAsia="Times New Roman" w:hAnsi="Times New Roman" w:cs="Times New Roman"/>
          <w:b/>
          <w:sz w:val="20"/>
          <w:szCs w:val="20"/>
          <w:lang w:eastAsia="ru-RU"/>
        </w:rPr>
      </w:pPr>
    </w:p>
    <w:p w14:paraId="2CCCC4EE" w14:textId="77777777" w:rsidR="00E16112" w:rsidRPr="00EB38AE" w:rsidRDefault="00E16112" w:rsidP="009339AC">
      <w:pPr>
        <w:widowControl w:val="0"/>
        <w:suppressAutoHyphens/>
        <w:spacing w:after="0" w:line="240" w:lineRule="auto"/>
        <w:jc w:val="center"/>
        <w:rPr>
          <w:rFonts w:ascii="Times New Roman" w:eastAsia="Times New Roman" w:hAnsi="Times New Roman" w:cs="Times New Roman"/>
          <w:b/>
          <w:sz w:val="20"/>
          <w:szCs w:val="20"/>
          <w:lang w:eastAsia="ru-RU"/>
        </w:rPr>
      </w:pPr>
    </w:p>
    <w:p w14:paraId="78835649" w14:textId="2DF80A7C" w:rsidR="009339AC" w:rsidRPr="00ED692B" w:rsidRDefault="00117675" w:rsidP="00982D91">
      <w:pPr>
        <w:widowControl w:val="0"/>
        <w:suppressAutoHyphens/>
        <w:spacing w:after="0" w:line="240" w:lineRule="auto"/>
        <w:ind w:firstLine="709"/>
        <w:jc w:val="both"/>
        <w:rPr>
          <w:rFonts w:ascii="Times New Roman" w:hAnsi="Times New Roman" w:cs="Times New Roman"/>
        </w:rPr>
      </w:pPr>
      <w:r w:rsidRPr="00EB38AE">
        <w:rPr>
          <w:rFonts w:ascii="Times New Roman" w:hAnsi="Times New Roman" w:cs="Times New Roman"/>
          <w:b/>
          <w:sz w:val="24"/>
          <w:szCs w:val="24"/>
        </w:rPr>
        <w:t>Федеральное казенное учреждение «Налог-Сервис» Федеральной налоговой службы (г. Москва) (ФКУ «Налог-Сервис» ФНС России),</w:t>
      </w:r>
      <w:r w:rsidRPr="00EB38AE">
        <w:rPr>
          <w:rFonts w:ascii="Times New Roman" w:hAnsi="Times New Roman" w:cs="Times New Roman"/>
          <w:sz w:val="24"/>
          <w:szCs w:val="24"/>
        </w:rPr>
        <w:t xml:space="preserve"> действующее от имени Российской Федерации в целях обеспечения государственных нужд, именуемое в дальнейшем «Заказчик», </w:t>
      </w:r>
      <w:r w:rsidRPr="00153ABD">
        <w:rPr>
          <w:rFonts w:ascii="Times New Roman" w:eastAsia="Times New Roman" w:hAnsi="Times New Roman" w:cs="Times New Roman"/>
          <w:sz w:val="24"/>
          <w:szCs w:val="24"/>
          <w:lang w:eastAsia="ru-RU"/>
        </w:rPr>
        <w:t xml:space="preserve">в лице </w:t>
      </w:r>
      <w:r w:rsidR="00ED692B">
        <w:rPr>
          <w:rFonts w:ascii="Times New Roman" w:eastAsia="Times New Roman" w:hAnsi="Times New Roman" w:cs="Times New Roman"/>
          <w:sz w:val="24"/>
          <w:szCs w:val="24"/>
          <w:lang w:eastAsia="ru-RU"/>
        </w:rPr>
        <w:t>_______________________________________________________________________</w:t>
      </w:r>
      <w:r w:rsidRPr="00153ABD">
        <w:rPr>
          <w:rFonts w:ascii="Times New Roman" w:eastAsia="Calibri" w:hAnsi="Times New Roman" w:cs="Times New Roman"/>
          <w:sz w:val="24"/>
          <w:szCs w:val="24"/>
        </w:rPr>
        <w:t xml:space="preserve">, действующей на основании </w:t>
      </w:r>
      <w:r w:rsidR="00ED692B">
        <w:rPr>
          <w:rFonts w:ascii="Times New Roman" w:eastAsia="Calibri" w:hAnsi="Times New Roman" w:cs="Times New Roman"/>
          <w:sz w:val="24"/>
          <w:szCs w:val="24"/>
        </w:rPr>
        <w:t>___________________________________________________________</w:t>
      </w:r>
      <w:r w:rsidRPr="00153ABD">
        <w:rPr>
          <w:rFonts w:ascii="Times New Roman" w:eastAsia="Times New Roman" w:hAnsi="Times New Roman" w:cs="Times New Roman"/>
          <w:sz w:val="24"/>
          <w:szCs w:val="24"/>
          <w:lang w:eastAsia="ru-RU"/>
        </w:rPr>
        <w:t>, с одной стороны</w:t>
      </w:r>
      <w:r>
        <w:rPr>
          <w:rFonts w:ascii="Times New Roman" w:hAnsi="Times New Roman" w:cs="Times New Roman"/>
          <w:sz w:val="24"/>
          <w:szCs w:val="24"/>
        </w:rPr>
        <w:t>,</w:t>
      </w:r>
      <w:r w:rsidRPr="00EB38AE">
        <w:rPr>
          <w:rFonts w:ascii="Times New Roman" w:hAnsi="Times New Roman" w:cs="Times New Roman"/>
          <w:sz w:val="24"/>
          <w:szCs w:val="24"/>
        </w:rPr>
        <w:t xml:space="preserve"> и </w:t>
      </w:r>
      <w:r w:rsidR="00ED692B">
        <w:rPr>
          <w:rFonts w:ascii="Times New Roman" w:hAnsi="Times New Roman" w:cs="Times New Roman"/>
          <w:b/>
          <w:sz w:val="24"/>
          <w:szCs w:val="24"/>
        </w:rPr>
        <w:t>_______________________________________________________________________</w:t>
      </w:r>
      <w:r>
        <w:rPr>
          <w:rFonts w:ascii="Times New Roman" w:hAnsi="Times New Roman" w:cs="Times New Roman"/>
          <w:sz w:val="24"/>
          <w:szCs w:val="24"/>
        </w:rPr>
        <w:t xml:space="preserve"> в </w:t>
      </w:r>
      <w:r w:rsidRPr="00ED692B">
        <w:rPr>
          <w:rFonts w:ascii="Times New Roman" w:hAnsi="Times New Roman" w:cs="Times New Roman"/>
          <w:sz w:val="24"/>
          <w:szCs w:val="24"/>
        </w:rPr>
        <w:t xml:space="preserve">лице </w:t>
      </w:r>
      <w:r w:rsidR="00ED692B" w:rsidRPr="00ED692B">
        <w:rPr>
          <w:rFonts w:ascii="Times New Roman" w:hAnsi="Times New Roman" w:cs="Times New Roman"/>
          <w:sz w:val="24"/>
          <w:szCs w:val="24"/>
        </w:rPr>
        <w:t>__________________________________________________________________</w:t>
      </w:r>
      <w:r w:rsidRPr="00ED692B">
        <w:rPr>
          <w:rFonts w:ascii="Times New Roman" w:hAnsi="Times New Roman" w:cs="Times New Roman"/>
          <w:sz w:val="24"/>
          <w:szCs w:val="24"/>
        </w:rPr>
        <w:t xml:space="preserve">, действующего на основании </w:t>
      </w:r>
      <w:r w:rsidR="00ED692B" w:rsidRPr="00ED692B">
        <w:rPr>
          <w:rFonts w:ascii="Times New Roman" w:hAnsi="Times New Roman" w:cs="Times New Roman"/>
          <w:sz w:val="24"/>
          <w:szCs w:val="24"/>
        </w:rPr>
        <w:t>_______________________________________</w:t>
      </w:r>
      <w:r w:rsidR="00A75084" w:rsidRPr="00ED692B">
        <w:rPr>
          <w:rFonts w:ascii="Times New Roman" w:hAnsi="Times New Roman" w:cs="Times New Roman"/>
        </w:rPr>
        <w:t xml:space="preserve">, именуемое в дальнейшем «Исполнитель», с другой стороны, далее вместе именуемые «Стороны» </w:t>
      </w:r>
      <w:r w:rsidR="009339AC" w:rsidRPr="00ED692B">
        <w:rPr>
          <w:rFonts w:ascii="Times New Roman" w:hAnsi="Times New Roman" w:cs="Times New Roman"/>
        </w:rPr>
        <w:t xml:space="preserve">составили настоящий </w:t>
      </w:r>
      <w:r w:rsidR="00981130" w:rsidRPr="00ED692B">
        <w:rPr>
          <w:rFonts w:ascii="Times New Roman" w:hAnsi="Times New Roman" w:cs="Times New Roman"/>
        </w:rPr>
        <w:t>Акт сдачи-приемки оказанных У</w:t>
      </w:r>
      <w:r w:rsidR="009339AC" w:rsidRPr="00ED692B">
        <w:rPr>
          <w:rFonts w:ascii="Times New Roman" w:hAnsi="Times New Roman" w:cs="Times New Roman"/>
        </w:rPr>
        <w:t xml:space="preserve">слуг о том, что Исполнитель оказал, а </w:t>
      </w:r>
      <w:r w:rsidR="00051BDF" w:rsidRPr="00ED692B">
        <w:rPr>
          <w:rFonts w:ascii="Times New Roman" w:hAnsi="Times New Roman" w:cs="Times New Roman"/>
        </w:rPr>
        <w:t>Заказчик</w:t>
      </w:r>
      <w:r w:rsidR="009339AC" w:rsidRPr="00ED692B">
        <w:rPr>
          <w:rFonts w:ascii="Times New Roman" w:hAnsi="Times New Roman" w:cs="Times New Roman"/>
        </w:rPr>
        <w:t xml:space="preserve"> принял оказанные</w:t>
      </w:r>
      <w:r w:rsidR="00981130" w:rsidRPr="00ED692B">
        <w:rPr>
          <w:rFonts w:ascii="Times New Roman" w:hAnsi="Times New Roman" w:cs="Times New Roman"/>
        </w:rPr>
        <w:t xml:space="preserve"> У</w:t>
      </w:r>
      <w:r w:rsidR="009339AC" w:rsidRPr="00ED692B">
        <w:rPr>
          <w:rFonts w:ascii="Times New Roman" w:hAnsi="Times New Roman" w:cs="Times New Roman"/>
        </w:rPr>
        <w:t xml:space="preserve">слуги </w:t>
      </w:r>
      <w:r w:rsidR="004301F7" w:rsidRPr="00ED692B">
        <w:rPr>
          <w:rFonts w:ascii="Times New Roman" w:hAnsi="Times New Roman" w:cs="Times New Roman"/>
        </w:rPr>
        <w:t>по осуществлению аварийно-диспетчерскому обслуживанию, поддержанию в постоянной готовности сил и средств к реагированию на ЧС, профилактике и ликвидации их последствий, проведение аварийно-спасательных работ в случае ЧС природного и техногенного характера  на Объекте Заказчика для нужд Филиала</w:t>
      </w:r>
      <w:r w:rsidR="007252AF" w:rsidRPr="00ED692B">
        <w:rPr>
          <w:rFonts w:ascii="Times New Roman" w:hAnsi="Times New Roman" w:cs="Times New Roman"/>
        </w:rPr>
        <w:t xml:space="preserve"> ФКУ </w:t>
      </w:r>
      <w:r w:rsidR="004301F7" w:rsidRPr="00ED692B">
        <w:rPr>
          <w:rFonts w:ascii="Times New Roman" w:hAnsi="Times New Roman" w:cs="Times New Roman"/>
        </w:rPr>
        <w:t>«Налог</w:t>
      </w:r>
      <w:r w:rsidR="00BE4B21" w:rsidRPr="00ED692B">
        <w:rPr>
          <w:rFonts w:ascii="Times New Roman" w:hAnsi="Times New Roman" w:cs="Times New Roman"/>
        </w:rPr>
        <w:t>-Сервис» ФНС России в Нижегородской</w:t>
      </w:r>
      <w:r w:rsidR="004301F7" w:rsidRPr="00ED692B">
        <w:rPr>
          <w:rFonts w:ascii="Times New Roman" w:hAnsi="Times New Roman" w:cs="Times New Roman"/>
        </w:rPr>
        <w:t xml:space="preserve"> области</w:t>
      </w:r>
      <w:r w:rsidR="007252AF" w:rsidRPr="00ED692B">
        <w:rPr>
          <w:rFonts w:ascii="Times New Roman" w:hAnsi="Times New Roman" w:cs="Times New Roman"/>
        </w:rPr>
        <w:t xml:space="preserve">, расположенного по адресу: </w:t>
      </w:r>
      <w:r w:rsidR="00BE4B21" w:rsidRPr="00ED692B">
        <w:rPr>
          <w:rFonts w:ascii="Times New Roman" w:eastAsia="Times New Roman" w:hAnsi="Times New Roman" w:cs="Times New Roman"/>
          <w:sz w:val="24"/>
          <w:szCs w:val="24"/>
          <w:lang w:eastAsia="ru-RU"/>
        </w:rPr>
        <w:t xml:space="preserve">606503, Нижегородская область, Городецкий муниципальный округ, город Городец, улица Республиканская, </w:t>
      </w:r>
      <w:r w:rsidR="00553292" w:rsidRPr="00ED692B">
        <w:rPr>
          <w:rFonts w:ascii="Times New Roman" w:eastAsia="Times New Roman" w:hAnsi="Times New Roman" w:cs="Times New Roman"/>
          <w:sz w:val="24"/>
          <w:szCs w:val="24"/>
          <w:lang w:eastAsia="ru-RU"/>
        </w:rPr>
        <w:t>сооружение 98А/1</w:t>
      </w:r>
      <w:r w:rsidR="007252AF" w:rsidRPr="00ED692B">
        <w:rPr>
          <w:rFonts w:ascii="Times New Roman" w:hAnsi="Times New Roman" w:cs="Times New Roman"/>
        </w:rPr>
        <w:t>,</w:t>
      </w:r>
      <w:r w:rsidR="004301F7" w:rsidRPr="00ED692B">
        <w:rPr>
          <w:rFonts w:ascii="Times New Roman" w:hAnsi="Times New Roman" w:cs="Times New Roman"/>
        </w:rPr>
        <w:t xml:space="preserve"> </w:t>
      </w:r>
      <w:r w:rsidR="009339AC" w:rsidRPr="00ED692B">
        <w:rPr>
          <w:rFonts w:ascii="Times New Roman" w:hAnsi="Times New Roman" w:cs="Times New Roman"/>
        </w:rPr>
        <w:t>за период с «_</w:t>
      </w:r>
      <w:r w:rsidR="00A75084" w:rsidRPr="00ED692B">
        <w:rPr>
          <w:rFonts w:ascii="Times New Roman" w:hAnsi="Times New Roman" w:cs="Times New Roman"/>
        </w:rPr>
        <w:t>_</w:t>
      </w:r>
      <w:r w:rsidR="009339AC" w:rsidRPr="00ED692B">
        <w:rPr>
          <w:rFonts w:ascii="Times New Roman" w:hAnsi="Times New Roman" w:cs="Times New Roman"/>
        </w:rPr>
        <w:t xml:space="preserve">_» _________20 __ года по «___» _______ 20__ года </w:t>
      </w:r>
    </w:p>
    <w:p w14:paraId="7967BABC" w14:textId="27FB8E00" w:rsidR="009339AC" w:rsidRPr="00ED692B" w:rsidRDefault="009339AC" w:rsidP="009339AC">
      <w:pPr>
        <w:spacing w:after="0" w:line="240" w:lineRule="auto"/>
        <w:ind w:right="43"/>
        <w:jc w:val="both"/>
        <w:rPr>
          <w:rFonts w:ascii="Times New Roman" w:hAnsi="Times New Roman" w:cs="Times New Roman"/>
          <w:sz w:val="24"/>
          <w:szCs w:val="24"/>
        </w:rPr>
      </w:pPr>
    </w:p>
    <w:tbl>
      <w:tblPr>
        <w:tblW w:w="5000" w:type="pct"/>
        <w:tblLook w:val="04A0" w:firstRow="1" w:lastRow="0" w:firstColumn="1" w:lastColumn="0" w:noHBand="0" w:noVBand="1"/>
      </w:tblPr>
      <w:tblGrid>
        <w:gridCol w:w="563"/>
        <w:gridCol w:w="5825"/>
        <w:gridCol w:w="1146"/>
        <w:gridCol w:w="1403"/>
        <w:gridCol w:w="1258"/>
      </w:tblGrid>
      <w:tr w:rsidR="00AA2B56" w:rsidRPr="00ED692B" w14:paraId="37FE9437" w14:textId="77777777" w:rsidTr="00731624">
        <w:trPr>
          <w:trHeight w:val="958"/>
        </w:trPr>
        <w:tc>
          <w:tcPr>
            <w:tcW w:w="276" w:type="pc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B73BA75" w14:textId="77777777" w:rsidR="00AA2B56" w:rsidRPr="00ED692B" w:rsidRDefault="00AA2B56" w:rsidP="00AA2B56">
            <w:pPr>
              <w:spacing w:after="0" w:line="240" w:lineRule="auto"/>
              <w:jc w:val="center"/>
              <w:rPr>
                <w:rFonts w:ascii="Times New Roman" w:eastAsia="Times New Roman" w:hAnsi="Times New Roman" w:cs="Times New Roman"/>
                <w:bCs/>
                <w:lang w:eastAsia="ru-RU"/>
              </w:rPr>
            </w:pPr>
            <w:r w:rsidRPr="00ED692B">
              <w:rPr>
                <w:rFonts w:ascii="Times New Roman" w:eastAsia="Times New Roman" w:hAnsi="Times New Roman" w:cs="Times New Roman"/>
                <w:bCs/>
                <w:lang w:eastAsia="ru-RU"/>
              </w:rPr>
              <w:t>№ п/п</w:t>
            </w:r>
          </w:p>
        </w:tc>
        <w:tc>
          <w:tcPr>
            <w:tcW w:w="2857" w:type="pc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2669405" w14:textId="77777777" w:rsidR="0008456C" w:rsidRPr="00ED692B" w:rsidRDefault="0008456C" w:rsidP="00AA2B56">
            <w:pPr>
              <w:spacing w:after="0" w:line="240" w:lineRule="auto"/>
              <w:jc w:val="center"/>
              <w:rPr>
                <w:rFonts w:ascii="Times New Roman" w:eastAsia="Times New Roman" w:hAnsi="Times New Roman" w:cs="Times New Roman"/>
                <w:bCs/>
                <w:lang w:eastAsia="ru-RU"/>
              </w:rPr>
            </w:pPr>
          </w:p>
          <w:p w14:paraId="21E60FD8" w14:textId="77777777" w:rsidR="00AA2B56" w:rsidRPr="00ED692B" w:rsidRDefault="00AA2B56" w:rsidP="00AA2B56">
            <w:pPr>
              <w:spacing w:after="0" w:line="240" w:lineRule="auto"/>
              <w:jc w:val="center"/>
              <w:rPr>
                <w:rFonts w:ascii="Times New Roman" w:eastAsia="Times New Roman" w:hAnsi="Times New Roman" w:cs="Times New Roman"/>
                <w:bCs/>
                <w:lang w:eastAsia="ru-RU"/>
              </w:rPr>
            </w:pPr>
            <w:r w:rsidRPr="00ED692B">
              <w:rPr>
                <w:rFonts w:ascii="Times New Roman" w:eastAsia="Times New Roman" w:hAnsi="Times New Roman" w:cs="Times New Roman"/>
                <w:bCs/>
                <w:lang w:eastAsia="ru-RU"/>
              </w:rPr>
              <w:t>Наименование Услуг</w:t>
            </w:r>
          </w:p>
          <w:p w14:paraId="36022926" w14:textId="7561A38A" w:rsidR="00AA2B56" w:rsidRPr="00ED692B" w:rsidRDefault="00AA2B56" w:rsidP="00731624">
            <w:pPr>
              <w:spacing w:after="0" w:line="240" w:lineRule="auto"/>
              <w:rPr>
                <w:rFonts w:ascii="Times New Roman" w:eastAsia="Times New Roman" w:hAnsi="Times New Roman" w:cs="Times New Roman"/>
                <w:bCs/>
                <w:lang w:eastAsia="ru-RU"/>
              </w:rPr>
            </w:pPr>
          </w:p>
        </w:tc>
        <w:tc>
          <w:tcPr>
            <w:tcW w:w="562" w:type="pc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BF1730B" w14:textId="30837EDE" w:rsidR="00AA2B56" w:rsidRPr="00ED692B" w:rsidRDefault="00AA2B56" w:rsidP="00AA2B56">
            <w:pPr>
              <w:spacing w:after="0" w:line="240" w:lineRule="auto"/>
              <w:ind w:left="-108" w:right="-108"/>
              <w:jc w:val="center"/>
              <w:rPr>
                <w:rFonts w:ascii="Times New Roman" w:eastAsia="Times New Roman" w:hAnsi="Times New Roman" w:cs="Times New Roman"/>
                <w:bCs/>
                <w:lang w:eastAsia="ru-RU"/>
              </w:rPr>
            </w:pPr>
            <w:r w:rsidRPr="00ED692B">
              <w:rPr>
                <w:rFonts w:ascii="Times New Roman" w:eastAsia="Times New Roman" w:hAnsi="Times New Roman" w:cs="Times New Roman"/>
                <w:bCs/>
                <w:lang w:eastAsia="ru-RU"/>
              </w:rPr>
              <w:t>Цена Услуг за единицу</w:t>
            </w:r>
          </w:p>
        </w:tc>
        <w:tc>
          <w:tcPr>
            <w:tcW w:w="688" w:type="pct"/>
            <w:tcBorders>
              <w:top w:val="single" w:sz="4" w:space="0" w:color="auto"/>
              <w:left w:val="single" w:sz="4" w:space="0" w:color="auto"/>
              <w:bottom w:val="single" w:sz="4" w:space="0" w:color="auto"/>
              <w:right w:val="single" w:sz="4" w:space="0" w:color="auto"/>
            </w:tcBorders>
            <w:shd w:val="clear" w:color="000000" w:fill="D9D9D9"/>
          </w:tcPr>
          <w:p w14:paraId="34493951" w14:textId="77777777" w:rsidR="0008456C" w:rsidRPr="00ED692B" w:rsidRDefault="0008456C" w:rsidP="00AA2B56">
            <w:pPr>
              <w:spacing w:after="0" w:line="240" w:lineRule="auto"/>
              <w:jc w:val="center"/>
              <w:rPr>
                <w:rFonts w:ascii="Times New Roman" w:eastAsia="Times New Roman" w:hAnsi="Times New Roman" w:cs="Times New Roman"/>
                <w:bCs/>
                <w:lang w:eastAsia="ru-RU"/>
              </w:rPr>
            </w:pPr>
          </w:p>
          <w:p w14:paraId="48D73779" w14:textId="6C13B6D3" w:rsidR="00AA2B56" w:rsidRPr="00ED692B" w:rsidRDefault="00AA2B56" w:rsidP="0008456C">
            <w:pPr>
              <w:spacing w:after="0" w:line="240" w:lineRule="auto"/>
              <w:rPr>
                <w:rFonts w:ascii="Times New Roman" w:eastAsia="Times New Roman" w:hAnsi="Times New Roman" w:cs="Times New Roman"/>
                <w:bCs/>
                <w:lang w:eastAsia="ru-RU"/>
              </w:rPr>
            </w:pPr>
            <w:r w:rsidRPr="00ED692B">
              <w:rPr>
                <w:rFonts w:ascii="Times New Roman" w:eastAsia="Times New Roman" w:hAnsi="Times New Roman" w:cs="Times New Roman"/>
                <w:bCs/>
                <w:lang w:eastAsia="ru-RU"/>
              </w:rPr>
              <w:t>Количество</w:t>
            </w:r>
          </w:p>
        </w:tc>
        <w:tc>
          <w:tcPr>
            <w:tcW w:w="617" w:type="pct"/>
            <w:tcBorders>
              <w:top w:val="single" w:sz="4" w:space="0" w:color="auto"/>
              <w:left w:val="single" w:sz="4" w:space="0" w:color="auto"/>
              <w:bottom w:val="single" w:sz="4" w:space="0" w:color="auto"/>
              <w:right w:val="single" w:sz="4" w:space="0" w:color="auto"/>
            </w:tcBorders>
            <w:shd w:val="clear" w:color="000000" w:fill="D9D9D9"/>
            <w:vAlign w:val="center"/>
          </w:tcPr>
          <w:p w14:paraId="5C830BA4" w14:textId="77777777" w:rsidR="00AA2B56" w:rsidRPr="00ED692B" w:rsidRDefault="00AA2B56" w:rsidP="00AA2B56">
            <w:pPr>
              <w:spacing w:after="0" w:line="240" w:lineRule="auto"/>
              <w:jc w:val="center"/>
              <w:rPr>
                <w:rFonts w:ascii="Times New Roman" w:eastAsia="Times New Roman" w:hAnsi="Times New Roman" w:cs="Times New Roman"/>
                <w:bCs/>
                <w:lang w:eastAsia="ru-RU"/>
              </w:rPr>
            </w:pPr>
            <w:r w:rsidRPr="00ED692B">
              <w:rPr>
                <w:rFonts w:ascii="Times New Roman" w:eastAsia="Times New Roman" w:hAnsi="Times New Roman" w:cs="Times New Roman"/>
                <w:bCs/>
                <w:lang w:eastAsia="ru-RU"/>
              </w:rPr>
              <w:t xml:space="preserve">Цена Услуг </w:t>
            </w:r>
          </w:p>
          <w:p w14:paraId="2F6E5D50" w14:textId="2A627543" w:rsidR="00AA2B56" w:rsidRPr="00ED692B" w:rsidRDefault="00AA2B56" w:rsidP="00AA2B56">
            <w:pPr>
              <w:spacing w:after="0" w:line="240" w:lineRule="auto"/>
              <w:jc w:val="center"/>
              <w:rPr>
                <w:rFonts w:ascii="Times New Roman" w:eastAsia="Times New Roman" w:hAnsi="Times New Roman" w:cs="Times New Roman"/>
                <w:lang w:eastAsia="ru-RU"/>
              </w:rPr>
            </w:pPr>
            <w:r w:rsidRPr="00ED692B">
              <w:rPr>
                <w:rFonts w:ascii="Times New Roman" w:eastAsia="Times New Roman" w:hAnsi="Times New Roman" w:cs="Times New Roman"/>
                <w:bCs/>
                <w:lang w:eastAsia="ru-RU"/>
              </w:rPr>
              <w:t>за период</w:t>
            </w:r>
          </w:p>
        </w:tc>
      </w:tr>
      <w:tr w:rsidR="00731624" w:rsidRPr="00ED692B" w14:paraId="1C40CDAD" w14:textId="77777777" w:rsidTr="00731624">
        <w:trPr>
          <w:trHeight w:val="272"/>
        </w:trPr>
        <w:tc>
          <w:tcPr>
            <w:tcW w:w="276" w:type="pct"/>
            <w:tcBorders>
              <w:top w:val="nil"/>
              <w:left w:val="single" w:sz="8" w:space="0" w:color="auto"/>
              <w:bottom w:val="single" w:sz="4" w:space="0" w:color="auto"/>
              <w:right w:val="single" w:sz="4" w:space="0" w:color="auto"/>
            </w:tcBorders>
            <w:shd w:val="clear" w:color="000000" w:fill="FFFFFF"/>
            <w:vAlign w:val="center"/>
          </w:tcPr>
          <w:p w14:paraId="3C88C6C4" w14:textId="77777777" w:rsidR="00731624" w:rsidRPr="00ED692B" w:rsidRDefault="00731624" w:rsidP="00AA2B56">
            <w:pPr>
              <w:spacing w:after="0" w:line="240" w:lineRule="auto"/>
              <w:jc w:val="center"/>
              <w:rPr>
                <w:rFonts w:ascii="Times New Roman" w:eastAsia="Times New Roman" w:hAnsi="Times New Roman" w:cs="Times New Roman"/>
                <w:bCs/>
                <w:iCs/>
                <w:lang w:eastAsia="ru-RU"/>
              </w:rPr>
            </w:pPr>
            <w:r w:rsidRPr="00ED692B">
              <w:rPr>
                <w:rFonts w:ascii="Times New Roman" w:eastAsia="Times New Roman" w:hAnsi="Times New Roman" w:cs="Times New Roman"/>
                <w:bCs/>
                <w:iCs/>
                <w:lang w:eastAsia="ru-RU"/>
              </w:rPr>
              <w:t>1</w:t>
            </w:r>
          </w:p>
        </w:tc>
        <w:tc>
          <w:tcPr>
            <w:tcW w:w="2857" w:type="pct"/>
            <w:tcBorders>
              <w:top w:val="nil"/>
              <w:left w:val="nil"/>
              <w:bottom w:val="single" w:sz="4" w:space="0" w:color="auto"/>
              <w:right w:val="single" w:sz="4" w:space="0" w:color="auto"/>
            </w:tcBorders>
            <w:shd w:val="clear" w:color="auto" w:fill="auto"/>
            <w:vAlign w:val="center"/>
          </w:tcPr>
          <w:p w14:paraId="77F6F37A" w14:textId="40F1FBE1" w:rsidR="00731624" w:rsidRPr="00ED692B" w:rsidRDefault="00731624" w:rsidP="00AA2B56">
            <w:pPr>
              <w:spacing w:after="0" w:line="240" w:lineRule="auto"/>
              <w:jc w:val="center"/>
              <w:rPr>
                <w:rFonts w:ascii="Times New Roman" w:eastAsia="Times New Roman" w:hAnsi="Times New Roman" w:cs="Times New Roman"/>
                <w:bCs/>
                <w:lang w:eastAsia="ru-RU"/>
              </w:rPr>
            </w:pPr>
            <w:r w:rsidRPr="00ED692B">
              <w:rPr>
                <w:rFonts w:ascii="Times New Roman" w:eastAsia="Times New Roman" w:hAnsi="Times New Roman" w:cs="Times New Roman"/>
                <w:bCs/>
                <w:lang w:eastAsia="ru-RU"/>
              </w:rPr>
              <w:t>2</w:t>
            </w:r>
          </w:p>
        </w:tc>
        <w:tc>
          <w:tcPr>
            <w:tcW w:w="562" w:type="pct"/>
            <w:tcBorders>
              <w:top w:val="nil"/>
              <w:left w:val="single" w:sz="4" w:space="0" w:color="auto"/>
              <w:bottom w:val="single" w:sz="4" w:space="0" w:color="auto"/>
              <w:right w:val="single" w:sz="4" w:space="0" w:color="auto"/>
            </w:tcBorders>
            <w:shd w:val="clear" w:color="000000" w:fill="FFFFFF"/>
            <w:vAlign w:val="center"/>
          </w:tcPr>
          <w:p w14:paraId="57E78DB9" w14:textId="77777777" w:rsidR="00731624" w:rsidRPr="00ED692B" w:rsidRDefault="00731624" w:rsidP="00AA2B56">
            <w:pPr>
              <w:spacing w:after="0" w:line="240" w:lineRule="auto"/>
              <w:jc w:val="center"/>
              <w:rPr>
                <w:rFonts w:ascii="Times New Roman" w:eastAsia="Times New Roman" w:hAnsi="Times New Roman" w:cs="Times New Roman"/>
                <w:bCs/>
                <w:lang w:eastAsia="ru-RU"/>
              </w:rPr>
            </w:pPr>
            <w:r w:rsidRPr="00ED692B">
              <w:rPr>
                <w:rFonts w:ascii="Times New Roman" w:eastAsia="Times New Roman" w:hAnsi="Times New Roman" w:cs="Times New Roman"/>
                <w:bCs/>
                <w:lang w:eastAsia="ru-RU"/>
              </w:rPr>
              <w:t>4</w:t>
            </w:r>
          </w:p>
        </w:tc>
        <w:tc>
          <w:tcPr>
            <w:tcW w:w="688" w:type="pct"/>
            <w:tcBorders>
              <w:top w:val="single" w:sz="4" w:space="0" w:color="auto"/>
              <w:left w:val="nil"/>
              <w:bottom w:val="single" w:sz="4" w:space="0" w:color="auto"/>
              <w:right w:val="single" w:sz="4" w:space="0" w:color="auto"/>
            </w:tcBorders>
          </w:tcPr>
          <w:p w14:paraId="6934DC87" w14:textId="77777777" w:rsidR="00731624" w:rsidRPr="00ED692B" w:rsidRDefault="00731624" w:rsidP="00AA2B56">
            <w:pPr>
              <w:spacing w:after="0" w:line="240" w:lineRule="auto"/>
              <w:jc w:val="center"/>
              <w:rPr>
                <w:rFonts w:ascii="Times New Roman" w:eastAsia="Times New Roman" w:hAnsi="Times New Roman" w:cs="Times New Roman"/>
                <w:bCs/>
                <w:lang w:eastAsia="ru-RU"/>
              </w:rPr>
            </w:pPr>
            <w:r w:rsidRPr="00ED692B">
              <w:rPr>
                <w:rFonts w:ascii="Times New Roman" w:eastAsia="Times New Roman" w:hAnsi="Times New Roman" w:cs="Times New Roman"/>
                <w:bCs/>
                <w:lang w:eastAsia="ru-RU"/>
              </w:rPr>
              <w:t>5</w:t>
            </w:r>
          </w:p>
        </w:tc>
        <w:tc>
          <w:tcPr>
            <w:tcW w:w="617" w:type="pct"/>
            <w:tcBorders>
              <w:top w:val="single" w:sz="4" w:space="0" w:color="auto"/>
              <w:left w:val="single" w:sz="4" w:space="0" w:color="auto"/>
              <w:bottom w:val="single" w:sz="4" w:space="0" w:color="auto"/>
              <w:right w:val="single" w:sz="4" w:space="0" w:color="auto"/>
            </w:tcBorders>
          </w:tcPr>
          <w:p w14:paraId="28649E3E" w14:textId="1F17D656" w:rsidR="00731624" w:rsidRPr="00ED692B" w:rsidRDefault="00731624" w:rsidP="00AA2B56">
            <w:pPr>
              <w:spacing w:after="0" w:line="240" w:lineRule="auto"/>
              <w:jc w:val="center"/>
              <w:rPr>
                <w:rFonts w:ascii="Times New Roman" w:eastAsia="Times New Roman" w:hAnsi="Times New Roman" w:cs="Times New Roman"/>
                <w:bCs/>
                <w:lang w:eastAsia="ru-RU"/>
              </w:rPr>
            </w:pPr>
            <w:r w:rsidRPr="00ED692B">
              <w:rPr>
                <w:rFonts w:ascii="Times New Roman" w:eastAsia="Times New Roman" w:hAnsi="Times New Roman" w:cs="Times New Roman"/>
                <w:bCs/>
                <w:lang w:eastAsia="ru-RU"/>
              </w:rPr>
              <w:t>6</w:t>
            </w:r>
          </w:p>
        </w:tc>
      </w:tr>
      <w:tr w:rsidR="00C90389" w:rsidRPr="00ED692B" w14:paraId="215BAF54" w14:textId="77777777" w:rsidTr="00731624">
        <w:trPr>
          <w:trHeight w:val="261"/>
        </w:trPr>
        <w:tc>
          <w:tcPr>
            <w:tcW w:w="276" w:type="pct"/>
            <w:tcBorders>
              <w:top w:val="nil"/>
              <w:left w:val="single" w:sz="8" w:space="0" w:color="auto"/>
              <w:bottom w:val="single" w:sz="4" w:space="0" w:color="auto"/>
              <w:right w:val="single" w:sz="4" w:space="0" w:color="auto"/>
            </w:tcBorders>
            <w:shd w:val="clear" w:color="000000" w:fill="FFFFFF"/>
            <w:vAlign w:val="center"/>
          </w:tcPr>
          <w:p w14:paraId="7D1F2B87" w14:textId="77777777" w:rsidR="00C90389" w:rsidRPr="00ED692B" w:rsidRDefault="00C90389" w:rsidP="00AA2B56">
            <w:pPr>
              <w:spacing w:after="0" w:line="240" w:lineRule="auto"/>
              <w:jc w:val="both"/>
              <w:rPr>
                <w:rFonts w:ascii="Times New Roman" w:eastAsia="Times New Roman" w:hAnsi="Times New Roman" w:cs="Times New Roman"/>
                <w:lang w:eastAsia="ru-RU"/>
              </w:rPr>
            </w:pPr>
          </w:p>
        </w:tc>
        <w:tc>
          <w:tcPr>
            <w:tcW w:w="2857" w:type="pct"/>
            <w:tcBorders>
              <w:top w:val="nil"/>
              <w:left w:val="nil"/>
              <w:bottom w:val="single" w:sz="4" w:space="0" w:color="auto"/>
              <w:right w:val="single" w:sz="4" w:space="0" w:color="auto"/>
            </w:tcBorders>
            <w:shd w:val="clear" w:color="auto" w:fill="auto"/>
            <w:vAlign w:val="center"/>
          </w:tcPr>
          <w:p w14:paraId="39B5398C" w14:textId="77777777" w:rsidR="00C90389" w:rsidRPr="00ED692B" w:rsidRDefault="00C90389" w:rsidP="00AA2B56">
            <w:pPr>
              <w:spacing w:after="0" w:line="240" w:lineRule="auto"/>
              <w:jc w:val="both"/>
              <w:rPr>
                <w:rFonts w:ascii="Times New Roman" w:eastAsia="Times New Roman" w:hAnsi="Times New Roman" w:cs="Times New Roman"/>
                <w:bCs/>
                <w:lang w:eastAsia="ru-RU"/>
              </w:rPr>
            </w:pPr>
          </w:p>
        </w:tc>
        <w:tc>
          <w:tcPr>
            <w:tcW w:w="562" w:type="pct"/>
            <w:tcBorders>
              <w:top w:val="nil"/>
              <w:left w:val="single" w:sz="4" w:space="0" w:color="auto"/>
              <w:bottom w:val="single" w:sz="4" w:space="0" w:color="auto"/>
              <w:right w:val="single" w:sz="4" w:space="0" w:color="auto"/>
            </w:tcBorders>
            <w:shd w:val="clear" w:color="auto" w:fill="auto"/>
            <w:vAlign w:val="center"/>
          </w:tcPr>
          <w:p w14:paraId="786D935C" w14:textId="77777777" w:rsidR="00C90389" w:rsidRPr="00ED692B" w:rsidRDefault="00C90389" w:rsidP="00AA2B56">
            <w:pPr>
              <w:spacing w:after="0" w:line="240" w:lineRule="auto"/>
              <w:jc w:val="both"/>
              <w:rPr>
                <w:rFonts w:ascii="Times New Roman" w:eastAsia="Times New Roman" w:hAnsi="Times New Roman" w:cs="Times New Roman"/>
                <w:bCs/>
                <w:lang w:eastAsia="ru-RU"/>
              </w:rPr>
            </w:pPr>
          </w:p>
        </w:tc>
        <w:tc>
          <w:tcPr>
            <w:tcW w:w="688" w:type="pct"/>
            <w:tcBorders>
              <w:top w:val="single" w:sz="4" w:space="0" w:color="auto"/>
              <w:left w:val="nil"/>
              <w:bottom w:val="single" w:sz="4" w:space="0" w:color="auto"/>
              <w:right w:val="single" w:sz="4" w:space="0" w:color="auto"/>
            </w:tcBorders>
          </w:tcPr>
          <w:p w14:paraId="1EBB3905" w14:textId="164FFA0A" w:rsidR="00C90389" w:rsidRPr="00ED692B" w:rsidRDefault="00C90389" w:rsidP="00AA2B56">
            <w:pPr>
              <w:spacing w:after="0" w:line="240" w:lineRule="auto"/>
              <w:jc w:val="both"/>
              <w:rPr>
                <w:rFonts w:ascii="Times New Roman" w:eastAsia="Times New Roman" w:hAnsi="Times New Roman" w:cs="Times New Roman"/>
                <w:lang w:eastAsia="ru-RU"/>
              </w:rPr>
            </w:pPr>
          </w:p>
        </w:tc>
        <w:tc>
          <w:tcPr>
            <w:tcW w:w="617" w:type="pct"/>
            <w:tcBorders>
              <w:top w:val="single" w:sz="4" w:space="0" w:color="auto"/>
              <w:left w:val="single" w:sz="4" w:space="0" w:color="auto"/>
              <w:bottom w:val="single" w:sz="4" w:space="0" w:color="auto"/>
              <w:right w:val="single" w:sz="4" w:space="0" w:color="auto"/>
            </w:tcBorders>
          </w:tcPr>
          <w:p w14:paraId="4FE50E20" w14:textId="77777777" w:rsidR="00C90389" w:rsidRPr="00ED692B" w:rsidRDefault="00C90389" w:rsidP="00AA2B56">
            <w:pPr>
              <w:spacing w:after="0" w:line="240" w:lineRule="auto"/>
              <w:jc w:val="both"/>
              <w:rPr>
                <w:rFonts w:ascii="Times New Roman" w:eastAsia="Times New Roman" w:hAnsi="Times New Roman" w:cs="Times New Roman"/>
                <w:lang w:eastAsia="ru-RU"/>
              </w:rPr>
            </w:pPr>
          </w:p>
        </w:tc>
      </w:tr>
      <w:tr w:rsidR="00AA2B56" w:rsidRPr="00ED692B" w14:paraId="4BCA6DD8" w14:textId="77777777" w:rsidTr="00731624">
        <w:trPr>
          <w:trHeight w:val="300"/>
        </w:trPr>
        <w:tc>
          <w:tcPr>
            <w:tcW w:w="3133" w:type="pct"/>
            <w:gridSpan w:val="2"/>
            <w:tcBorders>
              <w:top w:val="nil"/>
              <w:left w:val="single" w:sz="4" w:space="0" w:color="auto"/>
              <w:bottom w:val="single" w:sz="4" w:space="0" w:color="auto"/>
              <w:right w:val="single" w:sz="4" w:space="0" w:color="auto"/>
            </w:tcBorders>
            <w:shd w:val="clear" w:color="auto" w:fill="auto"/>
            <w:vAlign w:val="center"/>
            <w:hideMark/>
          </w:tcPr>
          <w:p w14:paraId="5561EADA" w14:textId="77777777" w:rsidR="00AA2B56" w:rsidRPr="00ED692B" w:rsidRDefault="00AA2B56" w:rsidP="00AA2B56">
            <w:pPr>
              <w:spacing w:after="0" w:line="240" w:lineRule="auto"/>
              <w:jc w:val="right"/>
              <w:rPr>
                <w:rFonts w:ascii="Times New Roman" w:eastAsia="Times New Roman" w:hAnsi="Times New Roman" w:cs="Times New Roman"/>
                <w:bCs/>
                <w:lang w:eastAsia="ru-RU"/>
              </w:rPr>
            </w:pPr>
            <w:r w:rsidRPr="00ED692B">
              <w:rPr>
                <w:rFonts w:ascii="Times New Roman" w:eastAsia="Times New Roman" w:hAnsi="Times New Roman" w:cs="Times New Roman"/>
                <w:lang w:eastAsia="ru-RU"/>
              </w:rPr>
              <w:t>ИТОГО:</w:t>
            </w:r>
          </w:p>
        </w:tc>
        <w:tc>
          <w:tcPr>
            <w:tcW w:w="562" w:type="pct"/>
            <w:tcBorders>
              <w:top w:val="nil"/>
              <w:left w:val="single" w:sz="4" w:space="0" w:color="auto"/>
              <w:bottom w:val="single" w:sz="4" w:space="0" w:color="auto"/>
              <w:right w:val="single" w:sz="4" w:space="0" w:color="auto"/>
            </w:tcBorders>
            <w:shd w:val="clear" w:color="000000" w:fill="FFFFFF"/>
            <w:vAlign w:val="center"/>
            <w:hideMark/>
          </w:tcPr>
          <w:p w14:paraId="287B9606" w14:textId="77777777" w:rsidR="00AA2B56" w:rsidRPr="00ED692B" w:rsidRDefault="00AA2B56" w:rsidP="00AA2B56">
            <w:pPr>
              <w:spacing w:after="0" w:line="240" w:lineRule="auto"/>
              <w:jc w:val="both"/>
              <w:rPr>
                <w:rFonts w:ascii="Times New Roman" w:eastAsia="Times New Roman" w:hAnsi="Times New Roman" w:cs="Times New Roman"/>
                <w:bCs/>
                <w:lang w:eastAsia="ru-RU"/>
              </w:rPr>
            </w:pPr>
          </w:p>
        </w:tc>
        <w:tc>
          <w:tcPr>
            <w:tcW w:w="688" w:type="pct"/>
            <w:tcBorders>
              <w:top w:val="single" w:sz="4" w:space="0" w:color="auto"/>
              <w:left w:val="nil"/>
              <w:bottom w:val="single" w:sz="4" w:space="0" w:color="auto"/>
              <w:right w:val="single" w:sz="4" w:space="0" w:color="auto"/>
            </w:tcBorders>
          </w:tcPr>
          <w:p w14:paraId="28371C14" w14:textId="77777777" w:rsidR="00AA2B56" w:rsidRPr="00ED692B" w:rsidRDefault="00AA2B56" w:rsidP="00AA2B56">
            <w:pPr>
              <w:spacing w:after="0" w:line="240" w:lineRule="auto"/>
              <w:jc w:val="both"/>
              <w:rPr>
                <w:rFonts w:ascii="Times New Roman" w:eastAsia="Times New Roman" w:hAnsi="Times New Roman" w:cs="Times New Roman"/>
                <w:lang w:eastAsia="ru-RU"/>
              </w:rPr>
            </w:pPr>
          </w:p>
        </w:tc>
        <w:tc>
          <w:tcPr>
            <w:tcW w:w="617" w:type="pct"/>
            <w:tcBorders>
              <w:top w:val="nil"/>
              <w:left w:val="single" w:sz="4" w:space="0" w:color="auto"/>
              <w:bottom w:val="single" w:sz="4" w:space="0" w:color="auto"/>
              <w:right w:val="single" w:sz="4" w:space="0" w:color="auto"/>
            </w:tcBorders>
          </w:tcPr>
          <w:p w14:paraId="6E1F8F54" w14:textId="77777777" w:rsidR="00AA2B56" w:rsidRPr="00ED692B" w:rsidRDefault="00AA2B56" w:rsidP="00AA2B56">
            <w:pPr>
              <w:spacing w:after="0" w:line="240" w:lineRule="auto"/>
              <w:jc w:val="both"/>
              <w:rPr>
                <w:rFonts w:ascii="Times New Roman" w:eastAsia="Times New Roman" w:hAnsi="Times New Roman" w:cs="Times New Roman"/>
                <w:lang w:eastAsia="ru-RU"/>
              </w:rPr>
            </w:pPr>
          </w:p>
        </w:tc>
      </w:tr>
    </w:tbl>
    <w:p w14:paraId="2FE4D9B3" w14:textId="2E138B85" w:rsidR="009339AC" w:rsidRPr="00EB38AE" w:rsidRDefault="009339AC" w:rsidP="009339AC">
      <w:pPr>
        <w:widowControl w:val="0"/>
        <w:tabs>
          <w:tab w:val="left" w:pos="720"/>
        </w:tabs>
        <w:suppressAutoHyphens/>
        <w:spacing w:after="0" w:line="240" w:lineRule="auto"/>
        <w:ind w:firstLine="567"/>
        <w:jc w:val="both"/>
        <w:rPr>
          <w:rFonts w:ascii="Times New Roman" w:eastAsia="Times New Roman" w:hAnsi="Times New Roman" w:cs="Times New Roman"/>
          <w:lang w:eastAsia="ru-RU"/>
        </w:rPr>
      </w:pPr>
      <w:r w:rsidRPr="00ED692B">
        <w:rPr>
          <w:rFonts w:ascii="Times New Roman" w:eastAsia="Times New Roman" w:hAnsi="Times New Roman" w:cs="Times New Roman"/>
          <w:lang w:eastAsia="ru-RU"/>
        </w:rPr>
        <w:t>Услуги оказаны Исполнителем в установленном объеме, согласно перечню, надлежащего качества и с установленной пер</w:t>
      </w:r>
      <w:r w:rsidR="004301F7" w:rsidRPr="00ED692B">
        <w:rPr>
          <w:rFonts w:ascii="Times New Roman" w:eastAsia="Times New Roman" w:hAnsi="Times New Roman" w:cs="Times New Roman"/>
          <w:lang w:eastAsia="ru-RU"/>
        </w:rPr>
        <w:t xml:space="preserve">иодичностью в отношении </w:t>
      </w:r>
      <w:r w:rsidRPr="00ED692B">
        <w:rPr>
          <w:rFonts w:ascii="Times New Roman" w:eastAsia="Times New Roman" w:hAnsi="Times New Roman" w:cs="Times New Roman"/>
          <w:lang w:eastAsia="ru-RU"/>
        </w:rPr>
        <w:t xml:space="preserve">Объекта </w:t>
      </w:r>
      <w:r w:rsidR="00051BDF" w:rsidRPr="00ED692B">
        <w:rPr>
          <w:rFonts w:ascii="Times New Roman" w:eastAsia="Times New Roman" w:hAnsi="Times New Roman" w:cs="Times New Roman"/>
          <w:lang w:eastAsia="ru-RU"/>
        </w:rPr>
        <w:t>Заказчика</w:t>
      </w:r>
      <w:r w:rsidRPr="00ED692B">
        <w:rPr>
          <w:rFonts w:ascii="Times New Roman" w:eastAsia="Times New Roman" w:hAnsi="Times New Roman" w:cs="Times New Roman"/>
          <w:lang w:eastAsia="ru-RU"/>
        </w:rPr>
        <w:t>, и удовлетворяют требованиям</w:t>
      </w:r>
      <w:r w:rsidRPr="00EB38AE">
        <w:rPr>
          <w:rFonts w:ascii="Times New Roman" w:eastAsia="Times New Roman" w:hAnsi="Times New Roman" w:cs="Times New Roman"/>
          <w:lang w:eastAsia="ru-RU"/>
        </w:rPr>
        <w:t xml:space="preserve"> Государственного контракта от «___» ________________ 20</w:t>
      </w:r>
      <w:r w:rsidR="007811D0">
        <w:rPr>
          <w:rFonts w:ascii="Times New Roman" w:eastAsia="Times New Roman" w:hAnsi="Times New Roman" w:cs="Times New Roman"/>
          <w:lang w:eastAsia="ru-RU"/>
        </w:rPr>
        <w:t>_</w:t>
      </w:r>
      <w:r w:rsidRPr="00EB38AE">
        <w:rPr>
          <w:rFonts w:ascii="Times New Roman" w:eastAsia="Times New Roman" w:hAnsi="Times New Roman" w:cs="Times New Roman"/>
          <w:lang w:eastAsia="ru-RU"/>
        </w:rPr>
        <w:t>_ года №__________________.</w:t>
      </w:r>
    </w:p>
    <w:p w14:paraId="798086E2" w14:textId="55708434" w:rsidR="009339AC" w:rsidRPr="00EB38AE" w:rsidRDefault="009339AC" w:rsidP="009339AC">
      <w:pPr>
        <w:tabs>
          <w:tab w:val="left" w:pos="720"/>
        </w:tabs>
        <w:spacing w:after="0" w:line="240" w:lineRule="auto"/>
        <w:ind w:right="43"/>
        <w:jc w:val="both"/>
        <w:rPr>
          <w:rFonts w:ascii="Times New Roman" w:eastAsia="Times New Roman" w:hAnsi="Times New Roman" w:cs="Times New Roman"/>
          <w:lang w:eastAsia="ru-RU"/>
        </w:rPr>
      </w:pPr>
      <w:r w:rsidRPr="00EB38AE">
        <w:rPr>
          <w:rFonts w:ascii="Times New Roman" w:eastAsia="Times New Roman" w:hAnsi="Times New Roman" w:cs="Times New Roman"/>
          <w:lang w:eastAsia="ru-RU"/>
        </w:rPr>
        <w:t xml:space="preserve">Всего оказано Исполнителем Услуг на сумму _________________ (_____________) рублей ___ копеек, </w:t>
      </w:r>
      <w:r w:rsidR="00051BDF" w:rsidRPr="00EB38AE">
        <w:rPr>
          <w:rFonts w:ascii="Times New Roman" w:eastAsia="Times New Roman" w:hAnsi="Times New Roman" w:cs="Times New Roman"/>
          <w:lang w:eastAsia="ru-RU"/>
        </w:rPr>
        <w:t xml:space="preserve">в </w:t>
      </w:r>
      <w:proofErr w:type="spellStart"/>
      <w:r w:rsidR="00051BDF" w:rsidRPr="00EB38AE">
        <w:rPr>
          <w:rFonts w:ascii="Times New Roman" w:eastAsia="Times New Roman" w:hAnsi="Times New Roman" w:cs="Times New Roman"/>
          <w:lang w:eastAsia="ru-RU"/>
        </w:rPr>
        <w:t>т.ч</w:t>
      </w:r>
      <w:proofErr w:type="spellEnd"/>
      <w:r w:rsidR="00051BDF" w:rsidRPr="00EB38AE">
        <w:rPr>
          <w:rFonts w:ascii="Times New Roman" w:eastAsia="Times New Roman" w:hAnsi="Times New Roman" w:cs="Times New Roman"/>
          <w:lang w:eastAsia="ru-RU"/>
        </w:rPr>
        <w:t xml:space="preserve">. </w:t>
      </w:r>
      <w:r w:rsidRPr="00EB38AE">
        <w:rPr>
          <w:rFonts w:ascii="Times New Roman" w:eastAsia="Times New Roman" w:hAnsi="Times New Roman" w:cs="Times New Roman"/>
          <w:lang w:eastAsia="ru-RU"/>
        </w:rPr>
        <w:t xml:space="preserve">НДС </w:t>
      </w:r>
      <w:r w:rsidR="00051BDF" w:rsidRPr="00EB38AE">
        <w:rPr>
          <w:rFonts w:ascii="Times New Roman" w:eastAsia="Times New Roman" w:hAnsi="Times New Roman" w:cs="Times New Roman"/>
          <w:lang w:eastAsia="ru-RU"/>
        </w:rPr>
        <w:t>_________________ (_____________) рублей ___ копеек.</w:t>
      </w:r>
    </w:p>
    <w:p w14:paraId="7B6FCAE6" w14:textId="475ABBCD" w:rsidR="00051BDF" w:rsidRDefault="009339AC" w:rsidP="009339AC">
      <w:pPr>
        <w:spacing w:after="0" w:line="240" w:lineRule="auto"/>
        <w:ind w:firstLine="722"/>
        <w:jc w:val="both"/>
        <w:outlineLvl w:val="0"/>
        <w:rPr>
          <w:rFonts w:ascii="Times New Roman" w:eastAsia="Times New Roman" w:hAnsi="Times New Roman" w:cs="Times New Roman"/>
          <w:noProof/>
          <w:lang w:eastAsia="ru-RU"/>
        </w:rPr>
      </w:pPr>
      <w:r w:rsidRPr="00EB38AE">
        <w:rPr>
          <w:rFonts w:ascii="Times New Roman" w:eastAsia="Times New Roman" w:hAnsi="Times New Roman" w:cs="Times New Roman"/>
          <w:noProof/>
          <w:lang w:eastAsia="ru-RU"/>
        </w:rPr>
        <w:t xml:space="preserve">Настоящий Акт сдачи-приемки оказанных Услуг составлен в </w:t>
      </w:r>
      <w:r w:rsidR="00051BDF" w:rsidRPr="00EB38AE">
        <w:rPr>
          <w:rFonts w:ascii="Times New Roman" w:eastAsia="Times New Roman" w:hAnsi="Times New Roman" w:cs="Times New Roman"/>
          <w:noProof/>
          <w:lang w:eastAsia="ru-RU"/>
        </w:rPr>
        <w:t>2 </w:t>
      </w:r>
      <w:r w:rsidRPr="00EB38AE">
        <w:rPr>
          <w:rFonts w:ascii="Times New Roman" w:eastAsia="Times New Roman" w:hAnsi="Times New Roman" w:cs="Times New Roman"/>
          <w:noProof/>
          <w:lang w:eastAsia="ru-RU"/>
        </w:rPr>
        <w:t>(</w:t>
      </w:r>
      <w:r w:rsidR="00713C99" w:rsidRPr="00EB38AE">
        <w:rPr>
          <w:rFonts w:ascii="Times New Roman" w:eastAsia="Times New Roman" w:hAnsi="Times New Roman" w:cs="Times New Roman"/>
          <w:noProof/>
          <w:lang w:eastAsia="ru-RU"/>
        </w:rPr>
        <w:t>Двух</w:t>
      </w:r>
      <w:r w:rsidRPr="00EB38AE">
        <w:rPr>
          <w:rFonts w:ascii="Times New Roman" w:eastAsia="Times New Roman" w:hAnsi="Times New Roman" w:cs="Times New Roman"/>
          <w:noProof/>
          <w:lang w:eastAsia="ru-RU"/>
        </w:rPr>
        <w:t>) экземплярах, имеющих равную юридическую силу</w:t>
      </w:r>
      <w:r w:rsidR="00051BDF" w:rsidRPr="00EB38AE">
        <w:rPr>
          <w:rFonts w:ascii="Times New Roman" w:eastAsia="Times New Roman" w:hAnsi="Times New Roman" w:cs="Times New Roman"/>
          <w:noProof/>
          <w:lang w:eastAsia="ru-RU"/>
        </w:rPr>
        <w:t>, по</w:t>
      </w:r>
      <w:r w:rsidRPr="00EB38AE">
        <w:rPr>
          <w:rFonts w:ascii="Times New Roman" w:eastAsia="Times New Roman" w:hAnsi="Times New Roman" w:cs="Times New Roman"/>
          <w:noProof/>
          <w:lang w:eastAsia="ru-RU"/>
        </w:rPr>
        <w:t xml:space="preserve"> </w:t>
      </w:r>
      <w:r w:rsidR="00051BDF" w:rsidRPr="00EB38AE">
        <w:rPr>
          <w:rFonts w:ascii="Times New Roman" w:eastAsia="Times New Roman" w:hAnsi="Times New Roman" w:cs="Times New Roman"/>
          <w:noProof/>
          <w:lang w:eastAsia="ru-RU"/>
        </w:rPr>
        <w:t>о</w:t>
      </w:r>
      <w:r w:rsidRPr="00EB38AE">
        <w:rPr>
          <w:rFonts w:ascii="Times New Roman" w:eastAsia="Times New Roman" w:hAnsi="Times New Roman" w:cs="Times New Roman"/>
          <w:noProof/>
          <w:lang w:eastAsia="ru-RU"/>
        </w:rPr>
        <w:t>дн</w:t>
      </w:r>
      <w:r w:rsidR="00051BDF" w:rsidRPr="00EB38AE">
        <w:rPr>
          <w:rFonts w:ascii="Times New Roman" w:eastAsia="Times New Roman" w:hAnsi="Times New Roman" w:cs="Times New Roman"/>
          <w:noProof/>
          <w:lang w:eastAsia="ru-RU"/>
        </w:rPr>
        <w:t>ому</w:t>
      </w:r>
      <w:r w:rsidRPr="00EB38AE">
        <w:rPr>
          <w:rFonts w:ascii="Times New Roman" w:eastAsia="Times New Roman" w:hAnsi="Times New Roman" w:cs="Times New Roman"/>
          <w:noProof/>
          <w:lang w:eastAsia="ru-RU"/>
        </w:rPr>
        <w:t xml:space="preserve"> экземпляр</w:t>
      </w:r>
      <w:r w:rsidR="00051BDF" w:rsidRPr="00EB38AE">
        <w:rPr>
          <w:rFonts w:ascii="Times New Roman" w:eastAsia="Times New Roman" w:hAnsi="Times New Roman" w:cs="Times New Roman"/>
          <w:noProof/>
          <w:lang w:eastAsia="ru-RU"/>
        </w:rPr>
        <w:t>у для каждой из сторон.</w:t>
      </w:r>
    </w:p>
    <w:p w14:paraId="374A0E7B" w14:textId="77777777" w:rsidR="008B4F97" w:rsidRDefault="008B4F97" w:rsidP="009339AC">
      <w:pPr>
        <w:spacing w:after="0" w:line="240" w:lineRule="auto"/>
        <w:ind w:firstLine="722"/>
        <w:jc w:val="both"/>
        <w:outlineLvl w:val="0"/>
        <w:rPr>
          <w:rFonts w:ascii="Times New Roman" w:eastAsia="Times New Roman" w:hAnsi="Times New Roman" w:cs="Times New Roman"/>
          <w:noProof/>
          <w:lang w:eastAsia="ru-RU"/>
        </w:rPr>
      </w:pPr>
    </w:p>
    <w:p w14:paraId="2F1A43D9" w14:textId="77777777" w:rsidR="008B4F97" w:rsidRDefault="008B4F97" w:rsidP="009339AC">
      <w:pPr>
        <w:spacing w:after="0" w:line="240" w:lineRule="auto"/>
        <w:ind w:firstLine="722"/>
        <w:jc w:val="both"/>
        <w:outlineLvl w:val="0"/>
        <w:rPr>
          <w:rFonts w:ascii="Times New Roman" w:eastAsia="Times New Roman" w:hAnsi="Times New Roman" w:cs="Times New Roman"/>
          <w:noProof/>
          <w:lang w:eastAsia="ru-RU"/>
        </w:rPr>
      </w:pPr>
    </w:p>
    <w:p w14:paraId="67F5AB9E" w14:textId="77777777" w:rsidR="00ED692B" w:rsidRPr="00ED692B" w:rsidRDefault="00ED692B" w:rsidP="00ED692B">
      <w:pPr>
        <w:widowControl w:val="0"/>
        <w:tabs>
          <w:tab w:val="left" w:pos="720"/>
          <w:tab w:val="left" w:pos="7153"/>
        </w:tabs>
        <w:autoSpaceDE w:val="0"/>
        <w:autoSpaceDN w:val="0"/>
        <w:adjustRightInd w:val="0"/>
        <w:spacing w:after="0" w:line="240" w:lineRule="auto"/>
        <w:ind w:right="142"/>
        <w:jc w:val="both"/>
        <w:rPr>
          <w:rFonts w:ascii="Times New Roman" w:eastAsia="Times New Roman" w:hAnsi="Times New Roman" w:cs="Times New Roman"/>
          <w:sz w:val="24"/>
          <w:szCs w:val="24"/>
          <w:lang w:eastAsia="ru-RU"/>
        </w:rPr>
      </w:pPr>
      <w:r w:rsidRPr="00ED692B">
        <w:rPr>
          <w:rFonts w:ascii="Times New Roman" w:eastAsia="Times New Roman" w:hAnsi="Times New Roman" w:cs="Times New Roman"/>
          <w:lang w:eastAsia="ru-RU"/>
        </w:rPr>
        <w:t xml:space="preserve">         От </w:t>
      </w:r>
      <w:proofErr w:type="gramStart"/>
      <w:r w:rsidRPr="00ED692B">
        <w:rPr>
          <w:rFonts w:ascii="Times New Roman" w:eastAsia="Times New Roman" w:hAnsi="Times New Roman" w:cs="Times New Roman"/>
          <w:lang w:eastAsia="ru-RU"/>
        </w:rPr>
        <w:t xml:space="preserve">Заказчика:   </w:t>
      </w:r>
      <w:proofErr w:type="gramEnd"/>
      <w:r w:rsidRPr="00ED692B">
        <w:rPr>
          <w:rFonts w:ascii="Times New Roman" w:eastAsia="Times New Roman" w:hAnsi="Times New Roman" w:cs="Times New Roman"/>
          <w:lang w:eastAsia="ru-RU"/>
        </w:rPr>
        <w:t xml:space="preserve">                                                                         От Исполнителя:</w:t>
      </w:r>
    </w:p>
    <w:p w14:paraId="56C5C75B" w14:textId="77777777" w:rsidR="00ED692B" w:rsidRPr="00ED692B" w:rsidRDefault="00ED692B" w:rsidP="00ED692B">
      <w:pPr>
        <w:widowControl w:val="0"/>
        <w:tabs>
          <w:tab w:val="left" w:pos="720"/>
          <w:tab w:val="left" w:pos="7153"/>
        </w:tabs>
        <w:autoSpaceDE w:val="0"/>
        <w:autoSpaceDN w:val="0"/>
        <w:adjustRightInd w:val="0"/>
        <w:spacing w:after="0" w:line="240" w:lineRule="auto"/>
        <w:ind w:right="142"/>
        <w:jc w:val="both"/>
        <w:rPr>
          <w:rFonts w:ascii="Times New Roman" w:eastAsia="Times New Roman" w:hAnsi="Times New Roman" w:cs="Times New Roman"/>
          <w:sz w:val="24"/>
          <w:szCs w:val="24"/>
          <w:lang w:eastAsia="ru-RU"/>
        </w:rPr>
      </w:pPr>
      <w:r w:rsidRPr="00ED692B">
        <w:rPr>
          <w:rFonts w:ascii="Times New Roman" w:eastAsia="Times New Roman" w:hAnsi="Times New Roman" w:cs="Times New Roman"/>
          <w:lang w:eastAsia="ru-RU"/>
        </w:rPr>
        <w:t xml:space="preserve">        (указать </w:t>
      </w:r>
      <w:proofErr w:type="gramStart"/>
      <w:r w:rsidRPr="00ED692B">
        <w:rPr>
          <w:rFonts w:ascii="Times New Roman" w:eastAsia="Times New Roman" w:hAnsi="Times New Roman" w:cs="Times New Roman"/>
          <w:lang w:eastAsia="ru-RU"/>
        </w:rPr>
        <w:t xml:space="preserve">должность)   </w:t>
      </w:r>
      <w:proofErr w:type="gramEnd"/>
      <w:r w:rsidRPr="00ED692B">
        <w:rPr>
          <w:rFonts w:ascii="Times New Roman" w:eastAsia="Times New Roman" w:hAnsi="Times New Roman" w:cs="Times New Roman"/>
          <w:lang w:eastAsia="ru-RU"/>
        </w:rPr>
        <w:t xml:space="preserve">                                                              (указать должность) </w:t>
      </w:r>
    </w:p>
    <w:p w14:paraId="7C7DCAAB" w14:textId="77777777" w:rsidR="00ED692B" w:rsidRPr="00ED692B" w:rsidRDefault="00ED692B" w:rsidP="00ED692B">
      <w:pPr>
        <w:widowControl w:val="0"/>
        <w:tabs>
          <w:tab w:val="left" w:pos="720"/>
          <w:tab w:val="left" w:pos="7153"/>
        </w:tabs>
        <w:autoSpaceDE w:val="0"/>
        <w:autoSpaceDN w:val="0"/>
        <w:adjustRightInd w:val="0"/>
        <w:spacing w:after="0" w:line="240" w:lineRule="auto"/>
        <w:ind w:right="142"/>
        <w:jc w:val="both"/>
        <w:rPr>
          <w:rFonts w:ascii="Times New Roman" w:eastAsia="Times New Roman" w:hAnsi="Times New Roman" w:cs="Times New Roman"/>
          <w:sz w:val="24"/>
          <w:szCs w:val="24"/>
          <w:lang w:eastAsia="ru-RU"/>
        </w:rPr>
      </w:pPr>
      <w:r w:rsidRPr="00ED692B">
        <w:rPr>
          <w:rFonts w:ascii="Times New Roman" w:eastAsia="Times New Roman" w:hAnsi="Times New Roman" w:cs="Times New Roman"/>
          <w:lang w:eastAsia="ru-RU"/>
        </w:rPr>
        <w:t xml:space="preserve">        ________________Ф.И.О.                                                       ___________________Ф.И.О.</w:t>
      </w:r>
    </w:p>
    <w:p w14:paraId="00D4EF72" w14:textId="77777777" w:rsidR="00ED692B" w:rsidRPr="00ED692B" w:rsidRDefault="00ED692B" w:rsidP="00ED692B">
      <w:pPr>
        <w:widowControl w:val="0"/>
        <w:tabs>
          <w:tab w:val="left" w:pos="720"/>
          <w:tab w:val="left" w:pos="7153"/>
        </w:tabs>
        <w:autoSpaceDE w:val="0"/>
        <w:autoSpaceDN w:val="0"/>
        <w:adjustRightInd w:val="0"/>
        <w:spacing w:after="0" w:line="240" w:lineRule="auto"/>
        <w:ind w:left="709" w:right="142"/>
        <w:jc w:val="both"/>
        <w:rPr>
          <w:rFonts w:ascii="Times New Roman" w:eastAsia="Times New Roman" w:hAnsi="Times New Roman" w:cs="Times New Roman"/>
          <w:sz w:val="24"/>
          <w:szCs w:val="24"/>
          <w:lang w:eastAsia="ru-RU"/>
        </w:rPr>
      </w:pPr>
    </w:p>
    <w:p w14:paraId="03F29C7E" w14:textId="77777777" w:rsidR="00ED692B" w:rsidRPr="00ED692B" w:rsidRDefault="00ED692B" w:rsidP="00ED692B">
      <w:pPr>
        <w:widowControl w:val="0"/>
        <w:tabs>
          <w:tab w:val="left" w:pos="720"/>
          <w:tab w:val="left" w:pos="7153"/>
        </w:tabs>
        <w:autoSpaceDE w:val="0"/>
        <w:autoSpaceDN w:val="0"/>
        <w:adjustRightInd w:val="0"/>
        <w:spacing w:after="0" w:line="240" w:lineRule="auto"/>
        <w:ind w:right="142" w:firstLine="426"/>
        <w:jc w:val="both"/>
        <w:rPr>
          <w:rFonts w:ascii="Times New Roman" w:eastAsia="Times New Roman" w:hAnsi="Times New Roman" w:cs="Times New Roman"/>
          <w:sz w:val="24"/>
          <w:szCs w:val="24"/>
          <w:lang w:eastAsia="ru-RU"/>
        </w:rPr>
      </w:pPr>
      <w:r w:rsidRPr="00ED692B">
        <w:rPr>
          <w:rFonts w:ascii="Times New Roman" w:eastAsia="Times New Roman" w:hAnsi="Times New Roman" w:cs="Times New Roman"/>
          <w:lang w:eastAsia="ru-RU"/>
        </w:rPr>
        <w:t>«___» _________202_ г.                                                           «___» _________202_ г.</w:t>
      </w:r>
    </w:p>
    <w:p w14:paraId="0D6A4A78" w14:textId="77777777" w:rsidR="00ED692B" w:rsidRPr="00ED692B" w:rsidRDefault="00ED692B" w:rsidP="00ED692B">
      <w:pPr>
        <w:tabs>
          <w:tab w:val="left" w:pos="176"/>
        </w:tabs>
        <w:spacing w:after="0" w:line="240" w:lineRule="auto"/>
        <w:ind w:right="-1050" w:firstLine="176"/>
        <w:rPr>
          <w:rFonts w:ascii="Times New Roman" w:eastAsia="Times New Roman" w:hAnsi="Times New Roman" w:cs="Times New Roman"/>
          <w:lang w:eastAsia="ru-RU"/>
        </w:rPr>
      </w:pPr>
      <w:r w:rsidRPr="00ED692B">
        <w:rPr>
          <w:rFonts w:ascii="Times New Roman" w:eastAsia="Times New Roman" w:hAnsi="Times New Roman" w:cs="Times New Roman"/>
          <w:lang w:eastAsia="ru-RU"/>
        </w:rPr>
        <w:t xml:space="preserve">        М.П. (</w:t>
      </w:r>
      <w:proofErr w:type="gramStart"/>
      <w:r w:rsidRPr="00ED692B">
        <w:rPr>
          <w:rFonts w:ascii="Times New Roman" w:eastAsia="Times New Roman" w:hAnsi="Times New Roman" w:cs="Times New Roman"/>
          <w:lang w:eastAsia="ru-RU"/>
        </w:rPr>
        <w:t xml:space="preserve">подпись)   </w:t>
      </w:r>
      <w:proofErr w:type="gramEnd"/>
      <w:r w:rsidRPr="00ED692B">
        <w:rPr>
          <w:rFonts w:ascii="Times New Roman" w:eastAsia="Times New Roman" w:hAnsi="Times New Roman" w:cs="Times New Roman"/>
          <w:lang w:eastAsia="ru-RU"/>
        </w:rPr>
        <w:t xml:space="preserve">                                                                        М.П. (подпись)</w:t>
      </w:r>
    </w:p>
    <w:p w14:paraId="41B7A183" w14:textId="77777777" w:rsidR="00ED692B" w:rsidRPr="00ED692B" w:rsidRDefault="00ED692B" w:rsidP="00ED692B">
      <w:pPr>
        <w:pBdr>
          <w:bottom w:val="single" w:sz="12" w:space="1" w:color="auto"/>
        </w:pBdr>
        <w:suppressAutoHyphens/>
        <w:autoSpaceDE w:val="0"/>
        <w:spacing w:after="0" w:line="240" w:lineRule="auto"/>
        <w:jc w:val="both"/>
        <w:rPr>
          <w:rFonts w:ascii="Times New Roman" w:eastAsia="Times New Roman" w:hAnsi="Times New Roman" w:cs="Times New Roman"/>
          <w:lang w:eastAsia="ru-RU"/>
        </w:rPr>
      </w:pPr>
    </w:p>
    <w:p w14:paraId="4DDEB5F5" w14:textId="4C902470" w:rsidR="00731624" w:rsidRPr="003B4710" w:rsidRDefault="00731624" w:rsidP="003B4710">
      <w:pPr>
        <w:suppressAutoHyphens/>
        <w:spacing w:after="0" w:line="240" w:lineRule="auto"/>
        <w:outlineLvl w:val="0"/>
        <w:rPr>
          <w:rFonts w:ascii="Times New Roman" w:eastAsia="Times New Roman" w:hAnsi="Times New Roman" w:cs="Times New Roman"/>
          <w:b/>
        </w:rPr>
      </w:pPr>
    </w:p>
    <w:sectPr w:rsidR="00731624" w:rsidRPr="003B4710" w:rsidSect="00F5225D">
      <w:headerReference w:type="default" r:id="rId8"/>
      <w:headerReference w:type="first" r:id="rId9"/>
      <w:pgSz w:w="11906" w:h="16838"/>
      <w:pgMar w:top="567" w:right="567" w:bottom="851" w:left="1134"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9E8FF" w14:textId="77777777" w:rsidR="007973F9" w:rsidRDefault="007973F9" w:rsidP="009B5D53">
      <w:pPr>
        <w:spacing w:after="0" w:line="240" w:lineRule="auto"/>
      </w:pPr>
      <w:r>
        <w:separator/>
      </w:r>
    </w:p>
  </w:endnote>
  <w:endnote w:type="continuationSeparator" w:id="0">
    <w:p w14:paraId="5A1381D7" w14:textId="77777777" w:rsidR="007973F9" w:rsidRDefault="007973F9" w:rsidP="009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MS Mincho">
    <w:altName w:val="MS Gothic"/>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AE1B5" w14:textId="77777777" w:rsidR="007973F9" w:rsidRDefault="007973F9" w:rsidP="009B5D53">
      <w:pPr>
        <w:spacing w:after="0" w:line="240" w:lineRule="auto"/>
      </w:pPr>
      <w:r>
        <w:separator/>
      </w:r>
    </w:p>
  </w:footnote>
  <w:footnote w:type="continuationSeparator" w:id="0">
    <w:p w14:paraId="0FCF505B" w14:textId="77777777" w:rsidR="007973F9" w:rsidRDefault="007973F9" w:rsidP="009B5D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020623"/>
      <w:docPartObj>
        <w:docPartGallery w:val="Page Numbers (Top of Page)"/>
        <w:docPartUnique/>
      </w:docPartObj>
    </w:sdtPr>
    <w:sdtEndPr>
      <w:rPr>
        <w:rFonts w:ascii="Times New Roman" w:hAnsi="Times New Roman" w:cs="Times New Roman"/>
        <w:sz w:val="24"/>
        <w:szCs w:val="24"/>
      </w:rPr>
    </w:sdtEndPr>
    <w:sdtContent>
      <w:p w14:paraId="1C15A325" w14:textId="48EE2ED4" w:rsidR="00731624" w:rsidRPr="00ED5033" w:rsidRDefault="00731624">
        <w:pPr>
          <w:pStyle w:val="a9"/>
          <w:jc w:val="center"/>
          <w:rPr>
            <w:rFonts w:ascii="Times New Roman" w:hAnsi="Times New Roman" w:cs="Times New Roman"/>
            <w:sz w:val="24"/>
            <w:szCs w:val="24"/>
          </w:rPr>
        </w:pPr>
        <w:r w:rsidRPr="00ED5033">
          <w:rPr>
            <w:rFonts w:ascii="Times New Roman" w:hAnsi="Times New Roman" w:cs="Times New Roman"/>
            <w:sz w:val="24"/>
            <w:szCs w:val="24"/>
          </w:rPr>
          <w:fldChar w:fldCharType="begin"/>
        </w:r>
        <w:r w:rsidRPr="00ED5033">
          <w:rPr>
            <w:rFonts w:ascii="Times New Roman" w:hAnsi="Times New Roman" w:cs="Times New Roman"/>
            <w:sz w:val="24"/>
            <w:szCs w:val="24"/>
          </w:rPr>
          <w:instrText>PAGE   \* MERGEFORMAT</w:instrText>
        </w:r>
        <w:r w:rsidRPr="00ED5033">
          <w:rPr>
            <w:rFonts w:ascii="Times New Roman" w:hAnsi="Times New Roman" w:cs="Times New Roman"/>
            <w:sz w:val="24"/>
            <w:szCs w:val="24"/>
          </w:rPr>
          <w:fldChar w:fldCharType="separate"/>
        </w:r>
        <w:r w:rsidR="00BF7A18">
          <w:rPr>
            <w:rFonts w:ascii="Times New Roman" w:hAnsi="Times New Roman" w:cs="Times New Roman"/>
            <w:noProof/>
            <w:sz w:val="24"/>
            <w:szCs w:val="24"/>
          </w:rPr>
          <w:t>10</w:t>
        </w:r>
        <w:r w:rsidRPr="00ED5033">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EF205" w14:textId="4F0CF2BC" w:rsidR="00731624" w:rsidRDefault="00731624">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1068"/>
        </w:tabs>
        <w:ind w:left="1068" w:hanging="360"/>
      </w:pPr>
      <w:rPr>
        <w:rFonts w:cs="Times New Roman"/>
      </w:rPr>
    </w:lvl>
    <w:lvl w:ilvl="2">
      <w:start w:val="1"/>
      <w:numFmt w:val="decimal"/>
      <w:lvlText w:val="%1.%2.%3."/>
      <w:lvlJc w:val="left"/>
      <w:pPr>
        <w:tabs>
          <w:tab w:val="num" w:pos="2136"/>
        </w:tabs>
        <w:ind w:left="2136" w:hanging="720"/>
      </w:pPr>
      <w:rPr>
        <w:rFonts w:cs="Times New Roman"/>
      </w:rPr>
    </w:lvl>
    <w:lvl w:ilvl="3">
      <w:start w:val="1"/>
      <w:numFmt w:val="decimal"/>
      <w:lvlText w:val="%1.%2.%3.%4."/>
      <w:lvlJc w:val="left"/>
      <w:pPr>
        <w:tabs>
          <w:tab w:val="num" w:pos="2844"/>
        </w:tabs>
        <w:ind w:left="2844" w:hanging="720"/>
      </w:pPr>
      <w:rPr>
        <w:rFonts w:cs="Times New Roman"/>
      </w:rPr>
    </w:lvl>
    <w:lvl w:ilvl="4">
      <w:start w:val="1"/>
      <w:numFmt w:val="decimal"/>
      <w:lvlText w:val="%1.%2.%3.%4.%5."/>
      <w:lvlJc w:val="left"/>
      <w:pPr>
        <w:tabs>
          <w:tab w:val="num" w:pos="3912"/>
        </w:tabs>
        <w:ind w:left="3912" w:hanging="1080"/>
      </w:pPr>
      <w:rPr>
        <w:rFonts w:cs="Times New Roman"/>
      </w:rPr>
    </w:lvl>
    <w:lvl w:ilvl="5">
      <w:start w:val="1"/>
      <w:numFmt w:val="decimal"/>
      <w:lvlText w:val="%1.%2.%3.%4.%5.%6."/>
      <w:lvlJc w:val="left"/>
      <w:pPr>
        <w:tabs>
          <w:tab w:val="num" w:pos="4620"/>
        </w:tabs>
        <w:ind w:left="4620" w:hanging="1080"/>
      </w:pPr>
      <w:rPr>
        <w:rFonts w:cs="Times New Roman"/>
      </w:rPr>
    </w:lvl>
    <w:lvl w:ilvl="6">
      <w:start w:val="1"/>
      <w:numFmt w:val="decimal"/>
      <w:lvlText w:val="%1.%2.%3.%4.%5.%6.%7."/>
      <w:lvlJc w:val="left"/>
      <w:pPr>
        <w:tabs>
          <w:tab w:val="num" w:pos="5688"/>
        </w:tabs>
        <w:ind w:left="5688" w:hanging="1440"/>
      </w:pPr>
      <w:rPr>
        <w:rFonts w:cs="Times New Roman"/>
      </w:rPr>
    </w:lvl>
    <w:lvl w:ilvl="7">
      <w:start w:val="1"/>
      <w:numFmt w:val="decimal"/>
      <w:lvlText w:val="%1.%2.%3.%4.%5.%6.%7.%8."/>
      <w:lvlJc w:val="left"/>
      <w:pPr>
        <w:tabs>
          <w:tab w:val="num" w:pos="6396"/>
        </w:tabs>
        <w:ind w:left="6396" w:hanging="1440"/>
      </w:pPr>
      <w:rPr>
        <w:rFonts w:cs="Times New Roman"/>
      </w:rPr>
    </w:lvl>
    <w:lvl w:ilvl="8">
      <w:start w:val="1"/>
      <w:numFmt w:val="decimal"/>
      <w:lvlText w:val="%1.%2.%3.%4.%5.%6.%7.%8.%9."/>
      <w:lvlJc w:val="left"/>
      <w:pPr>
        <w:tabs>
          <w:tab w:val="num" w:pos="7464"/>
        </w:tabs>
        <w:ind w:left="7464" w:hanging="1800"/>
      </w:pPr>
      <w:rPr>
        <w:rFonts w:cs="Times New Roman"/>
      </w:rPr>
    </w:lvl>
  </w:abstractNum>
  <w:abstractNum w:abstractNumId="1" w15:restartNumberingAfterBreak="0">
    <w:nsid w:val="3FE15261"/>
    <w:multiLevelType w:val="multilevel"/>
    <w:tmpl w:val="3D565F3A"/>
    <w:lvl w:ilvl="0">
      <w:start w:val="4"/>
      <w:numFmt w:val="decimal"/>
      <w:lvlText w:val="%1."/>
      <w:lvlJc w:val="left"/>
      <w:pPr>
        <w:ind w:left="360" w:hanging="360"/>
      </w:pPr>
      <w:rPr>
        <w:rFonts w:eastAsiaTheme="minorHAnsi" w:hint="default"/>
      </w:rPr>
    </w:lvl>
    <w:lvl w:ilvl="1">
      <w:start w:val="1"/>
      <w:numFmt w:val="decimal"/>
      <w:lvlText w:val="%1.%2."/>
      <w:lvlJc w:val="left"/>
      <w:pPr>
        <w:ind w:left="1440" w:hanging="360"/>
      </w:pPr>
      <w:rPr>
        <w:rFonts w:eastAsiaTheme="minorHAnsi" w:hint="default"/>
      </w:rPr>
    </w:lvl>
    <w:lvl w:ilvl="2">
      <w:start w:val="1"/>
      <w:numFmt w:val="decimal"/>
      <w:lvlText w:val="%1.%2.%3."/>
      <w:lvlJc w:val="left"/>
      <w:pPr>
        <w:ind w:left="2880" w:hanging="720"/>
      </w:pPr>
      <w:rPr>
        <w:rFonts w:eastAsiaTheme="minorHAnsi" w:hint="default"/>
      </w:rPr>
    </w:lvl>
    <w:lvl w:ilvl="3">
      <w:start w:val="1"/>
      <w:numFmt w:val="decimal"/>
      <w:lvlText w:val="%1.%2.%3.%4."/>
      <w:lvlJc w:val="left"/>
      <w:pPr>
        <w:ind w:left="3960" w:hanging="720"/>
      </w:pPr>
      <w:rPr>
        <w:rFonts w:eastAsiaTheme="minorHAnsi" w:hint="default"/>
      </w:rPr>
    </w:lvl>
    <w:lvl w:ilvl="4">
      <w:start w:val="1"/>
      <w:numFmt w:val="decimal"/>
      <w:lvlText w:val="%1.%2.%3.%4.%5."/>
      <w:lvlJc w:val="left"/>
      <w:pPr>
        <w:ind w:left="5400" w:hanging="1080"/>
      </w:pPr>
      <w:rPr>
        <w:rFonts w:eastAsiaTheme="minorHAnsi" w:hint="default"/>
      </w:rPr>
    </w:lvl>
    <w:lvl w:ilvl="5">
      <w:start w:val="1"/>
      <w:numFmt w:val="decimal"/>
      <w:lvlText w:val="%1.%2.%3.%4.%5.%6."/>
      <w:lvlJc w:val="left"/>
      <w:pPr>
        <w:ind w:left="6480" w:hanging="1080"/>
      </w:pPr>
      <w:rPr>
        <w:rFonts w:eastAsiaTheme="minorHAnsi" w:hint="default"/>
      </w:rPr>
    </w:lvl>
    <w:lvl w:ilvl="6">
      <w:start w:val="1"/>
      <w:numFmt w:val="decimal"/>
      <w:lvlText w:val="%1.%2.%3.%4.%5.%6.%7."/>
      <w:lvlJc w:val="left"/>
      <w:pPr>
        <w:ind w:left="7920" w:hanging="1440"/>
      </w:pPr>
      <w:rPr>
        <w:rFonts w:eastAsiaTheme="minorHAnsi" w:hint="default"/>
      </w:rPr>
    </w:lvl>
    <w:lvl w:ilvl="7">
      <w:start w:val="1"/>
      <w:numFmt w:val="decimal"/>
      <w:lvlText w:val="%1.%2.%3.%4.%5.%6.%7.%8."/>
      <w:lvlJc w:val="left"/>
      <w:pPr>
        <w:ind w:left="9000" w:hanging="1440"/>
      </w:pPr>
      <w:rPr>
        <w:rFonts w:eastAsiaTheme="minorHAnsi" w:hint="default"/>
      </w:rPr>
    </w:lvl>
    <w:lvl w:ilvl="8">
      <w:start w:val="1"/>
      <w:numFmt w:val="decimal"/>
      <w:lvlText w:val="%1.%2.%3.%4.%5.%6.%7.%8.%9."/>
      <w:lvlJc w:val="left"/>
      <w:pPr>
        <w:ind w:left="10440" w:hanging="1800"/>
      </w:pPr>
      <w:rPr>
        <w:rFonts w:eastAsiaTheme="minorHAnsi" w:hint="default"/>
      </w:rPr>
    </w:lvl>
  </w:abstractNum>
  <w:abstractNum w:abstractNumId="2" w15:restartNumberingAfterBreak="0">
    <w:nsid w:val="485E0B48"/>
    <w:multiLevelType w:val="multilevel"/>
    <w:tmpl w:val="9A9240AE"/>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5970590F"/>
    <w:multiLevelType w:val="multilevel"/>
    <w:tmpl w:val="D69A862C"/>
    <w:lvl w:ilvl="0">
      <w:start w:val="6"/>
      <w:numFmt w:val="upperRoman"/>
      <w:lvlText w:val=""/>
      <w:lvlJc w:val="left"/>
      <w:pPr>
        <w:tabs>
          <w:tab w:val="num" w:pos="360"/>
        </w:tabs>
        <w:ind w:left="360" w:hanging="360"/>
      </w:pPr>
      <w:rPr>
        <w:rFonts w:ascii="Times New Roman" w:hAnsi="Times New Roman" w:hint="default"/>
      </w:rPr>
    </w:lvl>
    <w:lvl w:ilvl="1">
      <w:start w:val="1"/>
      <w:numFmt w:val="decimal"/>
      <w:isLgl/>
      <w:lvlText w:val="%1.%2."/>
      <w:lvlJc w:val="left"/>
      <w:pPr>
        <w:tabs>
          <w:tab w:val="num" w:pos="1290"/>
        </w:tabs>
        <w:ind w:left="1290" w:hanging="450"/>
      </w:pPr>
      <w:rPr>
        <w:rFonts w:hint="default"/>
      </w:rPr>
    </w:lvl>
    <w:lvl w:ilvl="2">
      <w:start w:val="1"/>
      <w:numFmt w:val="decimal"/>
      <w:isLgl/>
      <w:lvlText w:val="%1.%2.%3."/>
      <w:lvlJc w:val="left"/>
      <w:pPr>
        <w:tabs>
          <w:tab w:val="num" w:pos="2400"/>
        </w:tabs>
        <w:ind w:left="240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440"/>
        </w:tabs>
        <w:ind w:left="4440" w:hanging="1080"/>
      </w:pPr>
      <w:rPr>
        <w:rFonts w:hint="default"/>
      </w:rPr>
    </w:lvl>
    <w:lvl w:ilvl="5">
      <w:start w:val="1"/>
      <w:numFmt w:val="decimal"/>
      <w:isLgl/>
      <w:lvlText w:val="%1.%2.%3.%4.%5.%6."/>
      <w:lvlJc w:val="left"/>
      <w:pPr>
        <w:tabs>
          <w:tab w:val="num" w:pos="5280"/>
        </w:tabs>
        <w:ind w:left="5280" w:hanging="1080"/>
      </w:pPr>
      <w:rPr>
        <w:rFonts w:hint="default"/>
      </w:rPr>
    </w:lvl>
    <w:lvl w:ilvl="6">
      <w:start w:val="1"/>
      <w:numFmt w:val="decimal"/>
      <w:isLgl/>
      <w:lvlText w:val="%1.%2.%3.%4.%5.%6.%7."/>
      <w:lvlJc w:val="left"/>
      <w:pPr>
        <w:tabs>
          <w:tab w:val="num" w:pos="6480"/>
        </w:tabs>
        <w:ind w:left="6480" w:hanging="1440"/>
      </w:pPr>
      <w:rPr>
        <w:rFonts w:hint="default"/>
      </w:rPr>
    </w:lvl>
    <w:lvl w:ilvl="7">
      <w:start w:val="1"/>
      <w:numFmt w:val="decimal"/>
      <w:isLgl/>
      <w:lvlText w:val="%1.%2.%3.%4.%5.%6.%7.%8."/>
      <w:lvlJc w:val="left"/>
      <w:pPr>
        <w:tabs>
          <w:tab w:val="num" w:pos="7320"/>
        </w:tabs>
        <w:ind w:left="7320" w:hanging="1440"/>
      </w:pPr>
      <w:rPr>
        <w:rFonts w:hint="default"/>
      </w:rPr>
    </w:lvl>
    <w:lvl w:ilvl="8">
      <w:start w:val="1"/>
      <w:numFmt w:val="decimal"/>
      <w:isLgl/>
      <w:lvlText w:val="%1.%2.%3.%4.%5.%6.%7.%8.%9."/>
      <w:lvlJc w:val="left"/>
      <w:pPr>
        <w:tabs>
          <w:tab w:val="num" w:pos="8520"/>
        </w:tabs>
        <w:ind w:left="8520" w:hanging="1800"/>
      </w:pPr>
      <w:rPr>
        <w:rFonts w:hint="default"/>
      </w:rPr>
    </w:lvl>
  </w:abstractNum>
  <w:abstractNum w:abstractNumId="4" w15:restartNumberingAfterBreak="0">
    <w:nsid w:val="5E133DE7"/>
    <w:multiLevelType w:val="hybridMultilevel"/>
    <w:tmpl w:val="889AF55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C250EC"/>
    <w:multiLevelType w:val="multilevel"/>
    <w:tmpl w:val="9A9240AE"/>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71047849"/>
    <w:multiLevelType w:val="hybridMultilevel"/>
    <w:tmpl w:val="A8184606"/>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hideGrammaticalErrors/>
  <w:proofState w:spelling="clean" w:grammar="clean"/>
  <w:defaultTabStop w:val="85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6A2"/>
    <w:rsid w:val="00005F25"/>
    <w:rsid w:val="00007A7E"/>
    <w:rsid w:val="00020119"/>
    <w:rsid w:val="0002015B"/>
    <w:rsid w:val="000203D0"/>
    <w:rsid w:val="000234AE"/>
    <w:rsid w:val="00025887"/>
    <w:rsid w:val="00031A1F"/>
    <w:rsid w:val="00033DB9"/>
    <w:rsid w:val="00034BF9"/>
    <w:rsid w:val="00034CBD"/>
    <w:rsid w:val="0003569D"/>
    <w:rsid w:val="00043BE2"/>
    <w:rsid w:val="000472A9"/>
    <w:rsid w:val="00051BDF"/>
    <w:rsid w:val="00055551"/>
    <w:rsid w:val="0005622C"/>
    <w:rsid w:val="000650A5"/>
    <w:rsid w:val="00075CCC"/>
    <w:rsid w:val="00076128"/>
    <w:rsid w:val="00077181"/>
    <w:rsid w:val="00077FDF"/>
    <w:rsid w:val="0008456C"/>
    <w:rsid w:val="00086CCD"/>
    <w:rsid w:val="000870A1"/>
    <w:rsid w:val="000904DD"/>
    <w:rsid w:val="00090C42"/>
    <w:rsid w:val="000957C5"/>
    <w:rsid w:val="000A2750"/>
    <w:rsid w:val="000A54D1"/>
    <w:rsid w:val="000A7135"/>
    <w:rsid w:val="000A7D43"/>
    <w:rsid w:val="000B10C2"/>
    <w:rsid w:val="000B6CCE"/>
    <w:rsid w:val="000B6D72"/>
    <w:rsid w:val="000C23EE"/>
    <w:rsid w:val="000C75AB"/>
    <w:rsid w:val="000D005B"/>
    <w:rsid w:val="000D33BC"/>
    <w:rsid w:val="000D4317"/>
    <w:rsid w:val="000E16CB"/>
    <w:rsid w:val="000E2293"/>
    <w:rsid w:val="000E428C"/>
    <w:rsid w:val="000E5EA7"/>
    <w:rsid w:val="000F494C"/>
    <w:rsid w:val="00106C27"/>
    <w:rsid w:val="00106E7F"/>
    <w:rsid w:val="00107B47"/>
    <w:rsid w:val="00117187"/>
    <w:rsid w:val="00117675"/>
    <w:rsid w:val="00120128"/>
    <w:rsid w:val="00132141"/>
    <w:rsid w:val="0014450D"/>
    <w:rsid w:val="00145F84"/>
    <w:rsid w:val="00153ABD"/>
    <w:rsid w:val="00154843"/>
    <w:rsid w:val="00156002"/>
    <w:rsid w:val="001567F4"/>
    <w:rsid w:val="0016376D"/>
    <w:rsid w:val="001737D3"/>
    <w:rsid w:val="001739E0"/>
    <w:rsid w:val="00176016"/>
    <w:rsid w:val="00182EAC"/>
    <w:rsid w:val="00191B92"/>
    <w:rsid w:val="0019231F"/>
    <w:rsid w:val="001A06DF"/>
    <w:rsid w:val="001A60BD"/>
    <w:rsid w:val="001B690D"/>
    <w:rsid w:val="001D2A21"/>
    <w:rsid w:val="001D66D8"/>
    <w:rsid w:val="001E1387"/>
    <w:rsid w:val="001E149A"/>
    <w:rsid w:val="001F2014"/>
    <w:rsid w:val="001F25DE"/>
    <w:rsid w:val="001F566C"/>
    <w:rsid w:val="001F7A45"/>
    <w:rsid w:val="002003A5"/>
    <w:rsid w:val="00200E31"/>
    <w:rsid w:val="00201143"/>
    <w:rsid w:val="00205263"/>
    <w:rsid w:val="002053D5"/>
    <w:rsid w:val="00205C0D"/>
    <w:rsid w:val="002066C7"/>
    <w:rsid w:val="00211466"/>
    <w:rsid w:val="00211CA8"/>
    <w:rsid w:val="00213F13"/>
    <w:rsid w:val="00214E85"/>
    <w:rsid w:val="002150FB"/>
    <w:rsid w:val="00216C6A"/>
    <w:rsid w:val="00217545"/>
    <w:rsid w:val="00217FA0"/>
    <w:rsid w:val="002216A2"/>
    <w:rsid w:val="00221CA6"/>
    <w:rsid w:val="00222CCE"/>
    <w:rsid w:val="002268AB"/>
    <w:rsid w:val="00233A4F"/>
    <w:rsid w:val="00233B46"/>
    <w:rsid w:val="002448E2"/>
    <w:rsid w:val="00250B85"/>
    <w:rsid w:val="00252AD6"/>
    <w:rsid w:val="00252E82"/>
    <w:rsid w:val="00252F99"/>
    <w:rsid w:val="00270765"/>
    <w:rsid w:val="0027769E"/>
    <w:rsid w:val="00287C50"/>
    <w:rsid w:val="002933BE"/>
    <w:rsid w:val="00296F57"/>
    <w:rsid w:val="002A2947"/>
    <w:rsid w:val="002A2A4F"/>
    <w:rsid w:val="002A4374"/>
    <w:rsid w:val="002A54F7"/>
    <w:rsid w:val="002B4264"/>
    <w:rsid w:val="002D20F4"/>
    <w:rsid w:val="002D2A79"/>
    <w:rsid w:val="002D38A5"/>
    <w:rsid w:val="002D6B9D"/>
    <w:rsid w:val="002E051F"/>
    <w:rsid w:val="002E403A"/>
    <w:rsid w:val="002F60AE"/>
    <w:rsid w:val="002F7C75"/>
    <w:rsid w:val="00302269"/>
    <w:rsid w:val="00305D92"/>
    <w:rsid w:val="0031016D"/>
    <w:rsid w:val="00314E94"/>
    <w:rsid w:val="00316479"/>
    <w:rsid w:val="00317AB1"/>
    <w:rsid w:val="00321356"/>
    <w:rsid w:val="00321796"/>
    <w:rsid w:val="0032214D"/>
    <w:rsid w:val="00325C9F"/>
    <w:rsid w:val="00335187"/>
    <w:rsid w:val="003426BE"/>
    <w:rsid w:val="003428D4"/>
    <w:rsid w:val="0034396B"/>
    <w:rsid w:val="00351524"/>
    <w:rsid w:val="003520F3"/>
    <w:rsid w:val="003538D8"/>
    <w:rsid w:val="00354B60"/>
    <w:rsid w:val="00355394"/>
    <w:rsid w:val="00361912"/>
    <w:rsid w:val="00362C54"/>
    <w:rsid w:val="00370D6B"/>
    <w:rsid w:val="00374DC7"/>
    <w:rsid w:val="00380B0B"/>
    <w:rsid w:val="00382214"/>
    <w:rsid w:val="0038360D"/>
    <w:rsid w:val="00383BAC"/>
    <w:rsid w:val="00386D8E"/>
    <w:rsid w:val="003900FE"/>
    <w:rsid w:val="0039176B"/>
    <w:rsid w:val="0039286A"/>
    <w:rsid w:val="00393F40"/>
    <w:rsid w:val="003945DD"/>
    <w:rsid w:val="003A0E6E"/>
    <w:rsid w:val="003A4E06"/>
    <w:rsid w:val="003A634F"/>
    <w:rsid w:val="003A771D"/>
    <w:rsid w:val="003B123D"/>
    <w:rsid w:val="003B4710"/>
    <w:rsid w:val="003C3A0E"/>
    <w:rsid w:val="003C45A9"/>
    <w:rsid w:val="003C583B"/>
    <w:rsid w:val="003C6E2A"/>
    <w:rsid w:val="003D25C5"/>
    <w:rsid w:val="003D3603"/>
    <w:rsid w:val="003E1605"/>
    <w:rsid w:val="003E6FEE"/>
    <w:rsid w:val="00401E74"/>
    <w:rsid w:val="00414E43"/>
    <w:rsid w:val="0041537F"/>
    <w:rsid w:val="00420AFA"/>
    <w:rsid w:val="00422819"/>
    <w:rsid w:val="00426D70"/>
    <w:rsid w:val="004301F7"/>
    <w:rsid w:val="00430610"/>
    <w:rsid w:val="00432520"/>
    <w:rsid w:val="00436707"/>
    <w:rsid w:val="004374D2"/>
    <w:rsid w:val="004405A5"/>
    <w:rsid w:val="00442AA5"/>
    <w:rsid w:val="00443DEA"/>
    <w:rsid w:val="004440CE"/>
    <w:rsid w:val="00444AE7"/>
    <w:rsid w:val="0045177C"/>
    <w:rsid w:val="004531D2"/>
    <w:rsid w:val="00461C66"/>
    <w:rsid w:val="004658C2"/>
    <w:rsid w:val="004703EC"/>
    <w:rsid w:val="004712FD"/>
    <w:rsid w:val="00473903"/>
    <w:rsid w:val="004800F4"/>
    <w:rsid w:val="00480DB6"/>
    <w:rsid w:val="004826A5"/>
    <w:rsid w:val="00483D4F"/>
    <w:rsid w:val="00483DFE"/>
    <w:rsid w:val="004854A6"/>
    <w:rsid w:val="004869E2"/>
    <w:rsid w:val="00493BE8"/>
    <w:rsid w:val="004A2A9D"/>
    <w:rsid w:val="004A2E10"/>
    <w:rsid w:val="004A397B"/>
    <w:rsid w:val="004A3BEC"/>
    <w:rsid w:val="004B2947"/>
    <w:rsid w:val="004B2E3E"/>
    <w:rsid w:val="004B4362"/>
    <w:rsid w:val="004B6E58"/>
    <w:rsid w:val="004C2657"/>
    <w:rsid w:val="004C584F"/>
    <w:rsid w:val="004C6791"/>
    <w:rsid w:val="004D165B"/>
    <w:rsid w:val="004D1EE1"/>
    <w:rsid w:val="004D2A3B"/>
    <w:rsid w:val="004D6F32"/>
    <w:rsid w:val="004E30CD"/>
    <w:rsid w:val="004F11A9"/>
    <w:rsid w:val="004F73CA"/>
    <w:rsid w:val="005006EF"/>
    <w:rsid w:val="00501783"/>
    <w:rsid w:val="005136AD"/>
    <w:rsid w:val="00515650"/>
    <w:rsid w:val="00533778"/>
    <w:rsid w:val="00533D63"/>
    <w:rsid w:val="00553292"/>
    <w:rsid w:val="00554DAC"/>
    <w:rsid w:val="005769EC"/>
    <w:rsid w:val="00576D7E"/>
    <w:rsid w:val="005800CF"/>
    <w:rsid w:val="00581B54"/>
    <w:rsid w:val="00581F68"/>
    <w:rsid w:val="0058471F"/>
    <w:rsid w:val="0059103B"/>
    <w:rsid w:val="00592452"/>
    <w:rsid w:val="005A0FE6"/>
    <w:rsid w:val="005A1D91"/>
    <w:rsid w:val="005A5707"/>
    <w:rsid w:val="005A65E0"/>
    <w:rsid w:val="005A6F9D"/>
    <w:rsid w:val="005A78B8"/>
    <w:rsid w:val="005A7D04"/>
    <w:rsid w:val="005B65DA"/>
    <w:rsid w:val="005B6AD2"/>
    <w:rsid w:val="005C219D"/>
    <w:rsid w:val="005D2DF5"/>
    <w:rsid w:val="005E05EF"/>
    <w:rsid w:val="005E100C"/>
    <w:rsid w:val="005E5E5B"/>
    <w:rsid w:val="005F0668"/>
    <w:rsid w:val="005F5181"/>
    <w:rsid w:val="0060512B"/>
    <w:rsid w:val="006128B2"/>
    <w:rsid w:val="006138C7"/>
    <w:rsid w:val="006219DB"/>
    <w:rsid w:val="006344BF"/>
    <w:rsid w:val="00646175"/>
    <w:rsid w:val="0065053D"/>
    <w:rsid w:val="00653895"/>
    <w:rsid w:val="00654FA7"/>
    <w:rsid w:val="00661293"/>
    <w:rsid w:val="00662CC0"/>
    <w:rsid w:val="00672543"/>
    <w:rsid w:val="0068199F"/>
    <w:rsid w:val="006870C1"/>
    <w:rsid w:val="006904D9"/>
    <w:rsid w:val="00696ACE"/>
    <w:rsid w:val="006A1186"/>
    <w:rsid w:val="006A4B36"/>
    <w:rsid w:val="006B3D92"/>
    <w:rsid w:val="006C310B"/>
    <w:rsid w:val="006C6051"/>
    <w:rsid w:val="006C7DAF"/>
    <w:rsid w:val="006D02DE"/>
    <w:rsid w:val="006D52A3"/>
    <w:rsid w:val="006E4041"/>
    <w:rsid w:val="006F0906"/>
    <w:rsid w:val="006F2873"/>
    <w:rsid w:val="007039ED"/>
    <w:rsid w:val="007064CE"/>
    <w:rsid w:val="00706547"/>
    <w:rsid w:val="00710EC9"/>
    <w:rsid w:val="00713C99"/>
    <w:rsid w:val="007151F3"/>
    <w:rsid w:val="007161EA"/>
    <w:rsid w:val="00721204"/>
    <w:rsid w:val="00721A1A"/>
    <w:rsid w:val="00722466"/>
    <w:rsid w:val="007252AF"/>
    <w:rsid w:val="00731624"/>
    <w:rsid w:val="00742D5E"/>
    <w:rsid w:val="00746DB1"/>
    <w:rsid w:val="00746EBB"/>
    <w:rsid w:val="00747C47"/>
    <w:rsid w:val="00750534"/>
    <w:rsid w:val="00751CDC"/>
    <w:rsid w:val="0075236E"/>
    <w:rsid w:val="0075467D"/>
    <w:rsid w:val="00756CDA"/>
    <w:rsid w:val="00765B24"/>
    <w:rsid w:val="007733C0"/>
    <w:rsid w:val="007740F5"/>
    <w:rsid w:val="0077492F"/>
    <w:rsid w:val="007811D0"/>
    <w:rsid w:val="00782E50"/>
    <w:rsid w:val="00792D0A"/>
    <w:rsid w:val="007973F9"/>
    <w:rsid w:val="007A506A"/>
    <w:rsid w:val="007A76FD"/>
    <w:rsid w:val="007B5826"/>
    <w:rsid w:val="007B5974"/>
    <w:rsid w:val="007C121D"/>
    <w:rsid w:val="007C4253"/>
    <w:rsid w:val="007D1057"/>
    <w:rsid w:val="007D142C"/>
    <w:rsid w:val="007D39A5"/>
    <w:rsid w:val="007D7E94"/>
    <w:rsid w:val="007E6E8B"/>
    <w:rsid w:val="007F260C"/>
    <w:rsid w:val="007F4691"/>
    <w:rsid w:val="008005CC"/>
    <w:rsid w:val="00807F3A"/>
    <w:rsid w:val="00823406"/>
    <w:rsid w:val="00827072"/>
    <w:rsid w:val="0083076F"/>
    <w:rsid w:val="00843335"/>
    <w:rsid w:val="00846D99"/>
    <w:rsid w:val="008528C2"/>
    <w:rsid w:val="008559DC"/>
    <w:rsid w:val="00855CC8"/>
    <w:rsid w:val="00866034"/>
    <w:rsid w:val="00866181"/>
    <w:rsid w:val="008821E3"/>
    <w:rsid w:val="008824F6"/>
    <w:rsid w:val="008836F9"/>
    <w:rsid w:val="00883BE2"/>
    <w:rsid w:val="00886A89"/>
    <w:rsid w:val="00890FAC"/>
    <w:rsid w:val="008B0C9D"/>
    <w:rsid w:val="008B0D3A"/>
    <w:rsid w:val="008B1DA5"/>
    <w:rsid w:val="008B4F97"/>
    <w:rsid w:val="008B6E74"/>
    <w:rsid w:val="008C19AD"/>
    <w:rsid w:val="008C2464"/>
    <w:rsid w:val="008C3BDE"/>
    <w:rsid w:val="008D5518"/>
    <w:rsid w:val="008E3380"/>
    <w:rsid w:val="008E3470"/>
    <w:rsid w:val="008F2263"/>
    <w:rsid w:val="0090278A"/>
    <w:rsid w:val="0090585F"/>
    <w:rsid w:val="009066C8"/>
    <w:rsid w:val="00916AE7"/>
    <w:rsid w:val="00917427"/>
    <w:rsid w:val="009229B5"/>
    <w:rsid w:val="00924B03"/>
    <w:rsid w:val="00924F0F"/>
    <w:rsid w:val="00925F46"/>
    <w:rsid w:val="00933930"/>
    <w:rsid w:val="009339AC"/>
    <w:rsid w:val="00935E07"/>
    <w:rsid w:val="00936EDE"/>
    <w:rsid w:val="0094515A"/>
    <w:rsid w:val="009559DC"/>
    <w:rsid w:val="00961A5E"/>
    <w:rsid w:val="00963AB3"/>
    <w:rsid w:val="00973BA6"/>
    <w:rsid w:val="00981130"/>
    <w:rsid w:val="00982D33"/>
    <w:rsid w:val="00982D91"/>
    <w:rsid w:val="00985437"/>
    <w:rsid w:val="00986497"/>
    <w:rsid w:val="009875F3"/>
    <w:rsid w:val="00987D50"/>
    <w:rsid w:val="00991871"/>
    <w:rsid w:val="00991F67"/>
    <w:rsid w:val="009B11E0"/>
    <w:rsid w:val="009B5D53"/>
    <w:rsid w:val="009B704E"/>
    <w:rsid w:val="009C6A4E"/>
    <w:rsid w:val="009D6ECA"/>
    <w:rsid w:val="009E4E67"/>
    <w:rsid w:val="009E64BD"/>
    <w:rsid w:val="009E74D0"/>
    <w:rsid w:val="009F4048"/>
    <w:rsid w:val="00A05333"/>
    <w:rsid w:val="00A06703"/>
    <w:rsid w:val="00A114D4"/>
    <w:rsid w:val="00A17B08"/>
    <w:rsid w:val="00A20868"/>
    <w:rsid w:val="00A2597E"/>
    <w:rsid w:val="00A3013E"/>
    <w:rsid w:val="00A333C7"/>
    <w:rsid w:val="00A365F0"/>
    <w:rsid w:val="00A37817"/>
    <w:rsid w:val="00A44F7F"/>
    <w:rsid w:val="00A503F5"/>
    <w:rsid w:val="00A523D0"/>
    <w:rsid w:val="00A52B70"/>
    <w:rsid w:val="00A5306B"/>
    <w:rsid w:val="00A531A8"/>
    <w:rsid w:val="00A60AE3"/>
    <w:rsid w:val="00A643DD"/>
    <w:rsid w:val="00A66D4E"/>
    <w:rsid w:val="00A67CA1"/>
    <w:rsid w:val="00A72302"/>
    <w:rsid w:val="00A75084"/>
    <w:rsid w:val="00A8561F"/>
    <w:rsid w:val="00A87BB5"/>
    <w:rsid w:val="00A925C8"/>
    <w:rsid w:val="00A92F70"/>
    <w:rsid w:val="00A94729"/>
    <w:rsid w:val="00A949DB"/>
    <w:rsid w:val="00A957C9"/>
    <w:rsid w:val="00AA2B56"/>
    <w:rsid w:val="00AA7AC0"/>
    <w:rsid w:val="00AB0D09"/>
    <w:rsid w:val="00AB7A78"/>
    <w:rsid w:val="00AC13E4"/>
    <w:rsid w:val="00AC2268"/>
    <w:rsid w:val="00AC34F1"/>
    <w:rsid w:val="00AC3B9B"/>
    <w:rsid w:val="00AD23A4"/>
    <w:rsid w:val="00AD41E2"/>
    <w:rsid w:val="00AE01F4"/>
    <w:rsid w:val="00AE162F"/>
    <w:rsid w:val="00AE3B76"/>
    <w:rsid w:val="00AE7F42"/>
    <w:rsid w:val="00AF3D73"/>
    <w:rsid w:val="00AF6796"/>
    <w:rsid w:val="00AF6A46"/>
    <w:rsid w:val="00AF6B10"/>
    <w:rsid w:val="00B02F1A"/>
    <w:rsid w:val="00B05638"/>
    <w:rsid w:val="00B10EF9"/>
    <w:rsid w:val="00B11A59"/>
    <w:rsid w:val="00B131CB"/>
    <w:rsid w:val="00B2288C"/>
    <w:rsid w:val="00B321D1"/>
    <w:rsid w:val="00B355B8"/>
    <w:rsid w:val="00B433B6"/>
    <w:rsid w:val="00B43709"/>
    <w:rsid w:val="00B51A48"/>
    <w:rsid w:val="00B53BCD"/>
    <w:rsid w:val="00B53EB7"/>
    <w:rsid w:val="00B55DA0"/>
    <w:rsid w:val="00B57D75"/>
    <w:rsid w:val="00B61DAF"/>
    <w:rsid w:val="00B63448"/>
    <w:rsid w:val="00B663F5"/>
    <w:rsid w:val="00B66ECB"/>
    <w:rsid w:val="00B7147E"/>
    <w:rsid w:val="00B73382"/>
    <w:rsid w:val="00B75C4B"/>
    <w:rsid w:val="00B84C13"/>
    <w:rsid w:val="00B86DC8"/>
    <w:rsid w:val="00B87CB7"/>
    <w:rsid w:val="00BA7AA6"/>
    <w:rsid w:val="00BC4329"/>
    <w:rsid w:val="00BD2042"/>
    <w:rsid w:val="00BD2F68"/>
    <w:rsid w:val="00BD373C"/>
    <w:rsid w:val="00BD3F1A"/>
    <w:rsid w:val="00BE2AE2"/>
    <w:rsid w:val="00BE4B21"/>
    <w:rsid w:val="00BE6455"/>
    <w:rsid w:val="00BE7337"/>
    <w:rsid w:val="00BF7A18"/>
    <w:rsid w:val="00C049EB"/>
    <w:rsid w:val="00C13625"/>
    <w:rsid w:val="00C14B08"/>
    <w:rsid w:val="00C226A2"/>
    <w:rsid w:val="00C24CF6"/>
    <w:rsid w:val="00C33535"/>
    <w:rsid w:val="00C40302"/>
    <w:rsid w:val="00C40BA0"/>
    <w:rsid w:val="00C41780"/>
    <w:rsid w:val="00C45A32"/>
    <w:rsid w:val="00C464D7"/>
    <w:rsid w:val="00C47624"/>
    <w:rsid w:val="00C47655"/>
    <w:rsid w:val="00C61639"/>
    <w:rsid w:val="00C61A5C"/>
    <w:rsid w:val="00C706CC"/>
    <w:rsid w:val="00C70B95"/>
    <w:rsid w:val="00C7145F"/>
    <w:rsid w:val="00C7507C"/>
    <w:rsid w:val="00C83F12"/>
    <w:rsid w:val="00C853E5"/>
    <w:rsid w:val="00C90389"/>
    <w:rsid w:val="00C90AC3"/>
    <w:rsid w:val="00C92073"/>
    <w:rsid w:val="00C93197"/>
    <w:rsid w:val="00C9373D"/>
    <w:rsid w:val="00C94A95"/>
    <w:rsid w:val="00CA319D"/>
    <w:rsid w:val="00CA52DD"/>
    <w:rsid w:val="00CA761A"/>
    <w:rsid w:val="00CB0165"/>
    <w:rsid w:val="00CB316C"/>
    <w:rsid w:val="00CB3535"/>
    <w:rsid w:val="00CB523F"/>
    <w:rsid w:val="00CB5D4C"/>
    <w:rsid w:val="00CC6855"/>
    <w:rsid w:val="00CC7128"/>
    <w:rsid w:val="00CD0F1C"/>
    <w:rsid w:val="00CD37CD"/>
    <w:rsid w:val="00CD4FEF"/>
    <w:rsid w:val="00CD55E7"/>
    <w:rsid w:val="00CE004B"/>
    <w:rsid w:val="00CE0B9D"/>
    <w:rsid w:val="00CE5C62"/>
    <w:rsid w:val="00CF37AC"/>
    <w:rsid w:val="00CF49AF"/>
    <w:rsid w:val="00CF7E0E"/>
    <w:rsid w:val="00D02045"/>
    <w:rsid w:val="00D02939"/>
    <w:rsid w:val="00D0746A"/>
    <w:rsid w:val="00D1229A"/>
    <w:rsid w:val="00D21B4C"/>
    <w:rsid w:val="00D26BAF"/>
    <w:rsid w:val="00D27502"/>
    <w:rsid w:val="00D465CC"/>
    <w:rsid w:val="00D54F8E"/>
    <w:rsid w:val="00D56DDF"/>
    <w:rsid w:val="00D63BF1"/>
    <w:rsid w:val="00D70DD6"/>
    <w:rsid w:val="00D77ACD"/>
    <w:rsid w:val="00D90C65"/>
    <w:rsid w:val="00D90E60"/>
    <w:rsid w:val="00D97912"/>
    <w:rsid w:val="00DA1A00"/>
    <w:rsid w:val="00DA6B50"/>
    <w:rsid w:val="00DB0376"/>
    <w:rsid w:val="00DB1500"/>
    <w:rsid w:val="00DB61C1"/>
    <w:rsid w:val="00DB7257"/>
    <w:rsid w:val="00DC0B2F"/>
    <w:rsid w:val="00DC4D3D"/>
    <w:rsid w:val="00DD3289"/>
    <w:rsid w:val="00DD4AB5"/>
    <w:rsid w:val="00DD7B6D"/>
    <w:rsid w:val="00DE3012"/>
    <w:rsid w:val="00DE4CA1"/>
    <w:rsid w:val="00DF076C"/>
    <w:rsid w:val="00E00144"/>
    <w:rsid w:val="00E04A3F"/>
    <w:rsid w:val="00E16112"/>
    <w:rsid w:val="00E17E23"/>
    <w:rsid w:val="00E24741"/>
    <w:rsid w:val="00E270CE"/>
    <w:rsid w:val="00E330C4"/>
    <w:rsid w:val="00E354AF"/>
    <w:rsid w:val="00E531CD"/>
    <w:rsid w:val="00E55F3D"/>
    <w:rsid w:val="00E5667E"/>
    <w:rsid w:val="00E71A2B"/>
    <w:rsid w:val="00E82CA2"/>
    <w:rsid w:val="00E84759"/>
    <w:rsid w:val="00E85CEE"/>
    <w:rsid w:val="00E910A0"/>
    <w:rsid w:val="00E935C7"/>
    <w:rsid w:val="00EA505F"/>
    <w:rsid w:val="00EA79E4"/>
    <w:rsid w:val="00EB0CCE"/>
    <w:rsid w:val="00EB38AE"/>
    <w:rsid w:val="00EB6AF4"/>
    <w:rsid w:val="00EC4E0C"/>
    <w:rsid w:val="00EC4E4D"/>
    <w:rsid w:val="00EC64D1"/>
    <w:rsid w:val="00ED4117"/>
    <w:rsid w:val="00ED5033"/>
    <w:rsid w:val="00ED692B"/>
    <w:rsid w:val="00EE0818"/>
    <w:rsid w:val="00EE0A0A"/>
    <w:rsid w:val="00EF085D"/>
    <w:rsid w:val="00EF35A8"/>
    <w:rsid w:val="00EF4D0A"/>
    <w:rsid w:val="00EF634A"/>
    <w:rsid w:val="00F03FB3"/>
    <w:rsid w:val="00F048EE"/>
    <w:rsid w:val="00F067C8"/>
    <w:rsid w:val="00F06971"/>
    <w:rsid w:val="00F06F85"/>
    <w:rsid w:val="00F1139E"/>
    <w:rsid w:val="00F16127"/>
    <w:rsid w:val="00F22ACC"/>
    <w:rsid w:val="00F27047"/>
    <w:rsid w:val="00F3347A"/>
    <w:rsid w:val="00F45DFB"/>
    <w:rsid w:val="00F50810"/>
    <w:rsid w:val="00F5225D"/>
    <w:rsid w:val="00F56253"/>
    <w:rsid w:val="00F6411A"/>
    <w:rsid w:val="00F649C6"/>
    <w:rsid w:val="00F70C21"/>
    <w:rsid w:val="00F7126E"/>
    <w:rsid w:val="00F72019"/>
    <w:rsid w:val="00F73A8F"/>
    <w:rsid w:val="00F82B28"/>
    <w:rsid w:val="00F91B17"/>
    <w:rsid w:val="00F96D1D"/>
    <w:rsid w:val="00FA3AF9"/>
    <w:rsid w:val="00FA6661"/>
    <w:rsid w:val="00FB46F0"/>
    <w:rsid w:val="00FB47BE"/>
    <w:rsid w:val="00FB7DA6"/>
    <w:rsid w:val="00FC3CF2"/>
    <w:rsid w:val="00FD1566"/>
    <w:rsid w:val="00FD2252"/>
    <w:rsid w:val="00FE0810"/>
    <w:rsid w:val="00FE40F7"/>
    <w:rsid w:val="00FE4560"/>
    <w:rsid w:val="00FE55FB"/>
    <w:rsid w:val="00FE603D"/>
    <w:rsid w:val="00FF0ED9"/>
    <w:rsid w:val="00FF313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8E1471"/>
  <w15:docId w15:val="{6D43BC87-F45D-44E1-972D-D44EA4B7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E06"/>
  </w:style>
  <w:style w:type="paragraph" w:styleId="1">
    <w:name w:val="heading 1"/>
    <w:basedOn w:val="a"/>
    <w:next w:val="a"/>
    <w:link w:val="10"/>
    <w:uiPriority w:val="9"/>
    <w:qFormat/>
    <w:rsid w:val="00201143"/>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16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16A2"/>
    <w:rPr>
      <w:rFonts w:ascii="Tahoma" w:hAnsi="Tahoma" w:cs="Tahoma"/>
      <w:sz w:val="16"/>
      <w:szCs w:val="16"/>
    </w:rPr>
  </w:style>
  <w:style w:type="paragraph" w:styleId="2">
    <w:name w:val="Body Text Indent 2"/>
    <w:basedOn w:val="a"/>
    <w:link w:val="20"/>
    <w:rsid w:val="002216A2"/>
    <w:pPr>
      <w:spacing w:after="0" w:line="240" w:lineRule="auto"/>
      <w:ind w:left="540" w:hanging="105"/>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rsid w:val="002216A2"/>
    <w:rPr>
      <w:rFonts w:ascii="Times New Roman" w:eastAsia="Times New Roman" w:hAnsi="Times New Roman" w:cs="Times New Roman"/>
      <w:sz w:val="28"/>
      <w:szCs w:val="24"/>
      <w:lang w:eastAsia="ru-RU"/>
    </w:rPr>
  </w:style>
  <w:style w:type="paragraph" w:styleId="a5">
    <w:name w:val="Body Text"/>
    <w:basedOn w:val="a"/>
    <w:link w:val="a6"/>
    <w:uiPriority w:val="99"/>
    <w:unhideWhenUsed/>
    <w:rsid w:val="00B73382"/>
    <w:pPr>
      <w:spacing w:after="120"/>
    </w:pPr>
  </w:style>
  <w:style w:type="character" w:customStyle="1" w:styleId="a6">
    <w:name w:val="Основной текст Знак"/>
    <w:basedOn w:val="a0"/>
    <w:link w:val="a5"/>
    <w:uiPriority w:val="99"/>
    <w:rsid w:val="00B73382"/>
  </w:style>
  <w:style w:type="paragraph" w:styleId="a7">
    <w:name w:val="Title"/>
    <w:basedOn w:val="a"/>
    <w:link w:val="a8"/>
    <w:uiPriority w:val="99"/>
    <w:qFormat/>
    <w:rsid w:val="00B73382"/>
    <w:pPr>
      <w:widowControl w:val="0"/>
      <w:autoSpaceDE w:val="0"/>
      <w:autoSpaceDN w:val="0"/>
      <w:adjustRightInd w:val="0"/>
      <w:spacing w:after="0" w:line="254" w:lineRule="auto"/>
      <w:ind w:firstLine="680"/>
      <w:jc w:val="center"/>
    </w:pPr>
    <w:rPr>
      <w:rFonts w:ascii="Times New Roman" w:eastAsia="Times New Roman" w:hAnsi="Times New Roman" w:cs="Times New Roman"/>
      <w:b/>
      <w:bCs/>
      <w:i/>
      <w:iCs/>
      <w:sz w:val="24"/>
      <w:szCs w:val="24"/>
      <w:u w:val="single"/>
      <w:lang w:eastAsia="ru-RU"/>
    </w:rPr>
  </w:style>
  <w:style w:type="character" w:customStyle="1" w:styleId="a8">
    <w:name w:val="Название Знак"/>
    <w:basedOn w:val="a0"/>
    <w:link w:val="a7"/>
    <w:uiPriority w:val="99"/>
    <w:rsid w:val="00B73382"/>
    <w:rPr>
      <w:rFonts w:ascii="Times New Roman" w:eastAsia="Times New Roman" w:hAnsi="Times New Roman" w:cs="Times New Roman"/>
      <w:b/>
      <w:bCs/>
      <w:i/>
      <w:iCs/>
      <w:sz w:val="24"/>
      <w:szCs w:val="24"/>
      <w:u w:val="single"/>
      <w:lang w:eastAsia="ru-RU"/>
    </w:rPr>
  </w:style>
  <w:style w:type="paragraph" w:styleId="3">
    <w:name w:val="Body Text 3"/>
    <w:basedOn w:val="a"/>
    <w:link w:val="30"/>
    <w:rsid w:val="0031647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316479"/>
    <w:rPr>
      <w:rFonts w:ascii="Times New Roman" w:eastAsia="Times New Roman" w:hAnsi="Times New Roman" w:cs="Times New Roman"/>
      <w:sz w:val="16"/>
      <w:szCs w:val="16"/>
      <w:lang w:eastAsia="ru-RU"/>
    </w:rPr>
  </w:style>
  <w:style w:type="paragraph" w:customStyle="1" w:styleId="31">
    <w:name w:val="Основной текст 31"/>
    <w:basedOn w:val="a"/>
    <w:uiPriority w:val="99"/>
    <w:rsid w:val="00DE4CA1"/>
    <w:pPr>
      <w:suppressAutoHyphens/>
      <w:spacing w:after="120" w:line="240" w:lineRule="auto"/>
    </w:pPr>
    <w:rPr>
      <w:rFonts w:ascii="Times New Roman" w:eastAsia="Times New Roman" w:hAnsi="Times New Roman" w:cs="Times New Roman"/>
      <w:sz w:val="16"/>
      <w:szCs w:val="16"/>
      <w:lang w:eastAsia="ar-SA"/>
    </w:rPr>
  </w:style>
  <w:style w:type="paragraph" w:styleId="a9">
    <w:name w:val="header"/>
    <w:basedOn w:val="a"/>
    <w:link w:val="aa"/>
    <w:uiPriority w:val="99"/>
    <w:unhideWhenUsed/>
    <w:rsid w:val="009B5D5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5D53"/>
  </w:style>
  <w:style w:type="paragraph" w:styleId="ab">
    <w:name w:val="footer"/>
    <w:basedOn w:val="a"/>
    <w:link w:val="ac"/>
    <w:uiPriority w:val="99"/>
    <w:unhideWhenUsed/>
    <w:rsid w:val="009B5D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5D53"/>
  </w:style>
  <w:style w:type="table" w:styleId="ad">
    <w:name w:val="Table Grid"/>
    <w:basedOn w:val="a1"/>
    <w:uiPriority w:val="59"/>
    <w:rsid w:val="00ED4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86C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3">
    <w:name w:val="Style3"/>
    <w:basedOn w:val="a"/>
    <w:uiPriority w:val="99"/>
    <w:rsid w:val="00086C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2">
    <w:name w:val="Основной текст (3)_"/>
    <w:link w:val="33"/>
    <w:rsid w:val="00917427"/>
    <w:rPr>
      <w:rFonts w:ascii="Times New Roman" w:eastAsia="Times New Roman" w:hAnsi="Times New Roman" w:cs="Times New Roman"/>
      <w:b/>
      <w:bCs/>
      <w:spacing w:val="-10"/>
      <w:sz w:val="19"/>
      <w:szCs w:val="19"/>
      <w:shd w:val="clear" w:color="auto" w:fill="FFFFFF"/>
    </w:rPr>
  </w:style>
  <w:style w:type="paragraph" w:customStyle="1" w:styleId="33">
    <w:name w:val="Основной текст (3)"/>
    <w:basedOn w:val="a"/>
    <w:link w:val="32"/>
    <w:rsid w:val="00917427"/>
    <w:pPr>
      <w:widowControl w:val="0"/>
      <w:shd w:val="clear" w:color="auto" w:fill="FFFFFF"/>
      <w:spacing w:before="180" w:after="180" w:line="0" w:lineRule="atLeast"/>
      <w:jc w:val="both"/>
    </w:pPr>
    <w:rPr>
      <w:rFonts w:ascii="Times New Roman" w:eastAsia="Times New Roman" w:hAnsi="Times New Roman" w:cs="Times New Roman"/>
      <w:b/>
      <w:bCs/>
      <w:spacing w:val="-10"/>
      <w:sz w:val="19"/>
      <w:szCs w:val="19"/>
    </w:rPr>
  </w:style>
  <w:style w:type="character" w:styleId="ae">
    <w:name w:val="annotation reference"/>
    <w:basedOn w:val="a0"/>
    <w:uiPriority w:val="99"/>
    <w:semiHidden/>
    <w:unhideWhenUsed/>
    <w:rsid w:val="00A5306B"/>
    <w:rPr>
      <w:sz w:val="16"/>
      <w:szCs w:val="16"/>
    </w:rPr>
  </w:style>
  <w:style w:type="paragraph" w:styleId="af">
    <w:name w:val="annotation text"/>
    <w:basedOn w:val="a"/>
    <w:link w:val="af0"/>
    <w:uiPriority w:val="99"/>
    <w:semiHidden/>
    <w:unhideWhenUsed/>
    <w:rsid w:val="00A5306B"/>
    <w:pPr>
      <w:spacing w:line="240" w:lineRule="auto"/>
    </w:pPr>
    <w:rPr>
      <w:sz w:val="20"/>
      <w:szCs w:val="20"/>
    </w:rPr>
  </w:style>
  <w:style w:type="character" w:customStyle="1" w:styleId="af0">
    <w:name w:val="Текст примечания Знак"/>
    <w:basedOn w:val="a0"/>
    <w:link w:val="af"/>
    <w:uiPriority w:val="99"/>
    <w:semiHidden/>
    <w:rsid w:val="00A5306B"/>
    <w:rPr>
      <w:sz w:val="20"/>
      <w:szCs w:val="20"/>
    </w:rPr>
  </w:style>
  <w:style w:type="paragraph" w:styleId="af1">
    <w:name w:val="annotation subject"/>
    <w:basedOn w:val="af"/>
    <w:next w:val="af"/>
    <w:link w:val="af2"/>
    <w:uiPriority w:val="99"/>
    <w:semiHidden/>
    <w:unhideWhenUsed/>
    <w:rsid w:val="00A5306B"/>
    <w:rPr>
      <w:b/>
      <w:bCs/>
    </w:rPr>
  </w:style>
  <w:style w:type="character" w:customStyle="1" w:styleId="af2">
    <w:name w:val="Тема примечания Знак"/>
    <w:basedOn w:val="af0"/>
    <w:link w:val="af1"/>
    <w:uiPriority w:val="99"/>
    <w:semiHidden/>
    <w:rsid w:val="00A5306B"/>
    <w:rPr>
      <w:b/>
      <w:bCs/>
      <w:sz w:val="20"/>
      <w:szCs w:val="20"/>
    </w:rPr>
  </w:style>
  <w:style w:type="table" w:customStyle="1" w:styleId="11">
    <w:name w:val="Таблица простая 11"/>
    <w:basedOn w:val="a1"/>
    <w:uiPriority w:val="41"/>
    <w:rsid w:val="00D1229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
    <w:name w:val="Сетка таблицы светлая1"/>
    <w:basedOn w:val="a1"/>
    <w:uiPriority w:val="40"/>
    <w:rsid w:val="00D122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0">
    <w:name w:val="Заголовок 1 Знак"/>
    <w:basedOn w:val="a0"/>
    <w:link w:val="1"/>
    <w:uiPriority w:val="9"/>
    <w:rsid w:val="00201143"/>
    <w:rPr>
      <w:rFonts w:asciiTheme="majorHAnsi" w:eastAsiaTheme="majorEastAsia" w:hAnsiTheme="majorHAnsi" w:cstheme="majorBidi"/>
      <w:color w:val="365F91" w:themeColor="accent1" w:themeShade="BF"/>
      <w:sz w:val="32"/>
      <w:szCs w:val="32"/>
      <w:lang w:eastAsia="ru-RU"/>
    </w:rPr>
  </w:style>
  <w:style w:type="paragraph" w:styleId="34">
    <w:name w:val="Body Text Indent 3"/>
    <w:basedOn w:val="a"/>
    <w:link w:val="35"/>
    <w:uiPriority w:val="99"/>
    <w:unhideWhenUsed/>
    <w:rsid w:val="00201143"/>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rsid w:val="00201143"/>
    <w:rPr>
      <w:rFonts w:ascii="Times New Roman" w:eastAsia="Times New Roman" w:hAnsi="Times New Roman" w:cs="Times New Roman"/>
      <w:sz w:val="16"/>
      <w:szCs w:val="16"/>
      <w:lang w:eastAsia="ru-RU"/>
    </w:rPr>
  </w:style>
  <w:style w:type="character" w:styleId="af3">
    <w:name w:val="page number"/>
    <w:basedOn w:val="a0"/>
    <w:uiPriority w:val="99"/>
    <w:semiHidden/>
    <w:unhideWhenUsed/>
    <w:rsid w:val="00AD23A4"/>
  </w:style>
  <w:style w:type="paragraph" w:styleId="af4">
    <w:name w:val="No Spacing"/>
    <w:link w:val="af5"/>
    <w:qFormat/>
    <w:rsid w:val="000B6D72"/>
    <w:pPr>
      <w:spacing w:after="0" w:line="240" w:lineRule="auto"/>
    </w:pPr>
    <w:rPr>
      <w:rFonts w:ascii="PMingLiU" w:eastAsiaTheme="minorEastAsia" w:hAnsi="PMingLiU"/>
      <w:lang w:eastAsia="ru-RU"/>
    </w:rPr>
  </w:style>
  <w:style w:type="character" w:customStyle="1" w:styleId="af5">
    <w:name w:val="Без интервала Знак"/>
    <w:basedOn w:val="a0"/>
    <w:link w:val="af4"/>
    <w:rsid w:val="000B6D72"/>
    <w:rPr>
      <w:rFonts w:ascii="PMingLiU" w:eastAsiaTheme="minorEastAsia" w:hAnsi="PMingLiU"/>
      <w:lang w:eastAsia="ru-RU"/>
    </w:rPr>
  </w:style>
  <w:style w:type="paragraph" w:styleId="af6">
    <w:name w:val="List Paragraph"/>
    <w:basedOn w:val="a"/>
    <w:uiPriority w:val="34"/>
    <w:qFormat/>
    <w:rsid w:val="00FE55FB"/>
    <w:pPr>
      <w:ind w:left="720"/>
      <w:contextualSpacing/>
    </w:pPr>
  </w:style>
  <w:style w:type="paragraph" w:customStyle="1" w:styleId="af7">
    <w:name w:val="Базовый"/>
    <w:rsid w:val="00A05333"/>
    <w:pPr>
      <w:tabs>
        <w:tab w:val="left" w:pos="709"/>
      </w:tabs>
      <w:suppressAutoHyphens/>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159999">
      <w:bodyDiv w:val="1"/>
      <w:marLeft w:val="0"/>
      <w:marRight w:val="0"/>
      <w:marTop w:val="0"/>
      <w:marBottom w:val="0"/>
      <w:divBdr>
        <w:top w:val="none" w:sz="0" w:space="0" w:color="auto"/>
        <w:left w:val="none" w:sz="0" w:space="0" w:color="auto"/>
        <w:bottom w:val="none" w:sz="0" w:space="0" w:color="auto"/>
        <w:right w:val="none" w:sz="0" w:space="0" w:color="auto"/>
      </w:divBdr>
    </w:div>
    <w:div w:id="805778545">
      <w:bodyDiv w:val="1"/>
      <w:marLeft w:val="0"/>
      <w:marRight w:val="0"/>
      <w:marTop w:val="0"/>
      <w:marBottom w:val="0"/>
      <w:divBdr>
        <w:top w:val="none" w:sz="0" w:space="0" w:color="auto"/>
        <w:left w:val="none" w:sz="0" w:space="0" w:color="auto"/>
        <w:bottom w:val="none" w:sz="0" w:space="0" w:color="auto"/>
        <w:right w:val="none" w:sz="0" w:space="0" w:color="auto"/>
      </w:divBdr>
    </w:div>
    <w:div w:id="988753025">
      <w:bodyDiv w:val="1"/>
      <w:marLeft w:val="0"/>
      <w:marRight w:val="0"/>
      <w:marTop w:val="0"/>
      <w:marBottom w:val="0"/>
      <w:divBdr>
        <w:top w:val="none" w:sz="0" w:space="0" w:color="auto"/>
        <w:left w:val="none" w:sz="0" w:space="0" w:color="auto"/>
        <w:bottom w:val="none" w:sz="0" w:space="0" w:color="auto"/>
        <w:right w:val="none" w:sz="0" w:space="0" w:color="auto"/>
      </w:divBdr>
    </w:div>
    <w:div w:id="1000892121">
      <w:bodyDiv w:val="1"/>
      <w:marLeft w:val="0"/>
      <w:marRight w:val="0"/>
      <w:marTop w:val="0"/>
      <w:marBottom w:val="0"/>
      <w:divBdr>
        <w:top w:val="none" w:sz="0" w:space="0" w:color="auto"/>
        <w:left w:val="none" w:sz="0" w:space="0" w:color="auto"/>
        <w:bottom w:val="none" w:sz="0" w:space="0" w:color="auto"/>
        <w:right w:val="none" w:sz="0" w:space="0" w:color="auto"/>
      </w:divBdr>
    </w:div>
    <w:div w:id="1255744701">
      <w:bodyDiv w:val="1"/>
      <w:marLeft w:val="0"/>
      <w:marRight w:val="0"/>
      <w:marTop w:val="0"/>
      <w:marBottom w:val="0"/>
      <w:divBdr>
        <w:top w:val="none" w:sz="0" w:space="0" w:color="auto"/>
        <w:left w:val="none" w:sz="0" w:space="0" w:color="auto"/>
        <w:bottom w:val="none" w:sz="0" w:space="0" w:color="auto"/>
        <w:right w:val="none" w:sz="0" w:space="0" w:color="auto"/>
      </w:divBdr>
    </w:div>
    <w:div w:id="1256404179">
      <w:bodyDiv w:val="1"/>
      <w:marLeft w:val="0"/>
      <w:marRight w:val="0"/>
      <w:marTop w:val="0"/>
      <w:marBottom w:val="0"/>
      <w:divBdr>
        <w:top w:val="none" w:sz="0" w:space="0" w:color="auto"/>
        <w:left w:val="none" w:sz="0" w:space="0" w:color="auto"/>
        <w:bottom w:val="none" w:sz="0" w:space="0" w:color="auto"/>
        <w:right w:val="none" w:sz="0" w:space="0" w:color="auto"/>
      </w:divBdr>
    </w:div>
    <w:div w:id="1269040898">
      <w:bodyDiv w:val="1"/>
      <w:marLeft w:val="0"/>
      <w:marRight w:val="0"/>
      <w:marTop w:val="0"/>
      <w:marBottom w:val="0"/>
      <w:divBdr>
        <w:top w:val="none" w:sz="0" w:space="0" w:color="auto"/>
        <w:left w:val="none" w:sz="0" w:space="0" w:color="auto"/>
        <w:bottom w:val="none" w:sz="0" w:space="0" w:color="auto"/>
        <w:right w:val="none" w:sz="0" w:space="0" w:color="auto"/>
      </w:divBdr>
    </w:div>
    <w:div w:id="1527326212">
      <w:bodyDiv w:val="1"/>
      <w:marLeft w:val="0"/>
      <w:marRight w:val="0"/>
      <w:marTop w:val="0"/>
      <w:marBottom w:val="0"/>
      <w:divBdr>
        <w:top w:val="none" w:sz="0" w:space="0" w:color="auto"/>
        <w:left w:val="none" w:sz="0" w:space="0" w:color="auto"/>
        <w:bottom w:val="none" w:sz="0" w:space="0" w:color="auto"/>
        <w:right w:val="none" w:sz="0" w:space="0" w:color="auto"/>
      </w:divBdr>
    </w:div>
    <w:div w:id="1625308551">
      <w:bodyDiv w:val="1"/>
      <w:marLeft w:val="0"/>
      <w:marRight w:val="0"/>
      <w:marTop w:val="0"/>
      <w:marBottom w:val="0"/>
      <w:divBdr>
        <w:top w:val="none" w:sz="0" w:space="0" w:color="auto"/>
        <w:left w:val="none" w:sz="0" w:space="0" w:color="auto"/>
        <w:bottom w:val="none" w:sz="0" w:space="0" w:color="auto"/>
        <w:right w:val="none" w:sz="0" w:space="0" w:color="auto"/>
      </w:divBdr>
      <w:divsChild>
        <w:div w:id="862284635">
          <w:marLeft w:val="0"/>
          <w:marRight w:val="0"/>
          <w:marTop w:val="0"/>
          <w:marBottom w:val="0"/>
          <w:divBdr>
            <w:top w:val="none" w:sz="0" w:space="0" w:color="auto"/>
            <w:left w:val="none" w:sz="0" w:space="0" w:color="auto"/>
            <w:bottom w:val="none" w:sz="0" w:space="0" w:color="auto"/>
            <w:right w:val="none" w:sz="0" w:space="0" w:color="auto"/>
          </w:divBdr>
        </w:div>
        <w:div w:id="542670422">
          <w:marLeft w:val="0"/>
          <w:marRight w:val="0"/>
          <w:marTop w:val="0"/>
          <w:marBottom w:val="0"/>
          <w:divBdr>
            <w:top w:val="none" w:sz="0" w:space="0" w:color="auto"/>
            <w:left w:val="none" w:sz="0" w:space="0" w:color="auto"/>
            <w:bottom w:val="none" w:sz="0" w:space="0" w:color="auto"/>
            <w:right w:val="none" w:sz="0" w:space="0" w:color="auto"/>
          </w:divBdr>
        </w:div>
      </w:divsChild>
    </w:div>
    <w:div w:id="1626083456">
      <w:bodyDiv w:val="1"/>
      <w:marLeft w:val="0"/>
      <w:marRight w:val="0"/>
      <w:marTop w:val="0"/>
      <w:marBottom w:val="0"/>
      <w:divBdr>
        <w:top w:val="none" w:sz="0" w:space="0" w:color="auto"/>
        <w:left w:val="none" w:sz="0" w:space="0" w:color="auto"/>
        <w:bottom w:val="none" w:sz="0" w:space="0" w:color="auto"/>
        <w:right w:val="none" w:sz="0" w:space="0" w:color="auto"/>
      </w:divBdr>
    </w:div>
    <w:div w:id="1749692629">
      <w:bodyDiv w:val="1"/>
      <w:marLeft w:val="0"/>
      <w:marRight w:val="0"/>
      <w:marTop w:val="0"/>
      <w:marBottom w:val="0"/>
      <w:divBdr>
        <w:top w:val="none" w:sz="0" w:space="0" w:color="auto"/>
        <w:left w:val="none" w:sz="0" w:space="0" w:color="auto"/>
        <w:bottom w:val="none" w:sz="0" w:space="0" w:color="auto"/>
        <w:right w:val="none" w:sz="0" w:space="0" w:color="auto"/>
      </w:divBdr>
    </w:div>
    <w:div w:id="1856072015">
      <w:bodyDiv w:val="1"/>
      <w:marLeft w:val="0"/>
      <w:marRight w:val="0"/>
      <w:marTop w:val="0"/>
      <w:marBottom w:val="0"/>
      <w:divBdr>
        <w:top w:val="none" w:sz="0" w:space="0" w:color="auto"/>
        <w:left w:val="none" w:sz="0" w:space="0" w:color="auto"/>
        <w:bottom w:val="none" w:sz="0" w:space="0" w:color="auto"/>
        <w:right w:val="none" w:sz="0" w:space="0" w:color="auto"/>
      </w:divBdr>
    </w:div>
    <w:div w:id="2095009949">
      <w:bodyDiv w:val="1"/>
      <w:marLeft w:val="0"/>
      <w:marRight w:val="0"/>
      <w:marTop w:val="0"/>
      <w:marBottom w:val="0"/>
      <w:divBdr>
        <w:top w:val="none" w:sz="0" w:space="0" w:color="auto"/>
        <w:left w:val="none" w:sz="0" w:space="0" w:color="auto"/>
        <w:bottom w:val="none" w:sz="0" w:space="0" w:color="auto"/>
        <w:right w:val="none" w:sz="0" w:space="0" w:color="auto"/>
      </w:divBdr>
    </w:div>
    <w:div w:id="209925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35430-6BEF-4B71-888B-71A618CD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3481</Words>
  <Characters>19845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Емельянова Валентина Борисовна</cp:lastModifiedBy>
  <cp:revision>6</cp:revision>
  <cp:lastPrinted>2026-07-22T12:50:00Z</cp:lastPrinted>
  <dcterms:created xsi:type="dcterms:W3CDTF">2026-07-28T15:38:00Z</dcterms:created>
  <dcterms:modified xsi:type="dcterms:W3CDTF">2026-07-29T12:19:00Z</dcterms:modified>
</cp:coreProperties>
</file>