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3"/>
        <w:gridCol w:w="1634"/>
        <w:gridCol w:w="1165"/>
        <w:gridCol w:w="134"/>
        <w:gridCol w:w="762"/>
        <w:gridCol w:w="135"/>
        <w:gridCol w:w="788"/>
        <w:gridCol w:w="135"/>
        <w:gridCol w:w="906"/>
        <w:gridCol w:w="135"/>
        <w:gridCol w:w="906"/>
        <w:gridCol w:w="135"/>
        <w:gridCol w:w="709"/>
        <w:gridCol w:w="135"/>
        <w:gridCol w:w="420"/>
        <w:gridCol w:w="135"/>
        <w:gridCol w:w="683"/>
        <w:gridCol w:w="135"/>
        <w:gridCol w:w="1143"/>
        <w:gridCol w:w="135"/>
        <w:gridCol w:w="1183"/>
        <w:gridCol w:w="135"/>
        <w:gridCol w:w="621"/>
        <w:gridCol w:w="1167"/>
      </w:tblGrid>
      <w:tr w:rsidR="001876D4" w:rsidTr="005F2B2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2284" w:type="dxa"/>
            <w:gridSpan w:val="2"/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46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center"/>
          </w:tcPr>
          <w:p w:rsidR="001876D4" w:rsidRDefault="009B5379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  <w:trHeight w:val="235"/>
        </w:trPr>
        <w:tc>
          <w:tcPr>
            <w:tcW w:w="387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897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646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173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903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930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04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824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288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1328" w:type="dxa"/>
            <w:gridSpan w:val="2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  <w:tc>
          <w:tcPr>
            <w:tcW w:w="625" w:type="dxa"/>
            <w:shd w:val="clear" w:color="auto" w:fill="auto"/>
            <w:vAlign w:val="center"/>
          </w:tcPr>
          <w:p w:rsidR="001876D4" w:rsidRDefault="001876D4">
            <w:pPr>
              <w:jc w:val="center"/>
            </w:pP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9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Азацитидин</w:t>
            </w:r>
            <w:proofErr w:type="spellEnd"/>
          </w:p>
        </w:tc>
        <w:tc>
          <w:tcPr>
            <w:tcW w:w="164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proofErr w:type="spellStart"/>
            <w:r w:rsidRPr="009B5379">
              <w:rPr>
                <w:rFonts w:ascii="Times New Roman" w:hAnsi="Times New Roman"/>
                <w:sz w:val="17"/>
                <w:szCs w:val="17"/>
              </w:rPr>
              <w:t>Лиофилизат</w:t>
            </w:r>
            <w:proofErr w:type="spellEnd"/>
            <w:r w:rsidRPr="009B5379">
              <w:rPr>
                <w:rFonts w:ascii="Times New Roman" w:hAnsi="Times New Roman"/>
                <w:sz w:val="17"/>
                <w:szCs w:val="17"/>
              </w:rPr>
              <w:t xml:space="preserve"> для приготовления суспензии для подкожного введения 100 мг</w:t>
            </w:r>
          </w:p>
        </w:tc>
        <w:tc>
          <w:tcPr>
            <w:tcW w:w="11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90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мг</w:t>
            </w:r>
          </w:p>
        </w:tc>
        <w:tc>
          <w:tcPr>
            <w:tcW w:w="9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59,49</w:t>
            </w:r>
          </w:p>
        </w:tc>
        <w:tc>
          <w:tcPr>
            <w:tcW w:w="104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59,03</w:t>
            </w:r>
          </w:p>
        </w:tc>
        <w:tc>
          <w:tcPr>
            <w:tcW w:w="8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2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7</w:t>
            </w:r>
          </w:p>
        </w:tc>
        <w:tc>
          <w:tcPr>
            <w:tcW w:w="12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69,48</w:t>
            </w:r>
          </w:p>
        </w:tc>
        <w:tc>
          <w:tcPr>
            <w:tcW w:w="132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300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20 844,00</w:t>
            </w: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81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38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1876D4" w:rsidRDefault="009B5379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20 844,00</w:t>
            </w: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1876D4" w:rsidRDefault="001876D4"/>
        </w:tc>
        <w:tc>
          <w:tcPr>
            <w:tcW w:w="1897" w:type="dxa"/>
            <w:shd w:val="clear" w:color="auto" w:fill="auto"/>
            <w:vAlign w:val="bottom"/>
          </w:tcPr>
          <w:p w:rsidR="001876D4" w:rsidRDefault="001876D4"/>
        </w:tc>
        <w:tc>
          <w:tcPr>
            <w:tcW w:w="1646" w:type="dxa"/>
            <w:shd w:val="clear" w:color="auto" w:fill="auto"/>
            <w:vAlign w:val="bottom"/>
          </w:tcPr>
          <w:p w:rsidR="001876D4" w:rsidRDefault="001876D4"/>
        </w:tc>
        <w:tc>
          <w:tcPr>
            <w:tcW w:w="1173" w:type="dxa"/>
            <w:shd w:val="clear" w:color="auto" w:fill="auto"/>
            <w:vAlign w:val="bottom"/>
          </w:tcPr>
          <w:p w:rsidR="001876D4" w:rsidRDefault="001876D4"/>
        </w:tc>
        <w:tc>
          <w:tcPr>
            <w:tcW w:w="134" w:type="dxa"/>
            <w:shd w:val="clear" w:color="auto" w:fill="auto"/>
            <w:vAlign w:val="bottom"/>
          </w:tcPr>
          <w:p w:rsidR="001876D4" w:rsidRDefault="001876D4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625" w:type="dxa"/>
            <w:shd w:val="clear" w:color="auto" w:fill="auto"/>
            <w:vAlign w:val="bottom"/>
          </w:tcPr>
          <w:p w:rsidR="001876D4" w:rsidRDefault="001876D4"/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819" w:type="dxa"/>
            <w:gridSpan w:val="25"/>
            <w:shd w:val="clear" w:color="auto" w:fill="auto"/>
            <w:vAlign w:val="bottom"/>
          </w:tcPr>
          <w:p w:rsidR="001876D4" w:rsidRDefault="009B5379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определить начальную </w:t>
            </w:r>
            <w:r>
              <w:rPr>
                <w:rFonts w:ascii="Times New Roman" w:hAnsi="Times New Roman"/>
                <w:sz w:val="23"/>
                <w:szCs w:val="23"/>
              </w:rPr>
              <w:t>(максимальную) цену контракта в размере: 20 844,00 (Двадцать тысяч восемьсот сорок четыре рубля 00 копеек)</w:t>
            </w:r>
          </w:p>
        </w:tc>
      </w:tr>
      <w:tr w:rsidR="001876D4" w:rsidTr="005F2B2F">
        <w:tblPrEx>
          <w:tblCellMar>
            <w:top w:w="0" w:type="dxa"/>
            <w:bottom w:w="0" w:type="dxa"/>
          </w:tblCellMar>
        </w:tblPrEx>
        <w:trPr>
          <w:gridAfter w:val="1"/>
          <w:wAfter w:w="1177" w:type="dxa"/>
          <w:cantSplit/>
        </w:trPr>
        <w:tc>
          <w:tcPr>
            <w:tcW w:w="387" w:type="dxa"/>
            <w:shd w:val="clear" w:color="auto" w:fill="auto"/>
            <w:vAlign w:val="bottom"/>
          </w:tcPr>
          <w:p w:rsidR="001876D4" w:rsidRDefault="001876D4"/>
        </w:tc>
        <w:tc>
          <w:tcPr>
            <w:tcW w:w="1897" w:type="dxa"/>
            <w:shd w:val="clear" w:color="auto" w:fill="auto"/>
            <w:vAlign w:val="bottom"/>
          </w:tcPr>
          <w:p w:rsidR="001876D4" w:rsidRDefault="001876D4"/>
        </w:tc>
        <w:tc>
          <w:tcPr>
            <w:tcW w:w="1646" w:type="dxa"/>
            <w:shd w:val="clear" w:color="auto" w:fill="auto"/>
            <w:vAlign w:val="bottom"/>
          </w:tcPr>
          <w:p w:rsidR="001876D4" w:rsidRDefault="001876D4"/>
        </w:tc>
        <w:tc>
          <w:tcPr>
            <w:tcW w:w="1173" w:type="dxa"/>
            <w:shd w:val="clear" w:color="auto" w:fill="auto"/>
            <w:vAlign w:val="bottom"/>
          </w:tcPr>
          <w:p w:rsidR="001876D4" w:rsidRDefault="001876D4"/>
        </w:tc>
        <w:tc>
          <w:tcPr>
            <w:tcW w:w="134" w:type="dxa"/>
            <w:shd w:val="clear" w:color="auto" w:fill="auto"/>
            <w:vAlign w:val="bottom"/>
          </w:tcPr>
          <w:p w:rsidR="001876D4" w:rsidRDefault="001876D4"/>
        </w:tc>
        <w:tc>
          <w:tcPr>
            <w:tcW w:w="903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930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049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850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559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824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288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1328" w:type="dxa"/>
            <w:gridSpan w:val="2"/>
            <w:shd w:val="clear" w:color="auto" w:fill="auto"/>
            <w:vAlign w:val="bottom"/>
          </w:tcPr>
          <w:p w:rsidR="001876D4" w:rsidRDefault="001876D4"/>
        </w:tc>
        <w:tc>
          <w:tcPr>
            <w:tcW w:w="625" w:type="dxa"/>
            <w:shd w:val="clear" w:color="auto" w:fill="auto"/>
            <w:vAlign w:val="bottom"/>
          </w:tcPr>
          <w:p w:rsidR="001876D4" w:rsidRDefault="001876D4"/>
        </w:tc>
      </w:tr>
    </w:tbl>
    <w:p w:rsidR="00000000" w:rsidRDefault="009B5379"/>
    <w:p w:rsidR="009B5379" w:rsidRDefault="009B5379" w:rsidP="009B5379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9B5379" w:rsidRDefault="009B5379">
      <w:bookmarkStart w:id="0" w:name="_GoBack"/>
      <w:bookmarkEnd w:id="0"/>
    </w:p>
    <w:sectPr w:rsidR="009B5379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D4"/>
    <w:rsid w:val="001876D4"/>
    <w:rsid w:val="005F2B2F"/>
    <w:rsid w:val="009B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27FED-BE59-437C-9AF1-8DD175919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B5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B5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cp:lastPrinted>2026-04-28T10:28:00Z</cp:lastPrinted>
  <dcterms:created xsi:type="dcterms:W3CDTF">2026-04-28T10:27:00Z</dcterms:created>
  <dcterms:modified xsi:type="dcterms:W3CDTF">2026-04-28T10:28:00Z</dcterms:modified>
</cp:coreProperties>
</file>