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277" w:rsidRDefault="00DB519F">
      <w:pPr>
        <w:pStyle w:val="1"/>
        <w:keepNext/>
        <w:jc w:val="center"/>
        <w:rPr>
          <w:b/>
          <w:bCs/>
          <w:sz w:val="24"/>
          <w:szCs w:val="24"/>
        </w:rPr>
      </w:pPr>
      <w:r>
        <w:rPr>
          <w:b/>
          <w:bCs/>
          <w:sz w:val="24"/>
          <w:szCs w:val="24"/>
        </w:rPr>
        <w:t>ГОСУДАРСТВЕННЫЙ КОНТРАКТ №</w:t>
      </w:r>
    </w:p>
    <w:p w:rsidR="00224277" w:rsidRDefault="00DB519F">
      <w:pPr>
        <w:pStyle w:val="1"/>
        <w:tabs>
          <w:tab w:val="left" w:pos="567"/>
        </w:tabs>
        <w:jc w:val="center"/>
        <w:rPr>
          <w:b/>
          <w:bCs/>
          <w:sz w:val="24"/>
          <w:szCs w:val="24"/>
        </w:rPr>
      </w:pPr>
      <w:r>
        <w:rPr>
          <w:b/>
          <w:bCs/>
          <w:sz w:val="24"/>
          <w:szCs w:val="24"/>
        </w:rPr>
        <w:t xml:space="preserve">На </w:t>
      </w:r>
      <w:r w:rsidR="00497240">
        <w:rPr>
          <w:b/>
          <w:bCs/>
          <w:sz w:val="24"/>
          <w:szCs w:val="24"/>
        </w:rPr>
        <w:t>п</w:t>
      </w:r>
      <w:r w:rsidR="00497240" w:rsidRPr="00497240">
        <w:rPr>
          <w:b/>
          <w:bCs/>
          <w:sz w:val="24"/>
          <w:szCs w:val="24"/>
        </w:rPr>
        <w:t>риобретение элементов питания для проведения Выборочного федерального статистического наблюдения состояния здоровья населения</w:t>
      </w:r>
      <w:r w:rsidR="00943524">
        <w:rPr>
          <w:b/>
          <w:bCs/>
          <w:sz w:val="24"/>
          <w:szCs w:val="24"/>
        </w:rPr>
        <w:t xml:space="preserve"> </w:t>
      </w:r>
      <w:proofErr w:type="gramStart"/>
      <w:r w:rsidR="00943524">
        <w:rPr>
          <w:b/>
          <w:bCs/>
          <w:sz w:val="24"/>
          <w:szCs w:val="24"/>
        </w:rPr>
        <w:t xml:space="preserve">( </w:t>
      </w:r>
      <w:proofErr w:type="gramEnd"/>
      <w:r w:rsidR="00943524">
        <w:rPr>
          <w:b/>
          <w:bCs/>
          <w:sz w:val="24"/>
          <w:szCs w:val="24"/>
        </w:rPr>
        <w:t>не в рамках ИКТ)</w:t>
      </w:r>
    </w:p>
    <w:p w:rsidR="00224277" w:rsidRDefault="00DB519F">
      <w:pPr>
        <w:pStyle w:val="1"/>
        <w:keepNext/>
        <w:jc w:val="center"/>
      </w:pPr>
      <w:r>
        <w:rPr>
          <w:b/>
          <w:bCs/>
          <w:sz w:val="24"/>
          <w:szCs w:val="24"/>
        </w:rPr>
        <w:t xml:space="preserve">ИКЗ: </w:t>
      </w:r>
      <w:r w:rsidR="00497240" w:rsidRPr="00497240">
        <w:rPr>
          <w:b/>
          <w:bCs/>
          <w:sz w:val="24"/>
          <w:szCs w:val="24"/>
        </w:rPr>
        <w:t>261561000606656100100100140000000244</w:t>
      </w:r>
    </w:p>
    <w:p w:rsidR="00224277" w:rsidRDefault="00224277">
      <w:pPr>
        <w:pStyle w:val="1"/>
        <w:keepNext/>
        <w:jc w:val="both"/>
        <w:rPr>
          <w:sz w:val="24"/>
          <w:szCs w:val="24"/>
        </w:rPr>
      </w:pPr>
    </w:p>
    <w:p w:rsidR="00224277" w:rsidRDefault="00DB519F">
      <w:pPr>
        <w:pStyle w:val="1"/>
        <w:keepNext/>
        <w:jc w:val="both"/>
        <w:rPr>
          <w:sz w:val="24"/>
          <w:szCs w:val="24"/>
        </w:rPr>
      </w:pPr>
      <w:r>
        <w:rPr>
          <w:sz w:val="24"/>
          <w:szCs w:val="24"/>
        </w:rPr>
        <w:t>г. Оренбург</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497240">
        <w:rPr>
          <w:sz w:val="24"/>
          <w:szCs w:val="24"/>
        </w:rPr>
        <w:t xml:space="preserve">            «_____»________ 2026</w:t>
      </w:r>
      <w:r>
        <w:rPr>
          <w:sz w:val="24"/>
          <w:szCs w:val="24"/>
        </w:rPr>
        <w:t xml:space="preserve"> года</w:t>
      </w:r>
    </w:p>
    <w:p w:rsidR="00224277" w:rsidRDefault="00224277">
      <w:pPr>
        <w:pStyle w:val="1"/>
        <w:keepNext/>
        <w:jc w:val="both"/>
        <w:rPr>
          <w:sz w:val="24"/>
          <w:szCs w:val="24"/>
        </w:rPr>
      </w:pPr>
    </w:p>
    <w:p w:rsidR="00224277" w:rsidRDefault="00DB519F">
      <w:pPr>
        <w:pStyle w:val="1"/>
        <w:ind w:firstLine="709"/>
        <w:jc w:val="both"/>
      </w:pPr>
      <w:proofErr w:type="gramStart"/>
      <w:r>
        <w:rPr>
          <w:sz w:val="24"/>
          <w:szCs w:val="24"/>
        </w:rPr>
        <w:t>Территориальный орган Федеральной службы государственной статистики</w:t>
      </w:r>
      <w:r>
        <w:rPr>
          <w:sz w:val="24"/>
          <w:szCs w:val="24"/>
        </w:rPr>
        <w:br/>
        <w:t>по Оренбургской области (Оренбургстат), в дальнейшем именуемый Заказчик, в лице</w:t>
      </w:r>
      <w:r w:rsidR="00497240">
        <w:rPr>
          <w:rFonts w:eastAsia="Calibri"/>
          <w:spacing w:val="-2"/>
          <w:sz w:val="24"/>
          <w:szCs w:val="24"/>
          <w:lang w:eastAsia="en-US"/>
        </w:rPr>
        <w:t>____________</w:t>
      </w:r>
      <w:r>
        <w:rPr>
          <w:rFonts w:eastAsia="Calibri"/>
          <w:spacing w:val="-2"/>
          <w:sz w:val="24"/>
          <w:szCs w:val="24"/>
          <w:lang w:eastAsia="en-US"/>
        </w:rPr>
        <w:t>, действующего на основании</w:t>
      </w:r>
      <w:r w:rsidR="00497240">
        <w:rPr>
          <w:rFonts w:eastAsia="Calibri"/>
          <w:spacing w:val="-2"/>
          <w:sz w:val="24"/>
          <w:szCs w:val="24"/>
          <w:lang w:eastAsia="en-US"/>
        </w:rPr>
        <w:t>_____________________</w:t>
      </w:r>
      <w:r>
        <w:rPr>
          <w:sz w:val="24"/>
          <w:szCs w:val="24"/>
        </w:rPr>
        <w:t>,</w:t>
      </w:r>
      <w:r>
        <w:rPr>
          <w:sz w:val="24"/>
          <w:szCs w:val="24"/>
        </w:rPr>
        <w:br/>
      </w:r>
      <w:r>
        <w:rPr>
          <w:rStyle w:val="22"/>
          <w:b w:val="0"/>
          <w:bCs w:val="0"/>
          <w:sz w:val="24"/>
          <w:szCs w:val="24"/>
        </w:rPr>
        <w:t>и</w:t>
      </w:r>
      <w:r w:rsidR="00497240">
        <w:rPr>
          <w:sz w:val="24"/>
          <w:szCs w:val="24"/>
        </w:rPr>
        <w:t>__________</w:t>
      </w:r>
      <w:r>
        <w:rPr>
          <w:sz w:val="24"/>
          <w:szCs w:val="24"/>
        </w:rPr>
        <w:t xml:space="preserve">, в лице </w:t>
      </w:r>
      <w:r w:rsidR="00497240">
        <w:rPr>
          <w:sz w:val="24"/>
          <w:szCs w:val="24"/>
        </w:rPr>
        <w:t>____________</w:t>
      </w:r>
      <w:r w:rsidR="00E5608B">
        <w:rPr>
          <w:sz w:val="24"/>
          <w:szCs w:val="24"/>
        </w:rPr>
        <w:t xml:space="preserve">, действующего на основании </w:t>
      </w:r>
      <w:r w:rsidR="00497240">
        <w:rPr>
          <w:sz w:val="24"/>
          <w:szCs w:val="24"/>
        </w:rPr>
        <w:t>_________________</w:t>
      </w:r>
      <w:r w:rsidR="00E5608B">
        <w:rPr>
          <w:sz w:val="24"/>
          <w:szCs w:val="24"/>
        </w:rPr>
        <w:t>г.</w:t>
      </w:r>
      <w:r>
        <w:rPr>
          <w:sz w:val="24"/>
          <w:szCs w:val="24"/>
        </w:rPr>
        <w:t xml:space="preserve">, именуемый в дальнейшем </w:t>
      </w:r>
      <w:r>
        <w:rPr>
          <w:rStyle w:val="22"/>
          <w:b w:val="0"/>
          <w:bCs w:val="0"/>
          <w:sz w:val="24"/>
          <w:szCs w:val="24"/>
        </w:rPr>
        <w:t xml:space="preserve">Поставщик </w:t>
      </w:r>
      <w:r>
        <w:rPr>
          <w:sz w:val="24"/>
          <w:szCs w:val="24"/>
        </w:rPr>
        <w:t xml:space="preserve">c </w:t>
      </w:r>
      <w:r>
        <w:rPr>
          <w:rStyle w:val="22"/>
          <w:b w:val="0"/>
          <w:bCs w:val="0"/>
          <w:sz w:val="24"/>
          <w:szCs w:val="24"/>
        </w:rPr>
        <w:t xml:space="preserve">другой стороны, </w:t>
      </w:r>
      <w:r>
        <w:rPr>
          <w:sz w:val="24"/>
          <w:szCs w:val="24"/>
        </w:rPr>
        <w:t>вместе именуемые «Стороны», руководствуясь Федеральным законом «О контрактной системе</w:t>
      </w:r>
      <w:r>
        <w:rPr>
          <w:sz w:val="24"/>
          <w:szCs w:val="24"/>
        </w:rPr>
        <w:br/>
        <w:t>в сфере закупок товаров, работ, услуг для обеспечения государственных и муниципальных нужд» от 5 апреля 2013 № 44-ФЗ (далее</w:t>
      </w:r>
      <w:proofErr w:type="gramEnd"/>
      <w:r>
        <w:rPr>
          <w:sz w:val="24"/>
          <w:szCs w:val="24"/>
        </w:rPr>
        <w:t xml:space="preserve"> </w:t>
      </w:r>
      <w:r>
        <w:rPr>
          <w:rStyle w:val="22"/>
          <w:sz w:val="24"/>
          <w:szCs w:val="24"/>
        </w:rPr>
        <w:t xml:space="preserve">— </w:t>
      </w:r>
      <w:proofErr w:type="gramStart"/>
      <w:r>
        <w:rPr>
          <w:sz w:val="24"/>
          <w:szCs w:val="24"/>
        </w:rPr>
        <w:t xml:space="preserve">Федеральный закон № 44-ФЗ), заключили настоящий </w:t>
      </w:r>
      <w:r>
        <w:rPr>
          <w:rStyle w:val="22"/>
          <w:b w:val="0"/>
          <w:bCs w:val="0"/>
          <w:sz w:val="24"/>
          <w:szCs w:val="24"/>
        </w:rPr>
        <w:t>контракт (далее — Контракт)</w:t>
      </w:r>
      <w:r>
        <w:rPr>
          <w:rStyle w:val="22"/>
          <w:sz w:val="24"/>
          <w:szCs w:val="24"/>
        </w:rPr>
        <w:t xml:space="preserve"> </w:t>
      </w:r>
      <w:r>
        <w:rPr>
          <w:sz w:val="24"/>
          <w:szCs w:val="24"/>
        </w:rPr>
        <w:t xml:space="preserve">о нижеследующем: </w:t>
      </w:r>
      <w:proofErr w:type="gramEnd"/>
    </w:p>
    <w:p w:rsidR="00224277" w:rsidRDefault="00224277">
      <w:pPr>
        <w:pStyle w:val="1"/>
        <w:ind w:firstLine="709"/>
        <w:jc w:val="both"/>
        <w:rPr>
          <w:sz w:val="24"/>
          <w:szCs w:val="24"/>
        </w:rPr>
      </w:pPr>
    </w:p>
    <w:p w:rsidR="00224277" w:rsidRDefault="00DB519F">
      <w:pPr>
        <w:pStyle w:val="aff6"/>
        <w:numPr>
          <w:ilvl w:val="0"/>
          <w:numId w:val="1"/>
        </w:numPr>
        <w:jc w:val="center"/>
        <w:rPr>
          <w:b/>
          <w:bCs/>
          <w:sz w:val="24"/>
          <w:szCs w:val="24"/>
        </w:rPr>
      </w:pPr>
      <w:r>
        <w:rPr>
          <w:b/>
          <w:bCs/>
          <w:sz w:val="24"/>
          <w:szCs w:val="24"/>
        </w:rPr>
        <w:t>Объект закупки (предмет контракта)</w:t>
      </w:r>
    </w:p>
    <w:p w:rsidR="00224277" w:rsidRDefault="00224277">
      <w:pPr>
        <w:pStyle w:val="aff6"/>
        <w:jc w:val="both"/>
        <w:rPr>
          <w:sz w:val="24"/>
          <w:szCs w:val="24"/>
        </w:rPr>
      </w:pPr>
    </w:p>
    <w:p w:rsidR="00224277" w:rsidRDefault="00DB519F">
      <w:pPr>
        <w:pStyle w:val="1"/>
        <w:tabs>
          <w:tab w:val="left" w:pos="6735"/>
        </w:tabs>
        <w:ind w:firstLine="709"/>
        <w:jc w:val="both"/>
        <w:rPr>
          <w:sz w:val="24"/>
          <w:szCs w:val="24"/>
        </w:rPr>
      </w:pPr>
      <w:r>
        <w:rPr>
          <w:sz w:val="24"/>
          <w:szCs w:val="24"/>
        </w:rPr>
        <w:t xml:space="preserve">1.1. Предметом настоящего Контракта является: </w:t>
      </w:r>
      <w:r w:rsidR="00497240" w:rsidRPr="00497240">
        <w:rPr>
          <w:sz w:val="24"/>
          <w:szCs w:val="24"/>
        </w:rPr>
        <w:t xml:space="preserve">приобретение элементов питания для проведения Выборочного федерального статистического наблюдения состояния здоровья населения </w:t>
      </w:r>
      <w:proofErr w:type="gramStart"/>
      <w:r w:rsidR="00497240">
        <w:rPr>
          <w:sz w:val="24"/>
          <w:szCs w:val="24"/>
        </w:rPr>
        <w:t xml:space="preserve">( </w:t>
      </w:r>
      <w:proofErr w:type="gramEnd"/>
      <w:r w:rsidR="00497240">
        <w:rPr>
          <w:sz w:val="24"/>
          <w:szCs w:val="24"/>
        </w:rPr>
        <w:t xml:space="preserve">не в рамках ИКТ) </w:t>
      </w:r>
      <w:r>
        <w:rPr>
          <w:sz w:val="24"/>
          <w:szCs w:val="24"/>
        </w:rPr>
        <w:t>(далее — Товар) в срок и объеме установленном в Контракте, Спецификации (Приложение № 1 к настоящему Контракту) и в Техническом задание (Приложение № 2 к настоящему Контракту) по адресу, указанному в пункте 1.4 Контракта.</w:t>
      </w:r>
    </w:p>
    <w:p w:rsidR="00224277" w:rsidRDefault="00DB519F">
      <w:pPr>
        <w:pStyle w:val="1"/>
        <w:ind w:firstLine="709"/>
        <w:jc w:val="both"/>
        <w:rPr>
          <w:sz w:val="24"/>
          <w:szCs w:val="24"/>
        </w:rPr>
      </w:pPr>
      <w:r>
        <w:rPr>
          <w:sz w:val="24"/>
          <w:szCs w:val="24"/>
        </w:rPr>
        <w:t>1.2. Наименование, ассортимент Товара, основные технические и функциональные характеристики и иные требования к Товару указаны в Спецификации (Приложение № 1</w:t>
      </w:r>
      <w:r>
        <w:rPr>
          <w:sz w:val="24"/>
          <w:szCs w:val="24"/>
        </w:rPr>
        <w:br/>
        <w:t xml:space="preserve">к настоящему Контракту) и в </w:t>
      </w:r>
      <w:proofErr w:type="gramStart"/>
      <w:r>
        <w:rPr>
          <w:sz w:val="24"/>
          <w:szCs w:val="24"/>
        </w:rPr>
        <w:t>Техническом</w:t>
      </w:r>
      <w:proofErr w:type="gramEnd"/>
      <w:r>
        <w:rPr>
          <w:sz w:val="24"/>
          <w:szCs w:val="24"/>
        </w:rPr>
        <w:t xml:space="preserve"> задание (Приложение № 2 к настоящему Контракту).</w:t>
      </w:r>
    </w:p>
    <w:p w:rsidR="00224277" w:rsidRDefault="00DB519F">
      <w:pPr>
        <w:pStyle w:val="1"/>
        <w:ind w:firstLine="709"/>
        <w:jc w:val="both"/>
        <w:rPr>
          <w:sz w:val="24"/>
          <w:szCs w:val="24"/>
        </w:rPr>
      </w:pPr>
      <w:r>
        <w:rPr>
          <w:sz w:val="24"/>
          <w:szCs w:val="24"/>
        </w:rPr>
        <w:t>1.3. Во исполнение настоящего Контракта Поставщик обязуется по заданию Заказчика поставить Товар, указанный в пункте 1.1. настоящего Контракта, а Заказчик обязуется принять</w:t>
      </w:r>
      <w:r>
        <w:rPr>
          <w:sz w:val="24"/>
          <w:szCs w:val="24"/>
        </w:rPr>
        <w:br/>
        <w:t>и оплатить поставленный Товар в порядке и сроки, предусмотренные в настоящем Контракте.</w:t>
      </w:r>
    </w:p>
    <w:p w:rsidR="00224277" w:rsidRDefault="00DB519F">
      <w:pPr>
        <w:pStyle w:val="1"/>
        <w:ind w:firstLine="709"/>
        <w:jc w:val="both"/>
        <w:rPr>
          <w:sz w:val="24"/>
          <w:szCs w:val="24"/>
        </w:rPr>
      </w:pPr>
      <w:r>
        <w:rPr>
          <w:sz w:val="24"/>
          <w:szCs w:val="24"/>
        </w:rPr>
        <w:t>1.4. Место поставки Товара: 460024, Оренбургская область, г. Оренбург, ул. Туркестанская,          д. 15.</w:t>
      </w:r>
    </w:p>
    <w:p w:rsidR="00224277" w:rsidRDefault="00DB519F">
      <w:pPr>
        <w:pStyle w:val="1"/>
        <w:ind w:firstLine="709"/>
        <w:jc w:val="both"/>
        <w:rPr>
          <w:sz w:val="24"/>
          <w:szCs w:val="24"/>
        </w:rPr>
      </w:pPr>
      <w:r>
        <w:rPr>
          <w:sz w:val="24"/>
          <w:szCs w:val="24"/>
        </w:rPr>
        <w:t>1.5. Поставка Товара осуществляется силами и за счет средств Поставщика.</w:t>
      </w:r>
    </w:p>
    <w:p w:rsidR="00224277" w:rsidRDefault="00DB519F">
      <w:pPr>
        <w:pStyle w:val="1"/>
        <w:ind w:firstLine="709"/>
        <w:jc w:val="both"/>
        <w:rPr>
          <w:sz w:val="24"/>
          <w:szCs w:val="24"/>
        </w:rPr>
      </w:pPr>
      <w:r>
        <w:rPr>
          <w:sz w:val="24"/>
          <w:szCs w:val="24"/>
        </w:rPr>
        <w:t>1.6. Основание заключения: пункт 4 часть 1 статья 93 Закона № 44-ФЗ.</w:t>
      </w:r>
    </w:p>
    <w:p w:rsidR="00224277" w:rsidRDefault="00224277">
      <w:pPr>
        <w:pStyle w:val="1"/>
        <w:ind w:firstLine="709"/>
        <w:jc w:val="both"/>
        <w:rPr>
          <w:sz w:val="24"/>
          <w:szCs w:val="24"/>
        </w:rPr>
      </w:pPr>
    </w:p>
    <w:p w:rsidR="00224277" w:rsidRDefault="00DB519F">
      <w:pPr>
        <w:pStyle w:val="1"/>
        <w:jc w:val="center"/>
        <w:rPr>
          <w:b/>
          <w:bCs/>
          <w:sz w:val="24"/>
          <w:szCs w:val="24"/>
        </w:rPr>
      </w:pPr>
      <w:r>
        <w:rPr>
          <w:b/>
          <w:bCs/>
          <w:sz w:val="24"/>
          <w:szCs w:val="24"/>
        </w:rPr>
        <w:t>2. Цена контракта и порядок оплаты</w:t>
      </w:r>
    </w:p>
    <w:p w:rsidR="00224277" w:rsidRDefault="00224277">
      <w:pPr>
        <w:pStyle w:val="1"/>
        <w:jc w:val="both"/>
        <w:rPr>
          <w:sz w:val="24"/>
          <w:szCs w:val="24"/>
        </w:rPr>
      </w:pPr>
    </w:p>
    <w:p w:rsidR="00224277" w:rsidRDefault="00DB519F">
      <w:pPr>
        <w:pStyle w:val="1"/>
        <w:tabs>
          <w:tab w:val="left" w:pos="90"/>
        </w:tabs>
        <w:ind w:firstLine="737"/>
        <w:jc w:val="both"/>
        <w:rPr>
          <w:sz w:val="24"/>
          <w:szCs w:val="24"/>
        </w:rPr>
      </w:pPr>
      <w:r>
        <w:rPr>
          <w:sz w:val="24"/>
          <w:szCs w:val="24"/>
        </w:rPr>
        <w:t xml:space="preserve">2.1. Цена Контракта составляет </w:t>
      </w:r>
      <w:r w:rsidR="00E5608B">
        <w:rPr>
          <w:sz w:val="24"/>
          <w:szCs w:val="24"/>
        </w:rPr>
        <w:t>(</w:t>
      </w:r>
      <w:r w:rsidR="00497240">
        <w:rPr>
          <w:sz w:val="24"/>
          <w:szCs w:val="24"/>
        </w:rPr>
        <w:t xml:space="preserve">             </w:t>
      </w:r>
      <w:r>
        <w:rPr>
          <w:sz w:val="24"/>
          <w:szCs w:val="24"/>
        </w:rPr>
        <w:t>)</w:t>
      </w:r>
      <w:r w:rsidR="00E5608B">
        <w:rPr>
          <w:sz w:val="24"/>
          <w:szCs w:val="24"/>
        </w:rPr>
        <w:t xml:space="preserve"> </w:t>
      </w:r>
      <w:proofErr w:type="gramStart"/>
      <w:r w:rsidR="00E5608B">
        <w:rPr>
          <w:sz w:val="24"/>
          <w:szCs w:val="24"/>
        </w:rPr>
        <w:t>рублей</w:t>
      </w:r>
      <w:proofErr w:type="gramEnd"/>
      <w:r>
        <w:rPr>
          <w:sz w:val="24"/>
          <w:szCs w:val="24"/>
        </w:rPr>
        <w:t xml:space="preserve"> </w:t>
      </w:r>
      <w:r w:rsidR="00497240">
        <w:rPr>
          <w:sz w:val="24"/>
          <w:szCs w:val="24"/>
        </w:rPr>
        <w:t>в том числе НДС 22</w:t>
      </w:r>
      <w:r w:rsidR="00E5608B">
        <w:rPr>
          <w:sz w:val="24"/>
          <w:szCs w:val="24"/>
        </w:rPr>
        <w:t xml:space="preserve">% - </w:t>
      </w:r>
      <w:r w:rsidR="001F7FB3">
        <w:rPr>
          <w:sz w:val="24"/>
          <w:szCs w:val="24"/>
        </w:rPr>
        <w:t xml:space="preserve">рублей </w:t>
      </w:r>
      <w:r>
        <w:rPr>
          <w:sz w:val="24"/>
          <w:szCs w:val="24"/>
        </w:rPr>
        <w:t xml:space="preserve">и включает в себя все расходы, связанные с исполнением настоящего Контракта, в том числе: </w:t>
      </w:r>
    </w:p>
    <w:p w:rsidR="00224277" w:rsidRDefault="00DB519F">
      <w:pPr>
        <w:pStyle w:val="1"/>
        <w:tabs>
          <w:tab w:val="left" w:pos="0"/>
          <w:tab w:val="left" w:pos="540"/>
        </w:tabs>
        <w:ind w:firstLine="794"/>
        <w:jc w:val="both"/>
        <w:rPr>
          <w:sz w:val="24"/>
          <w:szCs w:val="24"/>
        </w:rPr>
      </w:pPr>
      <w:r>
        <w:rPr>
          <w:sz w:val="24"/>
          <w:szCs w:val="24"/>
        </w:rPr>
        <w:t xml:space="preserve">- стоимость Товара; </w:t>
      </w:r>
    </w:p>
    <w:p w:rsidR="00224277" w:rsidRDefault="00DB519F">
      <w:pPr>
        <w:pStyle w:val="1"/>
        <w:tabs>
          <w:tab w:val="left" w:pos="0"/>
          <w:tab w:val="left" w:pos="540"/>
        </w:tabs>
        <w:ind w:firstLine="794"/>
        <w:jc w:val="both"/>
        <w:rPr>
          <w:sz w:val="24"/>
          <w:szCs w:val="24"/>
        </w:rPr>
      </w:pPr>
      <w:r>
        <w:rPr>
          <w:sz w:val="24"/>
          <w:szCs w:val="24"/>
        </w:rPr>
        <w:t>- стоимость доставки Товара;</w:t>
      </w:r>
    </w:p>
    <w:p w:rsidR="00224277" w:rsidRDefault="00DB519F">
      <w:pPr>
        <w:pStyle w:val="1"/>
        <w:tabs>
          <w:tab w:val="left" w:pos="0"/>
          <w:tab w:val="left" w:pos="540"/>
        </w:tabs>
        <w:ind w:firstLine="794"/>
        <w:jc w:val="both"/>
        <w:rPr>
          <w:sz w:val="24"/>
          <w:szCs w:val="24"/>
        </w:rPr>
      </w:pPr>
      <w:r>
        <w:rPr>
          <w:sz w:val="24"/>
          <w:szCs w:val="24"/>
        </w:rPr>
        <w:t>- стоимость погрузо-разгрузочных работ, подъема Товара на нужный этаж;</w:t>
      </w:r>
    </w:p>
    <w:p w:rsidR="00224277" w:rsidRDefault="00DB519F">
      <w:pPr>
        <w:pStyle w:val="1"/>
        <w:tabs>
          <w:tab w:val="left" w:pos="0"/>
          <w:tab w:val="left" w:pos="540"/>
        </w:tabs>
        <w:ind w:firstLine="794"/>
        <w:jc w:val="both"/>
        <w:rPr>
          <w:sz w:val="24"/>
          <w:szCs w:val="24"/>
        </w:rPr>
      </w:pPr>
      <w:r>
        <w:rPr>
          <w:sz w:val="24"/>
          <w:szCs w:val="24"/>
        </w:rPr>
        <w:t>- стоимость расходов, связанных с подтверждением качества и безопасности Товара;</w:t>
      </w:r>
    </w:p>
    <w:p w:rsidR="00224277" w:rsidRDefault="00DB519F">
      <w:pPr>
        <w:pStyle w:val="1"/>
        <w:tabs>
          <w:tab w:val="left" w:pos="0"/>
          <w:tab w:val="left" w:pos="540"/>
        </w:tabs>
        <w:ind w:firstLine="794"/>
        <w:jc w:val="both"/>
        <w:rPr>
          <w:sz w:val="24"/>
          <w:szCs w:val="24"/>
        </w:rPr>
      </w:pPr>
      <w:r>
        <w:rPr>
          <w:sz w:val="24"/>
          <w:szCs w:val="24"/>
        </w:rPr>
        <w:t>- стоимость упаковки (тары);</w:t>
      </w:r>
    </w:p>
    <w:p w:rsidR="00224277" w:rsidRDefault="00DB519F">
      <w:pPr>
        <w:pStyle w:val="1"/>
        <w:tabs>
          <w:tab w:val="left" w:pos="0"/>
          <w:tab w:val="left" w:pos="540"/>
        </w:tabs>
        <w:ind w:firstLine="794"/>
        <w:jc w:val="both"/>
        <w:rPr>
          <w:sz w:val="24"/>
          <w:szCs w:val="24"/>
        </w:rPr>
      </w:pPr>
      <w:r>
        <w:rPr>
          <w:sz w:val="24"/>
          <w:szCs w:val="24"/>
        </w:rPr>
        <w:t xml:space="preserve">- расходы на осуществление гарантийных обязательств в течение срока предоставления гарантии качества; </w:t>
      </w:r>
    </w:p>
    <w:p w:rsidR="00224277" w:rsidRDefault="00DB519F">
      <w:pPr>
        <w:pStyle w:val="1"/>
        <w:tabs>
          <w:tab w:val="left" w:pos="0"/>
          <w:tab w:val="left" w:pos="540"/>
        </w:tabs>
        <w:ind w:firstLine="794"/>
        <w:jc w:val="both"/>
        <w:rPr>
          <w:sz w:val="24"/>
          <w:szCs w:val="24"/>
        </w:rPr>
      </w:pPr>
      <w:r>
        <w:rPr>
          <w:sz w:val="24"/>
          <w:szCs w:val="24"/>
        </w:rPr>
        <w:t xml:space="preserve">- расходы на страхование, уплату таможенных пошлин; </w:t>
      </w:r>
    </w:p>
    <w:p w:rsidR="00224277" w:rsidRDefault="00DB519F">
      <w:pPr>
        <w:pStyle w:val="1"/>
        <w:tabs>
          <w:tab w:val="left" w:pos="0"/>
          <w:tab w:val="left" w:pos="540"/>
        </w:tabs>
        <w:ind w:firstLine="794"/>
        <w:jc w:val="both"/>
        <w:rPr>
          <w:sz w:val="24"/>
          <w:szCs w:val="24"/>
        </w:rPr>
      </w:pPr>
      <w:r>
        <w:rPr>
          <w:sz w:val="24"/>
          <w:szCs w:val="24"/>
        </w:rPr>
        <w:t>- налоги, сборы и другие обязательные платежи;</w:t>
      </w:r>
    </w:p>
    <w:p w:rsidR="00224277" w:rsidRDefault="00DB519F">
      <w:pPr>
        <w:pStyle w:val="1"/>
        <w:tabs>
          <w:tab w:val="left" w:pos="0"/>
          <w:tab w:val="left" w:pos="540"/>
        </w:tabs>
        <w:ind w:firstLine="794"/>
        <w:jc w:val="both"/>
        <w:rPr>
          <w:sz w:val="24"/>
          <w:szCs w:val="24"/>
        </w:rPr>
      </w:pPr>
      <w:r>
        <w:rPr>
          <w:sz w:val="24"/>
          <w:szCs w:val="24"/>
        </w:rPr>
        <w:t>- все накладные и непредвиденные затраты, которые могут возникнуть до окончания срока действия Контракта в связи с его исполнением.</w:t>
      </w:r>
    </w:p>
    <w:p w:rsidR="00224277" w:rsidRDefault="00DB519F">
      <w:pPr>
        <w:pStyle w:val="1"/>
        <w:tabs>
          <w:tab w:val="left" w:pos="0"/>
          <w:tab w:val="left" w:pos="540"/>
        </w:tabs>
        <w:ind w:firstLine="794"/>
        <w:jc w:val="both"/>
        <w:rPr>
          <w:sz w:val="24"/>
          <w:szCs w:val="24"/>
        </w:rPr>
      </w:pPr>
      <w:r>
        <w:rPr>
          <w:sz w:val="24"/>
          <w:szCs w:val="24"/>
        </w:rPr>
        <w:t xml:space="preserve">2.2. </w:t>
      </w:r>
      <w:proofErr w:type="gramStart"/>
      <w:r>
        <w:rPr>
          <w:sz w:val="24"/>
          <w:szCs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w:t>
      </w:r>
      <w:r>
        <w:rPr>
          <w:sz w:val="24"/>
          <w:szCs w:val="24"/>
        </w:rPr>
        <w:lastRenderedPageBreak/>
        <w:t>связанных с оплатой Контракта, если в соответствии с законодательством Российской Федерации</w:t>
      </w:r>
      <w:r>
        <w:rPr>
          <w:sz w:val="24"/>
          <w:szCs w:val="24"/>
        </w:rPr>
        <w:br/>
        <w:t>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24277" w:rsidRDefault="00DB519F">
      <w:pPr>
        <w:pStyle w:val="ConsPlusNormal0"/>
        <w:ind w:firstLine="737"/>
        <w:jc w:val="both"/>
        <w:rPr>
          <w:rFonts w:ascii="Times New Roman" w:hAnsi="Times New Roman"/>
          <w:sz w:val="24"/>
          <w:szCs w:val="24"/>
        </w:rPr>
      </w:pPr>
      <w:r>
        <w:rPr>
          <w:rFonts w:ascii="Times New Roman" w:hAnsi="Times New Roman"/>
          <w:sz w:val="24"/>
          <w:szCs w:val="24"/>
        </w:rPr>
        <w:t>2.3. Цена Контракта является твердой и определяется на весь срок исполнения Контракта,</w:t>
      </w:r>
      <w:r>
        <w:rPr>
          <w:rFonts w:ascii="Times New Roman" w:hAnsi="Times New Roman"/>
          <w:sz w:val="24"/>
          <w:szCs w:val="24"/>
        </w:rPr>
        <w:br/>
        <w:t>за исключением случаев, предусмотренных частью 1 статьи 95 Федерального закона № 44-ФЗ</w:t>
      </w:r>
      <w:r>
        <w:rPr>
          <w:rFonts w:ascii="Times New Roman" w:hAnsi="Times New Roman"/>
          <w:sz w:val="24"/>
          <w:szCs w:val="24"/>
        </w:rPr>
        <w:br/>
        <w:t xml:space="preserve">и настоящим Контрактом, в </w:t>
      </w:r>
      <w:proofErr w:type="gramStart"/>
      <w:r>
        <w:rPr>
          <w:rFonts w:ascii="Times New Roman" w:hAnsi="Times New Roman"/>
          <w:sz w:val="24"/>
          <w:szCs w:val="24"/>
        </w:rPr>
        <w:t>порядке</w:t>
      </w:r>
      <w:proofErr w:type="gramEnd"/>
      <w:r>
        <w:rPr>
          <w:rFonts w:ascii="Times New Roman" w:hAnsi="Times New Roman"/>
          <w:sz w:val="24"/>
          <w:szCs w:val="24"/>
        </w:rPr>
        <w:t xml:space="preserve"> предусмотренном пунктом 8.1. Контракта.</w:t>
      </w:r>
    </w:p>
    <w:p w:rsidR="00224277" w:rsidRDefault="00DB519F">
      <w:pPr>
        <w:pStyle w:val="ConsPlusNormal0"/>
        <w:ind w:firstLine="737"/>
        <w:jc w:val="both"/>
        <w:rPr>
          <w:rFonts w:ascii="Times New Roman" w:hAnsi="Times New Roman"/>
          <w:sz w:val="24"/>
          <w:szCs w:val="24"/>
        </w:rPr>
      </w:pPr>
      <w:r>
        <w:rPr>
          <w:rFonts w:ascii="Times New Roman" w:hAnsi="Times New Roman"/>
          <w:sz w:val="24"/>
          <w:szCs w:val="24"/>
        </w:rPr>
        <w:t xml:space="preserve">2.4. </w:t>
      </w:r>
      <w:bookmarkStart w:id="0" w:name="OLE_LINK3"/>
      <w:r>
        <w:rPr>
          <w:rFonts w:ascii="Times New Roman" w:hAnsi="Times New Roman"/>
          <w:sz w:val="24"/>
          <w:szCs w:val="24"/>
        </w:rPr>
        <w:t xml:space="preserve">Оплата производится на основании счета на оплату и/или </w:t>
      </w:r>
      <w:proofErr w:type="gramStart"/>
      <w:r>
        <w:rPr>
          <w:rFonts w:ascii="Times New Roman" w:hAnsi="Times New Roman"/>
          <w:sz w:val="24"/>
          <w:szCs w:val="24"/>
        </w:rPr>
        <w:t>счет-фактуры</w:t>
      </w:r>
      <w:proofErr w:type="gramEnd"/>
      <w:r>
        <w:rPr>
          <w:rFonts w:ascii="Times New Roman" w:hAnsi="Times New Roman"/>
          <w:sz w:val="24"/>
          <w:szCs w:val="24"/>
        </w:rPr>
        <w:t>, товарной накладной и/или УПД, актов сдачи-приемки товара (Приложение №3 к Контракту), подписанных обеими сторонами.</w:t>
      </w:r>
    </w:p>
    <w:p w:rsidR="00224277" w:rsidRDefault="00DB519F">
      <w:pPr>
        <w:pStyle w:val="ConsPlusNormal0"/>
        <w:ind w:firstLine="737"/>
        <w:jc w:val="both"/>
      </w:pPr>
      <w:r>
        <w:rPr>
          <w:rFonts w:ascii="Times New Roman" w:hAnsi="Times New Roman"/>
          <w:sz w:val="24"/>
          <w:szCs w:val="24"/>
        </w:rPr>
        <w:t xml:space="preserve">2.5. Оплата производится Заказчиком безналичным расчетом по факту поставки всей партии товара, в течение 10 (десяти) рабочих дней </w:t>
      </w:r>
      <w:proofErr w:type="gramStart"/>
      <w:r>
        <w:rPr>
          <w:rFonts w:ascii="Times New Roman" w:hAnsi="Times New Roman"/>
          <w:sz w:val="24"/>
          <w:szCs w:val="24"/>
        </w:rPr>
        <w:t>с даты подписания</w:t>
      </w:r>
      <w:proofErr w:type="gramEnd"/>
      <w:r>
        <w:rPr>
          <w:rFonts w:ascii="Times New Roman" w:hAnsi="Times New Roman"/>
          <w:sz w:val="24"/>
          <w:szCs w:val="24"/>
        </w:rPr>
        <w:t xml:space="preserve"> Заказчиком Акта сда</w:t>
      </w:r>
      <w:r w:rsidR="00B224C7">
        <w:rPr>
          <w:rFonts w:ascii="Times New Roman" w:hAnsi="Times New Roman"/>
          <w:sz w:val="24"/>
          <w:szCs w:val="24"/>
        </w:rPr>
        <w:t>чи-приемки товара (Приложение №2</w:t>
      </w:r>
      <w:r>
        <w:rPr>
          <w:rFonts w:ascii="Times New Roman" w:hAnsi="Times New Roman"/>
          <w:sz w:val="24"/>
          <w:szCs w:val="24"/>
        </w:rPr>
        <w:t xml:space="preserve"> к Контракту), товарной накладной и/или УПД.</w:t>
      </w:r>
      <w:bookmarkEnd w:id="0"/>
      <w:r>
        <w:rPr>
          <w:rFonts w:ascii="Times New Roman" w:hAnsi="Times New Roman"/>
          <w:sz w:val="24"/>
          <w:szCs w:val="24"/>
        </w:rPr>
        <w:t xml:space="preserve"> </w:t>
      </w:r>
      <w:r>
        <w:rPr>
          <w:rStyle w:val="apple-style-span"/>
          <w:rFonts w:ascii="Times New Roman" w:hAnsi="Times New Roman"/>
          <w:sz w:val="24"/>
          <w:szCs w:val="24"/>
        </w:rPr>
        <w:t>Аванс не предусмотрен.</w:t>
      </w:r>
    </w:p>
    <w:p w:rsidR="00224277" w:rsidRDefault="00DB519F">
      <w:pPr>
        <w:pStyle w:val="ConsPlusNormal0"/>
        <w:ind w:firstLine="737"/>
        <w:jc w:val="both"/>
        <w:rPr>
          <w:rFonts w:ascii="Times New Roman" w:hAnsi="Times New Roman"/>
          <w:sz w:val="24"/>
          <w:szCs w:val="24"/>
        </w:rPr>
      </w:pPr>
      <w:r>
        <w:rPr>
          <w:rFonts w:ascii="Times New Roman" w:hAnsi="Times New Roman"/>
          <w:sz w:val="24"/>
          <w:szCs w:val="24"/>
        </w:rPr>
        <w:t>2.6. Сбор всех необходимых для оплаты документов осуществляется Поставщиком.</w:t>
      </w:r>
    </w:p>
    <w:p w:rsidR="00224277" w:rsidRDefault="00DB519F">
      <w:pPr>
        <w:pStyle w:val="1"/>
        <w:ind w:firstLine="709"/>
        <w:jc w:val="both"/>
        <w:rPr>
          <w:sz w:val="24"/>
          <w:szCs w:val="24"/>
        </w:rPr>
      </w:pPr>
      <w:r>
        <w:rPr>
          <w:sz w:val="24"/>
          <w:szCs w:val="24"/>
        </w:rPr>
        <w:t>2.7. Расчеты производятся путем перечисления Заказчиком денежных средств на расчетный счет Поставщика, указанный в Контракте. В случае измен</w:t>
      </w:r>
      <w:r w:rsidR="00497240">
        <w:rPr>
          <w:sz w:val="24"/>
          <w:szCs w:val="24"/>
        </w:rPr>
        <w:t xml:space="preserve">ения расчетного счета Поставщик обязан </w:t>
      </w:r>
      <w:r>
        <w:rPr>
          <w:sz w:val="24"/>
          <w:szCs w:val="24"/>
        </w:rPr>
        <w:t xml:space="preserve">в </w:t>
      </w:r>
      <w:proofErr w:type="gramStart"/>
      <w:r>
        <w:rPr>
          <w:sz w:val="24"/>
          <w:szCs w:val="24"/>
        </w:rPr>
        <w:t>трех дневный</w:t>
      </w:r>
      <w:proofErr w:type="gramEnd"/>
      <w:r>
        <w:rPr>
          <w:sz w:val="24"/>
          <w:szCs w:val="24"/>
        </w:rPr>
        <w:t xml:space="preserve"> срок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несёт Поставщик.</w:t>
      </w:r>
    </w:p>
    <w:p w:rsidR="00224277" w:rsidRDefault="00DB519F">
      <w:pPr>
        <w:pStyle w:val="1"/>
        <w:ind w:firstLine="709"/>
        <w:jc w:val="both"/>
      </w:pPr>
      <w:r>
        <w:rPr>
          <w:rStyle w:val="apple-style-span"/>
          <w:sz w:val="24"/>
          <w:szCs w:val="24"/>
        </w:rPr>
        <w:t>2.8. Обязательство Заказчика по оплате считается исполненным в момент зачисления денежных средств на расчетный счет Поставщика.</w:t>
      </w:r>
    </w:p>
    <w:p w:rsidR="00224277" w:rsidRDefault="00DB519F">
      <w:pPr>
        <w:pStyle w:val="1"/>
        <w:ind w:firstLine="709"/>
        <w:jc w:val="both"/>
        <w:rPr>
          <w:sz w:val="24"/>
          <w:szCs w:val="24"/>
        </w:rPr>
      </w:pPr>
      <w:r>
        <w:rPr>
          <w:sz w:val="24"/>
          <w:szCs w:val="24"/>
        </w:rPr>
        <w:t>2.9. Валюта, используемая для расчетов - рубль Российской Федерации.</w:t>
      </w:r>
    </w:p>
    <w:p w:rsidR="00224277" w:rsidRDefault="00DB519F">
      <w:pPr>
        <w:pStyle w:val="1"/>
        <w:ind w:firstLine="709"/>
        <w:jc w:val="both"/>
        <w:rPr>
          <w:sz w:val="24"/>
          <w:szCs w:val="24"/>
        </w:rPr>
      </w:pPr>
      <w:r>
        <w:rPr>
          <w:sz w:val="24"/>
          <w:szCs w:val="24"/>
        </w:rPr>
        <w:t>2.10. Источник финансирования: Федеральный бюджет</w:t>
      </w:r>
      <w:r w:rsidR="00943524">
        <w:rPr>
          <w:sz w:val="24"/>
          <w:szCs w:val="24"/>
        </w:rPr>
        <w:t xml:space="preserve"> 2026 года</w:t>
      </w:r>
      <w:r>
        <w:rPr>
          <w:sz w:val="24"/>
          <w:szCs w:val="24"/>
        </w:rPr>
        <w:t>.</w:t>
      </w:r>
    </w:p>
    <w:p w:rsidR="00224277" w:rsidRDefault="00DB519F">
      <w:pPr>
        <w:pStyle w:val="1"/>
        <w:ind w:firstLine="709"/>
        <w:jc w:val="both"/>
        <w:rPr>
          <w:sz w:val="24"/>
          <w:szCs w:val="24"/>
        </w:rPr>
      </w:pPr>
      <w:r>
        <w:rPr>
          <w:sz w:val="24"/>
          <w:szCs w:val="24"/>
        </w:rPr>
        <w:t>2.11. Счета, счет-фактура, товарная накладная, УПД, акты сдачи-приемки товара, акты сверок могут передаваться в электронном виде с использованием усиленной квалифицированной электронной подписи, через программу «Контур Экстерн».</w:t>
      </w:r>
    </w:p>
    <w:p w:rsidR="00224277" w:rsidRDefault="00224277">
      <w:pPr>
        <w:pStyle w:val="1"/>
        <w:jc w:val="both"/>
        <w:rPr>
          <w:sz w:val="24"/>
          <w:szCs w:val="24"/>
        </w:rPr>
      </w:pPr>
    </w:p>
    <w:p w:rsidR="00224277" w:rsidRDefault="00DB519F">
      <w:pPr>
        <w:pStyle w:val="1"/>
        <w:jc w:val="center"/>
        <w:rPr>
          <w:b/>
          <w:bCs/>
          <w:sz w:val="24"/>
          <w:szCs w:val="24"/>
        </w:rPr>
      </w:pPr>
      <w:r>
        <w:rPr>
          <w:b/>
          <w:bCs/>
          <w:sz w:val="24"/>
          <w:szCs w:val="24"/>
        </w:rPr>
        <w:t>3. Права и обязанности сторон</w:t>
      </w:r>
    </w:p>
    <w:p w:rsidR="00224277" w:rsidRDefault="00224277">
      <w:pPr>
        <w:pStyle w:val="1"/>
        <w:jc w:val="both"/>
        <w:rPr>
          <w:sz w:val="24"/>
          <w:szCs w:val="24"/>
        </w:rPr>
      </w:pPr>
    </w:p>
    <w:p w:rsidR="00224277" w:rsidRDefault="00DB519F">
      <w:pPr>
        <w:pStyle w:val="1"/>
        <w:ind w:firstLine="709"/>
        <w:jc w:val="both"/>
        <w:rPr>
          <w:sz w:val="24"/>
          <w:szCs w:val="24"/>
        </w:rPr>
      </w:pPr>
      <w:r>
        <w:rPr>
          <w:sz w:val="24"/>
          <w:szCs w:val="24"/>
        </w:rPr>
        <w:t>3.1. Заказчик вправе:</w:t>
      </w:r>
    </w:p>
    <w:p w:rsidR="00224277" w:rsidRDefault="00DB519F">
      <w:pPr>
        <w:pStyle w:val="1"/>
        <w:ind w:firstLine="709"/>
        <w:jc w:val="both"/>
        <w:rPr>
          <w:sz w:val="24"/>
          <w:szCs w:val="24"/>
        </w:rPr>
      </w:pPr>
      <w:r>
        <w:rPr>
          <w:sz w:val="24"/>
          <w:szCs w:val="24"/>
        </w:rPr>
        <w:t>3.1.1. Требовать от Поставщика исполнения обязательств, предусмотренных Контрактом, надлежащим образом в соответствии с действующим законодательством Российской Федерации, настоящим Контрактом, Спецификацией и Техническим заданием.</w:t>
      </w:r>
    </w:p>
    <w:p w:rsidR="00224277" w:rsidRDefault="00DB519F">
      <w:pPr>
        <w:pStyle w:val="1"/>
        <w:ind w:firstLine="709"/>
        <w:jc w:val="both"/>
        <w:rPr>
          <w:sz w:val="24"/>
          <w:szCs w:val="24"/>
        </w:rPr>
      </w:pPr>
      <w:r>
        <w:rPr>
          <w:sz w:val="24"/>
          <w:szCs w:val="24"/>
        </w:rPr>
        <w:t>3.1.2. Требовать от Поставщика представления надлежащим образом оформленных документов.</w:t>
      </w:r>
    </w:p>
    <w:p w:rsidR="00224277" w:rsidRDefault="00DB519F">
      <w:pPr>
        <w:pStyle w:val="1"/>
        <w:ind w:firstLine="709"/>
        <w:jc w:val="both"/>
        <w:rPr>
          <w:sz w:val="24"/>
          <w:szCs w:val="24"/>
        </w:rPr>
      </w:pPr>
      <w:r>
        <w:rPr>
          <w:sz w:val="24"/>
          <w:szCs w:val="24"/>
        </w:rPr>
        <w:t>3.1.3. Запрашивать у Поставщика информацию о ходе и состоянии исполнения обязательств по Контракту.</w:t>
      </w:r>
    </w:p>
    <w:p w:rsidR="00224277" w:rsidRDefault="00DB519F">
      <w:pPr>
        <w:pStyle w:val="1"/>
        <w:ind w:firstLine="709"/>
        <w:jc w:val="both"/>
        <w:rPr>
          <w:sz w:val="24"/>
          <w:szCs w:val="24"/>
        </w:rPr>
      </w:pPr>
      <w:r>
        <w:rPr>
          <w:sz w:val="24"/>
          <w:szCs w:val="24"/>
        </w:rPr>
        <w:t>3.1.4. Направлять мотивированный отказ в подписании акта сдачи-приемки Товара и товарной накладной и/или УПД по результатам приемки.</w:t>
      </w:r>
    </w:p>
    <w:p w:rsidR="00224277" w:rsidRDefault="00DB519F">
      <w:pPr>
        <w:pStyle w:val="1"/>
        <w:ind w:firstLine="709"/>
        <w:jc w:val="both"/>
        <w:rPr>
          <w:sz w:val="24"/>
          <w:szCs w:val="24"/>
        </w:rPr>
      </w:pPr>
      <w:r>
        <w:rPr>
          <w:sz w:val="24"/>
          <w:szCs w:val="24"/>
        </w:rPr>
        <w:t>3.1.5. В случае поставки Товара ненадлежащего качества, недоукомплектованного Товара предъявить требования поставщику, предусмотренные статьями 475, 480 Гражданского кодекса  Российской Федерации.</w:t>
      </w:r>
    </w:p>
    <w:p w:rsidR="00224277" w:rsidRDefault="00DB519F">
      <w:pPr>
        <w:pStyle w:val="1"/>
        <w:ind w:firstLine="709"/>
        <w:jc w:val="both"/>
        <w:rPr>
          <w:sz w:val="24"/>
          <w:szCs w:val="24"/>
        </w:rPr>
      </w:pPr>
      <w:r>
        <w:rPr>
          <w:sz w:val="24"/>
          <w:szCs w:val="24"/>
        </w:rPr>
        <w:t>3.1.6. Требовать от Поставщика своевременного устранения недостатков, выявленных как</w:t>
      </w:r>
      <w:r>
        <w:rPr>
          <w:sz w:val="24"/>
          <w:szCs w:val="24"/>
        </w:rPr>
        <w:br/>
        <w:t>в ходе приемки, так и в течение гарантийного периода.</w:t>
      </w:r>
    </w:p>
    <w:p w:rsidR="00224277" w:rsidRDefault="00DB519F">
      <w:pPr>
        <w:pStyle w:val="1"/>
        <w:ind w:firstLine="709"/>
        <w:jc w:val="both"/>
        <w:rPr>
          <w:sz w:val="24"/>
          <w:szCs w:val="24"/>
        </w:rPr>
      </w:pPr>
      <w:r>
        <w:rPr>
          <w:sz w:val="24"/>
          <w:szCs w:val="24"/>
        </w:rPr>
        <w:t>3.1.7. Удержать суммы не исполненных поставщиком требований об уплате неустоек (штрафов, пеней), предъявленных заказчиком в соответствии с Федеральным законом № 44-ФЗ,</w:t>
      </w:r>
      <w:r>
        <w:rPr>
          <w:sz w:val="24"/>
          <w:szCs w:val="24"/>
        </w:rPr>
        <w:br/>
        <w:t>из суммы, подлежащей оплате Поставщику.</w:t>
      </w:r>
    </w:p>
    <w:p w:rsidR="00224277" w:rsidRDefault="00DB519F">
      <w:pPr>
        <w:pStyle w:val="1"/>
        <w:ind w:firstLine="709"/>
        <w:jc w:val="both"/>
        <w:rPr>
          <w:sz w:val="24"/>
          <w:szCs w:val="24"/>
        </w:rPr>
      </w:pPr>
      <w:r>
        <w:rPr>
          <w:sz w:val="24"/>
          <w:szCs w:val="24"/>
        </w:rPr>
        <w:t>3.1.8.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 44-ФЗ.</w:t>
      </w:r>
    </w:p>
    <w:p w:rsidR="00224277" w:rsidRDefault="00DB519F">
      <w:pPr>
        <w:pStyle w:val="1"/>
        <w:ind w:firstLine="709"/>
        <w:jc w:val="both"/>
        <w:rPr>
          <w:sz w:val="24"/>
          <w:szCs w:val="24"/>
        </w:rPr>
      </w:pPr>
      <w:r>
        <w:rPr>
          <w:sz w:val="24"/>
          <w:szCs w:val="24"/>
        </w:rPr>
        <w:t>3.1.9. Принять решение об одностороннем отказе от исполнения Контракта в соответствии</w:t>
      </w:r>
      <w:r>
        <w:rPr>
          <w:sz w:val="24"/>
          <w:szCs w:val="24"/>
        </w:rPr>
        <w:br/>
        <w:t>с гражданским законодательством.</w:t>
      </w:r>
    </w:p>
    <w:p w:rsidR="00224277" w:rsidRDefault="00DB519F">
      <w:pPr>
        <w:pStyle w:val="1"/>
        <w:ind w:firstLine="709"/>
        <w:jc w:val="both"/>
        <w:rPr>
          <w:sz w:val="24"/>
          <w:szCs w:val="24"/>
        </w:rPr>
      </w:pPr>
      <w:r>
        <w:rPr>
          <w:sz w:val="24"/>
          <w:szCs w:val="24"/>
        </w:rPr>
        <w:lastRenderedPageBreak/>
        <w:t>3.1.10.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224277" w:rsidRDefault="00DB519F">
      <w:pPr>
        <w:pStyle w:val="1"/>
        <w:ind w:firstLine="709"/>
        <w:jc w:val="both"/>
        <w:rPr>
          <w:sz w:val="24"/>
          <w:szCs w:val="24"/>
        </w:rPr>
      </w:pPr>
      <w:r>
        <w:rPr>
          <w:sz w:val="24"/>
          <w:szCs w:val="24"/>
        </w:rPr>
        <w:t>3.1.11. Отказаться от приемки и оплаты Товара, не соответствующего условиям настоящего Контракта.</w:t>
      </w:r>
    </w:p>
    <w:p w:rsidR="00224277" w:rsidRDefault="00DB519F">
      <w:pPr>
        <w:pStyle w:val="1"/>
        <w:ind w:firstLine="709"/>
        <w:jc w:val="both"/>
        <w:rPr>
          <w:sz w:val="24"/>
          <w:szCs w:val="24"/>
        </w:rPr>
      </w:pPr>
      <w:r>
        <w:rPr>
          <w:sz w:val="24"/>
          <w:szCs w:val="24"/>
        </w:rPr>
        <w:t>3.1.12. Пользоваться иными установленными Контрактом и законодательством Российской Федерации правами.</w:t>
      </w:r>
    </w:p>
    <w:p w:rsidR="00224277" w:rsidRDefault="00DB519F">
      <w:pPr>
        <w:pStyle w:val="1"/>
        <w:ind w:firstLine="709"/>
        <w:jc w:val="both"/>
        <w:rPr>
          <w:sz w:val="24"/>
          <w:szCs w:val="24"/>
        </w:rPr>
      </w:pPr>
      <w:r>
        <w:rPr>
          <w:sz w:val="24"/>
          <w:szCs w:val="24"/>
        </w:rPr>
        <w:t>3.2. Заказчик обязан:</w:t>
      </w:r>
    </w:p>
    <w:p w:rsidR="00224277" w:rsidRDefault="00DB519F">
      <w:pPr>
        <w:pStyle w:val="1"/>
        <w:ind w:firstLine="709"/>
        <w:jc w:val="both"/>
        <w:rPr>
          <w:sz w:val="24"/>
          <w:szCs w:val="24"/>
        </w:rPr>
      </w:pPr>
      <w:r>
        <w:rPr>
          <w:sz w:val="24"/>
          <w:szCs w:val="24"/>
        </w:rPr>
        <w:t>3.2.1. Принять и оплатить поставленный Товар при отсутствии замечаний по качеству, объему и соответствию условиям настоящего Контракта и Технического задания.</w:t>
      </w:r>
    </w:p>
    <w:p w:rsidR="00224277" w:rsidRDefault="00DB519F">
      <w:pPr>
        <w:pStyle w:val="1"/>
        <w:ind w:firstLine="709"/>
        <w:jc w:val="both"/>
        <w:rPr>
          <w:sz w:val="24"/>
          <w:szCs w:val="24"/>
        </w:rPr>
      </w:pPr>
      <w:r>
        <w:rPr>
          <w:sz w:val="24"/>
          <w:szCs w:val="24"/>
        </w:rPr>
        <w:t xml:space="preserve">3.2.2. Осуществлять </w:t>
      </w:r>
      <w:proofErr w:type="gramStart"/>
      <w:r>
        <w:rPr>
          <w:sz w:val="24"/>
          <w:szCs w:val="24"/>
        </w:rPr>
        <w:t>контроль за</w:t>
      </w:r>
      <w:proofErr w:type="gramEnd"/>
      <w:r>
        <w:rPr>
          <w:sz w:val="24"/>
          <w:szCs w:val="24"/>
        </w:rPr>
        <w:t xml:space="preserve"> ходом исполнения условий Контракта.</w:t>
      </w:r>
    </w:p>
    <w:p w:rsidR="00224277" w:rsidRDefault="00DB519F">
      <w:pPr>
        <w:pStyle w:val="1"/>
        <w:ind w:firstLine="709"/>
        <w:jc w:val="both"/>
      </w:pPr>
      <w:r>
        <w:rPr>
          <w:sz w:val="24"/>
          <w:szCs w:val="24"/>
        </w:rPr>
        <w:t xml:space="preserve">3.2.3. Требовать уплаты неустоек (штрафов, пеней) в соответствии с </w:t>
      </w:r>
      <w:r>
        <w:rPr>
          <w:rStyle w:val="a6"/>
          <w:color w:val="000000"/>
          <w:sz w:val="24"/>
          <w:szCs w:val="24"/>
          <w:u w:val="none"/>
        </w:rPr>
        <w:t>разделом 6</w:t>
      </w:r>
      <w:r>
        <w:rPr>
          <w:sz w:val="24"/>
          <w:szCs w:val="24"/>
        </w:rPr>
        <w:t xml:space="preserve"> настоящего Контракта.</w:t>
      </w:r>
    </w:p>
    <w:p w:rsidR="00224277" w:rsidRDefault="00DB519F">
      <w:pPr>
        <w:pStyle w:val="1"/>
        <w:ind w:firstLine="709"/>
        <w:jc w:val="both"/>
        <w:rPr>
          <w:sz w:val="24"/>
          <w:szCs w:val="24"/>
        </w:rPr>
      </w:pPr>
      <w:r>
        <w:rPr>
          <w:sz w:val="24"/>
          <w:szCs w:val="24"/>
        </w:rPr>
        <w:t>3.2.4. Для взыскания неустойки (штрафов, пеней) направлять Поставщику в соответствии</w:t>
      </w:r>
      <w:r>
        <w:rPr>
          <w:sz w:val="24"/>
          <w:szCs w:val="24"/>
        </w:rPr>
        <w:br/>
        <w:t>с Федеральным законом № 44-ФЗ 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rsidR="00224277" w:rsidRDefault="00DB519F">
      <w:pPr>
        <w:pStyle w:val="afd"/>
        <w:ind w:left="0" w:firstLine="708"/>
        <w:jc w:val="both"/>
        <w:rPr>
          <w:sz w:val="24"/>
          <w:szCs w:val="24"/>
        </w:rPr>
      </w:pPr>
      <w:r>
        <w:rPr>
          <w:sz w:val="24"/>
          <w:szCs w:val="24"/>
        </w:rPr>
        <w:t>3.2.5. Привлекать экспертные организации или проводить внутреннюю экспертизу своими силами в течение 10 рабочих дней, на основании Федерального закона № 44-ФЗ.</w:t>
      </w:r>
    </w:p>
    <w:p w:rsidR="00224277" w:rsidRDefault="00DB519F">
      <w:pPr>
        <w:pStyle w:val="afd"/>
        <w:ind w:left="0" w:firstLine="708"/>
        <w:jc w:val="both"/>
        <w:rPr>
          <w:sz w:val="24"/>
          <w:szCs w:val="24"/>
        </w:rPr>
      </w:pPr>
      <w:r>
        <w:rPr>
          <w:sz w:val="24"/>
          <w:szCs w:val="24"/>
        </w:rPr>
        <w:t>3.2.6. Принять решение об одностороннем отказе от исполнения Контракта в случаях предусмотренных статьей 95 Федерального закона № 44-ФЗ.</w:t>
      </w:r>
    </w:p>
    <w:p w:rsidR="00224277" w:rsidRDefault="00DB519F">
      <w:pPr>
        <w:pStyle w:val="1"/>
        <w:ind w:firstLine="709"/>
        <w:jc w:val="both"/>
        <w:rPr>
          <w:sz w:val="24"/>
          <w:szCs w:val="24"/>
        </w:rPr>
      </w:pPr>
      <w:r>
        <w:rPr>
          <w:sz w:val="24"/>
          <w:szCs w:val="24"/>
        </w:rPr>
        <w:t>3.3. Поставщик вправе:</w:t>
      </w:r>
    </w:p>
    <w:p w:rsidR="00224277" w:rsidRDefault="00DB519F">
      <w:pPr>
        <w:pStyle w:val="1"/>
        <w:ind w:firstLine="709"/>
        <w:jc w:val="both"/>
        <w:rPr>
          <w:sz w:val="24"/>
          <w:szCs w:val="24"/>
        </w:rPr>
      </w:pPr>
      <w:r>
        <w:rPr>
          <w:sz w:val="24"/>
          <w:szCs w:val="24"/>
        </w:rPr>
        <w:t>3.3.1. Требовать оплаты выполненных надлежащим образом обязательств по Контракту.</w:t>
      </w:r>
    </w:p>
    <w:p w:rsidR="00224277" w:rsidRDefault="00DB519F">
      <w:pPr>
        <w:pStyle w:val="1"/>
        <w:ind w:firstLine="709"/>
        <w:jc w:val="both"/>
        <w:rPr>
          <w:sz w:val="24"/>
          <w:szCs w:val="24"/>
        </w:rPr>
      </w:pPr>
      <w:r>
        <w:rPr>
          <w:sz w:val="24"/>
          <w:szCs w:val="24"/>
        </w:rPr>
        <w:t>3.3.2. Запрашивать у Заказчика предоставления разъяснений и уточнений по вопросам исполнения обязательств в рамках Контракта.</w:t>
      </w:r>
    </w:p>
    <w:p w:rsidR="00224277" w:rsidRDefault="00DB519F">
      <w:pPr>
        <w:pStyle w:val="1"/>
        <w:ind w:firstLine="709"/>
        <w:jc w:val="both"/>
        <w:rPr>
          <w:sz w:val="24"/>
          <w:szCs w:val="24"/>
        </w:rPr>
      </w:pPr>
      <w:r>
        <w:rPr>
          <w:sz w:val="24"/>
          <w:szCs w:val="24"/>
        </w:rPr>
        <w:t>3.3.3. 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w:t>
      </w:r>
    </w:p>
    <w:p w:rsidR="00224277" w:rsidRDefault="00DB519F">
      <w:pPr>
        <w:pStyle w:val="1"/>
        <w:ind w:firstLine="709"/>
        <w:jc w:val="both"/>
      </w:pPr>
      <w:r>
        <w:rPr>
          <w:sz w:val="24"/>
          <w:szCs w:val="24"/>
        </w:rPr>
        <w:t xml:space="preserve">3.3.4. Требовать уплаты неустоек (штрафов, пеней) в соответствии с </w:t>
      </w:r>
      <w:hyperlink w:anchor="P173">
        <w:r>
          <w:rPr>
            <w:sz w:val="24"/>
            <w:szCs w:val="24"/>
          </w:rPr>
          <w:t xml:space="preserve">разделом </w:t>
        </w:r>
      </w:hyperlink>
      <w:r>
        <w:rPr>
          <w:sz w:val="24"/>
          <w:szCs w:val="24"/>
        </w:rPr>
        <w:t>6 настоящего Контракта.</w:t>
      </w:r>
    </w:p>
    <w:p w:rsidR="00224277" w:rsidRDefault="00DB519F">
      <w:pPr>
        <w:pStyle w:val="1"/>
        <w:ind w:firstLine="709"/>
        <w:jc w:val="both"/>
      </w:pPr>
      <w:r>
        <w:rPr>
          <w:sz w:val="24"/>
          <w:szCs w:val="24"/>
        </w:rPr>
        <w:t xml:space="preserve">3.3.5. По согласованию с Заказчиком (путем заключения дополнительного соглашения) поставить Товар, качественные, технические и функциональные характеристики которого являются улучшенными по сравнению с качественными,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r>
          <w:rPr>
            <w:sz w:val="24"/>
            <w:szCs w:val="24"/>
          </w:rPr>
          <w:t>частью 6 статьи 14</w:t>
        </w:r>
      </w:hyperlink>
      <w:r>
        <w:rPr>
          <w:sz w:val="24"/>
          <w:szCs w:val="24"/>
        </w:rPr>
        <w:t xml:space="preserve"> Федерального закона № 44-ФЗ).</w:t>
      </w:r>
    </w:p>
    <w:p w:rsidR="00224277" w:rsidRDefault="00DB519F">
      <w:pPr>
        <w:pStyle w:val="1"/>
        <w:ind w:firstLine="709"/>
        <w:jc w:val="both"/>
        <w:rPr>
          <w:sz w:val="24"/>
          <w:szCs w:val="24"/>
        </w:rPr>
      </w:pPr>
      <w:r>
        <w:rPr>
          <w:sz w:val="24"/>
          <w:szCs w:val="24"/>
        </w:rPr>
        <w:t>3.4. Поставщик обязан:</w:t>
      </w:r>
    </w:p>
    <w:p w:rsidR="00224277" w:rsidRDefault="00DB519F">
      <w:pPr>
        <w:pStyle w:val="1"/>
        <w:ind w:firstLine="709"/>
        <w:jc w:val="both"/>
        <w:rPr>
          <w:sz w:val="24"/>
          <w:szCs w:val="24"/>
        </w:rPr>
      </w:pPr>
      <w:r>
        <w:rPr>
          <w:sz w:val="24"/>
          <w:szCs w:val="24"/>
        </w:rPr>
        <w:t>3.4.1. Поставить товар в строгом соответствии с условиями Контракта и Технического задания (Приложение № 2 к настоящему Контракту), в полном объеме, надлежащего качества и в срок установленный пунктом 4.2. настоящего Контракта. Некачественный товар, не соответствующий условиям настоящего Контракта, не засчитывается в счет выполнения обязательств.</w:t>
      </w:r>
    </w:p>
    <w:p w:rsidR="00224277" w:rsidRDefault="00DB519F">
      <w:pPr>
        <w:pStyle w:val="1"/>
        <w:ind w:firstLine="709"/>
        <w:jc w:val="both"/>
        <w:rPr>
          <w:sz w:val="24"/>
          <w:szCs w:val="24"/>
        </w:rPr>
      </w:pPr>
      <w:r>
        <w:rPr>
          <w:sz w:val="24"/>
          <w:szCs w:val="24"/>
        </w:rPr>
        <w:t xml:space="preserve">3.4.2. Поставить Товар в ассортименте, согласно </w:t>
      </w:r>
      <w:proofErr w:type="gramStart"/>
      <w:r>
        <w:rPr>
          <w:sz w:val="24"/>
          <w:szCs w:val="24"/>
        </w:rPr>
        <w:t>прилагаемым</w:t>
      </w:r>
      <w:proofErr w:type="gramEnd"/>
      <w:r>
        <w:rPr>
          <w:sz w:val="24"/>
          <w:szCs w:val="24"/>
        </w:rPr>
        <w:t xml:space="preserve"> Спецификации и Технического задания (Приложение № 1, № 2 к настоящему Контракту).</w:t>
      </w:r>
    </w:p>
    <w:p w:rsidR="00224277" w:rsidRDefault="00DB519F">
      <w:pPr>
        <w:pStyle w:val="1"/>
        <w:ind w:firstLine="709"/>
        <w:jc w:val="both"/>
        <w:rPr>
          <w:sz w:val="24"/>
          <w:szCs w:val="24"/>
        </w:rPr>
      </w:pPr>
      <w:r>
        <w:rPr>
          <w:sz w:val="24"/>
          <w:szCs w:val="24"/>
        </w:rPr>
        <w:t xml:space="preserve">3.4.3. Обеспечить соответствие поставленного Товара предъявляемым к ним требованиям, указанным в </w:t>
      </w:r>
      <w:proofErr w:type="gramStart"/>
      <w:r>
        <w:rPr>
          <w:sz w:val="24"/>
          <w:szCs w:val="24"/>
        </w:rPr>
        <w:t>Техническом</w:t>
      </w:r>
      <w:proofErr w:type="gramEnd"/>
      <w:r>
        <w:rPr>
          <w:sz w:val="24"/>
          <w:szCs w:val="24"/>
        </w:rPr>
        <w:t xml:space="preserve"> задание (Приложение № 2 к настоящему Контракту),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r>
        <w:rPr>
          <w:sz w:val="24"/>
          <w:szCs w:val="24"/>
        </w:rPr>
        <w:br/>
        <w:t>и контрактом.</w:t>
      </w:r>
    </w:p>
    <w:p w:rsidR="00224277" w:rsidRDefault="00DB519F">
      <w:pPr>
        <w:pStyle w:val="1"/>
        <w:ind w:firstLine="709"/>
        <w:jc w:val="both"/>
        <w:rPr>
          <w:sz w:val="24"/>
          <w:szCs w:val="24"/>
        </w:rPr>
      </w:pPr>
      <w:r>
        <w:rPr>
          <w:sz w:val="24"/>
          <w:szCs w:val="24"/>
        </w:rPr>
        <w:t>3.4.4. Предоставлять по требованию Заказчика полную и точную информацию о Товаре,</w:t>
      </w:r>
      <w:r>
        <w:rPr>
          <w:sz w:val="24"/>
          <w:szCs w:val="24"/>
        </w:rPr>
        <w:br/>
        <w:t>а также о ходе исполнения своих обязательств по настоящему Контракту, в том числе о сложностях, возникающих при исполнении Контракта.</w:t>
      </w:r>
    </w:p>
    <w:p w:rsidR="00224277" w:rsidRDefault="00DB519F">
      <w:pPr>
        <w:pStyle w:val="1"/>
        <w:ind w:firstLine="709"/>
        <w:jc w:val="both"/>
        <w:rPr>
          <w:sz w:val="24"/>
          <w:szCs w:val="24"/>
        </w:rPr>
      </w:pPr>
      <w:r>
        <w:rPr>
          <w:sz w:val="24"/>
          <w:szCs w:val="24"/>
        </w:rPr>
        <w:lastRenderedPageBreak/>
        <w:t>3.4.5. Передать Товар, являющийся собственностью Поставщика, полностью свободный</w:t>
      </w:r>
      <w:r>
        <w:rPr>
          <w:sz w:val="24"/>
          <w:szCs w:val="24"/>
        </w:rPr>
        <w:br/>
        <w:t>от прав третьих лиц, не состоящий в споре и под арестом, не являющийся предметом залога и др.</w:t>
      </w:r>
    </w:p>
    <w:p w:rsidR="00224277" w:rsidRDefault="00DB519F">
      <w:pPr>
        <w:pStyle w:val="1"/>
        <w:ind w:firstLine="709"/>
        <w:jc w:val="both"/>
        <w:rPr>
          <w:sz w:val="24"/>
          <w:szCs w:val="24"/>
        </w:rPr>
      </w:pPr>
      <w:r>
        <w:rPr>
          <w:sz w:val="24"/>
          <w:szCs w:val="24"/>
        </w:rPr>
        <w:t>3.4.6. Безвозмездно устранить выявленные недостатки Товара.</w:t>
      </w:r>
    </w:p>
    <w:p w:rsidR="00224277" w:rsidRDefault="00DB519F">
      <w:pPr>
        <w:pStyle w:val="1"/>
        <w:ind w:firstLine="709"/>
        <w:jc w:val="both"/>
        <w:rPr>
          <w:sz w:val="24"/>
          <w:szCs w:val="24"/>
        </w:rPr>
      </w:pPr>
      <w:r>
        <w:rPr>
          <w:sz w:val="24"/>
          <w:szCs w:val="24"/>
        </w:rPr>
        <w:t>3.4.7. При несоответствии поставленного Товара условиям настоящего Контракта устранить недостатки поставленного Товара в согласованные сроки собственными силами и средствами</w:t>
      </w:r>
      <w:r>
        <w:rPr>
          <w:sz w:val="24"/>
          <w:szCs w:val="24"/>
        </w:rPr>
        <w:br/>
        <w:t>без дополнительной оплаты, либо произвести замену некачественного Товара.</w:t>
      </w:r>
    </w:p>
    <w:p w:rsidR="00224277" w:rsidRDefault="00DB519F">
      <w:pPr>
        <w:shd w:val="clear" w:color="auto" w:fill="FFFFFF"/>
        <w:ind w:firstLine="567"/>
        <w:contextualSpacing/>
        <w:jc w:val="both"/>
        <w:rPr>
          <w:iCs/>
          <w:sz w:val="24"/>
          <w:szCs w:val="24"/>
        </w:rPr>
      </w:pPr>
      <w:r>
        <w:rPr>
          <w:sz w:val="24"/>
          <w:szCs w:val="24"/>
        </w:rPr>
        <w:t xml:space="preserve">3.4.8. Одновременно с Товаром передать относящиеся к нему </w:t>
      </w:r>
      <w:r>
        <w:rPr>
          <w:iCs/>
          <w:sz w:val="24"/>
          <w:szCs w:val="24"/>
        </w:rPr>
        <w:t>сертификат соответствия или копия сертификата или декларация о соответствии, иные необходимые документы, подтверждающие соответствие товара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w:t>
      </w:r>
    </w:p>
    <w:p w:rsidR="00224277" w:rsidRDefault="00DB519F">
      <w:pPr>
        <w:pStyle w:val="1"/>
        <w:ind w:firstLine="709"/>
        <w:jc w:val="both"/>
        <w:rPr>
          <w:sz w:val="24"/>
          <w:szCs w:val="24"/>
        </w:rPr>
      </w:pPr>
      <w:r>
        <w:rPr>
          <w:sz w:val="24"/>
          <w:szCs w:val="24"/>
        </w:rPr>
        <w:t>3.4.9. Нести все риски утраты или повреждения Товара до момента его фактической передачи Заказчику.</w:t>
      </w:r>
    </w:p>
    <w:p w:rsidR="00224277" w:rsidRDefault="00DB519F">
      <w:pPr>
        <w:pStyle w:val="1"/>
        <w:ind w:firstLine="709"/>
        <w:jc w:val="both"/>
        <w:rPr>
          <w:sz w:val="24"/>
          <w:szCs w:val="24"/>
        </w:rPr>
      </w:pPr>
      <w:r>
        <w:rPr>
          <w:sz w:val="24"/>
          <w:szCs w:val="24"/>
        </w:rPr>
        <w:t>3.4.10.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224277" w:rsidRDefault="00DB519F">
      <w:pPr>
        <w:pStyle w:val="1"/>
        <w:ind w:firstLine="709"/>
        <w:jc w:val="both"/>
        <w:rPr>
          <w:sz w:val="24"/>
          <w:szCs w:val="24"/>
        </w:rPr>
      </w:pPr>
      <w:r>
        <w:rPr>
          <w:sz w:val="24"/>
          <w:szCs w:val="24"/>
        </w:rPr>
        <w:t>3.4.11. Соблюдать действующие у Заказчика правила внутреннего трудового распорядка, правила техники безопасности и пожарной безопасности, а также требования пропускного режима.</w:t>
      </w:r>
    </w:p>
    <w:p w:rsidR="00224277" w:rsidRDefault="00DB519F">
      <w:pPr>
        <w:pStyle w:val="1"/>
        <w:spacing w:line="276" w:lineRule="auto"/>
        <w:ind w:right="-5" w:firstLine="709"/>
        <w:jc w:val="both"/>
        <w:outlineLvl w:val="0"/>
        <w:rPr>
          <w:sz w:val="24"/>
          <w:szCs w:val="24"/>
        </w:rPr>
      </w:pPr>
      <w:r>
        <w:rPr>
          <w:sz w:val="24"/>
          <w:szCs w:val="24"/>
        </w:rPr>
        <w:t xml:space="preserve">3.4.12. Соответствовать Единым требования к участникам закупки в соответствии со статьей 31 </w:t>
      </w:r>
      <w:proofErr w:type="gramStart"/>
      <w:r>
        <w:rPr>
          <w:sz w:val="24"/>
          <w:szCs w:val="24"/>
        </w:rPr>
        <w:t>Федеральный</w:t>
      </w:r>
      <w:proofErr w:type="gramEnd"/>
      <w:r>
        <w:rPr>
          <w:sz w:val="24"/>
          <w:szCs w:val="24"/>
        </w:rPr>
        <w:t xml:space="preserve"> закона № 44-ФЗ.</w:t>
      </w:r>
    </w:p>
    <w:p w:rsidR="00224277" w:rsidRDefault="00DB519F">
      <w:pPr>
        <w:pStyle w:val="1"/>
        <w:ind w:firstLine="709"/>
        <w:jc w:val="both"/>
        <w:rPr>
          <w:sz w:val="24"/>
          <w:szCs w:val="24"/>
        </w:rPr>
      </w:pPr>
      <w:r>
        <w:rPr>
          <w:sz w:val="24"/>
          <w:szCs w:val="24"/>
        </w:rPr>
        <w:t>3.4.13. Исполнять иные обязанности, предусмотренные действующим законодательством Российской Федерации и Контрактом.</w:t>
      </w:r>
    </w:p>
    <w:p w:rsidR="00224277" w:rsidRDefault="00224277">
      <w:pPr>
        <w:pStyle w:val="1"/>
        <w:ind w:firstLine="709"/>
        <w:jc w:val="both"/>
        <w:rPr>
          <w:sz w:val="24"/>
          <w:szCs w:val="24"/>
        </w:rPr>
      </w:pPr>
    </w:p>
    <w:p w:rsidR="00224277" w:rsidRDefault="00DB519F">
      <w:pPr>
        <w:pStyle w:val="1"/>
        <w:jc w:val="center"/>
        <w:rPr>
          <w:b/>
          <w:bCs/>
          <w:sz w:val="24"/>
          <w:szCs w:val="24"/>
        </w:rPr>
      </w:pPr>
      <w:r>
        <w:rPr>
          <w:b/>
          <w:bCs/>
          <w:sz w:val="24"/>
          <w:szCs w:val="24"/>
        </w:rPr>
        <w:t>4. Место, сроки и условия поставки</w:t>
      </w:r>
    </w:p>
    <w:p w:rsidR="00224277" w:rsidRDefault="00224277">
      <w:pPr>
        <w:pStyle w:val="1"/>
        <w:jc w:val="both"/>
        <w:rPr>
          <w:sz w:val="24"/>
          <w:szCs w:val="24"/>
        </w:rPr>
      </w:pPr>
    </w:p>
    <w:p w:rsidR="00224277" w:rsidRDefault="00DB519F">
      <w:pPr>
        <w:pStyle w:val="1"/>
        <w:ind w:firstLine="709"/>
        <w:jc w:val="both"/>
        <w:rPr>
          <w:sz w:val="24"/>
          <w:szCs w:val="24"/>
        </w:rPr>
      </w:pPr>
      <w:r>
        <w:rPr>
          <w:sz w:val="24"/>
          <w:szCs w:val="24"/>
        </w:rPr>
        <w:t xml:space="preserve">4.1. </w:t>
      </w:r>
      <w:proofErr w:type="gramStart"/>
      <w:r>
        <w:rPr>
          <w:sz w:val="24"/>
          <w:szCs w:val="24"/>
        </w:rPr>
        <w:t>Место поставки: 460024, Оренбургская область, г. Оренбург, ул. Туркестанская, д. 15.</w:t>
      </w:r>
      <w:proofErr w:type="gramEnd"/>
    </w:p>
    <w:p w:rsidR="00224277" w:rsidRDefault="00DB519F">
      <w:pPr>
        <w:pStyle w:val="1"/>
        <w:ind w:firstLine="709"/>
        <w:jc w:val="both"/>
        <w:rPr>
          <w:sz w:val="24"/>
          <w:szCs w:val="24"/>
        </w:rPr>
      </w:pPr>
      <w:r>
        <w:rPr>
          <w:sz w:val="24"/>
          <w:szCs w:val="24"/>
        </w:rPr>
        <w:t>4.2. С</w:t>
      </w:r>
      <w:r w:rsidR="00943524">
        <w:rPr>
          <w:sz w:val="24"/>
          <w:szCs w:val="24"/>
        </w:rPr>
        <w:t>рок поставки Товара: в течени</w:t>
      </w:r>
      <w:proofErr w:type="gramStart"/>
      <w:r w:rsidR="00943524">
        <w:rPr>
          <w:sz w:val="24"/>
          <w:szCs w:val="24"/>
        </w:rPr>
        <w:t>и</w:t>
      </w:r>
      <w:proofErr w:type="gramEnd"/>
      <w:r w:rsidR="00943524">
        <w:rPr>
          <w:sz w:val="24"/>
          <w:szCs w:val="24"/>
        </w:rPr>
        <w:t xml:space="preserve"> 2 (двух) рабочих дней</w:t>
      </w:r>
      <w:r>
        <w:rPr>
          <w:sz w:val="24"/>
          <w:szCs w:val="24"/>
        </w:rPr>
        <w:t xml:space="preserve"> с даты заключения настоящего Контракта.</w:t>
      </w:r>
    </w:p>
    <w:p w:rsidR="00224277" w:rsidRDefault="00DB519F">
      <w:pPr>
        <w:pStyle w:val="1"/>
        <w:ind w:firstLine="709"/>
        <w:jc w:val="both"/>
        <w:rPr>
          <w:sz w:val="24"/>
          <w:szCs w:val="24"/>
        </w:rPr>
      </w:pPr>
      <w:r>
        <w:rPr>
          <w:sz w:val="24"/>
          <w:szCs w:val="24"/>
        </w:rPr>
        <w:t xml:space="preserve">4.3. Поставщик по факту поставки обязан передать Заказчику следующие документы: </w:t>
      </w:r>
    </w:p>
    <w:p w:rsidR="00224277" w:rsidRDefault="00DB519F">
      <w:pPr>
        <w:pStyle w:val="1"/>
        <w:ind w:firstLine="709"/>
        <w:jc w:val="both"/>
        <w:rPr>
          <w:sz w:val="24"/>
          <w:szCs w:val="24"/>
        </w:rPr>
      </w:pPr>
      <w:r>
        <w:rPr>
          <w:sz w:val="24"/>
          <w:szCs w:val="24"/>
        </w:rPr>
        <w:t>4.3.1. счет и/или счет-фактуру;</w:t>
      </w:r>
    </w:p>
    <w:p w:rsidR="00224277" w:rsidRDefault="00DB519F">
      <w:pPr>
        <w:pStyle w:val="1"/>
        <w:ind w:firstLine="709"/>
        <w:jc w:val="both"/>
        <w:rPr>
          <w:sz w:val="24"/>
          <w:szCs w:val="24"/>
        </w:rPr>
      </w:pPr>
      <w:r>
        <w:rPr>
          <w:sz w:val="24"/>
          <w:szCs w:val="24"/>
        </w:rPr>
        <w:t>4.3.2. акт сдачи-приемки Товара (по форме Приложение №3 к Контракту);</w:t>
      </w:r>
    </w:p>
    <w:p w:rsidR="00224277" w:rsidRDefault="00DB519F">
      <w:pPr>
        <w:pStyle w:val="1"/>
        <w:ind w:firstLine="709"/>
        <w:jc w:val="both"/>
        <w:rPr>
          <w:sz w:val="24"/>
          <w:szCs w:val="24"/>
        </w:rPr>
      </w:pPr>
      <w:r>
        <w:rPr>
          <w:sz w:val="24"/>
          <w:szCs w:val="24"/>
        </w:rPr>
        <w:t>4.3.3. товарную накладную и/или УПД;</w:t>
      </w:r>
    </w:p>
    <w:p w:rsidR="00224277" w:rsidRDefault="00DB519F">
      <w:pPr>
        <w:pStyle w:val="1"/>
        <w:ind w:firstLine="709"/>
        <w:jc w:val="both"/>
        <w:rPr>
          <w:sz w:val="24"/>
          <w:szCs w:val="24"/>
        </w:rPr>
      </w:pPr>
      <w:r>
        <w:rPr>
          <w:rFonts w:eastAsia="Calibri"/>
          <w:color w:val="000000"/>
          <w:spacing w:val="-3"/>
          <w:sz w:val="24"/>
          <w:szCs w:val="24"/>
          <w:shd w:val="clear" w:color="auto" w:fill="FFFFFF"/>
        </w:rPr>
        <w:t>4.3.4. сертификат соответствия (для импортных товаров – свидетельства о государственной регистрации) (</w:t>
      </w:r>
      <w:r>
        <w:rPr>
          <w:sz w:val="24"/>
          <w:szCs w:val="24"/>
        </w:rPr>
        <w:t>в случае если Товар подлежит обязательному декларированию или сертификации</w:t>
      </w:r>
      <w:r>
        <w:rPr>
          <w:sz w:val="24"/>
          <w:szCs w:val="24"/>
        </w:rPr>
        <w:br/>
        <w:t>в соответствии с требованиями законодательства Российской Федерации</w:t>
      </w:r>
      <w:r>
        <w:rPr>
          <w:rFonts w:eastAsia="Calibri"/>
          <w:color w:val="000000"/>
          <w:spacing w:val="-3"/>
          <w:sz w:val="24"/>
          <w:szCs w:val="24"/>
          <w:shd w:val="clear" w:color="auto" w:fill="FFFFFF"/>
        </w:rPr>
        <w:t>);</w:t>
      </w:r>
    </w:p>
    <w:p w:rsidR="00224277" w:rsidRDefault="00DB519F">
      <w:pPr>
        <w:pStyle w:val="1"/>
        <w:ind w:firstLine="709"/>
        <w:jc w:val="both"/>
        <w:rPr>
          <w:sz w:val="24"/>
          <w:szCs w:val="24"/>
        </w:rPr>
      </w:pPr>
      <w:r>
        <w:rPr>
          <w:rFonts w:eastAsia="Calibri"/>
          <w:color w:val="000000"/>
          <w:spacing w:val="-3"/>
          <w:sz w:val="24"/>
          <w:szCs w:val="24"/>
          <w:shd w:val="clear" w:color="auto" w:fill="FFFFFF"/>
        </w:rPr>
        <w:t>4.3.5. иную необходимую документацию.</w:t>
      </w:r>
    </w:p>
    <w:p w:rsidR="00224277" w:rsidRDefault="00DB519F">
      <w:pPr>
        <w:pStyle w:val="1"/>
        <w:ind w:firstLine="709"/>
        <w:jc w:val="both"/>
        <w:rPr>
          <w:sz w:val="24"/>
          <w:szCs w:val="24"/>
        </w:rPr>
      </w:pPr>
      <w:r>
        <w:rPr>
          <w:sz w:val="24"/>
          <w:szCs w:val="24"/>
        </w:rPr>
        <w:t xml:space="preserve">4.4. Поставка Товара осуществляется в рабочие дни: понедельник – четверг, с 8.30 до 16.30 часов (по местному времени) пятница с 8.30 до 15.30 часов (по местному времени). </w:t>
      </w:r>
    </w:p>
    <w:p w:rsidR="00224277" w:rsidRDefault="00DB519F">
      <w:pPr>
        <w:pStyle w:val="1"/>
        <w:ind w:firstLine="709"/>
        <w:jc w:val="both"/>
        <w:rPr>
          <w:sz w:val="24"/>
          <w:szCs w:val="24"/>
        </w:rPr>
      </w:pPr>
      <w:r>
        <w:rPr>
          <w:sz w:val="24"/>
          <w:szCs w:val="24"/>
        </w:rPr>
        <w:t>4.5. Товар должен быть поставлен одной партией.</w:t>
      </w:r>
    </w:p>
    <w:p w:rsidR="00224277" w:rsidRDefault="00DB519F">
      <w:pPr>
        <w:pStyle w:val="1"/>
        <w:ind w:firstLine="709"/>
        <w:jc w:val="both"/>
        <w:rPr>
          <w:sz w:val="24"/>
          <w:szCs w:val="24"/>
        </w:rPr>
      </w:pPr>
      <w:r>
        <w:rPr>
          <w:sz w:val="24"/>
          <w:szCs w:val="24"/>
        </w:rPr>
        <w:t xml:space="preserve">4.6. Поставщик не позднее, чем за 1 (Один) рабочий день до даты поставки Товара обязан сообщить Заказчику о планируемой отгрузке по номеру телефона +7 (35-32) </w:t>
      </w:r>
      <w:r w:rsidR="00943524">
        <w:rPr>
          <w:sz w:val="24"/>
          <w:szCs w:val="24"/>
        </w:rPr>
        <w:t>72-72-93.</w:t>
      </w:r>
    </w:p>
    <w:p w:rsidR="00224277" w:rsidRDefault="00DB519F">
      <w:pPr>
        <w:pStyle w:val="1"/>
        <w:ind w:firstLine="709"/>
        <w:jc w:val="both"/>
        <w:rPr>
          <w:sz w:val="24"/>
          <w:szCs w:val="24"/>
        </w:rPr>
      </w:pPr>
      <w:r>
        <w:rPr>
          <w:sz w:val="24"/>
          <w:szCs w:val="24"/>
        </w:rPr>
        <w:t>4.7. Днем исполнения обязательств по передаче Товара считается день подписания Сторонами акта сда</w:t>
      </w:r>
      <w:r w:rsidR="00B224C7">
        <w:rPr>
          <w:sz w:val="24"/>
          <w:szCs w:val="24"/>
        </w:rPr>
        <w:t>чи-приемки Товара (Приложение №2</w:t>
      </w:r>
      <w:r>
        <w:rPr>
          <w:sz w:val="24"/>
          <w:szCs w:val="24"/>
        </w:rPr>
        <w:t xml:space="preserve"> к настоящему Контракту) и товарной накладной и/или УПД.</w:t>
      </w:r>
    </w:p>
    <w:p w:rsidR="00224277" w:rsidRDefault="00224277">
      <w:pPr>
        <w:pStyle w:val="1"/>
        <w:ind w:firstLine="709"/>
        <w:jc w:val="both"/>
        <w:rPr>
          <w:sz w:val="24"/>
          <w:szCs w:val="24"/>
        </w:rPr>
      </w:pPr>
    </w:p>
    <w:p w:rsidR="00224277" w:rsidRDefault="00DB519F">
      <w:pPr>
        <w:pStyle w:val="1"/>
        <w:jc w:val="center"/>
        <w:rPr>
          <w:b/>
          <w:bCs/>
          <w:sz w:val="24"/>
          <w:szCs w:val="24"/>
        </w:rPr>
      </w:pPr>
      <w:r>
        <w:rPr>
          <w:b/>
          <w:bCs/>
          <w:sz w:val="24"/>
          <w:szCs w:val="24"/>
        </w:rPr>
        <w:t>5. Качество, безопасность. Результат поставки. Срок и объем предоставления гарантии качества. Порядок сдачи и приемки</w:t>
      </w:r>
    </w:p>
    <w:p w:rsidR="00224277" w:rsidRDefault="00224277">
      <w:pPr>
        <w:pStyle w:val="1"/>
        <w:jc w:val="both"/>
        <w:rPr>
          <w:b/>
          <w:bCs/>
          <w:sz w:val="24"/>
          <w:szCs w:val="24"/>
        </w:rPr>
      </w:pPr>
    </w:p>
    <w:p w:rsidR="00224277" w:rsidRDefault="00DB519F">
      <w:pPr>
        <w:pStyle w:val="1"/>
        <w:ind w:firstLine="709"/>
        <w:jc w:val="both"/>
        <w:rPr>
          <w:sz w:val="24"/>
          <w:szCs w:val="24"/>
        </w:rPr>
      </w:pPr>
      <w:r>
        <w:rPr>
          <w:sz w:val="24"/>
          <w:szCs w:val="24"/>
        </w:rPr>
        <w:t xml:space="preserve">5.1. Поставщик гарантирует, что качество поставленного Товара соответствует условиям Контракта. Срок гарантии на Товар не менее 12 месяцев </w:t>
      </w:r>
      <w:proofErr w:type="gramStart"/>
      <w:r>
        <w:rPr>
          <w:sz w:val="24"/>
          <w:szCs w:val="24"/>
        </w:rPr>
        <w:t>с даты подписания</w:t>
      </w:r>
      <w:proofErr w:type="gramEnd"/>
      <w:r>
        <w:rPr>
          <w:sz w:val="24"/>
          <w:szCs w:val="24"/>
        </w:rPr>
        <w:t xml:space="preserve"> сторонами акта приема-передачи товара.</w:t>
      </w:r>
    </w:p>
    <w:p w:rsidR="00224277" w:rsidRDefault="00DB519F">
      <w:pPr>
        <w:pStyle w:val="1"/>
        <w:ind w:firstLine="709"/>
        <w:jc w:val="both"/>
        <w:rPr>
          <w:sz w:val="24"/>
          <w:szCs w:val="24"/>
        </w:rPr>
      </w:pPr>
      <w:r>
        <w:rPr>
          <w:sz w:val="24"/>
          <w:szCs w:val="24"/>
        </w:rPr>
        <w:lastRenderedPageBreak/>
        <w:t>5.2. Поставщик гарантирует, что поставляемый Товар является новым, не загрязненным,</w:t>
      </w:r>
      <w:r>
        <w:rPr>
          <w:sz w:val="24"/>
          <w:szCs w:val="24"/>
        </w:rPr>
        <w:br/>
        <w:t>не поврежденным, не заклеенным.</w:t>
      </w:r>
    </w:p>
    <w:p w:rsidR="00224277" w:rsidRDefault="00DB519F">
      <w:pPr>
        <w:pStyle w:val="1"/>
        <w:ind w:firstLine="709"/>
        <w:jc w:val="both"/>
        <w:rPr>
          <w:sz w:val="24"/>
          <w:szCs w:val="24"/>
        </w:rPr>
      </w:pPr>
      <w:r>
        <w:rPr>
          <w:sz w:val="24"/>
          <w:szCs w:val="24"/>
        </w:rPr>
        <w:t>5.3. Поставляемый Товар и упаковка должны соответствовать требованиям законодательства</w:t>
      </w:r>
      <w:r>
        <w:rPr>
          <w:sz w:val="24"/>
          <w:szCs w:val="24"/>
        </w:rPr>
        <w:br/>
        <w:t>в части, относящейся к обеспечению безопасности Товара.</w:t>
      </w:r>
    </w:p>
    <w:p w:rsidR="00224277" w:rsidRDefault="00DB519F">
      <w:pPr>
        <w:pStyle w:val="1"/>
        <w:ind w:firstLine="709"/>
        <w:jc w:val="both"/>
        <w:rPr>
          <w:sz w:val="24"/>
          <w:szCs w:val="24"/>
        </w:rPr>
      </w:pPr>
      <w:r>
        <w:rPr>
          <w:sz w:val="24"/>
          <w:szCs w:val="24"/>
        </w:rPr>
        <w:t>К числу требований, являющихся обязательными, относятся требования, направленные</w:t>
      </w:r>
      <w:r>
        <w:rPr>
          <w:sz w:val="24"/>
          <w:szCs w:val="24"/>
        </w:rPr>
        <w:br/>
        <w:t>на обеспечение безопасности, жизни, здоровья и охраны окружающей среды.</w:t>
      </w:r>
    </w:p>
    <w:p w:rsidR="00224277" w:rsidRDefault="00DB519F">
      <w:pPr>
        <w:pStyle w:val="1"/>
        <w:ind w:firstLine="709"/>
        <w:jc w:val="both"/>
        <w:rPr>
          <w:sz w:val="24"/>
          <w:szCs w:val="24"/>
        </w:rPr>
      </w:pPr>
      <w:r>
        <w:rPr>
          <w:sz w:val="24"/>
          <w:szCs w:val="24"/>
        </w:rPr>
        <w:t>5.4. В случае если Товар подлежит обязательному декларированию или сертификации</w:t>
      </w:r>
      <w:r>
        <w:rPr>
          <w:sz w:val="24"/>
          <w:szCs w:val="24"/>
        </w:rPr>
        <w:br/>
        <w:t>в соответствии с требованиями законодательства Российской Федерации, качество и безопасность поставляемого Товара гарантируется наличием сертификат</w:t>
      </w:r>
      <w:proofErr w:type="gramStart"/>
      <w:r>
        <w:rPr>
          <w:sz w:val="24"/>
          <w:szCs w:val="24"/>
        </w:rPr>
        <w:t>а(</w:t>
      </w:r>
      <w:proofErr w:type="gramEnd"/>
      <w:r>
        <w:rPr>
          <w:sz w:val="24"/>
          <w:szCs w:val="24"/>
        </w:rPr>
        <w:t>ов) качества (соответствия) или декларации(й) о соответствии в отношении каждого наименования Товара, указанного в Контракте, и поставка Товара должна сопровождаться предоставлением копии(й) сертификата(ов) качества (соответствия) или декларации(й) о соответствии в отношении каждого наименования Товара, указанного в Контракте.</w:t>
      </w:r>
    </w:p>
    <w:p w:rsidR="00224277" w:rsidRDefault="00DB519F">
      <w:pPr>
        <w:pStyle w:val="1"/>
        <w:ind w:firstLine="709"/>
        <w:jc w:val="both"/>
        <w:rPr>
          <w:sz w:val="24"/>
          <w:szCs w:val="24"/>
        </w:rPr>
      </w:pPr>
      <w:r>
        <w:rPr>
          <w:sz w:val="24"/>
          <w:szCs w:val="24"/>
        </w:rPr>
        <w:t>5.5. Поставщик гарантирует, что передаваемый Товар свободен от прав третьих лиц,</w:t>
      </w:r>
      <w:r>
        <w:rPr>
          <w:sz w:val="24"/>
          <w:szCs w:val="24"/>
        </w:rPr>
        <w:br/>
        <w:t>не находится под арестом, в залоге не состоит и не является предметом спора.</w:t>
      </w:r>
    </w:p>
    <w:p w:rsidR="00224277" w:rsidRDefault="00DB519F">
      <w:pPr>
        <w:pStyle w:val="1"/>
        <w:ind w:firstLine="709"/>
        <w:jc w:val="both"/>
        <w:rPr>
          <w:sz w:val="24"/>
          <w:szCs w:val="24"/>
        </w:rPr>
      </w:pPr>
      <w:r>
        <w:rPr>
          <w:sz w:val="24"/>
          <w:szCs w:val="24"/>
        </w:rPr>
        <w:t>5.6. Упаковка товара должна исключать механические повреждения, загрязнения, проникновение влаги, обеспечивать сохранение качества потребительских свойств и безопасности.</w:t>
      </w:r>
    </w:p>
    <w:p w:rsidR="00224277" w:rsidRDefault="00DB519F">
      <w:pPr>
        <w:keepLines/>
        <w:ind w:firstLine="709"/>
        <w:jc w:val="both"/>
        <w:rPr>
          <w:sz w:val="24"/>
          <w:szCs w:val="24"/>
        </w:rPr>
      </w:pPr>
      <w:r>
        <w:rPr>
          <w:sz w:val="24"/>
          <w:szCs w:val="24"/>
        </w:rPr>
        <w:t>Маркировка должна быть нанесена на упаковку (тару) Товара в соответствии с требованиями законодательства Российской Федерации.</w:t>
      </w:r>
    </w:p>
    <w:p w:rsidR="00224277" w:rsidRDefault="00DB519F">
      <w:pPr>
        <w:pStyle w:val="1"/>
        <w:ind w:firstLine="709"/>
        <w:jc w:val="both"/>
      </w:pPr>
      <w:r>
        <w:rPr>
          <w:sz w:val="24"/>
          <w:szCs w:val="24"/>
        </w:rPr>
        <w:t xml:space="preserve">5.7. Риск случайной гибели или случайного повреждения Товара до его передачи Заказчику лежит на Поставщике. </w:t>
      </w:r>
    </w:p>
    <w:p w:rsidR="00224277" w:rsidRDefault="00DB519F">
      <w:pPr>
        <w:pStyle w:val="1"/>
        <w:ind w:firstLine="709"/>
        <w:jc w:val="both"/>
        <w:rPr>
          <w:sz w:val="24"/>
          <w:szCs w:val="24"/>
        </w:rPr>
      </w:pPr>
      <w:r>
        <w:rPr>
          <w:sz w:val="24"/>
          <w:szCs w:val="24"/>
        </w:rPr>
        <w:t xml:space="preserve">5.8. </w:t>
      </w:r>
      <w:proofErr w:type="gramStart"/>
      <w:r>
        <w:rPr>
          <w:sz w:val="24"/>
          <w:szCs w:val="24"/>
        </w:rPr>
        <w:t>При обнаружении недостатков (дефектов) в течение срока предоставления гарантий качества, Поставщик должен: осуществить реагирование на заявку Заказчика о недостатке (дефекте) в течение 12 часов с момента ее получения, организовав выезд специалиста для осмотра; исправить недостатки (дефекты), обнаруженные Заказчиком в течение 1 рабочего дня с момента получения заявки Заказчика о недостатке (дефекте).</w:t>
      </w:r>
      <w:proofErr w:type="gramEnd"/>
      <w:r>
        <w:rPr>
          <w:sz w:val="24"/>
          <w:szCs w:val="24"/>
        </w:rPr>
        <w:t xml:space="preserve"> Гарантийный срок в этом случае продлевается на период устранения недостатков, дефектов.</w:t>
      </w:r>
    </w:p>
    <w:p w:rsidR="00224277" w:rsidRDefault="00DB519F">
      <w:pPr>
        <w:pStyle w:val="1"/>
        <w:ind w:firstLine="709"/>
        <w:jc w:val="both"/>
        <w:rPr>
          <w:sz w:val="24"/>
          <w:szCs w:val="24"/>
        </w:rPr>
      </w:pPr>
      <w:r>
        <w:rPr>
          <w:sz w:val="24"/>
          <w:szCs w:val="24"/>
        </w:rPr>
        <w:t>5.9. Поставщик отвечает за недостатки (дефекты), если не докажет, что недостатки (дефекты) возникли вследствие нарушения Заказчиком правил использования Товара, либо действий третьих лиц, во время использования Заказчиком Товара, либо непреодолимой силы.</w:t>
      </w:r>
    </w:p>
    <w:p w:rsidR="00224277" w:rsidRDefault="00DB519F">
      <w:pPr>
        <w:pStyle w:val="1"/>
        <w:ind w:firstLine="709"/>
        <w:jc w:val="both"/>
        <w:rPr>
          <w:sz w:val="24"/>
          <w:szCs w:val="24"/>
        </w:rPr>
      </w:pPr>
      <w:r>
        <w:rPr>
          <w:sz w:val="24"/>
          <w:szCs w:val="24"/>
        </w:rPr>
        <w:t>5.10. Все расходы, связанные с осуществлением гарантийных обязательств несет Поставщик.</w:t>
      </w:r>
    </w:p>
    <w:p w:rsidR="00224277" w:rsidRDefault="00DB519F">
      <w:pPr>
        <w:pStyle w:val="1"/>
        <w:ind w:firstLine="709"/>
        <w:jc w:val="both"/>
        <w:rPr>
          <w:sz w:val="24"/>
          <w:szCs w:val="24"/>
        </w:rPr>
      </w:pPr>
      <w:r>
        <w:rPr>
          <w:sz w:val="24"/>
          <w:szCs w:val="24"/>
        </w:rPr>
        <w:t>5.11. Приемка Товара включает в себя проверку предоставленного Товара на соответствие требованиям настоящего Контракта и Технического задания.</w:t>
      </w:r>
    </w:p>
    <w:p w:rsidR="00224277" w:rsidRDefault="00DB519F">
      <w:pPr>
        <w:pStyle w:val="1"/>
        <w:ind w:firstLine="709"/>
        <w:jc w:val="both"/>
        <w:rPr>
          <w:sz w:val="24"/>
          <w:szCs w:val="24"/>
        </w:rPr>
      </w:pPr>
      <w:r>
        <w:rPr>
          <w:sz w:val="24"/>
          <w:szCs w:val="24"/>
        </w:rPr>
        <w:t>Для проверки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p>
    <w:p w:rsidR="00224277" w:rsidRDefault="00DB519F">
      <w:pPr>
        <w:pStyle w:val="1"/>
        <w:ind w:firstLine="709"/>
        <w:jc w:val="both"/>
        <w:rPr>
          <w:sz w:val="24"/>
          <w:szCs w:val="24"/>
        </w:rPr>
      </w:pPr>
      <w:r>
        <w:rPr>
          <w:sz w:val="24"/>
          <w:szCs w:val="24"/>
        </w:rPr>
        <w:t>5.11.1 Заказчик в течение 10 рабочих дней с момента поставки Товара и получения акта сдачи-приемки Товара и товарной накладной и/или УПД от Поставщика принимает одно из следующих решений:</w:t>
      </w:r>
    </w:p>
    <w:p w:rsidR="00224277" w:rsidRDefault="00DB519F">
      <w:pPr>
        <w:pStyle w:val="1"/>
        <w:ind w:firstLine="709"/>
        <w:jc w:val="both"/>
        <w:rPr>
          <w:sz w:val="24"/>
          <w:szCs w:val="24"/>
        </w:rPr>
      </w:pPr>
      <w:r>
        <w:rPr>
          <w:sz w:val="24"/>
          <w:szCs w:val="24"/>
        </w:rPr>
        <w:t>а) в случае, если Товар в полной мере соответствует обязательствам, принятым Поставщиком по настоящему Контракту, Заказчик принимает Товар и подписывает акт</w:t>
      </w:r>
      <w:r>
        <w:rPr>
          <w:sz w:val="24"/>
          <w:szCs w:val="24"/>
        </w:rPr>
        <w:br/>
        <w:t>сдачи-приемки Товара и товарную накладную.</w:t>
      </w:r>
    </w:p>
    <w:p w:rsidR="00224277" w:rsidRDefault="00DB519F">
      <w:pPr>
        <w:pStyle w:val="1"/>
        <w:ind w:firstLine="709"/>
        <w:jc w:val="both"/>
        <w:rPr>
          <w:sz w:val="24"/>
          <w:szCs w:val="24"/>
        </w:rPr>
      </w:pPr>
      <w:r>
        <w:rPr>
          <w:sz w:val="24"/>
          <w:szCs w:val="24"/>
        </w:rPr>
        <w:t>б) в случае, если Товар содержит отклонения от условий настоящего Контракта, Заказчик</w:t>
      </w:r>
      <w:r>
        <w:rPr>
          <w:sz w:val="24"/>
          <w:szCs w:val="24"/>
        </w:rPr>
        <w:br/>
        <w:t xml:space="preserve">не принимает Товар. При этом Заказчик составляет перечень недостатков (замечаний) и определяет порядок их устранения. Акт сдачи-приемки Товара и товарную накладную Заказчик подписывает после устранения Поставщиком недостатков (замечаний) выявленных Заказчиком. </w:t>
      </w:r>
    </w:p>
    <w:p w:rsidR="00224277" w:rsidRDefault="00DB519F">
      <w:pPr>
        <w:pStyle w:val="1"/>
        <w:ind w:firstLine="709"/>
        <w:jc w:val="both"/>
        <w:rPr>
          <w:sz w:val="24"/>
          <w:szCs w:val="24"/>
        </w:rPr>
      </w:pPr>
      <w:r>
        <w:rPr>
          <w:sz w:val="24"/>
          <w:szCs w:val="24"/>
        </w:rPr>
        <w:t xml:space="preserve">5.11.2. Товар с недостатками (замечаниями), выявленными Заказчиком, подлежат устранению Поставщиком в сроки, установленные Заказчиком или, если такие сроки не установлены, в течение 2 календарных дней с момента предоставления Заказчиком Поставщику </w:t>
      </w:r>
      <w:r>
        <w:rPr>
          <w:sz w:val="24"/>
          <w:szCs w:val="24"/>
        </w:rPr>
        <w:lastRenderedPageBreak/>
        <w:t>перечня недостатков (замечаний) Товара. Устранение выявленных замечаний осуществляется Поставщиком за свой счет без последующей компенсации этих расходов Заказчиком.</w:t>
      </w:r>
    </w:p>
    <w:p w:rsidR="00224277" w:rsidRDefault="00DB519F">
      <w:pPr>
        <w:pStyle w:val="1"/>
        <w:ind w:firstLine="709"/>
        <w:jc w:val="both"/>
        <w:rPr>
          <w:sz w:val="24"/>
          <w:szCs w:val="24"/>
        </w:rPr>
      </w:pPr>
      <w:r>
        <w:rPr>
          <w:sz w:val="24"/>
          <w:szCs w:val="24"/>
        </w:rPr>
        <w:t>5.11.3. В случае, когда устранение таких недостатков (замечаний) в установленный срок невозможно и/или, Поставщик отказывается от устранения выявленных Заказчиком недостатков (замечаний), Заказчик по своему усмотрению имеет право:</w:t>
      </w:r>
    </w:p>
    <w:p w:rsidR="00224277" w:rsidRDefault="00DB519F">
      <w:pPr>
        <w:pStyle w:val="1"/>
        <w:ind w:firstLine="709"/>
        <w:jc w:val="both"/>
        <w:rPr>
          <w:sz w:val="24"/>
          <w:szCs w:val="24"/>
        </w:rPr>
      </w:pPr>
      <w:r>
        <w:rPr>
          <w:sz w:val="24"/>
          <w:szCs w:val="24"/>
        </w:rPr>
        <w:t>- отказаться от приемки Товара и не оплачивать Товар;</w:t>
      </w:r>
    </w:p>
    <w:p w:rsidR="00224277" w:rsidRDefault="00DB519F">
      <w:pPr>
        <w:pStyle w:val="1"/>
        <w:ind w:firstLine="709"/>
        <w:jc w:val="both"/>
        <w:rPr>
          <w:sz w:val="24"/>
          <w:szCs w:val="24"/>
        </w:rPr>
      </w:pPr>
      <w:r>
        <w:rPr>
          <w:sz w:val="24"/>
          <w:szCs w:val="24"/>
        </w:rPr>
        <w:t>- отказаться от приемки Товара, не оплачивать Товар, расторгнуть настоящий Контракт</w:t>
      </w:r>
      <w:r>
        <w:rPr>
          <w:sz w:val="24"/>
          <w:szCs w:val="24"/>
        </w:rPr>
        <w:br/>
        <w:t>в порядке, предусмотренном разделом 8 настоящего Контракта.</w:t>
      </w:r>
    </w:p>
    <w:p w:rsidR="00224277" w:rsidRDefault="00DB519F">
      <w:pPr>
        <w:pStyle w:val="1"/>
        <w:ind w:firstLine="709"/>
        <w:jc w:val="both"/>
        <w:rPr>
          <w:sz w:val="24"/>
          <w:szCs w:val="24"/>
        </w:rPr>
      </w:pPr>
      <w:r>
        <w:rPr>
          <w:sz w:val="24"/>
          <w:szCs w:val="24"/>
        </w:rPr>
        <w:t>5.12. Поставщик признается исполнившим свои обязанности по Контракту с момента подписания Сторонами акта сдачи-приемки Товара и товарной накладной (без претензий со стороны Заказчика).</w:t>
      </w:r>
    </w:p>
    <w:p w:rsidR="00224277" w:rsidRDefault="00224277">
      <w:pPr>
        <w:pStyle w:val="1"/>
        <w:ind w:firstLine="709"/>
        <w:jc w:val="both"/>
        <w:rPr>
          <w:sz w:val="24"/>
          <w:szCs w:val="24"/>
        </w:rPr>
      </w:pPr>
    </w:p>
    <w:p w:rsidR="00224277" w:rsidRDefault="00DB519F">
      <w:pPr>
        <w:pStyle w:val="1"/>
        <w:ind w:firstLine="709"/>
        <w:jc w:val="center"/>
        <w:rPr>
          <w:b/>
          <w:bCs/>
          <w:sz w:val="24"/>
          <w:szCs w:val="24"/>
        </w:rPr>
      </w:pPr>
      <w:r>
        <w:rPr>
          <w:b/>
          <w:bCs/>
          <w:sz w:val="24"/>
          <w:szCs w:val="24"/>
        </w:rPr>
        <w:t>6. Ответственность сторон</w:t>
      </w:r>
    </w:p>
    <w:p w:rsidR="00224277" w:rsidRDefault="00224277">
      <w:pPr>
        <w:pStyle w:val="1"/>
        <w:ind w:firstLine="709"/>
        <w:jc w:val="center"/>
        <w:rPr>
          <w:b/>
          <w:bCs/>
          <w:sz w:val="24"/>
          <w:szCs w:val="24"/>
        </w:rPr>
      </w:pPr>
    </w:p>
    <w:p w:rsidR="00224277" w:rsidRDefault="00DB519F">
      <w:pPr>
        <w:pStyle w:val="afd"/>
        <w:ind w:left="0" w:firstLine="708"/>
        <w:jc w:val="both"/>
        <w:rPr>
          <w:sz w:val="24"/>
          <w:szCs w:val="24"/>
        </w:rPr>
      </w:pPr>
      <w:r>
        <w:rPr>
          <w:sz w:val="24"/>
          <w:szCs w:val="24"/>
        </w:rPr>
        <w:t>6.1. За неисполнение и ненадлежащее исполнение обязательств по настоящему Контракту Стороны несут ответственность, предусмотренную действующим законодательством Российской Федерации.</w:t>
      </w:r>
    </w:p>
    <w:p w:rsidR="00224277" w:rsidRDefault="00DB519F">
      <w:pPr>
        <w:pStyle w:val="1"/>
        <w:ind w:firstLine="708"/>
        <w:jc w:val="both"/>
        <w:rPr>
          <w:sz w:val="24"/>
          <w:szCs w:val="24"/>
        </w:rPr>
      </w:pPr>
      <w:r>
        <w:rPr>
          <w:sz w:val="24"/>
          <w:szCs w:val="24"/>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224277" w:rsidRDefault="00DB519F">
      <w:pPr>
        <w:pStyle w:val="1"/>
        <w:ind w:firstLine="708"/>
        <w:jc w:val="both"/>
        <w:rPr>
          <w:sz w:val="24"/>
          <w:szCs w:val="24"/>
        </w:rPr>
      </w:pPr>
      <w:r>
        <w:rPr>
          <w:sz w:val="24"/>
          <w:szCs w:val="24"/>
        </w:rPr>
        <w:t xml:space="preserve">В случае просрочки исполнения Заказчиком обязательств, предусмотренных Контрактом, Поставщик вправе потребовать от Заказчика выплаты неустойки в виде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день уплаты пени ключевой ставки Центрального банка Российской Федерации от не уплаченной в срок суммы. </w:t>
      </w:r>
    </w:p>
    <w:p w:rsidR="00224277" w:rsidRDefault="00DB519F">
      <w:pPr>
        <w:pStyle w:val="1"/>
        <w:tabs>
          <w:tab w:val="left" w:pos="0"/>
          <w:tab w:val="left" w:pos="993"/>
          <w:tab w:val="left" w:pos="1134"/>
        </w:tabs>
        <w:ind w:firstLine="680"/>
        <w:jc w:val="both"/>
      </w:pPr>
      <w:r>
        <w:rPr>
          <w:sz w:val="24"/>
          <w:szCs w:val="24"/>
        </w:rPr>
        <w:t xml:space="preserve">6.3.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anchor="dst100012" w:history="1">
        <w:r>
          <w:rPr>
            <w:sz w:val="24"/>
            <w:szCs w:val="24"/>
          </w:rPr>
          <w:t>порядке</w:t>
        </w:r>
      </w:hyperlink>
      <w:r>
        <w:rPr>
          <w:sz w:val="24"/>
          <w:szCs w:val="24"/>
        </w:rPr>
        <w:t>, установленном Правительством Российской Федерации.</w:t>
      </w:r>
    </w:p>
    <w:p w:rsidR="00224277" w:rsidRDefault="00DB519F">
      <w:pPr>
        <w:pStyle w:val="1"/>
        <w:tabs>
          <w:tab w:val="left" w:pos="0"/>
          <w:tab w:val="left" w:pos="993"/>
          <w:tab w:val="left" w:pos="1134"/>
        </w:tabs>
        <w:ind w:firstLine="680"/>
        <w:jc w:val="both"/>
        <w:rPr>
          <w:sz w:val="24"/>
          <w:szCs w:val="24"/>
        </w:rPr>
      </w:pPr>
      <w:proofErr w:type="gramStart"/>
      <w:r>
        <w:rPr>
          <w:sz w:val="24"/>
          <w:szCs w:val="24"/>
        </w:rPr>
        <w:t>В соответствии с Постановлением Правительства Российской Федерации от 30 августа 2017 г. № 1042 (редакция от 2 августа 2019 г.)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proofErr w:type="gramEnd"/>
      <w:r>
        <w:rPr>
          <w:sz w:val="24"/>
          <w:szCs w:val="24"/>
        </w:rPr>
        <w:t xml:space="preserve"> мая 2017 г. № 570 и признании утратившим силу постановления Правительства Российской Федерации от 25 ноября 2013 г. № 1063»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224277" w:rsidRDefault="00DB519F">
      <w:pPr>
        <w:pStyle w:val="1"/>
        <w:tabs>
          <w:tab w:val="left" w:pos="0"/>
          <w:tab w:val="left" w:pos="993"/>
          <w:tab w:val="left" w:pos="1134"/>
        </w:tabs>
        <w:ind w:firstLine="680"/>
        <w:jc w:val="both"/>
        <w:rPr>
          <w:sz w:val="24"/>
          <w:szCs w:val="24"/>
        </w:rPr>
      </w:pPr>
      <w:r>
        <w:rPr>
          <w:sz w:val="24"/>
          <w:szCs w:val="24"/>
        </w:rPr>
        <w:t>а) 1000 рублей, если цена Контракта не превышает 3 млн. рублей (включительно).</w:t>
      </w:r>
    </w:p>
    <w:p w:rsidR="00224277" w:rsidRDefault="00DB519F">
      <w:pPr>
        <w:pStyle w:val="1"/>
        <w:tabs>
          <w:tab w:val="left" w:pos="0"/>
          <w:tab w:val="left" w:pos="993"/>
          <w:tab w:val="left" w:pos="1134"/>
        </w:tabs>
        <w:ind w:firstLine="680"/>
        <w:jc w:val="both"/>
        <w:rPr>
          <w:sz w:val="24"/>
          <w:szCs w:val="24"/>
        </w:rPr>
      </w:pPr>
      <w:r>
        <w:rPr>
          <w:sz w:val="24"/>
          <w:szCs w:val="24"/>
        </w:rPr>
        <w:t>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w:t>
      </w:r>
      <w:r>
        <w:rPr>
          <w:sz w:val="24"/>
          <w:szCs w:val="24"/>
        </w:rPr>
        <w:br/>
        <w:t>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24277" w:rsidRDefault="00DB519F">
      <w:pPr>
        <w:pStyle w:val="1"/>
        <w:tabs>
          <w:tab w:val="left" w:pos="0"/>
          <w:tab w:val="left" w:pos="993"/>
          <w:tab w:val="left" w:pos="1134"/>
        </w:tabs>
        <w:ind w:firstLine="680"/>
        <w:jc w:val="both"/>
        <w:rPr>
          <w:sz w:val="24"/>
          <w:szCs w:val="24"/>
        </w:rPr>
      </w:pPr>
      <w:r>
        <w:rPr>
          <w:sz w:val="24"/>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w:t>
      </w:r>
      <w:r>
        <w:rPr>
          <w:sz w:val="24"/>
          <w:szCs w:val="24"/>
        </w:rPr>
        <w:lastRenderedPageBreak/>
        <w:t>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224277" w:rsidRDefault="00DB519F">
      <w:pPr>
        <w:pStyle w:val="1"/>
        <w:tabs>
          <w:tab w:val="left" w:pos="0"/>
          <w:tab w:val="left" w:pos="993"/>
          <w:tab w:val="left" w:pos="1134"/>
        </w:tabs>
        <w:ind w:firstLine="680"/>
        <w:jc w:val="both"/>
        <w:rPr>
          <w:sz w:val="24"/>
          <w:szCs w:val="24"/>
        </w:rPr>
      </w:pPr>
      <w:r>
        <w:rPr>
          <w:sz w:val="24"/>
          <w:szCs w:val="24"/>
        </w:rPr>
        <w:t>6.5.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w:t>
      </w:r>
      <w:r>
        <w:rPr>
          <w:sz w:val="24"/>
          <w:szCs w:val="24"/>
        </w:rPr>
        <w:br/>
        <w:t>(в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224277" w:rsidRDefault="00DB519F">
      <w:pPr>
        <w:pStyle w:val="1"/>
        <w:tabs>
          <w:tab w:val="left" w:pos="0"/>
          <w:tab w:val="left" w:pos="993"/>
          <w:tab w:val="left" w:pos="1134"/>
        </w:tabs>
        <w:ind w:firstLine="680"/>
        <w:jc w:val="both"/>
        <w:rPr>
          <w:sz w:val="24"/>
          <w:szCs w:val="24"/>
        </w:rPr>
      </w:pPr>
      <w:r>
        <w:rPr>
          <w:sz w:val="24"/>
          <w:szCs w:val="24"/>
        </w:rPr>
        <w:t>а) 10 процентов цены Контракта (этапа) в случае, если цена Контракта (этапа) не превышает           3 млн. рублей.</w:t>
      </w:r>
    </w:p>
    <w:p w:rsidR="00224277" w:rsidRDefault="00DB519F">
      <w:pPr>
        <w:pStyle w:val="1"/>
        <w:tabs>
          <w:tab w:val="left" w:pos="0"/>
          <w:tab w:val="left" w:pos="993"/>
          <w:tab w:val="left" w:pos="1134"/>
        </w:tabs>
        <w:ind w:firstLine="680"/>
        <w:jc w:val="both"/>
        <w:rPr>
          <w:sz w:val="24"/>
          <w:szCs w:val="24"/>
        </w:rPr>
      </w:pPr>
      <w:r>
        <w:rPr>
          <w:sz w:val="24"/>
          <w:szCs w:val="24"/>
        </w:rPr>
        <w:t xml:space="preserve">6.6. </w:t>
      </w:r>
      <w:proofErr w:type="gramStart"/>
      <w:r>
        <w:rPr>
          <w:sz w:val="24"/>
          <w:szCs w:val="24"/>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w:t>
      </w:r>
      <w:r>
        <w:rPr>
          <w:sz w:val="24"/>
          <w:szCs w:val="24"/>
        </w:rPr>
        <w:br/>
        <w:t>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w:t>
      </w:r>
      <w:proofErr w:type="gramEnd"/>
      <w:r>
        <w:rPr>
          <w:sz w:val="24"/>
          <w:szCs w:val="24"/>
        </w:rPr>
        <w:t xml:space="preserve"> процента цены Контракта (этапа), но не более 5 тыс. рублей и не менее 1 тыс. рублей.</w:t>
      </w:r>
    </w:p>
    <w:p w:rsidR="00224277" w:rsidRDefault="00DB519F">
      <w:pPr>
        <w:pStyle w:val="1"/>
        <w:tabs>
          <w:tab w:val="left" w:pos="0"/>
          <w:tab w:val="left" w:pos="993"/>
          <w:tab w:val="left" w:pos="1134"/>
        </w:tabs>
        <w:ind w:firstLine="680"/>
        <w:jc w:val="both"/>
        <w:rPr>
          <w:sz w:val="24"/>
          <w:szCs w:val="24"/>
        </w:rPr>
      </w:pPr>
      <w:r>
        <w:rPr>
          <w:sz w:val="24"/>
          <w:szCs w:val="24"/>
        </w:rPr>
        <w:t xml:space="preserve">6.7. </w:t>
      </w:r>
      <w:proofErr w:type="gramStart"/>
      <w:r>
        <w:rPr>
          <w:sz w:val="24"/>
          <w:szCs w:val="24"/>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w:t>
      </w:r>
      <w:r>
        <w:rPr>
          <w:sz w:val="24"/>
          <w:szCs w:val="24"/>
        </w:rPr>
        <w:br/>
        <w:t>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w:t>
      </w:r>
      <w:proofErr w:type="gramEnd"/>
      <w:r>
        <w:rPr>
          <w:sz w:val="24"/>
          <w:szCs w:val="24"/>
        </w:rPr>
        <w:t xml:space="preserve">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rsidR="00224277" w:rsidRDefault="00DB519F">
      <w:pPr>
        <w:pStyle w:val="1"/>
        <w:tabs>
          <w:tab w:val="left" w:pos="0"/>
          <w:tab w:val="left" w:pos="993"/>
          <w:tab w:val="left" w:pos="1134"/>
        </w:tabs>
        <w:ind w:firstLine="680"/>
        <w:jc w:val="both"/>
        <w:rPr>
          <w:sz w:val="24"/>
          <w:szCs w:val="24"/>
        </w:rPr>
      </w:pPr>
      <w:r>
        <w:rPr>
          <w:sz w:val="24"/>
          <w:szCs w:val="24"/>
        </w:rPr>
        <w:t>а) 10 процентов начальной (максимальной) цены Контракта в случае, если начальная (максимальная) цена Контракта не превышает 3 млн. рублей.</w:t>
      </w:r>
    </w:p>
    <w:p w:rsidR="00224277" w:rsidRDefault="00DB519F">
      <w:pPr>
        <w:pStyle w:val="1"/>
        <w:tabs>
          <w:tab w:val="left" w:pos="0"/>
          <w:tab w:val="left" w:pos="993"/>
          <w:tab w:val="left" w:pos="1134"/>
        </w:tabs>
        <w:ind w:firstLine="680"/>
        <w:jc w:val="both"/>
        <w:rPr>
          <w:sz w:val="24"/>
          <w:szCs w:val="24"/>
        </w:rPr>
      </w:pPr>
      <w:r>
        <w:rPr>
          <w:sz w:val="24"/>
          <w:szCs w:val="24"/>
        </w:rPr>
        <w:t>6.8.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224277" w:rsidRDefault="00DB519F">
      <w:pPr>
        <w:pStyle w:val="1"/>
        <w:tabs>
          <w:tab w:val="left" w:pos="0"/>
          <w:tab w:val="left" w:pos="993"/>
          <w:tab w:val="left" w:pos="1134"/>
        </w:tabs>
        <w:ind w:firstLine="680"/>
        <w:jc w:val="both"/>
        <w:rPr>
          <w:sz w:val="24"/>
          <w:szCs w:val="24"/>
        </w:rPr>
      </w:pPr>
      <w:r>
        <w:rPr>
          <w:sz w:val="24"/>
          <w:szCs w:val="24"/>
        </w:rPr>
        <w:t>а) 1000 рублей, если цена Контракта не превышает 3 млн. рублей.</w:t>
      </w:r>
    </w:p>
    <w:p w:rsidR="00224277" w:rsidRDefault="00DB519F">
      <w:pPr>
        <w:pStyle w:val="1"/>
        <w:tabs>
          <w:tab w:val="left" w:pos="0"/>
          <w:tab w:val="left" w:pos="993"/>
          <w:tab w:val="left" w:pos="1134"/>
        </w:tabs>
        <w:ind w:firstLine="680"/>
        <w:jc w:val="both"/>
        <w:rPr>
          <w:sz w:val="24"/>
          <w:szCs w:val="24"/>
        </w:rPr>
      </w:pPr>
      <w:r>
        <w:rPr>
          <w:sz w:val="24"/>
          <w:szCs w:val="24"/>
        </w:rPr>
        <w:t>6.9. Заказчик освобождается от уплаты неустойки, если докажет, что просрочка исполнения обязательства произошла вследствие непреодолимой силы или по вине Поставщика.</w:t>
      </w:r>
    </w:p>
    <w:p w:rsidR="00224277" w:rsidRDefault="00DB519F">
      <w:pPr>
        <w:pStyle w:val="1"/>
        <w:tabs>
          <w:tab w:val="left" w:pos="0"/>
          <w:tab w:val="left" w:pos="993"/>
          <w:tab w:val="left" w:pos="1134"/>
        </w:tabs>
        <w:ind w:firstLine="680"/>
        <w:jc w:val="both"/>
        <w:rPr>
          <w:sz w:val="24"/>
          <w:szCs w:val="24"/>
        </w:rPr>
      </w:pPr>
      <w:r>
        <w:rPr>
          <w:sz w:val="24"/>
          <w:szCs w:val="24"/>
        </w:rPr>
        <w:t>6.10. Поставщик освобождается от уплаты неустойки, если докажет, что просрочка исполнения обязательства произошла вследствие непреодолимой силы или по вине Заказчика.</w:t>
      </w:r>
    </w:p>
    <w:p w:rsidR="00224277" w:rsidRDefault="00DB519F">
      <w:pPr>
        <w:pStyle w:val="1"/>
        <w:tabs>
          <w:tab w:val="left" w:pos="0"/>
          <w:tab w:val="left" w:pos="993"/>
          <w:tab w:val="left" w:pos="1134"/>
        </w:tabs>
        <w:ind w:firstLine="680"/>
        <w:jc w:val="both"/>
        <w:rPr>
          <w:sz w:val="24"/>
          <w:szCs w:val="24"/>
        </w:rPr>
      </w:pPr>
      <w:r>
        <w:rPr>
          <w:sz w:val="24"/>
          <w:szCs w:val="24"/>
        </w:rPr>
        <w:t>6.11. Применение неустойки (штрафа, пени) не освобождает Стороны от исполнения обязательств по Контракту.</w:t>
      </w:r>
    </w:p>
    <w:p w:rsidR="00224277" w:rsidRDefault="00DB519F">
      <w:pPr>
        <w:pStyle w:val="1"/>
        <w:tabs>
          <w:tab w:val="left" w:pos="0"/>
          <w:tab w:val="left" w:pos="993"/>
          <w:tab w:val="left" w:pos="1134"/>
        </w:tabs>
        <w:ind w:firstLine="680"/>
        <w:jc w:val="both"/>
        <w:rPr>
          <w:sz w:val="24"/>
          <w:szCs w:val="24"/>
        </w:rPr>
      </w:pPr>
      <w:r>
        <w:rPr>
          <w:sz w:val="24"/>
          <w:szCs w:val="24"/>
        </w:rPr>
        <w:t>6.12. Общая сумма начисленной неустойки (штрафов, пени) за неисполнение</w:t>
      </w:r>
      <w:r>
        <w:rPr>
          <w:sz w:val="24"/>
          <w:szCs w:val="24"/>
        </w:rPr>
        <w:br/>
        <w:t>или ненадлежащее исполнение Поставщиком (подрядчиком, исполнителем) обязательств, предусмотренных Контрактом, не может превышать цену Контракта.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224277" w:rsidRDefault="00DB519F">
      <w:pPr>
        <w:pStyle w:val="1"/>
        <w:tabs>
          <w:tab w:val="left" w:pos="0"/>
          <w:tab w:val="left" w:pos="993"/>
          <w:tab w:val="left" w:pos="1134"/>
        </w:tabs>
        <w:ind w:firstLine="680"/>
        <w:jc w:val="both"/>
        <w:rPr>
          <w:sz w:val="24"/>
          <w:szCs w:val="24"/>
        </w:rPr>
      </w:pPr>
      <w:r>
        <w:rPr>
          <w:sz w:val="24"/>
          <w:szCs w:val="24"/>
        </w:rPr>
        <w:t>6.13. Заказчик имеет право взыскать неустойку (штраф, пеню) из средств обеспечения Контракта. В случае</w:t>
      </w:r>
      <w:proofErr w:type="gramStart"/>
      <w:r>
        <w:rPr>
          <w:sz w:val="24"/>
          <w:szCs w:val="24"/>
        </w:rPr>
        <w:t>,</w:t>
      </w:r>
      <w:proofErr w:type="gramEnd"/>
      <w:r>
        <w:rPr>
          <w:sz w:val="24"/>
          <w:szCs w:val="24"/>
        </w:rPr>
        <w:t xml:space="preserve"> если средств обеспечения Контракта не хватает на погашение неустойки (штрафа, пени), то Заказчик имеет право произвести оплату за вычетом суммы неустойки (штрафа, пени).</w:t>
      </w:r>
    </w:p>
    <w:p w:rsidR="00224277" w:rsidRDefault="00DB519F">
      <w:pPr>
        <w:pStyle w:val="afd"/>
        <w:ind w:left="0" w:firstLine="708"/>
        <w:jc w:val="both"/>
        <w:rPr>
          <w:sz w:val="24"/>
          <w:szCs w:val="24"/>
        </w:rPr>
      </w:pPr>
      <w:r>
        <w:rPr>
          <w:sz w:val="24"/>
          <w:szCs w:val="24"/>
        </w:rPr>
        <w:t xml:space="preserve">6.14. В случае неисполнения или ненадлежащего исполнения обязательств, предусмотренных Контрактом, Заказчик вправе произвести оплату по Контракту за вычетом соответствующего размера неустойки (штрафа, пени). В случае если обеспечение исполнения Контракта предоставлено внесением денежных средств на указанный Заказчиком счет, при осуществлении возврата суммы обеспечения Контракта, Заказчик вправе удержать из указанной </w:t>
      </w:r>
      <w:r>
        <w:rPr>
          <w:sz w:val="24"/>
          <w:szCs w:val="24"/>
        </w:rPr>
        <w:lastRenderedPageBreak/>
        <w:t>суммы неустойку (штраф, пеню) и убытки, рассчитанные в соответствии с условиями настоящего Контракта.</w:t>
      </w:r>
    </w:p>
    <w:p w:rsidR="00224277" w:rsidRDefault="00224277">
      <w:pPr>
        <w:pStyle w:val="af2"/>
        <w:ind w:firstLine="708"/>
        <w:jc w:val="both"/>
        <w:rPr>
          <w:rFonts w:ascii="Times New Roman" w:hAnsi="Times New Roman"/>
          <w:sz w:val="24"/>
          <w:szCs w:val="24"/>
        </w:rPr>
      </w:pPr>
    </w:p>
    <w:p w:rsidR="00224277" w:rsidRDefault="00DB519F">
      <w:pPr>
        <w:pStyle w:val="1"/>
        <w:jc w:val="center"/>
        <w:rPr>
          <w:b/>
          <w:bCs/>
          <w:sz w:val="24"/>
          <w:szCs w:val="24"/>
        </w:rPr>
      </w:pPr>
      <w:r>
        <w:rPr>
          <w:b/>
          <w:bCs/>
          <w:sz w:val="24"/>
          <w:szCs w:val="24"/>
        </w:rPr>
        <w:t>7. Порядок разрешения споров</w:t>
      </w:r>
    </w:p>
    <w:p w:rsidR="00224277" w:rsidRDefault="00224277">
      <w:pPr>
        <w:pStyle w:val="1"/>
        <w:jc w:val="center"/>
        <w:rPr>
          <w:b/>
          <w:bCs/>
          <w:sz w:val="24"/>
          <w:szCs w:val="24"/>
        </w:rPr>
      </w:pPr>
    </w:p>
    <w:p w:rsidR="00224277" w:rsidRDefault="00DB519F">
      <w:pPr>
        <w:pStyle w:val="afd"/>
        <w:ind w:left="0" w:right="-82" w:firstLine="708"/>
        <w:jc w:val="both"/>
        <w:rPr>
          <w:sz w:val="24"/>
          <w:szCs w:val="24"/>
        </w:rPr>
      </w:pPr>
      <w:r>
        <w:rPr>
          <w:sz w:val="24"/>
          <w:szCs w:val="24"/>
        </w:rPr>
        <w:t xml:space="preserve">7.1. Все споры и разногласия, которые могут возникнуть из Контракта между Сторонами, разрешаются путем переговоров, в том числе с соблюдением письменного претензионного порядка. </w:t>
      </w:r>
    </w:p>
    <w:p w:rsidR="00224277" w:rsidRDefault="00DB519F">
      <w:pPr>
        <w:pStyle w:val="afd"/>
        <w:ind w:left="0" w:firstLine="708"/>
        <w:jc w:val="both"/>
        <w:rPr>
          <w:sz w:val="24"/>
          <w:szCs w:val="24"/>
        </w:rPr>
      </w:pPr>
      <w:r>
        <w:rPr>
          <w:sz w:val="24"/>
          <w:szCs w:val="24"/>
        </w:rPr>
        <w:t>7.2. Срок рассмотрения претензии 10 (десять) рабочих дней.</w:t>
      </w:r>
    </w:p>
    <w:p w:rsidR="00224277" w:rsidRDefault="00DB519F">
      <w:pPr>
        <w:pStyle w:val="afd"/>
        <w:ind w:left="0" w:firstLine="708"/>
        <w:jc w:val="both"/>
        <w:rPr>
          <w:sz w:val="24"/>
          <w:szCs w:val="24"/>
        </w:rPr>
      </w:pPr>
      <w:r>
        <w:rPr>
          <w:sz w:val="24"/>
          <w:szCs w:val="24"/>
        </w:rPr>
        <w:t>7.3. В случае не урегулирования споров и разногласий путем соблюдения письменного претензионного порядка, спор подлежит разрешению в Арбитражном суде Оренбургской области.</w:t>
      </w:r>
    </w:p>
    <w:p w:rsidR="00224277" w:rsidRDefault="00224277">
      <w:pPr>
        <w:pStyle w:val="1"/>
        <w:ind w:firstLine="709"/>
        <w:jc w:val="both"/>
        <w:rPr>
          <w:sz w:val="24"/>
          <w:szCs w:val="24"/>
        </w:rPr>
      </w:pPr>
    </w:p>
    <w:p w:rsidR="00224277" w:rsidRDefault="00DB519F">
      <w:pPr>
        <w:pStyle w:val="1"/>
        <w:jc w:val="center"/>
        <w:rPr>
          <w:b/>
          <w:bCs/>
          <w:sz w:val="24"/>
          <w:szCs w:val="24"/>
        </w:rPr>
      </w:pPr>
      <w:r>
        <w:rPr>
          <w:b/>
          <w:bCs/>
          <w:sz w:val="24"/>
          <w:szCs w:val="24"/>
        </w:rPr>
        <w:t>8. Порядок изменения, дополнения и расторжения Контракта</w:t>
      </w:r>
    </w:p>
    <w:p w:rsidR="00224277" w:rsidRDefault="00224277">
      <w:pPr>
        <w:pStyle w:val="1"/>
        <w:jc w:val="center"/>
        <w:rPr>
          <w:b/>
          <w:bCs/>
          <w:sz w:val="24"/>
          <w:szCs w:val="24"/>
        </w:rPr>
      </w:pPr>
    </w:p>
    <w:p w:rsidR="00224277" w:rsidRDefault="00DB519F">
      <w:pPr>
        <w:pStyle w:val="af2"/>
        <w:ind w:firstLine="709"/>
        <w:jc w:val="both"/>
        <w:rPr>
          <w:rFonts w:ascii="Times New Roman" w:hAnsi="Times New Roman"/>
          <w:sz w:val="24"/>
          <w:szCs w:val="24"/>
        </w:rPr>
      </w:pPr>
      <w:r>
        <w:rPr>
          <w:rFonts w:ascii="Times New Roman" w:hAnsi="Times New Roman"/>
          <w:sz w:val="24"/>
          <w:szCs w:val="24"/>
        </w:rPr>
        <w:t>8.1. Изменение существенных условий Контракта при его исполнении не допускается,</w:t>
      </w:r>
      <w:r>
        <w:rPr>
          <w:rFonts w:ascii="Times New Roman" w:hAnsi="Times New Roman"/>
          <w:sz w:val="24"/>
          <w:szCs w:val="24"/>
        </w:rPr>
        <w:br/>
        <w:t>за исключением их изменения в соответствии с Федеральным законом № 44-ФЗ и по соглашению Сторон в следующих случаях:</w:t>
      </w:r>
    </w:p>
    <w:p w:rsidR="00224277" w:rsidRDefault="00DB519F">
      <w:pPr>
        <w:pStyle w:val="ConsPlusNormal0"/>
        <w:ind w:firstLine="737"/>
        <w:jc w:val="both"/>
        <w:rPr>
          <w:rFonts w:ascii="Times New Roman" w:hAnsi="Times New Roman"/>
          <w:sz w:val="24"/>
          <w:szCs w:val="24"/>
        </w:rPr>
      </w:pPr>
      <w:r>
        <w:rPr>
          <w:rFonts w:ascii="Times New Roman" w:hAnsi="Times New Roman"/>
          <w:sz w:val="24"/>
          <w:szCs w:val="24"/>
        </w:rPr>
        <w:t>а) при снижении цены Контракта без изменения, предусмотренного Контрактом количества поставляемого Товара, качества поставляемого Товара и иных условий исполнения Контракта;</w:t>
      </w:r>
    </w:p>
    <w:p w:rsidR="00224277" w:rsidRDefault="00DB519F">
      <w:pPr>
        <w:pStyle w:val="ConsPlusNormal0"/>
        <w:ind w:firstLine="737"/>
        <w:jc w:val="both"/>
        <w:rPr>
          <w:rFonts w:ascii="Times New Roman" w:hAnsi="Times New Roman"/>
          <w:sz w:val="24"/>
          <w:szCs w:val="24"/>
        </w:rPr>
      </w:pPr>
      <w:proofErr w:type="gramStart"/>
      <w:r>
        <w:rPr>
          <w:rFonts w:ascii="Times New Roman" w:hAnsi="Times New Roman"/>
          <w:sz w:val="24"/>
          <w:szCs w:val="24"/>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Pr>
          <w:rFonts w:ascii="Times New Roman" w:hAnsi="Times New Roman"/>
          <w:sz w:val="24"/>
          <w:szCs w:val="24"/>
        </w:rPr>
        <w:t xml:space="preserve"> При этом по соглашению сторон допускается изменение с учетом </w:t>
      </w:r>
      <w:proofErr w:type="gramStart"/>
      <w:r>
        <w:rPr>
          <w:rFonts w:ascii="Times New Roman" w:hAnsi="Times New Roman"/>
          <w:sz w:val="24"/>
          <w:szCs w:val="24"/>
        </w:rPr>
        <w:t>положений бюджетного законодательства Российской Федерации цены контракта</w:t>
      </w:r>
      <w:proofErr w:type="gramEnd"/>
      <w:r>
        <w:rPr>
          <w:rFonts w:ascii="Times New Roman" w:hAnsi="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Pr>
          <w:rFonts w:ascii="Times New Roman" w:hAnsi="Times New Roman"/>
          <w:sz w:val="24"/>
          <w:szCs w:val="24"/>
        </w:rPr>
        <w:t>предусмотренных</w:t>
      </w:r>
      <w:proofErr w:type="gramEnd"/>
      <w:r>
        <w:rPr>
          <w:rFonts w:ascii="Times New Roman" w:hAnsi="Times New Roman"/>
          <w:sz w:val="24"/>
          <w:szCs w:val="24"/>
        </w:rPr>
        <w:t xml:space="preserve"> контрактом количества товара, объема работы или услуги стороны контракта обязаны уменьшить цену контракта исходя из цены единицы товара.</w:t>
      </w:r>
    </w:p>
    <w:p w:rsidR="00224277" w:rsidRDefault="00DB519F">
      <w:pPr>
        <w:pStyle w:val="af2"/>
        <w:ind w:firstLine="709"/>
        <w:jc w:val="both"/>
        <w:rPr>
          <w:rFonts w:ascii="Times New Roman" w:hAnsi="Times New Roman"/>
          <w:sz w:val="24"/>
          <w:szCs w:val="24"/>
        </w:rPr>
      </w:pPr>
      <w:r>
        <w:rPr>
          <w:rFonts w:ascii="Times New Roman" w:hAnsi="Times New Roman"/>
          <w:sz w:val="24"/>
          <w:szCs w:val="24"/>
        </w:rPr>
        <w:t>в)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w:t>
      </w:r>
      <w:r>
        <w:rPr>
          <w:rFonts w:ascii="Times New Roman" w:hAnsi="Times New Roman"/>
          <w:sz w:val="24"/>
          <w:szCs w:val="24"/>
        </w:rPr>
        <w:br/>
        <w:t>и (или) объема товаров (работ, услуг), предусмотренных Контрактом.</w:t>
      </w:r>
    </w:p>
    <w:p w:rsidR="00224277" w:rsidRDefault="00DB519F">
      <w:pPr>
        <w:pStyle w:val="af2"/>
        <w:ind w:firstLine="709"/>
        <w:jc w:val="both"/>
        <w:rPr>
          <w:rFonts w:ascii="Times New Roman" w:hAnsi="Times New Roman"/>
          <w:sz w:val="24"/>
          <w:szCs w:val="24"/>
        </w:rPr>
      </w:pPr>
      <w:r>
        <w:rPr>
          <w:rFonts w:ascii="Times New Roman" w:hAnsi="Times New Roman"/>
          <w:sz w:val="24"/>
          <w:szCs w:val="24"/>
        </w:rPr>
        <w:t>8.2. Изменения в Контракт вносятся в соответствии с законодательством Российской Федерации, оформляются дополнительными соглашениями, которые подписываются Сторонами</w:t>
      </w:r>
      <w:r>
        <w:rPr>
          <w:rFonts w:ascii="Times New Roman" w:hAnsi="Times New Roman"/>
          <w:sz w:val="24"/>
          <w:szCs w:val="24"/>
        </w:rPr>
        <w:br/>
        <w:t>и являются неотъемлемой частью Контракта.</w:t>
      </w:r>
    </w:p>
    <w:p w:rsidR="00224277" w:rsidRDefault="00DB519F">
      <w:pPr>
        <w:pStyle w:val="af2"/>
        <w:ind w:firstLine="709"/>
        <w:jc w:val="both"/>
        <w:rPr>
          <w:rFonts w:ascii="Times New Roman" w:hAnsi="Times New Roman"/>
          <w:sz w:val="24"/>
          <w:szCs w:val="24"/>
        </w:rPr>
      </w:pPr>
      <w:r>
        <w:rPr>
          <w:rFonts w:ascii="Times New Roman" w:hAnsi="Times New Roman"/>
          <w:sz w:val="24"/>
          <w:szCs w:val="24"/>
        </w:rPr>
        <w:t xml:space="preserve">8.3. </w:t>
      </w:r>
      <w:proofErr w:type="gramStart"/>
      <w:r>
        <w:rPr>
          <w:rFonts w:ascii="Times New Roman" w:hAnsi="Times New Roman"/>
          <w:sz w:val="24"/>
          <w:szCs w:val="24"/>
        </w:rPr>
        <w:t>Расторжение Контракта допускается по соглашению Сторон, по решению суда или в связи с одностороннем отказом Стороны контракта от исполнения контракта в соответствии с гражданским законодательством.</w:t>
      </w:r>
      <w:proofErr w:type="gramEnd"/>
    </w:p>
    <w:p w:rsidR="00224277" w:rsidRDefault="00DB519F">
      <w:pPr>
        <w:pStyle w:val="af2"/>
        <w:ind w:firstLine="709"/>
        <w:jc w:val="both"/>
        <w:rPr>
          <w:rFonts w:ascii="Times New Roman" w:hAnsi="Times New Roman"/>
          <w:sz w:val="24"/>
          <w:szCs w:val="24"/>
        </w:rPr>
      </w:pPr>
      <w:r>
        <w:rPr>
          <w:rFonts w:ascii="Times New Roman" w:hAnsi="Times New Roman"/>
          <w:sz w:val="24"/>
          <w:szCs w:val="24"/>
        </w:rPr>
        <w:t>8.4. Заказчик обязан принять решение об одностороннем отказе от исполнения Контракта</w:t>
      </w:r>
      <w:r>
        <w:rPr>
          <w:rFonts w:ascii="Times New Roman" w:hAnsi="Times New Roman"/>
          <w:sz w:val="24"/>
          <w:szCs w:val="24"/>
        </w:rPr>
        <w:br/>
        <w:t>в случаях предусмотренных статьей 95 Федерального закона № 44-ФЗ.</w:t>
      </w:r>
    </w:p>
    <w:p w:rsidR="00224277" w:rsidRDefault="00DB519F">
      <w:pPr>
        <w:pStyle w:val="af2"/>
        <w:ind w:firstLine="709"/>
        <w:jc w:val="both"/>
        <w:rPr>
          <w:rFonts w:ascii="Times New Roman" w:hAnsi="Times New Roman"/>
          <w:sz w:val="24"/>
          <w:szCs w:val="24"/>
        </w:rPr>
      </w:pPr>
      <w:r>
        <w:rPr>
          <w:rFonts w:ascii="Times New Roman" w:hAnsi="Times New Roman"/>
          <w:sz w:val="24"/>
          <w:szCs w:val="24"/>
        </w:rPr>
        <w:t>8.5. В случае существенного нарушения Поставщиком условий настоящего Контракта, Заказчик вправе принять решение об одностороннем отказе от исполнения Контракта и направить соответствующее уведомление Поставщику.</w:t>
      </w:r>
    </w:p>
    <w:p w:rsidR="00224277" w:rsidRDefault="00DB519F">
      <w:pPr>
        <w:pStyle w:val="af2"/>
        <w:ind w:firstLine="709"/>
        <w:jc w:val="both"/>
        <w:rPr>
          <w:rFonts w:ascii="Times New Roman" w:hAnsi="Times New Roman"/>
          <w:sz w:val="24"/>
          <w:szCs w:val="24"/>
        </w:rPr>
      </w:pPr>
      <w:r>
        <w:rPr>
          <w:rFonts w:ascii="Times New Roman" w:hAnsi="Times New Roman"/>
          <w:sz w:val="24"/>
          <w:szCs w:val="24"/>
        </w:rPr>
        <w:t>8.6. Нарушение Контракта Поставщиком признается существенным:</w:t>
      </w:r>
    </w:p>
    <w:p w:rsidR="00224277" w:rsidRDefault="00DB519F">
      <w:pPr>
        <w:pStyle w:val="af2"/>
        <w:ind w:firstLine="709"/>
        <w:jc w:val="both"/>
      </w:pPr>
      <w:r>
        <w:rPr>
          <w:rFonts w:ascii="Times New Roman" w:hAnsi="Times New Roman"/>
          <w:sz w:val="24"/>
          <w:szCs w:val="24"/>
        </w:rPr>
        <w:t>а) в случае отказа Поставщика передать заказчику товар или принадлежности к нему (</w:t>
      </w:r>
      <w:hyperlink r:id="rId11">
        <w:r>
          <w:rPr>
            <w:rFonts w:ascii="Times New Roman" w:hAnsi="Times New Roman"/>
            <w:sz w:val="24"/>
            <w:szCs w:val="24"/>
          </w:rPr>
          <w:t>пункт 1 статьи 463</w:t>
        </w:r>
      </w:hyperlink>
      <w:r>
        <w:rPr>
          <w:rFonts w:ascii="Times New Roman" w:hAnsi="Times New Roman"/>
          <w:sz w:val="24"/>
          <w:szCs w:val="24"/>
        </w:rPr>
        <w:t xml:space="preserve">, </w:t>
      </w:r>
      <w:hyperlink r:id="rId12">
        <w:r>
          <w:rPr>
            <w:rFonts w:ascii="Times New Roman" w:hAnsi="Times New Roman"/>
            <w:sz w:val="24"/>
            <w:szCs w:val="24"/>
          </w:rPr>
          <w:t>абзац второй статьи 464</w:t>
        </w:r>
      </w:hyperlink>
      <w:r>
        <w:rPr>
          <w:rFonts w:ascii="Times New Roman" w:hAnsi="Times New Roman"/>
          <w:sz w:val="24"/>
          <w:szCs w:val="24"/>
        </w:rPr>
        <w:t xml:space="preserve"> Гражданского кодекса Российской Федерации);</w:t>
      </w:r>
    </w:p>
    <w:p w:rsidR="00224277" w:rsidRDefault="00DB519F">
      <w:pPr>
        <w:pStyle w:val="af2"/>
        <w:ind w:firstLine="709"/>
        <w:jc w:val="both"/>
      </w:pPr>
      <w:r>
        <w:rPr>
          <w:rFonts w:ascii="Times New Roman" w:hAnsi="Times New Roman"/>
          <w:sz w:val="24"/>
          <w:szCs w:val="24"/>
        </w:rPr>
        <w:t>б) в случае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hyperlink r:id="rId13">
        <w:r>
          <w:rPr>
            <w:rFonts w:ascii="Times New Roman" w:hAnsi="Times New Roman"/>
            <w:sz w:val="24"/>
            <w:szCs w:val="24"/>
          </w:rPr>
          <w:t xml:space="preserve">пункт 2 статьи </w:t>
        </w:r>
        <w:r>
          <w:rPr>
            <w:rFonts w:ascii="Times New Roman" w:hAnsi="Times New Roman"/>
            <w:sz w:val="24"/>
            <w:szCs w:val="24"/>
          </w:rPr>
          <w:lastRenderedPageBreak/>
          <w:t>475</w:t>
        </w:r>
      </w:hyperlink>
      <w:r>
        <w:rPr>
          <w:rFonts w:ascii="Times New Roman" w:hAnsi="Times New Roman"/>
          <w:sz w:val="24"/>
          <w:szCs w:val="24"/>
        </w:rPr>
        <w:t xml:space="preserve">Гражданского кодекса Российской Федерации); </w:t>
      </w:r>
    </w:p>
    <w:p w:rsidR="00224277" w:rsidRDefault="00DB519F">
      <w:pPr>
        <w:pStyle w:val="af2"/>
        <w:ind w:firstLine="709"/>
        <w:jc w:val="both"/>
      </w:pPr>
      <w:r>
        <w:rPr>
          <w:rFonts w:ascii="Times New Roman" w:hAnsi="Times New Roman"/>
          <w:sz w:val="24"/>
          <w:szCs w:val="24"/>
        </w:rPr>
        <w:t>в) в случае невыполнения Поставщиком в разумный срок требования заказчика</w:t>
      </w:r>
      <w:r>
        <w:rPr>
          <w:rFonts w:ascii="Times New Roman" w:hAnsi="Times New Roman"/>
          <w:sz w:val="24"/>
          <w:szCs w:val="24"/>
        </w:rPr>
        <w:br/>
        <w:t>о доукомплектовании товара (</w:t>
      </w:r>
      <w:hyperlink r:id="rId14">
        <w:r>
          <w:rPr>
            <w:rFonts w:ascii="Times New Roman" w:hAnsi="Times New Roman"/>
            <w:sz w:val="24"/>
            <w:szCs w:val="24"/>
          </w:rPr>
          <w:t>пункт 1 статьи 480</w:t>
        </w:r>
      </w:hyperlink>
      <w:r>
        <w:rPr>
          <w:rFonts w:ascii="Times New Roman" w:hAnsi="Times New Roman"/>
          <w:sz w:val="24"/>
          <w:szCs w:val="24"/>
        </w:rPr>
        <w:t xml:space="preserve"> Гражданского кодекса Российской Федерации);</w:t>
      </w:r>
    </w:p>
    <w:p w:rsidR="00224277" w:rsidRDefault="00DB519F">
      <w:pPr>
        <w:pStyle w:val="af2"/>
        <w:ind w:firstLine="709"/>
        <w:jc w:val="both"/>
      </w:pPr>
      <w:r>
        <w:rPr>
          <w:rFonts w:ascii="Times New Roman" w:hAnsi="Times New Roman"/>
          <w:sz w:val="24"/>
          <w:szCs w:val="24"/>
        </w:rPr>
        <w:t xml:space="preserve">г) в случае </w:t>
      </w:r>
      <w:proofErr w:type="gramStart"/>
      <w:r>
        <w:rPr>
          <w:rFonts w:ascii="Times New Roman" w:hAnsi="Times New Roman"/>
          <w:sz w:val="24"/>
          <w:szCs w:val="24"/>
        </w:rPr>
        <w:t>неоднократное</w:t>
      </w:r>
      <w:proofErr w:type="gramEnd"/>
      <w:r>
        <w:rPr>
          <w:rFonts w:ascii="Times New Roman" w:hAnsi="Times New Roman"/>
          <w:sz w:val="24"/>
          <w:szCs w:val="24"/>
        </w:rPr>
        <w:t xml:space="preserve"> нарушения Поставщиком сроков поставки товаров (</w:t>
      </w:r>
      <w:hyperlink r:id="rId15">
        <w:r>
          <w:rPr>
            <w:rFonts w:ascii="Times New Roman" w:hAnsi="Times New Roman"/>
            <w:sz w:val="24"/>
            <w:szCs w:val="24"/>
          </w:rPr>
          <w:t>пункт 2 статьи 523</w:t>
        </w:r>
      </w:hyperlink>
      <w:r>
        <w:rPr>
          <w:rFonts w:ascii="Times New Roman" w:hAnsi="Times New Roman"/>
          <w:sz w:val="24"/>
          <w:szCs w:val="24"/>
        </w:rPr>
        <w:t>Гражданского кодекса  Российской Федерации).</w:t>
      </w:r>
    </w:p>
    <w:p w:rsidR="00224277" w:rsidRDefault="00DB519F">
      <w:pPr>
        <w:pStyle w:val="af2"/>
        <w:ind w:firstLine="709"/>
        <w:jc w:val="both"/>
        <w:rPr>
          <w:rFonts w:ascii="Times New Roman" w:hAnsi="Times New Roman"/>
          <w:sz w:val="24"/>
          <w:szCs w:val="24"/>
        </w:rPr>
      </w:pPr>
      <w:r>
        <w:rPr>
          <w:rFonts w:ascii="Times New Roman" w:hAnsi="Times New Roman"/>
          <w:sz w:val="24"/>
          <w:szCs w:val="24"/>
        </w:rPr>
        <w:t>8.7.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24277" w:rsidRDefault="00DB519F">
      <w:pPr>
        <w:pStyle w:val="af2"/>
        <w:ind w:firstLine="709"/>
        <w:jc w:val="both"/>
        <w:rPr>
          <w:rFonts w:ascii="Times New Roman" w:hAnsi="Times New Roman"/>
          <w:sz w:val="24"/>
          <w:szCs w:val="24"/>
        </w:rPr>
      </w:pPr>
      <w:r>
        <w:rPr>
          <w:rFonts w:ascii="Times New Roman" w:hAnsi="Times New Roman"/>
          <w:sz w:val="24"/>
          <w:szCs w:val="24"/>
        </w:rPr>
        <w:t>8.8. Расторжение Контракта в случае одностороннего отказа от исполнения Контракта осуществляется в порядке, предусмотренном статьей 95 Федерального закона № 44-ФЗ.</w:t>
      </w:r>
    </w:p>
    <w:p w:rsidR="00224277" w:rsidRDefault="00224277">
      <w:pPr>
        <w:pStyle w:val="1"/>
        <w:jc w:val="both"/>
        <w:rPr>
          <w:sz w:val="24"/>
          <w:szCs w:val="24"/>
        </w:rPr>
      </w:pPr>
    </w:p>
    <w:p w:rsidR="00224277" w:rsidRDefault="00DB519F">
      <w:pPr>
        <w:pStyle w:val="1"/>
        <w:ind w:firstLine="709"/>
        <w:jc w:val="center"/>
        <w:rPr>
          <w:b/>
          <w:bCs/>
          <w:sz w:val="24"/>
          <w:szCs w:val="24"/>
        </w:rPr>
      </w:pPr>
      <w:r>
        <w:rPr>
          <w:b/>
          <w:bCs/>
          <w:sz w:val="24"/>
          <w:szCs w:val="24"/>
        </w:rPr>
        <w:t>9. Срок действия Контракта</w:t>
      </w:r>
    </w:p>
    <w:p w:rsidR="00224277" w:rsidRDefault="00224277">
      <w:pPr>
        <w:pStyle w:val="1"/>
        <w:ind w:firstLine="709"/>
        <w:jc w:val="center"/>
        <w:rPr>
          <w:b/>
          <w:bCs/>
          <w:sz w:val="24"/>
          <w:szCs w:val="24"/>
        </w:rPr>
      </w:pPr>
    </w:p>
    <w:p w:rsidR="00224277" w:rsidRDefault="00DB519F">
      <w:pPr>
        <w:pStyle w:val="1"/>
        <w:ind w:firstLine="709"/>
        <w:jc w:val="both"/>
        <w:rPr>
          <w:sz w:val="24"/>
          <w:szCs w:val="24"/>
        </w:rPr>
      </w:pPr>
      <w:r>
        <w:rPr>
          <w:sz w:val="24"/>
          <w:szCs w:val="24"/>
        </w:rPr>
        <w:t>9.1. Контра</w:t>
      </w:r>
      <w:proofErr w:type="gramStart"/>
      <w:r>
        <w:rPr>
          <w:sz w:val="24"/>
          <w:szCs w:val="24"/>
        </w:rPr>
        <w:t>кт вст</w:t>
      </w:r>
      <w:proofErr w:type="gramEnd"/>
      <w:r>
        <w:rPr>
          <w:sz w:val="24"/>
          <w:szCs w:val="24"/>
        </w:rPr>
        <w:t>упает в силу с момента его заключения и прекращает свое действи</w:t>
      </w:r>
      <w:r w:rsidR="00943524">
        <w:rPr>
          <w:sz w:val="24"/>
          <w:szCs w:val="24"/>
        </w:rPr>
        <w:t>е                     30 октября 2026</w:t>
      </w:r>
      <w:r>
        <w:rPr>
          <w:sz w:val="24"/>
          <w:szCs w:val="24"/>
        </w:rPr>
        <w:t xml:space="preserve"> г., но не ранее исполнения Сторонами своих обязательств по Контракту в полном объеме (за исключением гарантийных обязательств).</w:t>
      </w:r>
    </w:p>
    <w:p w:rsidR="00224277" w:rsidRDefault="00DB519F">
      <w:pPr>
        <w:pStyle w:val="1"/>
        <w:ind w:firstLine="709"/>
        <w:jc w:val="both"/>
        <w:rPr>
          <w:sz w:val="24"/>
          <w:szCs w:val="24"/>
        </w:rPr>
      </w:pPr>
      <w:r>
        <w:rPr>
          <w:sz w:val="24"/>
          <w:szCs w:val="24"/>
        </w:rPr>
        <w:t>Окончание срока действия Контракта не влечет прекращения неисполненных обязатель</w:t>
      </w:r>
      <w:proofErr w:type="gramStart"/>
      <w:r>
        <w:rPr>
          <w:sz w:val="24"/>
          <w:szCs w:val="24"/>
        </w:rPr>
        <w:t>ств Ст</w:t>
      </w:r>
      <w:proofErr w:type="gramEnd"/>
      <w:r>
        <w:rPr>
          <w:sz w:val="24"/>
          <w:szCs w:val="24"/>
        </w:rPr>
        <w:t>орон по Контракту и не освобождает Стороны от ответственности</w:t>
      </w:r>
      <w:r>
        <w:rPr>
          <w:sz w:val="24"/>
          <w:szCs w:val="24"/>
        </w:rPr>
        <w:br/>
        <w:t>за его нарушение.</w:t>
      </w:r>
    </w:p>
    <w:p w:rsidR="00224277" w:rsidRDefault="00224277">
      <w:pPr>
        <w:pStyle w:val="1"/>
        <w:jc w:val="both"/>
        <w:rPr>
          <w:sz w:val="24"/>
          <w:szCs w:val="24"/>
        </w:rPr>
      </w:pPr>
    </w:p>
    <w:p w:rsidR="00224277" w:rsidRDefault="00DB519F">
      <w:pPr>
        <w:pStyle w:val="1"/>
        <w:jc w:val="center"/>
        <w:rPr>
          <w:b/>
          <w:bCs/>
          <w:sz w:val="24"/>
          <w:szCs w:val="24"/>
        </w:rPr>
      </w:pPr>
      <w:r>
        <w:rPr>
          <w:b/>
          <w:bCs/>
          <w:sz w:val="24"/>
          <w:szCs w:val="24"/>
        </w:rPr>
        <w:t>10. Обстоятельства непреодолимой силы</w:t>
      </w:r>
    </w:p>
    <w:p w:rsidR="00224277" w:rsidRDefault="00224277">
      <w:pPr>
        <w:pStyle w:val="1"/>
        <w:jc w:val="center"/>
        <w:rPr>
          <w:b/>
          <w:bCs/>
          <w:sz w:val="24"/>
          <w:szCs w:val="24"/>
        </w:rPr>
      </w:pPr>
    </w:p>
    <w:p w:rsidR="00224277" w:rsidRDefault="00DB519F">
      <w:pPr>
        <w:pStyle w:val="1"/>
        <w:ind w:firstLine="709"/>
        <w:jc w:val="both"/>
        <w:rPr>
          <w:sz w:val="24"/>
          <w:szCs w:val="24"/>
        </w:rPr>
      </w:pPr>
      <w:r>
        <w:rPr>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224277" w:rsidRDefault="00DB519F">
      <w:pPr>
        <w:pStyle w:val="1"/>
        <w:ind w:firstLine="709"/>
        <w:jc w:val="both"/>
        <w:rPr>
          <w:sz w:val="24"/>
          <w:szCs w:val="24"/>
        </w:rPr>
      </w:pPr>
      <w:r>
        <w:rPr>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шести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24277" w:rsidRDefault="00DB519F">
      <w:pPr>
        <w:pStyle w:val="1"/>
        <w:ind w:firstLine="709"/>
        <w:jc w:val="both"/>
        <w:rPr>
          <w:sz w:val="24"/>
          <w:szCs w:val="24"/>
        </w:rPr>
      </w:pPr>
      <w:r>
        <w:rPr>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24277" w:rsidRDefault="00DB519F">
      <w:pPr>
        <w:pStyle w:val="1"/>
        <w:ind w:firstLine="709"/>
        <w:jc w:val="both"/>
        <w:rPr>
          <w:sz w:val="24"/>
          <w:szCs w:val="24"/>
        </w:rPr>
      </w:pPr>
      <w:r>
        <w:rPr>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24277" w:rsidRDefault="00224277">
      <w:pPr>
        <w:pStyle w:val="1"/>
        <w:jc w:val="both"/>
        <w:rPr>
          <w:sz w:val="24"/>
          <w:szCs w:val="24"/>
        </w:rPr>
      </w:pPr>
    </w:p>
    <w:p w:rsidR="00224277" w:rsidRDefault="00DB519F">
      <w:pPr>
        <w:pStyle w:val="1"/>
        <w:jc w:val="center"/>
        <w:rPr>
          <w:b/>
          <w:bCs/>
          <w:sz w:val="24"/>
          <w:szCs w:val="24"/>
        </w:rPr>
      </w:pPr>
      <w:r>
        <w:rPr>
          <w:b/>
          <w:bCs/>
          <w:sz w:val="24"/>
          <w:szCs w:val="24"/>
        </w:rPr>
        <w:t>11. Прочие условия</w:t>
      </w:r>
    </w:p>
    <w:p w:rsidR="00224277" w:rsidRDefault="00224277">
      <w:pPr>
        <w:pStyle w:val="1"/>
        <w:jc w:val="center"/>
        <w:rPr>
          <w:b/>
          <w:bCs/>
          <w:sz w:val="24"/>
          <w:szCs w:val="24"/>
        </w:rPr>
      </w:pPr>
    </w:p>
    <w:p w:rsidR="00224277" w:rsidRDefault="00DB519F">
      <w:pPr>
        <w:pStyle w:val="1"/>
        <w:ind w:firstLine="709"/>
        <w:jc w:val="both"/>
        <w:rPr>
          <w:sz w:val="24"/>
          <w:szCs w:val="24"/>
        </w:rPr>
      </w:pPr>
      <w:r>
        <w:rPr>
          <w:sz w:val="24"/>
          <w:szCs w:val="24"/>
        </w:rPr>
        <w:t>11.1. К отношениям Сторон, неурегулированным настоящим Контрактом, применяются нормы действующего гражданского законодательства Российской Федерации.</w:t>
      </w:r>
    </w:p>
    <w:p w:rsidR="00224277" w:rsidRDefault="00DB519F">
      <w:pPr>
        <w:pStyle w:val="1"/>
        <w:ind w:firstLine="709"/>
        <w:jc w:val="both"/>
        <w:rPr>
          <w:sz w:val="24"/>
          <w:szCs w:val="24"/>
        </w:rPr>
      </w:pPr>
      <w:r>
        <w:rPr>
          <w:sz w:val="24"/>
          <w:szCs w:val="24"/>
        </w:rPr>
        <w:t>11.2.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rsidR="00224277" w:rsidRDefault="00DB519F">
      <w:pPr>
        <w:pStyle w:val="1"/>
        <w:ind w:firstLine="709"/>
        <w:jc w:val="both"/>
        <w:rPr>
          <w:sz w:val="24"/>
          <w:szCs w:val="24"/>
        </w:rPr>
      </w:pPr>
      <w:r>
        <w:rPr>
          <w:sz w:val="24"/>
          <w:szCs w:val="24"/>
        </w:rPr>
        <w:t>11.3.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224277" w:rsidRDefault="00DB519F">
      <w:pPr>
        <w:pStyle w:val="ConsPlusNormal0"/>
        <w:ind w:firstLine="737"/>
        <w:jc w:val="both"/>
        <w:rPr>
          <w:rFonts w:ascii="Times New Roman" w:hAnsi="Times New Roman"/>
          <w:sz w:val="24"/>
          <w:szCs w:val="24"/>
        </w:rPr>
      </w:pPr>
      <w:r>
        <w:rPr>
          <w:rFonts w:ascii="Times New Roman" w:hAnsi="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224277" w:rsidRDefault="00DB519F">
      <w:pPr>
        <w:pStyle w:val="1"/>
        <w:ind w:firstLine="709"/>
        <w:jc w:val="both"/>
        <w:rPr>
          <w:sz w:val="24"/>
          <w:szCs w:val="24"/>
        </w:rPr>
      </w:pPr>
      <w:r>
        <w:rPr>
          <w:sz w:val="24"/>
          <w:szCs w:val="24"/>
        </w:rPr>
        <w:t>В случае перемены Заказчика по Контракту права и обязанности Заказчика, предусмотренные Контрактом, переходят к новому заказчику в соответствии с частью 6 статьи 95 Закона о контрактной системе.</w:t>
      </w:r>
    </w:p>
    <w:p w:rsidR="00224277" w:rsidRDefault="00DB519F">
      <w:pPr>
        <w:pStyle w:val="1"/>
        <w:ind w:firstLine="709"/>
        <w:jc w:val="both"/>
        <w:rPr>
          <w:sz w:val="24"/>
          <w:szCs w:val="24"/>
        </w:rPr>
      </w:pPr>
      <w:r>
        <w:rPr>
          <w:sz w:val="24"/>
          <w:szCs w:val="24"/>
        </w:rPr>
        <w:lastRenderedPageBreak/>
        <w:t>11.4.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224277" w:rsidRDefault="00DB519F">
      <w:pPr>
        <w:pStyle w:val="1"/>
        <w:ind w:firstLine="709"/>
        <w:jc w:val="both"/>
        <w:rPr>
          <w:sz w:val="24"/>
          <w:szCs w:val="24"/>
        </w:rPr>
      </w:pPr>
      <w:r>
        <w:rPr>
          <w:sz w:val="24"/>
          <w:szCs w:val="24"/>
        </w:rPr>
        <w:t>11.5. Об изменении своего места нахождения, наименования, организационно-правовой формы, банковских реквизитов, контактной информации соответствующая Сторона в трех дневный срок извещает другую Сторону.</w:t>
      </w:r>
    </w:p>
    <w:p w:rsidR="00224277" w:rsidRDefault="00DB519F">
      <w:pPr>
        <w:pStyle w:val="1"/>
        <w:ind w:firstLine="709"/>
        <w:jc w:val="both"/>
        <w:rPr>
          <w:sz w:val="24"/>
          <w:szCs w:val="24"/>
        </w:rPr>
      </w:pPr>
      <w:r>
        <w:rPr>
          <w:sz w:val="24"/>
          <w:szCs w:val="24"/>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224277" w:rsidRDefault="00224277">
      <w:pPr>
        <w:pStyle w:val="1"/>
        <w:ind w:firstLine="709"/>
        <w:jc w:val="both"/>
        <w:rPr>
          <w:sz w:val="24"/>
          <w:szCs w:val="24"/>
        </w:rPr>
      </w:pPr>
    </w:p>
    <w:p w:rsidR="00224277" w:rsidRDefault="00DB519F">
      <w:pPr>
        <w:pStyle w:val="1"/>
        <w:jc w:val="center"/>
        <w:rPr>
          <w:b/>
          <w:bCs/>
          <w:sz w:val="24"/>
          <w:szCs w:val="24"/>
        </w:rPr>
      </w:pPr>
      <w:r>
        <w:rPr>
          <w:b/>
          <w:bCs/>
          <w:sz w:val="24"/>
          <w:szCs w:val="24"/>
        </w:rPr>
        <w:t>12. Приложения к контракту</w:t>
      </w:r>
    </w:p>
    <w:p w:rsidR="00224277" w:rsidRDefault="00224277">
      <w:pPr>
        <w:pStyle w:val="1"/>
        <w:jc w:val="both"/>
        <w:rPr>
          <w:sz w:val="24"/>
          <w:szCs w:val="24"/>
        </w:rPr>
      </w:pPr>
    </w:p>
    <w:p w:rsidR="00224277" w:rsidRDefault="00DB519F">
      <w:pPr>
        <w:pStyle w:val="1"/>
        <w:ind w:firstLine="709"/>
        <w:jc w:val="both"/>
        <w:rPr>
          <w:sz w:val="24"/>
          <w:szCs w:val="24"/>
        </w:rPr>
      </w:pPr>
      <w:r>
        <w:rPr>
          <w:sz w:val="24"/>
          <w:szCs w:val="24"/>
        </w:rPr>
        <w:t>12.1. Приложения к Контракту являются его неотъемлемыми частями:</w:t>
      </w:r>
    </w:p>
    <w:p w:rsidR="00224277" w:rsidRDefault="00DB519F">
      <w:pPr>
        <w:pStyle w:val="1"/>
        <w:ind w:firstLine="709"/>
        <w:jc w:val="both"/>
        <w:rPr>
          <w:sz w:val="24"/>
          <w:szCs w:val="24"/>
        </w:rPr>
      </w:pPr>
      <w:r>
        <w:rPr>
          <w:sz w:val="24"/>
          <w:szCs w:val="24"/>
        </w:rPr>
        <w:t>Приложение № 1 – Спецификация.</w:t>
      </w:r>
    </w:p>
    <w:p w:rsidR="00224277" w:rsidRDefault="00B224C7">
      <w:pPr>
        <w:pStyle w:val="1"/>
        <w:ind w:firstLine="709"/>
        <w:jc w:val="both"/>
        <w:rPr>
          <w:sz w:val="24"/>
          <w:szCs w:val="24"/>
        </w:rPr>
      </w:pPr>
      <w:r>
        <w:rPr>
          <w:sz w:val="24"/>
          <w:szCs w:val="24"/>
        </w:rPr>
        <w:t>Приложение № 2</w:t>
      </w:r>
      <w:r w:rsidR="00DB519F">
        <w:rPr>
          <w:sz w:val="24"/>
          <w:szCs w:val="24"/>
        </w:rPr>
        <w:t xml:space="preserve"> – </w:t>
      </w:r>
      <w:r>
        <w:rPr>
          <w:sz w:val="24"/>
          <w:szCs w:val="24"/>
        </w:rPr>
        <w:t>Форма а</w:t>
      </w:r>
      <w:r w:rsidR="00DB519F">
        <w:rPr>
          <w:sz w:val="24"/>
          <w:szCs w:val="24"/>
        </w:rPr>
        <w:t>кт</w:t>
      </w:r>
      <w:r>
        <w:rPr>
          <w:sz w:val="24"/>
          <w:szCs w:val="24"/>
        </w:rPr>
        <w:t>а</w:t>
      </w:r>
      <w:r w:rsidR="00DB519F">
        <w:rPr>
          <w:sz w:val="24"/>
          <w:szCs w:val="24"/>
        </w:rPr>
        <w:t xml:space="preserve"> сдачи-приемки товара.</w:t>
      </w:r>
    </w:p>
    <w:p w:rsidR="00224277" w:rsidRDefault="00224277">
      <w:pPr>
        <w:pStyle w:val="1"/>
        <w:jc w:val="both"/>
        <w:rPr>
          <w:sz w:val="24"/>
          <w:szCs w:val="24"/>
        </w:rPr>
      </w:pPr>
    </w:p>
    <w:p w:rsidR="00224277" w:rsidRDefault="00DB519F">
      <w:pPr>
        <w:pStyle w:val="1"/>
        <w:jc w:val="center"/>
        <w:rPr>
          <w:b/>
          <w:bCs/>
          <w:sz w:val="24"/>
          <w:szCs w:val="24"/>
        </w:rPr>
      </w:pPr>
      <w:r>
        <w:rPr>
          <w:b/>
          <w:bCs/>
          <w:sz w:val="24"/>
          <w:szCs w:val="24"/>
        </w:rPr>
        <w:t>13. Места нахождения и банковские реквизиты сторон</w:t>
      </w:r>
    </w:p>
    <w:p w:rsidR="00224277" w:rsidRDefault="00224277">
      <w:pPr>
        <w:pStyle w:val="1"/>
        <w:jc w:val="both"/>
        <w:rPr>
          <w:sz w:val="24"/>
          <w:szCs w:val="24"/>
        </w:rPr>
      </w:pPr>
    </w:p>
    <w:tbl>
      <w:tblPr>
        <w:tblW w:w="10200" w:type="dxa"/>
        <w:tblInd w:w="325" w:type="dxa"/>
        <w:tblLayout w:type="fixed"/>
        <w:tblCellMar>
          <w:top w:w="55" w:type="dxa"/>
          <w:bottom w:w="55" w:type="dxa"/>
        </w:tblCellMar>
        <w:tblLook w:val="04A0" w:firstRow="1" w:lastRow="0" w:firstColumn="1" w:lastColumn="0" w:noHBand="0" w:noVBand="1"/>
      </w:tblPr>
      <w:tblGrid>
        <w:gridCol w:w="5352"/>
        <w:gridCol w:w="4848"/>
      </w:tblGrid>
      <w:tr w:rsidR="00224277">
        <w:trPr>
          <w:trHeight w:val="6688"/>
        </w:trPr>
        <w:tc>
          <w:tcPr>
            <w:tcW w:w="5351" w:type="dxa"/>
          </w:tcPr>
          <w:p w:rsidR="00224277" w:rsidRDefault="00DB519F">
            <w:pPr>
              <w:pStyle w:val="1"/>
              <w:widowControl w:val="0"/>
              <w:jc w:val="both"/>
              <w:rPr>
                <w:sz w:val="24"/>
                <w:szCs w:val="24"/>
              </w:rPr>
            </w:pPr>
            <w:r>
              <w:rPr>
                <w:sz w:val="24"/>
                <w:szCs w:val="24"/>
              </w:rPr>
              <w:t>ЗАКАЗЧИК:</w:t>
            </w:r>
          </w:p>
          <w:p w:rsidR="00224277" w:rsidRDefault="00224277">
            <w:pPr>
              <w:pStyle w:val="1"/>
              <w:widowControl w:val="0"/>
              <w:jc w:val="both"/>
              <w:rPr>
                <w:sz w:val="24"/>
                <w:szCs w:val="24"/>
              </w:rPr>
            </w:pPr>
          </w:p>
          <w:p w:rsidR="00224277" w:rsidRDefault="00DB519F" w:rsidP="00B224C7">
            <w:pPr>
              <w:pStyle w:val="1"/>
              <w:widowControl w:val="0"/>
              <w:rPr>
                <w:sz w:val="24"/>
                <w:szCs w:val="24"/>
              </w:rPr>
            </w:pPr>
            <w:r>
              <w:rPr>
                <w:sz w:val="24"/>
                <w:szCs w:val="24"/>
              </w:rPr>
              <w:t>Территориальный орган Федеральной службы государственной статистики по Оренбургской области (Оренбургстат)</w:t>
            </w:r>
          </w:p>
          <w:p w:rsidR="00943524" w:rsidRPr="00943524" w:rsidRDefault="00943524" w:rsidP="00943524">
            <w:pPr>
              <w:widowControl w:val="0"/>
              <w:jc w:val="both"/>
              <w:rPr>
                <w:sz w:val="24"/>
                <w:szCs w:val="24"/>
              </w:rPr>
            </w:pPr>
            <w:r w:rsidRPr="00943524">
              <w:rPr>
                <w:sz w:val="24"/>
                <w:szCs w:val="24"/>
              </w:rPr>
              <w:t>Адрес: 460024, г. Оренбург,</w:t>
            </w:r>
          </w:p>
          <w:p w:rsidR="00943524" w:rsidRPr="00943524" w:rsidRDefault="00943524" w:rsidP="00943524">
            <w:pPr>
              <w:widowControl w:val="0"/>
              <w:jc w:val="both"/>
              <w:rPr>
                <w:sz w:val="24"/>
                <w:szCs w:val="24"/>
              </w:rPr>
            </w:pPr>
            <w:r w:rsidRPr="00943524">
              <w:rPr>
                <w:sz w:val="24"/>
                <w:szCs w:val="24"/>
              </w:rPr>
              <w:t>ул. Туркестанская, д. 15</w:t>
            </w:r>
          </w:p>
          <w:p w:rsidR="00943524" w:rsidRPr="00943524" w:rsidRDefault="00943524" w:rsidP="00943524">
            <w:pPr>
              <w:widowControl w:val="0"/>
              <w:jc w:val="both"/>
              <w:rPr>
                <w:sz w:val="24"/>
                <w:szCs w:val="24"/>
              </w:rPr>
            </w:pPr>
            <w:r w:rsidRPr="00943524">
              <w:rPr>
                <w:sz w:val="24"/>
                <w:szCs w:val="24"/>
              </w:rPr>
              <w:t>ИНН 5610006066</w:t>
            </w:r>
          </w:p>
          <w:p w:rsidR="00943524" w:rsidRPr="00943524" w:rsidRDefault="00943524" w:rsidP="00943524">
            <w:pPr>
              <w:widowControl w:val="0"/>
              <w:jc w:val="both"/>
              <w:rPr>
                <w:sz w:val="24"/>
                <w:szCs w:val="24"/>
              </w:rPr>
            </w:pPr>
            <w:r w:rsidRPr="00943524">
              <w:rPr>
                <w:sz w:val="24"/>
                <w:szCs w:val="24"/>
              </w:rPr>
              <w:t>КПП 561001001</w:t>
            </w:r>
          </w:p>
          <w:p w:rsidR="00943524" w:rsidRPr="00943524" w:rsidRDefault="00943524" w:rsidP="00943524">
            <w:pPr>
              <w:widowControl w:val="0"/>
              <w:jc w:val="both"/>
              <w:rPr>
                <w:sz w:val="24"/>
                <w:szCs w:val="24"/>
              </w:rPr>
            </w:pPr>
            <w:r w:rsidRPr="00943524">
              <w:rPr>
                <w:sz w:val="24"/>
                <w:szCs w:val="24"/>
              </w:rPr>
              <w:t>ОГРН 1035605500809</w:t>
            </w:r>
          </w:p>
          <w:p w:rsidR="00943524" w:rsidRPr="00943524" w:rsidRDefault="00943524" w:rsidP="00943524">
            <w:pPr>
              <w:widowControl w:val="0"/>
              <w:jc w:val="both"/>
              <w:rPr>
                <w:sz w:val="24"/>
                <w:szCs w:val="24"/>
              </w:rPr>
            </w:pPr>
            <w:proofErr w:type="gramStart"/>
            <w:r w:rsidRPr="00943524">
              <w:rPr>
                <w:sz w:val="24"/>
                <w:szCs w:val="24"/>
              </w:rPr>
              <w:t>р</w:t>
            </w:r>
            <w:proofErr w:type="gramEnd"/>
            <w:r w:rsidRPr="00943524">
              <w:rPr>
                <w:sz w:val="24"/>
                <w:szCs w:val="24"/>
              </w:rPr>
              <w:t>/с 03211643000000015112</w:t>
            </w:r>
          </w:p>
          <w:p w:rsidR="00943524" w:rsidRPr="00943524" w:rsidRDefault="00943524" w:rsidP="00943524">
            <w:pPr>
              <w:widowControl w:val="0"/>
              <w:jc w:val="both"/>
              <w:rPr>
                <w:sz w:val="24"/>
                <w:szCs w:val="24"/>
              </w:rPr>
            </w:pPr>
            <w:r w:rsidRPr="00943524">
              <w:rPr>
                <w:sz w:val="24"/>
                <w:szCs w:val="24"/>
              </w:rPr>
              <w:t xml:space="preserve">ОКЦ №1 </w:t>
            </w:r>
            <w:proofErr w:type="gramStart"/>
            <w:r w:rsidRPr="00943524">
              <w:rPr>
                <w:sz w:val="24"/>
                <w:szCs w:val="24"/>
              </w:rPr>
              <w:t>СИБИРСКОЕ</w:t>
            </w:r>
            <w:proofErr w:type="gramEnd"/>
            <w:r w:rsidRPr="00943524">
              <w:rPr>
                <w:sz w:val="24"/>
                <w:szCs w:val="24"/>
              </w:rPr>
              <w:t xml:space="preserve"> ГУ БАНКА РОССИИ//УФК </w:t>
            </w:r>
          </w:p>
          <w:p w:rsidR="00943524" w:rsidRPr="00943524" w:rsidRDefault="00943524" w:rsidP="00943524">
            <w:pPr>
              <w:widowControl w:val="0"/>
              <w:jc w:val="both"/>
              <w:rPr>
                <w:sz w:val="24"/>
                <w:szCs w:val="24"/>
              </w:rPr>
            </w:pPr>
            <w:r w:rsidRPr="00943524">
              <w:rPr>
                <w:sz w:val="24"/>
                <w:szCs w:val="24"/>
              </w:rPr>
              <w:t>по Новосибирской области, г. Новосибирск</w:t>
            </w:r>
          </w:p>
          <w:p w:rsidR="00943524" w:rsidRPr="00943524" w:rsidRDefault="00943524" w:rsidP="00943524">
            <w:pPr>
              <w:widowControl w:val="0"/>
              <w:jc w:val="both"/>
              <w:rPr>
                <w:sz w:val="24"/>
                <w:szCs w:val="24"/>
              </w:rPr>
            </w:pPr>
            <w:proofErr w:type="gramStart"/>
            <w:r w:rsidRPr="00943524">
              <w:rPr>
                <w:sz w:val="24"/>
                <w:szCs w:val="24"/>
              </w:rPr>
              <w:t>л</w:t>
            </w:r>
            <w:proofErr w:type="gramEnd"/>
            <w:r w:rsidRPr="00943524">
              <w:rPr>
                <w:sz w:val="24"/>
                <w:szCs w:val="24"/>
              </w:rPr>
              <w:t>/с 03531068130</w:t>
            </w:r>
          </w:p>
          <w:p w:rsidR="00943524" w:rsidRPr="00943524" w:rsidRDefault="00943524" w:rsidP="00943524">
            <w:pPr>
              <w:widowControl w:val="0"/>
              <w:jc w:val="both"/>
              <w:rPr>
                <w:sz w:val="24"/>
                <w:szCs w:val="24"/>
              </w:rPr>
            </w:pPr>
            <w:r w:rsidRPr="00943524">
              <w:rPr>
                <w:sz w:val="24"/>
                <w:szCs w:val="24"/>
              </w:rPr>
              <w:t>БИК 015004950</w:t>
            </w:r>
          </w:p>
          <w:p w:rsidR="00943524" w:rsidRPr="00943524" w:rsidRDefault="00943524" w:rsidP="00943524">
            <w:pPr>
              <w:widowControl w:val="0"/>
              <w:jc w:val="both"/>
              <w:rPr>
                <w:sz w:val="24"/>
                <w:szCs w:val="24"/>
              </w:rPr>
            </w:pPr>
            <w:r w:rsidRPr="00943524">
              <w:rPr>
                <w:sz w:val="24"/>
                <w:szCs w:val="24"/>
              </w:rPr>
              <w:t>ЕКС 40102810445370000043</w:t>
            </w:r>
          </w:p>
          <w:p w:rsidR="00943524" w:rsidRDefault="00943524" w:rsidP="00943524">
            <w:pPr>
              <w:widowControl w:val="0"/>
              <w:jc w:val="both"/>
              <w:rPr>
                <w:sz w:val="24"/>
                <w:szCs w:val="24"/>
              </w:rPr>
            </w:pPr>
            <w:proofErr w:type="spellStart"/>
            <w:r w:rsidRPr="00943524">
              <w:rPr>
                <w:sz w:val="24"/>
                <w:szCs w:val="24"/>
              </w:rPr>
              <w:t>Эл</w:t>
            </w:r>
            <w:proofErr w:type="gramStart"/>
            <w:r w:rsidRPr="00943524">
              <w:rPr>
                <w:sz w:val="24"/>
                <w:szCs w:val="24"/>
              </w:rPr>
              <w:t>.п</w:t>
            </w:r>
            <w:proofErr w:type="gramEnd"/>
            <w:r w:rsidRPr="00943524">
              <w:rPr>
                <w:sz w:val="24"/>
                <w:szCs w:val="24"/>
              </w:rPr>
              <w:t>очта</w:t>
            </w:r>
            <w:proofErr w:type="spellEnd"/>
            <w:r w:rsidRPr="00943524">
              <w:rPr>
                <w:sz w:val="24"/>
                <w:szCs w:val="24"/>
              </w:rPr>
              <w:t xml:space="preserve"> : 56@rosstat.gov.ru; f312623@mail.ru</w:t>
            </w:r>
          </w:p>
          <w:p w:rsidR="00224277" w:rsidRDefault="00DB519F">
            <w:pPr>
              <w:widowControl w:val="0"/>
              <w:jc w:val="both"/>
              <w:rPr>
                <w:sz w:val="24"/>
                <w:szCs w:val="24"/>
              </w:rPr>
            </w:pPr>
            <w:r>
              <w:rPr>
                <w:sz w:val="24"/>
                <w:szCs w:val="24"/>
              </w:rPr>
              <w:t xml:space="preserve">Тел. (3532) </w:t>
            </w:r>
            <w:r w:rsidR="00943524">
              <w:rPr>
                <w:sz w:val="24"/>
                <w:szCs w:val="24"/>
              </w:rPr>
              <w:t>72-72-93</w:t>
            </w:r>
          </w:p>
          <w:p w:rsidR="00224277" w:rsidRDefault="00224277">
            <w:pPr>
              <w:pStyle w:val="1"/>
              <w:widowControl w:val="0"/>
              <w:jc w:val="both"/>
              <w:rPr>
                <w:sz w:val="24"/>
                <w:szCs w:val="24"/>
              </w:rPr>
            </w:pPr>
          </w:p>
          <w:p w:rsidR="00224277" w:rsidRDefault="00224277">
            <w:pPr>
              <w:pStyle w:val="1"/>
              <w:widowControl w:val="0"/>
              <w:jc w:val="both"/>
              <w:rPr>
                <w:sz w:val="24"/>
                <w:szCs w:val="24"/>
              </w:rPr>
            </w:pPr>
          </w:p>
          <w:p w:rsidR="00224277" w:rsidRDefault="00224277">
            <w:pPr>
              <w:pStyle w:val="1"/>
              <w:widowControl w:val="0"/>
              <w:jc w:val="both"/>
              <w:rPr>
                <w:sz w:val="24"/>
                <w:szCs w:val="24"/>
              </w:rPr>
            </w:pPr>
          </w:p>
          <w:p w:rsidR="00224277" w:rsidRDefault="00DB519F">
            <w:pPr>
              <w:pStyle w:val="1"/>
              <w:widowControl w:val="0"/>
              <w:jc w:val="both"/>
              <w:rPr>
                <w:sz w:val="24"/>
                <w:szCs w:val="24"/>
              </w:rPr>
            </w:pPr>
            <w:r>
              <w:rPr>
                <w:sz w:val="24"/>
                <w:szCs w:val="24"/>
                <w:lang w:eastAsia="ar-SA"/>
              </w:rPr>
              <w:t>Руководитель</w:t>
            </w:r>
            <w:r w:rsidR="00943524">
              <w:rPr>
                <w:sz w:val="24"/>
                <w:szCs w:val="24"/>
                <w:lang w:eastAsia="ar-SA"/>
              </w:rPr>
              <w:t>/заместитель руководителя</w:t>
            </w:r>
          </w:p>
          <w:p w:rsidR="00224277" w:rsidRDefault="00224277">
            <w:pPr>
              <w:widowControl w:val="0"/>
              <w:rPr>
                <w:sz w:val="24"/>
                <w:szCs w:val="24"/>
                <w:lang w:eastAsia="ar-SA"/>
              </w:rPr>
            </w:pPr>
          </w:p>
          <w:p w:rsidR="00224277" w:rsidRDefault="00982387">
            <w:pPr>
              <w:widowControl w:val="0"/>
            </w:pPr>
            <w:r>
              <w:rPr>
                <w:sz w:val="24"/>
                <w:szCs w:val="24"/>
                <w:lang w:eastAsia="ar-SA"/>
              </w:rPr>
              <w:t>_________________</w:t>
            </w:r>
            <w:bookmarkStart w:id="1" w:name="_GoBack"/>
            <w:bookmarkEnd w:id="1"/>
            <w:r w:rsidR="00DB519F">
              <w:rPr>
                <w:sz w:val="24"/>
                <w:szCs w:val="24"/>
                <w:lang w:eastAsia="ar-SA"/>
              </w:rPr>
              <w:t>__ Т.Н. Курец</w:t>
            </w:r>
            <w:r w:rsidR="00943524">
              <w:rPr>
                <w:sz w:val="24"/>
                <w:szCs w:val="24"/>
                <w:lang w:eastAsia="ar-SA"/>
              </w:rPr>
              <w:t>/М.В. Назарова</w:t>
            </w:r>
          </w:p>
          <w:p w:rsidR="00224277" w:rsidRDefault="00DB519F">
            <w:pPr>
              <w:pStyle w:val="1"/>
              <w:widowControl w:val="0"/>
              <w:tabs>
                <w:tab w:val="left" w:pos="6451"/>
              </w:tabs>
              <w:ind w:right="9"/>
              <w:jc w:val="both"/>
              <w:outlineLvl w:val="0"/>
              <w:rPr>
                <w:sz w:val="24"/>
                <w:szCs w:val="24"/>
              </w:rPr>
            </w:pPr>
            <w:r>
              <w:rPr>
                <w:sz w:val="24"/>
                <w:szCs w:val="24"/>
              </w:rPr>
              <w:t>МП</w:t>
            </w:r>
          </w:p>
        </w:tc>
        <w:tc>
          <w:tcPr>
            <w:tcW w:w="4848" w:type="dxa"/>
          </w:tcPr>
          <w:p w:rsidR="00224277" w:rsidRDefault="00DB519F">
            <w:pPr>
              <w:pStyle w:val="af2"/>
              <w:jc w:val="both"/>
              <w:rPr>
                <w:rFonts w:ascii="Times New Roman" w:hAnsi="Times New Roman"/>
                <w:sz w:val="24"/>
                <w:szCs w:val="24"/>
              </w:rPr>
            </w:pPr>
            <w:r>
              <w:rPr>
                <w:rFonts w:ascii="Times New Roman" w:hAnsi="Times New Roman"/>
                <w:sz w:val="24"/>
                <w:szCs w:val="24"/>
              </w:rPr>
              <w:t>ПОСТАВЩИК:</w:t>
            </w:r>
          </w:p>
          <w:p w:rsidR="00224277" w:rsidRDefault="00224277">
            <w:pPr>
              <w:pStyle w:val="af2"/>
              <w:jc w:val="both"/>
              <w:rPr>
                <w:rFonts w:ascii="Times New Roman" w:hAnsi="Times New Roman"/>
                <w:sz w:val="24"/>
                <w:szCs w:val="24"/>
              </w:rPr>
            </w:pPr>
          </w:p>
          <w:p w:rsidR="00224277" w:rsidRDefault="00224277">
            <w:pPr>
              <w:pStyle w:val="af2"/>
              <w:jc w:val="both"/>
              <w:rPr>
                <w:rFonts w:ascii="Times New Roman" w:hAnsi="Times New Roman"/>
                <w:sz w:val="24"/>
                <w:szCs w:val="24"/>
              </w:rPr>
            </w:pPr>
          </w:p>
          <w:p w:rsidR="00224277" w:rsidRDefault="00224277">
            <w:pPr>
              <w:pStyle w:val="af2"/>
              <w:jc w:val="both"/>
              <w:rPr>
                <w:rFonts w:ascii="Times New Roman" w:hAnsi="Times New Roman"/>
                <w:sz w:val="24"/>
                <w:szCs w:val="24"/>
              </w:rPr>
            </w:pPr>
          </w:p>
          <w:p w:rsidR="00224277" w:rsidRDefault="00224277">
            <w:pPr>
              <w:pStyle w:val="af2"/>
              <w:jc w:val="both"/>
              <w:rPr>
                <w:rFonts w:ascii="Times New Roman" w:hAnsi="Times New Roman"/>
                <w:sz w:val="24"/>
                <w:szCs w:val="24"/>
              </w:rPr>
            </w:pPr>
          </w:p>
          <w:p w:rsidR="00943524" w:rsidRDefault="00943524">
            <w:pPr>
              <w:pStyle w:val="af2"/>
              <w:jc w:val="both"/>
              <w:rPr>
                <w:rFonts w:ascii="Times New Roman" w:hAnsi="Times New Roman"/>
                <w:sz w:val="24"/>
                <w:szCs w:val="24"/>
              </w:rPr>
            </w:pPr>
          </w:p>
          <w:p w:rsidR="00943524" w:rsidRDefault="00943524">
            <w:pPr>
              <w:pStyle w:val="af2"/>
              <w:jc w:val="both"/>
              <w:rPr>
                <w:rFonts w:ascii="Times New Roman" w:hAnsi="Times New Roman"/>
                <w:sz w:val="24"/>
                <w:szCs w:val="24"/>
              </w:rPr>
            </w:pPr>
          </w:p>
          <w:p w:rsidR="00943524" w:rsidRDefault="00943524">
            <w:pPr>
              <w:pStyle w:val="af2"/>
              <w:jc w:val="both"/>
              <w:rPr>
                <w:rFonts w:ascii="Times New Roman" w:hAnsi="Times New Roman"/>
                <w:sz w:val="24"/>
                <w:szCs w:val="24"/>
              </w:rPr>
            </w:pPr>
          </w:p>
          <w:p w:rsidR="00943524" w:rsidRDefault="00943524">
            <w:pPr>
              <w:pStyle w:val="af2"/>
              <w:jc w:val="both"/>
              <w:rPr>
                <w:rFonts w:ascii="Times New Roman" w:hAnsi="Times New Roman"/>
                <w:sz w:val="24"/>
                <w:szCs w:val="24"/>
              </w:rPr>
            </w:pPr>
          </w:p>
          <w:p w:rsidR="00943524" w:rsidRDefault="00943524">
            <w:pPr>
              <w:pStyle w:val="af2"/>
              <w:jc w:val="both"/>
              <w:rPr>
                <w:rFonts w:ascii="Times New Roman" w:hAnsi="Times New Roman"/>
                <w:sz w:val="24"/>
                <w:szCs w:val="24"/>
              </w:rPr>
            </w:pPr>
          </w:p>
          <w:p w:rsidR="00943524" w:rsidRDefault="00943524">
            <w:pPr>
              <w:pStyle w:val="af2"/>
              <w:jc w:val="both"/>
              <w:rPr>
                <w:rFonts w:ascii="Times New Roman" w:hAnsi="Times New Roman"/>
                <w:sz w:val="24"/>
                <w:szCs w:val="24"/>
              </w:rPr>
            </w:pPr>
          </w:p>
          <w:p w:rsidR="00943524" w:rsidRDefault="00943524">
            <w:pPr>
              <w:pStyle w:val="af2"/>
              <w:jc w:val="both"/>
              <w:rPr>
                <w:rFonts w:ascii="Times New Roman" w:hAnsi="Times New Roman"/>
                <w:sz w:val="24"/>
                <w:szCs w:val="24"/>
              </w:rPr>
            </w:pPr>
          </w:p>
          <w:p w:rsidR="00943524" w:rsidRDefault="00943524">
            <w:pPr>
              <w:pStyle w:val="af2"/>
              <w:jc w:val="both"/>
              <w:rPr>
                <w:rFonts w:ascii="Times New Roman" w:hAnsi="Times New Roman"/>
                <w:sz w:val="24"/>
                <w:szCs w:val="24"/>
              </w:rPr>
            </w:pPr>
          </w:p>
          <w:p w:rsidR="00943524" w:rsidRDefault="00943524">
            <w:pPr>
              <w:pStyle w:val="af2"/>
              <w:jc w:val="both"/>
              <w:rPr>
                <w:rFonts w:ascii="Times New Roman" w:hAnsi="Times New Roman"/>
                <w:sz w:val="24"/>
                <w:szCs w:val="24"/>
              </w:rPr>
            </w:pPr>
          </w:p>
          <w:p w:rsidR="00943524" w:rsidRDefault="00943524">
            <w:pPr>
              <w:pStyle w:val="af2"/>
              <w:jc w:val="both"/>
              <w:rPr>
                <w:rFonts w:ascii="Times New Roman" w:hAnsi="Times New Roman"/>
                <w:sz w:val="24"/>
                <w:szCs w:val="24"/>
              </w:rPr>
            </w:pPr>
          </w:p>
          <w:p w:rsidR="00943524" w:rsidRDefault="00943524">
            <w:pPr>
              <w:pStyle w:val="af2"/>
              <w:jc w:val="both"/>
              <w:rPr>
                <w:rFonts w:ascii="Times New Roman" w:hAnsi="Times New Roman"/>
                <w:sz w:val="24"/>
                <w:szCs w:val="24"/>
              </w:rPr>
            </w:pPr>
          </w:p>
          <w:p w:rsidR="00943524" w:rsidRDefault="00943524">
            <w:pPr>
              <w:pStyle w:val="af2"/>
              <w:jc w:val="both"/>
              <w:rPr>
                <w:rFonts w:ascii="Times New Roman" w:hAnsi="Times New Roman"/>
                <w:sz w:val="24"/>
                <w:szCs w:val="24"/>
              </w:rPr>
            </w:pPr>
          </w:p>
          <w:p w:rsidR="00943524" w:rsidRDefault="00943524">
            <w:pPr>
              <w:pStyle w:val="af2"/>
              <w:jc w:val="both"/>
              <w:rPr>
                <w:rFonts w:ascii="Times New Roman" w:hAnsi="Times New Roman"/>
                <w:sz w:val="24"/>
                <w:szCs w:val="24"/>
              </w:rPr>
            </w:pPr>
          </w:p>
          <w:p w:rsidR="00943524" w:rsidRDefault="00943524">
            <w:pPr>
              <w:pStyle w:val="af2"/>
              <w:jc w:val="both"/>
              <w:rPr>
                <w:rFonts w:ascii="Times New Roman" w:hAnsi="Times New Roman"/>
                <w:sz w:val="24"/>
                <w:szCs w:val="24"/>
              </w:rPr>
            </w:pPr>
          </w:p>
          <w:p w:rsidR="00943524" w:rsidRDefault="00943524">
            <w:pPr>
              <w:pStyle w:val="af2"/>
              <w:jc w:val="both"/>
              <w:rPr>
                <w:rFonts w:ascii="Times New Roman" w:hAnsi="Times New Roman"/>
                <w:sz w:val="24"/>
                <w:szCs w:val="24"/>
              </w:rPr>
            </w:pPr>
          </w:p>
          <w:p w:rsidR="00943524" w:rsidRDefault="00943524">
            <w:pPr>
              <w:pStyle w:val="af2"/>
              <w:jc w:val="both"/>
              <w:rPr>
                <w:rFonts w:ascii="Times New Roman" w:hAnsi="Times New Roman"/>
                <w:sz w:val="24"/>
                <w:szCs w:val="24"/>
              </w:rPr>
            </w:pPr>
          </w:p>
          <w:p w:rsidR="00943524" w:rsidRDefault="00943524">
            <w:pPr>
              <w:pStyle w:val="af2"/>
              <w:jc w:val="both"/>
              <w:rPr>
                <w:rFonts w:ascii="Times New Roman" w:hAnsi="Times New Roman"/>
                <w:sz w:val="24"/>
                <w:szCs w:val="24"/>
              </w:rPr>
            </w:pPr>
          </w:p>
          <w:p w:rsidR="00943524" w:rsidRDefault="00943524">
            <w:pPr>
              <w:pStyle w:val="af2"/>
              <w:jc w:val="both"/>
              <w:rPr>
                <w:rFonts w:ascii="Times New Roman" w:hAnsi="Times New Roman"/>
                <w:sz w:val="24"/>
                <w:szCs w:val="24"/>
              </w:rPr>
            </w:pPr>
          </w:p>
          <w:p w:rsidR="00224277" w:rsidRDefault="00DB519F">
            <w:pPr>
              <w:pStyle w:val="af2"/>
              <w:jc w:val="both"/>
              <w:rPr>
                <w:rFonts w:ascii="Times New Roman" w:hAnsi="Times New Roman"/>
                <w:sz w:val="24"/>
                <w:szCs w:val="24"/>
              </w:rPr>
            </w:pPr>
            <w:r>
              <w:rPr>
                <w:rFonts w:ascii="Times New Roman" w:hAnsi="Times New Roman"/>
                <w:sz w:val="24"/>
                <w:szCs w:val="24"/>
              </w:rPr>
              <w:t>_______________________</w:t>
            </w:r>
          </w:p>
          <w:p w:rsidR="00224277" w:rsidRDefault="00DB519F">
            <w:pPr>
              <w:pStyle w:val="af2"/>
              <w:jc w:val="both"/>
              <w:rPr>
                <w:rFonts w:ascii="Times New Roman" w:hAnsi="Times New Roman"/>
                <w:sz w:val="24"/>
                <w:szCs w:val="24"/>
              </w:rPr>
            </w:pPr>
            <w:r>
              <w:rPr>
                <w:rFonts w:ascii="Times New Roman" w:hAnsi="Times New Roman"/>
                <w:sz w:val="24"/>
                <w:szCs w:val="24"/>
              </w:rPr>
              <w:t>МП</w:t>
            </w:r>
          </w:p>
        </w:tc>
      </w:tr>
    </w:tbl>
    <w:p w:rsidR="00224277" w:rsidRDefault="00224277">
      <w:pPr>
        <w:pStyle w:val="1"/>
        <w:jc w:val="both"/>
        <w:rPr>
          <w:sz w:val="24"/>
          <w:szCs w:val="24"/>
        </w:rPr>
      </w:pPr>
    </w:p>
    <w:p w:rsidR="00943524" w:rsidRDefault="00943524">
      <w:pPr>
        <w:pStyle w:val="1"/>
        <w:ind w:right="-205" w:firstLine="6663"/>
        <w:rPr>
          <w:bCs/>
          <w:sz w:val="24"/>
          <w:szCs w:val="24"/>
        </w:rPr>
      </w:pPr>
    </w:p>
    <w:p w:rsidR="00943524" w:rsidRDefault="00943524">
      <w:pPr>
        <w:pStyle w:val="1"/>
        <w:ind w:right="-205" w:firstLine="6663"/>
        <w:rPr>
          <w:bCs/>
          <w:sz w:val="24"/>
          <w:szCs w:val="24"/>
        </w:rPr>
      </w:pPr>
    </w:p>
    <w:p w:rsidR="00943524" w:rsidRDefault="00943524">
      <w:pPr>
        <w:pStyle w:val="1"/>
        <w:ind w:right="-205" w:firstLine="6663"/>
        <w:rPr>
          <w:bCs/>
          <w:sz w:val="24"/>
          <w:szCs w:val="24"/>
        </w:rPr>
      </w:pPr>
    </w:p>
    <w:p w:rsidR="00943524" w:rsidRDefault="00943524">
      <w:pPr>
        <w:pStyle w:val="1"/>
        <w:ind w:right="-205" w:firstLine="6663"/>
        <w:rPr>
          <w:bCs/>
          <w:sz w:val="24"/>
          <w:szCs w:val="24"/>
        </w:rPr>
      </w:pPr>
    </w:p>
    <w:p w:rsidR="00F933B4" w:rsidRDefault="00F933B4">
      <w:pPr>
        <w:pStyle w:val="1"/>
        <w:ind w:right="-205" w:firstLine="6663"/>
        <w:rPr>
          <w:bCs/>
          <w:sz w:val="24"/>
          <w:szCs w:val="24"/>
        </w:rPr>
        <w:sectPr w:rsidR="00F933B4">
          <w:pgSz w:w="11906" w:h="16838"/>
          <w:pgMar w:top="1134" w:right="622" w:bottom="1134" w:left="1134" w:header="0" w:footer="0" w:gutter="0"/>
          <w:cols w:space="720"/>
          <w:formProt w:val="0"/>
          <w:titlePg/>
          <w:docGrid w:linePitch="100" w:charSpace="8192"/>
        </w:sectPr>
      </w:pPr>
    </w:p>
    <w:p w:rsidR="00943524" w:rsidRDefault="00943524">
      <w:pPr>
        <w:pStyle w:val="1"/>
        <w:ind w:right="-205" w:firstLine="6663"/>
        <w:rPr>
          <w:bCs/>
          <w:sz w:val="24"/>
          <w:szCs w:val="24"/>
        </w:rPr>
      </w:pPr>
    </w:p>
    <w:p w:rsidR="00224277" w:rsidRDefault="00DB519F" w:rsidP="00F933B4">
      <w:pPr>
        <w:pStyle w:val="1"/>
        <w:ind w:right="-205" w:firstLine="6663"/>
        <w:jc w:val="right"/>
        <w:rPr>
          <w:sz w:val="24"/>
          <w:szCs w:val="24"/>
        </w:rPr>
      </w:pPr>
      <w:r>
        <w:rPr>
          <w:bCs/>
          <w:sz w:val="24"/>
          <w:szCs w:val="24"/>
        </w:rPr>
        <w:t xml:space="preserve">Приложение № 1 </w:t>
      </w:r>
    </w:p>
    <w:p w:rsidR="00224277" w:rsidRDefault="00DB519F" w:rsidP="00DB519F">
      <w:pPr>
        <w:pStyle w:val="1"/>
        <w:ind w:right="-205"/>
        <w:jc w:val="right"/>
        <w:rPr>
          <w:sz w:val="24"/>
          <w:szCs w:val="24"/>
        </w:rPr>
      </w:pPr>
      <w:r>
        <w:rPr>
          <w:bCs/>
          <w:sz w:val="24"/>
          <w:szCs w:val="24"/>
        </w:rPr>
        <w:t xml:space="preserve">к контракту № </w:t>
      </w:r>
      <w:r w:rsidR="00943524">
        <w:rPr>
          <w:bCs/>
          <w:sz w:val="24"/>
          <w:szCs w:val="24"/>
        </w:rPr>
        <w:t>_________________</w:t>
      </w:r>
    </w:p>
    <w:p w:rsidR="00224277" w:rsidRDefault="00943524" w:rsidP="00F933B4">
      <w:pPr>
        <w:pStyle w:val="1"/>
        <w:ind w:right="-205" w:firstLine="6663"/>
        <w:jc w:val="right"/>
        <w:rPr>
          <w:sz w:val="24"/>
          <w:szCs w:val="24"/>
        </w:rPr>
      </w:pPr>
      <w:r>
        <w:rPr>
          <w:bCs/>
          <w:sz w:val="24"/>
          <w:szCs w:val="24"/>
        </w:rPr>
        <w:t>от «___» __________ 2026</w:t>
      </w:r>
      <w:r w:rsidR="00DB519F">
        <w:rPr>
          <w:bCs/>
          <w:sz w:val="24"/>
          <w:szCs w:val="24"/>
        </w:rPr>
        <w:t xml:space="preserve"> года</w:t>
      </w:r>
    </w:p>
    <w:p w:rsidR="00224277" w:rsidRDefault="00224277">
      <w:pPr>
        <w:pStyle w:val="1"/>
        <w:rPr>
          <w:b/>
          <w:color w:val="000000"/>
          <w:sz w:val="24"/>
          <w:szCs w:val="24"/>
        </w:rPr>
      </w:pPr>
    </w:p>
    <w:p w:rsidR="00224277" w:rsidRDefault="00DB519F">
      <w:pPr>
        <w:pStyle w:val="1"/>
        <w:ind w:left="-709" w:firstLine="567"/>
        <w:jc w:val="center"/>
        <w:rPr>
          <w:sz w:val="24"/>
          <w:szCs w:val="24"/>
        </w:rPr>
      </w:pPr>
      <w:r>
        <w:rPr>
          <w:b/>
          <w:color w:val="000000"/>
          <w:sz w:val="24"/>
          <w:szCs w:val="24"/>
        </w:rPr>
        <w:t>Спецификация</w:t>
      </w:r>
    </w:p>
    <w:p w:rsidR="00224277" w:rsidRPr="00F933B4" w:rsidRDefault="00943524" w:rsidP="00F933B4">
      <w:pPr>
        <w:pStyle w:val="1"/>
        <w:tabs>
          <w:tab w:val="left" w:pos="567"/>
        </w:tabs>
        <w:jc w:val="center"/>
        <w:rPr>
          <w:b/>
          <w:bCs/>
          <w:sz w:val="24"/>
          <w:szCs w:val="24"/>
        </w:rPr>
      </w:pPr>
      <w:r>
        <w:rPr>
          <w:b/>
          <w:bCs/>
          <w:sz w:val="24"/>
          <w:szCs w:val="24"/>
        </w:rPr>
        <w:t>На п</w:t>
      </w:r>
      <w:r w:rsidRPr="00497240">
        <w:rPr>
          <w:b/>
          <w:bCs/>
          <w:sz w:val="24"/>
          <w:szCs w:val="24"/>
        </w:rPr>
        <w:t>риобретение элементов питания для проведения Выборочного федерального статистического наблюдения состояния здоровья населения</w:t>
      </w:r>
      <w:r>
        <w:rPr>
          <w:b/>
          <w:bCs/>
          <w:sz w:val="24"/>
          <w:szCs w:val="24"/>
        </w:rPr>
        <w:t xml:space="preserve"> </w:t>
      </w:r>
      <w:proofErr w:type="gramStart"/>
      <w:r>
        <w:rPr>
          <w:b/>
          <w:bCs/>
          <w:sz w:val="24"/>
          <w:szCs w:val="24"/>
        </w:rPr>
        <w:t xml:space="preserve">( </w:t>
      </w:r>
      <w:proofErr w:type="gramEnd"/>
      <w:r>
        <w:rPr>
          <w:b/>
          <w:bCs/>
          <w:sz w:val="24"/>
          <w:szCs w:val="24"/>
        </w:rPr>
        <w:t>не в рамках ИКТ)</w:t>
      </w:r>
    </w:p>
    <w:tbl>
      <w:tblPr>
        <w:tblW w:w="5060" w:type="pct"/>
        <w:tblInd w:w="-176" w:type="dxa"/>
        <w:tblLayout w:type="fixed"/>
        <w:tblLook w:val="01E0" w:firstRow="1" w:lastRow="1" w:firstColumn="1" w:lastColumn="1" w:noHBand="0" w:noVBand="0"/>
      </w:tblPr>
      <w:tblGrid>
        <w:gridCol w:w="570"/>
        <w:gridCol w:w="3684"/>
        <w:gridCol w:w="4109"/>
        <w:gridCol w:w="1559"/>
        <w:gridCol w:w="994"/>
        <w:gridCol w:w="991"/>
        <w:gridCol w:w="1278"/>
        <w:gridCol w:w="1778"/>
      </w:tblGrid>
      <w:tr w:rsidR="00F933B4" w:rsidTr="00B224C7">
        <w:tc>
          <w:tcPr>
            <w:tcW w:w="190" w:type="pct"/>
            <w:tcBorders>
              <w:top w:val="single" w:sz="4" w:space="0" w:color="000000"/>
              <w:left w:val="single" w:sz="4" w:space="0" w:color="000000"/>
              <w:bottom w:val="single" w:sz="4" w:space="0" w:color="000000"/>
              <w:right w:val="single" w:sz="4" w:space="0" w:color="000000"/>
            </w:tcBorders>
            <w:shd w:val="clear" w:color="auto" w:fill="auto"/>
          </w:tcPr>
          <w:p w:rsidR="00F7280A" w:rsidRDefault="00F7280A">
            <w:pPr>
              <w:pStyle w:val="1"/>
              <w:widowControl w:val="0"/>
              <w:jc w:val="center"/>
              <w:rPr>
                <w:sz w:val="24"/>
                <w:szCs w:val="24"/>
              </w:rPr>
            </w:pPr>
            <w:r>
              <w:rPr>
                <w:sz w:val="24"/>
                <w:szCs w:val="24"/>
              </w:rPr>
              <w:t xml:space="preserve">№ </w:t>
            </w:r>
            <w:proofErr w:type="gramStart"/>
            <w:r>
              <w:rPr>
                <w:sz w:val="24"/>
                <w:szCs w:val="24"/>
              </w:rPr>
              <w:t>п</w:t>
            </w:r>
            <w:proofErr w:type="gramEnd"/>
            <w:r>
              <w:rPr>
                <w:sz w:val="24"/>
                <w:szCs w:val="24"/>
                <w:lang w:val="en-US"/>
              </w:rPr>
              <w:t>/</w:t>
            </w:r>
            <w:r>
              <w:rPr>
                <w:sz w:val="24"/>
                <w:szCs w:val="24"/>
              </w:rPr>
              <w:t>п</w:t>
            </w:r>
          </w:p>
        </w:tc>
        <w:tc>
          <w:tcPr>
            <w:tcW w:w="1231" w:type="pct"/>
            <w:tcBorders>
              <w:top w:val="single" w:sz="4" w:space="0" w:color="000000"/>
              <w:left w:val="single" w:sz="4" w:space="0" w:color="000000"/>
              <w:bottom w:val="single" w:sz="4" w:space="0" w:color="000000"/>
            </w:tcBorders>
            <w:shd w:val="clear" w:color="auto" w:fill="auto"/>
          </w:tcPr>
          <w:p w:rsidR="00F7280A" w:rsidRDefault="00F7280A">
            <w:pPr>
              <w:pStyle w:val="1"/>
              <w:widowControl w:val="0"/>
              <w:ind w:right="-108"/>
              <w:jc w:val="center"/>
              <w:rPr>
                <w:sz w:val="24"/>
                <w:szCs w:val="24"/>
              </w:rPr>
            </w:pPr>
            <w:r>
              <w:rPr>
                <w:sz w:val="24"/>
                <w:szCs w:val="24"/>
              </w:rPr>
              <w:t>Наименование Товара</w:t>
            </w:r>
          </w:p>
        </w:tc>
        <w:tc>
          <w:tcPr>
            <w:tcW w:w="1373" w:type="pct"/>
            <w:tcBorders>
              <w:top w:val="single" w:sz="4" w:space="0" w:color="000000"/>
              <w:left w:val="single" w:sz="4" w:space="0" w:color="000000"/>
              <w:bottom w:val="single" w:sz="4" w:space="0" w:color="000000"/>
              <w:right w:val="single" w:sz="4" w:space="0" w:color="000000"/>
            </w:tcBorders>
          </w:tcPr>
          <w:p w:rsidR="00F7280A" w:rsidRDefault="00F7280A">
            <w:pPr>
              <w:pStyle w:val="1"/>
              <w:widowControl w:val="0"/>
              <w:ind w:left="-108" w:right="-108"/>
              <w:jc w:val="center"/>
              <w:rPr>
                <w:sz w:val="24"/>
                <w:szCs w:val="24"/>
              </w:rPr>
            </w:pPr>
            <w:r>
              <w:rPr>
                <w:sz w:val="24"/>
                <w:szCs w:val="24"/>
              </w:rPr>
              <w:t xml:space="preserve">Характеристики товара </w:t>
            </w:r>
          </w:p>
        </w:tc>
        <w:tc>
          <w:tcPr>
            <w:tcW w:w="521" w:type="pct"/>
            <w:tcBorders>
              <w:top w:val="single" w:sz="4" w:space="0" w:color="000000"/>
              <w:left w:val="single" w:sz="4" w:space="0" w:color="000000"/>
              <w:bottom w:val="single" w:sz="4" w:space="0" w:color="000000"/>
            </w:tcBorders>
          </w:tcPr>
          <w:p w:rsidR="00F7280A" w:rsidRDefault="00F7280A">
            <w:pPr>
              <w:pStyle w:val="1"/>
              <w:widowControl w:val="0"/>
              <w:ind w:left="-108" w:right="-108"/>
              <w:jc w:val="center"/>
              <w:rPr>
                <w:sz w:val="24"/>
                <w:szCs w:val="24"/>
              </w:rPr>
            </w:pPr>
            <w:r>
              <w:rPr>
                <w:sz w:val="24"/>
                <w:szCs w:val="24"/>
              </w:rPr>
              <w:t>ОКПД</w:t>
            </w:r>
            <w:proofErr w:type="gramStart"/>
            <w:r>
              <w:rPr>
                <w:sz w:val="24"/>
                <w:szCs w:val="24"/>
              </w:rPr>
              <w:t>2</w:t>
            </w:r>
            <w:proofErr w:type="gramEnd"/>
          </w:p>
        </w:tc>
        <w:tc>
          <w:tcPr>
            <w:tcW w:w="332" w:type="pct"/>
            <w:tcBorders>
              <w:top w:val="single" w:sz="4" w:space="0" w:color="000000"/>
              <w:left w:val="single" w:sz="4" w:space="0" w:color="000000"/>
              <w:bottom w:val="single" w:sz="4" w:space="0" w:color="000000"/>
              <w:right w:val="single" w:sz="4" w:space="0" w:color="000000"/>
            </w:tcBorders>
            <w:shd w:val="clear" w:color="auto" w:fill="auto"/>
          </w:tcPr>
          <w:p w:rsidR="00F7280A" w:rsidRDefault="00F7280A">
            <w:pPr>
              <w:pStyle w:val="1"/>
              <w:widowControl w:val="0"/>
              <w:ind w:left="-108" w:right="-108"/>
              <w:jc w:val="center"/>
              <w:rPr>
                <w:sz w:val="24"/>
                <w:szCs w:val="24"/>
              </w:rPr>
            </w:pPr>
            <w:r>
              <w:rPr>
                <w:sz w:val="24"/>
                <w:szCs w:val="24"/>
              </w:rPr>
              <w:t>Ед. изм.</w:t>
            </w:r>
          </w:p>
        </w:tc>
        <w:tc>
          <w:tcPr>
            <w:tcW w:w="331" w:type="pct"/>
            <w:tcBorders>
              <w:top w:val="single" w:sz="4" w:space="0" w:color="000000"/>
              <w:left w:val="single" w:sz="4" w:space="0" w:color="000000"/>
              <w:bottom w:val="single" w:sz="4" w:space="0" w:color="000000"/>
              <w:right w:val="single" w:sz="4" w:space="0" w:color="000000"/>
            </w:tcBorders>
            <w:shd w:val="clear" w:color="auto" w:fill="auto"/>
          </w:tcPr>
          <w:p w:rsidR="00F7280A" w:rsidRDefault="00F7280A">
            <w:pPr>
              <w:pStyle w:val="1"/>
              <w:widowControl w:val="0"/>
              <w:jc w:val="center"/>
              <w:rPr>
                <w:sz w:val="24"/>
                <w:szCs w:val="24"/>
              </w:rPr>
            </w:pPr>
            <w:r>
              <w:rPr>
                <w:sz w:val="24"/>
                <w:szCs w:val="24"/>
              </w:rPr>
              <w:t>Кол</w:t>
            </w:r>
            <w:r>
              <w:rPr>
                <w:sz w:val="24"/>
                <w:szCs w:val="24"/>
                <w:lang w:val="en-US"/>
              </w:rPr>
              <w:t>-</w:t>
            </w:r>
            <w:r>
              <w:rPr>
                <w:sz w:val="24"/>
                <w:szCs w:val="24"/>
              </w:rPr>
              <w:t>во</w:t>
            </w:r>
          </w:p>
        </w:tc>
        <w:tc>
          <w:tcPr>
            <w:tcW w:w="427" w:type="pct"/>
            <w:tcBorders>
              <w:top w:val="single" w:sz="4" w:space="0" w:color="000000"/>
              <w:left w:val="single" w:sz="4" w:space="0" w:color="000000"/>
              <w:bottom w:val="single" w:sz="4" w:space="0" w:color="000000"/>
              <w:right w:val="single" w:sz="4" w:space="0" w:color="000000"/>
            </w:tcBorders>
            <w:shd w:val="clear" w:color="auto" w:fill="auto"/>
          </w:tcPr>
          <w:p w:rsidR="00F7280A" w:rsidRDefault="00F7280A">
            <w:pPr>
              <w:pStyle w:val="1"/>
              <w:widowControl w:val="0"/>
              <w:jc w:val="center"/>
              <w:rPr>
                <w:sz w:val="24"/>
                <w:szCs w:val="24"/>
              </w:rPr>
            </w:pPr>
            <w:r>
              <w:rPr>
                <w:sz w:val="24"/>
                <w:szCs w:val="24"/>
              </w:rPr>
              <w:t>Цена за ед. (руб.)</w:t>
            </w:r>
          </w:p>
        </w:tc>
        <w:tc>
          <w:tcPr>
            <w:tcW w:w="594" w:type="pct"/>
            <w:tcBorders>
              <w:top w:val="single" w:sz="4" w:space="0" w:color="000000"/>
              <w:left w:val="single" w:sz="4" w:space="0" w:color="000000"/>
              <w:bottom w:val="single" w:sz="4" w:space="0" w:color="000000"/>
              <w:right w:val="single" w:sz="4" w:space="0" w:color="000000"/>
            </w:tcBorders>
            <w:shd w:val="clear" w:color="auto" w:fill="auto"/>
          </w:tcPr>
          <w:p w:rsidR="00F7280A" w:rsidRDefault="00F7280A">
            <w:pPr>
              <w:pStyle w:val="1"/>
              <w:widowControl w:val="0"/>
              <w:jc w:val="center"/>
              <w:rPr>
                <w:sz w:val="24"/>
                <w:szCs w:val="24"/>
              </w:rPr>
            </w:pPr>
            <w:r>
              <w:rPr>
                <w:sz w:val="24"/>
                <w:szCs w:val="24"/>
              </w:rPr>
              <w:t>Сумма (руб.)</w:t>
            </w:r>
          </w:p>
        </w:tc>
      </w:tr>
      <w:tr w:rsidR="00F933B4" w:rsidTr="00B224C7">
        <w:tc>
          <w:tcPr>
            <w:tcW w:w="190" w:type="pct"/>
            <w:tcBorders>
              <w:left w:val="single" w:sz="4" w:space="0" w:color="000000"/>
              <w:bottom w:val="single" w:sz="4" w:space="0" w:color="000000"/>
              <w:right w:val="single" w:sz="4" w:space="0" w:color="000000"/>
            </w:tcBorders>
            <w:shd w:val="clear" w:color="auto" w:fill="auto"/>
            <w:vAlign w:val="center"/>
          </w:tcPr>
          <w:p w:rsidR="00F7280A" w:rsidRDefault="00F7280A">
            <w:pPr>
              <w:pStyle w:val="1"/>
              <w:widowControl w:val="0"/>
              <w:jc w:val="center"/>
              <w:rPr>
                <w:sz w:val="24"/>
                <w:szCs w:val="24"/>
              </w:rPr>
            </w:pPr>
            <w:r>
              <w:rPr>
                <w:sz w:val="24"/>
                <w:szCs w:val="24"/>
              </w:rPr>
              <w:t>1.</w:t>
            </w:r>
          </w:p>
        </w:tc>
        <w:tc>
          <w:tcPr>
            <w:tcW w:w="1231" w:type="pct"/>
            <w:tcBorders>
              <w:left w:val="single" w:sz="4" w:space="0" w:color="000000"/>
              <w:bottom w:val="single" w:sz="4" w:space="0" w:color="000000"/>
            </w:tcBorders>
            <w:shd w:val="clear" w:color="auto" w:fill="auto"/>
          </w:tcPr>
          <w:p w:rsidR="00F7280A" w:rsidRPr="00F7280A" w:rsidRDefault="00F7280A">
            <w:pPr>
              <w:pStyle w:val="11"/>
              <w:widowControl w:val="0"/>
              <w:spacing w:before="0" w:after="0"/>
              <w:rPr>
                <w:b w:val="0"/>
                <w:color w:val="000000"/>
                <w:sz w:val="24"/>
                <w:szCs w:val="24"/>
              </w:rPr>
            </w:pPr>
            <w:proofErr w:type="gramStart"/>
            <w:r>
              <w:rPr>
                <w:b w:val="0"/>
                <w:color w:val="000000"/>
                <w:sz w:val="24"/>
                <w:szCs w:val="24"/>
              </w:rPr>
              <w:t>Элемент</w:t>
            </w:r>
            <w:r w:rsidRPr="00F7280A">
              <w:rPr>
                <w:b w:val="0"/>
                <w:color w:val="000000"/>
                <w:sz w:val="24"/>
                <w:szCs w:val="24"/>
              </w:rPr>
              <w:t xml:space="preserve"> </w:t>
            </w:r>
            <w:r>
              <w:rPr>
                <w:b w:val="0"/>
                <w:color w:val="000000"/>
                <w:sz w:val="24"/>
                <w:szCs w:val="24"/>
              </w:rPr>
              <w:t>питания</w:t>
            </w:r>
            <w:r w:rsidRPr="00F7280A">
              <w:rPr>
                <w:b w:val="0"/>
                <w:color w:val="000000"/>
                <w:sz w:val="24"/>
                <w:szCs w:val="24"/>
              </w:rPr>
              <w:t xml:space="preserve"> </w:t>
            </w:r>
            <w:r>
              <w:rPr>
                <w:b w:val="0"/>
                <w:color w:val="000000"/>
                <w:sz w:val="24"/>
                <w:szCs w:val="24"/>
                <w:lang w:val="en-US"/>
              </w:rPr>
              <w:t>GP</w:t>
            </w:r>
            <w:r w:rsidRPr="00F7280A">
              <w:rPr>
                <w:b w:val="0"/>
                <w:color w:val="000000"/>
                <w:sz w:val="24"/>
                <w:szCs w:val="24"/>
              </w:rPr>
              <w:t xml:space="preserve"> </w:t>
            </w:r>
            <w:r>
              <w:rPr>
                <w:b w:val="0"/>
                <w:color w:val="000000"/>
                <w:sz w:val="24"/>
                <w:szCs w:val="24"/>
                <w:lang w:val="en-US"/>
              </w:rPr>
              <w:t>LR</w:t>
            </w:r>
            <w:r w:rsidRPr="00F7280A">
              <w:rPr>
                <w:b w:val="0"/>
                <w:color w:val="000000"/>
                <w:sz w:val="24"/>
                <w:szCs w:val="24"/>
              </w:rPr>
              <w:t xml:space="preserve">03 </w:t>
            </w:r>
            <w:r>
              <w:rPr>
                <w:b w:val="0"/>
                <w:color w:val="000000"/>
                <w:sz w:val="24"/>
                <w:szCs w:val="24"/>
                <w:lang w:val="en-US"/>
              </w:rPr>
              <w:t>Super</w:t>
            </w:r>
            <w:r w:rsidRPr="00F7280A">
              <w:rPr>
                <w:b w:val="0"/>
                <w:color w:val="000000"/>
                <w:sz w:val="24"/>
                <w:szCs w:val="24"/>
              </w:rPr>
              <w:t xml:space="preserve"> </w:t>
            </w:r>
            <w:r>
              <w:rPr>
                <w:b w:val="0"/>
                <w:color w:val="000000"/>
                <w:sz w:val="24"/>
                <w:szCs w:val="24"/>
                <w:lang w:val="en-US"/>
              </w:rPr>
              <w:t>Alkaline</w:t>
            </w:r>
            <w:r w:rsidRPr="00F7280A">
              <w:rPr>
                <w:b w:val="0"/>
                <w:color w:val="000000"/>
                <w:sz w:val="24"/>
                <w:szCs w:val="24"/>
              </w:rPr>
              <w:t xml:space="preserve"> </w:t>
            </w:r>
            <w:r>
              <w:rPr>
                <w:b w:val="0"/>
                <w:color w:val="000000"/>
                <w:sz w:val="24"/>
                <w:szCs w:val="24"/>
                <w:lang w:val="en-US"/>
              </w:rPr>
              <w:t>G</w:t>
            </w:r>
            <w:r w:rsidRPr="00F7280A">
              <w:rPr>
                <w:b w:val="0"/>
                <w:color w:val="000000"/>
                <w:sz w:val="24"/>
                <w:szCs w:val="24"/>
              </w:rPr>
              <w:t>-</w:t>
            </w:r>
            <w:r>
              <w:rPr>
                <w:b w:val="0"/>
                <w:color w:val="000000"/>
                <w:sz w:val="24"/>
                <w:szCs w:val="24"/>
                <w:lang w:val="en-US"/>
              </w:rPr>
              <w:t>TECH</w:t>
            </w:r>
            <w:r w:rsidRPr="00F7280A">
              <w:rPr>
                <w:b w:val="0"/>
                <w:color w:val="000000"/>
                <w:sz w:val="24"/>
                <w:szCs w:val="24"/>
              </w:rPr>
              <w:t xml:space="preserve"> (</w:t>
            </w:r>
            <w:r>
              <w:rPr>
                <w:b w:val="0"/>
                <w:color w:val="000000"/>
                <w:sz w:val="24"/>
                <w:szCs w:val="24"/>
              </w:rPr>
              <w:t>или эквивалент (</w:t>
            </w:r>
            <w:proofErr w:type="spellStart"/>
            <w:r>
              <w:rPr>
                <w:b w:val="0"/>
                <w:color w:val="000000"/>
                <w:sz w:val="24"/>
                <w:szCs w:val="24"/>
              </w:rPr>
              <w:t>мезинчиковый</w:t>
            </w:r>
            <w:proofErr w:type="spellEnd"/>
            <w:r>
              <w:rPr>
                <w:b w:val="0"/>
                <w:color w:val="000000"/>
                <w:sz w:val="24"/>
                <w:szCs w:val="24"/>
              </w:rPr>
              <w:t xml:space="preserve"> ААА)</w:t>
            </w:r>
            <w:proofErr w:type="gramEnd"/>
          </w:p>
        </w:tc>
        <w:tc>
          <w:tcPr>
            <w:tcW w:w="1373" w:type="pct"/>
            <w:tcBorders>
              <w:left w:val="single" w:sz="4" w:space="0" w:color="000000"/>
              <w:bottom w:val="single" w:sz="4" w:space="0" w:color="000000"/>
              <w:right w:val="single" w:sz="4" w:space="0" w:color="000000"/>
            </w:tcBorders>
          </w:tcPr>
          <w:p w:rsidR="00F933B4" w:rsidRPr="00B224C7" w:rsidRDefault="00F933B4" w:rsidP="00F933B4">
            <w:pPr>
              <w:widowControl w:val="0"/>
              <w:rPr>
                <w:color w:val="000000"/>
                <w:szCs w:val="24"/>
              </w:rPr>
            </w:pPr>
            <w:r w:rsidRPr="00B224C7">
              <w:rPr>
                <w:color w:val="000000"/>
                <w:szCs w:val="24"/>
              </w:rPr>
              <w:t xml:space="preserve">Форма элемента питания: </w:t>
            </w:r>
            <w:proofErr w:type="spellStart"/>
            <w:r w:rsidRPr="00B224C7">
              <w:rPr>
                <w:color w:val="000000"/>
                <w:szCs w:val="24"/>
              </w:rPr>
              <w:t>мизинчиковые</w:t>
            </w:r>
            <w:proofErr w:type="spellEnd"/>
            <w:r w:rsidRPr="00B224C7">
              <w:rPr>
                <w:color w:val="000000"/>
                <w:szCs w:val="24"/>
              </w:rPr>
              <w:t xml:space="preserve"> батарейки вытянутой цилиндрической формы.</w:t>
            </w:r>
          </w:p>
          <w:p w:rsidR="00F933B4" w:rsidRPr="00B224C7" w:rsidRDefault="00F933B4" w:rsidP="00F933B4">
            <w:pPr>
              <w:widowControl w:val="0"/>
              <w:rPr>
                <w:color w:val="000000"/>
                <w:szCs w:val="24"/>
              </w:rPr>
            </w:pPr>
            <w:r w:rsidRPr="00B224C7">
              <w:rPr>
                <w:color w:val="000000"/>
                <w:szCs w:val="24"/>
              </w:rPr>
              <w:t>Тип элемента питания: щелочной/алкалиновый (LR).</w:t>
            </w:r>
          </w:p>
          <w:p w:rsidR="00F933B4" w:rsidRPr="00B224C7" w:rsidRDefault="00F933B4" w:rsidP="00F933B4">
            <w:pPr>
              <w:widowControl w:val="0"/>
              <w:rPr>
                <w:color w:val="000000"/>
                <w:szCs w:val="24"/>
              </w:rPr>
            </w:pPr>
            <w:r w:rsidRPr="00B224C7">
              <w:rPr>
                <w:color w:val="000000"/>
                <w:szCs w:val="24"/>
              </w:rPr>
              <w:t>Размер элемента питания: ААА.</w:t>
            </w:r>
          </w:p>
          <w:p w:rsidR="00F933B4" w:rsidRPr="00B224C7" w:rsidRDefault="00F933B4" w:rsidP="00F933B4">
            <w:pPr>
              <w:widowControl w:val="0"/>
              <w:rPr>
                <w:color w:val="000000"/>
                <w:szCs w:val="24"/>
              </w:rPr>
            </w:pPr>
            <w:r w:rsidRPr="00B224C7">
              <w:rPr>
                <w:color w:val="000000"/>
                <w:szCs w:val="24"/>
              </w:rPr>
              <w:t>Номинальное напряжение: 1,5 В.</w:t>
            </w:r>
          </w:p>
          <w:p w:rsidR="00F933B4" w:rsidRPr="00B224C7" w:rsidRDefault="00F933B4" w:rsidP="00F933B4">
            <w:pPr>
              <w:widowControl w:val="0"/>
              <w:rPr>
                <w:color w:val="000000"/>
                <w:szCs w:val="24"/>
              </w:rPr>
            </w:pPr>
            <w:r w:rsidRPr="00B224C7">
              <w:rPr>
                <w:color w:val="000000"/>
                <w:szCs w:val="24"/>
              </w:rPr>
              <w:t>Упаковка: стяжка.</w:t>
            </w:r>
          </w:p>
          <w:p w:rsidR="00F7280A" w:rsidRDefault="00F933B4" w:rsidP="00F933B4">
            <w:pPr>
              <w:widowControl w:val="0"/>
              <w:rPr>
                <w:color w:val="000000"/>
                <w:sz w:val="24"/>
                <w:szCs w:val="24"/>
              </w:rPr>
            </w:pPr>
            <w:r w:rsidRPr="00B224C7">
              <w:rPr>
                <w:color w:val="000000"/>
                <w:szCs w:val="24"/>
              </w:rPr>
              <w:t>Количество в упаковке: не менее 2 и не более 4.</w:t>
            </w:r>
            <w:r w:rsidR="00B224C7">
              <w:rPr>
                <w:color w:val="000000"/>
                <w:szCs w:val="24"/>
              </w:rPr>
              <w:t xml:space="preserve"> Страна происхождения:__________</w:t>
            </w:r>
          </w:p>
        </w:tc>
        <w:tc>
          <w:tcPr>
            <w:tcW w:w="521" w:type="pct"/>
            <w:tcBorders>
              <w:left w:val="single" w:sz="4" w:space="0" w:color="000000"/>
              <w:bottom w:val="single" w:sz="4" w:space="0" w:color="000000"/>
            </w:tcBorders>
          </w:tcPr>
          <w:p w:rsidR="00F7280A" w:rsidRDefault="00F7280A">
            <w:pPr>
              <w:widowControl w:val="0"/>
              <w:jc w:val="center"/>
              <w:rPr>
                <w:color w:val="000000"/>
                <w:sz w:val="24"/>
                <w:szCs w:val="24"/>
              </w:rPr>
            </w:pPr>
          </w:p>
          <w:p w:rsidR="00B224C7" w:rsidRDefault="00B224C7">
            <w:pPr>
              <w:widowControl w:val="0"/>
              <w:jc w:val="center"/>
              <w:rPr>
                <w:color w:val="000000"/>
                <w:sz w:val="24"/>
                <w:szCs w:val="24"/>
              </w:rPr>
            </w:pPr>
          </w:p>
          <w:p w:rsidR="00B224C7" w:rsidRDefault="00B224C7">
            <w:pPr>
              <w:widowControl w:val="0"/>
              <w:jc w:val="center"/>
              <w:rPr>
                <w:color w:val="000000"/>
                <w:sz w:val="24"/>
                <w:szCs w:val="24"/>
              </w:rPr>
            </w:pPr>
          </w:p>
          <w:p w:rsidR="00B224C7" w:rsidRDefault="00B224C7">
            <w:pPr>
              <w:widowControl w:val="0"/>
              <w:jc w:val="center"/>
              <w:rPr>
                <w:color w:val="000000"/>
                <w:sz w:val="24"/>
                <w:szCs w:val="24"/>
              </w:rPr>
            </w:pPr>
          </w:p>
          <w:p w:rsidR="00F7280A" w:rsidRDefault="00F7280A">
            <w:pPr>
              <w:widowControl w:val="0"/>
              <w:jc w:val="center"/>
              <w:rPr>
                <w:color w:val="000000"/>
                <w:sz w:val="24"/>
                <w:szCs w:val="24"/>
              </w:rPr>
            </w:pPr>
            <w:r>
              <w:rPr>
                <w:color w:val="000000"/>
                <w:sz w:val="24"/>
                <w:szCs w:val="24"/>
              </w:rPr>
              <w:t>27.20.11.000</w:t>
            </w:r>
          </w:p>
        </w:tc>
        <w:tc>
          <w:tcPr>
            <w:tcW w:w="332" w:type="pct"/>
            <w:tcBorders>
              <w:left w:val="single" w:sz="4" w:space="0" w:color="000000"/>
              <w:bottom w:val="single" w:sz="4" w:space="0" w:color="000000"/>
              <w:right w:val="single" w:sz="4" w:space="0" w:color="000000"/>
            </w:tcBorders>
            <w:shd w:val="clear" w:color="auto" w:fill="auto"/>
            <w:vAlign w:val="center"/>
          </w:tcPr>
          <w:p w:rsidR="00F7280A" w:rsidRDefault="00F7280A">
            <w:pPr>
              <w:widowControl w:val="0"/>
              <w:jc w:val="center"/>
              <w:rPr>
                <w:color w:val="000000"/>
                <w:sz w:val="24"/>
                <w:szCs w:val="24"/>
              </w:rPr>
            </w:pPr>
            <w:r>
              <w:rPr>
                <w:color w:val="000000"/>
                <w:sz w:val="24"/>
                <w:szCs w:val="24"/>
              </w:rPr>
              <w:t>шт.</w:t>
            </w:r>
          </w:p>
        </w:tc>
        <w:tc>
          <w:tcPr>
            <w:tcW w:w="331" w:type="pct"/>
            <w:tcBorders>
              <w:left w:val="single" w:sz="4" w:space="0" w:color="000000"/>
              <w:bottom w:val="single" w:sz="4" w:space="0" w:color="000000"/>
              <w:right w:val="single" w:sz="4" w:space="0" w:color="000000"/>
            </w:tcBorders>
            <w:shd w:val="clear" w:color="auto" w:fill="auto"/>
            <w:vAlign w:val="center"/>
          </w:tcPr>
          <w:p w:rsidR="00F7280A" w:rsidRDefault="00F7280A">
            <w:pPr>
              <w:widowControl w:val="0"/>
              <w:jc w:val="center"/>
              <w:rPr>
                <w:color w:val="000000"/>
                <w:sz w:val="24"/>
                <w:szCs w:val="24"/>
              </w:rPr>
            </w:pPr>
            <w:r>
              <w:rPr>
                <w:color w:val="000000"/>
                <w:sz w:val="24"/>
                <w:szCs w:val="24"/>
              </w:rPr>
              <w:t>36</w:t>
            </w:r>
          </w:p>
        </w:tc>
        <w:tc>
          <w:tcPr>
            <w:tcW w:w="427" w:type="pct"/>
            <w:tcBorders>
              <w:left w:val="single" w:sz="4" w:space="0" w:color="000000"/>
              <w:bottom w:val="single" w:sz="4" w:space="0" w:color="000000"/>
              <w:right w:val="single" w:sz="4" w:space="0" w:color="000000"/>
            </w:tcBorders>
            <w:shd w:val="clear" w:color="auto" w:fill="auto"/>
            <w:vAlign w:val="center"/>
          </w:tcPr>
          <w:p w:rsidR="00F7280A" w:rsidRDefault="00F7280A" w:rsidP="00F7280A">
            <w:pPr>
              <w:pStyle w:val="1"/>
              <w:widowControl w:val="0"/>
              <w:jc w:val="center"/>
              <w:rPr>
                <w:sz w:val="24"/>
                <w:szCs w:val="24"/>
              </w:rPr>
            </w:pPr>
            <w:r>
              <w:rPr>
                <w:sz w:val="24"/>
                <w:szCs w:val="24"/>
              </w:rPr>
              <w:t>20,27</w:t>
            </w:r>
          </w:p>
        </w:tc>
        <w:tc>
          <w:tcPr>
            <w:tcW w:w="594" w:type="pct"/>
            <w:tcBorders>
              <w:left w:val="single" w:sz="4" w:space="0" w:color="000000"/>
              <w:bottom w:val="single" w:sz="4" w:space="0" w:color="000000"/>
              <w:right w:val="single" w:sz="4" w:space="0" w:color="000000"/>
            </w:tcBorders>
            <w:shd w:val="clear" w:color="auto" w:fill="auto"/>
            <w:vAlign w:val="center"/>
          </w:tcPr>
          <w:p w:rsidR="00F7280A" w:rsidRDefault="00F7280A">
            <w:pPr>
              <w:pStyle w:val="1"/>
              <w:widowControl w:val="0"/>
              <w:jc w:val="center"/>
              <w:rPr>
                <w:sz w:val="24"/>
                <w:szCs w:val="24"/>
              </w:rPr>
            </w:pPr>
          </w:p>
        </w:tc>
      </w:tr>
      <w:tr w:rsidR="00F933B4" w:rsidTr="00B224C7">
        <w:tc>
          <w:tcPr>
            <w:tcW w:w="190" w:type="pct"/>
            <w:tcBorders>
              <w:left w:val="single" w:sz="4" w:space="0" w:color="000000"/>
              <w:bottom w:val="single" w:sz="4" w:space="0" w:color="000000"/>
              <w:right w:val="single" w:sz="4" w:space="0" w:color="000000"/>
            </w:tcBorders>
            <w:shd w:val="clear" w:color="auto" w:fill="auto"/>
            <w:vAlign w:val="center"/>
          </w:tcPr>
          <w:p w:rsidR="00F7280A" w:rsidRDefault="00F7280A">
            <w:pPr>
              <w:pStyle w:val="1"/>
              <w:widowControl w:val="0"/>
              <w:jc w:val="center"/>
              <w:rPr>
                <w:sz w:val="24"/>
                <w:szCs w:val="24"/>
              </w:rPr>
            </w:pPr>
            <w:r>
              <w:rPr>
                <w:sz w:val="24"/>
                <w:szCs w:val="24"/>
              </w:rPr>
              <w:t>2.</w:t>
            </w:r>
          </w:p>
        </w:tc>
        <w:tc>
          <w:tcPr>
            <w:tcW w:w="1231" w:type="pct"/>
            <w:tcBorders>
              <w:left w:val="single" w:sz="4" w:space="0" w:color="000000"/>
              <w:bottom w:val="single" w:sz="4" w:space="0" w:color="000000"/>
            </w:tcBorders>
            <w:shd w:val="clear" w:color="auto" w:fill="auto"/>
          </w:tcPr>
          <w:p w:rsidR="00F7280A" w:rsidRPr="00F7280A" w:rsidRDefault="00F7280A">
            <w:pPr>
              <w:pStyle w:val="11"/>
              <w:widowControl w:val="0"/>
              <w:spacing w:before="0" w:after="0"/>
              <w:rPr>
                <w:b w:val="0"/>
                <w:color w:val="000000"/>
                <w:sz w:val="24"/>
                <w:szCs w:val="24"/>
              </w:rPr>
            </w:pPr>
            <w:r>
              <w:rPr>
                <w:b w:val="0"/>
                <w:color w:val="000000"/>
                <w:sz w:val="24"/>
                <w:szCs w:val="24"/>
              </w:rPr>
              <w:t xml:space="preserve">Элемент питания </w:t>
            </w:r>
            <w:r>
              <w:rPr>
                <w:b w:val="0"/>
                <w:color w:val="000000"/>
                <w:sz w:val="24"/>
                <w:szCs w:val="24"/>
                <w:lang w:val="en-US"/>
              </w:rPr>
              <w:t>GP</w:t>
            </w:r>
            <w:r w:rsidRPr="00F7280A">
              <w:rPr>
                <w:b w:val="0"/>
                <w:color w:val="000000"/>
                <w:sz w:val="24"/>
                <w:szCs w:val="24"/>
              </w:rPr>
              <w:t xml:space="preserve"> </w:t>
            </w:r>
            <w:r>
              <w:rPr>
                <w:b w:val="0"/>
                <w:color w:val="000000"/>
                <w:sz w:val="24"/>
                <w:szCs w:val="24"/>
                <w:lang w:val="en-US"/>
              </w:rPr>
              <w:t>CR</w:t>
            </w:r>
            <w:r w:rsidRPr="00F7280A">
              <w:rPr>
                <w:b w:val="0"/>
                <w:color w:val="000000"/>
                <w:sz w:val="24"/>
                <w:szCs w:val="24"/>
              </w:rPr>
              <w:t xml:space="preserve">2032 </w:t>
            </w:r>
            <w:r>
              <w:rPr>
                <w:b w:val="0"/>
                <w:color w:val="000000"/>
                <w:sz w:val="24"/>
                <w:szCs w:val="24"/>
                <w:lang w:val="en-US"/>
              </w:rPr>
              <w:t>Lithium</w:t>
            </w:r>
            <w:r w:rsidRPr="00F7280A">
              <w:rPr>
                <w:b w:val="0"/>
                <w:color w:val="000000"/>
                <w:sz w:val="24"/>
                <w:szCs w:val="24"/>
              </w:rPr>
              <w:t xml:space="preserve"> </w:t>
            </w:r>
            <w:r>
              <w:rPr>
                <w:b w:val="0"/>
                <w:color w:val="000000"/>
                <w:sz w:val="24"/>
                <w:szCs w:val="24"/>
              </w:rPr>
              <w:t>(или эквивалент) (таблетка)</w:t>
            </w:r>
          </w:p>
        </w:tc>
        <w:tc>
          <w:tcPr>
            <w:tcW w:w="1373" w:type="pct"/>
            <w:tcBorders>
              <w:left w:val="single" w:sz="4" w:space="0" w:color="000000"/>
              <w:bottom w:val="single" w:sz="4" w:space="0" w:color="000000"/>
              <w:right w:val="single" w:sz="4" w:space="0" w:color="000000"/>
            </w:tcBorders>
          </w:tcPr>
          <w:p w:rsidR="00F7280A" w:rsidRPr="00106D5D" w:rsidRDefault="00106D5D" w:rsidP="00106D5D">
            <w:pPr>
              <w:widowControl w:val="0"/>
              <w:rPr>
                <w:color w:val="000000"/>
                <w:sz w:val="24"/>
                <w:szCs w:val="24"/>
              </w:rPr>
            </w:pPr>
            <w:r w:rsidRPr="00982387">
              <w:rPr>
                <w:sz w:val="21"/>
                <w:szCs w:val="21"/>
                <w:shd w:val="clear" w:color="auto" w:fill="FFFFFF"/>
              </w:rPr>
              <w:t>Форма элемента питания: таблетка (миниатюрный элемент). Тип элемента питания: литиевый (CR). Размер элемента питания: 2032. Номинальное напряжение: 3 В. Упаковка: блистер (отрывной блок).</w:t>
            </w:r>
            <w:r w:rsidR="00B224C7" w:rsidRPr="00982387">
              <w:rPr>
                <w:sz w:val="21"/>
                <w:szCs w:val="21"/>
                <w:shd w:val="clear" w:color="auto" w:fill="FFFFFF"/>
              </w:rPr>
              <w:t xml:space="preserve"> Страна происхождения:______________</w:t>
            </w:r>
          </w:p>
        </w:tc>
        <w:tc>
          <w:tcPr>
            <w:tcW w:w="521" w:type="pct"/>
            <w:tcBorders>
              <w:left w:val="single" w:sz="4" w:space="0" w:color="000000"/>
              <w:bottom w:val="single" w:sz="4" w:space="0" w:color="000000"/>
            </w:tcBorders>
          </w:tcPr>
          <w:p w:rsidR="00F7280A" w:rsidRDefault="00F7280A">
            <w:pPr>
              <w:widowControl w:val="0"/>
              <w:jc w:val="center"/>
              <w:rPr>
                <w:color w:val="000000"/>
                <w:sz w:val="24"/>
                <w:szCs w:val="24"/>
              </w:rPr>
            </w:pPr>
          </w:p>
          <w:p w:rsidR="00B224C7" w:rsidRDefault="00B224C7">
            <w:pPr>
              <w:widowControl w:val="0"/>
              <w:jc w:val="center"/>
              <w:rPr>
                <w:color w:val="000000"/>
                <w:sz w:val="24"/>
                <w:szCs w:val="24"/>
              </w:rPr>
            </w:pPr>
          </w:p>
          <w:p w:rsidR="00F7280A" w:rsidRDefault="00F7280A">
            <w:pPr>
              <w:widowControl w:val="0"/>
              <w:jc w:val="center"/>
              <w:rPr>
                <w:color w:val="000000"/>
                <w:sz w:val="24"/>
                <w:szCs w:val="24"/>
              </w:rPr>
            </w:pPr>
            <w:r w:rsidRPr="00F7280A">
              <w:rPr>
                <w:color w:val="000000"/>
                <w:sz w:val="24"/>
                <w:szCs w:val="24"/>
              </w:rPr>
              <w:t>27.20.11.000</w:t>
            </w:r>
          </w:p>
        </w:tc>
        <w:tc>
          <w:tcPr>
            <w:tcW w:w="332" w:type="pct"/>
            <w:tcBorders>
              <w:left w:val="single" w:sz="4" w:space="0" w:color="000000"/>
              <w:bottom w:val="single" w:sz="4" w:space="0" w:color="000000"/>
              <w:right w:val="single" w:sz="4" w:space="0" w:color="000000"/>
            </w:tcBorders>
            <w:shd w:val="clear" w:color="auto" w:fill="auto"/>
            <w:vAlign w:val="center"/>
          </w:tcPr>
          <w:p w:rsidR="00F7280A" w:rsidRDefault="00F7280A">
            <w:pPr>
              <w:widowControl w:val="0"/>
              <w:jc w:val="center"/>
              <w:rPr>
                <w:color w:val="000000"/>
                <w:sz w:val="24"/>
                <w:szCs w:val="24"/>
              </w:rPr>
            </w:pPr>
            <w:r w:rsidRPr="00F7280A">
              <w:rPr>
                <w:color w:val="000000"/>
                <w:sz w:val="24"/>
                <w:szCs w:val="24"/>
              </w:rPr>
              <w:t>шт.</w:t>
            </w:r>
          </w:p>
        </w:tc>
        <w:tc>
          <w:tcPr>
            <w:tcW w:w="331" w:type="pct"/>
            <w:tcBorders>
              <w:left w:val="single" w:sz="4" w:space="0" w:color="000000"/>
              <w:bottom w:val="single" w:sz="4" w:space="0" w:color="000000"/>
              <w:right w:val="single" w:sz="4" w:space="0" w:color="000000"/>
            </w:tcBorders>
            <w:shd w:val="clear" w:color="auto" w:fill="auto"/>
            <w:vAlign w:val="center"/>
          </w:tcPr>
          <w:p w:rsidR="00F7280A" w:rsidRDefault="00F7280A">
            <w:pPr>
              <w:widowControl w:val="0"/>
              <w:jc w:val="center"/>
              <w:rPr>
                <w:color w:val="000000"/>
                <w:sz w:val="24"/>
                <w:szCs w:val="24"/>
              </w:rPr>
            </w:pPr>
            <w:r>
              <w:rPr>
                <w:color w:val="000000"/>
                <w:sz w:val="24"/>
                <w:szCs w:val="24"/>
              </w:rPr>
              <w:t>148</w:t>
            </w:r>
          </w:p>
        </w:tc>
        <w:tc>
          <w:tcPr>
            <w:tcW w:w="427" w:type="pct"/>
            <w:tcBorders>
              <w:left w:val="single" w:sz="4" w:space="0" w:color="000000"/>
              <w:bottom w:val="single" w:sz="4" w:space="0" w:color="000000"/>
              <w:right w:val="single" w:sz="4" w:space="0" w:color="000000"/>
            </w:tcBorders>
            <w:shd w:val="clear" w:color="auto" w:fill="auto"/>
            <w:vAlign w:val="center"/>
          </w:tcPr>
          <w:p w:rsidR="00F7280A" w:rsidRDefault="00F7280A" w:rsidP="00F7280A">
            <w:pPr>
              <w:pStyle w:val="1"/>
              <w:widowControl w:val="0"/>
              <w:jc w:val="center"/>
              <w:rPr>
                <w:sz w:val="24"/>
                <w:szCs w:val="24"/>
              </w:rPr>
            </w:pPr>
            <w:r>
              <w:rPr>
                <w:sz w:val="24"/>
                <w:szCs w:val="24"/>
              </w:rPr>
              <w:t>57,90</w:t>
            </w:r>
          </w:p>
        </w:tc>
        <w:tc>
          <w:tcPr>
            <w:tcW w:w="594" w:type="pct"/>
            <w:tcBorders>
              <w:left w:val="single" w:sz="4" w:space="0" w:color="000000"/>
              <w:bottom w:val="single" w:sz="4" w:space="0" w:color="000000"/>
              <w:right w:val="single" w:sz="4" w:space="0" w:color="000000"/>
            </w:tcBorders>
            <w:shd w:val="clear" w:color="auto" w:fill="auto"/>
            <w:vAlign w:val="center"/>
          </w:tcPr>
          <w:p w:rsidR="00F7280A" w:rsidRDefault="00F7280A">
            <w:pPr>
              <w:pStyle w:val="1"/>
              <w:widowControl w:val="0"/>
              <w:jc w:val="center"/>
              <w:rPr>
                <w:sz w:val="24"/>
                <w:szCs w:val="24"/>
              </w:rPr>
            </w:pPr>
          </w:p>
        </w:tc>
      </w:tr>
      <w:tr w:rsidR="00F933B4" w:rsidTr="00B224C7">
        <w:tc>
          <w:tcPr>
            <w:tcW w:w="1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7280A" w:rsidRDefault="00F7280A">
            <w:pPr>
              <w:pStyle w:val="1"/>
              <w:widowControl w:val="0"/>
              <w:jc w:val="center"/>
              <w:rPr>
                <w:sz w:val="24"/>
                <w:szCs w:val="24"/>
              </w:rPr>
            </w:pPr>
          </w:p>
        </w:tc>
        <w:tc>
          <w:tcPr>
            <w:tcW w:w="1231" w:type="pct"/>
            <w:tcBorders>
              <w:top w:val="single" w:sz="4" w:space="0" w:color="000000"/>
              <w:left w:val="single" w:sz="4" w:space="0" w:color="000000"/>
              <w:bottom w:val="single" w:sz="4" w:space="0" w:color="000000"/>
            </w:tcBorders>
            <w:shd w:val="clear" w:color="auto" w:fill="auto"/>
            <w:vAlign w:val="center"/>
          </w:tcPr>
          <w:p w:rsidR="00F7280A" w:rsidRDefault="00F7280A">
            <w:pPr>
              <w:pStyle w:val="1"/>
              <w:widowControl w:val="0"/>
              <w:rPr>
                <w:sz w:val="24"/>
                <w:szCs w:val="24"/>
              </w:rPr>
            </w:pPr>
          </w:p>
        </w:tc>
        <w:tc>
          <w:tcPr>
            <w:tcW w:w="1373" w:type="pct"/>
            <w:tcBorders>
              <w:top w:val="single" w:sz="4" w:space="0" w:color="000000"/>
              <w:left w:val="single" w:sz="4" w:space="0" w:color="000000"/>
              <w:bottom w:val="single" w:sz="4" w:space="0" w:color="000000"/>
              <w:right w:val="single" w:sz="4" w:space="0" w:color="000000"/>
            </w:tcBorders>
          </w:tcPr>
          <w:p w:rsidR="00F7280A" w:rsidRDefault="00F7280A">
            <w:pPr>
              <w:pStyle w:val="1"/>
              <w:widowControl w:val="0"/>
              <w:jc w:val="center"/>
              <w:rPr>
                <w:sz w:val="24"/>
                <w:szCs w:val="24"/>
              </w:rPr>
            </w:pPr>
          </w:p>
        </w:tc>
        <w:tc>
          <w:tcPr>
            <w:tcW w:w="521" w:type="pct"/>
            <w:tcBorders>
              <w:top w:val="single" w:sz="4" w:space="0" w:color="000000"/>
              <w:left w:val="single" w:sz="4" w:space="0" w:color="000000"/>
              <w:bottom w:val="single" w:sz="4" w:space="0" w:color="000000"/>
            </w:tcBorders>
          </w:tcPr>
          <w:p w:rsidR="00F7280A" w:rsidRDefault="00F7280A">
            <w:pPr>
              <w:pStyle w:val="1"/>
              <w:widowControl w:val="0"/>
              <w:jc w:val="center"/>
              <w:rPr>
                <w:sz w:val="24"/>
                <w:szCs w:val="24"/>
              </w:rPr>
            </w:pPr>
          </w:p>
        </w:tc>
        <w:tc>
          <w:tcPr>
            <w:tcW w:w="332" w:type="pct"/>
            <w:tcBorders>
              <w:top w:val="single" w:sz="4" w:space="0" w:color="000000"/>
              <w:left w:val="single" w:sz="4" w:space="0" w:color="000000"/>
              <w:bottom w:val="single" w:sz="4" w:space="0" w:color="000000"/>
              <w:right w:val="single" w:sz="4" w:space="0" w:color="000000"/>
            </w:tcBorders>
            <w:shd w:val="clear" w:color="auto" w:fill="auto"/>
            <w:vAlign w:val="center"/>
          </w:tcPr>
          <w:p w:rsidR="00F7280A" w:rsidRDefault="00F7280A">
            <w:pPr>
              <w:pStyle w:val="1"/>
              <w:widowControl w:val="0"/>
              <w:jc w:val="center"/>
              <w:rPr>
                <w:sz w:val="24"/>
                <w:szCs w:val="24"/>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7280A" w:rsidRDefault="00F7280A">
            <w:pPr>
              <w:pStyle w:val="1"/>
              <w:widowControl w:val="0"/>
              <w:jc w:val="center"/>
              <w:rPr>
                <w:sz w:val="24"/>
                <w:szCs w:val="24"/>
              </w:rPr>
            </w:pPr>
          </w:p>
        </w:tc>
        <w:tc>
          <w:tcPr>
            <w:tcW w:w="4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F7280A" w:rsidRDefault="00F7280A">
            <w:pPr>
              <w:pStyle w:val="1"/>
              <w:widowControl w:val="0"/>
              <w:jc w:val="center"/>
              <w:rPr>
                <w:sz w:val="24"/>
                <w:szCs w:val="24"/>
              </w:rPr>
            </w:pPr>
            <w:r>
              <w:rPr>
                <w:sz w:val="24"/>
                <w:szCs w:val="24"/>
              </w:rPr>
              <w:t>Итого</w:t>
            </w:r>
            <w:r>
              <w:rPr>
                <w:sz w:val="24"/>
                <w:szCs w:val="24"/>
                <w:lang w:val="en-US"/>
              </w:rPr>
              <w:t>:</w:t>
            </w:r>
          </w:p>
        </w:tc>
        <w:tc>
          <w:tcPr>
            <w:tcW w:w="594" w:type="pct"/>
            <w:tcBorders>
              <w:top w:val="single" w:sz="4" w:space="0" w:color="000000"/>
              <w:left w:val="single" w:sz="4" w:space="0" w:color="000000"/>
              <w:bottom w:val="single" w:sz="4" w:space="0" w:color="000000"/>
              <w:right w:val="single" w:sz="4" w:space="0" w:color="000000"/>
            </w:tcBorders>
            <w:shd w:val="clear" w:color="auto" w:fill="auto"/>
            <w:vAlign w:val="center"/>
          </w:tcPr>
          <w:p w:rsidR="00F7280A" w:rsidRDefault="00F7280A">
            <w:pPr>
              <w:pStyle w:val="1"/>
              <w:widowControl w:val="0"/>
              <w:jc w:val="center"/>
              <w:rPr>
                <w:sz w:val="24"/>
                <w:szCs w:val="24"/>
              </w:rPr>
            </w:pPr>
          </w:p>
        </w:tc>
      </w:tr>
    </w:tbl>
    <w:p w:rsidR="00224277" w:rsidRDefault="00F7280A">
      <w:pPr>
        <w:pStyle w:val="1"/>
        <w:tabs>
          <w:tab w:val="left" w:pos="9435"/>
        </w:tabs>
        <w:rPr>
          <w:sz w:val="24"/>
          <w:szCs w:val="24"/>
        </w:rPr>
      </w:pPr>
      <w:r>
        <w:rPr>
          <w:sz w:val="24"/>
          <w:szCs w:val="24"/>
        </w:rPr>
        <w:t>в том числе НДС 22% - ________</w:t>
      </w:r>
      <w:r w:rsidR="001F7FB3" w:rsidRPr="001F7FB3">
        <w:rPr>
          <w:sz w:val="24"/>
          <w:szCs w:val="24"/>
        </w:rPr>
        <w:t xml:space="preserve"> рублей</w:t>
      </w:r>
    </w:p>
    <w:tbl>
      <w:tblPr>
        <w:tblStyle w:val="affb"/>
        <w:tblpPr w:leftFromText="180" w:rightFromText="180" w:vertAnchor="text" w:horzAnchor="margin" w:tblpY="558"/>
        <w:tblW w:w="5000" w:type="pct"/>
        <w:tblLook w:val="04A0" w:firstRow="1" w:lastRow="0" w:firstColumn="1" w:lastColumn="0" w:noHBand="0" w:noVBand="1"/>
      </w:tblPr>
      <w:tblGrid>
        <w:gridCol w:w="6754"/>
        <w:gridCol w:w="8032"/>
      </w:tblGrid>
      <w:tr w:rsidR="00F933B4" w:rsidTr="00F933B4">
        <w:tc>
          <w:tcPr>
            <w:tcW w:w="2284" w:type="pct"/>
            <w:tcBorders>
              <w:top w:val="nil"/>
              <w:left w:val="nil"/>
              <w:bottom w:val="nil"/>
              <w:right w:val="nil"/>
            </w:tcBorders>
          </w:tcPr>
          <w:p w:rsidR="00F933B4" w:rsidRDefault="00F933B4" w:rsidP="00F933B4">
            <w:pPr>
              <w:pStyle w:val="1"/>
              <w:keepNext/>
              <w:widowControl w:val="0"/>
              <w:rPr>
                <w:sz w:val="24"/>
                <w:szCs w:val="24"/>
              </w:rPr>
            </w:pPr>
            <w:r>
              <w:rPr>
                <w:sz w:val="24"/>
                <w:szCs w:val="24"/>
              </w:rPr>
              <w:t>ПОСТАВЩИК</w:t>
            </w:r>
          </w:p>
          <w:p w:rsidR="00F933B4" w:rsidRDefault="00F933B4" w:rsidP="00F933B4">
            <w:pPr>
              <w:pStyle w:val="1"/>
              <w:keepNext/>
              <w:widowControl w:val="0"/>
              <w:rPr>
                <w:sz w:val="24"/>
                <w:szCs w:val="24"/>
              </w:rPr>
            </w:pPr>
          </w:p>
          <w:p w:rsidR="00F933B4" w:rsidRDefault="00F933B4" w:rsidP="00F933B4">
            <w:pPr>
              <w:pStyle w:val="1"/>
              <w:keepNext/>
              <w:widowControl w:val="0"/>
              <w:rPr>
                <w:sz w:val="24"/>
                <w:szCs w:val="24"/>
              </w:rPr>
            </w:pPr>
          </w:p>
          <w:p w:rsidR="00F933B4" w:rsidRPr="001F7FB3" w:rsidRDefault="00F933B4" w:rsidP="00F933B4">
            <w:pPr>
              <w:pStyle w:val="1"/>
              <w:keepNext/>
              <w:widowControl w:val="0"/>
              <w:rPr>
                <w:sz w:val="24"/>
                <w:szCs w:val="24"/>
              </w:rPr>
            </w:pPr>
          </w:p>
          <w:p w:rsidR="00F933B4" w:rsidRPr="001F7FB3" w:rsidRDefault="00F933B4" w:rsidP="00F933B4">
            <w:pPr>
              <w:pStyle w:val="1"/>
              <w:keepNext/>
              <w:widowControl w:val="0"/>
              <w:rPr>
                <w:sz w:val="24"/>
                <w:szCs w:val="24"/>
              </w:rPr>
            </w:pPr>
            <w:r>
              <w:rPr>
                <w:sz w:val="24"/>
                <w:szCs w:val="24"/>
              </w:rPr>
              <w:t>_______________________</w:t>
            </w:r>
          </w:p>
          <w:p w:rsidR="00F933B4" w:rsidRDefault="00F933B4" w:rsidP="00F933B4">
            <w:pPr>
              <w:pStyle w:val="1"/>
              <w:keepNext/>
              <w:widowControl w:val="0"/>
              <w:rPr>
                <w:sz w:val="24"/>
                <w:szCs w:val="24"/>
              </w:rPr>
            </w:pPr>
            <w:r w:rsidRPr="001F7FB3">
              <w:rPr>
                <w:sz w:val="24"/>
                <w:szCs w:val="24"/>
              </w:rPr>
              <w:t>МП</w:t>
            </w:r>
          </w:p>
        </w:tc>
        <w:tc>
          <w:tcPr>
            <w:tcW w:w="2716" w:type="pct"/>
            <w:tcBorders>
              <w:top w:val="nil"/>
              <w:left w:val="nil"/>
              <w:bottom w:val="nil"/>
              <w:right w:val="nil"/>
            </w:tcBorders>
          </w:tcPr>
          <w:p w:rsidR="00F933B4" w:rsidRDefault="00F933B4" w:rsidP="00F933B4">
            <w:pPr>
              <w:pStyle w:val="1"/>
              <w:keepNext/>
              <w:widowControl w:val="0"/>
              <w:rPr>
                <w:sz w:val="24"/>
                <w:szCs w:val="24"/>
              </w:rPr>
            </w:pPr>
            <w:r>
              <w:rPr>
                <w:sz w:val="24"/>
                <w:szCs w:val="24"/>
              </w:rPr>
              <w:t>ЗАКАЗЧИК</w:t>
            </w:r>
          </w:p>
          <w:p w:rsidR="00F933B4" w:rsidRDefault="00F933B4" w:rsidP="00F933B4">
            <w:pPr>
              <w:pStyle w:val="1"/>
              <w:keepNext/>
              <w:widowControl w:val="0"/>
              <w:jc w:val="center"/>
              <w:rPr>
                <w:sz w:val="24"/>
                <w:szCs w:val="24"/>
              </w:rPr>
            </w:pPr>
            <w:r>
              <w:rPr>
                <w:sz w:val="24"/>
                <w:szCs w:val="24"/>
              </w:rPr>
              <w:t>Территориальный орган Федеральной службы государственной статистики по Оренбургской области (Оренбургстат)</w:t>
            </w:r>
          </w:p>
          <w:p w:rsidR="00F933B4" w:rsidRDefault="00F933B4" w:rsidP="00F933B4">
            <w:pPr>
              <w:pStyle w:val="1"/>
              <w:widowControl w:val="0"/>
              <w:jc w:val="both"/>
              <w:rPr>
                <w:sz w:val="24"/>
                <w:szCs w:val="24"/>
                <w:lang w:eastAsia="ar-SA"/>
              </w:rPr>
            </w:pPr>
          </w:p>
          <w:p w:rsidR="00F933B4" w:rsidRDefault="00F933B4" w:rsidP="00F933B4">
            <w:pPr>
              <w:pStyle w:val="1"/>
              <w:widowControl w:val="0"/>
              <w:jc w:val="both"/>
              <w:rPr>
                <w:sz w:val="24"/>
                <w:szCs w:val="24"/>
              </w:rPr>
            </w:pPr>
            <w:r>
              <w:rPr>
                <w:sz w:val="24"/>
                <w:szCs w:val="24"/>
                <w:lang w:eastAsia="ar-SA"/>
              </w:rPr>
              <w:t xml:space="preserve">Руководитель/заместитель руководителя </w:t>
            </w:r>
          </w:p>
          <w:p w:rsidR="00F933B4" w:rsidRDefault="00F933B4" w:rsidP="00F933B4">
            <w:pPr>
              <w:widowControl w:val="0"/>
              <w:rPr>
                <w:sz w:val="24"/>
                <w:szCs w:val="24"/>
                <w:lang w:eastAsia="ar-SA"/>
              </w:rPr>
            </w:pPr>
          </w:p>
          <w:p w:rsidR="00F933B4" w:rsidRDefault="00F933B4" w:rsidP="00F933B4">
            <w:pPr>
              <w:widowControl w:val="0"/>
            </w:pPr>
            <w:r>
              <w:rPr>
                <w:sz w:val="24"/>
                <w:szCs w:val="24"/>
                <w:lang w:eastAsia="ar-SA"/>
              </w:rPr>
              <w:t>_________________ Т.Н. Курец/М.В. Назарова</w:t>
            </w:r>
          </w:p>
          <w:p w:rsidR="00F933B4" w:rsidRDefault="00F933B4" w:rsidP="00F933B4">
            <w:pPr>
              <w:pStyle w:val="1"/>
              <w:keepNext/>
              <w:widowControl w:val="0"/>
              <w:rPr>
                <w:sz w:val="24"/>
                <w:szCs w:val="24"/>
              </w:rPr>
            </w:pPr>
            <w:r>
              <w:rPr>
                <w:sz w:val="24"/>
                <w:szCs w:val="24"/>
              </w:rPr>
              <w:t>МП</w:t>
            </w:r>
          </w:p>
        </w:tc>
      </w:tr>
    </w:tbl>
    <w:p w:rsidR="00F933B4" w:rsidRDefault="00F933B4" w:rsidP="00F933B4">
      <w:pPr>
        <w:pStyle w:val="1"/>
        <w:spacing w:line="276" w:lineRule="auto"/>
        <w:jc w:val="right"/>
        <w:rPr>
          <w:szCs w:val="24"/>
        </w:rPr>
        <w:sectPr w:rsidR="00F933B4" w:rsidSect="00F933B4">
          <w:pgSz w:w="16838" w:h="11906" w:orient="landscape"/>
          <w:pgMar w:top="622" w:right="1134" w:bottom="1134" w:left="1134" w:header="0" w:footer="0" w:gutter="0"/>
          <w:cols w:space="720"/>
          <w:formProt w:val="0"/>
          <w:titlePg/>
          <w:docGrid w:linePitch="272" w:charSpace="8192"/>
        </w:sectPr>
      </w:pPr>
    </w:p>
    <w:p w:rsidR="00224277" w:rsidRDefault="00B224C7" w:rsidP="00F933B4">
      <w:pPr>
        <w:pStyle w:val="1"/>
        <w:tabs>
          <w:tab w:val="left" w:pos="7980"/>
          <w:tab w:val="left" w:pos="8235"/>
          <w:tab w:val="right" w:pos="10466"/>
        </w:tabs>
        <w:jc w:val="right"/>
        <w:rPr>
          <w:sz w:val="24"/>
          <w:szCs w:val="24"/>
        </w:rPr>
      </w:pPr>
      <w:r>
        <w:rPr>
          <w:sz w:val="24"/>
          <w:szCs w:val="24"/>
        </w:rPr>
        <w:lastRenderedPageBreak/>
        <w:t>Приложение № 2</w:t>
      </w:r>
    </w:p>
    <w:p w:rsidR="00224277" w:rsidRDefault="00B224C7" w:rsidP="00B224C7">
      <w:pPr>
        <w:pStyle w:val="1"/>
        <w:jc w:val="center"/>
        <w:rPr>
          <w:sz w:val="24"/>
          <w:szCs w:val="24"/>
        </w:rPr>
      </w:pPr>
      <w:r>
        <w:rPr>
          <w:sz w:val="24"/>
          <w:szCs w:val="24"/>
        </w:rPr>
        <w:t xml:space="preserve">                                                                           </w:t>
      </w:r>
      <w:r w:rsidR="00DB519F">
        <w:rPr>
          <w:sz w:val="24"/>
          <w:szCs w:val="24"/>
        </w:rPr>
        <w:t xml:space="preserve">к контракту № </w:t>
      </w:r>
    </w:p>
    <w:p w:rsidR="00224277" w:rsidRDefault="00B224C7">
      <w:pPr>
        <w:pStyle w:val="1"/>
        <w:ind w:firstLine="6663"/>
        <w:rPr>
          <w:sz w:val="24"/>
          <w:szCs w:val="24"/>
        </w:rPr>
      </w:pPr>
      <w:r>
        <w:rPr>
          <w:sz w:val="24"/>
          <w:szCs w:val="24"/>
        </w:rPr>
        <w:t>от «___» __________ 2026</w:t>
      </w:r>
      <w:r w:rsidR="00DB519F">
        <w:rPr>
          <w:sz w:val="24"/>
          <w:szCs w:val="24"/>
        </w:rPr>
        <w:t xml:space="preserve"> года</w:t>
      </w:r>
    </w:p>
    <w:p w:rsidR="00224277" w:rsidRDefault="00224277">
      <w:pPr>
        <w:pStyle w:val="1"/>
        <w:tabs>
          <w:tab w:val="left" w:pos="2240"/>
        </w:tabs>
        <w:jc w:val="right"/>
        <w:rPr>
          <w:sz w:val="24"/>
          <w:szCs w:val="24"/>
        </w:rPr>
      </w:pPr>
    </w:p>
    <w:p w:rsidR="00224277" w:rsidRDefault="00DB519F">
      <w:pPr>
        <w:pStyle w:val="1"/>
        <w:tabs>
          <w:tab w:val="left" w:pos="2240"/>
        </w:tabs>
        <w:ind w:firstLine="6663"/>
        <w:jc w:val="right"/>
        <w:rPr>
          <w:sz w:val="24"/>
          <w:szCs w:val="24"/>
        </w:rPr>
      </w:pPr>
      <w:r>
        <w:rPr>
          <w:sz w:val="24"/>
          <w:szCs w:val="24"/>
        </w:rPr>
        <w:t>ФОРМА</w:t>
      </w:r>
    </w:p>
    <w:p w:rsidR="00224277" w:rsidRDefault="00224277">
      <w:pPr>
        <w:pStyle w:val="1"/>
        <w:tabs>
          <w:tab w:val="left" w:pos="2240"/>
        </w:tabs>
        <w:jc w:val="right"/>
        <w:rPr>
          <w:sz w:val="24"/>
          <w:szCs w:val="24"/>
        </w:rPr>
      </w:pPr>
    </w:p>
    <w:p w:rsidR="00224277" w:rsidRDefault="00DB519F">
      <w:pPr>
        <w:pStyle w:val="1"/>
        <w:jc w:val="center"/>
        <w:rPr>
          <w:sz w:val="24"/>
          <w:szCs w:val="24"/>
        </w:rPr>
      </w:pPr>
      <w:r>
        <w:rPr>
          <w:b/>
          <w:bCs/>
          <w:sz w:val="24"/>
          <w:szCs w:val="24"/>
          <w:lang w:eastAsia="ar-SA"/>
        </w:rPr>
        <w:t xml:space="preserve">АКТ № </w:t>
      </w:r>
    </w:p>
    <w:p w:rsidR="00224277" w:rsidRDefault="00DB519F">
      <w:pPr>
        <w:pStyle w:val="1"/>
        <w:jc w:val="center"/>
        <w:rPr>
          <w:sz w:val="24"/>
          <w:szCs w:val="24"/>
        </w:rPr>
      </w:pPr>
      <w:r>
        <w:rPr>
          <w:b/>
          <w:bCs/>
          <w:sz w:val="24"/>
          <w:szCs w:val="24"/>
          <w:lang w:eastAsia="ar-SA"/>
        </w:rPr>
        <w:t>сдачи - приемки товара</w:t>
      </w:r>
    </w:p>
    <w:p w:rsidR="00224277" w:rsidRDefault="00224277">
      <w:pPr>
        <w:pStyle w:val="1"/>
        <w:rPr>
          <w:b/>
          <w:bCs/>
          <w:sz w:val="24"/>
          <w:szCs w:val="24"/>
          <w:lang w:eastAsia="ar-SA"/>
        </w:rPr>
      </w:pPr>
    </w:p>
    <w:p w:rsidR="00224277" w:rsidRDefault="00DB519F">
      <w:pPr>
        <w:pStyle w:val="1"/>
        <w:rPr>
          <w:sz w:val="24"/>
          <w:szCs w:val="24"/>
        </w:rPr>
      </w:pPr>
      <w:r>
        <w:rPr>
          <w:bCs/>
          <w:sz w:val="24"/>
          <w:szCs w:val="24"/>
          <w:lang w:eastAsia="ar-SA"/>
        </w:rPr>
        <w:t>г. Оренбург</w:t>
      </w:r>
      <w:r>
        <w:rPr>
          <w:bCs/>
          <w:sz w:val="24"/>
          <w:szCs w:val="24"/>
          <w:lang w:eastAsia="ar-SA"/>
        </w:rPr>
        <w:tab/>
      </w:r>
      <w:r>
        <w:rPr>
          <w:bCs/>
          <w:sz w:val="24"/>
          <w:szCs w:val="24"/>
          <w:lang w:eastAsia="ar-SA"/>
        </w:rPr>
        <w:tab/>
      </w:r>
      <w:r>
        <w:rPr>
          <w:bCs/>
          <w:sz w:val="24"/>
          <w:szCs w:val="24"/>
          <w:lang w:eastAsia="ar-SA"/>
        </w:rPr>
        <w:tab/>
      </w:r>
      <w:r>
        <w:rPr>
          <w:bCs/>
          <w:sz w:val="24"/>
          <w:szCs w:val="24"/>
          <w:lang w:eastAsia="ar-SA"/>
        </w:rPr>
        <w:tab/>
      </w:r>
      <w:r>
        <w:rPr>
          <w:bCs/>
          <w:sz w:val="24"/>
          <w:szCs w:val="24"/>
          <w:lang w:eastAsia="ar-SA"/>
        </w:rPr>
        <w:tab/>
      </w:r>
      <w:r>
        <w:rPr>
          <w:bCs/>
          <w:sz w:val="24"/>
          <w:szCs w:val="24"/>
          <w:lang w:eastAsia="ar-SA"/>
        </w:rPr>
        <w:tab/>
      </w:r>
      <w:r>
        <w:rPr>
          <w:bCs/>
          <w:sz w:val="24"/>
          <w:szCs w:val="24"/>
          <w:lang w:eastAsia="ar-SA"/>
        </w:rPr>
        <w:tab/>
      </w:r>
      <w:r>
        <w:rPr>
          <w:bCs/>
          <w:sz w:val="24"/>
          <w:szCs w:val="24"/>
          <w:lang w:eastAsia="ar-SA"/>
        </w:rPr>
        <w:tab/>
        <w:t xml:space="preserve">           «____» _____________ 2025 г.</w:t>
      </w:r>
    </w:p>
    <w:p w:rsidR="00224277" w:rsidRDefault="00224277">
      <w:pPr>
        <w:pStyle w:val="1"/>
        <w:ind w:firstLine="709"/>
        <w:rPr>
          <w:bCs/>
          <w:sz w:val="24"/>
          <w:szCs w:val="24"/>
          <w:lang w:eastAsia="ar-SA"/>
        </w:rPr>
      </w:pPr>
    </w:p>
    <w:p w:rsidR="00224277" w:rsidRDefault="00DB519F">
      <w:pPr>
        <w:pStyle w:val="1"/>
        <w:tabs>
          <w:tab w:val="left" w:pos="720"/>
          <w:tab w:val="left" w:pos="7200"/>
        </w:tabs>
        <w:ind w:firstLine="709"/>
        <w:jc w:val="both"/>
        <w:rPr>
          <w:sz w:val="24"/>
          <w:szCs w:val="24"/>
        </w:rPr>
      </w:pPr>
      <w:r>
        <w:rPr>
          <w:sz w:val="24"/>
          <w:szCs w:val="24"/>
        </w:rPr>
        <w:t>Территориальный орган Федеральной службы государственной статистики по Оренбургской области (Оренбургстат)</w:t>
      </w:r>
      <w:r>
        <w:rPr>
          <w:rFonts w:eastAsia="Calibri"/>
          <w:sz w:val="24"/>
          <w:szCs w:val="24"/>
        </w:rPr>
        <w:t xml:space="preserve">, именуемое в дальнейшем </w:t>
      </w:r>
      <w:r>
        <w:rPr>
          <w:rFonts w:eastAsia="Calibri"/>
          <w:b/>
          <w:sz w:val="24"/>
          <w:szCs w:val="24"/>
        </w:rPr>
        <w:t>«Заказчик»</w:t>
      </w:r>
      <w:r>
        <w:rPr>
          <w:rFonts w:eastAsia="Calibri"/>
          <w:sz w:val="24"/>
          <w:szCs w:val="24"/>
        </w:rPr>
        <w:t>, в лице</w:t>
      </w:r>
      <w:r w:rsidR="00B224C7">
        <w:rPr>
          <w:rFonts w:eastAsia="Calibri"/>
          <w:spacing w:val="-2"/>
          <w:sz w:val="24"/>
          <w:szCs w:val="24"/>
          <w:lang w:eastAsia="en-US"/>
        </w:rPr>
        <w:t>______________</w:t>
      </w:r>
      <w:r>
        <w:rPr>
          <w:rFonts w:eastAsia="Calibri"/>
          <w:spacing w:val="-2"/>
          <w:sz w:val="24"/>
          <w:szCs w:val="24"/>
          <w:lang w:eastAsia="en-US"/>
        </w:rPr>
        <w:t xml:space="preserve">, действующего на основании приказа </w:t>
      </w:r>
      <w:r w:rsidR="00B224C7">
        <w:rPr>
          <w:rFonts w:eastAsia="Calibri"/>
          <w:spacing w:val="-2"/>
          <w:sz w:val="24"/>
          <w:szCs w:val="24"/>
          <w:lang w:eastAsia="en-US"/>
        </w:rPr>
        <w:t>_______________</w:t>
      </w:r>
      <w:r>
        <w:rPr>
          <w:rFonts w:eastAsia="Calibri"/>
          <w:sz w:val="24"/>
          <w:szCs w:val="24"/>
        </w:rPr>
        <w:t xml:space="preserve">, и ________________________ именуемое в дальнейшем </w:t>
      </w:r>
      <w:r>
        <w:rPr>
          <w:rFonts w:eastAsia="Calibri"/>
          <w:b/>
          <w:sz w:val="24"/>
          <w:szCs w:val="24"/>
        </w:rPr>
        <w:t>«Поставщик»,</w:t>
      </w:r>
      <w:r>
        <w:rPr>
          <w:rFonts w:eastAsia="Calibri"/>
          <w:sz w:val="24"/>
          <w:szCs w:val="24"/>
        </w:rPr>
        <w:t xml:space="preserve"> в лице ________________ действующего на основании ________, с другой стороны,</w:t>
      </w:r>
      <w:r>
        <w:rPr>
          <w:rFonts w:eastAsia="Calibri"/>
          <w:sz w:val="24"/>
          <w:szCs w:val="24"/>
        </w:rPr>
        <w:br/>
        <w:t>в дальнейшем совместно и по отдельности именуемые «</w:t>
      </w:r>
      <w:r>
        <w:rPr>
          <w:rFonts w:eastAsia="Calibri"/>
          <w:b/>
          <w:sz w:val="24"/>
          <w:szCs w:val="24"/>
        </w:rPr>
        <w:t>Стороны</w:t>
      </w:r>
      <w:r>
        <w:rPr>
          <w:rFonts w:eastAsia="Calibri"/>
          <w:sz w:val="24"/>
          <w:szCs w:val="24"/>
        </w:rPr>
        <w:t xml:space="preserve">», составили настоящий </w:t>
      </w:r>
      <w:r>
        <w:rPr>
          <w:rFonts w:eastAsia="Calibri"/>
          <w:b/>
          <w:sz w:val="24"/>
          <w:szCs w:val="24"/>
        </w:rPr>
        <w:t>АКТ</w:t>
      </w:r>
      <w:r>
        <w:rPr>
          <w:rFonts w:eastAsia="Calibri"/>
          <w:sz w:val="24"/>
          <w:szCs w:val="24"/>
        </w:rPr>
        <w:br/>
        <w:t>о нижеследующем:</w:t>
      </w:r>
    </w:p>
    <w:p w:rsidR="00224277" w:rsidRDefault="00DB519F">
      <w:pPr>
        <w:pStyle w:val="1"/>
        <w:tabs>
          <w:tab w:val="left" w:pos="0"/>
        </w:tabs>
        <w:ind w:firstLine="709"/>
        <w:jc w:val="both"/>
        <w:rPr>
          <w:sz w:val="24"/>
          <w:szCs w:val="24"/>
        </w:rPr>
      </w:pPr>
      <w:r>
        <w:rPr>
          <w:sz w:val="24"/>
          <w:szCs w:val="24"/>
        </w:rPr>
        <w:t>1. В соответствии с условиями настоящего контракта № _______ от «___» ___________ 202__    года (далее – Контракт) Поставщик передал, а Заказчик принял следующий товар:</w:t>
      </w:r>
    </w:p>
    <w:p w:rsidR="00224277" w:rsidRDefault="00B224C7" w:rsidP="00B224C7">
      <w:pPr>
        <w:pStyle w:val="1"/>
        <w:tabs>
          <w:tab w:val="left" w:pos="0"/>
        </w:tabs>
        <w:rPr>
          <w:rFonts w:eastAsia="Calibri"/>
          <w:b/>
          <w:sz w:val="24"/>
          <w:szCs w:val="24"/>
        </w:rPr>
      </w:pPr>
      <w:r>
        <w:rPr>
          <w:rFonts w:eastAsia="Calibri"/>
          <w:b/>
          <w:sz w:val="24"/>
          <w:szCs w:val="24"/>
        </w:rPr>
        <w:t xml:space="preserve">На </w:t>
      </w:r>
      <w:r w:rsidRPr="00B224C7">
        <w:rPr>
          <w:rFonts w:eastAsia="Calibri"/>
          <w:b/>
          <w:sz w:val="24"/>
          <w:szCs w:val="24"/>
        </w:rPr>
        <w:t xml:space="preserve">приобретение элементов питания для проведения Выборочного федерального статистического наблюдения состояния здоровья населения </w:t>
      </w:r>
      <w:proofErr w:type="gramStart"/>
      <w:r w:rsidRPr="00B224C7">
        <w:rPr>
          <w:rFonts w:eastAsia="Calibri"/>
          <w:b/>
          <w:sz w:val="24"/>
          <w:szCs w:val="24"/>
        </w:rPr>
        <w:t xml:space="preserve">( </w:t>
      </w:r>
      <w:proofErr w:type="gramEnd"/>
      <w:r w:rsidRPr="00B224C7">
        <w:rPr>
          <w:rFonts w:eastAsia="Calibri"/>
          <w:b/>
          <w:sz w:val="24"/>
          <w:szCs w:val="24"/>
        </w:rPr>
        <w:t>не в рамках ИКТ)</w:t>
      </w:r>
      <w:r>
        <w:rPr>
          <w:rFonts w:eastAsia="Calibri"/>
          <w:b/>
          <w:sz w:val="24"/>
          <w:szCs w:val="24"/>
        </w:rPr>
        <w:t>:</w:t>
      </w:r>
    </w:p>
    <w:tbl>
      <w:tblPr>
        <w:tblW w:w="10313" w:type="dxa"/>
        <w:tblInd w:w="74" w:type="dxa"/>
        <w:tblLayout w:type="fixed"/>
        <w:tblLook w:val="04A0" w:firstRow="1" w:lastRow="0" w:firstColumn="1" w:lastColumn="0" w:noHBand="0" w:noVBand="1"/>
      </w:tblPr>
      <w:tblGrid>
        <w:gridCol w:w="848"/>
        <w:gridCol w:w="4141"/>
        <w:gridCol w:w="1299"/>
        <w:gridCol w:w="1250"/>
        <w:gridCol w:w="1475"/>
        <w:gridCol w:w="1300"/>
      </w:tblGrid>
      <w:tr w:rsidR="00224277">
        <w:trPr>
          <w:trHeight w:val="659"/>
        </w:trPr>
        <w:tc>
          <w:tcPr>
            <w:tcW w:w="847" w:type="dxa"/>
            <w:tcBorders>
              <w:top w:val="single" w:sz="4" w:space="0" w:color="000000"/>
              <w:left w:val="single" w:sz="4" w:space="0" w:color="000000"/>
              <w:bottom w:val="single" w:sz="4" w:space="0" w:color="000000"/>
              <w:right w:val="single" w:sz="4" w:space="0" w:color="000000"/>
            </w:tcBorders>
            <w:vAlign w:val="center"/>
          </w:tcPr>
          <w:p w:rsidR="00224277" w:rsidRDefault="00DB519F">
            <w:pPr>
              <w:pStyle w:val="1"/>
              <w:widowControl w:val="0"/>
              <w:jc w:val="center"/>
              <w:rPr>
                <w:sz w:val="24"/>
                <w:szCs w:val="24"/>
              </w:rPr>
            </w:pPr>
            <w:r>
              <w:rPr>
                <w:b/>
                <w:bCs/>
                <w:color w:val="000000"/>
                <w:sz w:val="24"/>
                <w:szCs w:val="24"/>
              </w:rPr>
              <w:t xml:space="preserve">№ </w:t>
            </w:r>
            <w:proofErr w:type="gramStart"/>
            <w:r>
              <w:rPr>
                <w:b/>
                <w:bCs/>
                <w:color w:val="000000"/>
                <w:sz w:val="24"/>
                <w:szCs w:val="24"/>
              </w:rPr>
              <w:t>п</w:t>
            </w:r>
            <w:proofErr w:type="gramEnd"/>
            <w:r>
              <w:rPr>
                <w:b/>
                <w:bCs/>
                <w:color w:val="000000"/>
                <w:sz w:val="24"/>
                <w:szCs w:val="24"/>
              </w:rPr>
              <w:t>/п</w:t>
            </w:r>
          </w:p>
        </w:tc>
        <w:tc>
          <w:tcPr>
            <w:tcW w:w="4141" w:type="dxa"/>
            <w:tcBorders>
              <w:top w:val="single" w:sz="4" w:space="0" w:color="000000"/>
              <w:left w:val="single" w:sz="4" w:space="0" w:color="000000"/>
              <w:bottom w:val="single" w:sz="4" w:space="0" w:color="000000"/>
              <w:right w:val="single" w:sz="4" w:space="0" w:color="000000"/>
            </w:tcBorders>
            <w:vAlign w:val="center"/>
          </w:tcPr>
          <w:p w:rsidR="00224277" w:rsidRDefault="00DB519F">
            <w:pPr>
              <w:pStyle w:val="1"/>
              <w:widowControl w:val="0"/>
              <w:jc w:val="center"/>
              <w:rPr>
                <w:sz w:val="24"/>
                <w:szCs w:val="24"/>
              </w:rPr>
            </w:pPr>
            <w:r>
              <w:rPr>
                <w:b/>
                <w:bCs/>
                <w:color w:val="000000"/>
                <w:sz w:val="24"/>
                <w:szCs w:val="24"/>
              </w:rPr>
              <w:t>Наименование</w:t>
            </w:r>
          </w:p>
        </w:tc>
        <w:tc>
          <w:tcPr>
            <w:tcW w:w="1299" w:type="dxa"/>
            <w:tcBorders>
              <w:top w:val="single" w:sz="4" w:space="0" w:color="000000"/>
              <w:left w:val="single" w:sz="4" w:space="0" w:color="000000"/>
              <w:bottom w:val="single" w:sz="4" w:space="0" w:color="000000"/>
              <w:right w:val="single" w:sz="4" w:space="0" w:color="000000"/>
            </w:tcBorders>
            <w:vAlign w:val="center"/>
          </w:tcPr>
          <w:p w:rsidR="00224277" w:rsidRDefault="00DB519F">
            <w:pPr>
              <w:pStyle w:val="1"/>
              <w:widowControl w:val="0"/>
              <w:jc w:val="center"/>
              <w:rPr>
                <w:sz w:val="24"/>
                <w:szCs w:val="24"/>
              </w:rPr>
            </w:pPr>
            <w:r>
              <w:rPr>
                <w:b/>
                <w:bCs/>
                <w:color w:val="000000"/>
                <w:sz w:val="24"/>
                <w:szCs w:val="24"/>
              </w:rPr>
              <w:t>Ед. изм.</w:t>
            </w:r>
          </w:p>
        </w:tc>
        <w:tc>
          <w:tcPr>
            <w:tcW w:w="1250" w:type="dxa"/>
            <w:tcBorders>
              <w:top w:val="single" w:sz="4" w:space="0" w:color="000000"/>
              <w:left w:val="single" w:sz="4" w:space="0" w:color="000000"/>
              <w:bottom w:val="single" w:sz="4" w:space="0" w:color="000000"/>
              <w:right w:val="single" w:sz="4" w:space="0" w:color="000000"/>
            </w:tcBorders>
            <w:vAlign w:val="center"/>
          </w:tcPr>
          <w:p w:rsidR="00224277" w:rsidRDefault="00DB519F">
            <w:pPr>
              <w:pStyle w:val="1"/>
              <w:widowControl w:val="0"/>
              <w:jc w:val="center"/>
              <w:rPr>
                <w:sz w:val="24"/>
                <w:szCs w:val="24"/>
              </w:rPr>
            </w:pPr>
            <w:r>
              <w:rPr>
                <w:b/>
                <w:bCs/>
                <w:color w:val="000000"/>
                <w:sz w:val="24"/>
                <w:szCs w:val="24"/>
              </w:rPr>
              <w:t xml:space="preserve">Кол- </w:t>
            </w:r>
            <w:proofErr w:type="gramStart"/>
            <w:r>
              <w:rPr>
                <w:b/>
                <w:bCs/>
                <w:color w:val="000000"/>
                <w:sz w:val="24"/>
                <w:szCs w:val="24"/>
              </w:rPr>
              <w:t>во</w:t>
            </w:r>
            <w:proofErr w:type="gramEnd"/>
          </w:p>
        </w:tc>
        <w:tc>
          <w:tcPr>
            <w:tcW w:w="1475" w:type="dxa"/>
            <w:tcBorders>
              <w:top w:val="single" w:sz="4" w:space="0" w:color="000000"/>
              <w:left w:val="single" w:sz="4" w:space="0" w:color="000000"/>
              <w:bottom w:val="single" w:sz="4" w:space="0" w:color="000000"/>
              <w:right w:val="single" w:sz="4" w:space="0" w:color="000000"/>
            </w:tcBorders>
            <w:vAlign w:val="center"/>
          </w:tcPr>
          <w:p w:rsidR="00224277" w:rsidRDefault="00DB519F">
            <w:pPr>
              <w:pStyle w:val="1"/>
              <w:widowControl w:val="0"/>
              <w:jc w:val="center"/>
              <w:rPr>
                <w:sz w:val="24"/>
                <w:szCs w:val="24"/>
              </w:rPr>
            </w:pPr>
            <w:r>
              <w:rPr>
                <w:b/>
                <w:bCs/>
                <w:sz w:val="24"/>
                <w:szCs w:val="24"/>
              </w:rPr>
              <w:t>Цена за единицу</w:t>
            </w:r>
          </w:p>
        </w:tc>
        <w:tc>
          <w:tcPr>
            <w:tcW w:w="1300" w:type="dxa"/>
            <w:tcBorders>
              <w:top w:val="single" w:sz="4" w:space="0" w:color="000000"/>
              <w:left w:val="single" w:sz="4" w:space="0" w:color="000000"/>
              <w:bottom w:val="single" w:sz="4" w:space="0" w:color="000000"/>
              <w:right w:val="single" w:sz="4" w:space="0" w:color="000000"/>
            </w:tcBorders>
            <w:vAlign w:val="center"/>
          </w:tcPr>
          <w:p w:rsidR="00224277" w:rsidRDefault="00DB519F">
            <w:pPr>
              <w:pStyle w:val="1"/>
              <w:widowControl w:val="0"/>
              <w:jc w:val="center"/>
              <w:rPr>
                <w:sz w:val="24"/>
                <w:szCs w:val="24"/>
              </w:rPr>
            </w:pPr>
            <w:r>
              <w:rPr>
                <w:b/>
                <w:bCs/>
                <w:sz w:val="24"/>
                <w:szCs w:val="24"/>
              </w:rPr>
              <w:t>Сумма</w:t>
            </w:r>
          </w:p>
        </w:tc>
      </w:tr>
      <w:tr w:rsidR="00224277">
        <w:trPr>
          <w:trHeight w:val="329"/>
        </w:trPr>
        <w:tc>
          <w:tcPr>
            <w:tcW w:w="847" w:type="dxa"/>
            <w:tcBorders>
              <w:top w:val="single" w:sz="4" w:space="0" w:color="000000"/>
              <w:left w:val="single" w:sz="4" w:space="0" w:color="000000"/>
              <w:bottom w:val="single" w:sz="4" w:space="0" w:color="000000"/>
              <w:right w:val="single" w:sz="4" w:space="0" w:color="000000"/>
            </w:tcBorders>
            <w:vAlign w:val="center"/>
          </w:tcPr>
          <w:p w:rsidR="00224277" w:rsidRDefault="00DB519F">
            <w:pPr>
              <w:pStyle w:val="1"/>
              <w:widowControl w:val="0"/>
              <w:jc w:val="both"/>
              <w:rPr>
                <w:sz w:val="24"/>
                <w:szCs w:val="24"/>
              </w:rPr>
            </w:pPr>
            <w:r>
              <w:rPr>
                <w:color w:val="000000"/>
                <w:sz w:val="24"/>
                <w:szCs w:val="24"/>
              </w:rPr>
              <w:t>1.</w:t>
            </w:r>
          </w:p>
        </w:tc>
        <w:tc>
          <w:tcPr>
            <w:tcW w:w="4141" w:type="dxa"/>
            <w:tcBorders>
              <w:top w:val="single" w:sz="4" w:space="0" w:color="000000"/>
              <w:left w:val="single" w:sz="4" w:space="0" w:color="000000"/>
              <w:bottom w:val="single" w:sz="4" w:space="0" w:color="000000"/>
              <w:right w:val="single" w:sz="4" w:space="0" w:color="000000"/>
            </w:tcBorders>
          </w:tcPr>
          <w:p w:rsidR="00224277" w:rsidRDefault="00224277">
            <w:pPr>
              <w:pStyle w:val="1"/>
              <w:widowControl w:val="0"/>
              <w:jc w:val="both"/>
              <w:rPr>
                <w:sz w:val="24"/>
                <w:szCs w:val="24"/>
              </w:rPr>
            </w:pPr>
          </w:p>
        </w:tc>
        <w:tc>
          <w:tcPr>
            <w:tcW w:w="1299" w:type="dxa"/>
            <w:tcBorders>
              <w:top w:val="single" w:sz="4" w:space="0" w:color="000000"/>
              <w:left w:val="single" w:sz="4" w:space="0" w:color="000000"/>
              <w:bottom w:val="single" w:sz="4" w:space="0" w:color="000000"/>
              <w:right w:val="single" w:sz="4" w:space="0" w:color="000000"/>
            </w:tcBorders>
            <w:vAlign w:val="center"/>
          </w:tcPr>
          <w:p w:rsidR="00224277" w:rsidRDefault="00224277">
            <w:pPr>
              <w:pStyle w:val="1"/>
              <w:widowControl w:val="0"/>
              <w:spacing w:before="120" w:after="120"/>
              <w:jc w:val="both"/>
              <w:rPr>
                <w:color w:val="000000"/>
                <w:sz w:val="24"/>
                <w:szCs w:val="24"/>
              </w:rPr>
            </w:pPr>
          </w:p>
        </w:tc>
        <w:tc>
          <w:tcPr>
            <w:tcW w:w="1250" w:type="dxa"/>
            <w:tcBorders>
              <w:top w:val="single" w:sz="4" w:space="0" w:color="000000"/>
              <w:left w:val="single" w:sz="4" w:space="0" w:color="000000"/>
              <w:bottom w:val="single" w:sz="4" w:space="0" w:color="000000"/>
              <w:right w:val="single" w:sz="4" w:space="0" w:color="000000"/>
            </w:tcBorders>
            <w:vAlign w:val="center"/>
          </w:tcPr>
          <w:p w:rsidR="00224277" w:rsidRDefault="00224277">
            <w:pPr>
              <w:pStyle w:val="1"/>
              <w:widowControl w:val="0"/>
              <w:jc w:val="both"/>
              <w:rPr>
                <w:color w:val="000000"/>
                <w:sz w:val="24"/>
                <w:szCs w:val="24"/>
              </w:rPr>
            </w:pPr>
          </w:p>
        </w:tc>
        <w:tc>
          <w:tcPr>
            <w:tcW w:w="1475" w:type="dxa"/>
            <w:tcBorders>
              <w:top w:val="single" w:sz="4" w:space="0" w:color="000000"/>
              <w:left w:val="single" w:sz="4" w:space="0" w:color="000000"/>
              <w:bottom w:val="single" w:sz="4" w:space="0" w:color="000000"/>
              <w:right w:val="single" w:sz="4" w:space="0" w:color="000000"/>
            </w:tcBorders>
          </w:tcPr>
          <w:p w:rsidR="00224277" w:rsidRDefault="00224277">
            <w:pPr>
              <w:pStyle w:val="1"/>
              <w:widowControl w:val="0"/>
              <w:jc w:val="both"/>
              <w:rPr>
                <w:sz w:val="24"/>
                <w:szCs w:val="24"/>
              </w:rPr>
            </w:pPr>
          </w:p>
        </w:tc>
        <w:tc>
          <w:tcPr>
            <w:tcW w:w="1300" w:type="dxa"/>
            <w:tcBorders>
              <w:top w:val="single" w:sz="4" w:space="0" w:color="000000"/>
              <w:left w:val="single" w:sz="4" w:space="0" w:color="000000"/>
              <w:bottom w:val="single" w:sz="4" w:space="0" w:color="000000"/>
              <w:right w:val="single" w:sz="4" w:space="0" w:color="000000"/>
            </w:tcBorders>
            <w:vAlign w:val="center"/>
          </w:tcPr>
          <w:p w:rsidR="00224277" w:rsidRDefault="00224277">
            <w:pPr>
              <w:pStyle w:val="1"/>
              <w:widowControl w:val="0"/>
              <w:jc w:val="both"/>
              <w:rPr>
                <w:sz w:val="24"/>
                <w:szCs w:val="24"/>
              </w:rPr>
            </w:pPr>
          </w:p>
        </w:tc>
      </w:tr>
    </w:tbl>
    <w:p w:rsidR="00224277" w:rsidRDefault="00224277">
      <w:pPr>
        <w:pStyle w:val="1"/>
        <w:shd w:val="clear" w:color="auto" w:fill="FFFFFF"/>
        <w:tabs>
          <w:tab w:val="left" w:pos="9072"/>
        </w:tabs>
        <w:ind w:firstLine="709"/>
        <w:rPr>
          <w:sz w:val="24"/>
          <w:szCs w:val="24"/>
        </w:rPr>
      </w:pPr>
    </w:p>
    <w:p w:rsidR="00224277" w:rsidRDefault="00DB519F">
      <w:pPr>
        <w:pStyle w:val="1"/>
        <w:shd w:val="clear" w:color="auto" w:fill="FFFFFF"/>
        <w:tabs>
          <w:tab w:val="left" w:pos="9072"/>
        </w:tabs>
        <w:ind w:firstLine="709"/>
        <w:jc w:val="both"/>
        <w:rPr>
          <w:sz w:val="24"/>
          <w:szCs w:val="24"/>
        </w:rPr>
      </w:pPr>
      <w:r>
        <w:rPr>
          <w:sz w:val="24"/>
          <w:szCs w:val="24"/>
        </w:rPr>
        <w:t xml:space="preserve">2. Товар согласно Контракту поставлен </w:t>
      </w:r>
      <w:r>
        <w:rPr>
          <w:b/>
          <w:sz w:val="24"/>
          <w:szCs w:val="24"/>
        </w:rPr>
        <w:t>Поставщиком</w:t>
      </w:r>
      <w:r>
        <w:rPr>
          <w:sz w:val="24"/>
          <w:szCs w:val="24"/>
        </w:rPr>
        <w:t xml:space="preserve"> в полном объеме «____» _____________ 2025</w:t>
      </w:r>
      <w:r w:rsidR="00B224C7">
        <w:rPr>
          <w:sz w:val="24"/>
          <w:szCs w:val="24"/>
        </w:rPr>
        <w:t>6</w:t>
      </w:r>
      <w:r>
        <w:rPr>
          <w:sz w:val="24"/>
          <w:szCs w:val="24"/>
        </w:rPr>
        <w:t xml:space="preserve"> года.</w:t>
      </w:r>
    </w:p>
    <w:p w:rsidR="00224277" w:rsidRDefault="00DB519F">
      <w:pPr>
        <w:pStyle w:val="1"/>
        <w:shd w:val="clear" w:color="auto" w:fill="FFFFFF"/>
        <w:tabs>
          <w:tab w:val="left" w:pos="9072"/>
        </w:tabs>
        <w:ind w:firstLine="709"/>
        <w:jc w:val="both"/>
        <w:rPr>
          <w:sz w:val="24"/>
          <w:szCs w:val="24"/>
        </w:rPr>
      </w:pPr>
      <w:r>
        <w:rPr>
          <w:sz w:val="24"/>
          <w:szCs w:val="24"/>
        </w:rPr>
        <w:t xml:space="preserve">3.Товар согласно Контракту принят </w:t>
      </w:r>
      <w:r>
        <w:rPr>
          <w:b/>
          <w:sz w:val="24"/>
          <w:szCs w:val="24"/>
        </w:rPr>
        <w:t>Заказчиком</w:t>
      </w:r>
      <w:r>
        <w:rPr>
          <w:sz w:val="24"/>
          <w:szCs w:val="24"/>
        </w:rPr>
        <w:t xml:space="preserve"> в п</w:t>
      </w:r>
      <w:r w:rsidR="00B224C7">
        <w:rPr>
          <w:sz w:val="24"/>
          <w:szCs w:val="24"/>
        </w:rPr>
        <w:t>олном объеме «___»_________ 2026</w:t>
      </w:r>
      <w:r>
        <w:rPr>
          <w:sz w:val="24"/>
          <w:szCs w:val="24"/>
        </w:rPr>
        <w:t xml:space="preserve"> года </w:t>
      </w:r>
      <w:r w:rsidRPr="00B224C7">
        <w:rPr>
          <w:i/>
          <w:sz w:val="24"/>
          <w:szCs w:val="24"/>
          <w:u w:val="single"/>
        </w:rPr>
        <w:t>(дату ставит представитель Заказчика).</w:t>
      </w:r>
    </w:p>
    <w:p w:rsidR="00224277" w:rsidRDefault="00DB519F">
      <w:pPr>
        <w:pStyle w:val="1"/>
        <w:shd w:val="clear" w:color="auto" w:fill="FFFFFF"/>
        <w:tabs>
          <w:tab w:val="left" w:pos="9072"/>
        </w:tabs>
        <w:ind w:firstLine="709"/>
        <w:jc w:val="both"/>
        <w:rPr>
          <w:sz w:val="24"/>
          <w:szCs w:val="24"/>
        </w:rPr>
      </w:pPr>
      <w:r>
        <w:rPr>
          <w:sz w:val="24"/>
          <w:szCs w:val="24"/>
        </w:rPr>
        <w:t>4. Замечаний к Поставщику ____________.</w:t>
      </w:r>
    </w:p>
    <w:p w:rsidR="00224277" w:rsidRDefault="00DB519F">
      <w:pPr>
        <w:pStyle w:val="1"/>
        <w:shd w:val="clear" w:color="auto" w:fill="FFFFFF"/>
        <w:tabs>
          <w:tab w:val="left" w:pos="9072"/>
        </w:tabs>
        <w:ind w:firstLine="709"/>
        <w:jc w:val="both"/>
        <w:rPr>
          <w:sz w:val="24"/>
          <w:szCs w:val="24"/>
        </w:rPr>
      </w:pPr>
      <w:r>
        <w:rPr>
          <w:sz w:val="24"/>
          <w:szCs w:val="24"/>
        </w:rPr>
        <w:t>5. Стороны по Контракту претензий друг к другу _________.</w:t>
      </w:r>
    </w:p>
    <w:p w:rsidR="00224277" w:rsidRDefault="00DB519F">
      <w:pPr>
        <w:pStyle w:val="1"/>
        <w:ind w:firstLine="709"/>
        <w:jc w:val="both"/>
        <w:rPr>
          <w:sz w:val="24"/>
          <w:szCs w:val="24"/>
        </w:rPr>
      </w:pPr>
      <w:r>
        <w:rPr>
          <w:sz w:val="24"/>
          <w:szCs w:val="24"/>
        </w:rPr>
        <w:t>6. ИТОГО цена, согласно заключенного Контракта, составляет</w:t>
      </w:r>
      <w:proofErr w:type="gramStart"/>
      <w:r>
        <w:rPr>
          <w:sz w:val="24"/>
          <w:szCs w:val="24"/>
        </w:rPr>
        <w:t xml:space="preserve"> _____________________________ (_________________) </w:t>
      </w:r>
      <w:proofErr w:type="gramEnd"/>
      <w:r>
        <w:rPr>
          <w:sz w:val="24"/>
          <w:szCs w:val="24"/>
        </w:rPr>
        <w:t xml:space="preserve">рублей ___ коп., </w:t>
      </w:r>
      <w:r>
        <w:rPr>
          <w:i/>
          <w:sz w:val="24"/>
          <w:szCs w:val="24"/>
        </w:rPr>
        <w:t>в том числе НДС/НДС не облагается, используется льготный режим  налогообложения - сделать ссылку на основание, определяющее освобождение от уплаты НДС</w:t>
      </w:r>
    </w:p>
    <w:p w:rsidR="00224277" w:rsidRDefault="00224277">
      <w:pPr>
        <w:pStyle w:val="1"/>
        <w:ind w:firstLine="709"/>
        <w:rPr>
          <w:sz w:val="24"/>
          <w:szCs w:val="24"/>
        </w:rPr>
      </w:pPr>
    </w:p>
    <w:tbl>
      <w:tblPr>
        <w:tblStyle w:val="affb"/>
        <w:tblW w:w="10242" w:type="dxa"/>
        <w:tblInd w:w="216" w:type="dxa"/>
        <w:tblLayout w:type="fixed"/>
        <w:tblLook w:val="04A0" w:firstRow="1" w:lastRow="0" w:firstColumn="1" w:lastColumn="0" w:noHBand="0" w:noVBand="1"/>
      </w:tblPr>
      <w:tblGrid>
        <w:gridCol w:w="5124"/>
        <w:gridCol w:w="5118"/>
      </w:tblGrid>
      <w:tr w:rsidR="001F7FB3" w:rsidTr="00CE71AD">
        <w:tc>
          <w:tcPr>
            <w:tcW w:w="5123" w:type="dxa"/>
            <w:tcBorders>
              <w:top w:val="nil"/>
              <w:left w:val="nil"/>
              <w:bottom w:val="nil"/>
              <w:right w:val="nil"/>
            </w:tcBorders>
          </w:tcPr>
          <w:p w:rsidR="001F7FB3" w:rsidRDefault="001F7FB3" w:rsidP="00CE71AD">
            <w:pPr>
              <w:pStyle w:val="1"/>
              <w:keepNext/>
              <w:widowControl w:val="0"/>
              <w:rPr>
                <w:sz w:val="24"/>
                <w:szCs w:val="24"/>
              </w:rPr>
            </w:pPr>
            <w:r>
              <w:rPr>
                <w:sz w:val="24"/>
                <w:szCs w:val="24"/>
              </w:rPr>
              <w:t>ПОСТАВЩИК</w:t>
            </w:r>
          </w:p>
          <w:p w:rsidR="001F7FB3" w:rsidRDefault="001F7FB3" w:rsidP="00CE71AD">
            <w:pPr>
              <w:pStyle w:val="1"/>
              <w:keepNext/>
              <w:widowControl w:val="0"/>
              <w:jc w:val="center"/>
              <w:rPr>
                <w:sz w:val="24"/>
                <w:szCs w:val="24"/>
              </w:rPr>
            </w:pPr>
          </w:p>
          <w:p w:rsidR="00B224C7" w:rsidRDefault="00B224C7" w:rsidP="00CE71AD">
            <w:pPr>
              <w:pStyle w:val="1"/>
              <w:keepNext/>
              <w:widowControl w:val="0"/>
              <w:jc w:val="center"/>
              <w:rPr>
                <w:sz w:val="24"/>
                <w:szCs w:val="24"/>
              </w:rPr>
            </w:pPr>
          </w:p>
          <w:p w:rsidR="00B224C7" w:rsidRDefault="00B224C7" w:rsidP="00CE71AD">
            <w:pPr>
              <w:pStyle w:val="1"/>
              <w:keepNext/>
              <w:widowControl w:val="0"/>
              <w:jc w:val="center"/>
              <w:rPr>
                <w:sz w:val="24"/>
                <w:szCs w:val="24"/>
              </w:rPr>
            </w:pPr>
          </w:p>
          <w:p w:rsidR="00B224C7" w:rsidRDefault="00B224C7" w:rsidP="00CE71AD">
            <w:pPr>
              <w:pStyle w:val="1"/>
              <w:keepNext/>
              <w:widowControl w:val="0"/>
              <w:jc w:val="center"/>
              <w:rPr>
                <w:sz w:val="24"/>
                <w:szCs w:val="24"/>
              </w:rPr>
            </w:pPr>
          </w:p>
          <w:p w:rsidR="00B224C7" w:rsidRDefault="00B224C7" w:rsidP="00CE71AD">
            <w:pPr>
              <w:pStyle w:val="1"/>
              <w:keepNext/>
              <w:widowControl w:val="0"/>
              <w:jc w:val="center"/>
              <w:rPr>
                <w:sz w:val="24"/>
                <w:szCs w:val="24"/>
              </w:rPr>
            </w:pPr>
          </w:p>
          <w:p w:rsidR="001F7FB3" w:rsidRDefault="001F7FB3" w:rsidP="00CE71AD">
            <w:pPr>
              <w:pStyle w:val="1"/>
              <w:keepNext/>
              <w:widowControl w:val="0"/>
              <w:jc w:val="center"/>
              <w:rPr>
                <w:sz w:val="24"/>
                <w:szCs w:val="24"/>
              </w:rPr>
            </w:pPr>
          </w:p>
          <w:p w:rsidR="001F7FB3" w:rsidRDefault="001F7FB3" w:rsidP="00CE71AD">
            <w:pPr>
              <w:pStyle w:val="1"/>
              <w:keepNext/>
              <w:widowControl w:val="0"/>
              <w:jc w:val="center"/>
              <w:rPr>
                <w:sz w:val="24"/>
                <w:szCs w:val="24"/>
              </w:rPr>
            </w:pPr>
          </w:p>
          <w:p w:rsidR="001F7FB3" w:rsidRDefault="001F7FB3" w:rsidP="00CE71AD">
            <w:pPr>
              <w:pStyle w:val="1"/>
              <w:keepNext/>
              <w:widowControl w:val="0"/>
              <w:jc w:val="center"/>
              <w:rPr>
                <w:sz w:val="24"/>
                <w:szCs w:val="24"/>
              </w:rPr>
            </w:pPr>
          </w:p>
          <w:p w:rsidR="001F7FB3" w:rsidRPr="001F7FB3" w:rsidRDefault="001F7FB3" w:rsidP="00CE71AD">
            <w:pPr>
              <w:pStyle w:val="1"/>
              <w:keepNext/>
              <w:widowControl w:val="0"/>
              <w:rPr>
                <w:sz w:val="24"/>
                <w:szCs w:val="24"/>
              </w:rPr>
            </w:pPr>
          </w:p>
          <w:p w:rsidR="001F7FB3" w:rsidRPr="001F7FB3" w:rsidRDefault="001F7FB3" w:rsidP="00CE71AD">
            <w:pPr>
              <w:pStyle w:val="1"/>
              <w:keepNext/>
              <w:widowControl w:val="0"/>
              <w:rPr>
                <w:sz w:val="24"/>
                <w:szCs w:val="24"/>
              </w:rPr>
            </w:pPr>
            <w:r w:rsidRPr="001F7FB3">
              <w:rPr>
                <w:sz w:val="24"/>
                <w:szCs w:val="24"/>
              </w:rPr>
              <w:t>_______________________</w:t>
            </w:r>
          </w:p>
          <w:p w:rsidR="001F7FB3" w:rsidRDefault="001F7FB3" w:rsidP="00CE71AD">
            <w:pPr>
              <w:pStyle w:val="1"/>
              <w:keepNext/>
              <w:widowControl w:val="0"/>
              <w:rPr>
                <w:sz w:val="24"/>
                <w:szCs w:val="24"/>
              </w:rPr>
            </w:pPr>
            <w:r w:rsidRPr="001F7FB3">
              <w:rPr>
                <w:sz w:val="24"/>
                <w:szCs w:val="24"/>
              </w:rPr>
              <w:t>МП</w:t>
            </w:r>
          </w:p>
        </w:tc>
        <w:tc>
          <w:tcPr>
            <w:tcW w:w="5118" w:type="dxa"/>
            <w:tcBorders>
              <w:top w:val="nil"/>
              <w:left w:val="nil"/>
              <w:bottom w:val="nil"/>
              <w:right w:val="nil"/>
            </w:tcBorders>
          </w:tcPr>
          <w:p w:rsidR="001F7FB3" w:rsidRDefault="001F7FB3" w:rsidP="00CE71AD">
            <w:pPr>
              <w:pStyle w:val="1"/>
              <w:keepNext/>
              <w:widowControl w:val="0"/>
              <w:rPr>
                <w:sz w:val="24"/>
                <w:szCs w:val="24"/>
              </w:rPr>
            </w:pPr>
            <w:r>
              <w:rPr>
                <w:sz w:val="24"/>
                <w:szCs w:val="24"/>
              </w:rPr>
              <w:t>ЗАКАЗЧИК</w:t>
            </w:r>
          </w:p>
          <w:p w:rsidR="001F7FB3" w:rsidRDefault="001F7FB3" w:rsidP="00CE71AD">
            <w:pPr>
              <w:pStyle w:val="1"/>
              <w:keepNext/>
              <w:widowControl w:val="0"/>
              <w:rPr>
                <w:sz w:val="24"/>
                <w:szCs w:val="24"/>
              </w:rPr>
            </w:pPr>
            <w:r>
              <w:rPr>
                <w:sz w:val="24"/>
                <w:szCs w:val="24"/>
              </w:rPr>
              <w:t>Территориальный орган Федеральной службы государственной статистики по Оренбургской области (Оренбургстат)</w:t>
            </w:r>
          </w:p>
          <w:p w:rsidR="001F7FB3" w:rsidRDefault="001F7FB3" w:rsidP="00CE71AD">
            <w:pPr>
              <w:pStyle w:val="1"/>
              <w:keepNext/>
              <w:widowControl w:val="0"/>
              <w:rPr>
                <w:sz w:val="24"/>
                <w:szCs w:val="24"/>
              </w:rPr>
            </w:pPr>
          </w:p>
          <w:p w:rsidR="001F7FB3" w:rsidRDefault="001F7FB3" w:rsidP="00CE71AD">
            <w:pPr>
              <w:pStyle w:val="1"/>
              <w:widowControl w:val="0"/>
              <w:rPr>
                <w:sz w:val="24"/>
                <w:szCs w:val="24"/>
              </w:rPr>
            </w:pPr>
          </w:p>
          <w:p w:rsidR="001F7FB3" w:rsidRDefault="001F7FB3" w:rsidP="00CE71AD">
            <w:pPr>
              <w:pStyle w:val="1"/>
              <w:widowControl w:val="0"/>
              <w:rPr>
                <w:sz w:val="24"/>
                <w:szCs w:val="24"/>
              </w:rPr>
            </w:pPr>
          </w:p>
          <w:p w:rsidR="001F7FB3" w:rsidRDefault="001F7FB3" w:rsidP="00CE71AD">
            <w:pPr>
              <w:pStyle w:val="1"/>
              <w:widowControl w:val="0"/>
              <w:jc w:val="both"/>
              <w:rPr>
                <w:sz w:val="24"/>
                <w:szCs w:val="24"/>
                <w:lang w:eastAsia="ar-SA"/>
              </w:rPr>
            </w:pPr>
          </w:p>
          <w:p w:rsidR="001F7FB3" w:rsidRDefault="001F7FB3" w:rsidP="00CE71AD">
            <w:pPr>
              <w:pStyle w:val="1"/>
              <w:widowControl w:val="0"/>
              <w:jc w:val="both"/>
              <w:rPr>
                <w:sz w:val="24"/>
                <w:szCs w:val="24"/>
              </w:rPr>
            </w:pPr>
            <w:r>
              <w:rPr>
                <w:sz w:val="24"/>
                <w:szCs w:val="24"/>
                <w:lang w:eastAsia="ar-SA"/>
              </w:rPr>
              <w:t>Руководитель</w:t>
            </w:r>
            <w:r w:rsidR="00B224C7">
              <w:rPr>
                <w:sz w:val="24"/>
                <w:szCs w:val="24"/>
                <w:lang w:eastAsia="ar-SA"/>
              </w:rPr>
              <w:t xml:space="preserve">/заместитель руководителя </w:t>
            </w:r>
          </w:p>
          <w:p w:rsidR="001F7FB3" w:rsidRDefault="001F7FB3" w:rsidP="00CE71AD">
            <w:pPr>
              <w:widowControl w:val="0"/>
              <w:rPr>
                <w:sz w:val="24"/>
                <w:szCs w:val="24"/>
                <w:lang w:eastAsia="ar-SA"/>
              </w:rPr>
            </w:pPr>
          </w:p>
          <w:p w:rsidR="001F7FB3" w:rsidRDefault="00B224C7" w:rsidP="00CE71AD">
            <w:pPr>
              <w:widowControl w:val="0"/>
            </w:pPr>
            <w:r>
              <w:rPr>
                <w:sz w:val="24"/>
                <w:szCs w:val="24"/>
                <w:lang w:eastAsia="ar-SA"/>
              </w:rPr>
              <w:t>________________</w:t>
            </w:r>
            <w:r w:rsidR="001F7FB3">
              <w:rPr>
                <w:sz w:val="24"/>
                <w:szCs w:val="24"/>
                <w:lang w:eastAsia="ar-SA"/>
              </w:rPr>
              <w:t>_ Т.Н. Курец</w:t>
            </w:r>
            <w:r>
              <w:rPr>
                <w:sz w:val="24"/>
                <w:szCs w:val="24"/>
                <w:lang w:eastAsia="ar-SA"/>
              </w:rPr>
              <w:t>/М.В. Назарова</w:t>
            </w:r>
          </w:p>
          <w:p w:rsidR="001F7FB3" w:rsidRDefault="001F7FB3" w:rsidP="00CE71AD">
            <w:pPr>
              <w:pStyle w:val="1"/>
              <w:keepNext/>
              <w:widowControl w:val="0"/>
              <w:rPr>
                <w:sz w:val="24"/>
                <w:szCs w:val="24"/>
              </w:rPr>
            </w:pPr>
            <w:r>
              <w:rPr>
                <w:sz w:val="24"/>
                <w:szCs w:val="24"/>
              </w:rPr>
              <w:t>МП</w:t>
            </w:r>
          </w:p>
        </w:tc>
      </w:tr>
    </w:tbl>
    <w:p w:rsidR="001F7FB3" w:rsidRDefault="001F7FB3" w:rsidP="001F7FB3">
      <w:pPr>
        <w:pStyle w:val="1"/>
        <w:rPr>
          <w:sz w:val="24"/>
          <w:szCs w:val="24"/>
        </w:rPr>
      </w:pPr>
    </w:p>
    <w:sectPr w:rsidR="001F7FB3" w:rsidSect="00F933B4">
      <w:pgSz w:w="11906" w:h="16838"/>
      <w:pgMar w:top="1134" w:right="622" w:bottom="1134" w:left="1134" w:header="0" w:footer="0" w:gutter="0"/>
      <w:cols w:space="720"/>
      <w:formProt w:val="0"/>
      <w:titlePg/>
      <w:docGrid w:linePitch="272"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0A90" w:rsidRDefault="006D0A90" w:rsidP="00F933B4">
      <w:r>
        <w:separator/>
      </w:r>
    </w:p>
  </w:endnote>
  <w:endnote w:type="continuationSeparator" w:id="0">
    <w:p w:rsidR="006D0A90" w:rsidRDefault="006D0A90" w:rsidP="00F93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onsultant">
    <w:altName w:val="Times New Roman"/>
    <w:charset w:val="01"/>
    <w:family w:val="roman"/>
    <w:pitch w:val="default"/>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ndale Sans UI">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0A90" w:rsidRDefault="006D0A90" w:rsidP="00F933B4">
      <w:r>
        <w:separator/>
      </w:r>
    </w:p>
  </w:footnote>
  <w:footnote w:type="continuationSeparator" w:id="0">
    <w:p w:rsidR="006D0A90" w:rsidRDefault="006D0A90" w:rsidP="00F933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362948"/>
    <w:multiLevelType w:val="multilevel"/>
    <w:tmpl w:val="ECAC03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4609184A"/>
    <w:multiLevelType w:val="multilevel"/>
    <w:tmpl w:val="2C6A60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277"/>
    <w:rsid w:val="00106D5D"/>
    <w:rsid w:val="001F7FB3"/>
    <w:rsid w:val="00224277"/>
    <w:rsid w:val="00497240"/>
    <w:rsid w:val="006D0A90"/>
    <w:rsid w:val="00943524"/>
    <w:rsid w:val="00982387"/>
    <w:rsid w:val="00B224C7"/>
    <w:rsid w:val="00CE2381"/>
    <w:rsid w:val="00D55630"/>
    <w:rsid w:val="00DB519F"/>
    <w:rsid w:val="00E5608B"/>
    <w:rsid w:val="00F7280A"/>
    <w:rsid w:val="00F933B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F23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1"/>
    <w:next w:val="1"/>
    <w:link w:val="14"/>
    <w:qFormat/>
    <w:rsid w:val="000652FB"/>
    <w:pPr>
      <w:keepNext/>
      <w:spacing w:before="60" w:after="120"/>
      <w:jc w:val="center"/>
      <w:outlineLvl w:val="0"/>
    </w:pPr>
    <w:rPr>
      <w:b/>
      <w:sz w:val="28"/>
    </w:rPr>
  </w:style>
  <w:style w:type="paragraph" w:customStyle="1" w:styleId="21">
    <w:name w:val="Заголовок 21"/>
    <w:basedOn w:val="1"/>
    <w:next w:val="1"/>
    <w:link w:val="2"/>
    <w:qFormat/>
    <w:rsid w:val="000652FB"/>
    <w:pPr>
      <w:keepNext/>
      <w:spacing w:before="240" w:after="60"/>
      <w:outlineLvl w:val="1"/>
    </w:pPr>
    <w:rPr>
      <w:b/>
      <w:bCs/>
      <w:i/>
      <w:iCs/>
      <w:sz w:val="28"/>
      <w:szCs w:val="28"/>
    </w:rPr>
  </w:style>
  <w:style w:type="paragraph" w:customStyle="1" w:styleId="31">
    <w:name w:val="Заголовок 31"/>
    <w:basedOn w:val="1"/>
    <w:next w:val="1"/>
    <w:qFormat/>
    <w:rsid w:val="000652FB"/>
    <w:pPr>
      <w:keepNext/>
      <w:spacing w:before="240" w:after="60"/>
      <w:outlineLvl w:val="2"/>
    </w:pPr>
    <w:rPr>
      <w:b/>
      <w:bCs/>
      <w:sz w:val="26"/>
      <w:szCs w:val="26"/>
    </w:rPr>
  </w:style>
  <w:style w:type="paragraph" w:customStyle="1" w:styleId="41">
    <w:name w:val="Заголовок 41"/>
    <w:basedOn w:val="1"/>
    <w:next w:val="1"/>
    <w:qFormat/>
    <w:rsid w:val="000652FB"/>
    <w:pPr>
      <w:keepNext/>
      <w:jc w:val="right"/>
      <w:outlineLvl w:val="3"/>
    </w:pPr>
    <w:rPr>
      <w:b/>
    </w:rPr>
  </w:style>
  <w:style w:type="paragraph" w:customStyle="1" w:styleId="51">
    <w:name w:val="Заголовок 51"/>
    <w:basedOn w:val="1"/>
    <w:qFormat/>
    <w:rsid w:val="000652FB"/>
    <w:pPr>
      <w:ind w:left="240" w:right="120" w:hanging="120"/>
      <w:outlineLvl w:val="4"/>
    </w:pPr>
    <w:rPr>
      <w:rFonts w:ascii="Tahoma" w:hAnsi="Tahoma"/>
      <w:color w:val="000000"/>
    </w:rPr>
  </w:style>
  <w:style w:type="paragraph" w:customStyle="1" w:styleId="61">
    <w:name w:val="Заголовок 61"/>
    <w:basedOn w:val="1"/>
    <w:next w:val="1"/>
    <w:qFormat/>
    <w:rsid w:val="000652FB"/>
    <w:pPr>
      <w:keepNext/>
      <w:ind w:left="4500"/>
      <w:jc w:val="right"/>
      <w:outlineLvl w:val="5"/>
    </w:pPr>
    <w:rPr>
      <w:color w:val="000000"/>
      <w:sz w:val="28"/>
    </w:rPr>
  </w:style>
  <w:style w:type="paragraph" w:customStyle="1" w:styleId="71">
    <w:name w:val="Заголовок 71"/>
    <w:basedOn w:val="1"/>
    <w:next w:val="1"/>
    <w:qFormat/>
    <w:rsid w:val="000652FB"/>
    <w:pPr>
      <w:keepNext/>
      <w:ind w:left="4500"/>
      <w:jc w:val="center"/>
      <w:outlineLvl w:val="6"/>
    </w:pPr>
    <w:rPr>
      <w:color w:val="000000"/>
      <w:sz w:val="28"/>
    </w:rPr>
  </w:style>
  <w:style w:type="paragraph" w:customStyle="1" w:styleId="81">
    <w:name w:val="Заголовок 81"/>
    <w:basedOn w:val="1"/>
    <w:next w:val="1"/>
    <w:qFormat/>
    <w:rsid w:val="000652FB"/>
    <w:pPr>
      <w:spacing w:before="240" w:after="60"/>
      <w:outlineLvl w:val="7"/>
    </w:pPr>
    <w:rPr>
      <w:i/>
      <w:iCs/>
      <w:szCs w:val="24"/>
    </w:rPr>
  </w:style>
  <w:style w:type="paragraph" w:customStyle="1" w:styleId="91">
    <w:name w:val="Заголовок 91"/>
    <w:basedOn w:val="1"/>
    <w:next w:val="1"/>
    <w:qFormat/>
    <w:rsid w:val="000652FB"/>
    <w:pPr>
      <w:overflowPunct w:val="0"/>
      <w:spacing w:before="240" w:after="60"/>
      <w:ind w:firstLine="680"/>
      <w:outlineLvl w:val="8"/>
    </w:pPr>
    <w:rPr>
      <w:sz w:val="22"/>
      <w:szCs w:val="22"/>
    </w:rPr>
  </w:style>
  <w:style w:type="character" w:customStyle="1" w:styleId="2">
    <w:name w:val="Заголовок 2 Знак"/>
    <w:link w:val="21"/>
    <w:qFormat/>
    <w:rsid w:val="000652FB"/>
    <w:rPr>
      <w:rFonts w:ascii="Arial" w:hAnsi="Arial" w:cs="Arial"/>
      <w:b/>
      <w:bCs/>
      <w:i/>
      <w:iCs/>
      <w:sz w:val="28"/>
      <w:szCs w:val="28"/>
      <w:lang w:val="ru-RU" w:eastAsia="ru-RU" w:bidi="ar-SA"/>
    </w:rPr>
  </w:style>
  <w:style w:type="character" w:customStyle="1" w:styleId="a3">
    <w:name w:val="Символ сноски"/>
    <w:qFormat/>
    <w:rsid w:val="0006216A"/>
    <w:rPr>
      <w:vertAlign w:val="superscript"/>
    </w:rPr>
  </w:style>
  <w:style w:type="character" w:styleId="a4">
    <w:name w:val="footnote reference"/>
    <w:rPr>
      <w:vertAlign w:val="superscript"/>
    </w:rPr>
  </w:style>
  <w:style w:type="character" w:customStyle="1" w:styleId="13">
    <w:name w:val="Заголовок 1 Знак3"/>
    <w:qFormat/>
    <w:rsid w:val="000652FB"/>
    <w:rPr>
      <w:rFonts w:ascii="Arial" w:hAnsi="Arial" w:cs="Arial"/>
      <w:b/>
      <w:sz w:val="28"/>
      <w:szCs w:val="18"/>
      <w:lang w:val="ru-RU" w:eastAsia="ru-RU" w:bidi="ar-SA"/>
    </w:rPr>
  </w:style>
  <w:style w:type="character" w:styleId="a5">
    <w:name w:val="page number"/>
    <w:basedOn w:val="a0"/>
    <w:qFormat/>
    <w:rsid w:val="000652FB"/>
  </w:style>
  <w:style w:type="character" w:customStyle="1" w:styleId="110">
    <w:name w:val="Заголовок 1 Знак1"/>
    <w:qFormat/>
    <w:rsid w:val="000652FB"/>
    <w:rPr>
      <w:rFonts w:ascii="Arial" w:hAnsi="Arial" w:cs="Arial"/>
      <w:b/>
      <w:sz w:val="28"/>
      <w:szCs w:val="18"/>
      <w:lang w:val="ru-RU" w:eastAsia="ru-RU" w:bidi="ar-SA"/>
    </w:rPr>
  </w:style>
  <w:style w:type="character" w:styleId="a6">
    <w:name w:val="Hyperlink"/>
    <w:uiPriority w:val="99"/>
    <w:rsid w:val="000652FB"/>
    <w:rPr>
      <w:color w:val="0000FF"/>
      <w:u w:val="single"/>
    </w:rPr>
  </w:style>
  <w:style w:type="character" w:customStyle="1" w:styleId="a7">
    <w:name w:val="Основной шрифт"/>
    <w:semiHidden/>
    <w:qFormat/>
    <w:rsid w:val="000652FB"/>
  </w:style>
  <w:style w:type="character" w:styleId="a8">
    <w:name w:val="annotation reference"/>
    <w:semiHidden/>
    <w:qFormat/>
    <w:rsid w:val="000652FB"/>
    <w:rPr>
      <w:sz w:val="16"/>
      <w:szCs w:val="16"/>
    </w:rPr>
  </w:style>
  <w:style w:type="character" w:styleId="a9">
    <w:name w:val="FollowedHyperlink"/>
    <w:rsid w:val="000652FB"/>
    <w:rPr>
      <w:color w:val="800080"/>
      <w:u w:val="single"/>
    </w:rPr>
  </w:style>
  <w:style w:type="character" w:customStyle="1" w:styleId="Normal1">
    <w:name w:val="Normal Знак Знак1"/>
    <w:link w:val="Normal"/>
    <w:qFormat/>
    <w:locked/>
    <w:rsid w:val="000652FB"/>
    <w:rPr>
      <w:sz w:val="24"/>
      <w:lang w:val="ru-RU" w:eastAsia="ru-RU" w:bidi="ar-SA"/>
    </w:rPr>
  </w:style>
  <w:style w:type="character" w:customStyle="1" w:styleId="postbody">
    <w:name w:val="postbody"/>
    <w:basedOn w:val="a0"/>
    <w:qFormat/>
    <w:rsid w:val="000652FB"/>
  </w:style>
  <w:style w:type="character" w:customStyle="1" w:styleId="Normal0">
    <w:name w:val="Normal Знак Знак Знак Знак"/>
    <w:qFormat/>
    <w:rsid w:val="000652FB"/>
    <w:rPr>
      <w:sz w:val="24"/>
      <w:lang w:val="ru-RU" w:eastAsia="ru-RU" w:bidi="ar-SA"/>
    </w:rPr>
  </w:style>
  <w:style w:type="character" w:customStyle="1" w:styleId="aa">
    <w:name w:val="Основной текст Знак"/>
    <w:link w:val="ab"/>
    <w:semiHidden/>
    <w:qFormat/>
    <w:locked/>
    <w:rsid w:val="000652FB"/>
    <w:rPr>
      <w:sz w:val="24"/>
      <w:lang w:val="ru-RU" w:eastAsia="ru-RU" w:bidi="ar-SA"/>
    </w:rPr>
  </w:style>
  <w:style w:type="character" w:customStyle="1" w:styleId="FontStyle14">
    <w:name w:val="Font Style14"/>
    <w:qFormat/>
    <w:rsid w:val="000652FB"/>
    <w:rPr>
      <w:rFonts w:ascii="Times New Roman" w:hAnsi="Times New Roman" w:cs="Times New Roman"/>
      <w:sz w:val="22"/>
      <w:szCs w:val="22"/>
    </w:rPr>
  </w:style>
  <w:style w:type="character" w:customStyle="1" w:styleId="ConsNormal">
    <w:name w:val="ConsNormal Знак"/>
    <w:link w:val="ConsNormal0"/>
    <w:qFormat/>
    <w:locked/>
    <w:rsid w:val="000652FB"/>
    <w:rPr>
      <w:rFonts w:ascii="Arial" w:hAnsi="Arial" w:cs="Arial"/>
      <w:sz w:val="22"/>
      <w:szCs w:val="22"/>
      <w:lang w:val="ru-RU" w:eastAsia="ru-RU" w:bidi="ar-SA"/>
    </w:rPr>
  </w:style>
  <w:style w:type="character" w:customStyle="1" w:styleId="FontStyle12">
    <w:name w:val="Font Style12"/>
    <w:qFormat/>
    <w:rsid w:val="000652FB"/>
    <w:rPr>
      <w:rFonts w:ascii="Times New Roman" w:hAnsi="Times New Roman" w:cs="Times New Roman"/>
      <w:sz w:val="22"/>
      <w:szCs w:val="22"/>
    </w:rPr>
  </w:style>
  <w:style w:type="character" w:customStyle="1" w:styleId="WW8Num23z0">
    <w:name w:val="WW8Num23z0"/>
    <w:qFormat/>
    <w:rsid w:val="000652FB"/>
    <w:rPr>
      <w:rFonts w:ascii="Arial" w:hAnsi="Arial" w:cs="Arial"/>
      <w:b/>
      <w:bCs/>
      <w:sz w:val="32"/>
      <w:szCs w:val="32"/>
    </w:rPr>
  </w:style>
  <w:style w:type="character" w:customStyle="1" w:styleId="10">
    <w:name w:val="Текст сноски Знак1"/>
    <w:link w:val="12"/>
    <w:qFormat/>
    <w:rsid w:val="007E4D1E"/>
    <w:rPr>
      <w:lang w:val="ru-RU" w:eastAsia="ru-RU" w:bidi="ar-SA"/>
    </w:rPr>
  </w:style>
  <w:style w:type="character" w:customStyle="1" w:styleId="FontStyle15">
    <w:name w:val="Font Style15"/>
    <w:qFormat/>
    <w:rsid w:val="00F43242"/>
    <w:rPr>
      <w:rFonts w:ascii="Times New Roman" w:hAnsi="Times New Roman" w:cs="Times New Roman"/>
      <w:b/>
      <w:bCs/>
      <w:sz w:val="22"/>
      <w:szCs w:val="22"/>
    </w:rPr>
  </w:style>
  <w:style w:type="character" w:customStyle="1" w:styleId="FontStyle17">
    <w:name w:val="Font Style17"/>
    <w:qFormat/>
    <w:rsid w:val="00F43242"/>
    <w:rPr>
      <w:rFonts w:ascii="Times New Roman" w:hAnsi="Times New Roman" w:cs="Times New Roman"/>
      <w:b/>
      <w:bCs/>
      <w:sz w:val="18"/>
      <w:szCs w:val="18"/>
    </w:rPr>
  </w:style>
  <w:style w:type="character" w:customStyle="1" w:styleId="FontStyle21">
    <w:name w:val="Font Style21"/>
    <w:qFormat/>
    <w:rsid w:val="00F43242"/>
    <w:rPr>
      <w:rFonts w:ascii="Times New Roman" w:hAnsi="Times New Roman" w:cs="Times New Roman"/>
      <w:sz w:val="22"/>
      <w:szCs w:val="22"/>
    </w:rPr>
  </w:style>
  <w:style w:type="character" w:customStyle="1" w:styleId="FontStyle16">
    <w:name w:val="Font Style16"/>
    <w:qFormat/>
    <w:rsid w:val="00F43242"/>
    <w:rPr>
      <w:rFonts w:ascii="Times New Roman" w:hAnsi="Times New Roman" w:cs="Times New Roman"/>
      <w:sz w:val="18"/>
      <w:szCs w:val="18"/>
    </w:rPr>
  </w:style>
  <w:style w:type="character" w:customStyle="1" w:styleId="15">
    <w:name w:val="Знак Знак1"/>
    <w:qFormat/>
    <w:locked/>
    <w:rsid w:val="007E51C1"/>
    <w:rPr>
      <w:sz w:val="24"/>
      <w:lang w:val="ru-RU" w:eastAsia="ru-RU" w:bidi="ar-SA"/>
    </w:rPr>
  </w:style>
  <w:style w:type="character" w:customStyle="1" w:styleId="20">
    <w:name w:val="Знак Знак2"/>
    <w:qFormat/>
    <w:locked/>
    <w:rsid w:val="006B7C4F"/>
    <w:rPr>
      <w:rFonts w:ascii="Arial" w:hAnsi="Arial" w:cs="Arial"/>
      <w:b/>
      <w:bCs w:val="0"/>
      <w:i/>
      <w:iCs w:val="0"/>
      <w:sz w:val="28"/>
      <w:lang w:val="ru-RU" w:eastAsia="ru-RU"/>
    </w:rPr>
  </w:style>
  <w:style w:type="character" w:customStyle="1" w:styleId="14">
    <w:name w:val="Заголовок 1 Знак4"/>
    <w:link w:val="11"/>
    <w:qFormat/>
    <w:locked/>
    <w:rsid w:val="00162C74"/>
    <w:rPr>
      <w:rFonts w:ascii="Arial" w:hAnsi="Arial" w:cs="Arial"/>
      <w:b/>
      <w:sz w:val="28"/>
      <w:szCs w:val="18"/>
      <w:lang w:val="ru-RU" w:eastAsia="ru-RU" w:bidi="ar-SA"/>
    </w:rPr>
  </w:style>
  <w:style w:type="character" w:customStyle="1" w:styleId="ac">
    <w:name w:val="Знак Знак"/>
    <w:qFormat/>
    <w:locked/>
    <w:rsid w:val="00162C74"/>
    <w:rPr>
      <w:lang w:val="ru-RU" w:eastAsia="ru-RU" w:bidi="ar-SA"/>
    </w:rPr>
  </w:style>
  <w:style w:type="character" w:customStyle="1" w:styleId="ad">
    <w:name w:val="Верхний колонтитул Знак"/>
    <w:link w:val="16"/>
    <w:qFormat/>
    <w:locked/>
    <w:rsid w:val="00162C74"/>
    <w:rPr>
      <w:rFonts w:ascii="Arial" w:hAnsi="Arial" w:cs="Arial"/>
      <w:sz w:val="18"/>
      <w:szCs w:val="18"/>
      <w:lang w:val="ru-RU" w:eastAsia="ru-RU" w:bidi="ar-SA"/>
    </w:rPr>
  </w:style>
  <w:style w:type="character" w:customStyle="1" w:styleId="ae">
    <w:name w:val="Нижний колонтитул Знак"/>
    <w:link w:val="17"/>
    <w:qFormat/>
    <w:locked/>
    <w:rsid w:val="00162C74"/>
    <w:rPr>
      <w:rFonts w:ascii="Arial" w:hAnsi="Arial" w:cs="Arial"/>
      <w:sz w:val="18"/>
      <w:szCs w:val="18"/>
      <w:lang w:val="ru-RU" w:eastAsia="ru-RU" w:bidi="ar-SA"/>
    </w:rPr>
  </w:style>
  <w:style w:type="character" w:customStyle="1" w:styleId="ConsPlusNormal">
    <w:name w:val="ConsPlusNormal Знак"/>
    <w:link w:val="ConsPlusNormal0"/>
    <w:qFormat/>
    <w:locked/>
    <w:rsid w:val="00162C74"/>
    <w:rPr>
      <w:rFonts w:ascii="Arial" w:hAnsi="Arial"/>
      <w:lang w:val="ru-RU" w:eastAsia="ru-RU" w:bidi="ar-SA"/>
    </w:rPr>
  </w:style>
  <w:style w:type="character" w:customStyle="1" w:styleId="Anrede1IhrZeichen">
    <w:name w:val="Anrede1IhrZeichen"/>
    <w:qFormat/>
    <w:rsid w:val="00162C74"/>
    <w:rPr>
      <w:rFonts w:ascii="Arial" w:hAnsi="Arial" w:cs="Arial"/>
      <w:sz w:val="22"/>
      <w:szCs w:val="22"/>
    </w:rPr>
  </w:style>
  <w:style w:type="character" w:customStyle="1" w:styleId="apple-converted-space">
    <w:name w:val="apple-converted-space"/>
    <w:basedOn w:val="a0"/>
    <w:qFormat/>
    <w:rsid w:val="00162C74"/>
  </w:style>
  <w:style w:type="character" w:customStyle="1" w:styleId="af">
    <w:name w:val="Обычный (веб) Знак"/>
    <w:link w:val="af0"/>
    <w:qFormat/>
    <w:locked/>
    <w:rsid w:val="00525BA0"/>
    <w:rPr>
      <w:sz w:val="24"/>
      <w:szCs w:val="24"/>
    </w:rPr>
  </w:style>
  <w:style w:type="character" w:customStyle="1" w:styleId="22">
    <w:name w:val="Основной текст (2) + Полужирный"/>
    <w:qFormat/>
    <w:rsid w:val="00B80D4B"/>
    <w:rPr>
      <w:rFonts w:ascii="Times New Roman" w:eastAsia="Times New Roman" w:hAnsi="Times New Roman" w:cs="Times New Roman"/>
      <w:b/>
      <w:bCs/>
      <w:color w:val="000000"/>
      <w:spacing w:val="0"/>
      <w:w w:val="100"/>
      <w:position w:val="0"/>
      <w:sz w:val="20"/>
      <w:szCs w:val="20"/>
      <w:shd w:val="clear" w:color="auto" w:fill="FFFFFF"/>
      <w:vertAlign w:val="baseline"/>
      <w:lang w:val="ru-RU" w:bidi="ru-RU"/>
    </w:rPr>
  </w:style>
  <w:style w:type="character" w:customStyle="1" w:styleId="goods-full--features-item-name">
    <w:name w:val="goods-full--features-item-name"/>
    <w:basedOn w:val="a0"/>
    <w:qFormat/>
    <w:rsid w:val="00032D07"/>
  </w:style>
  <w:style w:type="character" w:customStyle="1" w:styleId="goods-full--features-item-value">
    <w:name w:val="goods-full--features-item-value"/>
    <w:basedOn w:val="a0"/>
    <w:qFormat/>
    <w:rsid w:val="00032D07"/>
  </w:style>
  <w:style w:type="character" w:customStyle="1" w:styleId="af1">
    <w:name w:val="Без интервала Знак"/>
    <w:link w:val="af2"/>
    <w:uiPriority w:val="99"/>
    <w:qFormat/>
    <w:rsid w:val="000119E9"/>
    <w:rPr>
      <w:rFonts w:ascii="Arial" w:hAnsi="Arial" w:cs="Arial"/>
      <w:sz w:val="18"/>
      <w:szCs w:val="18"/>
    </w:rPr>
  </w:style>
  <w:style w:type="character" w:customStyle="1" w:styleId="apple-style-span">
    <w:name w:val="apple-style-span"/>
    <w:basedOn w:val="a0"/>
    <w:qFormat/>
    <w:rsid w:val="00FE7D73"/>
  </w:style>
  <w:style w:type="character" w:customStyle="1" w:styleId="chars-valuevalue-text-desc">
    <w:name w:val="chars-value__value-text-desc"/>
    <w:qFormat/>
    <w:rsid w:val="0006216A"/>
  </w:style>
  <w:style w:type="paragraph" w:customStyle="1" w:styleId="af3">
    <w:name w:val="Заголовок"/>
    <w:next w:val="ab"/>
    <w:qFormat/>
    <w:rsid w:val="000652FB"/>
    <w:pPr>
      <w:widowControl w:val="0"/>
    </w:pPr>
    <w:rPr>
      <w:rFonts w:ascii="Arial" w:hAnsi="Arial" w:cs="Arial"/>
      <w:b/>
      <w:bCs/>
      <w:sz w:val="22"/>
      <w:szCs w:val="22"/>
    </w:rPr>
  </w:style>
  <w:style w:type="paragraph" w:styleId="ab">
    <w:name w:val="Body Text"/>
    <w:basedOn w:val="1"/>
    <w:link w:val="aa"/>
    <w:rsid w:val="000652FB"/>
    <w:pPr>
      <w:keepNext/>
    </w:pPr>
  </w:style>
  <w:style w:type="paragraph" w:styleId="af4">
    <w:name w:val="List"/>
    <w:basedOn w:val="ab"/>
    <w:rsid w:val="00FE7D73"/>
    <w:rPr>
      <w:rFonts w:ascii="PT Astra Serif" w:hAnsi="PT Astra Serif" w:cs="Noto Sans Devanagari"/>
    </w:rPr>
  </w:style>
  <w:style w:type="paragraph" w:customStyle="1" w:styleId="18">
    <w:name w:val="Название объекта1"/>
    <w:basedOn w:val="1"/>
    <w:qFormat/>
    <w:rsid w:val="00FE7D73"/>
    <w:pPr>
      <w:suppressLineNumbers/>
      <w:spacing w:before="120" w:after="120"/>
    </w:pPr>
    <w:rPr>
      <w:rFonts w:ascii="PT Astra Serif" w:hAnsi="PT Astra Serif" w:cs="Noto Sans Devanagari"/>
      <w:i/>
      <w:iCs/>
      <w:szCs w:val="24"/>
    </w:rPr>
  </w:style>
  <w:style w:type="paragraph" w:styleId="af5">
    <w:name w:val="index heading"/>
    <w:basedOn w:val="1"/>
    <w:qFormat/>
    <w:rsid w:val="00FE7D73"/>
    <w:pPr>
      <w:suppressLineNumbers/>
    </w:pPr>
    <w:rPr>
      <w:rFonts w:ascii="PT Astra Serif" w:hAnsi="PT Astra Serif" w:cs="Noto Sans Devanagari"/>
    </w:rPr>
  </w:style>
  <w:style w:type="paragraph" w:customStyle="1" w:styleId="1">
    <w:name w:val="Обычный1"/>
    <w:qFormat/>
    <w:rsid w:val="000652FB"/>
    <w:pPr>
      <w:snapToGrid w:val="0"/>
    </w:pPr>
  </w:style>
  <w:style w:type="paragraph" w:customStyle="1" w:styleId="ConsNonformat">
    <w:name w:val="ConsNonformat"/>
    <w:qFormat/>
    <w:rsid w:val="000652FB"/>
    <w:pPr>
      <w:widowControl w:val="0"/>
      <w:ind w:right="19772"/>
    </w:pPr>
    <w:rPr>
      <w:rFonts w:ascii="Courier New" w:hAnsi="Courier New" w:cs="Tahoma"/>
    </w:rPr>
  </w:style>
  <w:style w:type="paragraph" w:customStyle="1" w:styleId="ConsNormal0">
    <w:name w:val="ConsNormal"/>
    <w:link w:val="ConsNormal"/>
    <w:qFormat/>
    <w:rsid w:val="000652FB"/>
    <w:pPr>
      <w:widowControl w:val="0"/>
      <w:ind w:right="19772" w:firstLine="720"/>
    </w:pPr>
    <w:rPr>
      <w:rFonts w:ascii="Arial" w:hAnsi="Arial" w:cs="Arial"/>
      <w:sz w:val="22"/>
      <w:szCs w:val="22"/>
    </w:rPr>
  </w:style>
  <w:style w:type="paragraph" w:customStyle="1" w:styleId="12">
    <w:name w:val="Текст сноски1"/>
    <w:basedOn w:val="1"/>
    <w:link w:val="10"/>
    <w:rsid w:val="000652FB"/>
  </w:style>
  <w:style w:type="paragraph" w:styleId="23">
    <w:name w:val="Body Text 2"/>
    <w:basedOn w:val="1"/>
    <w:qFormat/>
    <w:rsid w:val="000652FB"/>
    <w:pPr>
      <w:spacing w:after="120" w:line="480" w:lineRule="auto"/>
    </w:pPr>
  </w:style>
  <w:style w:type="paragraph" w:customStyle="1" w:styleId="af6">
    <w:name w:val="Колонтитул"/>
    <w:basedOn w:val="1"/>
    <w:qFormat/>
    <w:rsid w:val="00FE7D73"/>
  </w:style>
  <w:style w:type="paragraph" w:customStyle="1" w:styleId="16">
    <w:name w:val="Верхний колонтитул1"/>
    <w:basedOn w:val="1"/>
    <w:link w:val="ad"/>
    <w:rsid w:val="000652FB"/>
    <w:pPr>
      <w:tabs>
        <w:tab w:val="center" w:pos="4677"/>
        <w:tab w:val="right" w:pos="9355"/>
      </w:tabs>
    </w:pPr>
  </w:style>
  <w:style w:type="paragraph" w:styleId="3">
    <w:name w:val="Body Text 3"/>
    <w:basedOn w:val="1"/>
    <w:qFormat/>
    <w:rsid w:val="000652FB"/>
    <w:pPr>
      <w:spacing w:after="120"/>
    </w:pPr>
    <w:rPr>
      <w:sz w:val="16"/>
      <w:szCs w:val="16"/>
    </w:rPr>
  </w:style>
  <w:style w:type="paragraph" w:styleId="af7">
    <w:name w:val="Plain Text"/>
    <w:basedOn w:val="1"/>
    <w:qFormat/>
    <w:rsid w:val="000652FB"/>
    <w:rPr>
      <w:rFonts w:ascii="Courier New" w:hAnsi="Courier New"/>
    </w:rPr>
  </w:style>
  <w:style w:type="paragraph" w:styleId="af0">
    <w:name w:val="Normal (Web)"/>
    <w:basedOn w:val="1"/>
    <w:link w:val="af"/>
    <w:qFormat/>
    <w:rsid w:val="000652FB"/>
    <w:pPr>
      <w:keepNext/>
    </w:pPr>
    <w:rPr>
      <w:szCs w:val="24"/>
    </w:rPr>
  </w:style>
  <w:style w:type="paragraph" w:customStyle="1" w:styleId="210">
    <w:name w:val="Основной текст 21"/>
    <w:basedOn w:val="1"/>
    <w:qFormat/>
    <w:rsid w:val="000652FB"/>
    <w:pPr>
      <w:ind w:left="567" w:hanging="567"/>
    </w:pPr>
  </w:style>
  <w:style w:type="paragraph" w:styleId="24">
    <w:name w:val="Body Text Indent 2"/>
    <w:basedOn w:val="1"/>
    <w:qFormat/>
    <w:rsid w:val="000652FB"/>
    <w:pPr>
      <w:keepNext/>
      <w:spacing w:after="120" w:line="480" w:lineRule="auto"/>
      <w:ind w:left="283"/>
    </w:pPr>
  </w:style>
  <w:style w:type="paragraph" w:customStyle="1" w:styleId="25">
    <w:name w:val="Стиль2"/>
    <w:basedOn w:val="26"/>
    <w:qFormat/>
    <w:rsid w:val="000652FB"/>
    <w:pPr>
      <w:keepNext/>
      <w:keepLines/>
      <w:suppressLineNumbers/>
      <w:tabs>
        <w:tab w:val="clear" w:pos="643"/>
        <w:tab w:val="left" w:pos="1440"/>
      </w:tabs>
      <w:spacing w:after="60"/>
      <w:ind w:left="1440" w:firstLine="0"/>
    </w:pPr>
    <w:rPr>
      <w:b/>
    </w:rPr>
  </w:style>
  <w:style w:type="paragraph" w:styleId="26">
    <w:name w:val="List Number 2"/>
    <w:basedOn w:val="1"/>
    <w:qFormat/>
    <w:rsid w:val="000652FB"/>
    <w:pPr>
      <w:tabs>
        <w:tab w:val="left" w:pos="643"/>
      </w:tabs>
      <w:ind w:left="643" w:hanging="360"/>
    </w:pPr>
  </w:style>
  <w:style w:type="paragraph" w:customStyle="1" w:styleId="30">
    <w:name w:val="Стиль3"/>
    <w:basedOn w:val="24"/>
    <w:qFormat/>
    <w:rsid w:val="000652FB"/>
    <w:pPr>
      <w:keepNext w:val="0"/>
      <w:widowControl w:val="0"/>
      <w:spacing w:after="0" w:line="240" w:lineRule="auto"/>
      <w:ind w:left="0"/>
      <w:textAlignment w:val="baseline"/>
    </w:pPr>
    <w:rPr>
      <w:sz w:val="24"/>
    </w:rPr>
  </w:style>
  <w:style w:type="paragraph" w:styleId="27">
    <w:name w:val="List Bullet 2"/>
    <w:basedOn w:val="1"/>
    <w:autoRedefine/>
    <w:qFormat/>
    <w:rsid w:val="000652FB"/>
    <w:pPr>
      <w:tabs>
        <w:tab w:val="left" w:pos="643"/>
      </w:tabs>
      <w:spacing w:after="60"/>
      <w:ind w:left="643" w:hanging="360"/>
    </w:pPr>
  </w:style>
  <w:style w:type="paragraph" w:styleId="32">
    <w:name w:val="List Bullet 3"/>
    <w:basedOn w:val="1"/>
    <w:autoRedefine/>
    <w:qFormat/>
    <w:rsid w:val="000652FB"/>
    <w:pPr>
      <w:tabs>
        <w:tab w:val="left" w:pos="926"/>
      </w:tabs>
      <w:spacing w:after="60"/>
      <w:ind w:left="926" w:hanging="360"/>
    </w:pPr>
  </w:style>
  <w:style w:type="paragraph" w:styleId="4">
    <w:name w:val="List Bullet 4"/>
    <w:basedOn w:val="1"/>
    <w:autoRedefine/>
    <w:qFormat/>
    <w:rsid w:val="000652FB"/>
    <w:pPr>
      <w:tabs>
        <w:tab w:val="left" w:pos="1209"/>
      </w:tabs>
      <w:spacing w:after="60"/>
      <w:ind w:left="1209" w:hanging="360"/>
    </w:pPr>
  </w:style>
  <w:style w:type="paragraph" w:styleId="5">
    <w:name w:val="List Bullet 5"/>
    <w:basedOn w:val="1"/>
    <w:autoRedefine/>
    <w:qFormat/>
    <w:rsid w:val="000652FB"/>
    <w:pPr>
      <w:tabs>
        <w:tab w:val="left" w:pos="1492"/>
      </w:tabs>
      <w:spacing w:after="60"/>
      <w:ind w:left="1492" w:hanging="360"/>
    </w:pPr>
  </w:style>
  <w:style w:type="paragraph" w:styleId="af8">
    <w:name w:val="List Number"/>
    <w:basedOn w:val="1"/>
    <w:qFormat/>
    <w:rsid w:val="000652FB"/>
    <w:pPr>
      <w:tabs>
        <w:tab w:val="left" w:pos="360"/>
      </w:tabs>
      <w:spacing w:after="60"/>
      <w:ind w:left="360" w:hanging="360"/>
    </w:pPr>
  </w:style>
  <w:style w:type="paragraph" w:styleId="33">
    <w:name w:val="List Number 3"/>
    <w:basedOn w:val="1"/>
    <w:qFormat/>
    <w:rsid w:val="000652FB"/>
    <w:pPr>
      <w:tabs>
        <w:tab w:val="left" w:pos="926"/>
      </w:tabs>
      <w:spacing w:after="60"/>
      <w:ind w:left="926" w:hanging="360"/>
    </w:pPr>
  </w:style>
  <w:style w:type="paragraph" w:styleId="40">
    <w:name w:val="List Number 4"/>
    <w:basedOn w:val="1"/>
    <w:qFormat/>
    <w:rsid w:val="000652FB"/>
    <w:pPr>
      <w:tabs>
        <w:tab w:val="left" w:pos="1209"/>
      </w:tabs>
      <w:spacing w:after="60"/>
      <w:ind w:left="1209" w:hanging="360"/>
    </w:pPr>
  </w:style>
  <w:style w:type="paragraph" w:styleId="50">
    <w:name w:val="List Number 5"/>
    <w:basedOn w:val="1"/>
    <w:qFormat/>
    <w:rsid w:val="000652FB"/>
    <w:pPr>
      <w:tabs>
        <w:tab w:val="left" w:pos="1492"/>
      </w:tabs>
      <w:spacing w:after="60"/>
      <w:ind w:left="1492" w:hanging="360"/>
    </w:pPr>
  </w:style>
  <w:style w:type="paragraph" w:customStyle="1" w:styleId="af9">
    <w:name w:val="Раздел"/>
    <w:basedOn w:val="1"/>
    <w:semiHidden/>
    <w:qFormat/>
    <w:rsid w:val="000652FB"/>
    <w:pPr>
      <w:tabs>
        <w:tab w:val="left" w:pos="1440"/>
      </w:tabs>
      <w:spacing w:before="120" w:after="120"/>
      <w:ind w:left="720" w:hanging="720"/>
      <w:jc w:val="center"/>
    </w:pPr>
    <w:rPr>
      <w:rFonts w:ascii="Arial Narrow" w:hAnsi="Arial Narrow"/>
      <w:b/>
      <w:sz w:val="28"/>
    </w:rPr>
  </w:style>
  <w:style w:type="paragraph" w:customStyle="1" w:styleId="afa">
    <w:name w:val="Условия контракта"/>
    <w:basedOn w:val="1"/>
    <w:semiHidden/>
    <w:qFormat/>
    <w:rsid w:val="000652FB"/>
    <w:pPr>
      <w:tabs>
        <w:tab w:val="left" w:pos="567"/>
      </w:tabs>
      <w:spacing w:before="240" w:after="120"/>
      <w:ind w:left="567" w:hanging="567"/>
    </w:pPr>
    <w:rPr>
      <w:b/>
    </w:rPr>
  </w:style>
  <w:style w:type="paragraph" w:styleId="afb">
    <w:name w:val="Title"/>
    <w:basedOn w:val="1"/>
    <w:qFormat/>
    <w:rsid w:val="000652FB"/>
    <w:pPr>
      <w:spacing w:before="240" w:after="60"/>
      <w:jc w:val="center"/>
      <w:outlineLvl w:val="0"/>
    </w:pPr>
    <w:rPr>
      <w:b/>
      <w:kern w:val="2"/>
      <w:sz w:val="32"/>
    </w:rPr>
  </w:style>
  <w:style w:type="paragraph" w:customStyle="1" w:styleId="afc">
    <w:name w:val="Íîðìàëüíûé"/>
    <w:semiHidden/>
    <w:qFormat/>
    <w:rsid w:val="000652FB"/>
    <w:rPr>
      <w:rFonts w:ascii="Courier" w:hAnsi="Courier"/>
      <w:sz w:val="24"/>
      <w:lang w:val="en-GB"/>
    </w:rPr>
  </w:style>
  <w:style w:type="paragraph" w:styleId="34">
    <w:name w:val="Body Text Indent 3"/>
    <w:basedOn w:val="a"/>
    <w:qFormat/>
    <w:pPr>
      <w:spacing w:after="120"/>
      <w:ind w:left="283"/>
    </w:pPr>
    <w:rPr>
      <w:sz w:val="16"/>
      <w:szCs w:val="16"/>
    </w:rPr>
  </w:style>
  <w:style w:type="paragraph" w:customStyle="1" w:styleId="ConsPlusNormal0">
    <w:name w:val="ConsPlusNormal"/>
    <w:link w:val="ConsPlusNormal"/>
    <w:qFormat/>
    <w:rsid w:val="000652FB"/>
    <w:pPr>
      <w:ind w:firstLine="720"/>
    </w:pPr>
    <w:rPr>
      <w:rFonts w:ascii="Arial" w:hAnsi="Arial"/>
    </w:rPr>
  </w:style>
  <w:style w:type="paragraph" w:customStyle="1" w:styleId="ConsPlusNonformat">
    <w:name w:val="ConsPlusNonformat"/>
    <w:qFormat/>
    <w:rsid w:val="000652FB"/>
    <w:rPr>
      <w:rFonts w:ascii="Courier New" w:hAnsi="Courier New"/>
    </w:rPr>
  </w:style>
  <w:style w:type="paragraph" w:customStyle="1" w:styleId="ConsPlusTitle">
    <w:name w:val="ConsPlusTitle"/>
    <w:qFormat/>
    <w:rsid w:val="000652FB"/>
    <w:rPr>
      <w:rFonts w:ascii="Arial" w:hAnsi="Arial"/>
      <w:b/>
    </w:rPr>
  </w:style>
  <w:style w:type="paragraph" w:styleId="afd">
    <w:name w:val="Body Text Indent"/>
    <w:basedOn w:val="1"/>
    <w:rsid w:val="000652FB"/>
    <w:pPr>
      <w:ind w:left="5580"/>
    </w:pPr>
  </w:style>
  <w:style w:type="paragraph" w:customStyle="1" w:styleId="17">
    <w:name w:val="Нижний колонтитул1"/>
    <w:basedOn w:val="1"/>
    <w:link w:val="ae"/>
    <w:rsid w:val="000652FB"/>
    <w:pPr>
      <w:tabs>
        <w:tab w:val="center" w:pos="4677"/>
        <w:tab w:val="right" w:pos="9355"/>
      </w:tabs>
    </w:pPr>
  </w:style>
  <w:style w:type="paragraph" w:customStyle="1" w:styleId="310">
    <w:name w:val="Основной текст 31"/>
    <w:basedOn w:val="1"/>
    <w:qFormat/>
    <w:rsid w:val="000652FB"/>
    <w:pPr>
      <w:spacing w:before="120"/>
      <w:jc w:val="center"/>
    </w:pPr>
  </w:style>
  <w:style w:type="paragraph" w:styleId="afe">
    <w:name w:val="Block Text"/>
    <w:basedOn w:val="1"/>
    <w:qFormat/>
    <w:rsid w:val="000652FB"/>
    <w:pPr>
      <w:ind w:left="567" w:right="793" w:firstLine="284"/>
    </w:pPr>
    <w:rPr>
      <w:rFonts w:ascii="Tahoma" w:hAnsi="Tahoma" w:cs="Tahoma"/>
      <w:szCs w:val="24"/>
    </w:rPr>
  </w:style>
  <w:style w:type="paragraph" w:customStyle="1" w:styleId="211">
    <w:name w:val="заголовок 21"/>
    <w:basedOn w:val="1"/>
    <w:next w:val="1"/>
    <w:qFormat/>
    <w:rsid w:val="000652FB"/>
    <w:pPr>
      <w:spacing w:before="240" w:after="60"/>
      <w:jc w:val="center"/>
    </w:pPr>
    <w:rPr>
      <w:b/>
      <w:lang w:val="en-US"/>
    </w:rPr>
  </w:style>
  <w:style w:type="paragraph" w:customStyle="1" w:styleId="220">
    <w:name w:val="Основной текст 22"/>
    <w:basedOn w:val="1"/>
    <w:qFormat/>
    <w:rsid w:val="000652FB"/>
    <w:pPr>
      <w:ind w:firstLine="720"/>
    </w:pPr>
  </w:style>
  <w:style w:type="paragraph" w:customStyle="1" w:styleId="BodyText21">
    <w:name w:val="Body Text 21"/>
    <w:basedOn w:val="1"/>
    <w:qFormat/>
    <w:rsid w:val="000652FB"/>
    <w:pPr>
      <w:ind w:left="567" w:hanging="567"/>
    </w:pPr>
  </w:style>
  <w:style w:type="paragraph" w:customStyle="1" w:styleId="FR1">
    <w:name w:val="FR1"/>
    <w:qFormat/>
    <w:rsid w:val="000652FB"/>
    <w:pPr>
      <w:widowControl w:val="0"/>
      <w:ind w:left="200"/>
    </w:pPr>
    <w:rPr>
      <w:rFonts w:ascii="Arial" w:hAnsi="Arial"/>
      <w:sz w:val="12"/>
    </w:rPr>
  </w:style>
  <w:style w:type="paragraph" w:customStyle="1" w:styleId="aff">
    <w:name w:val="Глава"/>
    <w:basedOn w:val="11"/>
    <w:next w:val="ab"/>
    <w:qFormat/>
    <w:rsid w:val="000652FB"/>
    <w:pPr>
      <w:suppressAutoHyphens w:val="0"/>
      <w:spacing w:before="0"/>
    </w:pPr>
    <w:rPr>
      <w:color w:val="000000"/>
      <w:szCs w:val="24"/>
    </w:rPr>
  </w:style>
  <w:style w:type="paragraph" w:customStyle="1" w:styleId="28">
    <w:name w:val="Обычный2"/>
    <w:qFormat/>
    <w:rsid w:val="000652FB"/>
    <w:pPr>
      <w:widowControl w:val="0"/>
    </w:pPr>
  </w:style>
  <w:style w:type="paragraph" w:customStyle="1" w:styleId="ConsCell">
    <w:name w:val="ConsCell"/>
    <w:qFormat/>
    <w:rsid w:val="000652FB"/>
    <w:pPr>
      <w:widowControl w:val="0"/>
      <w:overflowPunct w:val="0"/>
      <w:textAlignment w:val="baseline"/>
    </w:pPr>
    <w:rPr>
      <w:rFonts w:ascii="Consultant" w:hAnsi="Consultant"/>
    </w:rPr>
  </w:style>
  <w:style w:type="paragraph" w:customStyle="1" w:styleId="aff0">
    <w:name w:val="Простой"/>
    <w:basedOn w:val="1"/>
    <w:qFormat/>
    <w:rsid w:val="000652FB"/>
    <w:rPr>
      <w:spacing w:val="-5"/>
    </w:rPr>
  </w:style>
  <w:style w:type="paragraph" w:customStyle="1" w:styleId="19">
    <w:name w:val="Основной текст с отступом1"/>
    <w:basedOn w:val="1"/>
    <w:qFormat/>
    <w:rsid w:val="000652FB"/>
    <w:pPr>
      <w:overflowPunct w:val="0"/>
      <w:spacing w:after="120"/>
      <w:ind w:left="283" w:firstLine="680"/>
    </w:pPr>
    <w:rPr>
      <w:szCs w:val="24"/>
    </w:rPr>
  </w:style>
  <w:style w:type="paragraph" w:customStyle="1" w:styleId="Normal2">
    <w:name w:val="Normal Знак Знак"/>
    <w:qFormat/>
    <w:rsid w:val="000652FB"/>
    <w:pPr>
      <w:widowControl w:val="0"/>
    </w:pPr>
    <w:rPr>
      <w:sz w:val="24"/>
    </w:rPr>
  </w:style>
  <w:style w:type="paragraph" w:customStyle="1" w:styleId="212">
    <w:name w:val="Заголовок 21"/>
    <w:basedOn w:val="1"/>
    <w:next w:val="1"/>
    <w:qFormat/>
    <w:rsid w:val="000652FB"/>
    <w:pPr>
      <w:keepNext/>
      <w:jc w:val="center"/>
      <w:outlineLvl w:val="1"/>
    </w:pPr>
  </w:style>
  <w:style w:type="paragraph" w:customStyle="1" w:styleId="aff1">
    <w:name w:val="Телефон"/>
    <w:basedOn w:val="1"/>
    <w:qFormat/>
    <w:rsid w:val="000652FB"/>
    <w:pPr>
      <w:jc w:val="center"/>
    </w:pPr>
    <w:rPr>
      <w:b/>
    </w:rPr>
  </w:style>
  <w:style w:type="paragraph" w:styleId="aff2">
    <w:name w:val="annotation text"/>
    <w:basedOn w:val="1"/>
    <w:semiHidden/>
    <w:qFormat/>
    <w:rsid w:val="000652FB"/>
  </w:style>
  <w:style w:type="paragraph" w:styleId="aff3">
    <w:name w:val="annotation subject"/>
    <w:basedOn w:val="aff2"/>
    <w:next w:val="aff2"/>
    <w:semiHidden/>
    <w:qFormat/>
    <w:rsid w:val="000652FB"/>
    <w:rPr>
      <w:b/>
      <w:bCs/>
    </w:rPr>
  </w:style>
  <w:style w:type="paragraph" w:styleId="aff4">
    <w:name w:val="Balloon Text"/>
    <w:basedOn w:val="1"/>
    <w:semiHidden/>
    <w:qFormat/>
    <w:rsid w:val="000652FB"/>
    <w:rPr>
      <w:rFonts w:ascii="Tahoma" w:hAnsi="Tahoma" w:cs="Tahoma"/>
      <w:sz w:val="16"/>
      <w:szCs w:val="16"/>
    </w:rPr>
  </w:style>
  <w:style w:type="paragraph" w:customStyle="1" w:styleId="111">
    <w:name w:val="Оглавление 11"/>
    <w:basedOn w:val="1"/>
    <w:autoRedefine/>
    <w:semiHidden/>
    <w:rsid w:val="000652FB"/>
    <w:pPr>
      <w:suppressLineNumbers/>
      <w:tabs>
        <w:tab w:val="left" w:pos="0"/>
        <w:tab w:val="right" w:leader="dot" w:pos="9637"/>
      </w:tabs>
    </w:pPr>
    <w:rPr>
      <w:rFonts w:eastAsia="Courier New"/>
    </w:rPr>
  </w:style>
  <w:style w:type="paragraph" w:customStyle="1" w:styleId="1a">
    <w:name w:val="Знак Знак Знак1"/>
    <w:basedOn w:val="1"/>
    <w:qFormat/>
    <w:rsid w:val="000652FB"/>
    <w:pPr>
      <w:tabs>
        <w:tab w:val="left" w:pos="360"/>
      </w:tabs>
      <w:spacing w:after="160" w:line="240" w:lineRule="exact"/>
    </w:pPr>
    <w:rPr>
      <w:rFonts w:ascii="Verdana" w:hAnsi="Verdana" w:cs="Verdana"/>
      <w:lang w:val="en-US" w:eastAsia="en-US"/>
    </w:rPr>
  </w:style>
  <w:style w:type="paragraph" w:customStyle="1" w:styleId="1b">
    <w:name w:val="Основной текст1"/>
    <w:basedOn w:val="1"/>
    <w:qFormat/>
    <w:rsid w:val="000652FB"/>
  </w:style>
  <w:style w:type="paragraph" w:customStyle="1" w:styleId="ConsPlusCell">
    <w:name w:val="ConsPlusCell"/>
    <w:qFormat/>
    <w:rsid w:val="000652FB"/>
    <w:pPr>
      <w:widowControl w:val="0"/>
      <w:snapToGrid w:val="0"/>
    </w:pPr>
    <w:rPr>
      <w:rFonts w:ascii="Arial" w:hAnsi="Arial"/>
    </w:rPr>
  </w:style>
  <w:style w:type="paragraph" w:customStyle="1" w:styleId="FR2">
    <w:name w:val="FR2"/>
    <w:qFormat/>
    <w:rsid w:val="000652FB"/>
    <w:pPr>
      <w:widowControl w:val="0"/>
      <w:overflowPunct w:val="0"/>
      <w:spacing w:before="340"/>
      <w:jc w:val="center"/>
    </w:pPr>
    <w:rPr>
      <w:rFonts w:ascii="Arial" w:hAnsi="Arial"/>
      <w:i/>
      <w:sz w:val="28"/>
    </w:rPr>
  </w:style>
  <w:style w:type="paragraph" w:customStyle="1" w:styleId="213">
    <w:name w:val="Основной текст с отступом 21"/>
    <w:basedOn w:val="1"/>
    <w:qFormat/>
    <w:rsid w:val="000652FB"/>
    <w:pPr>
      <w:overflowPunct w:val="0"/>
      <w:ind w:firstLine="851"/>
    </w:pPr>
  </w:style>
  <w:style w:type="paragraph" w:customStyle="1" w:styleId="Normal3">
    <w:name w:val="Normal Знак Знак Знак"/>
    <w:qFormat/>
    <w:rsid w:val="000652FB"/>
    <w:pPr>
      <w:widowControl w:val="0"/>
      <w:snapToGrid w:val="0"/>
    </w:pPr>
    <w:rPr>
      <w:sz w:val="24"/>
    </w:rPr>
  </w:style>
  <w:style w:type="paragraph" w:customStyle="1" w:styleId="311">
    <w:name w:val="Основной текст с отступом 31"/>
    <w:basedOn w:val="1"/>
    <w:qFormat/>
    <w:rsid w:val="000652FB"/>
    <w:pPr>
      <w:overflowPunct w:val="0"/>
      <w:spacing w:line="360" w:lineRule="auto"/>
      <w:ind w:firstLine="360"/>
    </w:pPr>
    <w:rPr>
      <w:b/>
    </w:rPr>
  </w:style>
  <w:style w:type="paragraph" w:customStyle="1" w:styleId="Normal">
    <w:name w:val="Normal Знак"/>
    <w:link w:val="Normal1"/>
    <w:qFormat/>
    <w:rsid w:val="000652FB"/>
    <w:pPr>
      <w:widowControl w:val="0"/>
      <w:snapToGrid w:val="0"/>
    </w:pPr>
    <w:rPr>
      <w:sz w:val="24"/>
    </w:rPr>
  </w:style>
  <w:style w:type="paragraph" w:customStyle="1" w:styleId="8">
    <w:name w:val="Перечисление8"/>
    <w:basedOn w:val="1"/>
    <w:qFormat/>
    <w:rsid w:val="000652FB"/>
    <w:pPr>
      <w:tabs>
        <w:tab w:val="left" w:pos="360"/>
      </w:tabs>
      <w:ind w:left="360" w:hanging="360"/>
    </w:pPr>
    <w:rPr>
      <w:rFonts w:ascii="Symbol" w:eastAsia="Symbol" w:hAnsi="Symbol"/>
    </w:rPr>
  </w:style>
  <w:style w:type="paragraph" w:customStyle="1" w:styleId="140">
    <w:name w:val="ПеречислениеТочка_ш14"/>
    <w:basedOn w:val="1"/>
    <w:qFormat/>
    <w:rsid w:val="000652FB"/>
    <w:pPr>
      <w:tabs>
        <w:tab w:val="left" w:pos="360"/>
      </w:tabs>
      <w:ind w:left="360" w:hanging="360"/>
    </w:pPr>
  </w:style>
  <w:style w:type="paragraph" w:customStyle="1" w:styleId="1c">
    <w:name w:val="Обычный (веб)1"/>
    <w:basedOn w:val="1"/>
    <w:qFormat/>
    <w:rsid w:val="000652FB"/>
    <w:pPr>
      <w:overflowPunct w:val="0"/>
    </w:pPr>
  </w:style>
  <w:style w:type="paragraph" w:customStyle="1" w:styleId="ConsTitle">
    <w:name w:val="ConsTitle"/>
    <w:qFormat/>
    <w:rsid w:val="000652FB"/>
    <w:pPr>
      <w:widowControl w:val="0"/>
    </w:pPr>
    <w:rPr>
      <w:rFonts w:ascii="Arial" w:hAnsi="Arial" w:cs="Arial"/>
      <w:b/>
      <w:bCs/>
      <w:sz w:val="16"/>
      <w:szCs w:val="16"/>
    </w:rPr>
  </w:style>
  <w:style w:type="paragraph" w:customStyle="1" w:styleId="consnormal1">
    <w:name w:val="consnormal1"/>
    <w:basedOn w:val="1"/>
    <w:qFormat/>
    <w:rsid w:val="000652FB"/>
    <w:pPr>
      <w:overflowPunct w:val="0"/>
      <w:ind w:firstLine="720"/>
    </w:pPr>
    <w:rPr>
      <w:rFonts w:ascii="Consultant" w:hAnsi="Consultant"/>
    </w:rPr>
  </w:style>
  <w:style w:type="paragraph" w:customStyle="1" w:styleId="aff5">
    <w:name w:val="Должность"/>
    <w:basedOn w:val="1"/>
    <w:next w:val="1"/>
    <w:qFormat/>
    <w:rsid w:val="000652FB"/>
    <w:rPr>
      <w:i/>
      <w:color w:val="000000"/>
    </w:rPr>
  </w:style>
  <w:style w:type="paragraph" w:customStyle="1" w:styleId="xl22">
    <w:name w:val="xl22"/>
    <w:basedOn w:val="1"/>
    <w:qFormat/>
    <w:rsid w:val="000652FB"/>
    <w:pPr>
      <w:pBdr>
        <w:top w:val="single" w:sz="8" w:space="0" w:color="000000"/>
        <w:left w:val="single" w:sz="8" w:space="0" w:color="000000"/>
        <w:bottom w:val="single" w:sz="8" w:space="0" w:color="000000"/>
        <w:right w:val="single" w:sz="8" w:space="0" w:color="000000"/>
      </w:pBdr>
      <w:spacing w:beforeAutospacing="1" w:afterAutospacing="1"/>
      <w:jc w:val="center"/>
      <w:textAlignment w:val="center"/>
    </w:pPr>
    <w:rPr>
      <w:b/>
      <w:bCs/>
      <w:szCs w:val="24"/>
    </w:rPr>
  </w:style>
  <w:style w:type="paragraph" w:customStyle="1" w:styleId="xl23">
    <w:name w:val="xl23"/>
    <w:basedOn w:val="1"/>
    <w:qFormat/>
    <w:rsid w:val="000652FB"/>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Cs w:val="24"/>
    </w:rPr>
  </w:style>
  <w:style w:type="paragraph" w:customStyle="1" w:styleId="xl24">
    <w:name w:val="xl24"/>
    <w:basedOn w:val="1"/>
    <w:qFormat/>
    <w:rsid w:val="000652FB"/>
    <w:pPr>
      <w:pBdr>
        <w:top w:val="single" w:sz="4" w:space="0" w:color="000000"/>
        <w:left w:val="single" w:sz="4" w:space="0" w:color="000000"/>
        <w:bottom w:val="single" w:sz="4" w:space="0" w:color="000000"/>
        <w:right w:val="single" w:sz="4" w:space="0" w:color="000000"/>
      </w:pBdr>
      <w:spacing w:beforeAutospacing="1" w:afterAutospacing="1"/>
    </w:pPr>
    <w:rPr>
      <w:szCs w:val="24"/>
    </w:rPr>
  </w:style>
  <w:style w:type="paragraph" w:customStyle="1" w:styleId="xl25">
    <w:name w:val="xl25"/>
    <w:basedOn w:val="1"/>
    <w:qFormat/>
    <w:rsid w:val="000652FB"/>
    <w:pPr>
      <w:pBdr>
        <w:top w:val="single" w:sz="4" w:space="0" w:color="000000"/>
        <w:left w:val="single" w:sz="4" w:space="0" w:color="000000"/>
        <w:bottom w:val="single" w:sz="4" w:space="0" w:color="000000"/>
        <w:right w:val="single" w:sz="4" w:space="0" w:color="000000"/>
      </w:pBdr>
      <w:spacing w:beforeAutospacing="1" w:afterAutospacing="1"/>
      <w:jc w:val="right"/>
      <w:textAlignment w:val="center"/>
    </w:pPr>
    <w:rPr>
      <w:szCs w:val="24"/>
    </w:rPr>
  </w:style>
  <w:style w:type="paragraph" w:customStyle="1" w:styleId="xl26">
    <w:name w:val="xl26"/>
    <w:basedOn w:val="1"/>
    <w:qFormat/>
    <w:rsid w:val="000652FB"/>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textAlignment w:val="center"/>
    </w:pPr>
    <w:rPr>
      <w:szCs w:val="24"/>
    </w:rPr>
  </w:style>
  <w:style w:type="paragraph" w:customStyle="1" w:styleId="xl27">
    <w:name w:val="xl27"/>
    <w:basedOn w:val="1"/>
    <w:qFormat/>
    <w:rsid w:val="000652FB"/>
    <w:pPr>
      <w:pBdr>
        <w:top w:val="single" w:sz="4" w:space="0" w:color="000000"/>
        <w:left w:val="single" w:sz="4" w:space="0" w:color="000000"/>
        <w:bottom w:val="single" w:sz="4" w:space="0" w:color="000000"/>
        <w:right w:val="single" w:sz="4" w:space="0" w:color="000000"/>
      </w:pBdr>
      <w:shd w:val="clear" w:color="auto" w:fill="FFFFFF"/>
      <w:spacing w:beforeAutospacing="1" w:afterAutospacing="1"/>
    </w:pPr>
    <w:rPr>
      <w:szCs w:val="24"/>
    </w:rPr>
  </w:style>
  <w:style w:type="paragraph" w:customStyle="1" w:styleId="xl28">
    <w:name w:val="xl28"/>
    <w:basedOn w:val="1"/>
    <w:qFormat/>
    <w:rsid w:val="000652FB"/>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right"/>
      <w:textAlignment w:val="center"/>
    </w:pPr>
    <w:rPr>
      <w:szCs w:val="24"/>
    </w:rPr>
  </w:style>
  <w:style w:type="paragraph" w:customStyle="1" w:styleId="xl29">
    <w:name w:val="xl29"/>
    <w:basedOn w:val="1"/>
    <w:qFormat/>
    <w:rsid w:val="000652FB"/>
    <w:pPr>
      <w:pBdr>
        <w:left w:val="single" w:sz="4" w:space="0" w:color="000000"/>
        <w:right w:val="single" w:sz="4" w:space="0" w:color="000000"/>
      </w:pBdr>
      <w:spacing w:beforeAutospacing="1" w:afterAutospacing="1"/>
      <w:jc w:val="right"/>
      <w:textAlignment w:val="center"/>
    </w:pPr>
    <w:rPr>
      <w:szCs w:val="24"/>
    </w:rPr>
  </w:style>
  <w:style w:type="paragraph" w:customStyle="1" w:styleId="Style4">
    <w:name w:val="Style4"/>
    <w:basedOn w:val="1"/>
    <w:qFormat/>
    <w:rsid w:val="00720E48"/>
    <w:pPr>
      <w:spacing w:line="271" w:lineRule="exact"/>
      <w:ind w:firstLine="535"/>
    </w:pPr>
    <w:rPr>
      <w:szCs w:val="24"/>
    </w:rPr>
  </w:style>
  <w:style w:type="paragraph" w:customStyle="1" w:styleId="Iniiaiieoaeno21">
    <w:name w:val="Iniiaiie oaeno 21"/>
    <w:basedOn w:val="1"/>
    <w:qFormat/>
    <w:rsid w:val="007E4D1E"/>
    <w:pPr>
      <w:overflowPunct w:val="0"/>
    </w:pPr>
    <w:rPr>
      <w:szCs w:val="24"/>
    </w:rPr>
  </w:style>
  <w:style w:type="paragraph" w:customStyle="1" w:styleId="1d">
    <w:name w:val="Знак1"/>
    <w:basedOn w:val="1"/>
    <w:qFormat/>
    <w:rsid w:val="00422C05"/>
    <w:pPr>
      <w:spacing w:after="160" w:line="240" w:lineRule="exact"/>
    </w:pPr>
    <w:rPr>
      <w:rFonts w:ascii="Verdana" w:hAnsi="Verdana"/>
      <w:lang w:val="en-US" w:eastAsia="en-US"/>
    </w:rPr>
  </w:style>
  <w:style w:type="paragraph" w:customStyle="1" w:styleId="Style7">
    <w:name w:val="Style7"/>
    <w:basedOn w:val="1"/>
    <w:qFormat/>
    <w:rsid w:val="00F43242"/>
    <w:rPr>
      <w:szCs w:val="24"/>
    </w:rPr>
  </w:style>
  <w:style w:type="paragraph" w:customStyle="1" w:styleId="Style1">
    <w:name w:val="Style1"/>
    <w:basedOn w:val="1"/>
    <w:qFormat/>
    <w:rsid w:val="00F43242"/>
    <w:pPr>
      <w:spacing w:line="324" w:lineRule="exact"/>
      <w:jc w:val="center"/>
    </w:pPr>
    <w:rPr>
      <w:szCs w:val="24"/>
    </w:rPr>
  </w:style>
  <w:style w:type="paragraph" w:customStyle="1" w:styleId="Style10">
    <w:name w:val="Style10"/>
    <w:basedOn w:val="1"/>
    <w:qFormat/>
    <w:rsid w:val="00F43242"/>
    <w:pPr>
      <w:spacing w:line="281" w:lineRule="exact"/>
    </w:pPr>
    <w:rPr>
      <w:szCs w:val="24"/>
    </w:rPr>
  </w:style>
  <w:style w:type="paragraph" w:customStyle="1" w:styleId="-">
    <w:name w:val="Контракт-пункт"/>
    <w:basedOn w:val="1"/>
    <w:qFormat/>
    <w:rsid w:val="00F5697D"/>
    <w:pPr>
      <w:tabs>
        <w:tab w:val="left" w:pos="851"/>
      </w:tabs>
      <w:ind w:left="851" w:hanging="851"/>
    </w:pPr>
    <w:rPr>
      <w:szCs w:val="24"/>
    </w:rPr>
  </w:style>
  <w:style w:type="paragraph" w:customStyle="1" w:styleId="-0">
    <w:name w:val="Контракт-раздел"/>
    <w:basedOn w:val="1"/>
    <w:next w:val="-"/>
    <w:qFormat/>
    <w:rsid w:val="00F5697D"/>
    <w:pPr>
      <w:keepNext/>
      <w:tabs>
        <w:tab w:val="left" w:pos="0"/>
        <w:tab w:val="left" w:pos="540"/>
      </w:tabs>
      <w:spacing w:before="360" w:after="120"/>
      <w:jc w:val="center"/>
      <w:outlineLvl w:val="3"/>
    </w:pPr>
    <w:rPr>
      <w:b/>
      <w:bCs/>
      <w:smallCaps/>
      <w:szCs w:val="24"/>
    </w:rPr>
  </w:style>
  <w:style w:type="paragraph" w:customStyle="1" w:styleId="-1">
    <w:name w:val="Контракт-подпункт"/>
    <w:basedOn w:val="1"/>
    <w:qFormat/>
    <w:rsid w:val="00F5697D"/>
    <w:pPr>
      <w:tabs>
        <w:tab w:val="left" w:pos="851"/>
      </w:tabs>
      <w:ind w:left="851" w:hanging="851"/>
    </w:pPr>
    <w:rPr>
      <w:szCs w:val="24"/>
    </w:rPr>
  </w:style>
  <w:style w:type="paragraph" w:customStyle="1" w:styleId="-2">
    <w:name w:val="Контракт-подподпункт"/>
    <w:basedOn w:val="1"/>
    <w:qFormat/>
    <w:rsid w:val="00F5697D"/>
    <w:pPr>
      <w:tabs>
        <w:tab w:val="left" w:pos="1418"/>
      </w:tabs>
      <w:ind w:left="1418" w:hanging="567"/>
    </w:pPr>
    <w:rPr>
      <w:szCs w:val="24"/>
    </w:rPr>
  </w:style>
  <w:style w:type="paragraph" w:styleId="aff6">
    <w:name w:val="List Paragraph"/>
    <w:basedOn w:val="1"/>
    <w:qFormat/>
    <w:rsid w:val="00162C74"/>
    <w:pPr>
      <w:ind w:left="720"/>
      <w:contextualSpacing/>
    </w:pPr>
  </w:style>
  <w:style w:type="paragraph" w:customStyle="1" w:styleId="Style8">
    <w:name w:val="Style8"/>
    <w:basedOn w:val="1"/>
    <w:qFormat/>
    <w:rsid w:val="00162C74"/>
    <w:pPr>
      <w:spacing w:line="278" w:lineRule="exact"/>
    </w:pPr>
    <w:rPr>
      <w:szCs w:val="24"/>
    </w:rPr>
  </w:style>
  <w:style w:type="paragraph" w:customStyle="1" w:styleId="35">
    <w:name w:val="Абзац списка3"/>
    <w:basedOn w:val="1"/>
    <w:qFormat/>
    <w:rsid w:val="00162C74"/>
    <w:pPr>
      <w:ind w:left="720"/>
    </w:pPr>
    <w:rPr>
      <w:rFonts w:eastAsia="Batang"/>
      <w:szCs w:val="24"/>
      <w:lang w:eastAsia="ko-KR"/>
    </w:rPr>
  </w:style>
  <w:style w:type="paragraph" w:customStyle="1" w:styleId="xl30">
    <w:name w:val="xl30"/>
    <w:basedOn w:val="1"/>
    <w:qFormat/>
    <w:rsid w:val="00162C74"/>
    <w:pPr>
      <w:pBdr>
        <w:left w:val="single" w:sz="4" w:space="0" w:color="000000"/>
      </w:pBdr>
      <w:spacing w:beforeAutospacing="1" w:afterAutospacing="1"/>
    </w:pPr>
    <w:rPr>
      <w:sz w:val="22"/>
      <w:lang w:eastAsia="en-US"/>
    </w:rPr>
  </w:style>
  <w:style w:type="paragraph" w:customStyle="1" w:styleId="aff7">
    <w:name w:val="Таблица текст"/>
    <w:basedOn w:val="1"/>
    <w:qFormat/>
    <w:rsid w:val="00162C74"/>
    <w:pPr>
      <w:spacing w:before="40" w:after="40"/>
      <w:ind w:left="57" w:right="57"/>
    </w:pPr>
    <w:rPr>
      <w:sz w:val="22"/>
      <w:szCs w:val="22"/>
    </w:rPr>
  </w:style>
  <w:style w:type="paragraph" w:customStyle="1" w:styleId="H4">
    <w:name w:val="H4"/>
    <w:basedOn w:val="1"/>
    <w:next w:val="1"/>
    <w:qFormat/>
    <w:rsid w:val="00162C74"/>
    <w:pPr>
      <w:keepNext/>
      <w:spacing w:before="100" w:after="100"/>
      <w:outlineLvl w:val="4"/>
    </w:pPr>
    <w:rPr>
      <w:b/>
    </w:rPr>
  </w:style>
  <w:style w:type="paragraph" w:customStyle="1" w:styleId="aff8">
    <w:name w:val="Адресат док"/>
    <w:basedOn w:val="16"/>
    <w:autoRedefine/>
    <w:qFormat/>
    <w:rsid w:val="00162C74"/>
    <w:pPr>
      <w:tabs>
        <w:tab w:val="clear" w:pos="4677"/>
        <w:tab w:val="clear" w:pos="9355"/>
        <w:tab w:val="right" w:pos="10260"/>
      </w:tabs>
      <w:ind w:left="72"/>
    </w:pPr>
    <w:rPr>
      <w:sz w:val="28"/>
    </w:rPr>
  </w:style>
  <w:style w:type="paragraph" w:customStyle="1" w:styleId="aff9">
    <w:name w:val="Содержимое таблицы"/>
    <w:basedOn w:val="1"/>
    <w:qFormat/>
    <w:rsid w:val="00162C74"/>
    <w:pPr>
      <w:suppressLineNumbers/>
    </w:pPr>
    <w:rPr>
      <w:rFonts w:eastAsia="Andale Sans UI" w:cs="Tahoma"/>
      <w:kern w:val="2"/>
      <w:szCs w:val="24"/>
      <w:lang w:val="de-DE" w:eastAsia="ja-JP" w:bidi="fa-IR"/>
    </w:rPr>
  </w:style>
  <w:style w:type="paragraph" w:customStyle="1" w:styleId="affa">
    <w:name w:val="Заголовок таблицы"/>
    <w:basedOn w:val="aff9"/>
    <w:qFormat/>
    <w:rsid w:val="00162C74"/>
    <w:pPr>
      <w:jc w:val="center"/>
    </w:pPr>
    <w:rPr>
      <w:b/>
      <w:bCs/>
    </w:rPr>
  </w:style>
  <w:style w:type="paragraph" w:styleId="af2">
    <w:name w:val="No Spacing"/>
    <w:link w:val="af1"/>
    <w:uiPriority w:val="99"/>
    <w:qFormat/>
    <w:rsid w:val="002D33C3"/>
    <w:pPr>
      <w:widowControl w:val="0"/>
    </w:pPr>
    <w:rPr>
      <w:rFonts w:ascii="Arial" w:hAnsi="Arial" w:cs="Arial"/>
      <w:sz w:val="18"/>
      <w:szCs w:val="18"/>
    </w:rPr>
  </w:style>
  <w:style w:type="paragraph" w:customStyle="1" w:styleId="s1">
    <w:name w:val="s_1"/>
    <w:basedOn w:val="1"/>
    <w:qFormat/>
    <w:rsid w:val="00FA6A5B"/>
    <w:pPr>
      <w:spacing w:beforeAutospacing="1" w:afterAutospacing="1"/>
    </w:pPr>
    <w:rPr>
      <w:szCs w:val="24"/>
    </w:rPr>
  </w:style>
  <w:style w:type="numbering" w:customStyle="1" w:styleId="1e">
    <w:name w:val="Нет списка1"/>
    <w:semiHidden/>
    <w:qFormat/>
    <w:rsid w:val="000652FB"/>
  </w:style>
  <w:style w:type="numbering" w:customStyle="1" w:styleId="WW8Num2">
    <w:name w:val="WW8Num2"/>
    <w:qFormat/>
    <w:rsid w:val="00FE7D73"/>
  </w:style>
  <w:style w:type="table" w:styleId="affb">
    <w:name w:val="Table Grid"/>
    <w:basedOn w:val="a1"/>
    <w:rsid w:val="00065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
    <w:name w:val="Сетка таблицы1"/>
    <w:basedOn w:val="a1"/>
    <w:rsid w:val="00065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1"/>
    <w:rsid w:val="00065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rsid w:val="00065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c">
    <w:name w:val="Table Professional"/>
    <w:basedOn w:val="a1"/>
    <w:rsid w:val="00162C7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rPr>
      <w:tblPr/>
      <w:tcPr>
        <w:tcBorders>
          <w:tl2br w:val="none" w:sz="0" w:space="0" w:color="auto"/>
          <w:tr2bl w:val="none" w:sz="0" w:space="0" w:color="auto"/>
        </w:tcBorders>
        <w:shd w:val="solid" w:color="000000" w:fill="FFFFFF"/>
      </w:tcPr>
    </w:tblStylePr>
  </w:style>
  <w:style w:type="character" w:customStyle="1" w:styleId="base-color">
    <w:name w:val="base-color"/>
    <w:basedOn w:val="a0"/>
    <w:rsid w:val="001F7FB3"/>
  </w:style>
  <w:style w:type="paragraph" w:styleId="affd">
    <w:name w:val="header"/>
    <w:basedOn w:val="a"/>
    <w:link w:val="1f0"/>
    <w:rsid w:val="00F933B4"/>
    <w:pPr>
      <w:tabs>
        <w:tab w:val="center" w:pos="4677"/>
        <w:tab w:val="right" w:pos="9355"/>
      </w:tabs>
    </w:pPr>
  </w:style>
  <w:style w:type="character" w:customStyle="1" w:styleId="1f0">
    <w:name w:val="Верхний колонтитул Знак1"/>
    <w:basedOn w:val="a0"/>
    <w:link w:val="affd"/>
    <w:rsid w:val="00F933B4"/>
  </w:style>
  <w:style w:type="paragraph" w:styleId="affe">
    <w:name w:val="footer"/>
    <w:basedOn w:val="a"/>
    <w:link w:val="1f1"/>
    <w:rsid w:val="00F933B4"/>
    <w:pPr>
      <w:tabs>
        <w:tab w:val="center" w:pos="4677"/>
        <w:tab w:val="right" w:pos="9355"/>
      </w:tabs>
    </w:pPr>
  </w:style>
  <w:style w:type="character" w:customStyle="1" w:styleId="1f1">
    <w:name w:val="Нижний колонтитул Знак1"/>
    <w:basedOn w:val="a0"/>
    <w:link w:val="affe"/>
    <w:rsid w:val="00F933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F232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1"/>
    <w:next w:val="1"/>
    <w:link w:val="14"/>
    <w:qFormat/>
    <w:rsid w:val="000652FB"/>
    <w:pPr>
      <w:keepNext/>
      <w:spacing w:before="60" w:after="120"/>
      <w:jc w:val="center"/>
      <w:outlineLvl w:val="0"/>
    </w:pPr>
    <w:rPr>
      <w:b/>
      <w:sz w:val="28"/>
    </w:rPr>
  </w:style>
  <w:style w:type="paragraph" w:customStyle="1" w:styleId="21">
    <w:name w:val="Заголовок 21"/>
    <w:basedOn w:val="1"/>
    <w:next w:val="1"/>
    <w:link w:val="2"/>
    <w:qFormat/>
    <w:rsid w:val="000652FB"/>
    <w:pPr>
      <w:keepNext/>
      <w:spacing w:before="240" w:after="60"/>
      <w:outlineLvl w:val="1"/>
    </w:pPr>
    <w:rPr>
      <w:b/>
      <w:bCs/>
      <w:i/>
      <w:iCs/>
      <w:sz w:val="28"/>
      <w:szCs w:val="28"/>
    </w:rPr>
  </w:style>
  <w:style w:type="paragraph" w:customStyle="1" w:styleId="31">
    <w:name w:val="Заголовок 31"/>
    <w:basedOn w:val="1"/>
    <w:next w:val="1"/>
    <w:qFormat/>
    <w:rsid w:val="000652FB"/>
    <w:pPr>
      <w:keepNext/>
      <w:spacing w:before="240" w:after="60"/>
      <w:outlineLvl w:val="2"/>
    </w:pPr>
    <w:rPr>
      <w:b/>
      <w:bCs/>
      <w:sz w:val="26"/>
      <w:szCs w:val="26"/>
    </w:rPr>
  </w:style>
  <w:style w:type="paragraph" w:customStyle="1" w:styleId="41">
    <w:name w:val="Заголовок 41"/>
    <w:basedOn w:val="1"/>
    <w:next w:val="1"/>
    <w:qFormat/>
    <w:rsid w:val="000652FB"/>
    <w:pPr>
      <w:keepNext/>
      <w:jc w:val="right"/>
      <w:outlineLvl w:val="3"/>
    </w:pPr>
    <w:rPr>
      <w:b/>
    </w:rPr>
  </w:style>
  <w:style w:type="paragraph" w:customStyle="1" w:styleId="51">
    <w:name w:val="Заголовок 51"/>
    <w:basedOn w:val="1"/>
    <w:qFormat/>
    <w:rsid w:val="000652FB"/>
    <w:pPr>
      <w:ind w:left="240" w:right="120" w:hanging="120"/>
      <w:outlineLvl w:val="4"/>
    </w:pPr>
    <w:rPr>
      <w:rFonts w:ascii="Tahoma" w:hAnsi="Tahoma"/>
      <w:color w:val="000000"/>
    </w:rPr>
  </w:style>
  <w:style w:type="paragraph" w:customStyle="1" w:styleId="61">
    <w:name w:val="Заголовок 61"/>
    <w:basedOn w:val="1"/>
    <w:next w:val="1"/>
    <w:qFormat/>
    <w:rsid w:val="000652FB"/>
    <w:pPr>
      <w:keepNext/>
      <w:ind w:left="4500"/>
      <w:jc w:val="right"/>
      <w:outlineLvl w:val="5"/>
    </w:pPr>
    <w:rPr>
      <w:color w:val="000000"/>
      <w:sz w:val="28"/>
    </w:rPr>
  </w:style>
  <w:style w:type="paragraph" w:customStyle="1" w:styleId="71">
    <w:name w:val="Заголовок 71"/>
    <w:basedOn w:val="1"/>
    <w:next w:val="1"/>
    <w:qFormat/>
    <w:rsid w:val="000652FB"/>
    <w:pPr>
      <w:keepNext/>
      <w:ind w:left="4500"/>
      <w:jc w:val="center"/>
      <w:outlineLvl w:val="6"/>
    </w:pPr>
    <w:rPr>
      <w:color w:val="000000"/>
      <w:sz w:val="28"/>
    </w:rPr>
  </w:style>
  <w:style w:type="paragraph" w:customStyle="1" w:styleId="81">
    <w:name w:val="Заголовок 81"/>
    <w:basedOn w:val="1"/>
    <w:next w:val="1"/>
    <w:qFormat/>
    <w:rsid w:val="000652FB"/>
    <w:pPr>
      <w:spacing w:before="240" w:after="60"/>
      <w:outlineLvl w:val="7"/>
    </w:pPr>
    <w:rPr>
      <w:i/>
      <w:iCs/>
      <w:szCs w:val="24"/>
    </w:rPr>
  </w:style>
  <w:style w:type="paragraph" w:customStyle="1" w:styleId="91">
    <w:name w:val="Заголовок 91"/>
    <w:basedOn w:val="1"/>
    <w:next w:val="1"/>
    <w:qFormat/>
    <w:rsid w:val="000652FB"/>
    <w:pPr>
      <w:overflowPunct w:val="0"/>
      <w:spacing w:before="240" w:after="60"/>
      <w:ind w:firstLine="680"/>
      <w:outlineLvl w:val="8"/>
    </w:pPr>
    <w:rPr>
      <w:sz w:val="22"/>
      <w:szCs w:val="22"/>
    </w:rPr>
  </w:style>
  <w:style w:type="character" w:customStyle="1" w:styleId="2">
    <w:name w:val="Заголовок 2 Знак"/>
    <w:link w:val="21"/>
    <w:qFormat/>
    <w:rsid w:val="000652FB"/>
    <w:rPr>
      <w:rFonts w:ascii="Arial" w:hAnsi="Arial" w:cs="Arial"/>
      <w:b/>
      <w:bCs/>
      <w:i/>
      <w:iCs/>
      <w:sz w:val="28"/>
      <w:szCs w:val="28"/>
      <w:lang w:val="ru-RU" w:eastAsia="ru-RU" w:bidi="ar-SA"/>
    </w:rPr>
  </w:style>
  <w:style w:type="character" w:customStyle="1" w:styleId="a3">
    <w:name w:val="Символ сноски"/>
    <w:qFormat/>
    <w:rsid w:val="0006216A"/>
    <w:rPr>
      <w:vertAlign w:val="superscript"/>
    </w:rPr>
  </w:style>
  <w:style w:type="character" w:styleId="a4">
    <w:name w:val="footnote reference"/>
    <w:rPr>
      <w:vertAlign w:val="superscript"/>
    </w:rPr>
  </w:style>
  <w:style w:type="character" w:customStyle="1" w:styleId="13">
    <w:name w:val="Заголовок 1 Знак3"/>
    <w:qFormat/>
    <w:rsid w:val="000652FB"/>
    <w:rPr>
      <w:rFonts w:ascii="Arial" w:hAnsi="Arial" w:cs="Arial"/>
      <w:b/>
      <w:sz w:val="28"/>
      <w:szCs w:val="18"/>
      <w:lang w:val="ru-RU" w:eastAsia="ru-RU" w:bidi="ar-SA"/>
    </w:rPr>
  </w:style>
  <w:style w:type="character" w:styleId="a5">
    <w:name w:val="page number"/>
    <w:basedOn w:val="a0"/>
    <w:qFormat/>
    <w:rsid w:val="000652FB"/>
  </w:style>
  <w:style w:type="character" w:customStyle="1" w:styleId="110">
    <w:name w:val="Заголовок 1 Знак1"/>
    <w:qFormat/>
    <w:rsid w:val="000652FB"/>
    <w:rPr>
      <w:rFonts w:ascii="Arial" w:hAnsi="Arial" w:cs="Arial"/>
      <w:b/>
      <w:sz w:val="28"/>
      <w:szCs w:val="18"/>
      <w:lang w:val="ru-RU" w:eastAsia="ru-RU" w:bidi="ar-SA"/>
    </w:rPr>
  </w:style>
  <w:style w:type="character" w:styleId="a6">
    <w:name w:val="Hyperlink"/>
    <w:uiPriority w:val="99"/>
    <w:rsid w:val="000652FB"/>
    <w:rPr>
      <w:color w:val="0000FF"/>
      <w:u w:val="single"/>
    </w:rPr>
  </w:style>
  <w:style w:type="character" w:customStyle="1" w:styleId="a7">
    <w:name w:val="Основной шрифт"/>
    <w:semiHidden/>
    <w:qFormat/>
    <w:rsid w:val="000652FB"/>
  </w:style>
  <w:style w:type="character" w:styleId="a8">
    <w:name w:val="annotation reference"/>
    <w:semiHidden/>
    <w:qFormat/>
    <w:rsid w:val="000652FB"/>
    <w:rPr>
      <w:sz w:val="16"/>
      <w:szCs w:val="16"/>
    </w:rPr>
  </w:style>
  <w:style w:type="character" w:styleId="a9">
    <w:name w:val="FollowedHyperlink"/>
    <w:rsid w:val="000652FB"/>
    <w:rPr>
      <w:color w:val="800080"/>
      <w:u w:val="single"/>
    </w:rPr>
  </w:style>
  <w:style w:type="character" w:customStyle="1" w:styleId="Normal1">
    <w:name w:val="Normal Знак Знак1"/>
    <w:link w:val="Normal"/>
    <w:qFormat/>
    <w:locked/>
    <w:rsid w:val="000652FB"/>
    <w:rPr>
      <w:sz w:val="24"/>
      <w:lang w:val="ru-RU" w:eastAsia="ru-RU" w:bidi="ar-SA"/>
    </w:rPr>
  </w:style>
  <w:style w:type="character" w:customStyle="1" w:styleId="postbody">
    <w:name w:val="postbody"/>
    <w:basedOn w:val="a0"/>
    <w:qFormat/>
    <w:rsid w:val="000652FB"/>
  </w:style>
  <w:style w:type="character" w:customStyle="1" w:styleId="Normal0">
    <w:name w:val="Normal Знак Знак Знак Знак"/>
    <w:qFormat/>
    <w:rsid w:val="000652FB"/>
    <w:rPr>
      <w:sz w:val="24"/>
      <w:lang w:val="ru-RU" w:eastAsia="ru-RU" w:bidi="ar-SA"/>
    </w:rPr>
  </w:style>
  <w:style w:type="character" w:customStyle="1" w:styleId="aa">
    <w:name w:val="Основной текст Знак"/>
    <w:link w:val="ab"/>
    <w:semiHidden/>
    <w:qFormat/>
    <w:locked/>
    <w:rsid w:val="000652FB"/>
    <w:rPr>
      <w:sz w:val="24"/>
      <w:lang w:val="ru-RU" w:eastAsia="ru-RU" w:bidi="ar-SA"/>
    </w:rPr>
  </w:style>
  <w:style w:type="character" w:customStyle="1" w:styleId="FontStyle14">
    <w:name w:val="Font Style14"/>
    <w:qFormat/>
    <w:rsid w:val="000652FB"/>
    <w:rPr>
      <w:rFonts w:ascii="Times New Roman" w:hAnsi="Times New Roman" w:cs="Times New Roman"/>
      <w:sz w:val="22"/>
      <w:szCs w:val="22"/>
    </w:rPr>
  </w:style>
  <w:style w:type="character" w:customStyle="1" w:styleId="ConsNormal">
    <w:name w:val="ConsNormal Знак"/>
    <w:link w:val="ConsNormal0"/>
    <w:qFormat/>
    <w:locked/>
    <w:rsid w:val="000652FB"/>
    <w:rPr>
      <w:rFonts w:ascii="Arial" w:hAnsi="Arial" w:cs="Arial"/>
      <w:sz w:val="22"/>
      <w:szCs w:val="22"/>
      <w:lang w:val="ru-RU" w:eastAsia="ru-RU" w:bidi="ar-SA"/>
    </w:rPr>
  </w:style>
  <w:style w:type="character" w:customStyle="1" w:styleId="FontStyle12">
    <w:name w:val="Font Style12"/>
    <w:qFormat/>
    <w:rsid w:val="000652FB"/>
    <w:rPr>
      <w:rFonts w:ascii="Times New Roman" w:hAnsi="Times New Roman" w:cs="Times New Roman"/>
      <w:sz w:val="22"/>
      <w:szCs w:val="22"/>
    </w:rPr>
  </w:style>
  <w:style w:type="character" w:customStyle="1" w:styleId="WW8Num23z0">
    <w:name w:val="WW8Num23z0"/>
    <w:qFormat/>
    <w:rsid w:val="000652FB"/>
    <w:rPr>
      <w:rFonts w:ascii="Arial" w:hAnsi="Arial" w:cs="Arial"/>
      <w:b/>
      <w:bCs/>
      <w:sz w:val="32"/>
      <w:szCs w:val="32"/>
    </w:rPr>
  </w:style>
  <w:style w:type="character" w:customStyle="1" w:styleId="10">
    <w:name w:val="Текст сноски Знак1"/>
    <w:link w:val="12"/>
    <w:qFormat/>
    <w:rsid w:val="007E4D1E"/>
    <w:rPr>
      <w:lang w:val="ru-RU" w:eastAsia="ru-RU" w:bidi="ar-SA"/>
    </w:rPr>
  </w:style>
  <w:style w:type="character" w:customStyle="1" w:styleId="FontStyle15">
    <w:name w:val="Font Style15"/>
    <w:qFormat/>
    <w:rsid w:val="00F43242"/>
    <w:rPr>
      <w:rFonts w:ascii="Times New Roman" w:hAnsi="Times New Roman" w:cs="Times New Roman"/>
      <w:b/>
      <w:bCs/>
      <w:sz w:val="22"/>
      <w:szCs w:val="22"/>
    </w:rPr>
  </w:style>
  <w:style w:type="character" w:customStyle="1" w:styleId="FontStyle17">
    <w:name w:val="Font Style17"/>
    <w:qFormat/>
    <w:rsid w:val="00F43242"/>
    <w:rPr>
      <w:rFonts w:ascii="Times New Roman" w:hAnsi="Times New Roman" w:cs="Times New Roman"/>
      <w:b/>
      <w:bCs/>
      <w:sz w:val="18"/>
      <w:szCs w:val="18"/>
    </w:rPr>
  </w:style>
  <w:style w:type="character" w:customStyle="1" w:styleId="FontStyle21">
    <w:name w:val="Font Style21"/>
    <w:qFormat/>
    <w:rsid w:val="00F43242"/>
    <w:rPr>
      <w:rFonts w:ascii="Times New Roman" w:hAnsi="Times New Roman" w:cs="Times New Roman"/>
      <w:sz w:val="22"/>
      <w:szCs w:val="22"/>
    </w:rPr>
  </w:style>
  <w:style w:type="character" w:customStyle="1" w:styleId="FontStyle16">
    <w:name w:val="Font Style16"/>
    <w:qFormat/>
    <w:rsid w:val="00F43242"/>
    <w:rPr>
      <w:rFonts w:ascii="Times New Roman" w:hAnsi="Times New Roman" w:cs="Times New Roman"/>
      <w:sz w:val="18"/>
      <w:szCs w:val="18"/>
    </w:rPr>
  </w:style>
  <w:style w:type="character" w:customStyle="1" w:styleId="15">
    <w:name w:val="Знак Знак1"/>
    <w:qFormat/>
    <w:locked/>
    <w:rsid w:val="007E51C1"/>
    <w:rPr>
      <w:sz w:val="24"/>
      <w:lang w:val="ru-RU" w:eastAsia="ru-RU" w:bidi="ar-SA"/>
    </w:rPr>
  </w:style>
  <w:style w:type="character" w:customStyle="1" w:styleId="20">
    <w:name w:val="Знак Знак2"/>
    <w:qFormat/>
    <w:locked/>
    <w:rsid w:val="006B7C4F"/>
    <w:rPr>
      <w:rFonts w:ascii="Arial" w:hAnsi="Arial" w:cs="Arial"/>
      <w:b/>
      <w:bCs w:val="0"/>
      <w:i/>
      <w:iCs w:val="0"/>
      <w:sz w:val="28"/>
      <w:lang w:val="ru-RU" w:eastAsia="ru-RU"/>
    </w:rPr>
  </w:style>
  <w:style w:type="character" w:customStyle="1" w:styleId="14">
    <w:name w:val="Заголовок 1 Знак4"/>
    <w:link w:val="11"/>
    <w:qFormat/>
    <w:locked/>
    <w:rsid w:val="00162C74"/>
    <w:rPr>
      <w:rFonts w:ascii="Arial" w:hAnsi="Arial" w:cs="Arial"/>
      <w:b/>
      <w:sz w:val="28"/>
      <w:szCs w:val="18"/>
      <w:lang w:val="ru-RU" w:eastAsia="ru-RU" w:bidi="ar-SA"/>
    </w:rPr>
  </w:style>
  <w:style w:type="character" w:customStyle="1" w:styleId="ac">
    <w:name w:val="Знак Знак"/>
    <w:qFormat/>
    <w:locked/>
    <w:rsid w:val="00162C74"/>
    <w:rPr>
      <w:lang w:val="ru-RU" w:eastAsia="ru-RU" w:bidi="ar-SA"/>
    </w:rPr>
  </w:style>
  <w:style w:type="character" w:customStyle="1" w:styleId="ad">
    <w:name w:val="Верхний колонтитул Знак"/>
    <w:link w:val="16"/>
    <w:qFormat/>
    <w:locked/>
    <w:rsid w:val="00162C74"/>
    <w:rPr>
      <w:rFonts w:ascii="Arial" w:hAnsi="Arial" w:cs="Arial"/>
      <w:sz w:val="18"/>
      <w:szCs w:val="18"/>
      <w:lang w:val="ru-RU" w:eastAsia="ru-RU" w:bidi="ar-SA"/>
    </w:rPr>
  </w:style>
  <w:style w:type="character" w:customStyle="1" w:styleId="ae">
    <w:name w:val="Нижний колонтитул Знак"/>
    <w:link w:val="17"/>
    <w:qFormat/>
    <w:locked/>
    <w:rsid w:val="00162C74"/>
    <w:rPr>
      <w:rFonts w:ascii="Arial" w:hAnsi="Arial" w:cs="Arial"/>
      <w:sz w:val="18"/>
      <w:szCs w:val="18"/>
      <w:lang w:val="ru-RU" w:eastAsia="ru-RU" w:bidi="ar-SA"/>
    </w:rPr>
  </w:style>
  <w:style w:type="character" w:customStyle="1" w:styleId="ConsPlusNormal">
    <w:name w:val="ConsPlusNormal Знак"/>
    <w:link w:val="ConsPlusNormal0"/>
    <w:qFormat/>
    <w:locked/>
    <w:rsid w:val="00162C74"/>
    <w:rPr>
      <w:rFonts w:ascii="Arial" w:hAnsi="Arial"/>
      <w:lang w:val="ru-RU" w:eastAsia="ru-RU" w:bidi="ar-SA"/>
    </w:rPr>
  </w:style>
  <w:style w:type="character" w:customStyle="1" w:styleId="Anrede1IhrZeichen">
    <w:name w:val="Anrede1IhrZeichen"/>
    <w:qFormat/>
    <w:rsid w:val="00162C74"/>
    <w:rPr>
      <w:rFonts w:ascii="Arial" w:hAnsi="Arial" w:cs="Arial"/>
      <w:sz w:val="22"/>
      <w:szCs w:val="22"/>
    </w:rPr>
  </w:style>
  <w:style w:type="character" w:customStyle="1" w:styleId="apple-converted-space">
    <w:name w:val="apple-converted-space"/>
    <w:basedOn w:val="a0"/>
    <w:qFormat/>
    <w:rsid w:val="00162C74"/>
  </w:style>
  <w:style w:type="character" w:customStyle="1" w:styleId="af">
    <w:name w:val="Обычный (веб) Знак"/>
    <w:link w:val="af0"/>
    <w:qFormat/>
    <w:locked/>
    <w:rsid w:val="00525BA0"/>
    <w:rPr>
      <w:sz w:val="24"/>
      <w:szCs w:val="24"/>
    </w:rPr>
  </w:style>
  <w:style w:type="character" w:customStyle="1" w:styleId="22">
    <w:name w:val="Основной текст (2) + Полужирный"/>
    <w:qFormat/>
    <w:rsid w:val="00B80D4B"/>
    <w:rPr>
      <w:rFonts w:ascii="Times New Roman" w:eastAsia="Times New Roman" w:hAnsi="Times New Roman" w:cs="Times New Roman"/>
      <w:b/>
      <w:bCs/>
      <w:color w:val="000000"/>
      <w:spacing w:val="0"/>
      <w:w w:val="100"/>
      <w:position w:val="0"/>
      <w:sz w:val="20"/>
      <w:szCs w:val="20"/>
      <w:shd w:val="clear" w:color="auto" w:fill="FFFFFF"/>
      <w:vertAlign w:val="baseline"/>
      <w:lang w:val="ru-RU" w:bidi="ru-RU"/>
    </w:rPr>
  </w:style>
  <w:style w:type="character" w:customStyle="1" w:styleId="goods-full--features-item-name">
    <w:name w:val="goods-full--features-item-name"/>
    <w:basedOn w:val="a0"/>
    <w:qFormat/>
    <w:rsid w:val="00032D07"/>
  </w:style>
  <w:style w:type="character" w:customStyle="1" w:styleId="goods-full--features-item-value">
    <w:name w:val="goods-full--features-item-value"/>
    <w:basedOn w:val="a0"/>
    <w:qFormat/>
    <w:rsid w:val="00032D07"/>
  </w:style>
  <w:style w:type="character" w:customStyle="1" w:styleId="af1">
    <w:name w:val="Без интервала Знак"/>
    <w:link w:val="af2"/>
    <w:uiPriority w:val="99"/>
    <w:qFormat/>
    <w:rsid w:val="000119E9"/>
    <w:rPr>
      <w:rFonts w:ascii="Arial" w:hAnsi="Arial" w:cs="Arial"/>
      <w:sz w:val="18"/>
      <w:szCs w:val="18"/>
    </w:rPr>
  </w:style>
  <w:style w:type="character" w:customStyle="1" w:styleId="apple-style-span">
    <w:name w:val="apple-style-span"/>
    <w:basedOn w:val="a0"/>
    <w:qFormat/>
    <w:rsid w:val="00FE7D73"/>
  </w:style>
  <w:style w:type="character" w:customStyle="1" w:styleId="chars-valuevalue-text-desc">
    <w:name w:val="chars-value__value-text-desc"/>
    <w:qFormat/>
    <w:rsid w:val="0006216A"/>
  </w:style>
  <w:style w:type="paragraph" w:customStyle="1" w:styleId="af3">
    <w:name w:val="Заголовок"/>
    <w:next w:val="ab"/>
    <w:qFormat/>
    <w:rsid w:val="000652FB"/>
    <w:pPr>
      <w:widowControl w:val="0"/>
    </w:pPr>
    <w:rPr>
      <w:rFonts w:ascii="Arial" w:hAnsi="Arial" w:cs="Arial"/>
      <w:b/>
      <w:bCs/>
      <w:sz w:val="22"/>
      <w:szCs w:val="22"/>
    </w:rPr>
  </w:style>
  <w:style w:type="paragraph" w:styleId="ab">
    <w:name w:val="Body Text"/>
    <w:basedOn w:val="1"/>
    <w:link w:val="aa"/>
    <w:rsid w:val="000652FB"/>
    <w:pPr>
      <w:keepNext/>
    </w:pPr>
  </w:style>
  <w:style w:type="paragraph" w:styleId="af4">
    <w:name w:val="List"/>
    <w:basedOn w:val="ab"/>
    <w:rsid w:val="00FE7D73"/>
    <w:rPr>
      <w:rFonts w:ascii="PT Astra Serif" w:hAnsi="PT Astra Serif" w:cs="Noto Sans Devanagari"/>
    </w:rPr>
  </w:style>
  <w:style w:type="paragraph" w:customStyle="1" w:styleId="18">
    <w:name w:val="Название объекта1"/>
    <w:basedOn w:val="1"/>
    <w:qFormat/>
    <w:rsid w:val="00FE7D73"/>
    <w:pPr>
      <w:suppressLineNumbers/>
      <w:spacing w:before="120" w:after="120"/>
    </w:pPr>
    <w:rPr>
      <w:rFonts w:ascii="PT Astra Serif" w:hAnsi="PT Astra Serif" w:cs="Noto Sans Devanagari"/>
      <w:i/>
      <w:iCs/>
      <w:szCs w:val="24"/>
    </w:rPr>
  </w:style>
  <w:style w:type="paragraph" w:styleId="af5">
    <w:name w:val="index heading"/>
    <w:basedOn w:val="1"/>
    <w:qFormat/>
    <w:rsid w:val="00FE7D73"/>
    <w:pPr>
      <w:suppressLineNumbers/>
    </w:pPr>
    <w:rPr>
      <w:rFonts w:ascii="PT Astra Serif" w:hAnsi="PT Astra Serif" w:cs="Noto Sans Devanagari"/>
    </w:rPr>
  </w:style>
  <w:style w:type="paragraph" w:customStyle="1" w:styleId="1">
    <w:name w:val="Обычный1"/>
    <w:qFormat/>
    <w:rsid w:val="000652FB"/>
    <w:pPr>
      <w:snapToGrid w:val="0"/>
    </w:pPr>
  </w:style>
  <w:style w:type="paragraph" w:customStyle="1" w:styleId="ConsNonformat">
    <w:name w:val="ConsNonformat"/>
    <w:qFormat/>
    <w:rsid w:val="000652FB"/>
    <w:pPr>
      <w:widowControl w:val="0"/>
      <w:ind w:right="19772"/>
    </w:pPr>
    <w:rPr>
      <w:rFonts w:ascii="Courier New" w:hAnsi="Courier New" w:cs="Tahoma"/>
    </w:rPr>
  </w:style>
  <w:style w:type="paragraph" w:customStyle="1" w:styleId="ConsNormal0">
    <w:name w:val="ConsNormal"/>
    <w:link w:val="ConsNormal"/>
    <w:qFormat/>
    <w:rsid w:val="000652FB"/>
    <w:pPr>
      <w:widowControl w:val="0"/>
      <w:ind w:right="19772" w:firstLine="720"/>
    </w:pPr>
    <w:rPr>
      <w:rFonts w:ascii="Arial" w:hAnsi="Arial" w:cs="Arial"/>
      <w:sz w:val="22"/>
      <w:szCs w:val="22"/>
    </w:rPr>
  </w:style>
  <w:style w:type="paragraph" w:customStyle="1" w:styleId="12">
    <w:name w:val="Текст сноски1"/>
    <w:basedOn w:val="1"/>
    <w:link w:val="10"/>
    <w:rsid w:val="000652FB"/>
  </w:style>
  <w:style w:type="paragraph" w:styleId="23">
    <w:name w:val="Body Text 2"/>
    <w:basedOn w:val="1"/>
    <w:qFormat/>
    <w:rsid w:val="000652FB"/>
    <w:pPr>
      <w:spacing w:after="120" w:line="480" w:lineRule="auto"/>
    </w:pPr>
  </w:style>
  <w:style w:type="paragraph" w:customStyle="1" w:styleId="af6">
    <w:name w:val="Колонтитул"/>
    <w:basedOn w:val="1"/>
    <w:qFormat/>
    <w:rsid w:val="00FE7D73"/>
  </w:style>
  <w:style w:type="paragraph" w:customStyle="1" w:styleId="16">
    <w:name w:val="Верхний колонтитул1"/>
    <w:basedOn w:val="1"/>
    <w:link w:val="ad"/>
    <w:rsid w:val="000652FB"/>
    <w:pPr>
      <w:tabs>
        <w:tab w:val="center" w:pos="4677"/>
        <w:tab w:val="right" w:pos="9355"/>
      </w:tabs>
    </w:pPr>
  </w:style>
  <w:style w:type="paragraph" w:styleId="3">
    <w:name w:val="Body Text 3"/>
    <w:basedOn w:val="1"/>
    <w:qFormat/>
    <w:rsid w:val="000652FB"/>
    <w:pPr>
      <w:spacing w:after="120"/>
    </w:pPr>
    <w:rPr>
      <w:sz w:val="16"/>
      <w:szCs w:val="16"/>
    </w:rPr>
  </w:style>
  <w:style w:type="paragraph" w:styleId="af7">
    <w:name w:val="Plain Text"/>
    <w:basedOn w:val="1"/>
    <w:qFormat/>
    <w:rsid w:val="000652FB"/>
    <w:rPr>
      <w:rFonts w:ascii="Courier New" w:hAnsi="Courier New"/>
    </w:rPr>
  </w:style>
  <w:style w:type="paragraph" w:styleId="af0">
    <w:name w:val="Normal (Web)"/>
    <w:basedOn w:val="1"/>
    <w:link w:val="af"/>
    <w:qFormat/>
    <w:rsid w:val="000652FB"/>
    <w:pPr>
      <w:keepNext/>
    </w:pPr>
    <w:rPr>
      <w:szCs w:val="24"/>
    </w:rPr>
  </w:style>
  <w:style w:type="paragraph" w:customStyle="1" w:styleId="210">
    <w:name w:val="Основной текст 21"/>
    <w:basedOn w:val="1"/>
    <w:qFormat/>
    <w:rsid w:val="000652FB"/>
    <w:pPr>
      <w:ind w:left="567" w:hanging="567"/>
    </w:pPr>
  </w:style>
  <w:style w:type="paragraph" w:styleId="24">
    <w:name w:val="Body Text Indent 2"/>
    <w:basedOn w:val="1"/>
    <w:qFormat/>
    <w:rsid w:val="000652FB"/>
    <w:pPr>
      <w:keepNext/>
      <w:spacing w:after="120" w:line="480" w:lineRule="auto"/>
      <w:ind w:left="283"/>
    </w:pPr>
  </w:style>
  <w:style w:type="paragraph" w:customStyle="1" w:styleId="25">
    <w:name w:val="Стиль2"/>
    <w:basedOn w:val="26"/>
    <w:qFormat/>
    <w:rsid w:val="000652FB"/>
    <w:pPr>
      <w:keepNext/>
      <w:keepLines/>
      <w:suppressLineNumbers/>
      <w:tabs>
        <w:tab w:val="clear" w:pos="643"/>
        <w:tab w:val="left" w:pos="1440"/>
      </w:tabs>
      <w:spacing w:after="60"/>
      <w:ind w:left="1440" w:firstLine="0"/>
    </w:pPr>
    <w:rPr>
      <w:b/>
    </w:rPr>
  </w:style>
  <w:style w:type="paragraph" w:styleId="26">
    <w:name w:val="List Number 2"/>
    <w:basedOn w:val="1"/>
    <w:qFormat/>
    <w:rsid w:val="000652FB"/>
    <w:pPr>
      <w:tabs>
        <w:tab w:val="left" w:pos="643"/>
      </w:tabs>
      <w:ind w:left="643" w:hanging="360"/>
    </w:pPr>
  </w:style>
  <w:style w:type="paragraph" w:customStyle="1" w:styleId="30">
    <w:name w:val="Стиль3"/>
    <w:basedOn w:val="24"/>
    <w:qFormat/>
    <w:rsid w:val="000652FB"/>
    <w:pPr>
      <w:keepNext w:val="0"/>
      <w:widowControl w:val="0"/>
      <w:spacing w:after="0" w:line="240" w:lineRule="auto"/>
      <w:ind w:left="0"/>
      <w:textAlignment w:val="baseline"/>
    </w:pPr>
    <w:rPr>
      <w:sz w:val="24"/>
    </w:rPr>
  </w:style>
  <w:style w:type="paragraph" w:styleId="27">
    <w:name w:val="List Bullet 2"/>
    <w:basedOn w:val="1"/>
    <w:autoRedefine/>
    <w:qFormat/>
    <w:rsid w:val="000652FB"/>
    <w:pPr>
      <w:tabs>
        <w:tab w:val="left" w:pos="643"/>
      </w:tabs>
      <w:spacing w:after="60"/>
      <w:ind w:left="643" w:hanging="360"/>
    </w:pPr>
  </w:style>
  <w:style w:type="paragraph" w:styleId="32">
    <w:name w:val="List Bullet 3"/>
    <w:basedOn w:val="1"/>
    <w:autoRedefine/>
    <w:qFormat/>
    <w:rsid w:val="000652FB"/>
    <w:pPr>
      <w:tabs>
        <w:tab w:val="left" w:pos="926"/>
      </w:tabs>
      <w:spacing w:after="60"/>
      <w:ind w:left="926" w:hanging="360"/>
    </w:pPr>
  </w:style>
  <w:style w:type="paragraph" w:styleId="4">
    <w:name w:val="List Bullet 4"/>
    <w:basedOn w:val="1"/>
    <w:autoRedefine/>
    <w:qFormat/>
    <w:rsid w:val="000652FB"/>
    <w:pPr>
      <w:tabs>
        <w:tab w:val="left" w:pos="1209"/>
      </w:tabs>
      <w:spacing w:after="60"/>
      <w:ind w:left="1209" w:hanging="360"/>
    </w:pPr>
  </w:style>
  <w:style w:type="paragraph" w:styleId="5">
    <w:name w:val="List Bullet 5"/>
    <w:basedOn w:val="1"/>
    <w:autoRedefine/>
    <w:qFormat/>
    <w:rsid w:val="000652FB"/>
    <w:pPr>
      <w:tabs>
        <w:tab w:val="left" w:pos="1492"/>
      </w:tabs>
      <w:spacing w:after="60"/>
      <w:ind w:left="1492" w:hanging="360"/>
    </w:pPr>
  </w:style>
  <w:style w:type="paragraph" w:styleId="af8">
    <w:name w:val="List Number"/>
    <w:basedOn w:val="1"/>
    <w:qFormat/>
    <w:rsid w:val="000652FB"/>
    <w:pPr>
      <w:tabs>
        <w:tab w:val="left" w:pos="360"/>
      </w:tabs>
      <w:spacing w:after="60"/>
      <w:ind w:left="360" w:hanging="360"/>
    </w:pPr>
  </w:style>
  <w:style w:type="paragraph" w:styleId="33">
    <w:name w:val="List Number 3"/>
    <w:basedOn w:val="1"/>
    <w:qFormat/>
    <w:rsid w:val="000652FB"/>
    <w:pPr>
      <w:tabs>
        <w:tab w:val="left" w:pos="926"/>
      </w:tabs>
      <w:spacing w:after="60"/>
      <w:ind w:left="926" w:hanging="360"/>
    </w:pPr>
  </w:style>
  <w:style w:type="paragraph" w:styleId="40">
    <w:name w:val="List Number 4"/>
    <w:basedOn w:val="1"/>
    <w:qFormat/>
    <w:rsid w:val="000652FB"/>
    <w:pPr>
      <w:tabs>
        <w:tab w:val="left" w:pos="1209"/>
      </w:tabs>
      <w:spacing w:after="60"/>
      <w:ind w:left="1209" w:hanging="360"/>
    </w:pPr>
  </w:style>
  <w:style w:type="paragraph" w:styleId="50">
    <w:name w:val="List Number 5"/>
    <w:basedOn w:val="1"/>
    <w:qFormat/>
    <w:rsid w:val="000652FB"/>
    <w:pPr>
      <w:tabs>
        <w:tab w:val="left" w:pos="1492"/>
      </w:tabs>
      <w:spacing w:after="60"/>
      <w:ind w:left="1492" w:hanging="360"/>
    </w:pPr>
  </w:style>
  <w:style w:type="paragraph" w:customStyle="1" w:styleId="af9">
    <w:name w:val="Раздел"/>
    <w:basedOn w:val="1"/>
    <w:semiHidden/>
    <w:qFormat/>
    <w:rsid w:val="000652FB"/>
    <w:pPr>
      <w:tabs>
        <w:tab w:val="left" w:pos="1440"/>
      </w:tabs>
      <w:spacing w:before="120" w:after="120"/>
      <w:ind w:left="720" w:hanging="720"/>
      <w:jc w:val="center"/>
    </w:pPr>
    <w:rPr>
      <w:rFonts w:ascii="Arial Narrow" w:hAnsi="Arial Narrow"/>
      <w:b/>
      <w:sz w:val="28"/>
    </w:rPr>
  </w:style>
  <w:style w:type="paragraph" w:customStyle="1" w:styleId="afa">
    <w:name w:val="Условия контракта"/>
    <w:basedOn w:val="1"/>
    <w:semiHidden/>
    <w:qFormat/>
    <w:rsid w:val="000652FB"/>
    <w:pPr>
      <w:tabs>
        <w:tab w:val="left" w:pos="567"/>
      </w:tabs>
      <w:spacing w:before="240" w:after="120"/>
      <w:ind w:left="567" w:hanging="567"/>
    </w:pPr>
    <w:rPr>
      <w:b/>
    </w:rPr>
  </w:style>
  <w:style w:type="paragraph" w:styleId="afb">
    <w:name w:val="Title"/>
    <w:basedOn w:val="1"/>
    <w:qFormat/>
    <w:rsid w:val="000652FB"/>
    <w:pPr>
      <w:spacing w:before="240" w:after="60"/>
      <w:jc w:val="center"/>
      <w:outlineLvl w:val="0"/>
    </w:pPr>
    <w:rPr>
      <w:b/>
      <w:kern w:val="2"/>
      <w:sz w:val="32"/>
    </w:rPr>
  </w:style>
  <w:style w:type="paragraph" w:customStyle="1" w:styleId="afc">
    <w:name w:val="Íîðìàëüíûé"/>
    <w:semiHidden/>
    <w:qFormat/>
    <w:rsid w:val="000652FB"/>
    <w:rPr>
      <w:rFonts w:ascii="Courier" w:hAnsi="Courier"/>
      <w:sz w:val="24"/>
      <w:lang w:val="en-GB"/>
    </w:rPr>
  </w:style>
  <w:style w:type="paragraph" w:styleId="34">
    <w:name w:val="Body Text Indent 3"/>
    <w:basedOn w:val="a"/>
    <w:qFormat/>
    <w:pPr>
      <w:spacing w:after="120"/>
      <w:ind w:left="283"/>
    </w:pPr>
    <w:rPr>
      <w:sz w:val="16"/>
      <w:szCs w:val="16"/>
    </w:rPr>
  </w:style>
  <w:style w:type="paragraph" w:customStyle="1" w:styleId="ConsPlusNormal0">
    <w:name w:val="ConsPlusNormal"/>
    <w:link w:val="ConsPlusNormal"/>
    <w:qFormat/>
    <w:rsid w:val="000652FB"/>
    <w:pPr>
      <w:ind w:firstLine="720"/>
    </w:pPr>
    <w:rPr>
      <w:rFonts w:ascii="Arial" w:hAnsi="Arial"/>
    </w:rPr>
  </w:style>
  <w:style w:type="paragraph" w:customStyle="1" w:styleId="ConsPlusNonformat">
    <w:name w:val="ConsPlusNonformat"/>
    <w:qFormat/>
    <w:rsid w:val="000652FB"/>
    <w:rPr>
      <w:rFonts w:ascii="Courier New" w:hAnsi="Courier New"/>
    </w:rPr>
  </w:style>
  <w:style w:type="paragraph" w:customStyle="1" w:styleId="ConsPlusTitle">
    <w:name w:val="ConsPlusTitle"/>
    <w:qFormat/>
    <w:rsid w:val="000652FB"/>
    <w:rPr>
      <w:rFonts w:ascii="Arial" w:hAnsi="Arial"/>
      <w:b/>
    </w:rPr>
  </w:style>
  <w:style w:type="paragraph" w:styleId="afd">
    <w:name w:val="Body Text Indent"/>
    <w:basedOn w:val="1"/>
    <w:rsid w:val="000652FB"/>
    <w:pPr>
      <w:ind w:left="5580"/>
    </w:pPr>
  </w:style>
  <w:style w:type="paragraph" w:customStyle="1" w:styleId="17">
    <w:name w:val="Нижний колонтитул1"/>
    <w:basedOn w:val="1"/>
    <w:link w:val="ae"/>
    <w:rsid w:val="000652FB"/>
    <w:pPr>
      <w:tabs>
        <w:tab w:val="center" w:pos="4677"/>
        <w:tab w:val="right" w:pos="9355"/>
      </w:tabs>
    </w:pPr>
  </w:style>
  <w:style w:type="paragraph" w:customStyle="1" w:styleId="310">
    <w:name w:val="Основной текст 31"/>
    <w:basedOn w:val="1"/>
    <w:qFormat/>
    <w:rsid w:val="000652FB"/>
    <w:pPr>
      <w:spacing w:before="120"/>
      <w:jc w:val="center"/>
    </w:pPr>
  </w:style>
  <w:style w:type="paragraph" w:styleId="afe">
    <w:name w:val="Block Text"/>
    <w:basedOn w:val="1"/>
    <w:qFormat/>
    <w:rsid w:val="000652FB"/>
    <w:pPr>
      <w:ind w:left="567" w:right="793" w:firstLine="284"/>
    </w:pPr>
    <w:rPr>
      <w:rFonts w:ascii="Tahoma" w:hAnsi="Tahoma" w:cs="Tahoma"/>
      <w:szCs w:val="24"/>
    </w:rPr>
  </w:style>
  <w:style w:type="paragraph" w:customStyle="1" w:styleId="211">
    <w:name w:val="заголовок 21"/>
    <w:basedOn w:val="1"/>
    <w:next w:val="1"/>
    <w:qFormat/>
    <w:rsid w:val="000652FB"/>
    <w:pPr>
      <w:spacing w:before="240" w:after="60"/>
      <w:jc w:val="center"/>
    </w:pPr>
    <w:rPr>
      <w:b/>
      <w:lang w:val="en-US"/>
    </w:rPr>
  </w:style>
  <w:style w:type="paragraph" w:customStyle="1" w:styleId="220">
    <w:name w:val="Основной текст 22"/>
    <w:basedOn w:val="1"/>
    <w:qFormat/>
    <w:rsid w:val="000652FB"/>
    <w:pPr>
      <w:ind w:firstLine="720"/>
    </w:pPr>
  </w:style>
  <w:style w:type="paragraph" w:customStyle="1" w:styleId="BodyText21">
    <w:name w:val="Body Text 21"/>
    <w:basedOn w:val="1"/>
    <w:qFormat/>
    <w:rsid w:val="000652FB"/>
    <w:pPr>
      <w:ind w:left="567" w:hanging="567"/>
    </w:pPr>
  </w:style>
  <w:style w:type="paragraph" w:customStyle="1" w:styleId="FR1">
    <w:name w:val="FR1"/>
    <w:qFormat/>
    <w:rsid w:val="000652FB"/>
    <w:pPr>
      <w:widowControl w:val="0"/>
      <w:ind w:left="200"/>
    </w:pPr>
    <w:rPr>
      <w:rFonts w:ascii="Arial" w:hAnsi="Arial"/>
      <w:sz w:val="12"/>
    </w:rPr>
  </w:style>
  <w:style w:type="paragraph" w:customStyle="1" w:styleId="aff">
    <w:name w:val="Глава"/>
    <w:basedOn w:val="11"/>
    <w:next w:val="ab"/>
    <w:qFormat/>
    <w:rsid w:val="000652FB"/>
    <w:pPr>
      <w:suppressAutoHyphens w:val="0"/>
      <w:spacing w:before="0"/>
    </w:pPr>
    <w:rPr>
      <w:color w:val="000000"/>
      <w:szCs w:val="24"/>
    </w:rPr>
  </w:style>
  <w:style w:type="paragraph" w:customStyle="1" w:styleId="28">
    <w:name w:val="Обычный2"/>
    <w:qFormat/>
    <w:rsid w:val="000652FB"/>
    <w:pPr>
      <w:widowControl w:val="0"/>
    </w:pPr>
  </w:style>
  <w:style w:type="paragraph" w:customStyle="1" w:styleId="ConsCell">
    <w:name w:val="ConsCell"/>
    <w:qFormat/>
    <w:rsid w:val="000652FB"/>
    <w:pPr>
      <w:widowControl w:val="0"/>
      <w:overflowPunct w:val="0"/>
      <w:textAlignment w:val="baseline"/>
    </w:pPr>
    <w:rPr>
      <w:rFonts w:ascii="Consultant" w:hAnsi="Consultant"/>
    </w:rPr>
  </w:style>
  <w:style w:type="paragraph" w:customStyle="1" w:styleId="aff0">
    <w:name w:val="Простой"/>
    <w:basedOn w:val="1"/>
    <w:qFormat/>
    <w:rsid w:val="000652FB"/>
    <w:rPr>
      <w:spacing w:val="-5"/>
    </w:rPr>
  </w:style>
  <w:style w:type="paragraph" w:customStyle="1" w:styleId="19">
    <w:name w:val="Основной текст с отступом1"/>
    <w:basedOn w:val="1"/>
    <w:qFormat/>
    <w:rsid w:val="000652FB"/>
    <w:pPr>
      <w:overflowPunct w:val="0"/>
      <w:spacing w:after="120"/>
      <w:ind w:left="283" w:firstLine="680"/>
    </w:pPr>
    <w:rPr>
      <w:szCs w:val="24"/>
    </w:rPr>
  </w:style>
  <w:style w:type="paragraph" w:customStyle="1" w:styleId="Normal2">
    <w:name w:val="Normal Знак Знак"/>
    <w:qFormat/>
    <w:rsid w:val="000652FB"/>
    <w:pPr>
      <w:widowControl w:val="0"/>
    </w:pPr>
    <w:rPr>
      <w:sz w:val="24"/>
    </w:rPr>
  </w:style>
  <w:style w:type="paragraph" w:customStyle="1" w:styleId="212">
    <w:name w:val="Заголовок 21"/>
    <w:basedOn w:val="1"/>
    <w:next w:val="1"/>
    <w:qFormat/>
    <w:rsid w:val="000652FB"/>
    <w:pPr>
      <w:keepNext/>
      <w:jc w:val="center"/>
      <w:outlineLvl w:val="1"/>
    </w:pPr>
  </w:style>
  <w:style w:type="paragraph" w:customStyle="1" w:styleId="aff1">
    <w:name w:val="Телефон"/>
    <w:basedOn w:val="1"/>
    <w:qFormat/>
    <w:rsid w:val="000652FB"/>
    <w:pPr>
      <w:jc w:val="center"/>
    </w:pPr>
    <w:rPr>
      <w:b/>
    </w:rPr>
  </w:style>
  <w:style w:type="paragraph" w:styleId="aff2">
    <w:name w:val="annotation text"/>
    <w:basedOn w:val="1"/>
    <w:semiHidden/>
    <w:qFormat/>
    <w:rsid w:val="000652FB"/>
  </w:style>
  <w:style w:type="paragraph" w:styleId="aff3">
    <w:name w:val="annotation subject"/>
    <w:basedOn w:val="aff2"/>
    <w:next w:val="aff2"/>
    <w:semiHidden/>
    <w:qFormat/>
    <w:rsid w:val="000652FB"/>
    <w:rPr>
      <w:b/>
      <w:bCs/>
    </w:rPr>
  </w:style>
  <w:style w:type="paragraph" w:styleId="aff4">
    <w:name w:val="Balloon Text"/>
    <w:basedOn w:val="1"/>
    <w:semiHidden/>
    <w:qFormat/>
    <w:rsid w:val="000652FB"/>
    <w:rPr>
      <w:rFonts w:ascii="Tahoma" w:hAnsi="Tahoma" w:cs="Tahoma"/>
      <w:sz w:val="16"/>
      <w:szCs w:val="16"/>
    </w:rPr>
  </w:style>
  <w:style w:type="paragraph" w:customStyle="1" w:styleId="111">
    <w:name w:val="Оглавление 11"/>
    <w:basedOn w:val="1"/>
    <w:autoRedefine/>
    <w:semiHidden/>
    <w:rsid w:val="000652FB"/>
    <w:pPr>
      <w:suppressLineNumbers/>
      <w:tabs>
        <w:tab w:val="left" w:pos="0"/>
        <w:tab w:val="right" w:leader="dot" w:pos="9637"/>
      </w:tabs>
    </w:pPr>
    <w:rPr>
      <w:rFonts w:eastAsia="Courier New"/>
    </w:rPr>
  </w:style>
  <w:style w:type="paragraph" w:customStyle="1" w:styleId="1a">
    <w:name w:val="Знак Знак Знак1"/>
    <w:basedOn w:val="1"/>
    <w:qFormat/>
    <w:rsid w:val="000652FB"/>
    <w:pPr>
      <w:tabs>
        <w:tab w:val="left" w:pos="360"/>
      </w:tabs>
      <w:spacing w:after="160" w:line="240" w:lineRule="exact"/>
    </w:pPr>
    <w:rPr>
      <w:rFonts w:ascii="Verdana" w:hAnsi="Verdana" w:cs="Verdana"/>
      <w:lang w:val="en-US" w:eastAsia="en-US"/>
    </w:rPr>
  </w:style>
  <w:style w:type="paragraph" w:customStyle="1" w:styleId="1b">
    <w:name w:val="Основной текст1"/>
    <w:basedOn w:val="1"/>
    <w:qFormat/>
    <w:rsid w:val="000652FB"/>
  </w:style>
  <w:style w:type="paragraph" w:customStyle="1" w:styleId="ConsPlusCell">
    <w:name w:val="ConsPlusCell"/>
    <w:qFormat/>
    <w:rsid w:val="000652FB"/>
    <w:pPr>
      <w:widowControl w:val="0"/>
      <w:snapToGrid w:val="0"/>
    </w:pPr>
    <w:rPr>
      <w:rFonts w:ascii="Arial" w:hAnsi="Arial"/>
    </w:rPr>
  </w:style>
  <w:style w:type="paragraph" w:customStyle="1" w:styleId="FR2">
    <w:name w:val="FR2"/>
    <w:qFormat/>
    <w:rsid w:val="000652FB"/>
    <w:pPr>
      <w:widowControl w:val="0"/>
      <w:overflowPunct w:val="0"/>
      <w:spacing w:before="340"/>
      <w:jc w:val="center"/>
    </w:pPr>
    <w:rPr>
      <w:rFonts w:ascii="Arial" w:hAnsi="Arial"/>
      <w:i/>
      <w:sz w:val="28"/>
    </w:rPr>
  </w:style>
  <w:style w:type="paragraph" w:customStyle="1" w:styleId="213">
    <w:name w:val="Основной текст с отступом 21"/>
    <w:basedOn w:val="1"/>
    <w:qFormat/>
    <w:rsid w:val="000652FB"/>
    <w:pPr>
      <w:overflowPunct w:val="0"/>
      <w:ind w:firstLine="851"/>
    </w:pPr>
  </w:style>
  <w:style w:type="paragraph" w:customStyle="1" w:styleId="Normal3">
    <w:name w:val="Normal Знак Знак Знак"/>
    <w:qFormat/>
    <w:rsid w:val="000652FB"/>
    <w:pPr>
      <w:widowControl w:val="0"/>
      <w:snapToGrid w:val="0"/>
    </w:pPr>
    <w:rPr>
      <w:sz w:val="24"/>
    </w:rPr>
  </w:style>
  <w:style w:type="paragraph" w:customStyle="1" w:styleId="311">
    <w:name w:val="Основной текст с отступом 31"/>
    <w:basedOn w:val="1"/>
    <w:qFormat/>
    <w:rsid w:val="000652FB"/>
    <w:pPr>
      <w:overflowPunct w:val="0"/>
      <w:spacing w:line="360" w:lineRule="auto"/>
      <w:ind w:firstLine="360"/>
    </w:pPr>
    <w:rPr>
      <w:b/>
    </w:rPr>
  </w:style>
  <w:style w:type="paragraph" w:customStyle="1" w:styleId="Normal">
    <w:name w:val="Normal Знак"/>
    <w:link w:val="Normal1"/>
    <w:qFormat/>
    <w:rsid w:val="000652FB"/>
    <w:pPr>
      <w:widowControl w:val="0"/>
      <w:snapToGrid w:val="0"/>
    </w:pPr>
    <w:rPr>
      <w:sz w:val="24"/>
    </w:rPr>
  </w:style>
  <w:style w:type="paragraph" w:customStyle="1" w:styleId="8">
    <w:name w:val="Перечисление8"/>
    <w:basedOn w:val="1"/>
    <w:qFormat/>
    <w:rsid w:val="000652FB"/>
    <w:pPr>
      <w:tabs>
        <w:tab w:val="left" w:pos="360"/>
      </w:tabs>
      <w:ind w:left="360" w:hanging="360"/>
    </w:pPr>
    <w:rPr>
      <w:rFonts w:ascii="Symbol" w:eastAsia="Symbol" w:hAnsi="Symbol"/>
    </w:rPr>
  </w:style>
  <w:style w:type="paragraph" w:customStyle="1" w:styleId="140">
    <w:name w:val="ПеречислениеТочка_ш14"/>
    <w:basedOn w:val="1"/>
    <w:qFormat/>
    <w:rsid w:val="000652FB"/>
    <w:pPr>
      <w:tabs>
        <w:tab w:val="left" w:pos="360"/>
      </w:tabs>
      <w:ind w:left="360" w:hanging="360"/>
    </w:pPr>
  </w:style>
  <w:style w:type="paragraph" w:customStyle="1" w:styleId="1c">
    <w:name w:val="Обычный (веб)1"/>
    <w:basedOn w:val="1"/>
    <w:qFormat/>
    <w:rsid w:val="000652FB"/>
    <w:pPr>
      <w:overflowPunct w:val="0"/>
    </w:pPr>
  </w:style>
  <w:style w:type="paragraph" w:customStyle="1" w:styleId="ConsTitle">
    <w:name w:val="ConsTitle"/>
    <w:qFormat/>
    <w:rsid w:val="000652FB"/>
    <w:pPr>
      <w:widowControl w:val="0"/>
    </w:pPr>
    <w:rPr>
      <w:rFonts w:ascii="Arial" w:hAnsi="Arial" w:cs="Arial"/>
      <w:b/>
      <w:bCs/>
      <w:sz w:val="16"/>
      <w:szCs w:val="16"/>
    </w:rPr>
  </w:style>
  <w:style w:type="paragraph" w:customStyle="1" w:styleId="consnormal1">
    <w:name w:val="consnormal1"/>
    <w:basedOn w:val="1"/>
    <w:qFormat/>
    <w:rsid w:val="000652FB"/>
    <w:pPr>
      <w:overflowPunct w:val="0"/>
      <w:ind w:firstLine="720"/>
    </w:pPr>
    <w:rPr>
      <w:rFonts w:ascii="Consultant" w:hAnsi="Consultant"/>
    </w:rPr>
  </w:style>
  <w:style w:type="paragraph" w:customStyle="1" w:styleId="aff5">
    <w:name w:val="Должность"/>
    <w:basedOn w:val="1"/>
    <w:next w:val="1"/>
    <w:qFormat/>
    <w:rsid w:val="000652FB"/>
    <w:rPr>
      <w:i/>
      <w:color w:val="000000"/>
    </w:rPr>
  </w:style>
  <w:style w:type="paragraph" w:customStyle="1" w:styleId="xl22">
    <w:name w:val="xl22"/>
    <w:basedOn w:val="1"/>
    <w:qFormat/>
    <w:rsid w:val="000652FB"/>
    <w:pPr>
      <w:pBdr>
        <w:top w:val="single" w:sz="8" w:space="0" w:color="000000"/>
        <w:left w:val="single" w:sz="8" w:space="0" w:color="000000"/>
        <w:bottom w:val="single" w:sz="8" w:space="0" w:color="000000"/>
        <w:right w:val="single" w:sz="8" w:space="0" w:color="000000"/>
      </w:pBdr>
      <w:spacing w:beforeAutospacing="1" w:afterAutospacing="1"/>
      <w:jc w:val="center"/>
      <w:textAlignment w:val="center"/>
    </w:pPr>
    <w:rPr>
      <w:b/>
      <w:bCs/>
      <w:szCs w:val="24"/>
    </w:rPr>
  </w:style>
  <w:style w:type="paragraph" w:customStyle="1" w:styleId="xl23">
    <w:name w:val="xl23"/>
    <w:basedOn w:val="1"/>
    <w:qFormat/>
    <w:rsid w:val="000652FB"/>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szCs w:val="24"/>
    </w:rPr>
  </w:style>
  <w:style w:type="paragraph" w:customStyle="1" w:styleId="xl24">
    <w:name w:val="xl24"/>
    <w:basedOn w:val="1"/>
    <w:qFormat/>
    <w:rsid w:val="000652FB"/>
    <w:pPr>
      <w:pBdr>
        <w:top w:val="single" w:sz="4" w:space="0" w:color="000000"/>
        <w:left w:val="single" w:sz="4" w:space="0" w:color="000000"/>
        <w:bottom w:val="single" w:sz="4" w:space="0" w:color="000000"/>
        <w:right w:val="single" w:sz="4" w:space="0" w:color="000000"/>
      </w:pBdr>
      <w:spacing w:beforeAutospacing="1" w:afterAutospacing="1"/>
    </w:pPr>
    <w:rPr>
      <w:szCs w:val="24"/>
    </w:rPr>
  </w:style>
  <w:style w:type="paragraph" w:customStyle="1" w:styleId="xl25">
    <w:name w:val="xl25"/>
    <w:basedOn w:val="1"/>
    <w:qFormat/>
    <w:rsid w:val="000652FB"/>
    <w:pPr>
      <w:pBdr>
        <w:top w:val="single" w:sz="4" w:space="0" w:color="000000"/>
        <w:left w:val="single" w:sz="4" w:space="0" w:color="000000"/>
        <w:bottom w:val="single" w:sz="4" w:space="0" w:color="000000"/>
        <w:right w:val="single" w:sz="4" w:space="0" w:color="000000"/>
      </w:pBdr>
      <w:spacing w:beforeAutospacing="1" w:afterAutospacing="1"/>
      <w:jc w:val="right"/>
      <w:textAlignment w:val="center"/>
    </w:pPr>
    <w:rPr>
      <w:szCs w:val="24"/>
    </w:rPr>
  </w:style>
  <w:style w:type="paragraph" w:customStyle="1" w:styleId="xl26">
    <w:name w:val="xl26"/>
    <w:basedOn w:val="1"/>
    <w:qFormat/>
    <w:rsid w:val="000652FB"/>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center"/>
      <w:textAlignment w:val="center"/>
    </w:pPr>
    <w:rPr>
      <w:szCs w:val="24"/>
    </w:rPr>
  </w:style>
  <w:style w:type="paragraph" w:customStyle="1" w:styleId="xl27">
    <w:name w:val="xl27"/>
    <w:basedOn w:val="1"/>
    <w:qFormat/>
    <w:rsid w:val="000652FB"/>
    <w:pPr>
      <w:pBdr>
        <w:top w:val="single" w:sz="4" w:space="0" w:color="000000"/>
        <w:left w:val="single" w:sz="4" w:space="0" w:color="000000"/>
        <w:bottom w:val="single" w:sz="4" w:space="0" w:color="000000"/>
        <w:right w:val="single" w:sz="4" w:space="0" w:color="000000"/>
      </w:pBdr>
      <w:shd w:val="clear" w:color="auto" w:fill="FFFFFF"/>
      <w:spacing w:beforeAutospacing="1" w:afterAutospacing="1"/>
    </w:pPr>
    <w:rPr>
      <w:szCs w:val="24"/>
    </w:rPr>
  </w:style>
  <w:style w:type="paragraph" w:customStyle="1" w:styleId="xl28">
    <w:name w:val="xl28"/>
    <w:basedOn w:val="1"/>
    <w:qFormat/>
    <w:rsid w:val="000652FB"/>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right"/>
      <w:textAlignment w:val="center"/>
    </w:pPr>
    <w:rPr>
      <w:szCs w:val="24"/>
    </w:rPr>
  </w:style>
  <w:style w:type="paragraph" w:customStyle="1" w:styleId="xl29">
    <w:name w:val="xl29"/>
    <w:basedOn w:val="1"/>
    <w:qFormat/>
    <w:rsid w:val="000652FB"/>
    <w:pPr>
      <w:pBdr>
        <w:left w:val="single" w:sz="4" w:space="0" w:color="000000"/>
        <w:right w:val="single" w:sz="4" w:space="0" w:color="000000"/>
      </w:pBdr>
      <w:spacing w:beforeAutospacing="1" w:afterAutospacing="1"/>
      <w:jc w:val="right"/>
      <w:textAlignment w:val="center"/>
    </w:pPr>
    <w:rPr>
      <w:szCs w:val="24"/>
    </w:rPr>
  </w:style>
  <w:style w:type="paragraph" w:customStyle="1" w:styleId="Style4">
    <w:name w:val="Style4"/>
    <w:basedOn w:val="1"/>
    <w:qFormat/>
    <w:rsid w:val="00720E48"/>
    <w:pPr>
      <w:spacing w:line="271" w:lineRule="exact"/>
      <w:ind w:firstLine="535"/>
    </w:pPr>
    <w:rPr>
      <w:szCs w:val="24"/>
    </w:rPr>
  </w:style>
  <w:style w:type="paragraph" w:customStyle="1" w:styleId="Iniiaiieoaeno21">
    <w:name w:val="Iniiaiie oaeno 21"/>
    <w:basedOn w:val="1"/>
    <w:qFormat/>
    <w:rsid w:val="007E4D1E"/>
    <w:pPr>
      <w:overflowPunct w:val="0"/>
    </w:pPr>
    <w:rPr>
      <w:szCs w:val="24"/>
    </w:rPr>
  </w:style>
  <w:style w:type="paragraph" w:customStyle="1" w:styleId="1d">
    <w:name w:val="Знак1"/>
    <w:basedOn w:val="1"/>
    <w:qFormat/>
    <w:rsid w:val="00422C05"/>
    <w:pPr>
      <w:spacing w:after="160" w:line="240" w:lineRule="exact"/>
    </w:pPr>
    <w:rPr>
      <w:rFonts w:ascii="Verdana" w:hAnsi="Verdana"/>
      <w:lang w:val="en-US" w:eastAsia="en-US"/>
    </w:rPr>
  </w:style>
  <w:style w:type="paragraph" w:customStyle="1" w:styleId="Style7">
    <w:name w:val="Style7"/>
    <w:basedOn w:val="1"/>
    <w:qFormat/>
    <w:rsid w:val="00F43242"/>
    <w:rPr>
      <w:szCs w:val="24"/>
    </w:rPr>
  </w:style>
  <w:style w:type="paragraph" w:customStyle="1" w:styleId="Style1">
    <w:name w:val="Style1"/>
    <w:basedOn w:val="1"/>
    <w:qFormat/>
    <w:rsid w:val="00F43242"/>
    <w:pPr>
      <w:spacing w:line="324" w:lineRule="exact"/>
      <w:jc w:val="center"/>
    </w:pPr>
    <w:rPr>
      <w:szCs w:val="24"/>
    </w:rPr>
  </w:style>
  <w:style w:type="paragraph" w:customStyle="1" w:styleId="Style10">
    <w:name w:val="Style10"/>
    <w:basedOn w:val="1"/>
    <w:qFormat/>
    <w:rsid w:val="00F43242"/>
    <w:pPr>
      <w:spacing w:line="281" w:lineRule="exact"/>
    </w:pPr>
    <w:rPr>
      <w:szCs w:val="24"/>
    </w:rPr>
  </w:style>
  <w:style w:type="paragraph" w:customStyle="1" w:styleId="-">
    <w:name w:val="Контракт-пункт"/>
    <w:basedOn w:val="1"/>
    <w:qFormat/>
    <w:rsid w:val="00F5697D"/>
    <w:pPr>
      <w:tabs>
        <w:tab w:val="left" w:pos="851"/>
      </w:tabs>
      <w:ind w:left="851" w:hanging="851"/>
    </w:pPr>
    <w:rPr>
      <w:szCs w:val="24"/>
    </w:rPr>
  </w:style>
  <w:style w:type="paragraph" w:customStyle="1" w:styleId="-0">
    <w:name w:val="Контракт-раздел"/>
    <w:basedOn w:val="1"/>
    <w:next w:val="-"/>
    <w:qFormat/>
    <w:rsid w:val="00F5697D"/>
    <w:pPr>
      <w:keepNext/>
      <w:tabs>
        <w:tab w:val="left" w:pos="0"/>
        <w:tab w:val="left" w:pos="540"/>
      </w:tabs>
      <w:spacing w:before="360" w:after="120"/>
      <w:jc w:val="center"/>
      <w:outlineLvl w:val="3"/>
    </w:pPr>
    <w:rPr>
      <w:b/>
      <w:bCs/>
      <w:smallCaps/>
      <w:szCs w:val="24"/>
    </w:rPr>
  </w:style>
  <w:style w:type="paragraph" w:customStyle="1" w:styleId="-1">
    <w:name w:val="Контракт-подпункт"/>
    <w:basedOn w:val="1"/>
    <w:qFormat/>
    <w:rsid w:val="00F5697D"/>
    <w:pPr>
      <w:tabs>
        <w:tab w:val="left" w:pos="851"/>
      </w:tabs>
      <w:ind w:left="851" w:hanging="851"/>
    </w:pPr>
    <w:rPr>
      <w:szCs w:val="24"/>
    </w:rPr>
  </w:style>
  <w:style w:type="paragraph" w:customStyle="1" w:styleId="-2">
    <w:name w:val="Контракт-подподпункт"/>
    <w:basedOn w:val="1"/>
    <w:qFormat/>
    <w:rsid w:val="00F5697D"/>
    <w:pPr>
      <w:tabs>
        <w:tab w:val="left" w:pos="1418"/>
      </w:tabs>
      <w:ind w:left="1418" w:hanging="567"/>
    </w:pPr>
    <w:rPr>
      <w:szCs w:val="24"/>
    </w:rPr>
  </w:style>
  <w:style w:type="paragraph" w:styleId="aff6">
    <w:name w:val="List Paragraph"/>
    <w:basedOn w:val="1"/>
    <w:qFormat/>
    <w:rsid w:val="00162C74"/>
    <w:pPr>
      <w:ind w:left="720"/>
      <w:contextualSpacing/>
    </w:pPr>
  </w:style>
  <w:style w:type="paragraph" w:customStyle="1" w:styleId="Style8">
    <w:name w:val="Style8"/>
    <w:basedOn w:val="1"/>
    <w:qFormat/>
    <w:rsid w:val="00162C74"/>
    <w:pPr>
      <w:spacing w:line="278" w:lineRule="exact"/>
    </w:pPr>
    <w:rPr>
      <w:szCs w:val="24"/>
    </w:rPr>
  </w:style>
  <w:style w:type="paragraph" w:customStyle="1" w:styleId="35">
    <w:name w:val="Абзац списка3"/>
    <w:basedOn w:val="1"/>
    <w:qFormat/>
    <w:rsid w:val="00162C74"/>
    <w:pPr>
      <w:ind w:left="720"/>
    </w:pPr>
    <w:rPr>
      <w:rFonts w:eastAsia="Batang"/>
      <w:szCs w:val="24"/>
      <w:lang w:eastAsia="ko-KR"/>
    </w:rPr>
  </w:style>
  <w:style w:type="paragraph" w:customStyle="1" w:styleId="xl30">
    <w:name w:val="xl30"/>
    <w:basedOn w:val="1"/>
    <w:qFormat/>
    <w:rsid w:val="00162C74"/>
    <w:pPr>
      <w:pBdr>
        <w:left w:val="single" w:sz="4" w:space="0" w:color="000000"/>
      </w:pBdr>
      <w:spacing w:beforeAutospacing="1" w:afterAutospacing="1"/>
    </w:pPr>
    <w:rPr>
      <w:sz w:val="22"/>
      <w:lang w:eastAsia="en-US"/>
    </w:rPr>
  </w:style>
  <w:style w:type="paragraph" w:customStyle="1" w:styleId="aff7">
    <w:name w:val="Таблица текст"/>
    <w:basedOn w:val="1"/>
    <w:qFormat/>
    <w:rsid w:val="00162C74"/>
    <w:pPr>
      <w:spacing w:before="40" w:after="40"/>
      <w:ind w:left="57" w:right="57"/>
    </w:pPr>
    <w:rPr>
      <w:sz w:val="22"/>
      <w:szCs w:val="22"/>
    </w:rPr>
  </w:style>
  <w:style w:type="paragraph" w:customStyle="1" w:styleId="H4">
    <w:name w:val="H4"/>
    <w:basedOn w:val="1"/>
    <w:next w:val="1"/>
    <w:qFormat/>
    <w:rsid w:val="00162C74"/>
    <w:pPr>
      <w:keepNext/>
      <w:spacing w:before="100" w:after="100"/>
      <w:outlineLvl w:val="4"/>
    </w:pPr>
    <w:rPr>
      <w:b/>
    </w:rPr>
  </w:style>
  <w:style w:type="paragraph" w:customStyle="1" w:styleId="aff8">
    <w:name w:val="Адресат док"/>
    <w:basedOn w:val="16"/>
    <w:autoRedefine/>
    <w:qFormat/>
    <w:rsid w:val="00162C74"/>
    <w:pPr>
      <w:tabs>
        <w:tab w:val="clear" w:pos="4677"/>
        <w:tab w:val="clear" w:pos="9355"/>
        <w:tab w:val="right" w:pos="10260"/>
      </w:tabs>
      <w:ind w:left="72"/>
    </w:pPr>
    <w:rPr>
      <w:sz w:val="28"/>
    </w:rPr>
  </w:style>
  <w:style w:type="paragraph" w:customStyle="1" w:styleId="aff9">
    <w:name w:val="Содержимое таблицы"/>
    <w:basedOn w:val="1"/>
    <w:qFormat/>
    <w:rsid w:val="00162C74"/>
    <w:pPr>
      <w:suppressLineNumbers/>
    </w:pPr>
    <w:rPr>
      <w:rFonts w:eastAsia="Andale Sans UI" w:cs="Tahoma"/>
      <w:kern w:val="2"/>
      <w:szCs w:val="24"/>
      <w:lang w:val="de-DE" w:eastAsia="ja-JP" w:bidi="fa-IR"/>
    </w:rPr>
  </w:style>
  <w:style w:type="paragraph" w:customStyle="1" w:styleId="affa">
    <w:name w:val="Заголовок таблицы"/>
    <w:basedOn w:val="aff9"/>
    <w:qFormat/>
    <w:rsid w:val="00162C74"/>
    <w:pPr>
      <w:jc w:val="center"/>
    </w:pPr>
    <w:rPr>
      <w:b/>
      <w:bCs/>
    </w:rPr>
  </w:style>
  <w:style w:type="paragraph" w:styleId="af2">
    <w:name w:val="No Spacing"/>
    <w:link w:val="af1"/>
    <w:uiPriority w:val="99"/>
    <w:qFormat/>
    <w:rsid w:val="002D33C3"/>
    <w:pPr>
      <w:widowControl w:val="0"/>
    </w:pPr>
    <w:rPr>
      <w:rFonts w:ascii="Arial" w:hAnsi="Arial" w:cs="Arial"/>
      <w:sz w:val="18"/>
      <w:szCs w:val="18"/>
    </w:rPr>
  </w:style>
  <w:style w:type="paragraph" w:customStyle="1" w:styleId="s1">
    <w:name w:val="s_1"/>
    <w:basedOn w:val="1"/>
    <w:qFormat/>
    <w:rsid w:val="00FA6A5B"/>
    <w:pPr>
      <w:spacing w:beforeAutospacing="1" w:afterAutospacing="1"/>
    </w:pPr>
    <w:rPr>
      <w:szCs w:val="24"/>
    </w:rPr>
  </w:style>
  <w:style w:type="numbering" w:customStyle="1" w:styleId="1e">
    <w:name w:val="Нет списка1"/>
    <w:semiHidden/>
    <w:qFormat/>
    <w:rsid w:val="000652FB"/>
  </w:style>
  <w:style w:type="numbering" w:customStyle="1" w:styleId="WW8Num2">
    <w:name w:val="WW8Num2"/>
    <w:qFormat/>
    <w:rsid w:val="00FE7D73"/>
  </w:style>
  <w:style w:type="table" w:styleId="affb">
    <w:name w:val="Table Grid"/>
    <w:basedOn w:val="a1"/>
    <w:rsid w:val="00065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
    <w:name w:val="Сетка таблицы1"/>
    <w:basedOn w:val="a1"/>
    <w:rsid w:val="00065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1"/>
    <w:rsid w:val="00065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rsid w:val="000652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c">
    <w:name w:val="Table Professional"/>
    <w:basedOn w:val="a1"/>
    <w:rsid w:val="00162C7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rPr>
      <w:tblPr/>
      <w:tcPr>
        <w:tcBorders>
          <w:tl2br w:val="none" w:sz="0" w:space="0" w:color="auto"/>
          <w:tr2bl w:val="none" w:sz="0" w:space="0" w:color="auto"/>
        </w:tcBorders>
        <w:shd w:val="solid" w:color="000000" w:fill="FFFFFF"/>
      </w:tcPr>
    </w:tblStylePr>
  </w:style>
  <w:style w:type="character" w:customStyle="1" w:styleId="base-color">
    <w:name w:val="base-color"/>
    <w:basedOn w:val="a0"/>
    <w:rsid w:val="001F7FB3"/>
  </w:style>
  <w:style w:type="paragraph" w:styleId="affd">
    <w:name w:val="header"/>
    <w:basedOn w:val="a"/>
    <w:link w:val="1f0"/>
    <w:rsid w:val="00F933B4"/>
    <w:pPr>
      <w:tabs>
        <w:tab w:val="center" w:pos="4677"/>
        <w:tab w:val="right" w:pos="9355"/>
      </w:tabs>
    </w:pPr>
  </w:style>
  <w:style w:type="character" w:customStyle="1" w:styleId="1f0">
    <w:name w:val="Верхний колонтитул Знак1"/>
    <w:basedOn w:val="a0"/>
    <w:link w:val="affd"/>
    <w:rsid w:val="00F933B4"/>
  </w:style>
  <w:style w:type="paragraph" w:styleId="affe">
    <w:name w:val="footer"/>
    <w:basedOn w:val="a"/>
    <w:link w:val="1f1"/>
    <w:rsid w:val="00F933B4"/>
    <w:pPr>
      <w:tabs>
        <w:tab w:val="center" w:pos="4677"/>
        <w:tab w:val="right" w:pos="9355"/>
      </w:tabs>
    </w:pPr>
  </w:style>
  <w:style w:type="character" w:customStyle="1" w:styleId="1f1">
    <w:name w:val="Нижний колонтитул Знак1"/>
    <w:basedOn w:val="a0"/>
    <w:link w:val="affe"/>
    <w:rsid w:val="00F933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C0E829DD077BDDF78B99C242AEEFF287ADAA6817E0C8C438AAF38CE53845FF22BE93E7A9FA482B8aEJD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4C0E829DD077BDDF78B99C242AEEFF287ADAA6817E0C8C438AAF38CE53845FF22BE93E7A9FA483BDaEJ8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C0E829DD077BDDF78B99C242AEEFF287ADAA6817E0C8C438AAF38CE53845FF22BE93E7A9FA483BCaEJ2G" TargetMode="External"/><Relationship Id="rId5" Type="http://schemas.openxmlformats.org/officeDocument/2006/relationships/settings" Target="settings.xml"/><Relationship Id="rId15" Type="http://schemas.openxmlformats.org/officeDocument/2006/relationships/hyperlink" Target="consultantplus://offline/ref=4C0E829DD077BDDF78B99C242AEEFF287ADAA6817E0C8C438AAF38CE53845FF22BE93E7A9FA480B9aEJ3G" TargetMode="External"/><Relationship Id="rId10" Type="http://schemas.openxmlformats.org/officeDocument/2006/relationships/hyperlink" Target="http://www.consultant.ru/document/cons_doc_LAW_227100/" TargetMode="External"/><Relationship Id="rId4" Type="http://schemas.microsoft.com/office/2007/relationships/stylesWithEffects" Target="stylesWithEffects.xml"/><Relationship Id="rId9" Type="http://schemas.openxmlformats.org/officeDocument/2006/relationships/hyperlink" Target="consultantplus://offline/ref=5A859F5859E842D7C56483681F11F367EEA8B6CE9F90726E9771C4141EA0EAB4D1E1BD19D78A3C16FD7B66545D55048A0F3BCB232AO5vEJ" TargetMode="External"/><Relationship Id="rId14" Type="http://schemas.openxmlformats.org/officeDocument/2006/relationships/hyperlink" Target="consultantplus://offline/ref=4C0E829DD077BDDF78B99C242AEEFF287ADAA6817E0C8C438AAF38CE53845FF22BE93E7A9FA482BBaEJBG"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69F67-D27F-428A-860C-4023619F3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5464</Words>
  <Characters>31148</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CGZ</Company>
  <LinksUpToDate>false</LinksUpToDate>
  <CharactersWithSpaces>36539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creator>"Александр Перепёлкин" &lt;aperepelkin@list.ru&gt;</dc:creator>
  <cp:lastModifiedBy>56.MailibaevaIUG</cp:lastModifiedBy>
  <cp:revision>3</cp:revision>
  <cp:lastPrinted>2025-11-26T13:39:00Z</cp:lastPrinted>
  <dcterms:created xsi:type="dcterms:W3CDTF">2026-08-26T07:04:00Z</dcterms:created>
  <dcterms:modified xsi:type="dcterms:W3CDTF">2026-08-26T07:15:00Z</dcterms:modified>
  <dc:language>ru-RU</dc:language>
</cp:coreProperties>
</file>