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012A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ГОСУДАРСТВЕННЫЙ КОНТРАКТ № </w:t>
      </w:r>
    </w:p>
    <w:p w:rsidR="00000000" w:rsidRDefault="00F012AA">
      <w:pPr>
        <w:widowControl w:val="0"/>
        <w:tabs>
          <w:tab w:val="left" w:pos="9214"/>
        </w:tabs>
        <w:autoSpaceDE w:val="0"/>
        <w:ind w:firstLine="567"/>
        <w:jc w:val="center"/>
      </w:pPr>
      <w:r>
        <w:t xml:space="preserve">НА ОКАЗАНИЕ УСЛУГ  </w:t>
      </w:r>
    </w:p>
    <w:p w:rsidR="00000000" w:rsidRDefault="00F012AA">
      <w:pPr>
        <w:widowControl w:val="0"/>
        <w:tabs>
          <w:tab w:val="left" w:pos="9214"/>
        </w:tabs>
        <w:autoSpaceDE w:val="0"/>
        <w:ind w:firstLine="567"/>
        <w:jc w:val="center"/>
        <w:rPr>
          <w:b/>
        </w:rPr>
      </w:pPr>
      <w:r>
        <w:t xml:space="preserve">ИКЗ 261420507655142050100100150000000244 </w:t>
      </w:r>
    </w:p>
    <w:p w:rsidR="00000000" w:rsidRDefault="00F012AA">
      <w:pPr>
        <w:widowControl w:val="0"/>
        <w:tabs>
          <w:tab w:val="left" w:pos="9214"/>
        </w:tabs>
        <w:autoSpaceDE w:val="0"/>
        <w:ind w:firstLine="567"/>
        <w:jc w:val="center"/>
        <w:rPr>
          <w:b/>
        </w:rPr>
      </w:pPr>
    </w:p>
    <w:p w:rsidR="00000000" w:rsidRDefault="00F012AA">
      <w:pPr>
        <w:widowControl w:val="0"/>
        <w:tabs>
          <w:tab w:val="left" w:pos="9214"/>
        </w:tabs>
        <w:autoSpaceDE w:val="0"/>
        <w:jc w:val="both"/>
      </w:pPr>
      <w:r>
        <w:t xml:space="preserve">г. Кемерово                                                                                        «       »  __________ 2026 года </w:t>
      </w:r>
    </w:p>
    <w:p w:rsidR="00000000" w:rsidRDefault="00F012AA">
      <w:pPr>
        <w:widowControl w:val="0"/>
        <w:tabs>
          <w:tab w:val="left" w:pos="9214"/>
        </w:tabs>
        <w:autoSpaceDE w:val="0"/>
        <w:jc w:val="both"/>
      </w:pPr>
    </w:p>
    <w:p w:rsidR="00000000" w:rsidRDefault="00F012AA">
      <w:pPr>
        <w:spacing w:after="200"/>
        <w:ind w:right="-1" w:firstLine="709"/>
        <w:jc w:val="both"/>
        <w:rPr>
          <w:b/>
          <w:bCs/>
        </w:rPr>
      </w:pPr>
      <w:r>
        <w:rPr>
          <w:rFonts w:eastAsia="Calibri"/>
          <w:lang w:eastAsia="en-US"/>
        </w:rPr>
        <w:t xml:space="preserve">Главное управление Министерства </w:t>
      </w:r>
      <w:r>
        <w:rPr>
          <w:rFonts w:eastAsia="Calibri"/>
          <w:lang w:eastAsia="en-US"/>
        </w:rPr>
        <w:t xml:space="preserve">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eastAsia="Calibri"/>
          <w:color w:val="000000"/>
          <w:spacing w:val="6"/>
          <w:lang w:eastAsia="en-US"/>
        </w:rPr>
        <w:t xml:space="preserve">в </w:t>
      </w:r>
      <w:r>
        <w:rPr>
          <w:rFonts w:eastAsia="Calibri"/>
          <w:color w:val="000000"/>
          <w:spacing w:val="6"/>
          <w:lang w:eastAsia="en-US"/>
        </w:rPr>
        <w:t>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Положения,</w:t>
      </w:r>
      <w:r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lang w:eastAsia="en-US"/>
        </w:rPr>
        <w:t xml:space="preserve">с одной стороны и ___________, именуемое в дальнейшем «Исполнитель», в </w:t>
      </w:r>
      <w:r>
        <w:rPr>
          <w:rFonts w:eastAsia="Calibri"/>
          <w:color w:val="000000"/>
          <w:lang w:eastAsia="en-US"/>
        </w:rPr>
        <w:t>лице _______, действующей на ос</w:t>
      </w:r>
      <w:r>
        <w:rPr>
          <w:rFonts w:eastAsia="Calibri"/>
          <w:color w:val="000000"/>
          <w:lang w:eastAsia="en-US"/>
        </w:rPr>
        <w:t>новании _________, с другой стороны, в дальнейшем совместно и по отдельности именуемые «Стороны», в соответствии с п.4 ч.1 ст. 93 Федерального закона от 05.04.2013 № 44-ФЗ «О контрактной системе в сфере закупок товаров, работ, услуг для обеспечения государ</w:t>
      </w:r>
      <w:r>
        <w:rPr>
          <w:rFonts w:eastAsia="Calibri"/>
          <w:color w:val="000000"/>
          <w:lang w:eastAsia="en-US"/>
        </w:rPr>
        <w:t>ственных и муниципальных нужд» на условиях, предусмотренных объявлением о закупочной сессии № __________, в соответствии с итоговым протоколом закупочной сессии от _________</w:t>
      </w:r>
      <w:r>
        <w:rPr>
          <w:rFonts w:eastAsia="Calibri"/>
          <w:lang w:eastAsia="en-US"/>
        </w:rPr>
        <w:t xml:space="preserve"> заключили настоящий Контракт (далее - Контракт) о нижеследующем: </w:t>
      </w:r>
    </w:p>
    <w:p w:rsidR="00000000" w:rsidRDefault="00F012AA">
      <w:pPr>
        <w:spacing w:after="200"/>
        <w:ind w:right="-1" w:firstLine="709"/>
        <w:jc w:val="center"/>
      </w:pPr>
      <w:r>
        <w:rPr>
          <w:b/>
          <w:bCs/>
        </w:rPr>
        <w:t>1. ПРЕ</w:t>
      </w:r>
      <w:r>
        <w:rPr>
          <w:b/>
        </w:rPr>
        <w:t>ДМЕТ КОНТР</w:t>
      </w:r>
      <w:r>
        <w:rPr>
          <w:b/>
        </w:rPr>
        <w:t>АКТА</w:t>
      </w:r>
    </w:p>
    <w:p w:rsidR="00000000" w:rsidRDefault="00F012AA">
      <w:pPr>
        <w:pStyle w:val="Bodytext60"/>
        <w:shd w:val="clear" w:color="auto" w:fill="auto"/>
        <w:spacing w:line="240" w:lineRule="auto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По настоящему Контракту Исполнитель принимает на себя обязанности </w:t>
      </w:r>
      <w:r>
        <w:rPr>
          <w:bCs/>
          <w:sz w:val="24"/>
          <w:szCs w:val="24"/>
        </w:rPr>
        <w:t xml:space="preserve">оказать </w:t>
      </w:r>
      <w:r>
        <w:rPr>
          <w:sz w:val="24"/>
          <w:szCs w:val="24"/>
        </w:rPr>
        <w:t>услуги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 адаптации и сопровождению экземпляров Систем КонсультантПлюс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указанные в Приложении N 2 "Техническое задание"</w:t>
      </w:r>
      <w:r>
        <w:rPr>
          <w:sz w:val="24"/>
          <w:szCs w:val="24"/>
        </w:rPr>
        <w:t xml:space="preserve"> (далее – услуги).</w:t>
      </w:r>
    </w:p>
    <w:p w:rsidR="00000000" w:rsidRDefault="00F012AA">
      <w:pPr>
        <w:widowControl w:val="0"/>
        <w:autoSpaceDE w:val="0"/>
        <w:ind w:firstLine="709"/>
        <w:jc w:val="both"/>
      </w:pPr>
      <w:r>
        <w:t>1.2. Заказчик принимает на себя о</w:t>
      </w:r>
      <w:r>
        <w:t xml:space="preserve">бязательства принять результат работ по Акту оказания услуг или универсальному передаточному документу и оплатить оказанные услуги. </w:t>
      </w:r>
    </w:p>
    <w:p w:rsidR="00000000" w:rsidRDefault="00F012AA">
      <w:pPr>
        <w:ind w:firstLine="709"/>
        <w:jc w:val="both"/>
      </w:pPr>
      <w:r>
        <w:t>1.3. Место оказания услуг: Кемеровская область – Кузбасс, г. Кемерово, ул. Красная, 11.</w:t>
      </w:r>
    </w:p>
    <w:p w:rsidR="00000000" w:rsidRDefault="00F012AA">
      <w:pPr>
        <w:ind w:firstLine="709"/>
        <w:jc w:val="both"/>
      </w:pPr>
    </w:p>
    <w:p w:rsidR="00000000" w:rsidRDefault="00F012AA">
      <w:pPr>
        <w:ind w:firstLine="709"/>
        <w:jc w:val="center"/>
      </w:pPr>
      <w:r>
        <w:rPr>
          <w:b/>
        </w:rPr>
        <w:t>2. ЦЕНА. ПОРЯДОК РАСЧЕТОВ</w:t>
      </w:r>
    </w:p>
    <w:p w:rsidR="00000000" w:rsidRDefault="00F012AA">
      <w:pPr>
        <w:spacing w:line="240" w:lineRule="atLeast"/>
        <w:jc w:val="both"/>
      </w:pPr>
      <w:r>
        <w:t xml:space="preserve">        </w:t>
      </w:r>
      <w:r>
        <w:t xml:space="preserve"> 2.1. Максимальная цена Контракта составляет _____</w:t>
      </w:r>
      <w:r>
        <w:rPr>
          <w:b/>
        </w:rPr>
        <w:t xml:space="preserve"> (________) рублей 00 копеек, </w:t>
      </w:r>
      <w:r>
        <w:rPr>
          <w:b/>
          <w:color w:val="000000"/>
        </w:rPr>
        <w:t>НДС _____.</w:t>
      </w:r>
    </w:p>
    <w:p w:rsidR="00000000" w:rsidRDefault="00F012AA">
      <w:pPr>
        <w:spacing w:line="240" w:lineRule="atLeast"/>
        <w:jc w:val="both"/>
      </w:pPr>
      <w:r>
        <w:t xml:space="preserve">           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</w:t>
      </w:r>
      <w:r>
        <w:t>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 w:rsidR="00000000" w:rsidRDefault="00F012AA">
      <w:pPr>
        <w:widowControl w:val="0"/>
        <w:tabs>
          <w:tab w:val="left" w:pos="5220"/>
        </w:tabs>
        <w:ind w:firstLine="709"/>
        <w:jc w:val="both"/>
      </w:pPr>
      <w:r>
        <w:t xml:space="preserve">2.2. Оплата за оказанные услуги производится Заказчиком </w:t>
      </w:r>
      <w:r>
        <w:rPr>
          <w:color w:val="000000"/>
        </w:rPr>
        <w:t xml:space="preserve">в российских рублях </w:t>
      </w:r>
      <w:r>
        <w:t xml:space="preserve">путем перечисления </w:t>
      </w:r>
      <w:r>
        <w:t>денежных средств на расчетный счет Исполнителя.</w:t>
      </w:r>
    </w:p>
    <w:p w:rsidR="00000000" w:rsidRDefault="00F012AA">
      <w:pPr>
        <w:widowControl w:val="0"/>
        <w:tabs>
          <w:tab w:val="left" w:pos="5220"/>
        </w:tabs>
        <w:ind w:firstLine="709"/>
        <w:jc w:val="both"/>
        <w:rPr>
          <w:color w:val="000000"/>
        </w:rPr>
      </w:pPr>
      <w:r>
        <w:t>Оплата по Контракту осуществляется Заказчиком в российских рублях в пределах лимитов бюджетных обязательств на 2027 год по безналичному расчету, путем перечисления Заказчиком денежных средств на расчетный сче</w:t>
      </w:r>
      <w:r>
        <w:t>т Исполнителя в течение 10 (десяти) рабочих дней с даты подписания заказчиком акта оказания услуг  или  универсального передаточного документа (при условии отсутствия претензий к качеству оказанных услуг со стороны Заказчика), по факту доведения предельног</w:t>
      </w:r>
      <w:r>
        <w:t>о объема оплаты денежных обязательств.</w:t>
      </w:r>
    </w:p>
    <w:p w:rsidR="00000000" w:rsidRDefault="00F012AA">
      <w:pPr>
        <w:widowControl w:val="0"/>
        <w:tabs>
          <w:tab w:val="left" w:pos="5220"/>
        </w:tabs>
        <w:ind w:firstLine="709"/>
        <w:jc w:val="both"/>
      </w:pPr>
      <w:r>
        <w:rPr>
          <w:color w:val="000000"/>
        </w:rPr>
        <w:t>2.3. Обязательства Заказчика по оплате оказанных услуг считаются выполненными с момента списания денежных средств с расчетного счета Заказчика.</w:t>
      </w:r>
    </w:p>
    <w:p w:rsidR="00000000" w:rsidRDefault="00F012AA">
      <w:pPr>
        <w:widowControl w:val="0"/>
        <w:tabs>
          <w:tab w:val="left" w:pos="5220"/>
        </w:tabs>
        <w:ind w:firstLine="709"/>
        <w:jc w:val="both"/>
      </w:pPr>
    </w:p>
    <w:p w:rsidR="00000000" w:rsidRDefault="00F012AA">
      <w:pPr>
        <w:widowControl w:val="0"/>
        <w:tabs>
          <w:tab w:val="left" w:pos="5220"/>
        </w:tabs>
        <w:ind w:firstLine="709"/>
        <w:jc w:val="center"/>
      </w:pPr>
      <w:r>
        <w:rPr>
          <w:b/>
        </w:rPr>
        <w:t>3. УСЛОВИЯ ОКАЗАНИЯ  И ПОРЯДОК ПРИЕМКИ УСЛУГ</w:t>
      </w:r>
    </w:p>
    <w:p w:rsidR="00000000" w:rsidRDefault="00F012AA">
      <w:pPr>
        <w:widowControl w:val="0"/>
        <w:tabs>
          <w:tab w:val="left" w:pos="567"/>
        </w:tabs>
        <w:autoSpaceDE w:val="0"/>
        <w:ind w:firstLine="709"/>
        <w:jc w:val="both"/>
      </w:pPr>
      <w:r>
        <w:t xml:space="preserve">3.1. </w:t>
      </w:r>
      <w:r>
        <w:rPr>
          <w:rStyle w:val="blk"/>
        </w:rPr>
        <w:t>Условия и сроки оказан</w:t>
      </w:r>
      <w:r>
        <w:rPr>
          <w:rStyle w:val="blk"/>
        </w:rPr>
        <w:t xml:space="preserve">ия услуг: </w:t>
      </w:r>
      <w:r>
        <w:rPr>
          <w:color w:val="000000"/>
        </w:rPr>
        <w:t>с 01.01.2027г. по 31.12.2027г.</w:t>
      </w:r>
    </w:p>
    <w:p w:rsidR="00000000" w:rsidRDefault="00F012AA">
      <w:pPr>
        <w:widowControl w:val="0"/>
        <w:tabs>
          <w:tab w:val="left" w:pos="567"/>
        </w:tabs>
        <w:ind w:firstLine="709"/>
        <w:jc w:val="both"/>
      </w:pPr>
      <w:r>
        <w:t xml:space="preserve">3.2. В комплект документации Исполнителя должны входить: 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</w:pPr>
      <w:r>
        <w:t xml:space="preserve">- в двух экземплярах счет, счет-фактура, акт оказания услуг или универсальный передаточный документ. 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</w:pPr>
      <w:r>
        <w:lastRenderedPageBreak/>
        <w:t>К документам Исполнителя могут прилагаться иные докумен</w:t>
      </w:r>
      <w:r>
        <w:t>ты.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  <w:rPr>
          <w:i/>
          <w:iCs/>
        </w:rPr>
      </w:pPr>
      <w:r>
        <w:t>3.3. Факт оказания услуг Исполнителем и принятия его Заказчиком должен быть подтвержден следующими документами: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</w:pPr>
      <w:r>
        <w:rPr>
          <w:i/>
          <w:iCs/>
        </w:rPr>
        <w:t>Вариант 1.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</w:pPr>
      <w:r>
        <w:t>-  актом оказания услуг или универсальным передаточным документом.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</w:pPr>
      <w:r>
        <w:t>Срок предоставления Исполнителем документов, подтверждающих вы</w:t>
      </w:r>
      <w:r>
        <w:t>полнение обязательств по контракту: в момент сдачи оказанных услуг.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  <w:rPr>
          <w:color w:val="000000"/>
        </w:rPr>
      </w:pPr>
      <w:r>
        <w:t xml:space="preserve">3.4. Уполномоченные должностные лица Заказчика, в срок не позднее 10 (десяти) рабочих дней, следующих за днем окончания оказания услуг, проводят приемку. 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  <w:rPr>
          <w:i/>
          <w:iCs/>
          <w:color w:val="000000"/>
        </w:rPr>
      </w:pPr>
      <w:r>
        <w:rPr>
          <w:color w:val="000000"/>
        </w:rPr>
        <w:t>3.5. Под существенными нарушениям</w:t>
      </w:r>
      <w:r>
        <w:rPr>
          <w:color w:val="000000"/>
        </w:rPr>
        <w:t>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Стороны.</w:t>
      </w:r>
    </w:p>
    <w:p w:rsidR="00000000" w:rsidRDefault="00F012AA">
      <w:pPr>
        <w:widowControl w:val="0"/>
        <w:tabs>
          <w:tab w:val="left" w:pos="993"/>
        </w:tabs>
        <w:ind w:firstLine="709"/>
        <w:jc w:val="both"/>
      </w:pPr>
      <w:r>
        <w:rPr>
          <w:i/>
          <w:iCs/>
          <w:color w:val="000000"/>
        </w:rPr>
        <w:t>Вариант 2 (в случае формирования документов в электронной форме).</w:t>
      </w:r>
    </w:p>
    <w:p w:rsidR="00000000" w:rsidRDefault="00F012AA">
      <w:pPr>
        <w:jc w:val="both"/>
      </w:pPr>
      <w:r>
        <w:t xml:space="preserve">     </w:t>
      </w:r>
      <w:r>
        <w:t xml:space="preserve">3.6. В </w:t>
      </w:r>
      <w:r>
        <w:rPr>
          <w:rFonts w:eastAsia="MS Mincho"/>
        </w:rPr>
        <w:t>срок не позднее</w:t>
      </w:r>
      <w:r>
        <w:rPr>
          <w:rFonts w:eastAsia="MS Mincho"/>
        </w:rPr>
        <w:t xml:space="preserve"> 2 (двух) рабочих дней с даты приемки оказанных услуг </w:t>
      </w:r>
      <w:r>
        <w:t>Исполнитель</w:t>
      </w:r>
      <w:r>
        <w:rPr>
          <w:shd w:val="clear" w:color="auto" w:fill="FFFFFF"/>
        </w:rPr>
        <w:t> </w:t>
      </w:r>
      <w:r>
        <w:rPr>
          <w:shd w:val="clear" w:color="auto" w:fill="FFFFFF"/>
        </w:rPr>
        <w:t xml:space="preserve">формирует с использованием единой информационной системы </w:t>
      </w:r>
      <w:r>
        <w:t>в сфере закупок (далее – единая информационная система)</w:t>
      </w:r>
      <w:r>
        <w:rPr>
          <w:shd w:val="clear" w:color="auto" w:fill="FFFFFF"/>
        </w:rPr>
        <w:t>, подписывает усиленной</w:t>
      </w:r>
      <w:r>
        <w:rPr>
          <w:shd w:val="clear" w:color="auto" w:fill="FFFFFF"/>
        </w:rPr>
        <w:t> </w:t>
      </w:r>
      <w:hyperlink r:id="rId5" w:anchor="/document/12184522/entry/21" w:history="1">
        <w:r>
          <w:rPr>
            <w:rStyle w:val="a4"/>
            <w:color w:val="000000"/>
            <w:shd w:val="clear" w:color="auto" w:fill="FFFFFF"/>
          </w:rPr>
          <w:t>электронной подписью</w:t>
        </w:r>
      </w:hyperlink>
      <w:r>
        <w:rPr>
          <w:shd w:val="clear" w:color="auto" w:fill="FFFFFF"/>
        </w:rPr>
        <w:t> </w:t>
      </w:r>
      <w:r>
        <w:rPr>
          <w:shd w:val="clear" w:color="auto" w:fill="FFFFFF"/>
        </w:rPr>
        <w:t>лица, имеющего право действовать от имени Исполнителя, и размещает в единой информационной системе</w:t>
      </w:r>
      <w:r>
        <w:rPr>
          <w:shd w:val="clear" w:color="auto" w:fill="FFFFFF"/>
        </w:rPr>
        <w:t> </w:t>
      </w:r>
      <w:hyperlink r:id="rId6" w:anchor="/document/403147771/entry/1000" w:history="1">
        <w:r>
          <w:rPr>
            <w:rStyle w:val="a4"/>
            <w:color w:val="000000"/>
            <w:shd w:val="clear" w:color="auto" w:fill="FFFFFF"/>
          </w:rPr>
          <w:t>документ</w:t>
        </w:r>
      </w:hyperlink>
      <w:r>
        <w:rPr>
          <w:shd w:val="clear" w:color="auto" w:fill="FFFFFF"/>
        </w:rPr>
        <w:t> </w:t>
      </w:r>
      <w:r>
        <w:rPr>
          <w:shd w:val="clear" w:color="auto" w:fill="FFFFFF"/>
        </w:rPr>
        <w:t>о приемке, котор</w:t>
      </w:r>
      <w:r>
        <w:rPr>
          <w:shd w:val="clear" w:color="auto" w:fill="FFFFFF"/>
        </w:rPr>
        <w:t xml:space="preserve">ый должен содержать информацию, предусмотренную п. 1 ч. 13 ст. 94 </w:t>
      </w:r>
      <w:r>
        <w:t>Закона.</w:t>
      </w:r>
    </w:p>
    <w:p w:rsidR="00000000" w:rsidRDefault="00F012AA">
      <w:pPr>
        <w:widowControl w:val="0"/>
        <w:autoSpaceDE w:val="0"/>
        <w:ind w:firstLine="709"/>
        <w:jc w:val="both"/>
      </w:pPr>
      <w:r>
        <w:t>3.7.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</w:t>
      </w:r>
      <w:r>
        <w:t>етствует информации, содержащейся в документе о приемке, приоритет имеет предусмотренная пунктом 1 части 13 статьи 94 Закона информация, содержащаяся в документе о приемке.</w:t>
      </w:r>
    </w:p>
    <w:p w:rsidR="00000000" w:rsidRDefault="00F012AA">
      <w:pPr>
        <w:ind w:firstLine="709"/>
        <w:jc w:val="both"/>
      </w:pPr>
      <w:r>
        <w:t>3.8. В срок не позднее 10 рабочих дней, следующих за днем поступления</w:t>
      </w:r>
      <w:r>
        <w:t> </w:t>
      </w:r>
      <w:hyperlink r:id="rId7" w:anchor="/document/403147771/entry/1000" w:history="1">
        <w:r>
          <w:rPr>
            <w:rStyle w:val="a4"/>
            <w:color w:val="000000"/>
          </w:rPr>
          <w:t>документа</w:t>
        </w:r>
      </w:hyperlink>
      <w:r>
        <w:t> </w:t>
      </w:r>
      <w:r>
        <w:t>о приемке в соответствии с п.</w:t>
      </w:r>
      <w:r>
        <w:t> </w:t>
      </w:r>
      <w:r>
        <w:t>3</w:t>
      </w:r>
      <w:hyperlink r:id="rId8" w:anchor="/document/70353464/entry/940133" w:history="1">
        <w:r>
          <w:rPr>
            <w:rStyle w:val="a4"/>
            <w:color w:val="000000"/>
            <w:u w:val="none"/>
          </w:rPr>
          <w:t>.</w:t>
        </w:r>
      </w:hyperlink>
      <w:r>
        <w:rPr>
          <w:rStyle w:val="a4"/>
          <w:color w:val="000000"/>
          <w:u w:val="none"/>
        </w:rPr>
        <w:t>6</w:t>
      </w:r>
      <w:r>
        <w:t>.</w:t>
      </w:r>
      <w:r>
        <w:t xml:space="preserve">  </w:t>
      </w:r>
      <w:r>
        <w:t>Контракта, Заказчик (за исключением случая создания пр</w:t>
      </w:r>
      <w:r>
        <w:t>иемочной комиссии в соответствии с</w:t>
      </w:r>
      <w:r>
        <w:t> </w:t>
      </w:r>
      <w:r>
        <w:t>п. 3</w:t>
      </w:r>
      <w:hyperlink r:id="rId9" w:anchor="/document/70353464/entry/940133" w:history="1">
        <w:r>
          <w:rPr>
            <w:rStyle w:val="a4"/>
            <w:color w:val="000000"/>
            <w:u w:val="none"/>
          </w:rPr>
          <w:t>.11.</w:t>
        </w:r>
      </w:hyperlink>
      <w:r>
        <w:t xml:space="preserve"> </w:t>
      </w:r>
      <w:r>
        <w:t> </w:t>
      </w:r>
      <w:r>
        <w:t>Контракта) осуществляет одно из следующих действий:</w:t>
      </w:r>
    </w:p>
    <w:p w:rsidR="00000000" w:rsidRDefault="00F012AA">
      <w:pPr>
        <w:pStyle w:val="s1"/>
        <w:shd w:val="clear" w:color="auto" w:fill="FFFFFF"/>
        <w:spacing w:before="0" w:after="0"/>
        <w:ind w:firstLine="709"/>
        <w:jc w:val="both"/>
      </w:pPr>
      <w:r>
        <w:t>3.8.1 подписывает усиленной </w:t>
      </w:r>
      <w:hyperlink r:id="rId10" w:anchor="/document/12184522/entry/21" w:history="1">
        <w:r>
          <w:rPr>
            <w:rStyle w:val="a4"/>
            <w:color w:val="000000"/>
          </w:rPr>
          <w:t>электронной подписью</w:t>
        </w:r>
      </w:hyperlink>
      <w:r>
        <w:t> лица, имеющего право действовать от имени Заказчика, и размещает в единой информационной системе документ о приемке;</w:t>
      </w:r>
    </w:p>
    <w:p w:rsidR="00000000" w:rsidRDefault="00F012AA">
      <w:pPr>
        <w:pStyle w:val="s1"/>
        <w:shd w:val="clear" w:color="auto" w:fill="FFFFFF"/>
        <w:spacing w:before="0" w:after="0"/>
        <w:ind w:firstLine="709"/>
        <w:jc w:val="both"/>
      </w:pPr>
      <w:r>
        <w:t>3.8.2. формирует с использованием единой информационной системы, подписывает усилен</w:t>
      </w:r>
      <w:r>
        <w:t>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000000" w:rsidRDefault="00F012AA">
      <w:pPr>
        <w:ind w:firstLine="709"/>
        <w:jc w:val="both"/>
      </w:pPr>
      <w:r>
        <w:t>3.9. Для проверки предоставленных Исполнителе</w:t>
      </w:r>
      <w:r>
        <w:t>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</w:t>
      </w:r>
      <w:r>
        <w:t xml:space="preserve"> эксперты, экспертные организации на основании контрактов, заключенных в соответствии с Законом.</w:t>
      </w:r>
    </w:p>
    <w:p w:rsidR="00000000" w:rsidRDefault="00F012AA">
      <w:pPr>
        <w:ind w:firstLine="709"/>
        <w:jc w:val="both"/>
      </w:pPr>
      <w: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</w:t>
      </w:r>
      <w:r>
        <w:t>аться предложения об устранении данных нарушений, в том числе с указанием срока их устранения.</w:t>
      </w:r>
    </w:p>
    <w:p w:rsidR="00000000" w:rsidRDefault="00F012AA">
      <w:pPr>
        <w:ind w:firstLine="709"/>
        <w:jc w:val="both"/>
      </w:pPr>
      <w:r>
        <w:t>Заказчик вправе не отказывать в приемке оказанных Услуг (результатов отдельного этапа исполнения Контракта) в случае выявления несоответствия таких услуг (резуль</w:t>
      </w:r>
      <w:r>
        <w:t>татов отдельного этапа исполнения Контракта) условиям Контракта, если выявленное несоответствие не препятствует приемке Услуг (результатов отдельного этапа исполнения Контракта) и устранено Исполнителем.</w:t>
      </w:r>
    </w:p>
    <w:p w:rsidR="00000000" w:rsidRDefault="00F012AA">
      <w:pPr>
        <w:ind w:firstLine="709"/>
        <w:jc w:val="both"/>
      </w:pPr>
      <w:r>
        <w:t>3.10. Исправление недостатков, допущенных Исполнител</w:t>
      </w:r>
      <w:r>
        <w:t>ем и выявленных при сдаче-приемке Услуг, осуществляется в течение дня с момента их выявления и за счет Исполнителя.</w:t>
      </w:r>
    </w:p>
    <w:p w:rsidR="00000000" w:rsidRDefault="00F012AA">
      <w:pPr>
        <w:ind w:firstLine="709"/>
        <w:jc w:val="both"/>
      </w:pPr>
      <w:r>
        <w:lastRenderedPageBreak/>
        <w:t>3.11. По решению Заказчика для приемки оказанных Услуг (результатов отдельного этапа исполнения Контракта)</w:t>
      </w:r>
      <w:r>
        <w:rPr>
          <w:i/>
        </w:rPr>
        <w:t xml:space="preserve"> </w:t>
      </w:r>
      <w:r>
        <w:t>может создаваться приемочная коми</w:t>
      </w:r>
      <w:r>
        <w:t>ссия, которая состоит не менее чем из пяти человек.</w:t>
      </w:r>
    </w:p>
    <w:p w:rsidR="00000000" w:rsidRDefault="00F012AA">
      <w:pPr>
        <w:ind w:firstLine="709"/>
        <w:jc w:val="both"/>
      </w:pPr>
      <w:r>
        <w:t>В случае привлечения Заказчиком для проведения экспертизы экспертов, экспертных организаций, при принятии решения о приемке или об отказе в приемке оказанных Услуг приемочная комиссия должна учитывать отр</w:t>
      </w:r>
      <w:r>
        <w:t>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00000" w:rsidRDefault="00F012AA">
      <w:pPr>
        <w:pStyle w:val="s1"/>
        <w:shd w:val="clear" w:color="auto" w:fill="FFFFFF"/>
        <w:spacing w:before="0" w:after="0"/>
        <w:ind w:firstLine="709"/>
        <w:jc w:val="both"/>
      </w:pPr>
      <w:r>
        <w:t>3.12. В случае создания, в соответствии с п. 3.11. Контракта, приемочной комиссии в срок не позднее десяти рабочих дней,</w:t>
      </w:r>
      <w:r>
        <w:t xml:space="preserve"> следующих за днем поступления заказчику </w:t>
      </w:r>
      <w:hyperlink r:id="rId11" w:anchor="/document/403147771/entry/1000" w:history="1">
        <w:r>
          <w:rPr>
            <w:rStyle w:val="a4"/>
          </w:rPr>
          <w:t>документа</w:t>
        </w:r>
      </w:hyperlink>
      <w:r>
        <w:t> о приемке в соответствии с 3</w:t>
      </w:r>
      <w:hyperlink r:id="rId12" w:anchor="/document/70353464/entry/940133" w:history="1">
        <w:r>
          <w:rPr>
            <w:rStyle w:val="a4"/>
            <w:color w:val="000000"/>
            <w:u w:val="none"/>
          </w:rPr>
          <w:t>.</w:t>
        </w:r>
      </w:hyperlink>
      <w:r>
        <w:rPr>
          <w:rStyle w:val="a4"/>
          <w:color w:val="000000"/>
          <w:u w:val="none"/>
        </w:rPr>
        <w:t>6</w:t>
      </w:r>
      <w:r>
        <w:rPr>
          <w:color w:val="000000"/>
        </w:rPr>
        <w:t>.</w:t>
      </w:r>
      <w:r>
        <w:rPr>
          <w:color w:val="000000"/>
        </w:rPr>
        <w:t xml:space="preserve"> </w:t>
      </w:r>
      <w:r>
        <w:t> Кон</w:t>
      </w:r>
      <w:r>
        <w:t>тракта:</w:t>
      </w:r>
    </w:p>
    <w:p w:rsidR="00000000" w:rsidRDefault="00F012AA">
      <w:pPr>
        <w:pStyle w:val="s1"/>
        <w:shd w:val="clear" w:color="auto" w:fill="FFFFFF"/>
        <w:spacing w:before="0" w:after="0"/>
        <w:ind w:firstLine="709"/>
        <w:jc w:val="both"/>
      </w:pPr>
      <w:r>
        <w:t>3.12.1. члены приемочной комиссии подписывают усиленными </w:t>
      </w:r>
      <w:hyperlink r:id="rId13" w:anchor="/document/12184522/entry/21" w:history="1">
        <w:r>
          <w:rPr>
            <w:rStyle w:val="a4"/>
          </w:rPr>
          <w:t>электронными подписями</w:t>
        </w:r>
      </w:hyperlink>
      <w:r>
        <w:t> поступивший документ о приемке или формируют с использованием единой информационной сис</w:t>
      </w:r>
      <w:r>
        <w:t>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</w:t>
      </w:r>
      <w:r>
        <w:t>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:rsidR="00000000" w:rsidRDefault="00F012AA">
      <w:pPr>
        <w:pStyle w:val="s1"/>
        <w:shd w:val="clear" w:color="auto" w:fill="FFFFFF"/>
        <w:spacing w:before="0" w:after="0"/>
        <w:ind w:firstLine="709"/>
        <w:jc w:val="both"/>
        <w:rPr>
          <w:shd w:val="clear" w:color="auto" w:fill="FFFFFF"/>
        </w:rPr>
      </w:pPr>
      <w:r>
        <w:t>3.12.2. после подписания членами приемочной коми</w:t>
      </w:r>
      <w:r>
        <w:t>ссии в соответствии с п. 3.12.1 Контракта 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 </w:t>
      </w:r>
      <w:hyperlink r:id="rId14" w:anchor="/document/12184522/entry/21" w:history="1">
        <w:r>
          <w:rPr>
            <w:rStyle w:val="a4"/>
          </w:rPr>
          <w:t>электронной подписью</w:t>
        </w:r>
      </w:hyperlink>
      <w:r>
        <w:t> лица, имеющего право действовать от имени Заказчика, и размещает их в единой информационной системе. Если члены приемочной комиссии в соответствии с п. 3.12.1. Контракта не испо</w:t>
      </w:r>
      <w:r>
        <w:t>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000000" w:rsidRDefault="00F012AA">
      <w:pPr>
        <w:tabs>
          <w:tab w:val="left" w:pos="709"/>
        </w:tabs>
        <w:autoSpaceDE w:val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3.13. В случае получения мотивированного отказа от подписания документа о приемке Исполнит</w:t>
      </w:r>
      <w:r>
        <w:rPr>
          <w:shd w:val="clear" w:color="auto" w:fill="FFFFFF"/>
        </w:rPr>
        <w:t>ель  вправе устранить причины, указанные в таком мотивированном отказе, и направить заказчику</w:t>
      </w:r>
      <w:r>
        <w:rPr>
          <w:shd w:val="clear" w:color="auto" w:fill="FFFFFF"/>
        </w:rPr>
        <w:t> </w:t>
      </w:r>
      <w:hyperlink r:id="rId15" w:anchor="/document/403147771/entry/1000" w:history="1">
        <w:r>
          <w:rPr>
            <w:rStyle w:val="a4"/>
            <w:shd w:val="clear" w:color="auto" w:fill="FFFFFF"/>
          </w:rPr>
          <w:t>документ</w:t>
        </w:r>
      </w:hyperlink>
      <w:r>
        <w:rPr>
          <w:shd w:val="clear" w:color="auto" w:fill="FFFFFF"/>
        </w:rPr>
        <w:t> </w:t>
      </w:r>
      <w:r>
        <w:rPr>
          <w:shd w:val="clear" w:color="auto" w:fill="FFFFFF"/>
        </w:rPr>
        <w:t>о приемке в порядке, предусмотренном настоящим разделом Контракта.</w:t>
      </w:r>
    </w:p>
    <w:p w:rsidR="00000000" w:rsidRDefault="00F012AA">
      <w:pPr>
        <w:tabs>
          <w:tab w:val="left" w:pos="709"/>
        </w:tabs>
        <w:autoSpaceDE w:val="0"/>
        <w:ind w:firstLine="709"/>
        <w:jc w:val="both"/>
      </w:pPr>
      <w:r>
        <w:rPr>
          <w:shd w:val="clear" w:color="auto" w:fill="FFFFFF"/>
        </w:rPr>
        <w:t>3.</w:t>
      </w:r>
      <w:r>
        <w:rPr>
          <w:shd w:val="clear" w:color="auto" w:fill="FFFFFF"/>
        </w:rPr>
        <w:t xml:space="preserve">14. Датой приемки  оказанной услуги </w:t>
      </w:r>
      <w:r>
        <w:t xml:space="preserve">(результатов отдельного этапа исполнения Контракта) </w:t>
      </w:r>
      <w:r>
        <w:rPr>
          <w:shd w:val="clear" w:color="auto" w:fill="FFFFFF"/>
        </w:rPr>
        <w:t>считается дата размещения в единой информационной системе</w:t>
      </w:r>
      <w:r>
        <w:rPr>
          <w:shd w:val="clear" w:color="auto" w:fill="FFFFFF"/>
        </w:rPr>
        <w:t> </w:t>
      </w:r>
      <w:hyperlink r:id="rId16" w:anchor="/document/403147771/entry/1000" w:history="1">
        <w:r>
          <w:rPr>
            <w:rStyle w:val="a4"/>
            <w:shd w:val="clear" w:color="auto" w:fill="FFFFFF"/>
          </w:rPr>
          <w:t>документа</w:t>
        </w:r>
      </w:hyperlink>
      <w:r>
        <w:rPr>
          <w:shd w:val="clear" w:color="auto" w:fill="FFFFFF"/>
        </w:rPr>
        <w:t> </w:t>
      </w:r>
      <w:r>
        <w:rPr>
          <w:shd w:val="clear" w:color="auto" w:fill="FFFFFF"/>
        </w:rPr>
        <w:t>о приемке, подпи</w:t>
      </w:r>
      <w:r>
        <w:rPr>
          <w:shd w:val="clear" w:color="auto" w:fill="FFFFFF"/>
        </w:rPr>
        <w:t>санного Заказчиком.</w:t>
      </w:r>
    </w:p>
    <w:p w:rsidR="00000000" w:rsidRDefault="00F012AA">
      <w:pPr>
        <w:tabs>
          <w:tab w:val="left" w:pos="709"/>
        </w:tabs>
        <w:autoSpaceDE w:val="0"/>
        <w:ind w:firstLine="709"/>
        <w:jc w:val="both"/>
      </w:pPr>
    </w:p>
    <w:p w:rsidR="00000000" w:rsidRDefault="00F012AA">
      <w:pPr>
        <w:widowControl w:val="0"/>
        <w:tabs>
          <w:tab w:val="left" w:pos="567"/>
        </w:tabs>
        <w:autoSpaceDE w:val="0"/>
        <w:jc w:val="center"/>
      </w:pPr>
      <w:r>
        <w:rPr>
          <w:b/>
        </w:rPr>
        <w:t>4. ОТВЕТСТВЕННОСТЬ СТОРОН</w:t>
      </w:r>
    </w:p>
    <w:p w:rsidR="00000000" w:rsidRDefault="00F012AA">
      <w:pPr>
        <w:widowControl w:val="0"/>
        <w:ind w:firstLine="709"/>
        <w:jc w:val="both"/>
      </w:pPr>
      <w:r>
        <w:t>4.1. В случае просрочки исполнения Заказчиком обязательств, предусмотренных Контрактом, Исполнитель вправе потребовать уплаты пени.</w:t>
      </w:r>
    </w:p>
    <w:p w:rsidR="00000000" w:rsidRDefault="00F012AA">
      <w:pPr>
        <w:widowControl w:val="0"/>
        <w:ind w:firstLine="709"/>
        <w:jc w:val="both"/>
      </w:pPr>
      <w:r>
        <w:t>Пеня начисляется за каждый день просрочки исполнения обязательства, предусмот</w:t>
      </w:r>
      <w:r>
        <w:t>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</w:t>
      </w:r>
      <w:r>
        <w:t xml:space="preserve"> Российской Федерации от не уплаченной в срок суммы. </w:t>
      </w:r>
    </w:p>
    <w:p w:rsidR="00000000" w:rsidRDefault="00F012AA">
      <w:pPr>
        <w:widowControl w:val="0"/>
        <w:ind w:firstLine="709"/>
        <w:jc w:val="both"/>
      </w:pPr>
      <w:r>
        <w:t>4.2. В случае просрочки исполнения Исполнителем обязательств, предусмотренных Контрактом, Заказчик вправе потребовать уплаты пени.</w:t>
      </w:r>
    </w:p>
    <w:p w:rsidR="00000000" w:rsidRDefault="00F012AA">
      <w:pPr>
        <w:widowControl w:val="0"/>
        <w:ind w:firstLine="709"/>
        <w:jc w:val="both"/>
      </w:pPr>
      <w:r>
        <w:t>Пеня начисляется за каждый день просрочки исполнения обязательства, пре</w:t>
      </w:r>
      <w:r>
        <w:t>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</w:t>
      </w:r>
      <w:r>
        <w:t xml:space="preserve"> банка Российской Федерации от не уплаченной в срок суммы. </w:t>
      </w:r>
    </w:p>
    <w:p w:rsidR="00000000" w:rsidRDefault="00F012AA">
      <w:pPr>
        <w:widowControl w:val="0"/>
        <w:ind w:firstLine="709"/>
        <w:jc w:val="both"/>
      </w:pPr>
      <w:r>
        <w:t>4.3. Штрафы начисляются за неисполнение или ненадлежащее исполнение Исполнителем обязательств, предусмотренных Контрактом. Размер штрафа устанавливается в порядке, установленном постановлением Пра</w:t>
      </w:r>
      <w:r>
        <w:t>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 w:rsidR="00000000" w:rsidRDefault="00F012AA">
      <w:pPr>
        <w:widowControl w:val="0"/>
        <w:ind w:firstLine="709"/>
        <w:jc w:val="both"/>
      </w:pPr>
      <w:r>
        <w:t>Перечисление средств производится на следующие реквизиты:</w:t>
      </w:r>
    </w:p>
    <w:p w:rsidR="00000000" w:rsidRDefault="00F012AA">
      <w:pPr>
        <w:widowControl w:val="0"/>
        <w:ind w:firstLine="709"/>
        <w:jc w:val="both"/>
      </w:pPr>
      <w:r>
        <w:t>УФК по Кемеровской области – Кузб</w:t>
      </w:r>
      <w:r>
        <w:t>ассу (Главное управление МЧС России по Кемеровской области – Кузбассу, л/с 04391784120)</w:t>
      </w:r>
    </w:p>
    <w:p w:rsidR="00000000" w:rsidRDefault="00F012AA">
      <w:pPr>
        <w:widowControl w:val="0"/>
        <w:ind w:firstLine="709"/>
        <w:jc w:val="both"/>
      </w:pPr>
      <w:r>
        <w:t>ЕКС 40102810745370000032</w:t>
      </w:r>
    </w:p>
    <w:p w:rsidR="00000000" w:rsidRDefault="00F012AA">
      <w:pPr>
        <w:widowControl w:val="0"/>
        <w:ind w:firstLine="709"/>
        <w:jc w:val="both"/>
      </w:pPr>
      <w:r>
        <w:t>БИК 013207212</w:t>
      </w:r>
    </w:p>
    <w:p w:rsidR="00000000" w:rsidRDefault="00F012AA">
      <w:pPr>
        <w:widowControl w:val="0"/>
        <w:ind w:firstLine="709"/>
        <w:jc w:val="both"/>
      </w:pPr>
      <w:r>
        <w:t>Казначейский счет 03100643000000013900</w:t>
      </w:r>
    </w:p>
    <w:p w:rsidR="00000000" w:rsidRDefault="00F012AA">
      <w:pPr>
        <w:widowControl w:val="0"/>
        <w:ind w:firstLine="709"/>
        <w:jc w:val="both"/>
      </w:pPr>
      <w:r>
        <w:t>Банк ОКЦ № 5 СибГУ Банка Росии// УФК по Кемеровской области – Кузбассу г. Кемерово</w:t>
      </w:r>
    </w:p>
    <w:p w:rsidR="00000000" w:rsidRDefault="00F012AA">
      <w:pPr>
        <w:widowControl w:val="0"/>
        <w:ind w:firstLine="709"/>
        <w:jc w:val="both"/>
      </w:pPr>
      <w:r>
        <w:t>ИНН 420</w:t>
      </w:r>
      <w:r>
        <w:t>5076551</w:t>
      </w:r>
    </w:p>
    <w:p w:rsidR="00000000" w:rsidRDefault="00F012AA">
      <w:pPr>
        <w:widowControl w:val="0"/>
        <w:ind w:firstLine="709"/>
        <w:jc w:val="both"/>
      </w:pPr>
      <w:r>
        <w:t>КПП 420501001</w:t>
      </w:r>
    </w:p>
    <w:p w:rsidR="00000000" w:rsidRDefault="00F012AA">
      <w:pPr>
        <w:widowControl w:val="0"/>
        <w:ind w:firstLine="709"/>
        <w:jc w:val="both"/>
      </w:pPr>
      <w:r>
        <w:t>ОКТМО 32701000</w:t>
      </w:r>
    </w:p>
    <w:p w:rsidR="00000000" w:rsidRDefault="00F012AA">
      <w:pPr>
        <w:widowControl w:val="0"/>
        <w:ind w:firstLine="709"/>
        <w:jc w:val="both"/>
      </w:pPr>
      <w:r>
        <w:t>КБК 177 116 07 01 001 9000 140 Штрафы, неустойки, пени, уплаченные в случае просрочки исполнения Исполнителем обязательств, предусмотренных Контрактом.</w:t>
      </w:r>
    </w:p>
    <w:p w:rsidR="00000000" w:rsidRDefault="00F012AA">
      <w:pPr>
        <w:widowControl w:val="0"/>
        <w:ind w:firstLine="709"/>
        <w:jc w:val="both"/>
      </w:pPr>
      <w:r>
        <w:t>КБК 177 116 07 09 001 9000 140 Иные штрафы, неустойки, пени, уплаче</w:t>
      </w:r>
      <w:r>
        <w:t>нные в случае неисполнения или ненадлежащего исполнения Исполнителем обязательств, предусмотренных Контрактом.</w:t>
      </w:r>
    </w:p>
    <w:p w:rsidR="00000000" w:rsidRDefault="00F012AA">
      <w:pPr>
        <w:widowControl w:val="0"/>
        <w:ind w:firstLine="709"/>
        <w:jc w:val="both"/>
      </w:pPr>
      <w: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</w:t>
      </w:r>
      <w:r>
        <w:t>тренного Контрактом, произошло вследствие непреодолимой силы или по вине другой стороны.</w:t>
      </w:r>
    </w:p>
    <w:p w:rsidR="00000000" w:rsidRDefault="00F012AA">
      <w:pPr>
        <w:widowControl w:val="0"/>
        <w:ind w:firstLine="709"/>
        <w:jc w:val="both"/>
      </w:pPr>
      <w: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 w:rsidR="00000000" w:rsidRDefault="00F012AA">
      <w:pPr>
        <w:autoSpaceDE w:val="0"/>
        <w:ind w:left="5529" w:right="-1"/>
        <w:jc w:val="center"/>
      </w:pPr>
    </w:p>
    <w:p w:rsidR="00000000" w:rsidRDefault="00F012AA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СРОК ДЕЙСТВИЯ, ИЗМЕНЕНИЕ</w:t>
      </w:r>
    </w:p>
    <w:p w:rsidR="00000000" w:rsidRDefault="00F012AA">
      <w:pPr>
        <w:pStyle w:val="ConsPlusNormal0"/>
        <w:ind w:firstLine="709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 ДОСРОЧНОЕ РАСТОРЖЕНИЕ КОНТРАКТА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5.1. Настоящий контракт вступает в силу с момента его заключения и действует </w:t>
      </w:r>
      <w:r>
        <w:t xml:space="preserve">до </w:t>
      </w:r>
      <w:r>
        <w:rPr>
          <w:color w:val="000000"/>
        </w:rPr>
        <w:t>31.12.2027 года включительно, а в части расчетов – до полного выполнения Сторонами принятых на себя обязательств</w:t>
      </w:r>
      <w:r>
        <w:rPr>
          <w:color w:val="000000"/>
        </w:rPr>
        <w:t>.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Окончание срока действия договора не освобождает стороны от ответственности за его нарушение.</w:t>
      </w:r>
    </w:p>
    <w:p w:rsidR="00000000" w:rsidRDefault="00F012AA">
      <w:pPr>
        <w:ind w:firstLine="709"/>
        <w:jc w:val="both"/>
      </w:pPr>
      <w:r>
        <w:rPr>
          <w:color w:val="000000"/>
        </w:rPr>
        <w:t>5.2.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</w:t>
      </w:r>
      <w:r>
        <w:rPr>
          <w:color w:val="000000"/>
        </w:rPr>
        <w:t>ения Сторон являются неотъемлемой частью Контракта.</w:t>
      </w:r>
    </w:p>
    <w:p w:rsidR="00000000" w:rsidRDefault="00F012AA">
      <w:pPr>
        <w:ind w:firstLine="709"/>
        <w:jc w:val="both"/>
      </w:pPr>
      <w:r>
        <w:t>5.3. Контракт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000000" w:rsidRDefault="00F012AA">
      <w:pPr>
        <w:ind w:firstLine="709"/>
        <w:jc w:val="both"/>
      </w:pPr>
    </w:p>
    <w:p w:rsidR="00000000" w:rsidRDefault="00F012AA">
      <w:pPr>
        <w:pStyle w:val="ConsPlusNormal0"/>
        <w:ind w:firstLine="709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 РАЗРЕШЕНИЕ СПОРОВ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.1. Все споры, с</w:t>
      </w:r>
      <w:r>
        <w:rPr>
          <w:color w:val="000000"/>
        </w:rPr>
        <w:t>вязанные с заключением, исполнением, толкованием, изменением и расторжением Контракта, Стороны будут разрешать путем переговоров.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6.2. В случае недостижения соглашения путем переговоров заинтересованная Сторона направляет в письменной форме претензию, подп</w:t>
      </w:r>
      <w:r>
        <w:rPr>
          <w:color w:val="000000"/>
        </w:rPr>
        <w:t>исанную уполномоченным лицом.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Претензия направляется любым из следующих способов: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- заказным письмом с уведомлением о вручении;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- по электронной почте.</w:t>
      </w:r>
    </w:p>
    <w:p w:rsidR="00000000" w:rsidRDefault="00F012AA">
      <w:pPr>
        <w:ind w:firstLine="709"/>
        <w:jc w:val="both"/>
      </w:pPr>
      <w:r>
        <w:rPr>
          <w:color w:val="000000"/>
        </w:rPr>
        <w:t>6.3. К претензии должны прилагаться обосновывающие требования заинтересованной Стороны документы (в случ</w:t>
      </w:r>
      <w:r>
        <w:rPr>
          <w:color w:val="000000"/>
        </w:rPr>
        <w:t>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</w:t>
      </w:r>
      <w:r>
        <w:rPr>
          <w:color w:val="000000"/>
        </w:rPr>
        <w:t>олномочия лица, которое ее подписало, то она считается непредъявленной и рассмотрению не подлежит.</w:t>
      </w:r>
    </w:p>
    <w:p w:rsidR="00000000" w:rsidRDefault="00F012AA">
      <w:pPr>
        <w:ind w:firstLine="709"/>
        <w:jc w:val="both"/>
      </w:pPr>
      <w: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</w:t>
      </w:r>
      <w:r>
        <w:t>ней со дня получения претензии.</w:t>
      </w:r>
    </w:p>
    <w:p w:rsidR="00000000" w:rsidRDefault="00F012AA">
      <w:pPr>
        <w:ind w:firstLine="709"/>
        <w:jc w:val="both"/>
      </w:pPr>
    </w:p>
    <w:p w:rsidR="00000000" w:rsidRDefault="00F012AA">
      <w:pPr>
        <w:pStyle w:val="ConsPlusNormal0"/>
        <w:ind w:firstLine="709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7. ЗАКЛЮЧИТЕЛЬНЫЕ ПОЛОЖЕНИЯ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7.1. Контракт вступает в силу с момента его подписания Сторонами.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7.2. Контракт составлен в двух экземплярах, по одному для каждой из Сторон.</w:t>
      </w:r>
    </w:p>
    <w:p w:rsidR="00000000" w:rsidRDefault="00F012AA">
      <w:pPr>
        <w:ind w:firstLine="709"/>
        <w:jc w:val="both"/>
        <w:rPr>
          <w:color w:val="000000"/>
        </w:rPr>
      </w:pPr>
      <w:bookmarkStart w:id="1" w:name="P166"/>
      <w:bookmarkEnd w:id="1"/>
      <w:r>
        <w:rPr>
          <w:color w:val="000000"/>
        </w:rPr>
        <w:t>7.3. Если иное не предусмотрено Контрактом, извещения</w:t>
      </w:r>
      <w:r>
        <w:rPr>
          <w:color w:val="000000"/>
        </w:rPr>
        <w:t>, уведомления, требования и иные юридически значимые сообщения (далее –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</w:t>
      </w:r>
      <w:r>
        <w:rPr>
          <w:color w:val="000000"/>
        </w:rPr>
        <w:t>есовано.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7.4. Участник закупки соответствует требованиям, установленным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F012AA">
      <w:pPr>
        <w:ind w:firstLine="709"/>
        <w:jc w:val="both"/>
        <w:rPr>
          <w:color w:val="000000"/>
        </w:rPr>
      </w:pPr>
      <w:r>
        <w:rPr>
          <w:color w:val="000000"/>
        </w:rPr>
        <w:t>7.5. К Контракту</w:t>
      </w:r>
      <w:r>
        <w:rPr>
          <w:color w:val="000000"/>
        </w:rPr>
        <w:t xml:space="preserve"> прилагаются:</w:t>
      </w:r>
    </w:p>
    <w:p w:rsidR="00000000" w:rsidRDefault="00F012AA">
      <w:pPr>
        <w:ind w:firstLine="709"/>
        <w:jc w:val="both"/>
      </w:pPr>
      <w:r>
        <w:rPr>
          <w:color w:val="000000"/>
        </w:rPr>
        <w:t xml:space="preserve">- </w:t>
      </w:r>
      <w:hyperlink r:id="rId17" w:history="1">
        <w:r>
          <w:rPr>
            <w:rStyle w:val="a4"/>
            <w:color w:val="000000"/>
          </w:rPr>
          <w:t>Спецификация</w:t>
        </w:r>
      </w:hyperlink>
      <w:r>
        <w:rPr>
          <w:color w:val="000000"/>
        </w:rPr>
        <w:t xml:space="preserve"> (Приложение N 1);</w:t>
      </w:r>
    </w:p>
    <w:p w:rsidR="00000000" w:rsidRDefault="00F012AA">
      <w:pPr>
        <w:ind w:firstLine="709"/>
        <w:jc w:val="both"/>
        <w:rPr>
          <w:color w:val="000000"/>
        </w:rPr>
      </w:pPr>
      <w:r>
        <w:t>- Техническое задание (Приложение N 2).</w:t>
      </w:r>
    </w:p>
    <w:p w:rsidR="00000000" w:rsidRDefault="00F012AA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F012AA">
      <w:pPr>
        <w:pStyle w:val="ConsPlusNormal0"/>
        <w:ind w:firstLine="709"/>
        <w:jc w:val="center"/>
        <w:outlineLvl w:val="0"/>
        <w:rPr>
          <w:rFonts w:eastAsia="Calibri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АДРЕСА, РЕКВИЗИТЫ И ПОДПИС</w:t>
      </w:r>
      <w:r>
        <w:rPr>
          <w:rFonts w:ascii="Times New Roman" w:hAnsi="Times New Roman" w:cs="Times New Roman"/>
          <w:b/>
          <w:bCs/>
          <w:sz w:val="24"/>
          <w:szCs w:val="24"/>
        </w:rPr>
        <w:t>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0000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spacing w:line="240" w:lineRule="atLeast"/>
              <w:jc w:val="both"/>
            </w:pPr>
            <w:r>
              <w:rPr>
                <w:rFonts w:eastAsia="Calibri"/>
                <w:lang w:eastAsia="en-US"/>
              </w:rPr>
              <w:t xml:space="preserve">Заказчик </w:t>
            </w:r>
          </w:p>
          <w:p w:rsidR="00000000" w:rsidRDefault="00F012AA">
            <w:pPr>
              <w:spacing w:line="240" w:lineRule="atLeast"/>
              <w:jc w:val="both"/>
            </w:pP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Главное управление МЧС России по Кемеровской области – Кузбассу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Адрес: 650991, Кемеровская область – Кузбасс, г. Кемерово, ул. Красная, 11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Телефон: +7 (3842) 773946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  <w:r>
              <w:rPr>
                <w:rFonts w:eastAsia="Calibri"/>
                <w:lang w:eastAsia="en-US"/>
              </w:rPr>
              <w:t xml:space="preserve">: </w:t>
            </w:r>
            <w:hyperlink r:id="rId18" w:history="1">
              <w:r>
                <w:rPr>
                  <w:rStyle w:val="a4"/>
                  <w:rFonts w:eastAsia="Calibri"/>
                  <w:color w:val="000000"/>
                  <w:lang w:val="en-US" w:eastAsia="en-US"/>
                </w:rPr>
                <w:t>zakupki</w:t>
              </w:r>
              <w:r>
                <w:rPr>
                  <w:rStyle w:val="a4"/>
                  <w:rFonts w:eastAsia="Calibri"/>
                  <w:color w:val="000000"/>
                  <w:lang w:eastAsia="en-US"/>
                </w:rPr>
                <w:t>@42.</w:t>
              </w:r>
              <w:r>
                <w:rPr>
                  <w:rStyle w:val="a4"/>
                  <w:rFonts w:eastAsia="Calibri"/>
                  <w:color w:val="000000"/>
                  <w:lang w:val="en-US" w:eastAsia="en-US"/>
                </w:rPr>
                <w:t>mchs</w:t>
              </w:r>
              <w:r>
                <w:rPr>
                  <w:rStyle w:val="a4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a4"/>
                  <w:rFonts w:eastAsia="Calibri"/>
                  <w:color w:val="000000"/>
                  <w:lang w:val="en-US" w:eastAsia="en-US"/>
                </w:rPr>
                <w:t>go</w:t>
              </w:r>
              <w:r>
                <w:rPr>
                  <w:rStyle w:val="a4"/>
                  <w:rFonts w:eastAsia="Calibri"/>
                  <w:color w:val="000000"/>
                  <w:lang w:val="en-US" w:eastAsia="en-US"/>
                </w:rPr>
                <w:t>v</w:t>
              </w:r>
              <w:r>
                <w:rPr>
                  <w:rStyle w:val="a4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a4"/>
                  <w:rFonts w:eastAsia="Calibri"/>
                  <w:color w:val="000000"/>
                  <w:lang w:val="en-US" w:eastAsia="en-US"/>
                </w:rPr>
                <w:t>ru</w:t>
              </w:r>
            </w:hyperlink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ИНН: 4205076551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КПП: 420501001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УФК по Новосибирской области (Главное управление МЧС России по Кемеровской области – Кузбассу 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л/с 03391784120)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кор/сч: 40102810445370000043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Казначейский счет:03211643000000015106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БИК: 015004950 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ОКЦ № 1 СибГУ Банка Рос</w:t>
            </w:r>
            <w:r>
              <w:rPr>
                <w:rFonts w:eastAsia="Calibri"/>
                <w:lang w:eastAsia="en-US"/>
              </w:rPr>
              <w:t>сии // УФК по Новосибирской области, г. Новосибирск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ОГРН: 1044205090907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ОКПО: 08929304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ОКОГУ: 1311500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ОКТМО: 32701000</w:t>
            </w: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  <w:p w:rsidR="00000000" w:rsidRDefault="00F012AA">
            <w:pPr>
              <w:spacing w:line="240" w:lineRule="atLeast"/>
              <w:jc w:val="both"/>
              <w:rPr>
                <w:rFonts w:eastAsia="Calibri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______________/ Бобровников Р.А.   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0000" w:rsidRDefault="00F012AA">
            <w:pPr>
              <w:pStyle w:val="ConsPlusNonforma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Юридический адрес: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E-Mail: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ИНН: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КПП: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ОГРН: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ОКПО: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ОКАТО: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ОКТМО: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к/сч: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р/сч: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БИК: 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Банк:</w:t>
            </w: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00000" w:rsidRDefault="00F012AA">
            <w:pPr>
              <w:pStyle w:val="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00000" w:rsidRDefault="00F012AA">
            <w:pPr>
              <w:pStyle w:val="20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______________/ ________</w:t>
            </w:r>
          </w:p>
        </w:tc>
      </w:tr>
    </w:tbl>
    <w:p w:rsidR="00000000" w:rsidRDefault="00F012AA">
      <w:pPr>
        <w:autoSpaceDE w:val="0"/>
        <w:ind w:left="5529" w:right="-1"/>
        <w:jc w:val="right"/>
      </w:pPr>
    </w:p>
    <w:p w:rsidR="00000000" w:rsidRDefault="00F012AA">
      <w:pPr>
        <w:autoSpaceDE w:val="0"/>
        <w:ind w:left="5529" w:right="-1"/>
        <w:jc w:val="right"/>
      </w:pPr>
    </w:p>
    <w:p w:rsidR="00000000" w:rsidRDefault="00F012AA">
      <w:pPr>
        <w:autoSpaceDE w:val="0"/>
        <w:ind w:left="5529" w:right="-1"/>
        <w:jc w:val="right"/>
      </w:pPr>
    </w:p>
    <w:p w:rsidR="00000000" w:rsidRDefault="00F012AA">
      <w:pPr>
        <w:autoSpaceDE w:val="0"/>
        <w:ind w:left="5529" w:right="-1"/>
        <w:jc w:val="right"/>
      </w:pPr>
      <w:r>
        <w:t>Приложение №1</w:t>
      </w:r>
    </w:p>
    <w:p w:rsidR="00000000" w:rsidRDefault="00F012AA">
      <w:pPr>
        <w:autoSpaceDE w:val="0"/>
        <w:ind w:left="5529" w:right="-1"/>
        <w:jc w:val="right"/>
      </w:pPr>
      <w:r>
        <w:t>к Государственному контракту</w:t>
      </w:r>
    </w:p>
    <w:p w:rsidR="00000000" w:rsidRDefault="00F012AA">
      <w:pPr>
        <w:ind w:left="5529" w:right="-1"/>
        <w:jc w:val="right"/>
      </w:pPr>
      <w:r>
        <w:t>№</w:t>
      </w:r>
      <w:r>
        <w:t xml:space="preserve"> </w:t>
      </w:r>
      <w:r>
        <w:t>_____________</w:t>
      </w:r>
    </w:p>
    <w:p w:rsidR="00000000" w:rsidRDefault="00F012AA">
      <w:pPr>
        <w:ind w:left="5529" w:right="-1"/>
        <w:jc w:val="right"/>
        <w:rPr>
          <w:rFonts w:eastAsia="Calibri"/>
          <w:bCs/>
          <w:color w:val="000000"/>
          <w:lang w:eastAsia="en-US" w:bidi="ru-RU"/>
        </w:rPr>
      </w:pPr>
      <w:r>
        <w:t xml:space="preserve"> </w:t>
      </w:r>
      <w:r>
        <w:t>от «___» ______2026г.</w:t>
      </w:r>
    </w:p>
    <w:p w:rsidR="00000000" w:rsidRDefault="00F012AA">
      <w:pPr>
        <w:widowControl w:val="0"/>
        <w:ind w:left="4248" w:right="100" w:firstLine="708"/>
        <w:jc w:val="right"/>
        <w:rPr>
          <w:rFonts w:eastAsia="Calibri"/>
          <w:bCs/>
          <w:color w:val="000000"/>
          <w:lang w:eastAsia="en-US" w:bidi="ru-RU"/>
        </w:rPr>
      </w:pPr>
    </w:p>
    <w:p w:rsidR="00000000" w:rsidRDefault="00F012AA">
      <w:pPr>
        <w:jc w:val="right"/>
        <w:rPr>
          <w:rFonts w:eastAsia="Calibri"/>
          <w:bCs/>
          <w:color w:val="000000"/>
          <w:lang w:eastAsia="en-US" w:bidi="ru-RU"/>
        </w:rPr>
      </w:pPr>
    </w:p>
    <w:p w:rsidR="00000000" w:rsidRDefault="00F012AA">
      <w:pPr>
        <w:spacing w:after="120"/>
        <w:ind w:left="-360" w:right="-285"/>
        <w:jc w:val="center"/>
        <w:rPr>
          <w:b/>
        </w:rPr>
      </w:pPr>
      <w:r>
        <w:rPr>
          <w:b/>
        </w:rPr>
        <w:t>СПЕЦИФИКАЦИЯ</w:t>
      </w:r>
    </w:p>
    <w:p w:rsidR="00000000" w:rsidRDefault="00F012AA">
      <w:pPr>
        <w:pStyle w:val="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28"/>
        <w:gridCol w:w="3980"/>
        <w:gridCol w:w="1021"/>
        <w:gridCol w:w="1023"/>
        <w:gridCol w:w="1152"/>
        <w:gridCol w:w="1924"/>
      </w:tblGrid>
      <w:tr w:rsidR="00000000">
        <w:trPr>
          <w:trHeight w:val="36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jc w:val="center"/>
            </w:pPr>
            <w:r>
              <w:rPr>
                <w:color w:val="000000"/>
                <w:lang w:val="en-US"/>
              </w:rPr>
              <w:t>№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п/п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jc w:val="center"/>
            </w:pPr>
            <w:r>
              <w:rPr>
                <w:color w:val="000000"/>
                <w:lang w:val="en-US"/>
              </w:rPr>
              <w:t xml:space="preserve">Наименование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snapToGrid w:val="0"/>
              <w:jc w:val="center"/>
              <w:rPr>
                <w:color w:val="000000"/>
                <w:lang w:val="en-US"/>
              </w:rPr>
            </w:pPr>
          </w:p>
          <w:p w:rsidR="00000000" w:rsidRDefault="00F012A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Ед. изм.</w:t>
            </w:r>
          </w:p>
          <w:p w:rsidR="00000000" w:rsidRDefault="00F012AA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snapToGrid w:val="0"/>
              <w:jc w:val="center"/>
              <w:rPr>
                <w:color w:val="000000"/>
                <w:lang w:val="en-US"/>
              </w:rPr>
            </w:pPr>
          </w:p>
          <w:p w:rsidR="00000000" w:rsidRDefault="00F012A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Кол-во</w:t>
            </w:r>
          </w:p>
          <w:p w:rsidR="00000000" w:rsidRDefault="00F012AA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jc w:val="center"/>
            </w:pPr>
            <w:r>
              <w:rPr>
                <w:color w:val="000000"/>
              </w:rPr>
              <w:t>Цена за ед., руб.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snapToGrid w:val="0"/>
              <w:jc w:val="center"/>
              <w:rPr>
                <w:color w:val="000000"/>
              </w:rPr>
            </w:pPr>
          </w:p>
          <w:p w:rsidR="00000000" w:rsidRDefault="00F012AA">
            <w:pPr>
              <w:jc w:val="center"/>
            </w:pPr>
            <w:r>
              <w:rPr>
                <w:color w:val="000000"/>
              </w:rPr>
              <w:t>Сумма, руб.</w:t>
            </w:r>
          </w:p>
        </w:tc>
      </w:tr>
      <w:tr w:rsidR="00000000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widowControl w:val="0"/>
              <w:shd w:val="clear" w:color="auto" w:fill="FFFFFF"/>
              <w:autoSpaceDE w:val="0"/>
              <w:jc w:val="center"/>
            </w:pPr>
            <w:r>
              <w:t>Оказание услуг по адапт</w:t>
            </w:r>
            <w:r>
              <w:t>ации и сопровождению экземпляров Систем КонсультантПлюс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jc w:val="center"/>
            </w:pPr>
            <w:r>
              <w:rPr>
                <w:color w:val="000000"/>
              </w:rPr>
              <w:t>усл.ед.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snapToGrid w:val="0"/>
              <w:jc w:val="center"/>
              <w:rPr>
                <w:color w:val="000000"/>
              </w:rPr>
            </w:pPr>
          </w:p>
        </w:tc>
      </w:tr>
      <w:tr w:rsidR="00000000"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jc w:val="right"/>
            </w:pPr>
            <w:r>
              <w:rPr>
                <w:color w:val="000000"/>
              </w:rPr>
              <w:t>ИТОГО: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</w:tbl>
    <w:p w:rsidR="00000000" w:rsidRDefault="00F012A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000000" w:rsidRDefault="00F012A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000000" w:rsidRDefault="00F012AA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______________/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Бобровников Р.А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_____________/ </w:t>
      </w:r>
    </w:p>
    <w:p w:rsidR="00000000" w:rsidRDefault="00F012A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000000" w:rsidRDefault="00F012AA">
      <w:pPr>
        <w:pStyle w:val="14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widowControl w:val="0"/>
        <w:ind w:left="4248" w:right="100" w:firstLine="708"/>
        <w:jc w:val="right"/>
        <w:rPr>
          <w:b/>
          <w:bCs/>
        </w:rPr>
      </w:pPr>
    </w:p>
    <w:p w:rsidR="00000000" w:rsidRDefault="00F012AA">
      <w:pPr>
        <w:jc w:val="right"/>
        <w:rPr>
          <w:b/>
          <w:bCs/>
          <w:color w:val="000000"/>
        </w:rPr>
      </w:pPr>
    </w:p>
    <w:p w:rsidR="00000000" w:rsidRDefault="00F012AA">
      <w:pPr>
        <w:jc w:val="right"/>
        <w:rPr>
          <w:color w:val="000000"/>
        </w:rPr>
      </w:pPr>
      <w:r>
        <w:rPr>
          <w:color w:val="000000"/>
        </w:rPr>
        <w:t>Приложение №2</w:t>
      </w:r>
    </w:p>
    <w:p w:rsidR="00000000" w:rsidRDefault="00F012AA">
      <w:pPr>
        <w:jc w:val="right"/>
        <w:rPr>
          <w:color w:val="000000"/>
        </w:rPr>
      </w:pPr>
      <w:r>
        <w:rPr>
          <w:color w:val="000000"/>
        </w:rPr>
        <w:t xml:space="preserve">к </w:t>
      </w:r>
      <w:r>
        <w:t>Государственному контракту</w:t>
      </w:r>
    </w:p>
    <w:p w:rsidR="00000000" w:rsidRDefault="00F012AA">
      <w:pPr>
        <w:jc w:val="right"/>
        <w:rPr>
          <w:color w:val="000000"/>
        </w:rPr>
      </w:pPr>
      <w:r>
        <w:rPr>
          <w:color w:val="000000"/>
        </w:rPr>
        <w:t xml:space="preserve">№ </w:t>
      </w:r>
      <w:r>
        <w:rPr>
          <w:color w:val="000000"/>
        </w:rPr>
        <w:t>________</w:t>
      </w:r>
      <w:r>
        <w:rPr>
          <w:color w:val="000000"/>
        </w:rPr>
        <w:t>____</w:t>
      </w:r>
    </w:p>
    <w:p w:rsidR="00000000" w:rsidRDefault="00F012AA">
      <w:pPr>
        <w:jc w:val="right"/>
        <w:rPr>
          <w:color w:val="000000"/>
        </w:rPr>
      </w:pPr>
      <w:r>
        <w:rPr>
          <w:color w:val="000000"/>
        </w:rPr>
        <w:t>от «___» ____2026г.</w:t>
      </w:r>
    </w:p>
    <w:p w:rsidR="00000000" w:rsidRDefault="00F012AA">
      <w:pPr>
        <w:jc w:val="both"/>
        <w:rPr>
          <w:color w:val="000000"/>
        </w:rPr>
      </w:pPr>
      <w:r>
        <w:rPr>
          <w:color w:val="000000"/>
        </w:rPr>
        <w:t xml:space="preserve">               </w:t>
      </w:r>
    </w:p>
    <w:p w:rsidR="00000000" w:rsidRDefault="00F012AA">
      <w:pPr>
        <w:jc w:val="center"/>
        <w:rPr>
          <w:color w:val="000000"/>
        </w:rPr>
      </w:pPr>
    </w:p>
    <w:p w:rsidR="00000000" w:rsidRDefault="00F012AA">
      <w:pPr>
        <w:jc w:val="center"/>
        <w:rPr>
          <w:color w:val="000000"/>
        </w:rPr>
      </w:pPr>
      <w:r>
        <w:rPr>
          <w:b/>
          <w:color w:val="000000"/>
        </w:rPr>
        <w:t>ТЕХНИЧЕСКОЕ ЗАДАНИЕ</w:t>
      </w:r>
    </w:p>
    <w:p w:rsidR="00000000" w:rsidRDefault="00F012AA">
      <w:pPr>
        <w:jc w:val="center"/>
        <w:rPr>
          <w:color w:val="000000"/>
        </w:rPr>
      </w:pPr>
      <w:r>
        <w:rPr>
          <w:color w:val="000000"/>
        </w:rPr>
        <w:t>на оказание услуг по адаптации и сопровождению экземпляров Систем КонсультантПлюс</w:t>
      </w:r>
    </w:p>
    <w:p w:rsidR="00000000" w:rsidRDefault="00F012AA">
      <w:pPr>
        <w:jc w:val="center"/>
        <w:rPr>
          <w:color w:val="000000"/>
        </w:rPr>
      </w:pPr>
    </w:p>
    <w:p w:rsidR="00000000" w:rsidRDefault="00F012AA">
      <w:pPr>
        <w:pStyle w:val="af4"/>
        <w:widowControl w:val="0"/>
        <w:ind w:left="0" w:right="-142" w:firstLine="709"/>
        <w:contextualSpacing/>
        <w:jc w:val="both"/>
        <w:rPr>
          <w:b/>
          <w:bCs/>
          <w:u w:val="single"/>
        </w:rPr>
      </w:pPr>
      <w:r>
        <w:rPr>
          <w:b/>
          <w:u w:val="single"/>
        </w:rPr>
        <w:t>Наименование объекта закупки</w:t>
      </w:r>
      <w:r>
        <w:rPr>
          <w:u w:val="single"/>
        </w:rPr>
        <w:t>:</w:t>
      </w:r>
      <w:r>
        <w:t xml:space="preserve"> «Услуги по адаптации и сопровождению экземпляров Систем КонсультантПлюс, оказывае</w:t>
      </w:r>
      <w:r>
        <w:t>мые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КонсультантПлюс».</w:t>
      </w:r>
    </w:p>
    <w:p w:rsidR="00000000" w:rsidRDefault="00F012AA">
      <w:pPr>
        <w:pStyle w:val="af4"/>
        <w:widowControl w:val="0"/>
        <w:ind w:left="0" w:right="-142" w:firstLine="709"/>
        <w:rPr>
          <w:b/>
          <w:bCs/>
          <w:u w:val="single"/>
        </w:rPr>
      </w:pPr>
    </w:p>
    <w:tbl>
      <w:tblPr>
        <w:tblW w:w="4850" w:type="pct"/>
        <w:tblInd w:w="534" w:type="dxa"/>
        <w:tblLayout w:type="fixed"/>
        <w:tblLook w:val="0000" w:firstRow="0" w:lastRow="0" w:firstColumn="0" w:lastColumn="0" w:noHBand="0" w:noVBand="0"/>
      </w:tblPr>
      <w:tblGrid>
        <w:gridCol w:w="401"/>
        <w:gridCol w:w="7281"/>
        <w:gridCol w:w="851"/>
        <w:gridCol w:w="806"/>
      </w:tblGrid>
      <w:tr w:rsidR="00000000">
        <w:trPr>
          <w:trHeight w:val="19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pStyle w:val="ConsPlusNormal0"/>
              <w:ind w:left="-114" w:right="-142"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pStyle w:val="ConsPlusNormal0"/>
              <w:ind w:left="-114" w:right="-142" w:firstLine="6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систем КонсультантПлюс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012AA">
            <w:pPr>
              <w:ind w:left="-74" w:right="-123"/>
              <w:jc w:val="center"/>
            </w:pPr>
            <w:r>
              <w:rPr>
                <w:b/>
                <w:bCs/>
              </w:rPr>
              <w:t>Кол.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систем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ind w:left="-114" w:right="-142" w:firstLine="5"/>
              <w:jc w:val="center"/>
            </w:pPr>
            <w:r>
              <w:rPr>
                <w:b/>
                <w:bCs/>
              </w:rPr>
              <w:t>Ч</w:t>
            </w:r>
            <w:r>
              <w:rPr>
                <w:b/>
                <w:bCs/>
              </w:rPr>
              <w:t>исло ОД</w:t>
            </w:r>
          </w:p>
        </w:tc>
      </w:tr>
      <w:tr w:rsidR="00000000">
        <w:trPr>
          <w:trHeight w:val="59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1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адаптации и сопровождению  СС КонсультантСудебнаяПрактика:Подборки судебных решений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  <w:tr w:rsidR="00000000">
        <w:trPr>
          <w:trHeight w:val="54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2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>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адаптации и сопровождению  СПС КонсультантПлюс: Кузбасс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  <w:tr w:rsidR="00000000">
        <w:trPr>
          <w:trHeight w:val="51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3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адаптации и сопровождению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 КонсультантСудебнаяПрактика: Суды общей юрисдикции всех округов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  <w:tr w:rsidR="00000000">
        <w:trPr>
          <w:trHeight w:val="21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4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 по адаптации и сопровождению СС КонсультантПлюс: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ехнические нормы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  <w:tr w:rsidR="00000000">
        <w:trPr>
          <w:trHeight w:val="53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5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адаптации и сопровождению  СПС КонсультантПлюс:Эксперт-приложение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</w:instrText>
            </w:r>
            <w:r>
              <w:instrText>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  <w:tr w:rsidR="00000000">
        <w:trPr>
          <w:trHeight w:val="57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6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адаптации и сопровождению  СПС Консультант Премиум смарт-комплект Эксперт 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</w:tr>
      <w:tr w:rsidR="00000000">
        <w:trPr>
          <w:trHeight w:val="17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7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адаптации и сопровождению  СПС Консультант Бюджетные Организации: Версия Проф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  <w:tr w:rsidR="00000000">
        <w:trPr>
          <w:trHeight w:val="51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8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>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адаптации и сопровождению  СС КонсультантАрбитраж: Арбитражные суды всех округов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  <w:tr w:rsidR="00000000">
        <w:trPr>
          <w:trHeight w:val="513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012AA">
            <w:pPr>
              <w:autoSpaceDE w:val="0"/>
              <w:ind w:left="-114" w:right="-142"/>
              <w:jc w:val="center"/>
            </w:pPr>
            <w:r>
              <w:t>9</w:t>
            </w:r>
          </w:p>
        </w:tc>
        <w:tc>
          <w:tcPr>
            <w:tcW w:w="7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pStyle w:val="ConsPlusCell"/>
              <w:keepNext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"ТАБЛТОВАРЫ_НАИМЕНОВАНИЕ"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 по адаптации 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провождению  СС Деловые бумаги Интранет версия ЛСВ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t>1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F012AA">
            <w:pPr>
              <w:autoSpaceDE w:val="0"/>
              <w:jc w:val="center"/>
            </w:pPr>
            <w:r>
              <w:fldChar w:fldCharType="begin"/>
            </w:r>
            <w:r>
              <w:instrText xml:space="preserve"> DOCPROPERTY "ТАБЛТОВАРЫ_СИСТЕМА_ТИПУСТАНОВКИ_КОЛИЧЕСТВООД"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p>
        </w:tc>
      </w:tr>
    </w:tbl>
    <w:p w:rsidR="00000000" w:rsidRDefault="00F012AA">
      <w:pPr>
        <w:ind w:right="-142" w:firstLine="709"/>
      </w:pPr>
    </w:p>
    <w:p w:rsidR="00000000" w:rsidRDefault="00F012AA">
      <w:pPr>
        <w:ind w:right="-142" w:firstLine="709"/>
        <w:jc w:val="both"/>
      </w:pPr>
      <w:r>
        <w:rPr>
          <w:b/>
          <w:u w:val="single"/>
        </w:rPr>
        <w:t>Срок оказания услуг:</w:t>
      </w:r>
      <w:r>
        <w:t xml:space="preserve"> с 01.01.2027 г. по 31.12.2027 г.</w:t>
      </w:r>
    </w:p>
    <w:p w:rsidR="00000000" w:rsidRDefault="00F012AA">
      <w:pPr>
        <w:ind w:right="-142" w:firstLine="709"/>
        <w:jc w:val="both"/>
      </w:pPr>
    </w:p>
    <w:p w:rsidR="00000000" w:rsidRDefault="00F012AA">
      <w:pPr>
        <w:ind w:right="-142" w:firstLine="709"/>
        <w:jc w:val="both"/>
        <w:rPr>
          <w:bCs/>
        </w:rPr>
      </w:pPr>
      <w:r>
        <w:rPr>
          <w:b/>
          <w:bCs/>
          <w:u w:val="single"/>
        </w:rPr>
        <w:t>Место оказания услуг:</w:t>
      </w:r>
      <w:r>
        <w:rPr>
          <w:b/>
          <w:bCs/>
        </w:rPr>
        <w:t xml:space="preserve"> </w:t>
      </w:r>
      <w:r>
        <w:rPr>
          <w:bCs/>
        </w:rPr>
        <w:t>По фактическому местонахождению Заказчика: Кемеровская об</w:t>
      </w:r>
      <w:r>
        <w:rPr>
          <w:bCs/>
        </w:rPr>
        <w:t>ласть – Кузбасс, г. Кемерово, ул. Красная,11.</w:t>
      </w:r>
    </w:p>
    <w:p w:rsidR="00000000" w:rsidRDefault="00F012AA">
      <w:pPr>
        <w:ind w:right="-142" w:firstLine="709"/>
        <w:jc w:val="both"/>
        <w:rPr>
          <w:bCs/>
        </w:rPr>
      </w:pPr>
    </w:p>
    <w:p w:rsidR="00000000" w:rsidRDefault="00F012AA">
      <w:pPr>
        <w:ind w:right="-142" w:firstLine="709"/>
        <w:jc w:val="both"/>
        <w:rPr>
          <w:rFonts w:eastAsia="Calibri"/>
        </w:rPr>
      </w:pPr>
      <w:r>
        <w:rPr>
          <w:b/>
          <w:u w:val="single"/>
        </w:rPr>
        <w:t>Периодичность оказания услуг:</w:t>
      </w:r>
      <w:r>
        <w:t xml:space="preserve"> не реже 1 раза в неделю при передаче информации специалистом Исполнителя, ежедневно при передаче информации средствами телекоммуникации.</w:t>
      </w:r>
    </w:p>
    <w:p w:rsidR="00000000" w:rsidRDefault="00F012AA">
      <w:pPr>
        <w:autoSpaceDE w:val="0"/>
        <w:ind w:right="-142" w:firstLine="709"/>
        <w:jc w:val="both"/>
        <w:rPr>
          <w:rFonts w:eastAsia="Calibri"/>
        </w:rPr>
      </w:pPr>
    </w:p>
    <w:p w:rsidR="00000000" w:rsidRDefault="00F012AA">
      <w:pPr>
        <w:ind w:right="-142" w:firstLine="709"/>
        <w:jc w:val="both"/>
        <w:rPr>
          <w:b/>
          <w:u w:val="single"/>
        </w:rPr>
      </w:pPr>
      <w:r>
        <w:rPr>
          <w:b/>
          <w:u w:val="single"/>
        </w:rPr>
        <w:t>Требования к качеству оказываемых услуг:</w:t>
      </w:r>
    </w:p>
    <w:p w:rsidR="00000000" w:rsidRDefault="00F012AA">
      <w:pPr>
        <w:ind w:right="-142" w:firstLine="709"/>
        <w:jc w:val="both"/>
        <w:rPr>
          <w:b/>
          <w:u w:val="single"/>
        </w:rPr>
      </w:pPr>
    </w:p>
    <w:p w:rsidR="00000000" w:rsidRDefault="00F012AA">
      <w:pPr>
        <w:ind w:right="-142" w:firstLine="709"/>
        <w:jc w:val="both"/>
      </w:pPr>
      <w:r>
        <w:t>Общие требования к услугам:</w:t>
      </w:r>
    </w:p>
    <w:p w:rsidR="00000000" w:rsidRDefault="00F012AA">
      <w:pPr>
        <w:ind w:right="-142" w:firstLine="709"/>
        <w:jc w:val="both"/>
      </w:pPr>
      <w:r>
        <w:t xml:space="preserve">- экземпляр базы данных (серверная часть) должен быть установлен на технических ресурсах (серверах) Государственного Заказчика; </w:t>
      </w:r>
    </w:p>
    <w:p w:rsidR="00000000" w:rsidRDefault="00F012AA">
      <w:pPr>
        <w:ind w:right="-142" w:firstLine="709"/>
        <w:jc w:val="both"/>
      </w:pPr>
      <w:r>
        <w:t>- работа с базой данных со стороны Государственного заказчика (клиентская часть) должна осуществля</w:t>
      </w:r>
      <w:r>
        <w:t>ться посредством интернет-браузера (интернет-браузеров ЯндексБраузер);</w:t>
      </w:r>
    </w:p>
    <w:p w:rsidR="00000000" w:rsidRDefault="00F012AA">
      <w:pPr>
        <w:ind w:right="-142" w:firstLine="709"/>
        <w:jc w:val="both"/>
      </w:pPr>
      <w:r>
        <w:t xml:space="preserve">- клиентская часть должна работать в операционных системах </w:t>
      </w:r>
      <w:r>
        <w:rPr>
          <w:lang w:val="en-US"/>
        </w:rPr>
        <w:t>Windows</w:t>
      </w:r>
      <w:r>
        <w:t>; Astra Linux.</w:t>
      </w:r>
    </w:p>
    <w:p w:rsidR="00000000" w:rsidRDefault="00F012AA">
      <w:pPr>
        <w:ind w:right="-142" w:firstLine="709"/>
        <w:jc w:val="both"/>
      </w:pPr>
      <w:r>
        <w:t>- для работы клиентской части не должна требоваться установка какого-либо дополнительного программного о</w:t>
      </w:r>
      <w:r>
        <w:t>беспечения на компьютере пользователей Государственного заказчика, помимо интернет-браузера;</w:t>
      </w:r>
    </w:p>
    <w:p w:rsidR="00000000" w:rsidRDefault="00F012AA">
      <w:pPr>
        <w:ind w:right="-142" w:firstLine="709"/>
        <w:jc w:val="both"/>
      </w:pPr>
      <w:r>
        <w:t>- вся сохраненная в ходе работы информация, настройки и документы пользователя должны быть связаны с учетной записью пользователя;</w:t>
      </w:r>
    </w:p>
    <w:p w:rsidR="00000000" w:rsidRDefault="00F012AA">
      <w:pPr>
        <w:ind w:right="-142" w:firstLine="709"/>
        <w:jc w:val="both"/>
      </w:pPr>
      <w:r>
        <w:t>- работа с одним экземпляром баз</w:t>
      </w:r>
      <w:r>
        <w:t>ы данных должен осуществляется с возможностью одновременной работы не менее 50 пользователей;</w:t>
      </w:r>
    </w:p>
    <w:p w:rsidR="00000000" w:rsidRDefault="00F012AA">
      <w:pPr>
        <w:ind w:right="-142" w:firstLine="709"/>
        <w:jc w:val="both"/>
      </w:pPr>
      <w:r>
        <w:t xml:space="preserve">- периодичность предоставления услуг по обновлению базы данных: не менее 1 раз в неделю. </w:t>
      </w:r>
    </w:p>
    <w:p w:rsidR="00000000" w:rsidRDefault="00F012AA">
      <w:pPr>
        <w:ind w:right="-142" w:firstLine="709"/>
        <w:jc w:val="both"/>
      </w:pPr>
      <w:r>
        <w:t>- возможность обращения на горячую линию Исполнителя по вопросам эффекти</w:t>
      </w:r>
      <w:r>
        <w:t>вных методов работы с базой данных и поиска по индивидуальному заказу правовых документов (кроме ограниченных к распространению), отсутствующих в выбранном экземпляре базы данных, без ограничения по количеству обращений.</w:t>
      </w:r>
    </w:p>
    <w:p w:rsidR="00000000" w:rsidRDefault="00F012AA">
      <w:pPr>
        <w:ind w:right="-142" w:firstLine="709"/>
        <w:jc w:val="both"/>
      </w:pPr>
      <w:r>
        <w:t>В процессе исполнения Контракта Исп</w:t>
      </w:r>
      <w:r>
        <w:t>олнитель обязан:</w:t>
      </w:r>
    </w:p>
    <w:p w:rsidR="00000000" w:rsidRDefault="00F012AA">
      <w:pPr>
        <w:ind w:left="5220" w:right="-142"/>
        <w:jc w:val="both"/>
      </w:pPr>
      <w:r>
        <w:t>1. Предоставить Заказчику документы, подтверждающие наличие у Исполнителя необходимых прав на использование технологий и иных результатов интеллектуальной деятельности, и, в частности, копию Лицензионного соглашения, подтверждающего, что с</w:t>
      </w:r>
      <w:r>
        <w:t xml:space="preserve">пециальное программное обеспечение, используемое Исполнителем для включения дополнительных экземпляров в уже установленный комплект, а также для оказания услуг Заказчику, полностью совместимо с имеющимися у Заказчика экземплярами Систем КонсультантПлюс, а </w:t>
      </w:r>
      <w:r>
        <w:t>также с самостоятельно подготовленными на основании технологии КонсультантПлюс внутренними информационными ресурсами Заказчика (отдельные документы и подборки, перечни документов «на контроле», комментарии, технологические взаимосвязи собственных документо</w:t>
      </w:r>
      <w:r>
        <w:t>в заказчика с Системами КонсультантПлюс и т.д.)».</w:t>
      </w:r>
    </w:p>
    <w:p w:rsidR="00000000" w:rsidRDefault="00F012AA">
      <w:pPr>
        <w:ind w:left="5220" w:right="-142"/>
        <w:jc w:val="both"/>
      </w:pPr>
      <w:r>
        <w:t>2. Предоставлять только достоверные сведения и подтверждает, что его предложение об объекте закупки является достоверной информацией о совместимости (взаимодействии) оказываемых услуг по адаптации и сопрово</w:t>
      </w:r>
      <w:r>
        <w:t>ждению с ранее установленными у заказчика экземплярами Систем КонсультантПлюс на основе специального лицензионного сервисного программного обеспечения, обеспечивающего такую совместимость, а также о возможности оказания указанных услуг.</w:t>
      </w:r>
    </w:p>
    <w:p w:rsidR="00000000" w:rsidRDefault="00F012AA">
      <w:pPr>
        <w:ind w:left="5220" w:right="-142"/>
        <w:jc w:val="both"/>
      </w:pPr>
      <w:r>
        <w:t>3. Обеспечить оказа</w:t>
      </w:r>
      <w:r>
        <w:t>ние услуг по адаптации и сопровождению с использованием Системы (актуализацию Системы) с периодичностью не реже еженедельной;</w:t>
      </w:r>
    </w:p>
    <w:p w:rsidR="00000000" w:rsidRDefault="00F012AA">
      <w:pPr>
        <w:ind w:left="5220" w:right="-142"/>
        <w:jc w:val="both"/>
      </w:pPr>
      <w:r>
        <w:t>4. Обеспечить возможность ежедневного обновления Системы по сети Интернет с полной юридической обработкой;</w:t>
      </w:r>
    </w:p>
    <w:p w:rsidR="00000000" w:rsidRDefault="00F012AA">
      <w:pPr>
        <w:ind w:left="5220" w:right="-142"/>
        <w:jc w:val="both"/>
      </w:pPr>
      <w:r>
        <w:t xml:space="preserve">5. Производить поиск и </w:t>
      </w:r>
      <w:r>
        <w:t>срочную доставку (по электронной почте, курьером, другими способами) документов и материалов по индивидуальным запросам Заказчика из иных баз данных Справочно-Правовых Систем Исполнителя;</w:t>
      </w:r>
    </w:p>
    <w:p w:rsidR="00000000" w:rsidRDefault="00F012AA">
      <w:pPr>
        <w:ind w:left="5220" w:right="-142"/>
        <w:jc w:val="both"/>
      </w:pPr>
      <w:r>
        <w:t>6. Обеспечить возможность автоматического заказа и получения в реаль</w:t>
      </w:r>
      <w:r>
        <w:t>ном времени посредством сети Интернет текстов федеральных нормативно-правовых актов и судебных решений, упоминаемых в текстах других документах в Справочно-Правовой Системе, но отсутствующих в установленной у Заказчика Системе;</w:t>
      </w:r>
    </w:p>
    <w:p w:rsidR="00000000" w:rsidRDefault="00F012AA">
      <w:pPr>
        <w:ind w:left="5220" w:right="-142"/>
        <w:jc w:val="both"/>
      </w:pPr>
      <w:r>
        <w:t>7. Обеспечить перевод на нов</w:t>
      </w:r>
      <w:r>
        <w:t>ые программные версии Системы с обязательным консультированием по эффективным методам работы с Системой сотрудников всех структурных подразделений Заказчика;</w:t>
      </w:r>
    </w:p>
    <w:p w:rsidR="00000000" w:rsidRDefault="00F012AA">
      <w:pPr>
        <w:ind w:left="5220" w:right="-142"/>
        <w:jc w:val="both"/>
      </w:pPr>
      <w:r>
        <w:t>8. При необходимости обеспечить восстановление работоспособности Систем, установку и перенос их на</w:t>
      </w:r>
      <w:r>
        <w:t xml:space="preserve"> другой компьютер/другую локальную сеть в течение 24 часов с момента уведомления Исполнителя;</w:t>
      </w:r>
    </w:p>
    <w:p w:rsidR="00000000" w:rsidRDefault="00F012AA">
      <w:pPr>
        <w:ind w:left="5220" w:right="-142"/>
        <w:jc w:val="both"/>
      </w:pPr>
      <w:r>
        <w:t>9. Составлять подборки документов по интересующей Заказчика проблематике;</w:t>
      </w:r>
    </w:p>
    <w:p w:rsidR="00000000" w:rsidRDefault="00F012AA">
      <w:pPr>
        <w:ind w:left="5220" w:right="-142"/>
        <w:jc w:val="both"/>
      </w:pPr>
      <w:r>
        <w:t>10. Консультировать сотрудников всех структурных подразделений Заказчика по работе экзем</w:t>
      </w:r>
      <w:r>
        <w:t>пляра Справочно-Правовой Системы, как на рабочем месте, так и посредством телефонной «горячей линии»;</w:t>
      </w:r>
    </w:p>
    <w:p w:rsidR="00000000" w:rsidRDefault="00F012AA">
      <w:pPr>
        <w:ind w:left="5220" w:right="-142"/>
        <w:jc w:val="both"/>
      </w:pPr>
      <w:r>
        <w:t>11. Предоставлять печатные, электронные справочные и консультационные материалы, разработанные и издаваемые Исполнителем;</w:t>
      </w:r>
    </w:p>
    <w:p w:rsidR="00000000" w:rsidRDefault="00F012AA">
      <w:pPr>
        <w:ind w:left="5220" w:right="-142"/>
        <w:jc w:val="both"/>
      </w:pPr>
      <w:r>
        <w:t>12. Гарантировать корректную раб</w:t>
      </w:r>
      <w:r>
        <w:t>оту Справочно-Правовой Системы с антивирусным программным обеспечением Заказчика.</w:t>
      </w:r>
    </w:p>
    <w:p w:rsidR="00000000" w:rsidRDefault="00F012AA">
      <w:pPr>
        <w:ind w:left="709" w:right="-142"/>
        <w:jc w:val="both"/>
      </w:pPr>
    </w:p>
    <w:p w:rsidR="00000000" w:rsidRDefault="00F012AA">
      <w:pPr>
        <w:ind w:left="426"/>
        <w:jc w:val="both"/>
        <w:rPr>
          <w:b/>
          <w:u w:val="single"/>
        </w:rPr>
      </w:pPr>
      <w:r>
        <w:rPr>
          <w:b/>
          <w:u w:val="single"/>
        </w:rPr>
        <w:t>Технические требования к оказываемым услугам:</w:t>
      </w:r>
    </w:p>
    <w:p w:rsidR="00000000" w:rsidRDefault="00F012AA">
      <w:pPr>
        <w:ind w:left="426"/>
        <w:jc w:val="both"/>
        <w:rPr>
          <w:b/>
          <w:u w:val="single"/>
        </w:rPr>
      </w:pPr>
    </w:p>
    <w:p w:rsidR="00000000" w:rsidRDefault="00F012AA">
      <w:pPr>
        <w:spacing w:before="100"/>
        <w:jc w:val="both"/>
      </w:pPr>
      <w:r>
        <w:rPr>
          <w:b/>
        </w:rPr>
        <w:tab/>
      </w:r>
      <w:r>
        <w:t>Оказание услуг по адаптации и сопровождению экземпляров Систем КонсультантПлюс, ранее установленных у заказчика, должно преду</w:t>
      </w:r>
      <w:r>
        <w:t>сматривать:</w:t>
      </w:r>
    </w:p>
    <w:p w:rsidR="00000000" w:rsidRDefault="00F012AA">
      <w:pPr>
        <w:spacing w:before="100"/>
        <w:jc w:val="both"/>
      </w:pPr>
      <w:r>
        <w:tab/>
        <w:t>а</w:t>
      </w:r>
      <w:bookmarkStart w:id="2" w:name="_Hlk69347323"/>
      <w:r>
        <w:t>даптацию (установку, тестирование, регистрацию, формирование в комплекты, внесение других изменений, необходимых для работоспособности на оборудовании Заказчика) экземпляров Систем;</w:t>
      </w:r>
    </w:p>
    <w:p w:rsidR="00000000" w:rsidRDefault="00F012AA">
      <w:pPr>
        <w:spacing w:before="100"/>
        <w:jc w:val="both"/>
      </w:pPr>
      <w:r>
        <w:tab/>
        <w:t xml:space="preserve">сопровождение экземпляров Систем, в т.ч.: </w:t>
      </w:r>
    </w:p>
    <w:bookmarkEnd w:id="2"/>
    <w:p w:rsidR="00000000" w:rsidRDefault="00F012AA">
      <w:pPr>
        <w:numPr>
          <w:ilvl w:val="2"/>
          <w:numId w:val="2"/>
        </w:numPr>
        <w:suppressAutoHyphens w:val="0"/>
        <w:spacing w:before="100"/>
        <w:ind w:left="1417" w:hanging="737"/>
        <w:jc w:val="both"/>
      </w:pPr>
      <w:r>
        <w:t>передачу</w:t>
      </w:r>
      <w:r>
        <w:rPr>
          <w:rStyle w:val="blk"/>
        </w:rPr>
        <w:t xml:space="preserve"> заказчи</w:t>
      </w:r>
      <w:r>
        <w:rPr>
          <w:rStyle w:val="blk"/>
        </w:rPr>
        <w:t>ку актуальной информации (актуальных наборов текстовой информации</w:t>
      </w:r>
      <w:bookmarkStart w:id="3" w:name="_Hlk69347340"/>
      <w:r>
        <w:t xml:space="preserve">, адаптированных к имеющимся у Заказчика экземплярам </w:t>
      </w:r>
      <w:bookmarkEnd w:id="3"/>
      <w:r>
        <w:rPr>
          <w:rStyle w:val="blk"/>
        </w:rPr>
        <w:t xml:space="preserve">Систем КонсультантПлюс); </w:t>
      </w:r>
    </w:p>
    <w:p w:rsidR="00000000" w:rsidRDefault="00F012AA">
      <w:pPr>
        <w:numPr>
          <w:ilvl w:val="2"/>
          <w:numId w:val="2"/>
        </w:numPr>
        <w:suppressAutoHyphens w:val="0"/>
        <w:spacing w:before="100"/>
        <w:ind w:left="1418" w:hanging="720"/>
        <w:jc w:val="both"/>
      </w:pPr>
      <w:r>
        <w:t>техническую профилактику работоспособности Систем КонсультантПлюс и восстановление работоспособности Систем Конс</w:t>
      </w:r>
      <w:r>
        <w:t xml:space="preserve">ультантПлюс в случаях сбоев компьютерного оборудования после их устранения заказчиком </w:t>
      </w:r>
      <w:bookmarkStart w:id="4" w:name="_Hlk69347373"/>
      <w:r>
        <w:t>(тестирование, переустановка)</w:t>
      </w:r>
      <w:bookmarkEnd w:id="4"/>
      <w:r>
        <w:t>;</w:t>
      </w:r>
    </w:p>
    <w:p w:rsidR="00000000" w:rsidRDefault="00F012AA">
      <w:pPr>
        <w:numPr>
          <w:ilvl w:val="2"/>
          <w:numId w:val="2"/>
        </w:numPr>
        <w:suppressAutoHyphens w:val="0"/>
        <w:spacing w:before="100"/>
        <w:ind w:left="1418" w:hanging="720"/>
        <w:jc w:val="both"/>
      </w:pPr>
      <w:r>
        <w:t>предоставление дополнительной информации и возможностей, состав которых определяется исполнителем;</w:t>
      </w:r>
    </w:p>
    <w:p w:rsidR="00000000" w:rsidRDefault="00F012AA">
      <w:pPr>
        <w:numPr>
          <w:ilvl w:val="2"/>
          <w:numId w:val="2"/>
        </w:numPr>
        <w:suppressAutoHyphens w:val="0"/>
        <w:spacing w:before="100"/>
        <w:ind w:left="1418" w:hanging="720"/>
        <w:jc w:val="both"/>
      </w:pPr>
      <w:r>
        <w:t>мониторинг данных об использовании Систе</w:t>
      </w:r>
      <w:r>
        <w:t>м КонсультантПлюс с целью предотвращения их противоправного и контрафактного использования, а также замедления работы;</w:t>
      </w:r>
    </w:p>
    <w:p w:rsidR="00000000" w:rsidRDefault="00F012AA">
      <w:pPr>
        <w:numPr>
          <w:ilvl w:val="2"/>
          <w:numId w:val="2"/>
        </w:numPr>
        <w:suppressAutoHyphens w:val="0"/>
        <w:spacing w:before="100"/>
        <w:ind w:left="1418" w:hanging="720"/>
        <w:jc w:val="both"/>
      </w:pPr>
      <w:r>
        <w:t>консультирование по работе с Системами КонсультантПлюс, в т.ч. обучение заказчика работе с этими Системами по методикам Сети КонсультантП</w:t>
      </w:r>
      <w:r>
        <w:t>люс с возможностью получения специального сертификата об обучении;</w:t>
      </w:r>
    </w:p>
    <w:p w:rsidR="00000000" w:rsidRDefault="00F012AA">
      <w:pPr>
        <w:numPr>
          <w:ilvl w:val="2"/>
          <w:numId w:val="2"/>
        </w:numPr>
        <w:suppressAutoHyphens w:val="0"/>
        <w:spacing w:before="100"/>
        <w:ind w:left="1418" w:hanging="720"/>
        <w:jc w:val="both"/>
      </w:pPr>
      <w:r>
        <w:t xml:space="preserve">предоставление возможности получения заказчиком консультаций по работе экземпляров Систем КонсультантПлюс по телефону, по электронной почте, </w:t>
      </w:r>
      <w:bookmarkStart w:id="5" w:name="_Hlk52049394"/>
      <w:r>
        <w:t xml:space="preserve">через специальные сервисы </w:t>
      </w:r>
      <w:bookmarkEnd w:id="5"/>
      <w:r>
        <w:t>и базы данных либо в о</w:t>
      </w:r>
      <w:r>
        <w:t>фисе исполнителя;</w:t>
      </w:r>
    </w:p>
    <w:p w:rsidR="00000000" w:rsidRDefault="00F012AA">
      <w:pPr>
        <w:numPr>
          <w:ilvl w:val="2"/>
          <w:numId w:val="2"/>
        </w:numPr>
        <w:suppressAutoHyphens w:val="0"/>
        <w:spacing w:before="100"/>
        <w:ind w:left="1418" w:hanging="720"/>
        <w:jc w:val="both"/>
      </w:pPr>
      <w:r>
        <w:t>предоставление другой информации и материалов по СПС КонсультантПлюс.</w:t>
      </w:r>
    </w:p>
    <w:p w:rsidR="00000000" w:rsidRDefault="00F012AA">
      <w:pPr>
        <w:ind w:right="-142"/>
        <w:jc w:val="both"/>
      </w:pPr>
    </w:p>
    <w:p w:rsidR="00000000" w:rsidRDefault="00F012AA">
      <w:pPr>
        <w:keepNext/>
        <w:ind w:right="-142" w:firstLine="709"/>
        <w:jc w:val="both"/>
        <w:rPr>
          <w:b/>
          <w:u w:val="single"/>
        </w:rPr>
      </w:pPr>
      <w:r>
        <w:rPr>
          <w:b/>
          <w:u w:val="single"/>
        </w:rPr>
        <w:t>Требования к техническим характеристикам оказываемых услуг:</w:t>
      </w:r>
    </w:p>
    <w:p w:rsidR="00000000" w:rsidRDefault="00F012AA">
      <w:pPr>
        <w:ind w:right="-142" w:firstLine="709"/>
        <w:jc w:val="both"/>
        <w:rPr>
          <w:b/>
          <w:u w:val="single"/>
        </w:rPr>
      </w:pPr>
    </w:p>
    <w:p w:rsidR="00000000" w:rsidRDefault="00F012AA">
      <w:pPr>
        <w:keepNext/>
        <w:ind w:right="-142" w:firstLine="709"/>
        <w:jc w:val="both"/>
      </w:pPr>
      <w:r>
        <w:t>1. Действующие редакции нормативных документов должны изменяться одновременно с поступлением в Систему Кон</w:t>
      </w:r>
      <w:r>
        <w:t>сультантПлюс изменяющих документов. Не допускается отсутствие в Системе КонсультантПлюс актуальной редакции нормативного документа при наличии в этой же Системе КонсультантПлюс изменяющих документов, создающих актуальную редакцию нормативного документа.</w:t>
      </w:r>
    </w:p>
    <w:p w:rsidR="00000000" w:rsidRDefault="00F012AA">
      <w:pPr>
        <w:ind w:right="-142" w:firstLine="709"/>
        <w:jc w:val="both"/>
      </w:pPr>
      <w:r>
        <w:t>2.</w:t>
      </w:r>
      <w:r>
        <w:t xml:space="preserve"> Система КонсультантПлюс не должна содержать нормативные документы, не прошедшие полную юридическую обработку. Все нормативные документы должны иметь признаки разделов (тематик) для поиска документов по этим признакам. Все нормативные документы, имеющие в </w:t>
      </w:r>
      <w:r>
        <w:t>тексте ссылки на другие документы, содержащиеся в Системе КонсультантПлюс, должны иметь работающие гиперссылки и связи (респонденты, корреспонденты).</w:t>
      </w:r>
    </w:p>
    <w:p w:rsidR="00000000" w:rsidRDefault="00F012AA">
      <w:pPr>
        <w:ind w:right="-142" w:firstLine="709"/>
        <w:jc w:val="both"/>
      </w:pPr>
      <w:r>
        <w:t>3. В Системе КонсультантПлюс должно быть обеспечено наличие специальных карточек реквизитов, адаптированны</w:t>
      </w:r>
      <w:r>
        <w:t>х для поиска конкретных типов информации (содержание специфических для этого типа информации реквизитов).</w:t>
      </w:r>
    </w:p>
    <w:p w:rsidR="00000000" w:rsidRDefault="00F012AA">
      <w:pPr>
        <w:ind w:right="-142" w:firstLine="709"/>
        <w:jc w:val="both"/>
      </w:pPr>
      <w:r>
        <w:t>4. Система КонсультантПлюс должна удовлетворять следующим требованиям:</w:t>
      </w:r>
    </w:p>
    <w:p w:rsidR="00000000" w:rsidRDefault="00F012AA">
      <w:pPr>
        <w:ind w:right="-142" w:firstLine="709"/>
        <w:jc w:val="both"/>
      </w:pPr>
      <w:r>
        <w:t>- включать в себя разнообразные виды информации для удовлетворения потребностей</w:t>
      </w:r>
      <w:r>
        <w:t xml:space="preserve"> работников финансовых, юридических, кадровых и других подразделений Заказчика;</w:t>
      </w:r>
    </w:p>
    <w:p w:rsidR="00000000" w:rsidRDefault="00F012AA">
      <w:pPr>
        <w:ind w:right="-142" w:firstLine="709"/>
        <w:jc w:val="both"/>
      </w:pPr>
      <w:r>
        <w:t>- обладать удобными механизмами поиска, позволяющими находить различные виды документов из всего массива Систем КонсультантПлюс;</w:t>
      </w:r>
    </w:p>
    <w:p w:rsidR="00000000" w:rsidRDefault="00F012AA">
      <w:pPr>
        <w:ind w:right="-142" w:firstLine="709"/>
        <w:jc w:val="both"/>
      </w:pPr>
      <w:r>
        <w:t>- позволять сортировать документы в списке разл</w:t>
      </w:r>
      <w:r>
        <w:t>ичными способами в зависимости от потребностей пользователей, например: по юридической силе, по степени соответствия заданным параметрам и т.п.;</w:t>
      </w:r>
    </w:p>
    <w:p w:rsidR="00000000" w:rsidRDefault="00F012AA">
      <w:pPr>
        <w:ind w:right="-142" w:firstLine="709"/>
        <w:jc w:val="both"/>
      </w:pPr>
      <w:r>
        <w:t>- обладать различными инструментами анализа связей документа и его фрагментов со всем массивом законодательства</w:t>
      </w:r>
      <w:r>
        <w:t>, судебной практики и авторских комментариев;</w:t>
      </w:r>
    </w:p>
    <w:p w:rsidR="00000000" w:rsidRDefault="00F012AA">
      <w:pPr>
        <w:ind w:right="-142" w:firstLine="709"/>
        <w:jc w:val="both"/>
      </w:pPr>
      <w:r>
        <w:t>- включать в себя инструменты, позволяющие отслеживать изменения документов (форм, международных документов, судебной практики, актуализируемых комментариев и т.д.), а также инструменты для работы с ретроспекти</w:t>
      </w:r>
      <w:r>
        <w:t>вой законодательства (возможность работы с любой редакцией документа, действовавшей в определенный период времени);</w:t>
      </w:r>
    </w:p>
    <w:p w:rsidR="00000000" w:rsidRDefault="00F012AA">
      <w:pPr>
        <w:ind w:right="-142" w:firstLine="709"/>
        <w:jc w:val="both"/>
      </w:pPr>
      <w:r>
        <w:t>- должен быть предусмотрен журнал работы, сохраняющий не менее 100 (</w:t>
      </w:r>
      <w:r>
        <w:rPr>
          <w:lang w:val="en-US"/>
        </w:rPr>
        <w:t>c</w:t>
      </w:r>
      <w:r>
        <w:t>та) последних запросов пользователя, и позволяющий ему вернуться к резу</w:t>
      </w:r>
      <w:r>
        <w:t>льтату своей работы;</w:t>
      </w:r>
    </w:p>
    <w:p w:rsidR="00000000" w:rsidRDefault="00F012AA">
      <w:pPr>
        <w:ind w:right="-142" w:firstLine="709"/>
        <w:jc w:val="both"/>
      </w:pPr>
      <w:r>
        <w:t>- должна быть обеспечена возможность учета обращений пользователей (количество обращений каждого пользователя, общее количество обращений за период времени и т.д.) и периодического представления статистических данных о работе пользоват</w:t>
      </w:r>
      <w:r>
        <w:t>елей с Системами КонсультантПлюс;</w:t>
      </w:r>
    </w:p>
    <w:p w:rsidR="00000000" w:rsidRDefault="00F012AA">
      <w:pPr>
        <w:ind w:right="-142" w:firstLine="709"/>
        <w:jc w:val="both"/>
      </w:pPr>
      <w:r>
        <w:t>5. Система КонсультантПлюс должна обеспечить следующие поисковые возможности:</w:t>
      </w:r>
    </w:p>
    <w:p w:rsidR="00000000" w:rsidRDefault="00F012AA">
      <w:pPr>
        <w:ind w:right="-142" w:firstLine="709"/>
        <w:jc w:val="both"/>
      </w:pPr>
      <w:r>
        <w:t>- быстрый поиск по тексту и названию документа – возможность вводить слова в любом порядке и в любой грамматической форме (запрос на естественно</w:t>
      </w:r>
      <w:r>
        <w:t>м языке), аналогично поисковым системам Интернет (Яндекс), с проверкой орфографии введенного текста, распознаванием слов, меняющих корень во множественном числе (примеры: ребенок - дети; человек - люди; год – лет);</w:t>
      </w:r>
    </w:p>
    <w:p w:rsidR="00000000" w:rsidRDefault="00F012AA">
      <w:pPr>
        <w:ind w:right="-142" w:firstLine="709"/>
        <w:jc w:val="both"/>
      </w:pPr>
      <w:r>
        <w:t>- сквозной поиск по тематикам по всем инф</w:t>
      </w:r>
      <w:r>
        <w:t>ормационным базам одновременно;</w:t>
      </w:r>
    </w:p>
    <w:p w:rsidR="00000000" w:rsidRDefault="00F012AA">
      <w:pPr>
        <w:ind w:right="-142" w:firstLine="709"/>
        <w:jc w:val="both"/>
      </w:pPr>
      <w:r>
        <w:t>- возможность поиска информации по реквизитам, характерным только для определенных типов правовой информации, – используются специализированные карточки поиска для поиска финансовых консультаций, комментариев законодательств</w:t>
      </w:r>
      <w:r>
        <w:t>а, документов по судебной практике;</w:t>
      </w:r>
    </w:p>
    <w:p w:rsidR="00000000" w:rsidRDefault="00F012AA">
      <w:pPr>
        <w:ind w:right="-142" w:firstLine="709"/>
        <w:jc w:val="both"/>
      </w:pPr>
      <w:r>
        <w:t>- возможность построения поисковых фраз любой сложности с использованием различных логических условий (И, ИЛИ, КРОМЕ);</w:t>
      </w:r>
    </w:p>
    <w:p w:rsidR="00000000" w:rsidRDefault="00F012AA">
      <w:pPr>
        <w:ind w:right="-142" w:firstLine="709"/>
        <w:jc w:val="both"/>
      </w:pPr>
      <w:r>
        <w:t>- возможность поиска по тексту и в пределах заданного количества слов между словами, и в пределах абз</w:t>
      </w:r>
      <w:r>
        <w:t>аца;</w:t>
      </w:r>
    </w:p>
    <w:p w:rsidR="00000000" w:rsidRDefault="00F012AA">
      <w:pPr>
        <w:ind w:right="-142" w:firstLine="709"/>
        <w:jc w:val="both"/>
      </w:pPr>
      <w:r>
        <w:t>- нахождение строго одного и того же состава ситуаций (ключевых понятий) независимо от того, как вводится название конкретной ситуации: полностью или сокращенно (аббревиатура);</w:t>
      </w:r>
    </w:p>
    <w:p w:rsidR="00000000" w:rsidRDefault="00F012AA">
      <w:pPr>
        <w:ind w:right="-142" w:firstLine="709"/>
        <w:jc w:val="both"/>
      </w:pPr>
      <w:r>
        <w:t>- «морфологический поиск» с автоматическим изменением словарных форм при п</w:t>
      </w:r>
      <w:r>
        <w:t>оиске необходимых ситуации (ключевых понятий).</w:t>
      </w:r>
    </w:p>
    <w:p w:rsidR="00000000" w:rsidRDefault="00F012AA">
      <w:pPr>
        <w:ind w:right="-142" w:firstLine="709"/>
        <w:jc w:val="both"/>
      </w:pPr>
      <w:r>
        <w:t>6. Система КонсультантПлюс должна обеспечивать следующие возможности работы с информацией:</w:t>
      </w:r>
    </w:p>
    <w:p w:rsidR="00000000" w:rsidRDefault="00F012AA">
      <w:pPr>
        <w:ind w:right="-142" w:firstLine="709"/>
        <w:jc w:val="both"/>
      </w:pPr>
      <w:r>
        <w:t>- документы со сложной внутренней структурой, состоящих из частей, статей и глав, должны иметь иерархическое оглавлени</w:t>
      </w:r>
      <w:r>
        <w:t>е, должна быть реализована возможность перехода из оглавления в нужный фрагмент текста и наоборот;</w:t>
      </w:r>
    </w:p>
    <w:p w:rsidR="00000000" w:rsidRDefault="00F012AA">
      <w:pPr>
        <w:ind w:right="-142" w:firstLine="709"/>
        <w:jc w:val="both"/>
      </w:pPr>
      <w:r>
        <w:t>- для документов, в которые вносились изменения, должна быть предусмотрена возможность просмотра ретроспективы редакций документов;</w:t>
      </w:r>
    </w:p>
    <w:p w:rsidR="00000000" w:rsidRDefault="00F012AA">
      <w:pPr>
        <w:ind w:right="-142" w:firstLine="709"/>
        <w:jc w:val="both"/>
      </w:pPr>
      <w:r>
        <w:t>- должна быть реализована</w:t>
      </w:r>
      <w:r>
        <w:t xml:space="preserve"> возможность построения списка всех документов, связанных с целым документом или выделенным фрагментом. Полученный список должен быть сформирован в виде дерева с учетом принадлежности найденных документов к виду правовой информации (нормативные документы, </w:t>
      </w:r>
      <w:r>
        <w:t>консультации, судебная практика и т.д.);</w:t>
      </w:r>
    </w:p>
    <w:p w:rsidR="00000000" w:rsidRDefault="00F012AA">
      <w:pPr>
        <w:ind w:right="-142" w:firstLine="709"/>
        <w:jc w:val="both"/>
      </w:pPr>
      <w:r>
        <w:t>- должна быть реализована возможность создавать подборки документов из любых ИБ КонсультантПлюс и в любой момент добавлять новые или удалять из этой подборки ненужные документы;</w:t>
      </w:r>
    </w:p>
    <w:p w:rsidR="00000000" w:rsidRDefault="00F012AA">
      <w:pPr>
        <w:ind w:right="-142" w:firstLine="709"/>
        <w:jc w:val="both"/>
      </w:pPr>
      <w:r>
        <w:t>- должна быть реализована возможность</w:t>
      </w:r>
      <w:r>
        <w:t xml:space="preserve"> сохранять любые документы из Систем КонсультантПлюс в формате Microsoft Word;</w:t>
      </w:r>
    </w:p>
    <w:p w:rsidR="00000000" w:rsidRDefault="00F012AA">
      <w:pPr>
        <w:ind w:right="-142" w:firstLine="709"/>
        <w:jc w:val="both"/>
      </w:pPr>
      <w:r>
        <w:t>- должна быть реализована возможность быстрого доступа к справочной информации и новостям законодательства: о ставках налогов, сроках уплаты налогов, индексе инфляции и потребит</w:t>
      </w:r>
      <w:r>
        <w:t>ельских цен, календарь бухгалтера, данные по курсам валют, иной справочной информации;</w:t>
      </w:r>
    </w:p>
    <w:p w:rsidR="00000000" w:rsidRDefault="00F012AA">
      <w:pPr>
        <w:ind w:right="-142" w:firstLine="709"/>
        <w:jc w:val="both"/>
      </w:pPr>
      <w:r>
        <w:t xml:space="preserve">- должна быть реализована возможность открытия форм первичных учетных документов и бухгалтерской отчетности, официальных стандартных форм и бланков в форматах Microsoft </w:t>
      </w:r>
      <w:r>
        <w:t>Word и Microsoft Excel.</w:t>
      </w:r>
    </w:p>
    <w:p w:rsidR="00000000" w:rsidRDefault="00F012AA">
      <w:pPr>
        <w:ind w:right="-142" w:firstLine="709"/>
        <w:jc w:val="both"/>
      </w:pPr>
    </w:p>
    <w:p w:rsidR="00000000" w:rsidRDefault="00F012AA">
      <w:pPr>
        <w:ind w:right="-142" w:firstLine="709"/>
        <w:jc w:val="both"/>
        <w:rPr>
          <w:b/>
          <w:u w:val="single"/>
        </w:rPr>
      </w:pPr>
      <w:r>
        <w:rPr>
          <w:b/>
          <w:u w:val="single"/>
        </w:rPr>
        <w:t>Требования к безопасности оказываемых услуг:</w:t>
      </w:r>
    </w:p>
    <w:p w:rsidR="00000000" w:rsidRDefault="00F012AA">
      <w:pPr>
        <w:ind w:right="-142" w:firstLine="709"/>
        <w:jc w:val="both"/>
        <w:rPr>
          <w:b/>
          <w:u w:val="single"/>
        </w:rPr>
      </w:pPr>
    </w:p>
    <w:p w:rsidR="00000000" w:rsidRDefault="00F012AA">
      <w:pPr>
        <w:ind w:right="-142" w:firstLine="709"/>
        <w:jc w:val="both"/>
      </w:pPr>
      <w:r>
        <w:t>1. В процессе исполнения Контракта Исполнитель обеспечивает актуальность и достоверность используемых в работе нормативных документов в составе Справочных Систем.</w:t>
      </w:r>
    </w:p>
    <w:p w:rsidR="00000000" w:rsidRDefault="00F012AA">
      <w:pPr>
        <w:ind w:right="-142" w:firstLine="709"/>
        <w:jc w:val="both"/>
        <w:rPr>
          <w:b/>
          <w:color w:val="000000"/>
        </w:rPr>
      </w:pPr>
      <w:r>
        <w:t>2. В процессе оказания</w:t>
      </w:r>
      <w:r>
        <w:t xml:space="preserve"> услуг Исполнитель должен обеспечить недопущение какого-либо риска, способного причинить вред жизни или здоровью граждан, работников Заказчика, его имуществу, окружающей среде.</w:t>
      </w:r>
    </w:p>
    <w:p w:rsidR="00000000" w:rsidRDefault="00F012AA">
      <w:pPr>
        <w:jc w:val="center"/>
        <w:rPr>
          <w:b/>
          <w:color w:val="000000"/>
        </w:rPr>
      </w:pPr>
    </w:p>
    <w:p w:rsidR="00000000" w:rsidRDefault="00F012AA">
      <w:pPr>
        <w:jc w:val="center"/>
        <w:rPr>
          <w:b/>
          <w:color w:val="000000"/>
        </w:rPr>
      </w:pPr>
    </w:p>
    <w:p w:rsidR="00000000" w:rsidRDefault="00F012AA">
      <w:pPr>
        <w:rPr>
          <w:color w:val="000000"/>
        </w:rPr>
      </w:pPr>
    </w:p>
    <w:p w:rsidR="00000000" w:rsidRDefault="00F012AA">
      <w:pPr>
        <w:jc w:val="center"/>
        <w:rPr>
          <w:color w:val="000000"/>
        </w:rPr>
      </w:pPr>
      <w:r>
        <w:rPr>
          <w:color w:val="000000"/>
        </w:rPr>
        <w:t xml:space="preserve">«Заказчик»                                                          </w:t>
      </w:r>
      <w:r>
        <w:rPr>
          <w:color w:val="000000"/>
        </w:rPr>
        <w:tab/>
        <w:t xml:space="preserve">    </w:t>
      </w:r>
      <w:r>
        <w:rPr>
          <w:color w:val="000000"/>
        </w:rPr>
        <w:tab/>
        <w:t xml:space="preserve">  </w:t>
      </w:r>
      <w:r>
        <w:rPr>
          <w:color w:val="000000"/>
        </w:rPr>
        <w:t xml:space="preserve">         «Исполнитель»</w:t>
      </w:r>
    </w:p>
    <w:p w:rsidR="00000000" w:rsidRDefault="00F012AA">
      <w:pPr>
        <w:jc w:val="center"/>
        <w:rPr>
          <w:color w:val="000000"/>
        </w:rPr>
      </w:pPr>
    </w:p>
    <w:p w:rsidR="00000000" w:rsidRDefault="00F012AA">
      <w:pPr>
        <w:pStyle w:val="20"/>
        <w:jc w:val="both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Бобровников Р.А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____________</w:t>
      </w:r>
    </w:p>
    <w:p w:rsidR="00000000" w:rsidRDefault="00F012AA">
      <w:pPr>
        <w:widowControl w:val="0"/>
        <w:ind w:left="4248" w:right="100" w:firstLine="708"/>
        <w:jc w:val="right"/>
        <w:rPr>
          <w:b/>
          <w:bCs/>
          <w:color w:val="000000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AA"/>
    <w:rsid w:val="00F0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997BA9F-453C-4568-A60F-9EE97DD2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4z0">
    <w:name w:val="WW8Num4z0"/>
    <w:rPr>
      <w:rFonts w:hint="default"/>
      <w:b/>
      <w:color w:val="000000"/>
      <w:sz w:val="24"/>
      <w:szCs w:val="24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cs="Times New Roman"/>
      <w:b w:val="0"/>
    </w:rPr>
  </w:style>
  <w:style w:type="character" w:customStyle="1" w:styleId="WW8Num5z1">
    <w:name w:val="WW8Num5z1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 w:val="0"/>
      <w:sz w:val="26"/>
      <w:szCs w:val="26"/>
    </w:rPr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sz w:val="24"/>
      <w:szCs w:val="24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copy-valuemailrucssattributepostfix">
    <w:name w:val="copy-value_mailru_css_attribute_postfix"/>
  </w:style>
  <w:style w:type="character" w:customStyle="1" w:styleId="Bodytext6">
    <w:name w:val="Body text (6)_"/>
    <w:rPr>
      <w:shd w:val="clear" w:color="auto" w:fill="FFFFFF"/>
    </w:rPr>
  </w:style>
  <w:style w:type="character" w:customStyle="1" w:styleId="blk">
    <w:name w:val="blk"/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6">
    <w:name w:val="Гипертекстовая ссылка"/>
    <w:rPr>
      <w:rFonts w:cs="Times New Roman"/>
      <w:color w:val="106BBE"/>
    </w:rPr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7">
    <w:name w:val="Emphasis"/>
    <w:qFormat/>
    <w:rPr>
      <w:i/>
      <w:iCs/>
    </w:rPr>
  </w:style>
  <w:style w:type="character" w:customStyle="1" w:styleId="a8">
    <w:name w:val="Заголовок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9">
    <w:name w:val="Символ нумерации"/>
  </w:style>
  <w:style w:type="character" w:styleId="aa">
    <w:name w:val="FollowedHyperlink"/>
    <w:rPr>
      <w:color w:val="800080"/>
      <w:u w:val="single"/>
    </w:rPr>
  </w:style>
  <w:style w:type="paragraph" w:customStyle="1" w:styleId="12">
    <w:name w:val="Заголовок1"/>
    <w:basedOn w:val="a"/>
    <w:next w:val="a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ab">
    <w:name w:val="Body Text"/>
    <w:basedOn w:val="a"/>
    <w:pPr>
      <w:overflowPunct w:val="0"/>
      <w:autoSpaceDE w:val="0"/>
      <w:spacing w:before="220"/>
      <w:ind w:right="864"/>
      <w:jc w:val="both"/>
      <w:textAlignment w:val="baseline"/>
    </w:pPr>
    <w:rPr>
      <w:i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No Spacing"/>
    <w:qFormat/>
    <w:pPr>
      <w:suppressAutoHyphens/>
    </w:pPr>
    <w:rPr>
      <w:sz w:val="24"/>
      <w:szCs w:val="24"/>
      <w:lang w:eastAsia="zh-CN"/>
    </w:r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22">
    <w:name w:val="Основной текст 22"/>
    <w:basedOn w:val="a"/>
    <w:pPr>
      <w:overflowPunct w:val="0"/>
      <w:autoSpaceDE w:val="0"/>
      <w:spacing w:line="216" w:lineRule="auto"/>
      <w:ind w:right="864" w:firstLine="567"/>
      <w:jc w:val="both"/>
      <w:textAlignment w:val="baseline"/>
    </w:pPr>
    <w:rPr>
      <w:szCs w:val="20"/>
    </w:rPr>
  </w:style>
  <w:style w:type="paragraph" w:styleId="af2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3">
    <w:name w:val="Normal (Web)"/>
    <w:basedOn w:val="a"/>
    <w:pPr>
      <w:spacing w:before="280" w:after="280"/>
    </w:pPr>
    <w:rPr>
      <w:rFonts w:eastAsia="Calibri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Bodytext60">
    <w:name w:val="Body text (6)"/>
    <w:basedOn w:val="a"/>
    <w:pPr>
      <w:widowControl w:val="0"/>
      <w:shd w:val="clear" w:color="auto" w:fill="FFFFFF"/>
      <w:spacing w:line="274" w:lineRule="exact"/>
      <w:jc w:val="center"/>
    </w:pPr>
    <w:rPr>
      <w:sz w:val="20"/>
      <w:szCs w:val="20"/>
    </w:rPr>
  </w:style>
  <w:style w:type="paragraph" w:styleId="af4">
    <w:name w:val="List Paragraph"/>
    <w:basedOn w:val="a"/>
    <w:qFormat/>
    <w:pPr>
      <w:ind w:left="708"/>
    </w:pPr>
  </w:style>
  <w:style w:type="paragraph" w:customStyle="1" w:styleId="Default">
    <w:name w:val="Default"/>
    <w:pPr>
      <w:suppressAutoHyphens/>
    </w:pPr>
    <w:rPr>
      <w:rFonts w:ascii="Courier New" w:hAnsi="Courier New" w:cs="Courier New"/>
      <w:color w:val="000000"/>
      <w:sz w:val="24"/>
      <w:szCs w:val="24"/>
      <w:lang w:eastAsia="zh-CN"/>
    </w:rPr>
  </w:style>
  <w:style w:type="paragraph" w:customStyle="1" w:styleId="20">
    <w:name w:val="Без интервала2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dt-p">
    <w:name w:val="dt-p"/>
    <w:basedOn w:val="a"/>
    <w:pPr>
      <w:spacing w:before="280" w:after="280"/>
    </w:pPr>
  </w:style>
  <w:style w:type="paragraph" w:customStyle="1" w:styleId="FORMATTEXT">
    <w:name w:val=".FORMATTEXT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6">
    <w:name w:val="Основной текст6"/>
    <w:basedOn w:val="a"/>
    <w:pPr>
      <w:shd w:val="clear" w:color="auto" w:fill="FFFFFF"/>
      <w:spacing w:before="120" w:after="240" w:line="0" w:lineRule="atLeast"/>
      <w:ind w:hanging="1860"/>
    </w:pPr>
    <w:rPr>
      <w:sz w:val="23"/>
      <w:szCs w:val="23"/>
    </w:rPr>
  </w:style>
  <w:style w:type="paragraph" w:customStyle="1" w:styleId="s1">
    <w:name w:val="s_1"/>
    <w:basedOn w:val="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mailto:zakupki@42.mch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consultantplus://offline/ref=5F244C21D223475AC3D0D1E23AB4CD7D343AED22AD366FD7CB20D0AE02D9CDB1173C52EC37F72133F9E3FA64s4a2H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11" Type="http://schemas.openxmlformats.org/officeDocument/2006/relationships/hyperlink" Target="https://mobileonline.garant.ru/" TargetMode="External"/><Relationship Id="rId5" Type="http://schemas.openxmlformats.org/officeDocument/2006/relationships/hyperlink" Target="https://mobileonline.garant.ru/" TargetMode="External"/><Relationship Id="rId15" Type="http://schemas.openxmlformats.org/officeDocument/2006/relationships/hyperlink" Target="https://mobileonline.garant.ru/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4678</Words>
  <Characters>26669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/>
  <LinksUpToDate>false</LinksUpToDate>
  <CharactersWithSpaces>31285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subject/>
  <dc:creator>User</dc:creator>
  <cp:keywords/>
  <cp:lastModifiedBy>Дина Гусарова</cp:lastModifiedBy>
  <cp:revision>2</cp:revision>
  <cp:lastPrinted>2020-09-17T10:36:00Z</cp:lastPrinted>
  <dcterms:created xsi:type="dcterms:W3CDTF">2026-08-19T06:56:00Z</dcterms:created>
  <dcterms:modified xsi:type="dcterms:W3CDTF">2026-08-19T06:56:00Z</dcterms:modified>
</cp:coreProperties>
</file>