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39" w:rsidRPr="00CF0C9B" w:rsidRDefault="00A22BFB" w:rsidP="00CF0C9B">
      <w:pPr>
        <w:pStyle w:val="ConsPlusNormal"/>
        <w:jc w:val="center"/>
        <w:rPr>
          <w:rFonts w:ascii="Times New Roman" w:hAnsi="Times New Roman" w:cs="Times New Roman"/>
          <w:b/>
          <w:szCs w:val="22"/>
        </w:rPr>
      </w:pPr>
      <w:r w:rsidRPr="00CF0C9B">
        <w:rPr>
          <w:rFonts w:ascii="Times New Roman" w:hAnsi="Times New Roman" w:cs="Times New Roman"/>
          <w:b/>
          <w:szCs w:val="22"/>
        </w:rPr>
        <w:t>К</w:t>
      </w:r>
      <w:r w:rsidR="00A22F38" w:rsidRPr="00CF0C9B">
        <w:rPr>
          <w:rFonts w:ascii="Times New Roman" w:hAnsi="Times New Roman" w:cs="Times New Roman"/>
          <w:b/>
          <w:szCs w:val="22"/>
        </w:rPr>
        <w:t xml:space="preserve">онтракт № </w:t>
      </w:r>
      <w:r w:rsidRPr="00CF0C9B">
        <w:rPr>
          <w:rFonts w:ascii="Times New Roman" w:hAnsi="Times New Roman" w:cs="Times New Roman"/>
          <w:b/>
          <w:szCs w:val="22"/>
        </w:rPr>
        <w:t>____________</w:t>
      </w:r>
    </w:p>
    <w:p w:rsidR="00F927DE" w:rsidRDefault="00F927DE" w:rsidP="00F927DE">
      <w:pPr>
        <w:keepNext/>
        <w:spacing w:after="0" w:line="240" w:lineRule="auto"/>
        <w:contextualSpacing/>
        <w:jc w:val="center"/>
        <w:rPr>
          <w:rFonts w:ascii="Times New Roman" w:eastAsia="Times New Roman" w:hAnsi="Times New Roman" w:cs="Times New Roman"/>
          <w:b/>
          <w:sz w:val="20"/>
          <w:szCs w:val="20"/>
          <w:lang w:eastAsia="ru-RU"/>
        </w:rPr>
      </w:pPr>
      <w:r w:rsidRPr="00F927DE">
        <w:rPr>
          <w:rFonts w:ascii="Times New Roman" w:eastAsia="Times New Roman" w:hAnsi="Times New Roman" w:cs="Times New Roman"/>
          <w:b/>
          <w:sz w:val="20"/>
          <w:szCs w:val="20"/>
          <w:lang w:eastAsia="ru-RU"/>
        </w:rPr>
        <w:t>ИКЗ: 2</w:t>
      </w:r>
      <w:r w:rsidR="00AF7067">
        <w:rPr>
          <w:rFonts w:ascii="Times New Roman" w:eastAsia="Times New Roman" w:hAnsi="Times New Roman" w:cs="Times New Roman"/>
          <w:b/>
          <w:sz w:val="20"/>
          <w:szCs w:val="20"/>
          <w:lang w:eastAsia="ru-RU"/>
        </w:rPr>
        <w:t>6</w:t>
      </w:r>
      <w:r w:rsidRPr="00F927DE">
        <w:rPr>
          <w:rFonts w:ascii="Times New Roman" w:eastAsia="Times New Roman" w:hAnsi="Times New Roman" w:cs="Times New Roman"/>
          <w:b/>
          <w:sz w:val="20"/>
          <w:szCs w:val="20"/>
          <w:lang w:eastAsia="ru-RU"/>
        </w:rPr>
        <w:t> 1 6660008303 667001001 00</w:t>
      </w:r>
      <w:r w:rsidR="00AF7067">
        <w:rPr>
          <w:rFonts w:ascii="Times New Roman" w:eastAsia="Times New Roman" w:hAnsi="Times New Roman" w:cs="Times New Roman"/>
          <w:b/>
          <w:sz w:val="20"/>
          <w:szCs w:val="20"/>
          <w:lang w:eastAsia="ru-RU"/>
        </w:rPr>
        <w:t>22</w:t>
      </w:r>
      <w:r w:rsidRPr="00F927DE">
        <w:rPr>
          <w:rFonts w:ascii="Times New Roman" w:eastAsia="Times New Roman" w:hAnsi="Times New Roman" w:cs="Times New Roman"/>
          <w:b/>
          <w:sz w:val="20"/>
          <w:szCs w:val="20"/>
          <w:lang w:eastAsia="ru-RU"/>
        </w:rPr>
        <w:t> 000 0000 244</w:t>
      </w:r>
    </w:p>
    <w:p w:rsidR="00F927DE" w:rsidRPr="00A91030" w:rsidRDefault="00F927DE" w:rsidP="00F927DE">
      <w:pPr>
        <w:keepNext/>
        <w:spacing w:after="0" w:line="240" w:lineRule="auto"/>
        <w:contextualSpacing/>
        <w:jc w:val="center"/>
        <w:rPr>
          <w:b/>
        </w:rPr>
      </w:pPr>
    </w:p>
    <w:p w:rsidR="00FF4039" w:rsidRPr="00CF0C9B" w:rsidRDefault="00A22BFB" w:rsidP="00CF0C9B">
      <w:pPr>
        <w:pStyle w:val="ConsPlusNonformat"/>
        <w:jc w:val="both"/>
        <w:rPr>
          <w:rFonts w:ascii="Times New Roman" w:hAnsi="Times New Roman" w:cs="Times New Roman"/>
          <w:szCs w:val="22"/>
        </w:rPr>
      </w:pPr>
      <w:r w:rsidRPr="00CF0C9B">
        <w:rPr>
          <w:rFonts w:ascii="Times New Roman" w:hAnsi="Times New Roman" w:cs="Times New Roman"/>
          <w:szCs w:val="22"/>
        </w:rPr>
        <w:t>г. Екатеринбург</w:t>
      </w:r>
      <w:r w:rsidR="004C5E12" w:rsidRPr="00CF0C9B">
        <w:rPr>
          <w:rFonts w:ascii="Times New Roman" w:hAnsi="Times New Roman" w:cs="Times New Roman"/>
          <w:szCs w:val="22"/>
        </w:rPr>
        <w:t xml:space="preserve">                                                                                         </w:t>
      </w:r>
      <w:r w:rsidRPr="00CF0C9B">
        <w:rPr>
          <w:rFonts w:ascii="Times New Roman" w:hAnsi="Times New Roman" w:cs="Times New Roman"/>
          <w:szCs w:val="22"/>
        </w:rPr>
        <w:t xml:space="preserve">  </w:t>
      </w:r>
      <w:r w:rsidR="00EF5642" w:rsidRPr="00CF0C9B">
        <w:rPr>
          <w:rFonts w:ascii="Times New Roman" w:hAnsi="Times New Roman" w:cs="Times New Roman"/>
          <w:szCs w:val="22"/>
        </w:rPr>
        <w:t>«</w:t>
      </w:r>
      <w:r w:rsidR="00C357CD" w:rsidRPr="00CF0C9B">
        <w:rPr>
          <w:rFonts w:ascii="Times New Roman" w:hAnsi="Times New Roman" w:cs="Times New Roman"/>
          <w:szCs w:val="22"/>
        </w:rPr>
        <w:t>_</w:t>
      </w:r>
      <w:r w:rsidR="00747231" w:rsidRPr="00CF0C9B">
        <w:rPr>
          <w:rFonts w:ascii="Times New Roman" w:hAnsi="Times New Roman" w:cs="Times New Roman"/>
          <w:szCs w:val="22"/>
        </w:rPr>
        <w:t>_</w:t>
      </w:r>
      <w:r w:rsidR="00C357CD" w:rsidRPr="00CF0C9B">
        <w:rPr>
          <w:rFonts w:ascii="Times New Roman" w:hAnsi="Times New Roman" w:cs="Times New Roman"/>
          <w:szCs w:val="22"/>
        </w:rPr>
        <w:t>_</w:t>
      </w:r>
      <w:r w:rsidR="00EF5642" w:rsidRPr="00CF0C9B">
        <w:rPr>
          <w:rFonts w:ascii="Times New Roman" w:hAnsi="Times New Roman" w:cs="Times New Roman"/>
          <w:szCs w:val="22"/>
        </w:rPr>
        <w:t>»_____</w:t>
      </w:r>
      <w:r w:rsidR="00C357CD" w:rsidRPr="00CF0C9B">
        <w:rPr>
          <w:rFonts w:ascii="Times New Roman" w:hAnsi="Times New Roman" w:cs="Times New Roman"/>
          <w:szCs w:val="22"/>
        </w:rPr>
        <w:t>_______ 202</w:t>
      </w:r>
      <w:r w:rsidR="00AF7067">
        <w:rPr>
          <w:rFonts w:ascii="Times New Roman" w:hAnsi="Times New Roman" w:cs="Times New Roman"/>
          <w:szCs w:val="22"/>
        </w:rPr>
        <w:t>6</w:t>
      </w:r>
      <w:r w:rsidR="00C357CD" w:rsidRPr="00CF0C9B">
        <w:rPr>
          <w:rFonts w:ascii="Times New Roman" w:hAnsi="Times New Roman" w:cs="Times New Roman"/>
          <w:szCs w:val="22"/>
        </w:rPr>
        <w:t xml:space="preserve"> г</w:t>
      </w:r>
      <w:r w:rsidR="004C5E12" w:rsidRPr="00CF0C9B">
        <w:rPr>
          <w:rFonts w:ascii="Times New Roman" w:hAnsi="Times New Roman" w:cs="Times New Roman"/>
          <w:szCs w:val="22"/>
        </w:rPr>
        <w:t>.</w:t>
      </w:r>
    </w:p>
    <w:p w:rsidR="00FF4039" w:rsidRPr="00CF0C9B" w:rsidRDefault="00FF4039" w:rsidP="00CF0C9B">
      <w:pPr>
        <w:pStyle w:val="ConsPlusNormal"/>
        <w:jc w:val="both"/>
        <w:rPr>
          <w:rFonts w:ascii="Times New Roman" w:hAnsi="Times New Roman" w:cs="Times New Roman"/>
          <w:szCs w:val="22"/>
        </w:rPr>
      </w:pPr>
    </w:p>
    <w:p w:rsidR="00FF4039" w:rsidRPr="00CF0C9B" w:rsidRDefault="00A22BFB" w:rsidP="00CF0C9B">
      <w:pPr>
        <w:spacing w:line="240" w:lineRule="auto"/>
        <w:ind w:firstLine="708"/>
        <w:jc w:val="both"/>
        <w:rPr>
          <w:rFonts w:ascii="Times New Roman" w:hAnsi="Times New Roman" w:cs="Times New Roman"/>
        </w:rPr>
      </w:pPr>
      <w:proofErr w:type="gramStart"/>
      <w:r w:rsidRPr="00CF0C9B">
        <w:rPr>
          <w:rFonts w:ascii="Times New Roman" w:hAnsi="Times New Roman" w:cs="Times New Roman"/>
        </w:rPr>
        <w:t>Федеральное государственное бюджетное учреждение «Уральское отделение Российской академии наук» (УрО РАН), именуемое</w:t>
      </w:r>
      <w:r w:rsidR="00C357CD" w:rsidRPr="00CF0C9B">
        <w:rPr>
          <w:rFonts w:ascii="Times New Roman" w:hAnsi="Times New Roman" w:cs="Times New Roman"/>
        </w:rPr>
        <w:t xml:space="preserve"> </w:t>
      </w:r>
      <w:r w:rsidRPr="00CF0C9B">
        <w:rPr>
          <w:rFonts w:ascii="Times New Roman" w:hAnsi="Times New Roman" w:cs="Times New Roman"/>
        </w:rPr>
        <w:t xml:space="preserve">в дальнейшем </w:t>
      </w:r>
      <w:r w:rsidRPr="00CF0C9B">
        <w:rPr>
          <w:rFonts w:ascii="Times New Roman" w:hAnsi="Times New Roman" w:cs="Times New Roman"/>
          <w:b/>
        </w:rPr>
        <w:t>"Заказчик</w:t>
      </w:r>
      <w:r w:rsidRPr="00CF0C9B">
        <w:rPr>
          <w:rFonts w:ascii="Times New Roman" w:hAnsi="Times New Roman" w:cs="Times New Roman"/>
        </w:rPr>
        <w:t>", в лице председателя Отделения Руденко Виктора Николаевича, действующего на основании Устава</w:t>
      </w:r>
      <w:r w:rsidR="00C357CD" w:rsidRPr="00CF0C9B">
        <w:rPr>
          <w:rFonts w:ascii="Times New Roman" w:hAnsi="Times New Roman" w:cs="Times New Roman"/>
        </w:rPr>
        <w:t>, с одной стороны, и</w:t>
      </w:r>
      <w:r w:rsidRPr="00CF0C9B">
        <w:rPr>
          <w:rFonts w:ascii="Times New Roman" w:hAnsi="Times New Roman" w:cs="Times New Roman"/>
        </w:rPr>
        <w:t xml:space="preserve"> __________________________,</w:t>
      </w:r>
      <w:r w:rsidR="00C357CD" w:rsidRPr="00CF0C9B">
        <w:rPr>
          <w:rFonts w:ascii="Times New Roman" w:hAnsi="Times New Roman" w:cs="Times New Roman"/>
        </w:rPr>
        <w:t xml:space="preserve"> именуем</w:t>
      </w:r>
      <w:r w:rsidRPr="00CF0C9B">
        <w:rPr>
          <w:rFonts w:ascii="Times New Roman" w:hAnsi="Times New Roman" w:cs="Times New Roman"/>
        </w:rPr>
        <w:t>ы</w:t>
      </w:r>
      <w:r w:rsidR="00A22F38" w:rsidRPr="00CF0C9B">
        <w:rPr>
          <w:rFonts w:ascii="Times New Roman" w:hAnsi="Times New Roman" w:cs="Times New Roman"/>
        </w:rPr>
        <w:t>й</w:t>
      </w:r>
      <w:r w:rsidR="00C357CD" w:rsidRPr="00CF0C9B">
        <w:rPr>
          <w:rFonts w:ascii="Times New Roman" w:hAnsi="Times New Roman" w:cs="Times New Roman"/>
        </w:rPr>
        <w:t xml:space="preserve"> в дальнейшем </w:t>
      </w:r>
      <w:r w:rsidR="00C357CD" w:rsidRPr="00CF0C9B">
        <w:rPr>
          <w:rFonts w:ascii="Times New Roman" w:hAnsi="Times New Roman" w:cs="Times New Roman"/>
          <w:b/>
        </w:rPr>
        <w:t>"Поставщик"</w:t>
      </w:r>
      <w:r w:rsidRPr="00CF0C9B">
        <w:rPr>
          <w:rFonts w:ascii="Times New Roman" w:hAnsi="Times New Roman" w:cs="Times New Roman"/>
        </w:rPr>
        <w:t>, в лице ___________________</w:t>
      </w:r>
      <w:r w:rsidR="0038657D">
        <w:rPr>
          <w:rFonts w:ascii="Times New Roman" w:hAnsi="Times New Roman" w:cs="Times New Roman"/>
        </w:rPr>
        <w:t xml:space="preserve"> </w:t>
      </w:r>
      <w:r w:rsidR="0038657D" w:rsidRPr="009D46A6">
        <w:rPr>
          <w:rFonts w:ascii="Times New Roman" w:hAnsi="Times New Roman" w:cs="Times New Roman"/>
        </w:rPr>
        <w:t>действующего на основании</w:t>
      </w:r>
      <w:r w:rsidR="00FE57BC">
        <w:rPr>
          <w:rFonts w:ascii="Times New Roman" w:hAnsi="Times New Roman" w:cs="Times New Roman"/>
        </w:rPr>
        <w:t xml:space="preserve"> </w:t>
      </w:r>
      <w:r w:rsidR="0038657D" w:rsidRPr="009D46A6">
        <w:rPr>
          <w:rFonts w:ascii="Times New Roman" w:hAnsi="Times New Roman" w:cs="Times New Roman"/>
        </w:rPr>
        <w:t xml:space="preserve">_______________, </w:t>
      </w:r>
      <w:r w:rsidR="00C357CD" w:rsidRPr="009D46A6">
        <w:rPr>
          <w:rFonts w:ascii="Times New Roman" w:hAnsi="Times New Roman" w:cs="Times New Roman"/>
        </w:rPr>
        <w:t>с</w:t>
      </w:r>
      <w:r w:rsidR="00C357CD" w:rsidRPr="00CF0C9B">
        <w:rPr>
          <w:rFonts w:ascii="Times New Roman" w:hAnsi="Times New Roman" w:cs="Times New Roman"/>
        </w:rPr>
        <w:t xml:space="preserve"> другой стороны, </w:t>
      </w:r>
      <w:r w:rsidRPr="00CF0C9B">
        <w:rPr>
          <w:rFonts w:ascii="Times New Roman" w:hAnsi="Times New Roman" w:cs="Times New Roman"/>
        </w:rPr>
        <w:t xml:space="preserve">вместе именуемые </w:t>
      </w:r>
      <w:r w:rsidRPr="00CF0C9B">
        <w:rPr>
          <w:rFonts w:ascii="Times New Roman" w:hAnsi="Times New Roman" w:cs="Times New Roman"/>
          <w:b/>
        </w:rPr>
        <w:t>«</w:t>
      </w:r>
      <w:r w:rsidR="00C920AB" w:rsidRPr="00CF0C9B">
        <w:rPr>
          <w:rFonts w:ascii="Times New Roman" w:hAnsi="Times New Roman" w:cs="Times New Roman"/>
          <w:b/>
        </w:rPr>
        <w:t>Стороны</w:t>
      </w:r>
      <w:r w:rsidRPr="00CF0C9B">
        <w:rPr>
          <w:rFonts w:ascii="Times New Roman" w:hAnsi="Times New Roman" w:cs="Times New Roman"/>
          <w:b/>
        </w:rPr>
        <w:t>»</w:t>
      </w:r>
      <w:r w:rsidR="00C357CD" w:rsidRPr="00CF0C9B">
        <w:rPr>
          <w:rFonts w:ascii="Times New Roman" w:hAnsi="Times New Roman" w:cs="Times New Roman"/>
        </w:rPr>
        <w:t>,</w:t>
      </w:r>
      <w:r w:rsidR="007B3B5E">
        <w:rPr>
          <w:rFonts w:ascii="Times New Roman" w:hAnsi="Times New Roman" w:cs="Times New Roman"/>
        </w:rPr>
        <w:t xml:space="preserve"> </w:t>
      </w:r>
      <w:r w:rsidR="007B3B5E" w:rsidRPr="007B3B5E">
        <w:rPr>
          <w:rFonts w:ascii="Times New Roman" w:hAnsi="Times New Roman" w:cs="Times New Roman"/>
        </w:rPr>
        <w:t>и каждый в отдельности «</w:t>
      </w:r>
      <w:r w:rsidR="007B3B5E" w:rsidRPr="007B3B5E">
        <w:rPr>
          <w:rFonts w:ascii="Times New Roman" w:hAnsi="Times New Roman" w:cs="Times New Roman"/>
          <w:b/>
        </w:rPr>
        <w:t xml:space="preserve">Сторона», </w:t>
      </w:r>
      <w:r w:rsidR="00C357CD" w:rsidRPr="00CF0C9B">
        <w:rPr>
          <w:rFonts w:ascii="Times New Roman" w:hAnsi="Times New Roman" w:cs="Times New Roman"/>
        </w:rPr>
        <w:t xml:space="preserve"> </w:t>
      </w:r>
      <w:r w:rsidR="00C920AB" w:rsidRPr="00CF0C9B">
        <w:rPr>
          <w:rFonts w:ascii="Times New Roman" w:eastAsia="Times New Roman" w:hAnsi="Times New Roman" w:cs="Times New Roman"/>
          <w:lang w:eastAsia="zh-CN"/>
        </w:rPr>
        <w:t xml:space="preserve">в соответствии с п. </w:t>
      </w:r>
      <w:r w:rsidRPr="00CF0C9B">
        <w:rPr>
          <w:rFonts w:ascii="Times New Roman" w:eastAsia="Times New Roman" w:hAnsi="Times New Roman" w:cs="Times New Roman"/>
          <w:lang w:eastAsia="zh-CN"/>
        </w:rPr>
        <w:t>5</w:t>
      </w:r>
      <w:r w:rsidR="00C920AB" w:rsidRPr="00CF0C9B">
        <w:rPr>
          <w:rFonts w:ascii="Times New Roman" w:eastAsia="Times New Roman" w:hAnsi="Times New Roman" w:cs="Times New Roman"/>
          <w:lang w:eastAsia="zh-CN"/>
        </w:rPr>
        <w:t xml:space="preserve"> части 1 статьи 93 Федерального</w:t>
      </w:r>
      <w:proofErr w:type="gramEnd"/>
      <w:r w:rsidR="00C920AB" w:rsidRPr="00CF0C9B">
        <w:rPr>
          <w:rFonts w:ascii="Times New Roman" w:eastAsia="Times New Roman" w:hAnsi="Times New Roman" w:cs="Times New Roman"/>
          <w:lang w:eastAsia="zh-CN"/>
        </w:rPr>
        <w:t xml:space="preserve"> закона от 05.04.2013 г. № 44-ФЗ «О контрактной системе в сфере закупок товаров, работ, услуг для обеспечения государственных и муниципальных нужд»,</w:t>
      </w:r>
      <w:r w:rsidR="00813E2E" w:rsidRPr="00CF0C9B">
        <w:rPr>
          <w:rFonts w:ascii="Times New Roman" w:eastAsia="Times New Roman" w:hAnsi="Times New Roman" w:cs="Times New Roman"/>
          <w:lang w:eastAsia="zh-CN"/>
        </w:rPr>
        <w:t xml:space="preserve"> </w:t>
      </w:r>
      <w:r w:rsidR="00C920AB" w:rsidRPr="00CF0C9B">
        <w:rPr>
          <w:rFonts w:ascii="Times New Roman" w:eastAsia="Times New Roman" w:hAnsi="Times New Roman" w:cs="Times New Roman"/>
          <w:lang w:eastAsia="zh-CN"/>
        </w:rPr>
        <w:t xml:space="preserve">заключили настоящий </w:t>
      </w:r>
      <w:r w:rsidRPr="00CF0C9B">
        <w:rPr>
          <w:rFonts w:ascii="Times New Roman" w:eastAsia="Times New Roman" w:hAnsi="Times New Roman" w:cs="Times New Roman"/>
          <w:lang w:eastAsia="zh-CN"/>
        </w:rPr>
        <w:t xml:space="preserve">Контракт </w:t>
      </w:r>
      <w:r w:rsidR="00C920AB" w:rsidRPr="00CF0C9B">
        <w:rPr>
          <w:rFonts w:ascii="Times New Roman" w:eastAsia="Times New Roman" w:hAnsi="Times New Roman" w:cs="Times New Roman"/>
          <w:lang w:eastAsia="zh-CN"/>
        </w:rPr>
        <w:t>о нижеследующем:</w:t>
      </w:r>
    </w:p>
    <w:p w:rsidR="00FF4039" w:rsidRPr="00CF0C9B" w:rsidRDefault="00C357CD" w:rsidP="00E83C3B">
      <w:pPr>
        <w:pStyle w:val="ConsPlusNormal"/>
        <w:numPr>
          <w:ilvl w:val="0"/>
          <w:numId w:val="32"/>
        </w:numPr>
        <w:spacing w:after="120"/>
        <w:ind w:left="714" w:hanging="357"/>
        <w:jc w:val="center"/>
        <w:outlineLvl w:val="1"/>
        <w:rPr>
          <w:rFonts w:ascii="Times New Roman" w:hAnsi="Times New Roman" w:cs="Times New Roman"/>
          <w:b/>
          <w:szCs w:val="22"/>
        </w:rPr>
      </w:pPr>
      <w:r w:rsidRPr="00CF0C9B">
        <w:rPr>
          <w:rFonts w:ascii="Times New Roman" w:hAnsi="Times New Roman" w:cs="Times New Roman"/>
          <w:b/>
          <w:szCs w:val="22"/>
        </w:rPr>
        <w:t>Предмет Контракта</w:t>
      </w:r>
    </w:p>
    <w:p w:rsidR="00C103D1" w:rsidRPr="0039150E" w:rsidRDefault="00A22BFB" w:rsidP="000A24A3">
      <w:pPr>
        <w:pStyle w:val="a3"/>
        <w:numPr>
          <w:ilvl w:val="0"/>
          <w:numId w:val="37"/>
        </w:numPr>
        <w:tabs>
          <w:tab w:val="left" w:pos="1134"/>
        </w:tabs>
        <w:spacing w:after="0" w:line="240" w:lineRule="auto"/>
        <w:ind w:firstLine="567"/>
        <w:jc w:val="both"/>
        <w:rPr>
          <w:rFonts w:ascii="Times New Roman" w:eastAsia="Times New Roman" w:hAnsi="Times New Roman" w:cs="Times New Roman"/>
          <w:lang w:eastAsia="ru-RU"/>
        </w:rPr>
      </w:pPr>
      <w:r w:rsidRPr="0039150E">
        <w:rPr>
          <w:rFonts w:ascii="Times New Roman" w:eastAsia="Times New Roman" w:hAnsi="Times New Roman" w:cs="Times New Roman"/>
          <w:lang w:eastAsia="ru-RU"/>
        </w:rPr>
        <w:t>Поставщик обязуется осуществить поставку, а Заказч</w:t>
      </w:r>
      <w:r w:rsidR="00074F7D" w:rsidRPr="0039150E">
        <w:rPr>
          <w:rFonts w:ascii="Times New Roman" w:eastAsia="Times New Roman" w:hAnsi="Times New Roman" w:cs="Times New Roman"/>
          <w:lang w:eastAsia="ru-RU"/>
        </w:rPr>
        <w:t>ик обязуется принять и оплатить</w:t>
      </w:r>
      <w:r w:rsidR="0039150E">
        <w:rPr>
          <w:rFonts w:ascii="Times New Roman" w:eastAsia="Times New Roman" w:hAnsi="Times New Roman" w:cs="Times New Roman"/>
          <w:lang w:eastAsia="ru-RU"/>
        </w:rPr>
        <w:t xml:space="preserve"> </w:t>
      </w:r>
      <w:r w:rsidR="00A11452" w:rsidRPr="00A11452">
        <w:rPr>
          <w:rFonts w:ascii="Times New Roman" w:eastAsia="Times New Roman" w:hAnsi="Times New Roman" w:cs="Times New Roman"/>
          <w:b/>
          <w:lang w:eastAsia="ru-RU"/>
        </w:rPr>
        <w:t xml:space="preserve">поставку </w:t>
      </w:r>
      <w:r w:rsidR="007B3B5E">
        <w:rPr>
          <w:rFonts w:ascii="Times New Roman" w:eastAsia="Times New Roman" w:hAnsi="Times New Roman" w:cs="Times New Roman"/>
          <w:b/>
          <w:lang w:eastAsia="ru-RU"/>
        </w:rPr>
        <w:t xml:space="preserve">звукового оборудования для оснащения зала заседаний </w:t>
      </w:r>
      <w:r w:rsidRPr="0039150E">
        <w:rPr>
          <w:rFonts w:ascii="Times New Roman" w:eastAsia="Times New Roman" w:hAnsi="Times New Roman" w:cs="Times New Roman"/>
          <w:lang w:eastAsia="ru-RU"/>
        </w:rPr>
        <w:t>(далее - Товар) в соответствии с Техническим заданием (Приложение №1), Спецификацией (Приложение №2), являющимися неотъемлемо</w:t>
      </w:r>
      <w:r w:rsidR="00C103D1" w:rsidRPr="0039150E">
        <w:rPr>
          <w:rFonts w:ascii="Times New Roman" w:eastAsia="Times New Roman" w:hAnsi="Times New Roman" w:cs="Times New Roman"/>
          <w:lang w:eastAsia="ru-RU"/>
        </w:rPr>
        <w:t>й частью настоящего Контракта.</w:t>
      </w:r>
    </w:p>
    <w:p w:rsidR="00A22BFB" w:rsidRPr="00CF0C9B" w:rsidRDefault="00A22BFB" w:rsidP="00CF0C9B">
      <w:pPr>
        <w:pStyle w:val="ConsPlusNormal"/>
        <w:jc w:val="center"/>
        <w:outlineLvl w:val="1"/>
        <w:rPr>
          <w:rFonts w:ascii="Times New Roman" w:hAnsi="Times New Roman" w:cs="Times New Roman"/>
          <w:b/>
          <w:szCs w:val="22"/>
        </w:rPr>
      </w:pPr>
    </w:p>
    <w:p w:rsidR="00FF4039" w:rsidRPr="00CF0C9B" w:rsidRDefault="00C357CD" w:rsidP="00E83C3B">
      <w:pPr>
        <w:pStyle w:val="ConsPlusNormal"/>
        <w:numPr>
          <w:ilvl w:val="0"/>
          <w:numId w:val="31"/>
        </w:numPr>
        <w:spacing w:after="120"/>
        <w:ind w:left="357" w:hanging="357"/>
        <w:jc w:val="center"/>
        <w:outlineLvl w:val="1"/>
        <w:rPr>
          <w:rFonts w:ascii="Times New Roman" w:hAnsi="Times New Roman" w:cs="Times New Roman"/>
          <w:b/>
          <w:szCs w:val="22"/>
        </w:rPr>
      </w:pPr>
      <w:r w:rsidRPr="00CF0C9B">
        <w:rPr>
          <w:rFonts w:ascii="Times New Roman" w:hAnsi="Times New Roman" w:cs="Times New Roman"/>
          <w:b/>
          <w:szCs w:val="22"/>
        </w:rPr>
        <w:t>Цена Контракта и порядок расчетов</w:t>
      </w:r>
    </w:p>
    <w:p w:rsidR="00504901" w:rsidRPr="00CE33FA" w:rsidRDefault="00504901"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bookmarkStart w:id="0" w:name="P1440"/>
      <w:bookmarkEnd w:id="0"/>
      <w:r w:rsidRPr="007B3B5E">
        <w:rPr>
          <w:rFonts w:ascii="Times New Roman" w:eastAsia="Calibri" w:hAnsi="Times New Roman" w:cs="Times New Roman"/>
          <w:b/>
        </w:rPr>
        <w:t>Цена настоящего Контракта составляет</w:t>
      </w:r>
      <w:proofErr w:type="gramStart"/>
      <w:r w:rsidRPr="007B3B5E">
        <w:rPr>
          <w:rFonts w:ascii="Times New Roman" w:eastAsia="Calibri" w:hAnsi="Times New Roman" w:cs="Times New Roman"/>
          <w:b/>
        </w:rPr>
        <w:t xml:space="preserve"> _________ (____________________) </w:t>
      </w:r>
      <w:proofErr w:type="gramEnd"/>
      <w:r w:rsidRPr="007B3B5E">
        <w:rPr>
          <w:rFonts w:ascii="Times New Roman" w:eastAsia="Calibri" w:hAnsi="Times New Roman" w:cs="Times New Roman"/>
          <w:b/>
        </w:rPr>
        <w:t>рублей 00 копеек, в том числе НДС</w:t>
      </w:r>
      <w:r w:rsidR="00AF7067" w:rsidRPr="007B3B5E">
        <w:rPr>
          <w:rFonts w:ascii="Times New Roman" w:eastAsia="Calibri" w:hAnsi="Times New Roman" w:cs="Times New Roman"/>
          <w:b/>
        </w:rPr>
        <w:t>_</w:t>
      </w:r>
      <w:r w:rsidR="00DB2583" w:rsidRPr="007B3B5E">
        <w:rPr>
          <w:rFonts w:ascii="Times New Roman" w:eastAsia="Calibri" w:hAnsi="Times New Roman" w:cs="Times New Roman"/>
          <w:b/>
        </w:rPr>
        <w:t>___</w:t>
      </w:r>
      <w:r w:rsidR="007B3B5E" w:rsidRPr="007B3B5E">
        <w:rPr>
          <w:rFonts w:ascii="Times New Roman" w:eastAsia="Calibri" w:hAnsi="Times New Roman" w:cs="Times New Roman"/>
          <w:b/>
        </w:rPr>
        <w:t>_ (</w:t>
      </w:r>
      <w:r w:rsidRPr="007B3B5E">
        <w:rPr>
          <w:rFonts w:ascii="Times New Roman" w:eastAsia="Calibri" w:hAnsi="Times New Roman" w:cs="Times New Roman"/>
          <w:b/>
        </w:rPr>
        <w:t>НДС не облагается</w:t>
      </w:r>
      <w:r w:rsidR="007B3B5E" w:rsidRPr="007B3B5E">
        <w:rPr>
          <w:rFonts w:ascii="Times New Roman" w:eastAsia="Calibri" w:hAnsi="Times New Roman" w:cs="Times New Roman"/>
          <w:b/>
        </w:rPr>
        <w:t>)</w:t>
      </w:r>
      <w:r w:rsidRPr="007B3B5E">
        <w:rPr>
          <w:rFonts w:ascii="Times New Roman" w:eastAsia="Calibri" w:hAnsi="Times New Roman" w:cs="Times New Roman"/>
          <w:b/>
        </w:rPr>
        <w:t>.</w:t>
      </w:r>
      <w:r w:rsidRPr="00CE33FA">
        <w:rPr>
          <w:rFonts w:ascii="Times New Roman" w:eastAsia="Calibri" w:hAnsi="Times New Roman" w:cs="Times New Roman"/>
        </w:rPr>
        <w:t xml:space="preserve"> </w:t>
      </w:r>
      <w:proofErr w:type="gramStart"/>
      <w:r w:rsidRPr="00CE33FA">
        <w:rPr>
          <w:rFonts w:ascii="Times New Roman" w:eastAsia="Calibri" w:hAnsi="Times New Roman" w:cs="Times New Roman"/>
        </w:rPr>
        <w:t>Цена Контракта включает в себя: стоимость Товара, стоимость упаковки (тары), доставк</w:t>
      </w:r>
      <w:r w:rsidR="00804188">
        <w:rPr>
          <w:rFonts w:ascii="Times New Roman" w:eastAsia="Calibri" w:hAnsi="Times New Roman" w:cs="Times New Roman"/>
        </w:rPr>
        <w:t>и</w:t>
      </w:r>
      <w:r w:rsidRPr="00CE33FA">
        <w:rPr>
          <w:rFonts w:ascii="Times New Roman" w:eastAsia="Calibri" w:hAnsi="Times New Roman" w:cs="Times New Roman"/>
        </w:rPr>
        <w:t xml:space="preserve">, </w:t>
      </w:r>
      <w:r w:rsidR="00376F43">
        <w:rPr>
          <w:rFonts w:ascii="Times New Roman" w:eastAsia="Calibri" w:hAnsi="Times New Roman" w:cs="Times New Roman"/>
        </w:rPr>
        <w:t>разгрузк</w:t>
      </w:r>
      <w:r w:rsidR="00804188">
        <w:rPr>
          <w:rFonts w:ascii="Times New Roman" w:eastAsia="Calibri" w:hAnsi="Times New Roman" w:cs="Times New Roman"/>
        </w:rPr>
        <w:t>и</w:t>
      </w:r>
      <w:r w:rsidR="00376F43">
        <w:rPr>
          <w:rFonts w:ascii="Times New Roman" w:eastAsia="Calibri" w:hAnsi="Times New Roman" w:cs="Times New Roman"/>
        </w:rPr>
        <w:t xml:space="preserve">, </w:t>
      </w:r>
      <w:r w:rsidRPr="00CE33FA">
        <w:rPr>
          <w:rFonts w:ascii="Times New Roman" w:eastAsia="Calibri" w:hAnsi="Times New Roman" w:cs="Times New Roman"/>
        </w:rPr>
        <w:t>маркировк</w:t>
      </w:r>
      <w:r w:rsidR="00804188">
        <w:rPr>
          <w:rFonts w:ascii="Times New Roman" w:eastAsia="Calibri" w:hAnsi="Times New Roman" w:cs="Times New Roman"/>
        </w:rPr>
        <w:t>и</w:t>
      </w:r>
      <w:r w:rsidRPr="00CE33FA">
        <w:rPr>
          <w:rFonts w:ascii="Times New Roman" w:eastAsia="Calibri" w:hAnsi="Times New Roman" w:cs="Times New Roman"/>
        </w:rPr>
        <w:t>, страхование,</w:t>
      </w:r>
      <w:r w:rsidR="00376F43" w:rsidRPr="00376F43">
        <w:rPr>
          <w:rFonts w:ascii="Times New Roman" w:eastAsia="Times New Roman" w:hAnsi="Times New Roman" w:cs="Times New Roman"/>
          <w:sz w:val="24"/>
          <w:szCs w:val="24"/>
          <w:lang w:eastAsia="ru-RU"/>
        </w:rPr>
        <w:t xml:space="preserve"> </w:t>
      </w:r>
      <w:r w:rsidR="00376F43" w:rsidRPr="0055570C">
        <w:rPr>
          <w:rFonts w:ascii="Times New Roman" w:eastAsia="Times New Roman" w:hAnsi="Times New Roman" w:cs="Times New Roman"/>
          <w:sz w:val="24"/>
          <w:szCs w:val="24"/>
          <w:lang w:eastAsia="ru-RU"/>
        </w:rPr>
        <w:t>гарантийное обслуживание</w:t>
      </w:r>
      <w:r w:rsidR="00944449">
        <w:rPr>
          <w:rFonts w:ascii="Times New Roman" w:eastAsia="Times New Roman" w:hAnsi="Times New Roman" w:cs="Times New Roman"/>
          <w:sz w:val="24"/>
          <w:szCs w:val="24"/>
          <w:lang w:eastAsia="ru-RU"/>
        </w:rPr>
        <w:t>,</w:t>
      </w:r>
      <w:r w:rsidRPr="00CE33FA">
        <w:rPr>
          <w:rFonts w:ascii="Times New Roman" w:eastAsia="Calibri" w:hAnsi="Times New Roman" w:cs="Times New Roman"/>
        </w:rPr>
        <w:t xml:space="preserve"> таможенные платежи (пошлины), установленные налоги, сборы и иные расходы, связанные с исполнением Контракта.</w:t>
      </w:r>
      <w:proofErr w:type="gramEnd"/>
    </w:p>
    <w:p w:rsidR="00504901" w:rsidRPr="00CE33FA" w:rsidRDefault="00504901"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r w:rsidRPr="00CE33FA">
        <w:rPr>
          <w:rFonts w:ascii="Times New Roman" w:eastAsia="Calibri" w:hAnsi="Times New Roman" w:cs="Times New Roman"/>
        </w:rPr>
        <w:t xml:space="preserve">Цена Контракта является твердой и определяется на весь срок исполнения </w:t>
      </w:r>
      <w:r w:rsidRPr="00AF7067">
        <w:rPr>
          <w:rFonts w:ascii="Times New Roman" w:eastAsia="Calibri" w:hAnsi="Times New Roman" w:cs="Times New Roman"/>
        </w:rPr>
        <w:t>Контракта</w:t>
      </w:r>
      <w:r w:rsidR="00AF7067" w:rsidRPr="00AF7067">
        <w:rPr>
          <w:rFonts w:ascii="Times New Roman" w:eastAsia="Calibri" w:hAnsi="Times New Roman" w:cs="Times New Roman"/>
        </w:rPr>
        <w:t>,</w:t>
      </w:r>
      <w:r w:rsidR="00AF7067" w:rsidRPr="00AF7067">
        <w:rPr>
          <w:sz w:val="24"/>
          <w:szCs w:val="24"/>
        </w:rPr>
        <w:t xml:space="preserve"> </w:t>
      </w:r>
      <w:r w:rsidR="00AF7067" w:rsidRPr="00AF7067">
        <w:rPr>
          <w:rFonts w:ascii="Times New Roman" w:eastAsia="Calibri" w:hAnsi="Times New Roman" w:cs="Times New Roman"/>
        </w:rPr>
        <w:t>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CE33FA">
        <w:rPr>
          <w:rFonts w:ascii="Times New Roman" w:eastAsia="Calibri" w:hAnsi="Times New Roman" w:cs="Times New Roman"/>
        </w:rPr>
        <w:t>.</w:t>
      </w:r>
    </w:p>
    <w:p w:rsidR="00504901" w:rsidRPr="00CE33FA" w:rsidRDefault="00504901" w:rsidP="000A24A3">
      <w:pPr>
        <w:pStyle w:val="a3"/>
        <w:numPr>
          <w:ilvl w:val="1"/>
          <w:numId w:val="31"/>
        </w:numPr>
        <w:tabs>
          <w:tab w:val="left" w:pos="993"/>
        </w:tabs>
        <w:spacing w:after="0" w:line="240" w:lineRule="auto"/>
        <w:ind w:left="0" w:firstLine="567"/>
        <w:jc w:val="both"/>
        <w:rPr>
          <w:rFonts w:ascii="Times New Roman" w:eastAsia="Calibri" w:hAnsi="Times New Roman" w:cs="Times New Roman"/>
        </w:rPr>
      </w:pPr>
      <w:bookmarkStart w:id="1" w:name="_Hlk184735536"/>
      <w:bookmarkStart w:id="2" w:name="_Hlk147917665"/>
      <w:proofErr w:type="gramStart"/>
      <w:r w:rsidRPr="00CE33FA">
        <w:rPr>
          <w:rFonts w:ascii="Times New Roman" w:eastAsia="Calibri" w:hAnsi="Times New Roman" w:cs="Times New Roman"/>
        </w:rPr>
        <w:t xml:space="preserve">Расчеты за поставленный Товар </w:t>
      </w:r>
      <w:r w:rsidR="00CF0C9B" w:rsidRPr="00CE33FA">
        <w:rPr>
          <w:rFonts w:ascii="Times New Roman" w:eastAsia="Calibri" w:hAnsi="Times New Roman" w:cs="Times New Roman"/>
        </w:rPr>
        <w:t xml:space="preserve">между Заказчиком и Поставщиком </w:t>
      </w:r>
      <w:r w:rsidRPr="00CE33FA">
        <w:rPr>
          <w:rFonts w:ascii="Times New Roman" w:eastAsia="Calibri" w:hAnsi="Times New Roman" w:cs="Times New Roman"/>
        </w:rPr>
        <w:t xml:space="preserve">производятся в валюте Российской Федерации (рубль) в форме безналичного расчета, путем </w:t>
      </w:r>
      <w:r w:rsidR="00804188" w:rsidRPr="0055570C">
        <w:rPr>
          <w:rFonts w:ascii="Times New Roman" w:eastAsia="Times New Roman" w:hAnsi="Times New Roman" w:cs="Times New Roman"/>
          <w:sz w:val="24"/>
          <w:szCs w:val="24"/>
          <w:lang w:eastAsia="ru-RU"/>
        </w:rPr>
        <w:t>перечисления</w:t>
      </w:r>
      <w:r w:rsidRPr="00CE33FA">
        <w:rPr>
          <w:rFonts w:ascii="Times New Roman" w:eastAsia="Calibri" w:hAnsi="Times New Roman" w:cs="Times New Roman"/>
        </w:rPr>
        <w:t xml:space="preserve"> денежных средств на расчетный счет Поставщика, на основании счета</w:t>
      </w:r>
      <w:r w:rsidR="00CF0C9B" w:rsidRPr="00CE33FA">
        <w:rPr>
          <w:rFonts w:ascii="Times New Roman" w:eastAsia="Calibri" w:hAnsi="Times New Roman" w:cs="Times New Roman"/>
        </w:rPr>
        <w:t xml:space="preserve">, </w:t>
      </w:r>
      <w:r w:rsidR="00BE2EAA" w:rsidRPr="00CE33FA">
        <w:rPr>
          <w:rFonts w:ascii="Times New Roman" w:eastAsia="Calibri" w:hAnsi="Times New Roman" w:cs="Times New Roman"/>
        </w:rPr>
        <w:t xml:space="preserve">по факту поставки </w:t>
      </w:r>
      <w:r w:rsidR="00BE2EAA">
        <w:rPr>
          <w:rFonts w:ascii="Times New Roman" w:eastAsia="Calibri" w:hAnsi="Times New Roman" w:cs="Times New Roman"/>
        </w:rPr>
        <w:t xml:space="preserve">и приемки </w:t>
      </w:r>
      <w:r w:rsidR="00BE2EAA" w:rsidRPr="00CE33FA">
        <w:rPr>
          <w:rFonts w:ascii="Times New Roman" w:eastAsia="Calibri" w:hAnsi="Times New Roman" w:cs="Times New Roman"/>
        </w:rPr>
        <w:t>Товара</w:t>
      </w:r>
      <w:r w:rsidR="00BE2EAA">
        <w:rPr>
          <w:rFonts w:ascii="Times New Roman" w:eastAsia="Calibri" w:hAnsi="Times New Roman" w:cs="Times New Roman"/>
        </w:rPr>
        <w:t xml:space="preserve"> </w:t>
      </w:r>
      <w:r w:rsidR="00804188">
        <w:rPr>
          <w:rFonts w:ascii="Times New Roman" w:eastAsia="Calibri" w:hAnsi="Times New Roman" w:cs="Times New Roman"/>
        </w:rPr>
        <w:t>в течение 7</w:t>
      </w:r>
      <w:r w:rsidR="00CF0C9B" w:rsidRPr="00CE33FA">
        <w:rPr>
          <w:rFonts w:ascii="Times New Roman" w:eastAsia="Calibri" w:hAnsi="Times New Roman" w:cs="Times New Roman"/>
        </w:rPr>
        <w:t xml:space="preserve"> (семи) рабочих дней с </w:t>
      </w:r>
      <w:r w:rsidR="00CF0C9B" w:rsidRPr="009E3F2B">
        <w:rPr>
          <w:rFonts w:ascii="Times New Roman" w:eastAsia="Calibri" w:hAnsi="Times New Roman" w:cs="Times New Roman"/>
        </w:rPr>
        <w:t xml:space="preserve">даты </w:t>
      </w:r>
      <w:r w:rsidR="00BE2EAA" w:rsidRPr="009E3F2B">
        <w:rPr>
          <w:rFonts w:ascii="Times New Roman" w:eastAsia="Calibri" w:hAnsi="Times New Roman" w:cs="Times New Roman"/>
        </w:rPr>
        <w:t>приемки Товара</w:t>
      </w:r>
      <w:r w:rsidR="00CF0C9B" w:rsidRPr="00CE33FA">
        <w:rPr>
          <w:rFonts w:ascii="Times New Roman" w:eastAsia="Calibri" w:hAnsi="Times New Roman" w:cs="Times New Roman"/>
        </w:rPr>
        <w:t xml:space="preserve"> </w:t>
      </w:r>
      <w:r w:rsidR="00BE2EAA">
        <w:rPr>
          <w:rFonts w:ascii="Times New Roman" w:eastAsia="Calibri" w:hAnsi="Times New Roman" w:cs="Times New Roman"/>
        </w:rPr>
        <w:t>и подписания</w:t>
      </w:r>
      <w:r w:rsidR="00BE2EAA" w:rsidRPr="00BE2EAA">
        <w:rPr>
          <w:rFonts w:ascii="Times New Roman" w:eastAsia="Calibri" w:hAnsi="Times New Roman" w:cs="Times New Roman"/>
        </w:rPr>
        <w:t xml:space="preserve"> </w:t>
      </w:r>
      <w:r w:rsidR="00BE2EAA">
        <w:rPr>
          <w:rFonts w:ascii="Times New Roman" w:eastAsia="Calibri" w:hAnsi="Times New Roman" w:cs="Times New Roman"/>
        </w:rPr>
        <w:t>документа о приемке</w:t>
      </w:r>
      <w:r w:rsidR="00BE2EAA" w:rsidRPr="00CE33FA">
        <w:rPr>
          <w:rFonts w:ascii="Times New Roman" w:eastAsia="Calibri" w:hAnsi="Times New Roman" w:cs="Times New Roman"/>
        </w:rPr>
        <w:t xml:space="preserve"> </w:t>
      </w:r>
      <w:r w:rsidR="00BE2EAA">
        <w:rPr>
          <w:rFonts w:ascii="Times New Roman" w:eastAsia="Calibri" w:hAnsi="Times New Roman" w:cs="Times New Roman"/>
        </w:rPr>
        <w:t>Заказчиком</w:t>
      </w:r>
      <w:r w:rsidR="00CF0C9B" w:rsidRPr="00CE33FA">
        <w:rPr>
          <w:rFonts w:ascii="Times New Roman" w:eastAsia="Calibri" w:hAnsi="Times New Roman" w:cs="Times New Roman"/>
        </w:rPr>
        <w:t>.</w:t>
      </w:r>
      <w:proofErr w:type="gramEnd"/>
    </w:p>
    <w:bookmarkEnd w:id="1"/>
    <w:p w:rsidR="00504901" w:rsidRPr="00CE33FA" w:rsidRDefault="00504901"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r w:rsidRPr="00CE33FA">
        <w:rPr>
          <w:rFonts w:ascii="Times New Roman" w:eastAsia="Calibri" w:hAnsi="Times New Roman" w:cs="Times New Roman"/>
        </w:rPr>
        <w:t xml:space="preserve">В случае изменения расчетного счета Поставщик обязан в однодневный срок в письменной форме (письмом с подписью директора и главного бухгалтера с направлением по электронной почте или факсом)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bookmarkEnd w:id="2"/>
    <w:p w:rsidR="002B44E9" w:rsidRPr="00CE33FA" w:rsidRDefault="00074F7D"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r w:rsidRPr="00CE33FA">
        <w:rPr>
          <w:rFonts w:ascii="Times New Roman" w:eastAsia="Calibri" w:hAnsi="Times New Roman" w:cs="Times New Roman"/>
        </w:rPr>
        <w:t>Обязательства по оплате поставленного товара считаются выполненными в день списания денежных средств со счета Заказчика.</w:t>
      </w:r>
    </w:p>
    <w:p w:rsidR="00074F7D" w:rsidRPr="00CE33FA" w:rsidRDefault="00074F7D" w:rsidP="000A24A3">
      <w:pPr>
        <w:widowControl w:val="0"/>
        <w:numPr>
          <w:ilvl w:val="1"/>
          <w:numId w:val="31"/>
        </w:numPr>
        <w:tabs>
          <w:tab w:val="left" w:pos="567"/>
          <w:tab w:val="left" w:pos="709"/>
          <w:tab w:val="left" w:pos="993"/>
        </w:tabs>
        <w:spacing w:after="0" w:line="240" w:lineRule="auto"/>
        <w:ind w:left="0" w:firstLine="567"/>
        <w:jc w:val="both"/>
        <w:rPr>
          <w:rFonts w:ascii="Times New Roman" w:eastAsia="Calibri" w:hAnsi="Times New Roman" w:cs="Times New Roman"/>
        </w:rPr>
      </w:pPr>
      <w:r w:rsidRPr="00CE33FA">
        <w:rPr>
          <w:rFonts w:ascii="Times New Roman" w:eastAsia="Calibri" w:hAnsi="Times New Roman" w:cs="Times New Roman"/>
        </w:rPr>
        <w:t>Источник финансирования: средства субсидии на финансовое обеспечение выполнения государственного задания</w:t>
      </w:r>
      <w:r w:rsidR="00413ED5">
        <w:rPr>
          <w:rFonts w:ascii="Times New Roman" w:eastAsia="Calibri" w:hAnsi="Times New Roman" w:cs="Times New Roman"/>
        </w:rPr>
        <w:t xml:space="preserve"> и</w:t>
      </w:r>
      <w:r w:rsidR="00131507">
        <w:rPr>
          <w:rFonts w:ascii="Times New Roman" w:eastAsia="Calibri" w:hAnsi="Times New Roman" w:cs="Times New Roman"/>
        </w:rPr>
        <w:t xml:space="preserve"> средства от приносящей доход деятельности</w:t>
      </w:r>
      <w:r w:rsidR="00177FB6">
        <w:rPr>
          <w:rFonts w:ascii="Times New Roman" w:eastAsia="Calibri" w:hAnsi="Times New Roman" w:cs="Times New Roman"/>
        </w:rPr>
        <w:t>.</w:t>
      </w:r>
    </w:p>
    <w:p w:rsidR="00FF4039" w:rsidRPr="00CF0C9B" w:rsidRDefault="00FF4039" w:rsidP="00CF0C9B">
      <w:pPr>
        <w:pStyle w:val="ConsPlusNormal"/>
        <w:jc w:val="both"/>
        <w:rPr>
          <w:rFonts w:ascii="Times New Roman" w:hAnsi="Times New Roman" w:cs="Times New Roman"/>
          <w:szCs w:val="22"/>
        </w:rPr>
      </w:pPr>
    </w:p>
    <w:p w:rsidR="00FF4039" w:rsidRPr="00CF0C9B" w:rsidRDefault="00C357CD" w:rsidP="00E83C3B">
      <w:pPr>
        <w:pStyle w:val="ConsPlusNormal"/>
        <w:numPr>
          <w:ilvl w:val="0"/>
          <w:numId w:val="31"/>
        </w:numPr>
        <w:spacing w:after="120"/>
        <w:ind w:left="357" w:hanging="357"/>
        <w:jc w:val="center"/>
        <w:outlineLvl w:val="1"/>
        <w:rPr>
          <w:rFonts w:ascii="Times New Roman" w:hAnsi="Times New Roman" w:cs="Times New Roman"/>
          <w:b/>
          <w:szCs w:val="22"/>
        </w:rPr>
      </w:pPr>
      <w:bookmarkStart w:id="3" w:name="P1477"/>
      <w:bookmarkEnd w:id="3"/>
      <w:r w:rsidRPr="00CF0C9B">
        <w:rPr>
          <w:rFonts w:ascii="Times New Roman" w:hAnsi="Times New Roman" w:cs="Times New Roman"/>
          <w:b/>
          <w:szCs w:val="22"/>
        </w:rPr>
        <w:t>Порядок, сроки и условия поставки и приемки Товара</w:t>
      </w:r>
    </w:p>
    <w:p w:rsidR="001053B5" w:rsidRPr="001D4CB9" w:rsidRDefault="00C357CD" w:rsidP="001D4CB9">
      <w:pPr>
        <w:spacing w:after="0" w:line="240" w:lineRule="auto"/>
        <w:ind w:firstLine="540"/>
        <w:jc w:val="both"/>
        <w:rPr>
          <w:rFonts w:ascii="Times New Roman" w:eastAsia="Calibri" w:hAnsi="Times New Roman" w:cs="Times New Roman"/>
        </w:rPr>
      </w:pPr>
      <w:bookmarkStart w:id="4" w:name="P1480"/>
      <w:bookmarkEnd w:id="4"/>
      <w:r w:rsidRPr="001D4CB9">
        <w:rPr>
          <w:rFonts w:ascii="Times New Roman" w:eastAsia="Calibri" w:hAnsi="Times New Roman" w:cs="Times New Roman"/>
        </w:rPr>
        <w:t xml:space="preserve">3.1. </w:t>
      </w:r>
      <w:r w:rsidR="001053B5" w:rsidRPr="001D4CB9">
        <w:rPr>
          <w:rFonts w:ascii="Times New Roman" w:eastAsia="Calibri" w:hAnsi="Times New Roman" w:cs="Times New Roman"/>
        </w:rPr>
        <w:t xml:space="preserve">Поставщик </w:t>
      </w:r>
      <w:r w:rsidR="00BD1528" w:rsidRPr="001D4CB9">
        <w:rPr>
          <w:rFonts w:ascii="Times New Roman" w:eastAsia="Calibri" w:hAnsi="Times New Roman" w:cs="Times New Roman"/>
        </w:rPr>
        <w:t>обязуется своими силами и за свой счёт</w:t>
      </w:r>
      <w:r w:rsidR="002B44E9" w:rsidRPr="001D4CB9">
        <w:rPr>
          <w:rFonts w:ascii="Times New Roman" w:eastAsia="Calibri" w:hAnsi="Times New Roman" w:cs="Times New Roman"/>
        </w:rPr>
        <w:t xml:space="preserve"> осуществить</w:t>
      </w:r>
      <w:r w:rsidR="00BD1528" w:rsidRPr="001D4CB9">
        <w:rPr>
          <w:rFonts w:ascii="Times New Roman" w:eastAsia="Calibri" w:hAnsi="Times New Roman" w:cs="Times New Roman"/>
        </w:rPr>
        <w:t xml:space="preserve"> поставку и</w:t>
      </w:r>
      <w:r w:rsidR="001053B5" w:rsidRPr="001D4CB9">
        <w:rPr>
          <w:rFonts w:ascii="Times New Roman" w:eastAsia="Calibri" w:hAnsi="Times New Roman" w:cs="Times New Roman"/>
        </w:rPr>
        <w:t xml:space="preserve"> разгру</w:t>
      </w:r>
      <w:r w:rsidR="008E64D7" w:rsidRPr="001D4CB9">
        <w:rPr>
          <w:rFonts w:ascii="Times New Roman" w:eastAsia="Calibri" w:hAnsi="Times New Roman" w:cs="Times New Roman"/>
        </w:rPr>
        <w:t>зить</w:t>
      </w:r>
      <w:r w:rsidR="001053B5" w:rsidRPr="001D4CB9">
        <w:rPr>
          <w:rFonts w:ascii="Times New Roman" w:eastAsia="Calibri" w:hAnsi="Times New Roman" w:cs="Times New Roman"/>
        </w:rPr>
        <w:t xml:space="preserve"> Товар Заказчику по адресу: </w:t>
      </w:r>
      <w:r w:rsidR="002B44E9" w:rsidRPr="001D4CB9">
        <w:rPr>
          <w:rFonts w:ascii="Times New Roman" w:eastAsia="Calibri" w:hAnsi="Times New Roman" w:cs="Times New Roman"/>
        </w:rPr>
        <w:t xml:space="preserve">г. Екатеринбург, ул. </w:t>
      </w:r>
      <w:proofErr w:type="gramStart"/>
      <w:r w:rsidR="002B44E9" w:rsidRPr="001D4CB9">
        <w:rPr>
          <w:rFonts w:ascii="Times New Roman" w:eastAsia="Calibri" w:hAnsi="Times New Roman" w:cs="Times New Roman"/>
        </w:rPr>
        <w:t>Первомайская</w:t>
      </w:r>
      <w:proofErr w:type="gramEnd"/>
      <w:r w:rsidR="002B44E9" w:rsidRPr="001D4CB9">
        <w:rPr>
          <w:rFonts w:ascii="Times New Roman" w:eastAsia="Calibri" w:hAnsi="Times New Roman" w:cs="Times New Roman"/>
        </w:rPr>
        <w:t xml:space="preserve">, 91 </w:t>
      </w:r>
      <w:r w:rsidR="001053B5" w:rsidRPr="001D4CB9">
        <w:rPr>
          <w:rFonts w:ascii="Times New Roman" w:eastAsia="Calibri" w:hAnsi="Times New Roman" w:cs="Times New Roman"/>
        </w:rPr>
        <w:t xml:space="preserve">(далее - место доставки), в течение </w:t>
      </w:r>
      <w:r w:rsidR="00D675E1">
        <w:rPr>
          <w:rFonts w:ascii="Times New Roman" w:eastAsia="Calibri" w:hAnsi="Times New Roman" w:cs="Times New Roman"/>
          <w:b/>
        </w:rPr>
        <w:t>10</w:t>
      </w:r>
      <w:r w:rsidR="005F6644" w:rsidRPr="00A11452">
        <w:rPr>
          <w:rFonts w:ascii="Times New Roman" w:eastAsia="Calibri" w:hAnsi="Times New Roman" w:cs="Times New Roman"/>
          <w:b/>
        </w:rPr>
        <w:t xml:space="preserve"> </w:t>
      </w:r>
      <w:r w:rsidR="004C1131" w:rsidRPr="00A11452">
        <w:rPr>
          <w:rFonts w:ascii="Times New Roman" w:eastAsia="Calibri" w:hAnsi="Times New Roman" w:cs="Times New Roman"/>
          <w:b/>
        </w:rPr>
        <w:t>календарных</w:t>
      </w:r>
      <w:r w:rsidR="001053B5" w:rsidRPr="00A11452">
        <w:rPr>
          <w:rFonts w:ascii="Times New Roman" w:eastAsia="Calibri" w:hAnsi="Times New Roman" w:cs="Times New Roman"/>
          <w:b/>
        </w:rPr>
        <w:t xml:space="preserve"> дней</w:t>
      </w:r>
      <w:r w:rsidR="001053B5" w:rsidRPr="001D4CB9">
        <w:rPr>
          <w:rFonts w:ascii="Times New Roman" w:eastAsia="Calibri" w:hAnsi="Times New Roman" w:cs="Times New Roman"/>
        </w:rPr>
        <w:t xml:space="preserve"> с даты заключения Контракта.</w:t>
      </w:r>
    </w:p>
    <w:p w:rsidR="003F7E17" w:rsidRPr="001D4CB9" w:rsidRDefault="00313EDA"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xml:space="preserve">3.2. </w:t>
      </w:r>
      <w:r w:rsidR="00C357CD" w:rsidRPr="001D4CB9">
        <w:rPr>
          <w:rFonts w:ascii="Times New Roman" w:eastAsia="Calibri" w:hAnsi="Times New Roman" w:cs="Times New Roman"/>
        </w:rPr>
        <w:t>Поставщик не менее чем за 1 рабочий день до осуществления поставки Товара направляет в адрес Заказчика уведомление о времени и дате д</w:t>
      </w:r>
      <w:r w:rsidR="007F1BC4" w:rsidRPr="001D4CB9">
        <w:rPr>
          <w:rFonts w:ascii="Times New Roman" w:eastAsia="Calibri" w:hAnsi="Times New Roman" w:cs="Times New Roman"/>
        </w:rPr>
        <w:t xml:space="preserve">оставки Товара </w:t>
      </w:r>
      <w:proofErr w:type="gramStart"/>
      <w:r w:rsidR="007F1BC4" w:rsidRPr="001D4CB9">
        <w:rPr>
          <w:rFonts w:ascii="Times New Roman" w:eastAsia="Calibri" w:hAnsi="Times New Roman" w:cs="Times New Roman"/>
        </w:rPr>
        <w:t>в место доставки</w:t>
      </w:r>
      <w:proofErr w:type="gramEnd"/>
      <w:r w:rsidR="007F1BC4" w:rsidRPr="001D4CB9">
        <w:rPr>
          <w:rFonts w:ascii="Times New Roman" w:eastAsia="Calibri" w:hAnsi="Times New Roman" w:cs="Times New Roman"/>
        </w:rPr>
        <w:t xml:space="preserve"> путём направления письма по электронной почте и</w:t>
      </w:r>
      <w:r w:rsidR="00BF4DDD" w:rsidRPr="001D4CB9">
        <w:rPr>
          <w:rFonts w:ascii="Times New Roman" w:eastAsia="Calibri" w:hAnsi="Times New Roman" w:cs="Times New Roman"/>
        </w:rPr>
        <w:t>ли</w:t>
      </w:r>
      <w:r w:rsidR="007F1BC4" w:rsidRPr="001D4CB9">
        <w:rPr>
          <w:rFonts w:ascii="Times New Roman" w:eastAsia="Calibri" w:hAnsi="Times New Roman" w:cs="Times New Roman"/>
        </w:rPr>
        <w:t xml:space="preserve"> по </w:t>
      </w:r>
      <w:r w:rsidR="007F1BC4" w:rsidRPr="009D46A6">
        <w:rPr>
          <w:rFonts w:ascii="Times New Roman" w:eastAsia="Calibri" w:hAnsi="Times New Roman" w:cs="Times New Roman"/>
        </w:rPr>
        <w:t>телефону</w:t>
      </w:r>
      <w:r w:rsidR="0039150E" w:rsidRPr="009D46A6">
        <w:rPr>
          <w:rFonts w:ascii="Times New Roman" w:eastAsia="Calibri" w:hAnsi="Times New Roman" w:cs="Times New Roman"/>
        </w:rPr>
        <w:t xml:space="preserve"> контактного лица Заказчика:</w:t>
      </w:r>
      <w:r w:rsidR="00E8198B" w:rsidRPr="00E8198B">
        <w:rPr>
          <w:rFonts w:ascii="Times New Roman" w:eastAsia="Calibri" w:hAnsi="Times New Roman" w:cs="Times New Roman"/>
        </w:rPr>
        <w:t xml:space="preserve"> </w:t>
      </w:r>
      <w:r w:rsidR="00E8198B">
        <w:rPr>
          <w:rFonts w:ascii="Times New Roman" w:eastAsia="Calibri" w:hAnsi="Times New Roman" w:cs="Times New Roman"/>
        </w:rPr>
        <w:t>Терехина Лариса Владимировна</w:t>
      </w:r>
      <w:r w:rsidR="00E8198B" w:rsidRPr="00F6351B">
        <w:rPr>
          <w:rFonts w:ascii="Times New Roman" w:eastAsia="Calibri" w:hAnsi="Times New Roman" w:cs="Times New Roman"/>
        </w:rPr>
        <w:t>, тел.(343)374-</w:t>
      </w:r>
      <w:r w:rsidR="00E8198B">
        <w:rPr>
          <w:rFonts w:ascii="Times New Roman" w:eastAsia="Calibri" w:hAnsi="Times New Roman" w:cs="Times New Roman"/>
        </w:rPr>
        <w:t>53</w:t>
      </w:r>
      <w:r w:rsidR="00E8198B" w:rsidRPr="00F6351B">
        <w:rPr>
          <w:rFonts w:ascii="Times New Roman" w:eastAsia="Calibri" w:hAnsi="Times New Roman" w:cs="Times New Roman"/>
        </w:rPr>
        <w:t>-</w:t>
      </w:r>
      <w:r w:rsidR="00E8198B">
        <w:rPr>
          <w:rFonts w:ascii="Times New Roman" w:eastAsia="Calibri" w:hAnsi="Times New Roman" w:cs="Times New Roman"/>
        </w:rPr>
        <w:t>85</w:t>
      </w:r>
      <w:r w:rsidR="00E8198B" w:rsidRPr="00F6351B">
        <w:rPr>
          <w:rFonts w:ascii="Times New Roman" w:eastAsia="Calibri" w:hAnsi="Times New Roman" w:cs="Times New Roman"/>
        </w:rPr>
        <w:t xml:space="preserve">, </w:t>
      </w:r>
      <w:proofErr w:type="spellStart"/>
      <w:r w:rsidR="00E8198B" w:rsidRPr="00F6351B">
        <w:rPr>
          <w:rFonts w:ascii="Times New Roman" w:eastAsia="Calibri" w:hAnsi="Times New Roman" w:cs="Times New Roman"/>
        </w:rPr>
        <w:t>эл</w:t>
      </w:r>
      <w:proofErr w:type="gramStart"/>
      <w:r w:rsidR="00E8198B" w:rsidRPr="00F6351B">
        <w:rPr>
          <w:rFonts w:ascii="Times New Roman" w:eastAsia="Calibri" w:hAnsi="Times New Roman" w:cs="Times New Roman"/>
        </w:rPr>
        <w:t>.п</w:t>
      </w:r>
      <w:proofErr w:type="gramEnd"/>
      <w:r w:rsidR="00E8198B" w:rsidRPr="00F6351B">
        <w:rPr>
          <w:rFonts w:ascii="Times New Roman" w:eastAsia="Calibri" w:hAnsi="Times New Roman" w:cs="Times New Roman"/>
        </w:rPr>
        <w:t>очта</w:t>
      </w:r>
      <w:proofErr w:type="spellEnd"/>
      <w:r w:rsidR="00E8198B" w:rsidRPr="00F6351B">
        <w:rPr>
          <w:rFonts w:ascii="Times New Roman" w:eastAsia="Calibri" w:hAnsi="Times New Roman" w:cs="Times New Roman"/>
        </w:rPr>
        <w:t xml:space="preserve"> </w:t>
      </w:r>
      <w:hyperlink r:id="rId9" w:history="1">
        <w:r w:rsidR="00E8198B" w:rsidRPr="006A62B2">
          <w:rPr>
            <w:rStyle w:val="aff"/>
            <w:rFonts w:ascii="Times New Roman" w:eastAsia="Calibri" w:hAnsi="Times New Roman" w:cs="Times New Roman"/>
          </w:rPr>
          <w:t>larisa_terehina@mail.ru</w:t>
        </w:r>
      </w:hyperlink>
      <w:r w:rsidR="00E8198B">
        <w:rPr>
          <w:rStyle w:val="aff"/>
          <w:rFonts w:ascii="Times New Roman" w:eastAsia="Calibri" w:hAnsi="Times New Roman" w:cs="Times New Roman"/>
        </w:rPr>
        <w:t>,</w:t>
      </w:r>
      <w:r w:rsidR="0039150E" w:rsidRPr="009D46A6">
        <w:rPr>
          <w:rFonts w:ascii="Times New Roman" w:eastAsia="Calibri" w:hAnsi="Times New Roman" w:cs="Times New Roman"/>
        </w:rPr>
        <w:t xml:space="preserve"> </w:t>
      </w:r>
      <w:r w:rsidR="00A21B8A" w:rsidRPr="009D46A6">
        <w:rPr>
          <w:rFonts w:ascii="Times New Roman" w:eastAsia="Calibri" w:hAnsi="Times New Roman" w:cs="Times New Roman"/>
        </w:rPr>
        <w:t>Лушникова Елена Павловна, тел.</w:t>
      </w:r>
      <w:r w:rsidR="0039150E" w:rsidRPr="009D46A6">
        <w:rPr>
          <w:rFonts w:ascii="Times New Roman" w:eastAsia="Calibri" w:hAnsi="Times New Roman" w:cs="Times New Roman"/>
        </w:rPr>
        <w:t xml:space="preserve">(343)374-00-26, </w:t>
      </w:r>
      <w:proofErr w:type="spellStart"/>
      <w:r w:rsidR="0039150E" w:rsidRPr="009D46A6">
        <w:rPr>
          <w:rFonts w:ascii="Times New Roman" w:eastAsia="Calibri" w:hAnsi="Times New Roman" w:cs="Times New Roman"/>
        </w:rPr>
        <w:t>эл.почта</w:t>
      </w:r>
      <w:proofErr w:type="spellEnd"/>
      <w:r w:rsidR="0039150E" w:rsidRPr="009D46A6">
        <w:rPr>
          <w:rFonts w:ascii="Times New Roman" w:eastAsia="Calibri" w:hAnsi="Times New Roman" w:cs="Times New Roman"/>
        </w:rPr>
        <w:t xml:space="preserve"> vak32@mail.ru</w:t>
      </w:r>
      <w:r w:rsidR="007F1BC4" w:rsidRPr="009D46A6">
        <w:rPr>
          <w:rFonts w:ascii="Times New Roman" w:eastAsia="Calibri" w:hAnsi="Times New Roman" w:cs="Times New Roman"/>
        </w:rPr>
        <w:t>.</w:t>
      </w:r>
      <w:r w:rsidR="004C5E12" w:rsidRPr="001D4CB9">
        <w:rPr>
          <w:rFonts w:ascii="Times New Roman" w:eastAsia="Calibri" w:hAnsi="Times New Roman" w:cs="Times New Roman"/>
        </w:rPr>
        <w:t xml:space="preserve"> </w:t>
      </w:r>
      <w:r w:rsidR="002B44E9" w:rsidRPr="001D4CB9">
        <w:rPr>
          <w:rFonts w:ascii="Times New Roman" w:eastAsia="Calibri" w:hAnsi="Times New Roman" w:cs="Times New Roman"/>
        </w:rPr>
        <w:t>Приемка Товара производится с 9</w:t>
      </w:r>
      <w:r w:rsidR="007F1BC4" w:rsidRPr="001D4CB9">
        <w:rPr>
          <w:rFonts w:ascii="Times New Roman" w:eastAsia="Calibri" w:hAnsi="Times New Roman" w:cs="Times New Roman"/>
        </w:rPr>
        <w:t>:00 до 17:00 часов</w:t>
      </w:r>
      <w:r w:rsidR="002B44E9" w:rsidRPr="001D4CB9">
        <w:rPr>
          <w:rFonts w:ascii="Times New Roman" w:eastAsia="Calibri" w:hAnsi="Times New Roman" w:cs="Times New Roman"/>
        </w:rPr>
        <w:t xml:space="preserve"> (в пятницу с 9:00 до 16:00)</w:t>
      </w:r>
      <w:r w:rsidR="007F1BC4" w:rsidRPr="001D4CB9">
        <w:rPr>
          <w:rFonts w:ascii="Times New Roman" w:eastAsia="Calibri" w:hAnsi="Times New Roman" w:cs="Times New Roman"/>
        </w:rPr>
        <w:t>, кроме выходных и праздничных дней.</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3.</w:t>
      </w:r>
      <w:r w:rsidR="00313EDA" w:rsidRPr="001D4CB9">
        <w:rPr>
          <w:rFonts w:ascii="Times New Roman" w:eastAsia="Calibri" w:hAnsi="Times New Roman" w:cs="Times New Roman"/>
        </w:rPr>
        <w:t>3</w:t>
      </w:r>
      <w:r w:rsidRPr="001D4CB9">
        <w:rPr>
          <w:rFonts w:ascii="Times New Roman" w:eastAsia="Calibri" w:hAnsi="Times New Roman" w:cs="Times New Roman"/>
        </w:rPr>
        <w:t>. Поставщик производит разгрузку Товара и предоставляет Заказчику вместе с Товаром следующие документы (на фактический объем поставленного Товара):</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счет и (или) счет-фактуру на Товар;</w:t>
      </w:r>
    </w:p>
    <w:p w:rsidR="003F7E17"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товарную накладную или универсальный передаточный документ в 2-х экз.;</w:t>
      </w:r>
    </w:p>
    <w:p w:rsidR="00E83C3B" w:rsidRPr="001D4CB9" w:rsidRDefault="00E83C3B" w:rsidP="001D4CB9">
      <w:pPr>
        <w:spacing w:after="0" w:line="240" w:lineRule="auto"/>
        <w:ind w:firstLine="540"/>
        <w:jc w:val="both"/>
        <w:rPr>
          <w:rFonts w:ascii="Times New Roman" w:eastAsia="Calibri" w:hAnsi="Times New Roman" w:cs="Times New Roman"/>
        </w:rPr>
      </w:pPr>
      <w:r>
        <w:rPr>
          <w:rFonts w:ascii="Times New Roman" w:eastAsia="Calibri" w:hAnsi="Times New Roman" w:cs="Times New Roman"/>
        </w:rPr>
        <w:t>- передаточный документ;</w:t>
      </w:r>
    </w:p>
    <w:p w:rsidR="00C15294" w:rsidRDefault="00E96DDD"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lastRenderedPageBreak/>
        <w:t>- сертификат</w:t>
      </w:r>
      <w:r w:rsidR="00C15294">
        <w:rPr>
          <w:rFonts w:ascii="Times New Roman" w:eastAsia="Calibri" w:hAnsi="Times New Roman" w:cs="Times New Roman"/>
        </w:rPr>
        <w:t>ы</w:t>
      </w:r>
      <w:r w:rsidRPr="001D4CB9">
        <w:rPr>
          <w:rFonts w:ascii="Times New Roman" w:eastAsia="Calibri" w:hAnsi="Times New Roman" w:cs="Times New Roman"/>
        </w:rPr>
        <w:t xml:space="preserve"> </w:t>
      </w:r>
      <w:r w:rsidR="00E83C3B">
        <w:rPr>
          <w:rFonts w:ascii="Times New Roman" w:eastAsia="Calibri" w:hAnsi="Times New Roman" w:cs="Times New Roman"/>
        </w:rPr>
        <w:t>или</w:t>
      </w:r>
      <w:r w:rsidRPr="001D4CB9">
        <w:rPr>
          <w:rFonts w:ascii="Times New Roman" w:eastAsia="Calibri" w:hAnsi="Times New Roman" w:cs="Times New Roman"/>
        </w:rPr>
        <w:t xml:space="preserve"> декларации соответствия</w:t>
      </w:r>
      <w:r w:rsidR="00C15294">
        <w:rPr>
          <w:rFonts w:ascii="Times New Roman" w:eastAsia="Calibri" w:hAnsi="Times New Roman" w:cs="Times New Roman"/>
        </w:rPr>
        <w:t>,</w:t>
      </w:r>
      <w:r w:rsidR="00C15294" w:rsidRPr="00C15294">
        <w:rPr>
          <w:rFonts w:ascii="Times New Roman" w:eastAsia="Times New Roman" w:hAnsi="Times New Roman" w:cs="Times New Roman"/>
          <w:color w:val="000000"/>
          <w:sz w:val="24"/>
          <w:szCs w:val="24"/>
          <w:lang w:eastAsia="ru-RU"/>
        </w:rPr>
        <w:t xml:space="preserve"> </w:t>
      </w:r>
      <w:r w:rsidR="00C15294" w:rsidRPr="0055570C">
        <w:rPr>
          <w:rFonts w:ascii="Times New Roman" w:eastAsia="Times New Roman" w:hAnsi="Times New Roman" w:cs="Times New Roman"/>
          <w:color w:val="000000"/>
          <w:sz w:val="24"/>
          <w:szCs w:val="24"/>
          <w:lang w:eastAsia="ru-RU"/>
        </w:rPr>
        <w:t>паспорт качества изготовителя</w:t>
      </w:r>
      <w:r w:rsidR="00E83C3B">
        <w:rPr>
          <w:rFonts w:ascii="Times New Roman" w:eastAsia="Times New Roman" w:hAnsi="Times New Roman" w:cs="Times New Roman"/>
          <w:color w:val="000000"/>
          <w:sz w:val="24"/>
          <w:szCs w:val="24"/>
          <w:lang w:eastAsia="ru-RU"/>
        </w:rPr>
        <w:t>.</w:t>
      </w:r>
    </w:p>
    <w:p w:rsidR="00E96DDD" w:rsidRPr="001D4CB9" w:rsidRDefault="00E96DDD"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xml:space="preserve"> Подтверждением предоставления Поставщиком вышеуказанных товаросопроводительных документов является подписание Заказчиком Передаточного документа.</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 xml:space="preserve">В товарной накладной или универсальном передаточном документе, счете и (или) </w:t>
      </w:r>
      <w:proofErr w:type="spellStart"/>
      <w:proofErr w:type="gramStart"/>
      <w:r w:rsidR="00177FB6">
        <w:rPr>
          <w:rFonts w:ascii="Times New Roman" w:eastAsia="Calibri" w:hAnsi="Times New Roman" w:cs="Times New Roman"/>
        </w:rPr>
        <w:t>счет-фактуре</w:t>
      </w:r>
      <w:proofErr w:type="spellEnd"/>
      <w:proofErr w:type="gramEnd"/>
      <w:r w:rsidR="00177FB6">
        <w:rPr>
          <w:rFonts w:ascii="Times New Roman" w:eastAsia="Calibri" w:hAnsi="Times New Roman" w:cs="Times New Roman"/>
        </w:rPr>
        <w:t xml:space="preserve"> обязательно подлежа</w:t>
      </w:r>
      <w:r w:rsidRPr="001D4CB9">
        <w:rPr>
          <w:rFonts w:ascii="Times New Roman" w:eastAsia="Calibri" w:hAnsi="Times New Roman" w:cs="Times New Roman"/>
        </w:rPr>
        <w:t>т указанию: номер и дата Контракта.</w:t>
      </w:r>
    </w:p>
    <w:p w:rsidR="003F7E17" w:rsidRPr="001D4CB9" w:rsidRDefault="003F7E17" w:rsidP="001D4CB9">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3.</w:t>
      </w:r>
      <w:r w:rsidR="00313EDA" w:rsidRPr="001D4CB9">
        <w:rPr>
          <w:rFonts w:ascii="Times New Roman" w:eastAsia="Calibri" w:hAnsi="Times New Roman" w:cs="Times New Roman"/>
        </w:rPr>
        <w:t>4</w:t>
      </w:r>
      <w:r w:rsidRPr="001D4CB9">
        <w:rPr>
          <w:rFonts w:ascii="Times New Roman" w:eastAsia="Calibri" w:hAnsi="Times New Roman" w:cs="Times New Roman"/>
        </w:rPr>
        <w:t>. В случае если одновременно с Товаром Поставщик не передал относящиеся к нему документы, указанные в п.</w:t>
      </w:r>
      <w:r w:rsidR="00BF1710" w:rsidRPr="009D46A6">
        <w:rPr>
          <w:rFonts w:ascii="Times New Roman" w:eastAsia="Calibri" w:hAnsi="Times New Roman" w:cs="Times New Roman"/>
        </w:rPr>
        <w:t>3</w:t>
      </w:r>
      <w:r w:rsidRPr="009D46A6">
        <w:rPr>
          <w:rFonts w:ascii="Times New Roman" w:eastAsia="Calibri" w:hAnsi="Times New Roman" w:cs="Times New Roman"/>
        </w:rPr>
        <w:t>.</w:t>
      </w:r>
      <w:r w:rsidR="0039150E" w:rsidRPr="009D46A6">
        <w:rPr>
          <w:rFonts w:ascii="Times New Roman" w:eastAsia="Calibri" w:hAnsi="Times New Roman" w:cs="Times New Roman"/>
        </w:rPr>
        <w:t>3</w:t>
      </w:r>
      <w:r w:rsidRPr="009D46A6">
        <w:rPr>
          <w:rFonts w:ascii="Times New Roman" w:eastAsia="Calibri" w:hAnsi="Times New Roman" w:cs="Times New Roman"/>
        </w:rPr>
        <w:t>.</w:t>
      </w:r>
      <w:r w:rsidRPr="001D4CB9">
        <w:rPr>
          <w:rFonts w:ascii="Times New Roman" w:eastAsia="Calibri" w:hAnsi="Times New Roman" w:cs="Times New Roman"/>
        </w:rPr>
        <w:t xml:space="preserve"> настоящего Контракта, Заказчик вправе не принимать Товар и установить Поставщику срок для их передачи, который не может п</w:t>
      </w:r>
      <w:r w:rsidR="002B44E9" w:rsidRPr="001D4CB9">
        <w:rPr>
          <w:rFonts w:ascii="Times New Roman" w:eastAsia="Calibri" w:hAnsi="Times New Roman" w:cs="Times New Roman"/>
        </w:rPr>
        <w:t>ревышать 3 (трех) календарных дней</w:t>
      </w:r>
      <w:r w:rsidRPr="001D4CB9">
        <w:rPr>
          <w:rFonts w:ascii="Times New Roman" w:eastAsia="Calibri" w:hAnsi="Times New Roman" w:cs="Times New Roman"/>
        </w:rPr>
        <w:t xml:space="preserve">. В случае, когда документы, относящиеся к Товару, не переданы Поставщиком в указанный срок, Заказчик вправе отказаться от приемки Товара. При этом Поставщик считается не исполнившим свою обязанность по передаче Товара в срок. Расходы, связанные с возвратом Товара, в </w:t>
      </w:r>
      <w:r w:rsidR="002B44E9" w:rsidRPr="001D4CB9">
        <w:rPr>
          <w:rFonts w:ascii="Times New Roman" w:eastAsia="Calibri" w:hAnsi="Times New Roman" w:cs="Times New Roman"/>
        </w:rPr>
        <w:t>э</w:t>
      </w:r>
      <w:r w:rsidRPr="001D4CB9">
        <w:rPr>
          <w:rFonts w:ascii="Times New Roman" w:eastAsia="Calibri" w:hAnsi="Times New Roman" w:cs="Times New Roman"/>
        </w:rPr>
        <w:t>том случае несет Поставщик.</w:t>
      </w:r>
    </w:p>
    <w:p w:rsidR="008552BD" w:rsidRPr="00FD2EC2" w:rsidRDefault="00313EDA" w:rsidP="001D4CB9">
      <w:pPr>
        <w:spacing w:after="0" w:line="240" w:lineRule="auto"/>
        <w:ind w:firstLine="540"/>
        <w:jc w:val="both"/>
        <w:rPr>
          <w:rFonts w:ascii="Times New Roman" w:eastAsia="Calibri" w:hAnsi="Times New Roman" w:cs="Times New Roman"/>
        </w:rPr>
      </w:pPr>
      <w:r w:rsidRPr="00FD2EC2">
        <w:rPr>
          <w:rFonts w:ascii="Times New Roman" w:eastAsia="Calibri" w:hAnsi="Times New Roman" w:cs="Times New Roman"/>
        </w:rPr>
        <w:t>3.5</w:t>
      </w:r>
      <w:r w:rsidR="008552BD" w:rsidRPr="00FD2EC2">
        <w:rPr>
          <w:rFonts w:ascii="Times New Roman" w:eastAsia="Calibri" w:hAnsi="Times New Roman" w:cs="Times New Roman"/>
        </w:rPr>
        <w:t xml:space="preserve">. </w:t>
      </w:r>
      <w:r w:rsidR="00BC627F" w:rsidRPr="00FD2EC2">
        <w:rPr>
          <w:rFonts w:ascii="Times New Roman" w:eastAsia="Calibri" w:hAnsi="Times New Roman" w:cs="Times New Roman"/>
        </w:rPr>
        <w:t>Осмотр</w:t>
      </w:r>
      <w:r w:rsidR="008552BD" w:rsidRPr="00FD2EC2">
        <w:rPr>
          <w:rFonts w:ascii="Times New Roman" w:eastAsia="Calibri" w:hAnsi="Times New Roman" w:cs="Times New Roman"/>
        </w:rPr>
        <w:t xml:space="preserve"> Товара по количеству и комплектности осуществляется Заказчиком в день разгрузки Товара в месте поставки</w:t>
      </w:r>
      <w:r w:rsidR="00BC627F" w:rsidRPr="00FD2EC2">
        <w:rPr>
          <w:rFonts w:ascii="Times New Roman" w:eastAsia="Calibri" w:hAnsi="Times New Roman" w:cs="Times New Roman"/>
        </w:rPr>
        <w:t>.</w:t>
      </w:r>
      <w:r w:rsidR="008552BD" w:rsidRPr="00FD2EC2">
        <w:rPr>
          <w:rFonts w:ascii="Times New Roman" w:eastAsia="Calibri" w:hAnsi="Times New Roman" w:cs="Times New Roman"/>
        </w:rPr>
        <w:t xml:space="preserve"> </w:t>
      </w:r>
      <w:r w:rsidR="00BC627F" w:rsidRPr="00FD2EC2">
        <w:rPr>
          <w:rFonts w:ascii="Times New Roman" w:eastAsia="Calibri" w:hAnsi="Times New Roman" w:cs="Times New Roman"/>
        </w:rPr>
        <w:t xml:space="preserve">Приемка Товара по качеству </w:t>
      </w:r>
      <w:r w:rsidR="00BE2EAA" w:rsidRPr="00FD2EC2">
        <w:rPr>
          <w:rFonts w:ascii="Times New Roman" w:eastAsia="Calibri" w:hAnsi="Times New Roman" w:cs="Times New Roman"/>
        </w:rPr>
        <w:t xml:space="preserve">и количеству </w:t>
      </w:r>
      <w:r w:rsidR="00BC627F" w:rsidRPr="00FD2EC2">
        <w:rPr>
          <w:rFonts w:ascii="Times New Roman" w:eastAsia="Calibri" w:hAnsi="Times New Roman" w:cs="Times New Roman"/>
        </w:rPr>
        <w:t xml:space="preserve">осуществляется Заказчиком в течение 5 рабочих дней </w:t>
      </w:r>
      <w:proofErr w:type="gramStart"/>
      <w:r w:rsidR="00BC627F" w:rsidRPr="00FD2EC2">
        <w:rPr>
          <w:rFonts w:ascii="Times New Roman" w:eastAsia="Calibri" w:hAnsi="Times New Roman" w:cs="Times New Roman"/>
        </w:rPr>
        <w:t>с даты поставки</w:t>
      </w:r>
      <w:proofErr w:type="gramEnd"/>
      <w:r w:rsidR="00BC627F" w:rsidRPr="00FD2EC2">
        <w:rPr>
          <w:rFonts w:ascii="Times New Roman" w:eastAsia="Calibri" w:hAnsi="Times New Roman" w:cs="Times New Roman"/>
        </w:rPr>
        <w:t xml:space="preserve"> Товара </w:t>
      </w:r>
      <w:r w:rsidR="008552BD" w:rsidRPr="00FD2EC2">
        <w:rPr>
          <w:rFonts w:ascii="Times New Roman" w:eastAsia="Calibri" w:hAnsi="Times New Roman" w:cs="Times New Roman"/>
        </w:rPr>
        <w:t>в соответствии с Техническим заданием (Приложение №</w:t>
      </w:r>
      <w:r w:rsidR="0005432E" w:rsidRPr="00FD2EC2">
        <w:rPr>
          <w:rFonts w:ascii="Times New Roman" w:eastAsia="Calibri" w:hAnsi="Times New Roman" w:cs="Times New Roman"/>
        </w:rPr>
        <w:t>1</w:t>
      </w:r>
      <w:r w:rsidR="008552BD" w:rsidRPr="00FD2EC2">
        <w:rPr>
          <w:rFonts w:ascii="Times New Roman" w:eastAsia="Calibri" w:hAnsi="Times New Roman" w:cs="Times New Roman"/>
        </w:rPr>
        <w:t>)</w:t>
      </w:r>
      <w:r w:rsidR="008552BD" w:rsidRPr="00FD2EC2">
        <w:rPr>
          <w:rFonts w:ascii="Times New Roman" w:eastAsia="Times New Roman" w:hAnsi="Times New Roman" w:cs="Times New Roman"/>
          <w:lang w:eastAsia="ru-RU"/>
        </w:rPr>
        <w:t xml:space="preserve"> и Спецификацией (Приложение №2).</w:t>
      </w:r>
    </w:p>
    <w:p w:rsidR="00B747C2" w:rsidRPr="00FD2EC2" w:rsidRDefault="008552BD" w:rsidP="001D4CB9">
      <w:pPr>
        <w:spacing w:after="0" w:line="240" w:lineRule="auto"/>
        <w:ind w:firstLine="540"/>
        <w:jc w:val="both"/>
        <w:rPr>
          <w:rFonts w:ascii="Times New Roman" w:eastAsia="Calibri" w:hAnsi="Times New Roman" w:cs="Times New Roman"/>
        </w:rPr>
      </w:pPr>
      <w:r w:rsidRPr="00FD2EC2">
        <w:rPr>
          <w:rFonts w:ascii="Times New Roman" w:eastAsia="Calibri" w:hAnsi="Times New Roman" w:cs="Times New Roman"/>
        </w:rPr>
        <w:t xml:space="preserve">3.6. </w:t>
      </w:r>
      <w:r w:rsidR="0005432E" w:rsidRPr="00FD2EC2">
        <w:rPr>
          <w:rFonts w:ascii="Times New Roman" w:eastAsia="Times New Roman" w:hAnsi="Times New Roman" w:cs="Times New Roman"/>
          <w:color w:val="000000"/>
          <w:sz w:val="24"/>
          <w:szCs w:val="24"/>
          <w:lang w:eastAsia="ru-RU"/>
        </w:rPr>
        <w:t xml:space="preserve">Заказчик в течение </w:t>
      </w:r>
      <w:r w:rsidR="0005432E" w:rsidRPr="00FD2EC2">
        <w:rPr>
          <w:rFonts w:ascii="Times New Roman" w:eastAsia="Calibri" w:hAnsi="Times New Roman" w:cs="Times New Roman"/>
        </w:rPr>
        <w:t>5 рабочих дн</w:t>
      </w:r>
      <w:r w:rsidR="00BC627F" w:rsidRPr="00FD2EC2">
        <w:rPr>
          <w:rFonts w:ascii="Times New Roman" w:eastAsia="Calibri" w:hAnsi="Times New Roman" w:cs="Times New Roman"/>
        </w:rPr>
        <w:t>ей</w:t>
      </w:r>
      <w:r w:rsidR="0005432E" w:rsidRPr="00FD2EC2">
        <w:rPr>
          <w:rFonts w:ascii="Times New Roman" w:eastAsia="Calibri" w:hAnsi="Times New Roman" w:cs="Times New Roman"/>
        </w:rPr>
        <w:t xml:space="preserve"> </w:t>
      </w:r>
      <w:r w:rsidR="0005432E" w:rsidRPr="00FD2EC2">
        <w:rPr>
          <w:rFonts w:ascii="Times New Roman" w:eastAsia="Times New Roman" w:hAnsi="Times New Roman" w:cs="Times New Roman"/>
          <w:color w:val="000000"/>
          <w:sz w:val="24"/>
          <w:szCs w:val="24"/>
          <w:lang w:eastAsia="ru-RU"/>
        </w:rPr>
        <w:t xml:space="preserve">со дня </w:t>
      </w:r>
      <w:r w:rsidR="00BE2EAA" w:rsidRPr="00FD2EC2">
        <w:rPr>
          <w:rFonts w:ascii="Times New Roman" w:eastAsia="Times New Roman" w:hAnsi="Times New Roman" w:cs="Times New Roman"/>
          <w:color w:val="000000"/>
          <w:sz w:val="24"/>
          <w:szCs w:val="24"/>
          <w:lang w:eastAsia="ru-RU"/>
        </w:rPr>
        <w:t xml:space="preserve">поставки Товара и </w:t>
      </w:r>
      <w:r w:rsidR="0005432E" w:rsidRPr="00FD2EC2">
        <w:rPr>
          <w:rFonts w:ascii="Times New Roman" w:eastAsia="Times New Roman" w:hAnsi="Times New Roman" w:cs="Times New Roman"/>
          <w:color w:val="000000"/>
          <w:sz w:val="24"/>
          <w:szCs w:val="24"/>
          <w:lang w:eastAsia="ru-RU"/>
        </w:rPr>
        <w:t>получения документа о прие</w:t>
      </w:r>
      <w:r w:rsidR="00E41278">
        <w:rPr>
          <w:rFonts w:ascii="Times New Roman" w:eastAsia="Times New Roman" w:hAnsi="Times New Roman" w:cs="Times New Roman"/>
          <w:color w:val="000000"/>
          <w:sz w:val="24"/>
          <w:szCs w:val="24"/>
          <w:lang w:eastAsia="ru-RU"/>
        </w:rPr>
        <w:t xml:space="preserve">мке должен направить Поставщику </w:t>
      </w:r>
      <w:r w:rsidR="0005432E" w:rsidRPr="00FD2EC2">
        <w:rPr>
          <w:rFonts w:ascii="Times New Roman" w:eastAsia="Times New Roman" w:hAnsi="Times New Roman" w:cs="Times New Roman"/>
          <w:color w:val="000000"/>
          <w:sz w:val="24"/>
          <w:szCs w:val="24"/>
          <w:lang w:eastAsia="ru-RU"/>
        </w:rPr>
        <w:t>подписанный документ о приемке</w:t>
      </w:r>
      <w:r w:rsidR="0005432E" w:rsidRPr="00FD2EC2">
        <w:rPr>
          <w:rFonts w:ascii="Times New Roman" w:eastAsia="Calibri" w:hAnsi="Times New Roman" w:cs="Times New Roman"/>
        </w:rPr>
        <w:t xml:space="preserve"> в случае отсутствия претензий Заказчика по количеству и качеству Товара</w:t>
      </w:r>
      <w:r w:rsidR="0005432E" w:rsidRPr="00FD2EC2">
        <w:rPr>
          <w:rFonts w:ascii="Times New Roman" w:eastAsia="Times New Roman" w:hAnsi="Times New Roman" w:cs="Times New Roman"/>
          <w:color w:val="000000"/>
          <w:sz w:val="24"/>
          <w:szCs w:val="24"/>
          <w:lang w:eastAsia="ru-RU"/>
        </w:rPr>
        <w:t xml:space="preserve"> или мотивированный отказ от подписания. </w:t>
      </w:r>
    </w:p>
    <w:p w:rsidR="00FD2EC2" w:rsidRPr="00E459F9" w:rsidRDefault="00FD2EC2" w:rsidP="00FD2EC2">
      <w:pPr>
        <w:spacing w:after="0" w:line="240" w:lineRule="auto"/>
        <w:ind w:firstLine="540"/>
        <w:jc w:val="both"/>
        <w:rPr>
          <w:rFonts w:ascii="Times New Roman" w:eastAsia="Calibri" w:hAnsi="Times New Roman" w:cs="Times New Roman"/>
        </w:rPr>
      </w:pPr>
      <w:r w:rsidRPr="00327ACD">
        <w:rPr>
          <w:rFonts w:ascii="Times New Roman" w:eastAsia="Calibri" w:hAnsi="Times New Roman" w:cs="Times New Roman"/>
        </w:rPr>
        <w:t>3.7. При обнаружении в ходе приемки недостачи и (или) некомплектности Товара Заказчик приостанавливает приемку и незамедлительно направляет Поставщику письменное уведомление течение 2 (двух) рабочих дней с даты обнаружении</w:t>
      </w:r>
      <w:r w:rsidRPr="00E459F9">
        <w:rPr>
          <w:rFonts w:ascii="Times New Roman" w:eastAsia="Calibri" w:hAnsi="Times New Roman" w:cs="Times New Roman"/>
        </w:rPr>
        <w:t xml:space="preserve"> недостачи. Поставщик обязуется поставить недостающее количество Товара и (или) комплектующих, соответствующих условиям Контракта, в течение 5 рабочих дней </w:t>
      </w:r>
      <w:proofErr w:type="gramStart"/>
      <w:r w:rsidRPr="00E459F9">
        <w:rPr>
          <w:rFonts w:ascii="Times New Roman" w:eastAsia="Calibri" w:hAnsi="Times New Roman" w:cs="Times New Roman"/>
        </w:rPr>
        <w:t>с даты получения</w:t>
      </w:r>
      <w:proofErr w:type="gramEnd"/>
      <w:r w:rsidRPr="00E459F9">
        <w:rPr>
          <w:rFonts w:ascii="Times New Roman" w:eastAsia="Calibri" w:hAnsi="Times New Roman" w:cs="Times New Roman"/>
        </w:rPr>
        <w:t xml:space="preserve"> уведомления.</w:t>
      </w:r>
    </w:p>
    <w:p w:rsidR="00FD2EC2" w:rsidRPr="00E459F9" w:rsidRDefault="00FD2EC2" w:rsidP="00FD2EC2">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3.8. При обнаружении несоответствия качества Товара заявленным требованиям или данным, указанным в маркировке и документах, удостоверяющих качество Товара, Заказчик приостанавливает приемку и незамедлительно направляет Поставщику письменное уведомление течение 2 (двух) рабочих дней с даты обнаружении несоответствия.</w:t>
      </w:r>
    </w:p>
    <w:p w:rsidR="00FD2EC2" w:rsidRPr="00E459F9" w:rsidRDefault="00FD2EC2" w:rsidP="00FD2EC2">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 xml:space="preserve">3.9. Поставщик обязуется своими силами и за свой счет заменить Товар ненадлежащего качества в течение 5 (пяти) рабочих дней </w:t>
      </w:r>
      <w:proofErr w:type="gramStart"/>
      <w:r w:rsidRPr="00E459F9">
        <w:rPr>
          <w:rFonts w:ascii="Times New Roman" w:eastAsia="Calibri" w:hAnsi="Times New Roman" w:cs="Times New Roman"/>
        </w:rPr>
        <w:t>с даты получения</w:t>
      </w:r>
      <w:proofErr w:type="gramEnd"/>
      <w:r w:rsidRPr="00E459F9">
        <w:rPr>
          <w:rFonts w:ascii="Times New Roman" w:eastAsia="Calibri" w:hAnsi="Times New Roman" w:cs="Times New Roman"/>
        </w:rPr>
        <w:t xml:space="preserve"> уведомления об обнаружении недостатков Товара. Расходы, связанные с возвратом Товара ненадлежащего качества, осуществляются за счет средств Поставщика.</w:t>
      </w:r>
    </w:p>
    <w:p w:rsidR="00FD2EC2" w:rsidRPr="00E459F9" w:rsidRDefault="00FD2EC2" w:rsidP="00FD2EC2">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3.10. Товар, не соответствующий по качеству условиям настоящего Контракта и описания объекта закупки, считается не поставленным.</w:t>
      </w:r>
    </w:p>
    <w:p w:rsidR="00FD2EC2" w:rsidRPr="00E459F9" w:rsidRDefault="00FD2EC2" w:rsidP="00FD2EC2">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3.11. Обязательство Поставщика по поставке Товара Заказчику считается выполненным после подписания Сторонами документа о приемке при отсутствии претензий Заказчика по количеству и качеству Товара.</w:t>
      </w:r>
    </w:p>
    <w:p w:rsidR="00FD2EC2" w:rsidRPr="001D4CB9" w:rsidRDefault="00FD2EC2" w:rsidP="00FD2EC2">
      <w:pPr>
        <w:spacing w:after="0" w:line="240" w:lineRule="auto"/>
        <w:ind w:firstLine="540"/>
        <w:jc w:val="both"/>
        <w:rPr>
          <w:rFonts w:ascii="Times New Roman" w:eastAsia="Calibri" w:hAnsi="Times New Roman" w:cs="Times New Roman"/>
        </w:rPr>
      </w:pPr>
      <w:r w:rsidRPr="00E459F9">
        <w:rPr>
          <w:rFonts w:ascii="Times New Roman" w:eastAsia="Calibri" w:hAnsi="Times New Roman" w:cs="Times New Roman"/>
        </w:rPr>
        <w:t>3.12. В случае получения от Заказчика мотивированного отказа от принятия Товара Поставщик в течение 3 (трех) рабочих дней обязан представить Заказчику запрашиваемые разъяснения в отношении Товара, или в течение 5 (пяти) рабочих дней, устранить полученные от</w:t>
      </w:r>
      <w:r w:rsidRPr="001D4CB9">
        <w:rPr>
          <w:rFonts w:ascii="Times New Roman" w:eastAsia="Calibri" w:hAnsi="Times New Roman" w:cs="Times New Roman"/>
        </w:rPr>
        <w:t xml:space="preserve"> Заказчика замечания (недостатки).</w:t>
      </w:r>
    </w:p>
    <w:p w:rsidR="00FD2EC2" w:rsidRPr="001D4CB9" w:rsidRDefault="00FD2EC2" w:rsidP="00FD2EC2">
      <w:pPr>
        <w:spacing w:after="0" w:line="240" w:lineRule="auto"/>
        <w:ind w:firstLine="540"/>
        <w:jc w:val="both"/>
        <w:rPr>
          <w:rFonts w:ascii="Times New Roman" w:eastAsia="Calibri" w:hAnsi="Times New Roman" w:cs="Times New Roman"/>
        </w:rPr>
      </w:pPr>
      <w:r w:rsidRPr="001D4CB9">
        <w:rPr>
          <w:rFonts w:ascii="Times New Roman" w:eastAsia="Calibri" w:hAnsi="Times New Roman" w:cs="Times New Roman"/>
        </w:rPr>
        <w:t>3.1</w:t>
      </w:r>
      <w:r>
        <w:rPr>
          <w:rFonts w:ascii="Times New Roman" w:eastAsia="Calibri" w:hAnsi="Times New Roman" w:cs="Times New Roman"/>
        </w:rPr>
        <w:t>3</w:t>
      </w:r>
      <w:r w:rsidRPr="001D4CB9">
        <w:rPr>
          <w:rFonts w:ascii="Times New Roman" w:eastAsia="Calibri" w:hAnsi="Times New Roman" w:cs="Times New Roman"/>
        </w:rPr>
        <w:t>. Риск случайной гибели Товара или повреждения Товара, а также право собственности на Товар переходит к Заказчику после подписания товарной накладной или универсального передаточного документа.</w:t>
      </w:r>
    </w:p>
    <w:p w:rsidR="00447B1F" w:rsidRPr="00CF0C9B" w:rsidRDefault="00447B1F" w:rsidP="001D4CB9">
      <w:pPr>
        <w:spacing w:after="0" w:line="240" w:lineRule="auto"/>
        <w:ind w:firstLine="540"/>
        <w:jc w:val="both"/>
        <w:rPr>
          <w:rFonts w:ascii="Times New Roman" w:eastAsia="Times New Roman" w:hAnsi="Times New Roman" w:cs="Times New Roman"/>
          <w:lang w:eastAsia="zh-CN"/>
        </w:rPr>
      </w:pPr>
      <w:r w:rsidRPr="001D4CB9">
        <w:rPr>
          <w:rFonts w:ascii="Times New Roman" w:eastAsia="Calibri" w:hAnsi="Times New Roman" w:cs="Times New Roman"/>
        </w:rPr>
        <w:t>3.1</w:t>
      </w:r>
      <w:r w:rsidR="00313EDA" w:rsidRPr="001D4CB9">
        <w:rPr>
          <w:rFonts w:ascii="Times New Roman" w:eastAsia="Calibri" w:hAnsi="Times New Roman" w:cs="Times New Roman"/>
        </w:rPr>
        <w:t>4</w:t>
      </w:r>
      <w:r w:rsidRPr="001D4CB9">
        <w:rPr>
          <w:rFonts w:ascii="Times New Roman" w:eastAsia="Calibri" w:hAnsi="Times New Roman" w:cs="Times New Roman"/>
        </w:rPr>
        <w:t xml:space="preserve">. Кроме того, по факту приемки товара при отсутствии претензий и расхождений, Заказчик оформляет в одностороннем порядке Акт приемки товаров, работ, услуг по форме ОКУД 0510452 (приказ Министерства Финансов РФ от 15.04.2021 № 61н) и утверждает его без подписи </w:t>
      </w:r>
      <w:r w:rsidR="00CF0C9B" w:rsidRPr="001D4CB9">
        <w:rPr>
          <w:rFonts w:ascii="Times New Roman" w:eastAsia="Calibri" w:hAnsi="Times New Roman" w:cs="Times New Roman"/>
        </w:rPr>
        <w:t>Поставщика</w:t>
      </w:r>
      <w:r w:rsidR="00CF0C9B" w:rsidRPr="00CF0C9B">
        <w:rPr>
          <w:rFonts w:ascii="Times New Roman" w:eastAsia="Times New Roman" w:hAnsi="Times New Roman" w:cs="Times New Roman"/>
          <w:lang w:eastAsia="zh-CN"/>
        </w:rPr>
        <w:t>.</w:t>
      </w:r>
    </w:p>
    <w:p w:rsidR="00FF4039" w:rsidRPr="00CF0C9B" w:rsidRDefault="00182826" w:rsidP="00E83C3B">
      <w:pPr>
        <w:pStyle w:val="ConsPlusNormal"/>
        <w:spacing w:after="120"/>
        <w:jc w:val="center"/>
        <w:outlineLvl w:val="1"/>
        <w:rPr>
          <w:rFonts w:ascii="Times New Roman" w:hAnsi="Times New Roman" w:cs="Times New Roman"/>
          <w:b/>
          <w:szCs w:val="22"/>
        </w:rPr>
      </w:pPr>
      <w:hyperlink w:anchor="Par0" w:tooltip="#Par0" w:history="1">
        <w:r w:rsidR="00F80CFC" w:rsidRPr="00CF0C9B">
          <w:rPr>
            <w:rFonts w:ascii="Times New Roman" w:hAnsi="Times New Roman" w:cs="Times New Roman"/>
            <w:b/>
            <w:szCs w:val="22"/>
          </w:rPr>
          <w:t>4</w:t>
        </w:r>
        <w:r w:rsidR="00C357CD" w:rsidRPr="00CF0C9B">
          <w:rPr>
            <w:rFonts w:ascii="Times New Roman" w:hAnsi="Times New Roman" w:cs="Times New Roman"/>
            <w:b/>
            <w:szCs w:val="22"/>
          </w:rPr>
          <w:t xml:space="preserve">. </w:t>
        </w:r>
        <w:r w:rsidR="00F86743" w:rsidRPr="00CF0C9B">
          <w:rPr>
            <w:rFonts w:ascii="Times New Roman" w:hAnsi="Times New Roman" w:cs="Times New Roman"/>
            <w:b/>
            <w:szCs w:val="22"/>
          </w:rPr>
          <w:t>Права и обязанности</w:t>
        </w:r>
        <w:r w:rsidR="00C357CD" w:rsidRPr="00CF0C9B">
          <w:rPr>
            <w:rFonts w:ascii="Times New Roman" w:hAnsi="Times New Roman" w:cs="Times New Roman"/>
            <w:b/>
            <w:szCs w:val="22"/>
          </w:rPr>
          <w:t xml:space="preserve"> Сторон</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bookmarkStart w:id="5" w:name="P1497"/>
        <w:bookmarkEnd w:id="5"/>
        <w:r w:rsidR="00C357CD" w:rsidRPr="00CF0C9B">
          <w:rPr>
            <w:rFonts w:ascii="Times New Roman" w:hAnsi="Times New Roman" w:cs="Times New Roman"/>
            <w:b/>
            <w:szCs w:val="22"/>
          </w:rPr>
          <w:t>4.1.</w:t>
        </w:r>
        <w:r w:rsidR="00C357CD" w:rsidRPr="00CF0C9B">
          <w:rPr>
            <w:rFonts w:ascii="Times New Roman" w:hAnsi="Times New Roman" w:cs="Times New Roman"/>
            <w:szCs w:val="22"/>
          </w:rPr>
          <w:t xml:space="preserve"> </w:t>
        </w:r>
        <w:r w:rsidR="00C357CD" w:rsidRPr="00CF0C9B">
          <w:rPr>
            <w:rFonts w:ascii="Times New Roman" w:hAnsi="Times New Roman" w:cs="Times New Roman"/>
            <w:b/>
            <w:szCs w:val="22"/>
          </w:rPr>
          <w:t>Поставщик обязан:</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 xml:space="preserve">4.1.1. </w:t>
        </w:r>
        <w:r w:rsidR="00F80CFC" w:rsidRPr="00CF0C9B">
          <w:rPr>
            <w:rFonts w:ascii="Times New Roman" w:hAnsi="Times New Roman" w:cs="Times New Roman"/>
            <w:szCs w:val="22"/>
          </w:rPr>
          <w:t>П</w:t>
        </w:r>
        <w:r w:rsidR="00C357CD" w:rsidRPr="00CF0C9B">
          <w:rPr>
            <w:rFonts w:ascii="Times New Roman" w:hAnsi="Times New Roman" w:cs="Times New Roman"/>
            <w:szCs w:val="22"/>
          </w:rPr>
          <w:t>оставить Товар в порядке, количестве, в срок и на условиях, предусмотренных Контрактом</w:t>
        </w:r>
        <w:r w:rsidR="00274CB9">
          <w:rPr>
            <w:rFonts w:ascii="Times New Roman" w:hAnsi="Times New Roman" w:cs="Times New Roman"/>
            <w:szCs w:val="22"/>
          </w:rPr>
          <w:t xml:space="preserve">, </w:t>
        </w:r>
        <w:r w:rsidR="008F4D6F" w:rsidRPr="009D46A6">
          <w:rPr>
            <w:rFonts w:ascii="Times New Roman" w:hAnsi="Times New Roman" w:cs="Times New Roman"/>
          </w:rPr>
          <w:t>Техническим заданием</w:t>
        </w:r>
        <w:r w:rsidR="00744894" w:rsidRPr="00CF0C9B">
          <w:rPr>
            <w:rFonts w:ascii="Times New Roman" w:hAnsi="Times New Roman" w:cs="Times New Roman"/>
            <w:szCs w:val="22"/>
          </w:rPr>
          <w:t xml:space="preserve"> (Приложение №1)</w:t>
        </w:r>
        <w:r w:rsidR="00274CB9" w:rsidRPr="00274CB9">
          <w:rPr>
            <w:rFonts w:ascii="Times New Roman" w:hAnsi="Times New Roman" w:cs="Times New Roman"/>
          </w:rPr>
          <w:t xml:space="preserve"> </w:t>
        </w:r>
        <w:r w:rsidR="00274CB9" w:rsidRPr="0039150E">
          <w:rPr>
            <w:rFonts w:ascii="Times New Roman" w:hAnsi="Times New Roman" w:cs="Times New Roman"/>
          </w:rPr>
          <w:t>и Спецификацией (Приложение №2)</w:t>
        </w:r>
        <w:r w:rsidR="00C357CD" w:rsidRPr="00CF0C9B">
          <w:rPr>
            <w:rFonts w:ascii="Times New Roman" w:hAnsi="Times New Roman" w:cs="Times New Roman"/>
            <w:szCs w:val="22"/>
          </w:rPr>
          <w:t>;</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bookmarkStart w:id="6" w:name="P1499"/>
        <w:bookmarkEnd w:id="6"/>
        <w:r w:rsidR="00C357CD" w:rsidRPr="00CF0C9B">
          <w:rPr>
            <w:rFonts w:ascii="Times New Roman" w:hAnsi="Times New Roman" w:cs="Times New Roman"/>
            <w:szCs w:val="22"/>
          </w:rPr>
          <w:t xml:space="preserve">4.1.2. </w:t>
        </w:r>
        <w:r w:rsidR="00F80CFC" w:rsidRPr="00CF0C9B">
          <w:rPr>
            <w:rFonts w:ascii="Times New Roman" w:hAnsi="Times New Roman" w:cs="Times New Roman"/>
            <w:szCs w:val="22"/>
          </w:rPr>
          <w:t>О</w:t>
        </w:r>
        <w:r w:rsidR="00FF0EC1" w:rsidRPr="00CF0C9B">
          <w:rPr>
            <w:rFonts w:ascii="Times New Roman" w:hAnsi="Times New Roman" w:cs="Times New Roman"/>
            <w:szCs w:val="22"/>
          </w:rPr>
          <w:t>беспечить соответствие поставляемого Товара требованиям качества, а также иным требованиям безопасности (санитарным нормам и правилам, государственным стандартам), установленным законодательством Российской Федерации и Контрактом</w:t>
        </w:r>
        <w:r w:rsidR="00C357CD" w:rsidRPr="00CF0C9B">
          <w:rPr>
            <w:rFonts w:ascii="Times New Roman" w:hAnsi="Times New Roman" w:cs="Times New Roman"/>
            <w:szCs w:val="22"/>
          </w:rPr>
          <w:t>;</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r w:rsidR="00F80CFC" w:rsidRPr="00CF0C9B">
          <w:rPr>
            <w:rFonts w:ascii="Times New Roman" w:hAnsi="Times New Roman" w:cs="Times New Roman"/>
            <w:szCs w:val="22"/>
          </w:rPr>
          <w:t>4.1.3. О</w:t>
        </w:r>
        <w:r w:rsidR="00C357CD" w:rsidRPr="00CF0C9B">
          <w:rPr>
            <w:rFonts w:ascii="Times New Roman" w:hAnsi="Times New Roman" w:cs="Times New Roman"/>
            <w:szCs w:val="22"/>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hyperlink>
    </w:p>
    <w:p w:rsidR="00F80CFC" w:rsidRPr="00CF0C9B" w:rsidRDefault="00182826" w:rsidP="00CF0C9B">
      <w:pPr>
        <w:pStyle w:val="ConsPlusNormal"/>
        <w:ind w:firstLine="540"/>
        <w:jc w:val="both"/>
        <w:rPr>
          <w:rFonts w:ascii="Times New Roman" w:hAnsi="Times New Roman" w:cs="Times New Roman"/>
          <w:szCs w:val="22"/>
        </w:rPr>
      </w:pPr>
      <w:hyperlink w:anchor="Par0">
        <w:bookmarkStart w:id="7" w:name="P1502"/>
        <w:bookmarkStart w:id="8" w:name="P1503"/>
        <w:bookmarkStart w:id="9" w:name="P1504"/>
        <w:bookmarkEnd w:id="7"/>
        <w:bookmarkEnd w:id="8"/>
        <w:bookmarkEnd w:id="9"/>
        <w:r w:rsidR="00F80CFC" w:rsidRPr="00CF0C9B">
          <w:rPr>
            <w:rFonts w:ascii="Times New Roman" w:hAnsi="Times New Roman" w:cs="Times New Roman"/>
            <w:szCs w:val="22"/>
          </w:rPr>
          <w:t xml:space="preserve">4.1.4. </w:t>
        </w:r>
        <w:hyperlink r:id="rId10" w:anchor="Par0" w:tooltip="file:///C:\Users\KoryakinaZS\Downloads\Контракт%2064%20шт__(8313774v1)%20(1).docx#Par0" w:history="1">
          <w:r w:rsidR="00F80CFC" w:rsidRPr="00CF0C9B">
            <w:rPr>
              <w:rFonts w:ascii="Times New Roman" w:hAnsi="Times New Roman" w:cs="Times New Roman"/>
              <w:szCs w:val="22"/>
            </w:rPr>
            <w:t>В</w:t>
          </w:r>
          <w:r w:rsidR="00C357CD" w:rsidRPr="00CF0C9B">
            <w:rPr>
              <w:rStyle w:val="aff"/>
              <w:rFonts w:ascii="Times New Roman" w:hAnsi="Times New Roman" w:cs="Times New Roman"/>
              <w:color w:val="auto"/>
              <w:szCs w:val="22"/>
              <w:u w:val="none"/>
            </w:rPr>
            <w:t xml:space="preserve"> случае принятия решения об одностороннем отказе от исполнения Контракта</w:t>
          </w:r>
        </w:hyperlink>
        <w:r w:rsidR="00F80CFC" w:rsidRPr="00CF0C9B">
          <w:rPr>
            <w:rStyle w:val="aff"/>
            <w:rFonts w:ascii="Times New Roman" w:hAnsi="Times New Roman" w:cs="Times New Roman"/>
            <w:color w:val="auto"/>
            <w:szCs w:val="22"/>
            <w:u w:val="none"/>
          </w:rPr>
          <w:t xml:space="preserve"> </w:t>
        </w:r>
        <w:r w:rsidR="00F80CFC" w:rsidRPr="00CF0C9B">
          <w:rPr>
            <w:rFonts w:ascii="Times New Roman" w:hAnsi="Times New Roman" w:cs="Times New Roman"/>
            <w:szCs w:val="22"/>
          </w:rPr>
          <w:t>направить</w:t>
        </w:r>
        <w:r w:rsidR="00C357CD" w:rsidRPr="00CF0C9B">
          <w:rPr>
            <w:rFonts w:ascii="Times New Roman" w:hAnsi="Times New Roman" w:cs="Times New Roman"/>
            <w:szCs w:val="22"/>
          </w:rPr>
          <w:t xml:space="preserve"> такое решение Заказчику</w:t>
        </w:r>
        <w:r w:rsidR="00F80CFC" w:rsidRPr="00CF0C9B">
          <w:rPr>
            <w:rFonts w:ascii="Times New Roman" w:hAnsi="Times New Roman" w:cs="Times New Roman"/>
            <w:szCs w:val="22"/>
          </w:rPr>
          <w:t>.</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bookmarkStart w:id="10" w:name="P1505"/>
        <w:bookmarkEnd w:id="10"/>
        <w:r w:rsidR="00F80CFC" w:rsidRPr="00CF0C9B">
          <w:rPr>
            <w:rFonts w:ascii="Times New Roman" w:hAnsi="Times New Roman" w:cs="Times New Roman"/>
            <w:szCs w:val="22"/>
          </w:rPr>
          <w:t>4.1.5. П</w:t>
        </w:r>
        <w:r w:rsidR="00C357CD" w:rsidRPr="00CF0C9B">
          <w:rPr>
            <w:rFonts w:ascii="Times New Roman" w:hAnsi="Times New Roman" w:cs="Times New Roman"/>
            <w:szCs w:val="22"/>
          </w:rPr>
          <w:t xml:space="preserve">редоставлять Заказчику по его требованию документы, относящиеся к предмету </w:t>
        </w:r>
        <w:r w:rsidR="00C357CD" w:rsidRPr="00CF0C9B">
          <w:rPr>
            <w:rFonts w:ascii="Times New Roman" w:hAnsi="Times New Roman" w:cs="Times New Roman"/>
            <w:szCs w:val="22"/>
          </w:rPr>
          <w:lastRenderedPageBreak/>
          <w:t>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hyperlink>
    </w:p>
    <w:p w:rsidR="00FF4039" w:rsidRPr="00CF0C9B" w:rsidRDefault="00182826" w:rsidP="00CF0C9B">
      <w:pPr>
        <w:pStyle w:val="ConsPlusNormal"/>
        <w:ind w:firstLine="540"/>
        <w:jc w:val="both"/>
        <w:rPr>
          <w:rFonts w:ascii="Times New Roman" w:hAnsi="Times New Roman" w:cs="Times New Roman"/>
          <w:b/>
          <w:szCs w:val="22"/>
        </w:rPr>
      </w:pPr>
      <w:hyperlink w:anchor="Par0" w:tooltip="#Par0" w:history="1">
        <w:bookmarkStart w:id="11" w:name="P1507"/>
        <w:bookmarkEnd w:id="11"/>
        <w:r w:rsidR="00C357CD" w:rsidRPr="00CF0C9B">
          <w:rPr>
            <w:rFonts w:ascii="Times New Roman" w:hAnsi="Times New Roman" w:cs="Times New Roman"/>
            <w:b/>
            <w:szCs w:val="22"/>
          </w:rPr>
          <w:t>4.2. Поставщик вправе:</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r w:rsidR="00F80CFC" w:rsidRPr="00CF0C9B">
          <w:rPr>
            <w:rFonts w:ascii="Times New Roman" w:hAnsi="Times New Roman" w:cs="Times New Roman"/>
            <w:szCs w:val="22"/>
          </w:rPr>
          <w:t>4.2.1. Т</w:t>
        </w:r>
        <w:r w:rsidR="00C357CD" w:rsidRPr="00CF0C9B">
          <w:rPr>
            <w:rFonts w:ascii="Times New Roman" w:hAnsi="Times New Roman" w:cs="Times New Roman"/>
            <w:szCs w:val="22"/>
          </w:rPr>
          <w:t>ребовать от Заказчика произвести приемку Товара в порядке и в сроки, предусмотренные Контрактом;</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bookmarkStart w:id="12" w:name="P1518"/>
        <w:bookmarkEnd w:id="12"/>
        <w:r w:rsidR="00F80CFC" w:rsidRPr="00CF0C9B">
          <w:rPr>
            <w:rFonts w:ascii="Times New Roman" w:hAnsi="Times New Roman" w:cs="Times New Roman"/>
            <w:szCs w:val="22"/>
          </w:rPr>
          <w:t>4.2.2. Т</w:t>
        </w:r>
        <w:r w:rsidR="00C357CD" w:rsidRPr="00CF0C9B">
          <w:rPr>
            <w:rFonts w:ascii="Times New Roman" w:hAnsi="Times New Roman" w:cs="Times New Roman"/>
            <w:szCs w:val="22"/>
          </w:rPr>
          <w:t xml:space="preserve">ребовать своевременной оплаты на условиях, установленных Контрактом, надлежащим образом поставленного и принятого Заказчиком Товара; </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 xml:space="preserve">4.2.3. </w:t>
        </w:r>
        <w:r w:rsidR="00F80CFC" w:rsidRPr="00CF0C9B">
          <w:rPr>
            <w:rFonts w:ascii="Times New Roman" w:hAnsi="Times New Roman" w:cs="Times New Roman"/>
            <w:szCs w:val="22"/>
          </w:rPr>
          <w:t xml:space="preserve"> П</w:t>
        </w:r>
        <w:r w:rsidR="003754D1" w:rsidRPr="00CF0C9B">
          <w:rPr>
            <w:rFonts w:ascii="Times New Roman" w:hAnsi="Times New Roman" w:cs="Times New Roman"/>
            <w:szCs w:val="22"/>
            <w:lang w:eastAsia="zh-CN"/>
          </w:rPr>
          <w:t>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357CD" w:rsidRPr="00CF0C9B">
          <w:rPr>
            <w:rFonts w:ascii="Times New Roman" w:hAnsi="Times New Roman" w:cs="Times New Roman"/>
            <w:szCs w:val="22"/>
          </w:rPr>
          <w:t xml:space="preserve">; </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r w:rsidR="00F80CFC" w:rsidRPr="00CF0C9B">
          <w:rPr>
            <w:rFonts w:ascii="Times New Roman" w:hAnsi="Times New Roman" w:cs="Times New Roman"/>
            <w:szCs w:val="22"/>
          </w:rPr>
          <w:t>4.2.4.  Т</w:t>
        </w:r>
        <w:r w:rsidR="00C357CD" w:rsidRPr="00CF0C9B">
          <w:rPr>
            <w:rFonts w:ascii="Times New Roman" w:hAnsi="Times New Roman" w:cs="Times New Roman"/>
            <w:szCs w:val="22"/>
          </w:rPr>
          <w:t>ребовать возмещения уб</w:t>
        </w:r>
        <w:r w:rsidR="00186099" w:rsidRPr="00CF0C9B">
          <w:rPr>
            <w:rFonts w:ascii="Times New Roman" w:hAnsi="Times New Roman" w:cs="Times New Roman"/>
            <w:szCs w:val="22"/>
          </w:rPr>
          <w:t>ытков, уплаты неустоек (</w:t>
        </w:r>
        <w:r w:rsidR="00C357CD" w:rsidRPr="00CF0C9B">
          <w:rPr>
            <w:rFonts w:ascii="Times New Roman" w:hAnsi="Times New Roman" w:cs="Times New Roman"/>
            <w:szCs w:val="22"/>
          </w:rPr>
          <w:t>пе</w:t>
        </w:r>
        <w:r w:rsidR="00D9769B" w:rsidRPr="00CF0C9B">
          <w:rPr>
            <w:rFonts w:ascii="Times New Roman" w:hAnsi="Times New Roman" w:cs="Times New Roman"/>
            <w:szCs w:val="22"/>
          </w:rPr>
          <w:t>ней) в соответствии с разделом 6</w:t>
        </w:r>
        <w:r w:rsidR="00C357CD" w:rsidRPr="00CF0C9B">
          <w:rPr>
            <w:rFonts w:ascii="Times New Roman" w:hAnsi="Times New Roman" w:cs="Times New Roman"/>
            <w:szCs w:val="22"/>
          </w:rPr>
          <w:t xml:space="preserve"> Контракта;</w:t>
        </w:r>
      </w:hyperlink>
    </w:p>
    <w:p w:rsidR="00072D8F" w:rsidRPr="00072D8F" w:rsidRDefault="00182826" w:rsidP="00072D8F">
      <w:pPr>
        <w:widowControl w:val="0"/>
        <w:spacing w:after="0" w:line="240" w:lineRule="auto"/>
        <w:ind w:firstLine="540"/>
        <w:jc w:val="both"/>
        <w:rPr>
          <w:rFonts w:ascii="Times New Roman" w:eastAsia="Times New Roman" w:hAnsi="Times New Roman" w:cs="Times New Roman"/>
          <w:lang w:eastAsia="ru-RU"/>
        </w:rPr>
      </w:pPr>
      <w:hyperlink w:anchor="Par0" w:tooltip="#Par0" w:history="1">
        <w:r w:rsidR="00072D8F" w:rsidRPr="00072D8F">
          <w:rPr>
            <w:rFonts w:ascii="Times New Roman" w:eastAsia="Times New Roman" w:hAnsi="Times New Roman" w:cs="Times New Roman"/>
            <w:b/>
            <w:lang w:eastAsia="ru-RU"/>
          </w:rPr>
          <w:t>4.3.</w:t>
        </w:r>
        <w:r w:rsidR="00072D8F" w:rsidRPr="00072D8F">
          <w:rPr>
            <w:rFonts w:ascii="Times New Roman" w:eastAsia="Times New Roman" w:hAnsi="Times New Roman" w:cs="Times New Roman"/>
            <w:lang w:eastAsia="ru-RU"/>
          </w:rPr>
          <w:t xml:space="preserve"> </w:t>
        </w:r>
        <w:r w:rsidR="00072D8F" w:rsidRPr="00072D8F">
          <w:rPr>
            <w:rFonts w:ascii="Times New Roman" w:eastAsia="Times New Roman" w:hAnsi="Times New Roman" w:cs="Times New Roman"/>
            <w:b/>
            <w:lang w:eastAsia="ru-RU"/>
          </w:rPr>
          <w:t>Заказчик обязуется:</w:t>
        </w:r>
      </w:hyperlink>
    </w:p>
    <w:p w:rsidR="00072D8F" w:rsidRPr="00072D8F" w:rsidRDefault="00182826" w:rsidP="00072D8F">
      <w:pPr>
        <w:widowControl w:val="0"/>
        <w:spacing w:after="0" w:line="240" w:lineRule="auto"/>
        <w:ind w:firstLine="540"/>
        <w:jc w:val="both"/>
        <w:rPr>
          <w:rFonts w:ascii="Times New Roman" w:eastAsia="Times New Roman" w:hAnsi="Times New Roman" w:cs="Times New Roman"/>
          <w:lang w:eastAsia="ru-RU"/>
        </w:rPr>
      </w:pPr>
      <w:hyperlink w:anchor="Par0" w:tooltip="#Par0" w:history="1">
        <w:r w:rsidR="00072D8F" w:rsidRPr="00072D8F">
          <w:rPr>
            <w:rFonts w:ascii="Times New Roman" w:eastAsia="Times New Roman" w:hAnsi="Times New Roman" w:cs="Times New Roman"/>
            <w:lang w:eastAsia="ru-RU"/>
          </w:rPr>
          <w:t xml:space="preserve">4.3.1. Обеспечить приемку и оплату поставленного Товара надлежащего качества в </w:t>
        </w:r>
        <w:proofErr w:type="gramStart"/>
        <w:r w:rsidR="00072D8F" w:rsidRPr="00072D8F">
          <w:rPr>
            <w:rFonts w:ascii="Times New Roman" w:eastAsia="Times New Roman" w:hAnsi="Times New Roman" w:cs="Times New Roman"/>
            <w:lang w:eastAsia="ru-RU"/>
          </w:rPr>
          <w:t>порядке</w:t>
        </w:r>
        <w:proofErr w:type="gramEnd"/>
        <w:r w:rsidR="00072D8F" w:rsidRPr="00072D8F">
          <w:rPr>
            <w:rFonts w:ascii="Times New Roman" w:eastAsia="Times New Roman" w:hAnsi="Times New Roman" w:cs="Times New Roman"/>
            <w:lang w:eastAsia="ru-RU"/>
          </w:rPr>
          <w:t xml:space="preserve"> и сроки, предусмотренные Контрактом; </w:t>
        </w:r>
      </w:hyperlink>
    </w:p>
    <w:p w:rsidR="00072D8F" w:rsidRPr="00072D8F" w:rsidRDefault="00182826" w:rsidP="00072D8F">
      <w:pPr>
        <w:widowControl w:val="0"/>
        <w:spacing w:after="0" w:line="240" w:lineRule="auto"/>
        <w:ind w:firstLine="540"/>
        <w:jc w:val="both"/>
        <w:rPr>
          <w:rFonts w:ascii="Times New Roman" w:eastAsia="Times New Roman" w:hAnsi="Times New Roman" w:cs="Times New Roman"/>
          <w:lang w:eastAsia="ru-RU"/>
        </w:rPr>
      </w:pPr>
      <w:hyperlink w:anchor="Par0" w:tooltip="#Par0" w:history="1">
        <w:bookmarkStart w:id="13" w:name="P1529"/>
        <w:bookmarkEnd w:id="13"/>
        <w:r w:rsidR="00072D8F" w:rsidRPr="00072D8F">
          <w:rPr>
            <w:rFonts w:ascii="Times New Roman" w:eastAsia="Times New Roman" w:hAnsi="Times New Roman" w:cs="Times New Roman"/>
            <w:b/>
            <w:lang w:eastAsia="ru-RU"/>
          </w:rPr>
          <w:t>4.4.</w:t>
        </w:r>
        <w:r w:rsidR="00072D8F" w:rsidRPr="00072D8F">
          <w:rPr>
            <w:rFonts w:ascii="Times New Roman" w:eastAsia="Times New Roman" w:hAnsi="Times New Roman" w:cs="Times New Roman"/>
            <w:lang w:eastAsia="ru-RU"/>
          </w:rPr>
          <w:t xml:space="preserve"> </w:t>
        </w:r>
        <w:r w:rsidR="00072D8F" w:rsidRPr="00072D8F">
          <w:rPr>
            <w:rFonts w:ascii="Times New Roman" w:eastAsia="Times New Roman" w:hAnsi="Times New Roman" w:cs="Times New Roman"/>
            <w:b/>
            <w:lang w:eastAsia="ru-RU"/>
          </w:rPr>
          <w:t>Заказчик вправе:</w:t>
        </w:r>
      </w:hyperlink>
    </w:p>
    <w:p w:rsidR="00072D8F" w:rsidRPr="00072D8F" w:rsidRDefault="00182826" w:rsidP="00072D8F">
      <w:pPr>
        <w:widowControl w:val="0"/>
        <w:spacing w:after="0" w:line="240" w:lineRule="auto"/>
        <w:ind w:firstLine="540"/>
        <w:jc w:val="both"/>
        <w:rPr>
          <w:rFonts w:ascii="Times New Roman" w:eastAsia="Times New Roman" w:hAnsi="Times New Roman" w:cs="Times New Roman"/>
          <w:lang w:eastAsia="ru-RU"/>
        </w:rPr>
      </w:pPr>
      <w:hyperlink w:anchor="Par0" w:tooltip="#Par0" w:history="1">
        <w:r w:rsidR="00072D8F" w:rsidRPr="00072D8F">
          <w:rPr>
            <w:rFonts w:ascii="Times New Roman" w:eastAsia="Times New Roman" w:hAnsi="Times New Roman" w:cs="Times New Roman"/>
            <w:lang w:eastAsia="ru-RU"/>
          </w:rPr>
          <w:t>4.4.1. Требовать от Поставщика надлежащего исполнения обязательств по Контракту;</w:t>
        </w:r>
      </w:hyperlink>
    </w:p>
    <w:p w:rsidR="00072D8F" w:rsidRPr="00072D8F" w:rsidRDefault="00182826" w:rsidP="00072D8F">
      <w:pPr>
        <w:widowControl w:val="0"/>
        <w:spacing w:after="0" w:line="240" w:lineRule="auto"/>
        <w:ind w:firstLine="540"/>
        <w:jc w:val="both"/>
        <w:rPr>
          <w:rFonts w:ascii="Times New Roman" w:eastAsia="Times New Roman" w:hAnsi="Times New Roman" w:cs="Times New Roman"/>
          <w:lang w:eastAsia="ru-RU"/>
        </w:rPr>
      </w:pPr>
      <w:hyperlink w:anchor="Par0" w:tooltip="#Par0" w:history="1">
        <w:r w:rsidR="00072D8F" w:rsidRPr="00072D8F">
          <w:rPr>
            <w:rFonts w:ascii="Times New Roman" w:eastAsia="Times New Roman" w:hAnsi="Times New Roman" w:cs="Times New Roman"/>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p>
    <w:p w:rsidR="00072D8F" w:rsidRPr="00072D8F" w:rsidRDefault="00072D8F" w:rsidP="00072D8F">
      <w:pPr>
        <w:widowControl w:val="0"/>
        <w:spacing w:after="0" w:line="240" w:lineRule="auto"/>
        <w:ind w:firstLine="540"/>
        <w:jc w:val="both"/>
        <w:rPr>
          <w:rFonts w:ascii="Times New Roman" w:eastAsia="Times New Roman" w:hAnsi="Times New Roman" w:cs="Times New Roman"/>
          <w:lang w:eastAsia="ru-RU"/>
        </w:rPr>
      </w:pPr>
      <w:r w:rsidRPr="00072D8F">
        <w:rPr>
          <w:rFonts w:ascii="Times New Roman" w:eastAsia="Times New Roman" w:hAnsi="Times New Roman" w:cs="Times New Roman"/>
          <w:lang w:eastAsia="ru-RU"/>
        </w:rPr>
        <w:t>4.4.3. Требовать уплаты неустоек (пеней) в соответствии с разделом 6 Контракта;</w:t>
      </w:r>
    </w:p>
    <w:p w:rsidR="00072D8F" w:rsidRPr="00072D8F" w:rsidRDefault="00182826" w:rsidP="00072D8F">
      <w:pPr>
        <w:widowControl w:val="0"/>
        <w:spacing w:after="0" w:line="240" w:lineRule="auto"/>
        <w:ind w:firstLine="540"/>
        <w:jc w:val="both"/>
        <w:rPr>
          <w:rFonts w:ascii="Times New Roman" w:eastAsia="Times New Roman" w:hAnsi="Times New Roman" w:cs="Times New Roman"/>
          <w:lang w:eastAsia="ru-RU"/>
        </w:rPr>
      </w:pPr>
      <w:hyperlink w:anchor="Par0" w:tooltip="#Par0" w:history="1">
        <w:r w:rsidR="00072D8F" w:rsidRPr="00072D8F">
          <w:rPr>
            <w:rFonts w:ascii="Times New Roman" w:eastAsia="Times New Roman" w:hAnsi="Times New Roman" w:cs="Times New Roman"/>
            <w:lang w:eastAsia="ru-RU"/>
          </w:rPr>
          <w:t>4.4.4. Проверять ход и качество выполнения Поставщиком условий Контракта без вмешательства в оперативно-хозяйственную деятельность Поставщика;</w:t>
        </w:r>
      </w:hyperlink>
    </w:p>
    <w:p w:rsidR="00072D8F" w:rsidRPr="00072D8F" w:rsidRDefault="00182826" w:rsidP="00072D8F">
      <w:pPr>
        <w:widowControl w:val="0"/>
        <w:spacing w:after="0" w:line="240" w:lineRule="auto"/>
        <w:ind w:firstLine="540"/>
        <w:jc w:val="both"/>
        <w:rPr>
          <w:rFonts w:ascii="Times New Roman" w:eastAsia="Times New Roman" w:hAnsi="Times New Roman" w:cs="Times New Roman"/>
          <w:lang w:eastAsia="ru-RU"/>
        </w:rPr>
      </w:pPr>
      <w:hyperlink w:anchor="Par0" w:tooltip="#Par0" w:history="1">
        <w:bookmarkStart w:id="14" w:name="P1536"/>
        <w:bookmarkEnd w:id="14"/>
        <w:r w:rsidR="00072D8F" w:rsidRPr="00072D8F">
          <w:rPr>
            <w:rFonts w:ascii="Times New Roman" w:eastAsia="Times New Roman" w:hAnsi="Times New Roman" w:cs="Times New Roman"/>
            <w:lang w:eastAsia="ru-RU"/>
          </w:rPr>
          <w:t>4.4.5. Принять решение об одностороннем отказе от исполнения Контракта, в частности от приемки и оплаты Товара, в случае, если в ходе исполнения Контракта установлено, что Поставщик и (или) поставляемый Товар не соответствуют условиям Контракта;</w:t>
        </w:r>
      </w:hyperlink>
    </w:p>
    <w:p w:rsidR="00072D8F" w:rsidRPr="00072D8F" w:rsidRDefault="00182826" w:rsidP="00072D8F">
      <w:pPr>
        <w:widowControl w:val="0"/>
        <w:spacing w:after="0" w:line="240" w:lineRule="auto"/>
        <w:ind w:firstLine="540"/>
        <w:jc w:val="both"/>
        <w:rPr>
          <w:rFonts w:ascii="Times New Roman" w:eastAsia="Times New Roman" w:hAnsi="Times New Roman" w:cs="Times New Roman"/>
          <w:lang w:eastAsia="ru-RU"/>
        </w:rPr>
      </w:pPr>
      <w:hyperlink w:anchor="Par0" w:tooltip="#Par0" w:history="1">
        <w:bookmarkStart w:id="15" w:name="P1537"/>
        <w:bookmarkEnd w:id="15"/>
        <w:r w:rsidR="00072D8F" w:rsidRPr="00072D8F">
          <w:rPr>
            <w:rFonts w:ascii="Times New Roman" w:eastAsia="Times New Roman" w:hAnsi="Times New Roman" w:cs="Times New Roman"/>
            <w:lang w:eastAsia="ru-RU"/>
          </w:rPr>
          <w:t xml:space="preserve">4.4.6.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p>
    <w:p w:rsidR="00072D8F" w:rsidRPr="00072D8F" w:rsidRDefault="00072D8F" w:rsidP="00072D8F">
      <w:pPr>
        <w:suppressAutoHyphens/>
        <w:spacing w:after="0" w:line="240" w:lineRule="auto"/>
        <w:ind w:right="-37"/>
        <w:jc w:val="both"/>
        <w:rPr>
          <w:rFonts w:ascii="Times New Roman" w:eastAsia="Times New Roman" w:hAnsi="Times New Roman" w:cs="Times New Roman"/>
          <w:lang w:eastAsia="zh-CN"/>
        </w:rPr>
      </w:pPr>
      <w:r w:rsidRPr="00072D8F">
        <w:rPr>
          <w:rFonts w:ascii="Times New Roman" w:hAnsi="Times New Roman" w:cs="Times New Roman"/>
        </w:rPr>
        <w:t xml:space="preserve">          4.4.7. У</w:t>
      </w:r>
      <w:r w:rsidRPr="00072D8F">
        <w:rPr>
          <w:rFonts w:ascii="Times New Roman" w:eastAsia="Times New Roman" w:hAnsi="Times New Roman" w:cs="Times New Roman"/>
          <w:lang w:eastAsia="zh-CN"/>
        </w:rPr>
        <w:t>меньшить сумму оплаты по Контракту на размер начисленных неустоек в случае неисполнения или ненадлежащего исполнения Поставщиком по настоящему Контракту своих обязательств, а также в случае отказа Поставщика в уплате неустойки в добровольном порядке. Осуществление оплаты по Контракту производится Заказчиком в размере, уменьшенном пропорционально размеру начисленных неустоек из средств, подлежащих выплате Поставщику в связи с приемкой Товара.</w:t>
      </w:r>
    </w:p>
    <w:p w:rsidR="004E321A" w:rsidRDefault="004E321A" w:rsidP="00CF0C9B">
      <w:pPr>
        <w:suppressAutoHyphens/>
        <w:spacing w:after="0" w:line="240" w:lineRule="auto"/>
        <w:ind w:right="-37"/>
        <w:jc w:val="both"/>
        <w:rPr>
          <w:rFonts w:ascii="Times New Roman" w:eastAsia="Times New Roman" w:hAnsi="Times New Roman" w:cs="Times New Roman"/>
          <w:lang w:eastAsia="zh-CN"/>
        </w:rPr>
      </w:pPr>
    </w:p>
    <w:p w:rsidR="00FF4039" w:rsidRPr="00E83C3B" w:rsidRDefault="00182826" w:rsidP="00E83C3B">
      <w:pPr>
        <w:pStyle w:val="ConsPlusNormal"/>
        <w:spacing w:after="120"/>
        <w:jc w:val="center"/>
        <w:outlineLvl w:val="1"/>
        <w:rPr>
          <w:rFonts w:ascii="Times New Roman" w:hAnsi="Times New Roman" w:cs="Times New Roman"/>
          <w:b/>
        </w:rPr>
      </w:pPr>
      <w:hyperlink w:anchor="Par0" w:tooltip="#Par0" w:history="1">
        <w:bookmarkStart w:id="16" w:name="P1539"/>
        <w:bookmarkEnd w:id="16"/>
        <w:r w:rsidR="008E738C" w:rsidRPr="00E83C3B">
          <w:rPr>
            <w:rFonts w:ascii="Times New Roman" w:hAnsi="Times New Roman" w:cs="Times New Roman"/>
            <w:b/>
          </w:rPr>
          <w:t>5</w:t>
        </w:r>
        <w:r w:rsidR="00C357CD" w:rsidRPr="00E83C3B">
          <w:rPr>
            <w:rFonts w:ascii="Times New Roman" w:hAnsi="Times New Roman" w:cs="Times New Roman"/>
            <w:b/>
          </w:rPr>
          <w:t>. Качество Товара</w:t>
        </w:r>
      </w:hyperlink>
      <w:r w:rsidR="004E321A" w:rsidRPr="00E83C3B">
        <w:rPr>
          <w:rFonts w:ascii="Times New Roman" w:hAnsi="Times New Roman" w:cs="Times New Roman"/>
          <w:b/>
        </w:rPr>
        <w:t>. Гарантийные обязательства</w:t>
      </w:r>
    </w:p>
    <w:p w:rsidR="00425A06" w:rsidRPr="00CF0C9B" w:rsidRDefault="00425A06" w:rsidP="00CF0C9B">
      <w:pPr>
        <w:spacing w:after="0" w:line="240" w:lineRule="auto"/>
        <w:ind w:firstLine="540"/>
        <w:jc w:val="both"/>
        <w:rPr>
          <w:rFonts w:ascii="Times New Roman" w:eastAsia="Calibri" w:hAnsi="Times New Roman" w:cs="Times New Roman"/>
        </w:rPr>
      </w:pPr>
      <w:r w:rsidRPr="00CF0C9B">
        <w:rPr>
          <w:rFonts w:ascii="Times New Roman" w:eastAsia="Calibri" w:hAnsi="Times New Roman" w:cs="Times New Roman"/>
        </w:rPr>
        <w:t>5.1. Поставщик гарантирует, что поставляемый Товар соответствует требованиям, установленным Контрактом.</w:t>
      </w:r>
    </w:p>
    <w:p w:rsidR="00A11452" w:rsidRPr="00E83C3B" w:rsidRDefault="00FD2EC2" w:rsidP="00E83C3B">
      <w:pPr>
        <w:widowControl w:val="0"/>
        <w:shd w:val="clear" w:color="auto" w:fill="FFFFFF"/>
        <w:tabs>
          <w:tab w:val="left" w:pos="709"/>
        </w:tabs>
        <w:adjustRightInd w:val="0"/>
        <w:spacing w:after="0" w:line="240" w:lineRule="auto"/>
        <w:ind w:firstLine="567"/>
        <w:jc w:val="both"/>
        <w:rPr>
          <w:rFonts w:ascii="Times New Roman" w:eastAsia="Times New Roman" w:hAnsi="Times New Roman" w:cs="Times New Roman"/>
          <w:b/>
          <w:bCs/>
          <w:color w:val="000000"/>
          <w:lang w:eastAsia="ru-RU"/>
        </w:rPr>
      </w:pPr>
      <w:r w:rsidRPr="00E83C3B">
        <w:rPr>
          <w:rFonts w:ascii="Times New Roman" w:eastAsia="Times New Roman" w:hAnsi="Times New Roman" w:cs="Times New Roman"/>
          <w:color w:val="000000"/>
          <w:lang w:eastAsia="ru-RU"/>
        </w:rPr>
        <w:t xml:space="preserve">5.2. </w:t>
      </w:r>
      <w:r w:rsidR="00A11452" w:rsidRPr="00E83C3B">
        <w:rPr>
          <w:rFonts w:ascii="Times New Roman" w:eastAsia="Times New Roman" w:hAnsi="Times New Roman" w:cs="Times New Roman"/>
          <w:color w:val="000000"/>
          <w:lang w:eastAsia="ru-RU"/>
        </w:rPr>
        <w:t>Товар должен отвечать требованиям качества, безопасности</w:t>
      </w:r>
      <w:r w:rsidR="00A9399F" w:rsidRPr="00E83C3B">
        <w:rPr>
          <w:rFonts w:ascii="Times New Roman" w:eastAsia="Times New Roman" w:hAnsi="Times New Roman" w:cs="Times New Roman"/>
          <w:color w:val="000000"/>
          <w:lang w:eastAsia="ru-RU"/>
        </w:rPr>
        <w:t>,</w:t>
      </w:r>
      <w:r w:rsidR="00A11452" w:rsidRPr="00E83C3B">
        <w:rPr>
          <w:rFonts w:ascii="Times New Roman" w:eastAsia="Times New Roman" w:hAnsi="Times New Roman" w:cs="Times New Roman"/>
          <w:color w:val="000000"/>
          <w:lang w:eastAsia="ru-RU"/>
        </w:rPr>
        <w:t xml:space="preserve"> а также иным требованиям сертификации и государственным стандартам. Качество удостоверяется сертификатом или паспортом качества изготовителя, который направляется одновременно с товаром Заказчику. Товар, не соответствующий заявленным требованиям, в том числе недоброкачественный (бракованный), подлежит замене на товар с аналогичными характеристиками</w:t>
      </w:r>
      <w:r w:rsidR="00274CB9" w:rsidRPr="00E83C3B">
        <w:rPr>
          <w:rFonts w:ascii="Times New Roman" w:hAnsi="Times New Roman" w:cs="Times New Roman"/>
        </w:rPr>
        <w:t xml:space="preserve"> </w:t>
      </w:r>
      <w:r w:rsidR="00274CB9" w:rsidRPr="00E83C3B">
        <w:rPr>
          <w:rFonts w:ascii="Times New Roman" w:eastAsia="Times New Roman" w:hAnsi="Times New Roman" w:cs="Times New Roman"/>
          <w:color w:val="000000"/>
          <w:lang w:eastAsia="ru-RU"/>
        </w:rPr>
        <w:t>в порядке и в сроки,</w:t>
      </w:r>
      <w:r w:rsidR="00274CB9" w:rsidRPr="00E83C3B">
        <w:rPr>
          <w:rFonts w:ascii="Times New Roman" w:hAnsi="Times New Roman" w:cs="Times New Roman"/>
        </w:rPr>
        <w:t xml:space="preserve"> </w:t>
      </w:r>
      <w:r w:rsidR="00274CB9" w:rsidRPr="00E83C3B">
        <w:rPr>
          <w:rFonts w:ascii="Times New Roman" w:eastAsia="Times New Roman" w:hAnsi="Times New Roman" w:cs="Times New Roman"/>
          <w:color w:val="000000"/>
          <w:lang w:eastAsia="ru-RU"/>
        </w:rPr>
        <w:t xml:space="preserve">предусмотренные Контрактом. </w:t>
      </w:r>
      <w:r w:rsidR="00A11452" w:rsidRPr="00E83C3B">
        <w:rPr>
          <w:rFonts w:ascii="Times New Roman" w:eastAsia="Times New Roman" w:hAnsi="Times New Roman" w:cs="Times New Roman"/>
          <w:color w:val="000000"/>
          <w:lang w:eastAsia="ru-RU"/>
        </w:rPr>
        <w:t xml:space="preserve"> </w:t>
      </w:r>
    </w:p>
    <w:p w:rsidR="00A11452" w:rsidRPr="00E83C3B" w:rsidRDefault="00FD2EC2" w:rsidP="00E83C3B">
      <w:pPr>
        <w:widowControl w:val="0"/>
        <w:shd w:val="clear" w:color="auto" w:fill="FFFFFF"/>
        <w:tabs>
          <w:tab w:val="left" w:pos="709"/>
        </w:tabs>
        <w:adjustRightInd w:val="0"/>
        <w:spacing w:after="0" w:line="240" w:lineRule="auto"/>
        <w:ind w:firstLine="567"/>
        <w:jc w:val="both"/>
        <w:rPr>
          <w:rFonts w:ascii="Times New Roman" w:eastAsia="Times New Roman" w:hAnsi="Times New Roman" w:cs="Times New Roman"/>
          <w:color w:val="000000"/>
          <w:lang w:eastAsia="ru-RU"/>
        </w:rPr>
      </w:pPr>
      <w:r w:rsidRPr="00E83C3B">
        <w:rPr>
          <w:rFonts w:ascii="Times New Roman" w:eastAsia="Times New Roman" w:hAnsi="Times New Roman" w:cs="Times New Roman"/>
          <w:color w:val="000000"/>
          <w:lang w:eastAsia="ru-RU"/>
        </w:rPr>
        <w:t>5</w:t>
      </w:r>
      <w:r w:rsidR="00A11452" w:rsidRPr="00E83C3B">
        <w:rPr>
          <w:rFonts w:ascii="Times New Roman" w:eastAsia="Times New Roman" w:hAnsi="Times New Roman" w:cs="Times New Roman"/>
          <w:color w:val="000000"/>
          <w:lang w:eastAsia="ru-RU"/>
        </w:rPr>
        <w:t>.</w:t>
      </w:r>
      <w:r w:rsidRPr="00E83C3B">
        <w:rPr>
          <w:rFonts w:ascii="Times New Roman" w:eastAsia="Times New Roman" w:hAnsi="Times New Roman" w:cs="Times New Roman"/>
          <w:color w:val="000000"/>
          <w:lang w:eastAsia="ru-RU"/>
        </w:rPr>
        <w:t>3</w:t>
      </w:r>
      <w:r w:rsidR="00A11452" w:rsidRPr="00E83C3B">
        <w:rPr>
          <w:rFonts w:ascii="Times New Roman" w:eastAsia="Times New Roman" w:hAnsi="Times New Roman" w:cs="Times New Roman"/>
          <w:color w:val="000000"/>
          <w:lang w:eastAsia="ru-RU"/>
        </w:rPr>
        <w:t xml:space="preserve">. Товар должен быть поставлен в упаковке (таре), обеспечивающей защиту </w:t>
      </w:r>
      <w:r w:rsidR="00A9399F" w:rsidRPr="00E83C3B">
        <w:rPr>
          <w:rFonts w:ascii="Times New Roman" w:eastAsia="Times New Roman" w:hAnsi="Times New Roman" w:cs="Times New Roman"/>
          <w:color w:val="000000"/>
          <w:lang w:eastAsia="ru-RU"/>
        </w:rPr>
        <w:t>Т</w:t>
      </w:r>
      <w:r w:rsidR="00A11452" w:rsidRPr="00E83C3B">
        <w:rPr>
          <w:rFonts w:ascii="Times New Roman" w:eastAsia="Times New Roman" w:hAnsi="Times New Roman" w:cs="Times New Roman"/>
          <w:color w:val="000000"/>
          <w:lang w:eastAsia="ru-RU"/>
        </w:rPr>
        <w:t xml:space="preserve">овара от его повреждения или порчи во время транспортировки и хранения. Упаковка (тара) товара и комплектующие должны отвечать требованиям безопасности, иметь необходимые маркировки, наклейки, пломбы, а также давать возможность определить количество содержащегося в ней оборудования (опись, упаковочные ярлыки или листы). Если производителем (производителями) товара предусмотрена для него специальная упаковка (тара), отличная от указанной настоящим </w:t>
      </w:r>
      <w:r w:rsidRPr="00E83C3B">
        <w:rPr>
          <w:rFonts w:ascii="Times New Roman" w:eastAsia="Times New Roman" w:hAnsi="Times New Roman" w:cs="Times New Roman"/>
          <w:color w:val="000000"/>
          <w:lang w:eastAsia="ru-RU"/>
        </w:rPr>
        <w:t>Контрактом</w:t>
      </w:r>
      <w:r w:rsidR="00E26ACB">
        <w:rPr>
          <w:rFonts w:ascii="Times New Roman" w:eastAsia="Times New Roman" w:hAnsi="Times New Roman" w:cs="Times New Roman"/>
          <w:color w:val="000000"/>
          <w:lang w:eastAsia="ru-RU"/>
        </w:rPr>
        <w:t xml:space="preserve">, то оборудование </w:t>
      </w:r>
      <w:r w:rsidR="00A11452" w:rsidRPr="00E83C3B">
        <w:rPr>
          <w:rFonts w:ascii="Times New Roman" w:eastAsia="Times New Roman" w:hAnsi="Times New Roman" w:cs="Times New Roman"/>
          <w:color w:val="000000"/>
          <w:lang w:eastAsia="ru-RU"/>
        </w:rPr>
        <w:t>поставл</w:t>
      </w:r>
      <w:r w:rsidR="00A9399F" w:rsidRPr="00E83C3B">
        <w:rPr>
          <w:rFonts w:ascii="Times New Roman" w:eastAsia="Times New Roman" w:hAnsi="Times New Roman" w:cs="Times New Roman"/>
          <w:color w:val="000000"/>
          <w:lang w:eastAsia="ru-RU"/>
        </w:rPr>
        <w:t xml:space="preserve">яется </w:t>
      </w:r>
      <w:r w:rsidR="00A11452" w:rsidRPr="00E83C3B">
        <w:rPr>
          <w:rFonts w:ascii="Times New Roman" w:eastAsia="Times New Roman" w:hAnsi="Times New Roman" w:cs="Times New Roman"/>
          <w:color w:val="000000"/>
          <w:lang w:eastAsia="ru-RU"/>
        </w:rPr>
        <w:t xml:space="preserve">в упаковке (таре) производителя, если она обеспечивает защиту товара и </w:t>
      </w:r>
      <w:proofErr w:type="gramStart"/>
      <w:r w:rsidR="00A11452" w:rsidRPr="00E83C3B">
        <w:rPr>
          <w:rFonts w:ascii="Times New Roman" w:eastAsia="Times New Roman" w:hAnsi="Times New Roman" w:cs="Times New Roman"/>
          <w:color w:val="000000"/>
          <w:lang w:eastAsia="ru-RU"/>
        </w:rPr>
        <w:t>комплектующих</w:t>
      </w:r>
      <w:proofErr w:type="gramEnd"/>
      <w:r w:rsidR="00A11452" w:rsidRPr="00E83C3B">
        <w:rPr>
          <w:rFonts w:ascii="Times New Roman" w:eastAsia="Times New Roman" w:hAnsi="Times New Roman" w:cs="Times New Roman"/>
          <w:color w:val="000000"/>
          <w:lang w:eastAsia="ru-RU"/>
        </w:rPr>
        <w:t xml:space="preserve"> от повреждения или порчи во время транспортировки и хранения.</w:t>
      </w:r>
    </w:p>
    <w:p w:rsidR="00A9399F" w:rsidRPr="00E83C3B" w:rsidRDefault="00425A06" w:rsidP="00E83C3B">
      <w:pPr>
        <w:spacing w:after="0" w:line="240" w:lineRule="auto"/>
        <w:ind w:firstLine="567"/>
        <w:jc w:val="both"/>
        <w:rPr>
          <w:rFonts w:ascii="Times New Roman" w:eastAsia="Calibri" w:hAnsi="Times New Roman" w:cs="Times New Roman"/>
        </w:rPr>
      </w:pPr>
      <w:r w:rsidRPr="00E83C3B">
        <w:rPr>
          <w:rFonts w:ascii="Times New Roman" w:eastAsia="Calibri" w:hAnsi="Times New Roman" w:cs="Times New Roman"/>
        </w:rPr>
        <w:t>5.</w:t>
      </w:r>
      <w:r w:rsidR="00E83C3B">
        <w:rPr>
          <w:rFonts w:ascii="Times New Roman" w:eastAsia="Calibri" w:hAnsi="Times New Roman" w:cs="Times New Roman"/>
        </w:rPr>
        <w:t>4</w:t>
      </w:r>
      <w:r w:rsidRPr="00E83C3B">
        <w:rPr>
          <w:rFonts w:ascii="Times New Roman" w:eastAsia="Calibri" w:hAnsi="Times New Roman" w:cs="Times New Roman"/>
        </w:rPr>
        <w:t xml:space="preserve">. </w:t>
      </w:r>
      <w:r w:rsidR="00820942" w:rsidRPr="00E83C3B">
        <w:rPr>
          <w:rFonts w:ascii="Times New Roman" w:eastAsia="Calibri" w:hAnsi="Times New Roman" w:cs="Times New Roman"/>
        </w:rPr>
        <w:t>Товар должен быть новым, не восстановленным, без дефектов материала и изготовления, не модифицированным, не переделанным</w:t>
      </w:r>
      <w:r w:rsidR="00A9399F" w:rsidRPr="00E83C3B">
        <w:rPr>
          <w:rFonts w:ascii="Times New Roman" w:eastAsia="Calibri" w:hAnsi="Times New Roman" w:cs="Times New Roman"/>
        </w:rPr>
        <w:t xml:space="preserve">, </w:t>
      </w:r>
      <w:r w:rsidR="00820942" w:rsidRPr="00E83C3B">
        <w:rPr>
          <w:rFonts w:ascii="Times New Roman" w:eastAsia="Calibri" w:hAnsi="Times New Roman" w:cs="Times New Roman"/>
        </w:rPr>
        <w:t xml:space="preserve">не поврежденным, </w:t>
      </w:r>
      <w:r w:rsidR="00A9399F" w:rsidRPr="00E83C3B">
        <w:rPr>
          <w:rFonts w:ascii="Times New Roman" w:eastAsia="Calibri" w:hAnsi="Times New Roman" w:cs="Times New Roman"/>
        </w:rPr>
        <w:t xml:space="preserve">не должен содержать восстановленных элементов, не должен быть выставочным экземпляром, </w:t>
      </w:r>
      <w:r w:rsidR="00C15294" w:rsidRPr="00E83C3B">
        <w:rPr>
          <w:rFonts w:ascii="Times New Roman" w:eastAsia="Calibri" w:hAnsi="Times New Roman" w:cs="Times New Roman"/>
        </w:rPr>
        <w:t xml:space="preserve">должен быть </w:t>
      </w:r>
      <w:r w:rsidR="00C15294" w:rsidRPr="00E83C3B">
        <w:rPr>
          <w:rFonts w:ascii="Times New Roman" w:hAnsi="Times New Roman" w:cs="Times New Roman"/>
        </w:rPr>
        <w:t>свободным от любых притязаний третьих лиц, не находящимся под запретом (арестом), в залоге,</w:t>
      </w:r>
      <w:r w:rsidR="00A9399F" w:rsidRPr="00E83C3B">
        <w:rPr>
          <w:rFonts w:ascii="Times New Roman" w:eastAsia="Calibri" w:hAnsi="Times New Roman" w:cs="Times New Roman"/>
        </w:rPr>
        <w:t xml:space="preserve"> </w:t>
      </w:r>
      <w:r w:rsidR="00820942" w:rsidRPr="00E83C3B">
        <w:rPr>
          <w:rFonts w:ascii="Times New Roman" w:eastAsia="Calibri" w:hAnsi="Times New Roman" w:cs="Times New Roman"/>
        </w:rPr>
        <w:t xml:space="preserve">допущенным к свободному обращению на территории Российской Федерации.  </w:t>
      </w:r>
    </w:p>
    <w:p w:rsidR="00425A06" w:rsidRPr="00E83C3B" w:rsidRDefault="00425A06" w:rsidP="00E83C3B">
      <w:pPr>
        <w:spacing w:after="0" w:line="240" w:lineRule="auto"/>
        <w:ind w:firstLine="567"/>
        <w:jc w:val="both"/>
        <w:rPr>
          <w:rFonts w:ascii="Times New Roman" w:eastAsia="Calibri" w:hAnsi="Times New Roman" w:cs="Times New Roman"/>
        </w:rPr>
      </w:pPr>
      <w:r w:rsidRPr="00E83C3B">
        <w:rPr>
          <w:rFonts w:ascii="Times New Roman" w:eastAsia="Calibri" w:hAnsi="Times New Roman" w:cs="Times New Roman"/>
        </w:rPr>
        <w:t>5.5. Товар должен сопровождаться необходимыми документами: инструкцией по применению, сертификатом или декларацией соответствия</w:t>
      </w:r>
      <w:r w:rsidR="00A9399F" w:rsidRPr="00E83C3B">
        <w:rPr>
          <w:rFonts w:ascii="Times New Roman" w:eastAsia="Calibri" w:hAnsi="Times New Roman" w:cs="Times New Roman"/>
        </w:rPr>
        <w:t>,</w:t>
      </w:r>
      <w:r w:rsidRPr="00E83C3B">
        <w:rPr>
          <w:rFonts w:ascii="Times New Roman" w:eastAsia="Calibri" w:hAnsi="Times New Roman" w:cs="Times New Roman"/>
        </w:rPr>
        <w:t xml:space="preserve"> </w:t>
      </w:r>
      <w:r w:rsidR="00A9399F" w:rsidRPr="00E83C3B">
        <w:rPr>
          <w:rFonts w:ascii="Times New Roman" w:eastAsia="Times New Roman" w:hAnsi="Times New Roman" w:cs="Times New Roman"/>
          <w:color w:val="000000"/>
          <w:lang w:eastAsia="ru-RU"/>
        </w:rPr>
        <w:t>паспортом качества изготовителя</w:t>
      </w:r>
      <w:r w:rsidR="00A9399F" w:rsidRPr="00E83C3B">
        <w:rPr>
          <w:rFonts w:ascii="Times New Roman" w:eastAsia="Calibri" w:hAnsi="Times New Roman" w:cs="Times New Roman"/>
        </w:rPr>
        <w:t xml:space="preserve"> </w:t>
      </w:r>
      <w:r w:rsidRPr="00E83C3B">
        <w:rPr>
          <w:rFonts w:ascii="Times New Roman" w:eastAsia="Calibri" w:hAnsi="Times New Roman" w:cs="Times New Roman"/>
        </w:rPr>
        <w:t xml:space="preserve">и другими документами, подтверждающими надлежащие качество Товара. Все предоставляемые </w:t>
      </w:r>
      <w:r w:rsidRPr="00E83C3B">
        <w:rPr>
          <w:rFonts w:ascii="Times New Roman" w:eastAsia="Calibri" w:hAnsi="Times New Roman" w:cs="Times New Roman"/>
        </w:rPr>
        <w:lastRenderedPageBreak/>
        <w:t>вместе с Товаром документы должны быть на русском языке, позволяющими идентифицировать поставляемый Товар.</w:t>
      </w:r>
      <w:r w:rsidR="00C15294" w:rsidRPr="00E83C3B">
        <w:rPr>
          <w:rFonts w:ascii="Times New Roman" w:eastAsia="Calibri" w:hAnsi="Times New Roman" w:cs="Times New Roman"/>
        </w:rPr>
        <w:t xml:space="preserve"> </w:t>
      </w:r>
      <w:r w:rsidRPr="00E83C3B">
        <w:rPr>
          <w:rFonts w:ascii="Times New Roman" w:eastAsia="Calibri" w:hAnsi="Times New Roman" w:cs="Times New Roman"/>
        </w:rPr>
        <w:t>Документы, подтверждающие качество поставляемого Товара, должны предоставляться одновременно с передачей Товара.</w:t>
      </w:r>
    </w:p>
    <w:p w:rsidR="001965EF" w:rsidRPr="00E83C3B" w:rsidRDefault="00425A06" w:rsidP="00E83C3B">
      <w:pPr>
        <w:spacing w:after="0" w:line="240" w:lineRule="auto"/>
        <w:ind w:firstLine="567"/>
        <w:jc w:val="both"/>
        <w:rPr>
          <w:rFonts w:ascii="Times New Roman" w:eastAsia="Calibri" w:hAnsi="Times New Roman" w:cs="Times New Roman"/>
        </w:rPr>
      </w:pPr>
      <w:r w:rsidRPr="00E83C3B">
        <w:rPr>
          <w:rFonts w:ascii="Times New Roman" w:eastAsia="Calibri" w:hAnsi="Times New Roman" w:cs="Times New Roman"/>
        </w:rPr>
        <w:t>5.</w:t>
      </w:r>
      <w:r w:rsidR="00E83C3B">
        <w:rPr>
          <w:rFonts w:ascii="Times New Roman" w:eastAsia="Calibri" w:hAnsi="Times New Roman" w:cs="Times New Roman"/>
        </w:rPr>
        <w:t>6</w:t>
      </w:r>
      <w:r w:rsidRPr="00E83C3B">
        <w:rPr>
          <w:rFonts w:ascii="Times New Roman" w:eastAsia="Calibri" w:hAnsi="Times New Roman" w:cs="Times New Roman"/>
        </w:rPr>
        <w:t>.</w:t>
      </w:r>
      <w:r w:rsidR="008E738C" w:rsidRPr="00E83C3B">
        <w:rPr>
          <w:rFonts w:ascii="Times New Roman" w:eastAsia="Calibri" w:hAnsi="Times New Roman" w:cs="Times New Roman"/>
        </w:rPr>
        <w:t xml:space="preserve"> </w:t>
      </w:r>
      <w:r w:rsidRPr="00E83C3B">
        <w:rPr>
          <w:rFonts w:ascii="Times New Roman" w:eastAsia="Calibri" w:hAnsi="Times New Roman" w:cs="Times New Roman"/>
        </w:rPr>
        <w:t xml:space="preserve">Поставщик гарантирует качество поставленного Товара, в течение срока его годности. </w:t>
      </w:r>
      <w:r w:rsidR="001965EF" w:rsidRPr="00E83C3B">
        <w:rPr>
          <w:rFonts w:ascii="Times New Roman" w:eastAsia="Calibri" w:hAnsi="Times New Roman" w:cs="Times New Roman"/>
        </w:rPr>
        <w:t>Поставщик несет ответственность за неисполнение обязательств по предоставленным гарантиям качества Товара, в соответствии с законодательством Российской Федерации и настоящим Контрактом.</w:t>
      </w:r>
    </w:p>
    <w:p w:rsidR="00A11452" w:rsidRPr="00E83C3B" w:rsidRDefault="00A11452" w:rsidP="00E83C3B">
      <w:pPr>
        <w:widowControl w:val="0"/>
        <w:tabs>
          <w:tab w:val="left" w:pos="0"/>
          <w:tab w:val="left" w:pos="1134"/>
        </w:tabs>
        <w:spacing w:after="0" w:line="240" w:lineRule="auto"/>
        <w:ind w:firstLine="567"/>
        <w:jc w:val="both"/>
        <w:rPr>
          <w:rFonts w:ascii="Times New Roman" w:hAnsi="Times New Roman" w:cs="Times New Roman"/>
        </w:rPr>
      </w:pPr>
      <w:r w:rsidRPr="00E83C3B">
        <w:rPr>
          <w:rFonts w:ascii="Times New Roman" w:hAnsi="Times New Roman" w:cs="Times New Roman"/>
        </w:rPr>
        <w:t>5.</w:t>
      </w:r>
      <w:r w:rsidR="00E83C3B">
        <w:rPr>
          <w:rFonts w:ascii="Times New Roman" w:hAnsi="Times New Roman" w:cs="Times New Roman"/>
        </w:rPr>
        <w:t>7</w:t>
      </w:r>
      <w:r w:rsidRPr="00E83C3B">
        <w:rPr>
          <w:rFonts w:ascii="Times New Roman" w:hAnsi="Times New Roman" w:cs="Times New Roman"/>
        </w:rPr>
        <w:t xml:space="preserve">. Гарантия на </w:t>
      </w:r>
      <w:r w:rsidR="000475A1" w:rsidRPr="00E83C3B">
        <w:rPr>
          <w:rFonts w:ascii="Times New Roman" w:hAnsi="Times New Roman" w:cs="Times New Roman"/>
        </w:rPr>
        <w:t>Т</w:t>
      </w:r>
      <w:r w:rsidRPr="00E83C3B">
        <w:rPr>
          <w:rFonts w:ascii="Times New Roman" w:hAnsi="Times New Roman" w:cs="Times New Roman"/>
        </w:rPr>
        <w:t>овар (Поставщика товара и Производи</w:t>
      </w:r>
      <w:r w:rsidR="008C3207">
        <w:rPr>
          <w:rFonts w:ascii="Times New Roman" w:hAnsi="Times New Roman" w:cs="Times New Roman"/>
        </w:rPr>
        <w:t xml:space="preserve">теля товара) должна составлять </w:t>
      </w:r>
      <w:r w:rsidRPr="00E83C3B">
        <w:rPr>
          <w:rFonts w:ascii="Times New Roman" w:hAnsi="Times New Roman" w:cs="Times New Roman"/>
        </w:rPr>
        <w:t>12 месяцев, но не менее срока гарантии Производителя товара. Срок гарантии исчисляется с момента получения товара Заказчиком. Предоставление гарантии осуществляется вместе с товаром.</w:t>
      </w:r>
    </w:p>
    <w:p w:rsidR="00A11452" w:rsidRPr="00E83C3B" w:rsidRDefault="00E83C3B" w:rsidP="00E83C3B">
      <w:pPr>
        <w:widowControl w:val="0"/>
        <w:tabs>
          <w:tab w:val="left" w:pos="0"/>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5.8. </w:t>
      </w:r>
      <w:r w:rsidR="00A11452" w:rsidRPr="00E83C3B">
        <w:rPr>
          <w:rFonts w:ascii="Times New Roman" w:hAnsi="Times New Roman" w:cs="Times New Roman"/>
        </w:rPr>
        <w:t xml:space="preserve">В случае обнаружения в течение гарантийного срока недостатков товара, Поставщик обязуется обеспечить устранение установленных недостатков товара в течение 5 рабочих дней с момента получения соответствующего письменного уведомления </w:t>
      </w:r>
      <w:r>
        <w:rPr>
          <w:rFonts w:ascii="Times New Roman" w:hAnsi="Times New Roman" w:cs="Times New Roman"/>
        </w:rPr>
        <w:t>Заказчика</w:t>
      </w:r>
      <w:r w:rsidR="00A11452" w:rsidRPr="00E83C3B">
        <w:rPr>
          <w:rFonts w:ascii="Times New Roman" w:hAnsi="Times New Roman" w:cs="Times New Roman"/>
        </w:rPr>
        <w:t xml:space="preserve"> и (или) произвести замену некачественного товара на товар, соответствующий по количеству и качеству согласно требованиям контракта.</w:t>
      </w:r>
    </w:p>
    <w:p w:rsidR="00A11452" w:rsidRPr="00E83C3B" w:rsidRDefault="00E83C3B" w:rsidP="00E83C3B">
      <w:pPr>
        <w:widowControl w:val="0"/>
        <w:tabs>
          <w:tab w:val="left" w:pos="0"/>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5.9. </w:t>
      </w:r>
      <w:r w:rsidR="00A11452" w:rsidRPr="00E83C3B">
        <w:rPr>
          <w:rFonts w:ascii="Times New Roman" w:hAnsi="Times New Roman" w:cs="Times New Roman"/>
        </w:rPr>
        <w:t>Поставщик обязуется выполнять гарантийное обслуживание поставляемого товара без дополнительных расходов со стороны Заказчика.</w:t>
      </w:r>
    </w:p>
    <w:p w:rsidR="00A11452" w:rsidRPr="0020263A" w:rsidRDefault="00A11452" w:rsidP="00A11452">
      <w:pPr>
        <w:widowControl w:val="0"/>
        <w:tabs>
          <w:tab w:val="left" w:pos="0"/>
          <w:tab w:val="left" w:pos="1134"/>
        </w:tabs>
        <w:spacing w:after="0" w:line="240" w:lineRule="auto"/>
        <w:ind w:firstLine="567"/>
        <w:jc w:val="both"/>
      </w:pPr>
    </w:p>
    <w:p w:rsidR="00FF4039" w:rsidRPr="00CF0C9B" w:rsidRDefault="00182826" w:rsidP="00E83C3B">
      <w:pPr>
        <w:pStyle w:val="ConsPlusNormal"/>
        <w:spacing w:after="120"/>
        <w:jc w:val="center"/>
        <w:outlineLvl w:val="1"/>
        <w:rPr>
          <w:rFonts w:ascii="Times New Roman" w:hAnsi="Times New Roman" w:cs="Times New Roman"/>
          <w:szCs w:val="22"/>
        </w:rPr>
      </w:pPr>
      <w:hyperlink w:anchor="Par0" w:tooltip="#Par0" w:history="1">
        <w:bookmarkStart w:id="17" w:name="P1550"/>
        <w:bookmarkEnd w:id="17"/>
        <w:r w:rsidR="008E738C" w:rsidRPr="00CF0C9B">
          <w:rPr>
            <w:rFonts w:ascii="Times New Roman" w:hAnsi="Times New Roman" w:cs="Times New Roman"/>
            <w:b/>
            <w:szCs w:val="22"/>
          </w:rPr>
          <w:t>6</w:t>
        </w:r>
        <w:r w:rsidR="00C357CD" w:rsidRPr="00CF0C9B">
          <w:rPr>
            <w:rFonts w:ascii="Times New Roman" w:hAnsi="Times New Roman" w:cs="Times New Roman"/>
            <w:b/>
            <w:szCs w:val="22"/>
          </w:rPr>
          <w:t>. Ответственность Сторон</w:t>
        </w:r>
      </w:hyperlink>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6.1. </w:t>
      </w:r>
      <w:r w:rsidRPr="00CF0C9B">
        <w:rPr>
          <w:rFonts w:ascii="Times New Roman" w:hAnsi="Times New Roman" w:cs="Times New Roman"/>
          <w:bCs/>
        </w:rPr>
        <w:t>Поставщик</w:t>
      </w:r>
      <w:r w:rsidRPr="00CF0C9B">
        <w:rPr>
          <w:rFonts w:ascii="Times New Roman" w:hAnsi="Times New Roman" w:cs="Times New Roman"/>
        </w:rPr>
        <w:t xml:space="preserve"> и Заказчик несут ответственность за неисполнение или ненадлежащее исполнение своих обязательств, предусмотренных Контрактом.</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6.2. </w:t>
      </w:r>
      <w:proofErr w:type="gramStart"/>
      <w:r w:rsidRPr="00CF0C9B">
        <w:rPr>
          <w:rFonts w:ascii="Times New Roman" w:hAnsi="Times New Roman" w:cs="Times New Roman"/>
        </w:rPr>
        <w:t xml:space="preserve">Порядок определения в Контракте размера неустойки (штрафов, пеней), начисляемых за неисполнение или ненадлежащее исполнение Заказчиком и </w:t>
      </w:r>
      <w:r w:rsidRPr="00CF0C9B">
        <w:rPr>
          <w:rFonts w:ascii="Times New Roman" w:hAnsi="Times New Roman" w:cs="Times New Roman"/>
          <w:bCs/>
        </w:rPr>
        <w:t>Поставщиком</w:t>
      </w:r>
      <w:r w:rsidRPr="00CF0C9B">
        <w:rPr>
          <w:rFonts w:ascii="Times New Roman" w:hAnsi="Times New Roman" w:cs="Times New Roman"/>
          <w:bCs/>
          <w:i/>
        </w:rPr>
        <w:t xml:space="preserve"> </w:t>
      </w:r>
      <w:r w:rsidRPr="00CF0C9B">
        <w:rPr>
          <w:rFonts w:ascii="Times New Roman" w:hAnsi="Times New Roman" w:cs="Times New Roman"/>
        </w:rPr>
        <w:t>обязательств, предусмотренных Контрактом, устанавливается в соответствии с Федеральным законом от 05.04.2013 N 44-ФЗ и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proofErr w:type="gramEnd"/>
      <w:r w:rsidRPr="00CF0C9B">
        <w:rPr>
          <w:rFonts w:ascii="Times New Roman" w:hAnsi="Times New Roman" w:cs="Times New Roman"/>
        </w:rPr>
        <w:t xml:space="preserve">) </w:t>
      </w:r>
      <w:proofErr w:type="gramStart"/>
      <w:r w:rsidRPr="00CF0C9B">
        <w:rPr>
          <w:rFonts w:ascii="Times New Roman" w:hAnsi="Times New Roman" w:cs="Times New Roman"/>
        </w:rPr>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roofErr w:type="gramEnd"/>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6.3. За каждый факт неисполнения или ненадлежащего исполнения </w:t>
      </w:r>
      <w:r w:rsidRPr="00CF0C9B">
        <w:rPr>
          <w:rFonts w:ascii="Times New Roman" w:hAnsi="Times New Roman" w:cs="Times New Roman"/>
          <w:bCs/>
        </w:rPr>
        <w:t>Поставщиком</w:t>
      </w:r>
      <w:r w:rsidRPr="00CF0C9B">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r w:rsidRPr="00CF0C9B">
        <w:rPr>
          <w:rFonts w:ascii="Times New Roman" w:hAnsi="Times New Roman" w:cs="Times New Roman"/>
          <w:vertAlign w:val="superscript"/>
        </w:rPr>
        <w:footnoteReference w:id="1"/>
      </w:r>
      <w:r w:rsidRPr="00CF0C9B">
        <w:rPr>
          <w:rFonts w:ascii="Times New Roman" w:hAnsi="Times New Roman" w:cs="Times New Roman"/>
        </w:rPr>
        <w:t xml:space="preserve">, что составляет </w:t>
      </w:r>
      <w:r w:rsidRPr="00CF0C9B">
        <w:rPr>
          <w:rFonts w:ascii="Times New Roman" w:hAnsi="Times New Roman" w:cs="Times New Roman"/>
          <w:i/>
        </w:rPr>
        <w:t>1000 (одна тысяча) руб</w:t>
      </w:r>
      <w:r w:rsidRPr="00CF0C9B">
        <w:rPr>
          <w:rFonts w:ascii="Times New Roman" w:hAnsi="Times New Roman" w:cs="Times New Roman"/>
        </w:rPr>
        <w:t>.</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6.4. За каждый факт неисполнения или ненадлежащего исполнения </w:t>
      </w:r>
      <w:r w:rsidRPr="00CF0C9B">
        <w:rPr>
          <w:rFonts w:ascii="Times New Roman" w:hAnsi="Times New Roman" w:cs="Times New Roman"/>
          <w:bCs/>
        </w:rPr>
        <w:t>Поставщиком</w:t>
      </w:r>
      <w:r w:rsidRPr="00CF0C9B">
        <w:rPr>
          <w:rFonts w:ascii="Times New Roman" w:hAnsi="Times New Roman" w:cs="Times New Roman"/>
        </w:rPr>
        <w:t xml:space="preserve"> обязательства, предусмотренного Контрактом, которое не имеет стоимостного выражения, размер штрафа устанавливается в </w:t>
      </w:r>
      <w:proofErr w:type="gramStart"/>
      <w:r w:rsidRPr="00CF0C9B">
        <w:rPr>
          <w:rFonts w:ascii="Times New Roman" w:hAnsi="Times New Roman" w:cs="Times New Roman"/>
        </w:rPr>
        <w:t>размере</w:t>
      </w:r>
      <w:proofErr w:type="gramEnd"/>
      <w:r w:rsidRPr="00CF0C9B">
        <w:rPr>
          <w:rFonts w:ascii="Times New Roman" w:hAnsi="Times New Roman" w:cs="Times New Roman"/>
          <w:vertAlign w:val="superscript"/>
        </w:rPr>
        <w:footnoteReference w:id="2"/>
      </w:r>
      <w:r w:rsidRPr="00CF0C9B">
        <w:rPr>
          <w:rFonts w:ascii="Times New Roman" w:hAnsi="Times New Roman" w:cs="Times New Roman"/>
        </w:rPr>
        <w:t xml:space="preserve"> что составляет </w:t>
      </w:r>
      <w:r w:rsidRPr="00CF0C9B">
        <w:rPr>
          <w:rFonts w:ascii="Times New Roman" w:hAnsi="Times New Roman" w:cs="Times New Roman"/>
          <w:i/>
        </w:rPr>
        <w:t>1000 (одна тысяча) руб.</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6.5.1. </w:t>
      </w:r>
      <w:proofErr w:type="gramStart"/>
      <w:r w:rsidRPr="00CF0C9B">
        <w:rPr>
          <w:rFonts w:ascii="Times New Roman" w:hAnsi="Times New Roman" w:cs="Times New Roman"/>
        </w:rPr>
        <w:t xml:space="preserve">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установленных Контрактом сроков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w:t>
      </w:r>
      <w:r w:rsidRPr="00CF0C9B">
        <w:rPr>
          <w:rFonts w:ascii="Times New Roman" w:hAnsi="Times New Roman" w:cs="Times New Roman"/>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6.6.1.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sidRPr="00CF0C9B">
        <w:rPr>
          <w:rFonts w:ascii="Times New Roman" w:hAnsi="Times New Roman" w:cs="Times New Roman"/>
        </w:rPr>
        <w:t>размере</w:t>
      </w:r>
      <w:proofErr w:type="gramEnd"/>
      <w:r w:rsidRPr="00CF0C9B">
        <w:rPr>
          <w:rFonts w:ascii="Times New Roman" w:hAnsi="Times New Roman" w:cs="Times New Roman"/>
          <w:vertAlign w:val="superscript"/>
        </w:rPr>
        <w:footnoteReference w:id="3"/>
      </w:r>
      <w:r w:rsidRPr="00CF0C9B">
        <w:rPr>
          <w:rFonts w:ascii="Times New Roman" w:hAnsi="Times New Roman" w:cs="Times New Roman"/>
        </w:rPr>
        <w:t xml:space="preserve"> что составляет </w:t>
      </w:r>
      <w:r w:rsidRPr="00CF0C9B">
        <w:rPr>
          <w:rFonts w:ascii="Times New Roman" w:hAnsi="Times New Roman" w:cs="Times New Roman"/>
          <w:i/>
        </w:rPr>
        <w:t>1000 (одна тысяча) руб.</w:t>
      </w:r>
      <w:r w:rsidRPr="00CF0C9B">
        <w:rPr>
          <w:rFonts w:ascii="Times New Roman" w:hAnsi="Times New Roman" w:cs="Times New Roman"/>
        </w:rPr>
        <w:t xml:space="preserve"> </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6.7. Каждый факт неисполнения или ненадлежащего исполнения </w:t>
      </w:r>
      <w:r w:rsidRPr="00CF0C9B">
        <w:rPr>
          <w:rFonts w:ascii="Times New Roman" w:hAnsi="Times New Roman" w:cs="Times New Roman"/>
          <w:bCs/>
        </w:rPr>
        <w:t>Поставщиком</w:t>
      </w:r>
      <w:r w:rsidRPr="00CF0C9B">
        <w:rPr>
          <w:rFonts w:ascii="Times New Roman" w:hAnsi="Times New Roman" w:cs="Times New Roman"/>
        </w:rPr>
        <w:t xml:space="preserve">, Заказчиком </w:t>
      </w:r>
      <w:proofErr w:type="gramStart"/>
      <w:r w:rsidRPr="00CF0C9B">
        <w:rPr>
          <w:rFonts w:ascii="Times New Roman" w:hAnsi="Times New Roman" w:cs="Times New Roman"/>
        </w:rPr>
        <w:t>обязательств, предусмотренных Контрактом фиксируются</w:t>
      </w:r>
      <w:proofErr w:type="gramEnd"/>
      <w:r w:rsidRPr="00CF0C9B">
        <w:rPr>
          <w:rFonts w:ascii="Times New Roman" w:hAnsi="Times New Roman" w:cs="Times New Roman"/>
        </w:rPr>
        <w:t xml:space="preserve"> Сторонами соответствующими Актами.</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6.8. Общая сумма начисленных штрафов за неисполнение или ненадлежащее исполнение </w:t>
      </w:r>
      <w:r w:rsidRPr="00CF0C9B">
        <w:rPr>
          <w:rFonts w:ascii="Times New Roman" w:hAnsi="Times New Roman" w:cs="Times New Roman"/>
          <w:bCs/>
        </w:rPr>
        <w:t>Поставщиком</w:t>
      </w:r>
      <w:r w:rsidRPr="00CF0C9B">
        <w:rPr>
          <w:rFonts w:ascii="Times New Roman" w:hAnsi="Times New Roman" w:cs="Times New Roman"/>
        </w:rPr>
        <w:t xml:space="preserve"> обязательств, предусмотренных Контрактом, не может превышать цену Контракта.</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6.10. Стороны освобождаются от уплаты начисленной неустойки (штрафов,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6.11. В случае причинения вреда третьим лицам, а также объектам благоустройства в процессе исполнения условий Контракта, возникшего из-за не исполнения и/или не качественного исполнения своих обязательств, </w:t>
      </w:r>
      <w:r w:rsidRPr="00CF0C9B">
        <w:rPr>
          <w:rFonts w:ascii="Times New Roman" w:hAnsi="Times New Roman" w:cs="Times New Roman"/>
          <w:bCs/>
        </w:rPr>
        <w:t>Поставщик</w:t>
      </w:r>
      <w:r w:rsidRPr="00CF0C9B">
        <w:rPr>
          <w:rFonts w:ascii="Times New Roman" w:hAnsi="Times New Roman" w:cs="Times New Roman"/>
        </w:rPr>
        <w:t xml:space="preserve"> несет ответственность в соответствии с законодательством РФ. </w:t>
      </w:r>
    </w:p>
    <w:p w:rsidR="008E37A0" w:rsidRPr="00CF0C9B" w:rsidRDefault="008E37A0" w:rsidP="00CF0C9B">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6.12. Уплата неустойки, пени и штрафов, установленных настоящим Контрактом, не освобождает Стороны от выполнения обязательств по настоящему Контракту или устранения нарушений.</w:t>
      </w:r>
    </w:p>
    <w:p w:rsidR="008E37A0" w:rsidRPr="00CF0C9B" w:rsidRDefault="008E37A0" w:rsidP="00CF0C9B">
      <w:pPr>
        <w:tabs>
          <w:tab w:val="left" w:pos="0"/>
          <w:tab w:val="left" w:pos="993"/>
        </w:tabs>
        <w:spacing w:after="0" w:line="240" w:lineRule="auto"/>
        <w:jc w:val="both"/>
        <w:rPr>
          <w:rFonts w:ascii="Times New Roman" w:hAnsi="Times New Roman" w:cs="Times New Roman"/>
        </w:rPr>
      </w:pPr>
      <w:bookmarkStart w:id="18" w:name="Par114"/>
      <w:bookmarkEnd w:id="18"/>
    </w:p>
    <w:p w:rsidR="00FF4039" w:rsidRPr="00E83C3B" w:rsidRDefault="00182826" w:rsidP="00E83C3B">
      <w:pPr>
        <w:spacing w:after="120" w:line="240" w:lineRule="auto"/>
        <w:jc w:val="center"/>
        <w:rPr>
          <w:rFonts w:ascii="Times New Roman" w:eastAsia="Times New Roman" w:hAnsi="Times New Roman" w:cs="Times New Roman"/>
          <w:b/>
          <w:lang w:eastAsia="ru-RU"/>
        </w:rPr>
      </w:pPr>
      <w:hyperlink w:anchor="Par0" w:tooltip="#Par0" w:history="1">
        <w:r w:rsidR="008E37A0" w:rsidRPr="00E83C3B">
          <w:rPr>
            <w:rFonts w:ascii="Times New Roman" w:eastAsia="Times New Roman" w:hAnsi="Times New Roman" w:cs="Times New Roman"/>
            <w:b/>
            <w:lang w:eastAsia="ru-RU"/>
          </w:rPr>
          <w:t>7</w:t>
        </w:r>
        <w:r w:rsidR="00C357CD" w:rsidRPr="00E83C3B">
          <w:rPr>
            <w:rFonts w:ascii="Times New Roman" w:eastAsia="Times New Roman" w:hAnsi="Times New Roman" w:cs="Times New Roman"/>
            <w:b/>
            <w:lang w:eastAsia="ru-RU"/>
          </w:rPr>
          <w:t>. Обстоятельства непреодолимой силы</w:t>
        </w:r>
      </w:hyperlink>
    </w:p>
    <w:p w:rsidR="008E37A0" w:rsidRPr="001D4CB9" w:rsidRDefault="008E37A0"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 xml:space="preserve">7.1. </w:t>
      </w:r>
      <w:proofErr w:type="gramStart"/>
      <w:r w:rsidRPr="001D4CB9">
        <w:rPr>
          <w:rFonts w:ascii="Times New Roman" w:hAnsi="Times New Roman" w:cs="Times New Roman"/>
        </w:rPr>
        <w:t>Ни одна из сторон не несет ответственности перед другой стороной за задержку, недопоставки или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другие стихийные бедствия, действия и решения органов государственной власти РФ и субъектов федерации, препятствующие выполнению сторонами своих</w:t>
      </w:r>
      <w:proofErr w:type="gramEnd"/>
      <w:r w:rsidRPr="001D4CB9">
        <w:rPr>
          <w:rFonts w:ascii="Times New Roman" w:hAnsi="Times New Roman" w:cs="Times New Roman"/>
        </w:rPr>
        <w:t xml:space="preserve"> обязательств по Контракту.</w:t>
      </w:r>
    </w:p>
    <w:p w:rsidR="008E37A0" w:rsidRPr="001D4CB9" w:rsidRDefault="008E37A0"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 xml:space="preserve">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 Издание официальных нормативных документов органами государственной власти РФ и субъектов РФ не требуют дополнительного подтверждения. Стороны вправе по взаимному согласию определенные обстоятельства отнести к </w:t>
      </w:r>
      <w:proofErr w:type="gramStart"/>
      <w:r w:rsidRPr="001D4CB9">
        <w:rPr>
          <w:rFonts w:ascii="Times New Roman" w:hAnsi="Times New Roman" w:cs="Times New Roman"/>
        </w:rPr>
        <w:t>форс-</w:t>
      </w:r>
      <w:r w:rsidRPr="001D4CB9">
        <w:rPr>
          <w:rFonts w:ascii="Times New Roman" w:hAnsi="Times New Roman" w:cs="Times New Roman"/>
        </w:rPr>
        <w:softHyphen/>
        <w:t>мажорным</w:t>
      </w:r>
      <w:proofErr w:type="gramEnd"/>
      <w:r w:rsidRPr="001D4CB9">
        <w:rPr>
          <w:rFonts w:ascii="Times New Roman" w:hAnsi="Times New Roman" w:cs="Times New Roman"/>
        </w:rPr>
        <w:t>.</w:t>
      </w:r>
    </w:p>
    <w:p w:rsidR="008E37A0" w:rsidRPr="001D4CB9" w:rsidRDefault="008E37A0"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7.3. Сторона, которая не исполняет своего обязательства, должна немедленно дать извещение другой стороне о препятствии и его влиянии на исполнение обязательств по Контракту.</w:t>
      </w:r>
    </w:p>
    <w:p w:rsidR="008E37A0" w:rsidRPr="001D4CB9" w:rsidRDefault="008E37A0"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 xml:space="preserve">7.4. Если обстоятельства непреодолимой силы действуют на протяжении 3 (трех) последовательных месяцев и не обнаруживают признаков прекращения, </w:t>
      </w:r>
      <w:proofErr w:type="gramStart"/>
      <w:r w:rsidRPr="001D4CB9">
        <w:rPr>
          <w:rFonts w:ascii="Times New Roman" w:hAnsi="Times New Roman" w:cs="Times New Roman"/>
        </w:rPr>
        <w:t>Контракт</w:t>
      </w:r>
      <w:proofErr w:type="gramEnd"/>
      <w:r w:rsidRPr="001D4CB9">
        <w:rPr>
          <w:rFonts w:ascii="Times New Roman" w:hAnsi="Times New Roman" w:cs="Times New Roman"/>
        </w:rPr>
        <w:t xml:space="preserve"> может быть расторгнут сторонами путем направления уведомления другой стороне. Поставщик вправе потребовать либо возвратить поставленный, но не оплаченный Товар, либо оплатить его стоимость.</w:t>
      </w:r>
    </w:p>
    <w:p w:rsidR="008E2FA9" w:rsidRPr="001D4CB9" w:rsidRDefault="008E2FA9" w:rsidP="001D4CB9">
      <w:pPr>
        <w:tabs>
          <w:tab w:val="left" w:pos="0"/>
          <w:tab w:val="left" w:pos="993"/>
        </w:tabs>
        <w:spacing w:after="0" w:line="240" w:lineRule="auto"/>
        <w:ind w:firstLine="567"/>
        <w:jc w:val="both"/>
        <w:rPr>
          <w:rFonts w:ascii="Times New Roman" w:hAnsi="Times New Roman" w:cs="Times New Roman"/>
        </w:rPr>
      </w:pPr>
    </w:p>
    <w:p w:rsidR="00FF4039" w:rsidRPr="00CF0C9B" w:rsidRDefault="00182826" w:rsidP="00E83C3B">
      <w:pPr>
        <w:pStyle w:val="ConsPlusNormal"/>
        <w:spacing w:after="120"/>
        <w:jc w:val="center"/>
        <w:outlineLvl w:val="1"/>
        <w:rPr>
          <w:rFonts w:ascii="Times New Roman" w:hAnsi="Times New Roman" w:cs="Times New Roman"/>
          <w:b/>
          <w:szCs w:val="22"/>
        </w:rPr>
      </w:pPr>
      <w:hyperlink w:anchor="Par0" w:tooltip="#Par0" w:history="1">
        <w:r w:rsidR="008E2FA9" w:rsidRPr="00CF0C9B">
          <w:rPr>
            <w:rFonts w:ascii="Times New Roman" w:hAnsi="Times New Roman" w:cs="Times New Roman"/>
            <w:b/>
            <w:szCs w:val="22"/>
          </w:rPr>
          <w:t>8</w:t>
        </w:r>
        <w:r w:rsidR="00C357CD" w:rsidRPr="00CF0C9B">
          <w:rPr>
            <w:rFonts w:ascii="Times New Roman" w:hAnsi="Times New Roman" w:cs="Times New Roman"/>
            <w:b/>
            <w:szCs w:val="22"/>
          </w:rPr>
          <w:t>. Рассмотрение и разрешение споров</w:t>
        </w:r>
      </w:hyperlink>
    </w:p>
    <w:p w:rsidR="008E2FA9" w:rsidRPr="001D4CB9" w:rsidRDefault="008E2FA9" w:rsidP="00C420D6">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 xml:space="preserve">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 Претензионный порядок </w:t>
      </w:r>
      <w:r w:rsidRPr="001D4CB9">
        <w:rPr>
          <w:rFonts w:ascii="Times New Roman" w:hAnsi="Times New Roman" w:cs="Times New Roman"/>
        </w:rPr>
        <w:lastRenderedPageBreak/>
        <w:t>урегулирования споров является обязательным для сторон. Срок ответа на претензию составляет 10 (Десять) календарных дней с момента получения претензии стороной Контракта.</w:t>
      </w:r>
    </w:p>
    <w:p w:rsidR="008E2FA9" w:rsidRPr="00CF0C9B" w:rsidRDefault="008E2FA9" w:rsidP="00C420D6">
      <w:pPr>
        <w:tabs>
          <w:tab w:val="left" w:pos="0"/>
          <w:tab w:val="left" w:pos="993"/>
        </w:tabs>
        <w:spacing w:after="0" w:line="240" w:lineRule="auto"/>
        <w:ind w:firstLine="567"/>
        <w:jc w:val="both"/>
        <w:rPr>
          <w:rFonts w:ascii="Times New Roman" w:hAnsi="Times New Roman" w:cs="Times New Roman"/>
        </w:rPr>
      </w:pPr>
      <w:r w:rsidRPr="00CF0C9B">
        <w:rPr>
          <w:rFonts w:ascii="Times New Roman" w:hAnsi="Times New Roman" w:cs="Times New Roman"/>
        </w:rPr>
        <w:t xml:space="preserve">8.2. </w:t>
      </w:r>
      <w:hyperlink w:anchor="Par0" w:tooltip="#Par0" w:history="1">
        <w:r w:rsidRPr="00CF0C9B">
          <w:rPr>
            <w:rFonts w:ascii="Times New Roman" w:hAnsi="Times New Roman" w:cs="Times New Roman"/>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hyperlink>
      <w:r w:rsidRPr="00CF0C9B">
        <w:rPr>
          <w:rFonts w:ascii="Times New Roman" w:hAnsi="Times New Roman" w:cs="Times New Roman"/>
        </w:rPr>
        <w:t>.</w:t>
      </w:r>
    </w:p>
    <w:p w:rsidR="008E2FA9" w:rsidRPr="001D4CB9" w:rsidRDefault="008E2FA9"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8.3. Любые споры, разногласия и требования, возникающие из настоящего Контракта, подлежат разрешению в Арбитражном суде Свердловской области.</w:t>
      </w:r>
    </w:p>
    <w:p w:rsidR="001D4CB9" w:rsidRPr="008E2FA9" w:rsidRDefault="001D4CB9" w:rsidP="00CF0C9B">
      <w:pPr>
        <w:spacing w:after="0" w:line="240" w:lineRule="auto"/>
        <w:jc w:val="both"/>
        <w:rPr>
          <w:rFonts w:ascii="Times New Roman" w:eastAsia="Times New Roman" w:hAnsi="Times New Roman" w:cs="Times New Roman"/>
          <w:lang w:eastAsia="ru-RU"/>
        </w:rPr>
      </w:pPr>
    </w:p>
    <w:p w:rsidR="008E2FA9" w:rsidRPr="00CF0C9B" w:rsidRDefault="008E2FA9" w:rsidP="00E83C3B">
      <w:pPr>
        <w:widowControl w:val="0"/>
        <w:tabs>
          <w:tab w:val="left" w:pos="3902"/>
        </w:tabs>
        <w:spacing w:after="120" w:line="240" w:lineRule="auto"/>
        <w:jc w:val="center"/>
        <w:rPr>
          <w:rFonts w:ascii="Times New Roman" w:eastAsia="Times New Roman" w:hAnsi="Times New Roman" w:cs="Times New Roman"/>
          <w:b/>
          <w:bCs/>
        </w:rPr>
      </w:pPr>
      <w:r w:rsidRPr="00CF0C9B">
        <w:rPr>
          <w:rFonts w:ascii="Times New Roman" w:eastAsia="Times New Roman" w:hAnsi="Times New Roman" w:cs="Times New Roman"/>
          <w:b/>
          <w:bCs/>
        </w:rPr>
        <w:t>9</w:t>
      </w:r>
      <w:r w:rsidRPr="008E2FA9">
        <w:rPr>
          <w:rFonts w:ascii="Times New Roman" w:eastAsia="Times New Roman" w:hAnsi="Times New Roman" w:cs="Times New Roman"/>
          <w:b/>
          <w:bCs/>
        </w:rPr>
        <w:t>. Срок действия Контракта</w:t>
      </w:r>
    </w:p>
    <w:p w:rsidR="008E2FA9" w:rsidRPr="001D4CB9" w:rsidRDefault="008E2FA9" w:rsidP="00E83C3B">
      <w:pPr>
        <w:tabs>
          <w:tab w:val="left" w:pos="0"/>
          <w:tab w:val="left" w:pos="993"/>
        </w:tabs>
        <w:spacing w:after="120" w:line="240" w:lineRule="auto"/>
        <w:ind w:firstLine="567"/>
        <w:jc w:val="both"/>
        <w:rPr>
          <w:rFonts w:ascii="Times New Roman" w:hAnsi="Times New Roman" w:cs="Times New Roman"/>
        </w:rPr>
      </w:pPr>
      <w:r w:rsidRPr="001D4CB9">
        <w:rPr>
          <w:rFonts w:ascii="Times New Roman" w:hAnsi="Times New Roman" w:cs="Times New Roman"/>
        </w:rPr>
        <w:t>9.1. Настоящий Контра</w:t>
      </w:r>
      <w:proofErr w:type="gramStart"/>
      <w:r w:rsidRPr="001D4CB9">
        <w:rPr>
          <w:rFonts w:ascii="Times New Roman" w:hAnsi="Times New Roman" w:cs="Times New Roman"/>
        </w:rPr>
        <w:t>кт вст</w:t>
      </w:r>
      <w:proofErr w:type="gramEnd"/>
      <w:r w:rsidRPr="001D4CB9">
        <w:rPr>
          <w:rFonts w:ascii="Times New Roman" w:hAnsi="Times New Roman" w:cs="Times New Roman"/>
        </w:rPr>
        <w:t>упает в силу с момента подписания и действует до 31 декабря 202</w:t>
      </w:r>
      <w:r w:rsidR="00AF7067">
        <w:rPr>
          <w:rFonts w:ascii="Times New Roman" w:hAnsi="Times New Roman" w:cs="Times New Roman"/>
        </w:rPr>
        <w:t>6</w:t>
      </w:r>
      <w:r w:rsidRPr="001D4CB9">
        <w:rPr>
          <w:rFonts w:ascii="Times New Roman" w:hAnsi="Times New Roman" w:cs="Times New Roman"/>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1D4CB9">
        <w:rPr>
          <w:rFonts w:ascii="Times New Roman" w:hAnsi="Times New Roman" w:cs="Times New Roman"/>
        </w:rPr>
        <w:t>ств Ст</w:t>
      </w:r>
      <w:proofErr w:type="gramEnd"/>
      <w:r w:rsidRPr="001D4CB9">
        <w:rPr>
          <w:rFonts w:ascii="Times New Roman" w:hAnsi="Times New Roman" w:cs="Times New Roman"/>
        </w:rPr>
        <w:t>орон по настоящему Контракту.</w:t>
      </w:r>
    </w:p>
    <w:p w:rsidR="007C12B9" w:rsidRPr="00CF0C9B" w:rsidRDefault="007C12B9" w:rsidP="00CF0C9B">
      <w:pPr>
        <w:pStyle w:val="ConsPlusNormal"/>
        <w:jc w:val="both"/>
        <w:rPr>
          <w:rFonts w:ascii="Times New Roman" w:hAnsi="Times New Roman" w:cs="Times New Roman"/>
          <w:szCs w:val="22"/>
        </w:rPr>
      </w:pPr>
    </w:p>
    <w:p w:rsidR="00CA64DC" w:rsidRPr="00CF0C9B" w:rsidRDefault="00CA64DC" w:rsidP="00E83C3B">
      <w:pPr>
        <w:spacing w:after="120" w:line="240" w:lineRule="auto"/>
        <w:jc w:val="center"/>
        <w:rPr>
          <w:rFonts w:ascii="Times New Roman" w:eastAsia="Times New Roman" w:hAnsi="Times New Roman" w:cs="Times New Roman"/>
          <w:b/>
          <w:lang w:eastAsia="ru-RU"/>
        </w:rPr>
      </w:pPr>
      <w:r w:rsidRPr="00CA64DC">
        <w:rPr>
          <w:rFonts w:ascii="Times New Roman" w:eastAsia="Times New Roman" w:hAnsi="Times New Roman" w:cs="Times New Roman"/>
          <w:b/>
          <w:lang w:eastAsia="ru-RU"/>
        </w:rPr>
        <w:t>10. Изменение, расторжение Контракта</w:t>
      </w:r>
    </w:p>
    <w:p w:rsidR="00CA64DC" w:rsidRPr="001D4CB9" w:rsidRDefault="00CA64DC" w:rsidP="00C420D6">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A64DC" w:rsidRPr="001D4CB9" w:rsidRDefault="00CA64DC" w:rsidP="00C420D6">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10.2. Все изменения к Контракту действительны, если они оформлены в виде дополнительного соглашения к Контракту и подписаны Сторонами.</w:t>
      </w:r>
    </w:p>
    <w:p w:rsidR="00CA64DC" w:rsidRPr="001D4CB9" w:rsidRDefault="00CA64DC"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10.3. Расторжение Контракта допускается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 РФ в порядке, предусмотренном ст. 95 Федерального закона от 05.04.2013 № 44-ФЗ.</w:t>
      </w:r>
    </w:p>
    <w:p w:rsidR="00CA64DC" w:rsidRPr="001D4CB9" w:rsidRDefault="00CA64DC" w:rsidP="001D4CB9">
      <w:pPr>
        <w:tabs>
          <w:tab w:val="left" w:pos="0"/>
          <w:tab w:val="left" w:pos="993"/>
        </w:tabs>
        <w:spacing w:after="0" w:line="240" w:lineRule="auto"/>
        <w:ind w:firstLine="567"/>
        <w:jc w:val="both"/>
        <w:rPr>
          <w:rFonts w:ascii="Times New Roman" w:hAnsi="Times New Roman" w:cs="Times New Roman"/>
        </w:rPr>
      </w:pPr>
      <w:r w:rsidRPr="001D4CB9">
        <w:rPr>
          <w:rFonts w:ascii="Times New Roman" w:hAnsi="Times New Roman" w:cs="Times New Roman"/>
        </w:rPr>
        <w:t>10.4. В случае расторжения Контракта по любым основаниям Заказчик обязан оплатить Поставщику стоимость фактически оказанных услуг на момент расторжения Контракта.</w:t>
      </w:r>
    </w:p>
    <w:p w:rsidR="004C5E12" w:rsidRPr="001D4CB9" w:rsidRDefault="004C5E12" w:rsidP="001D4CB9">
      <w:pPr>
        <w:tabs>
          <w:tab w:val="left" w:pos="0"/>
          <w:tab w:val="left" w:pos="993"/>
        </w:tabs>
        <w:spacing w:after="0" w:line="240" w:lineRule="auto"/>
        <w:ind w:firstLine="567"/>
        <w:jc w:val="both"/>
        <w:rPr>
          <w:rFonts w:ascii="Times New Roman" w:hAnsi="Times New Roman" w:cs="Times New Roman"/>
        </w:rPr>
      </w:pPr>
    </w:p>
    <w:p w:rsidR="00CA64DC" w:rsidRPr="00CF0C9B" w:rsidRDefault="00CA64DC" w:rsidP="00E83C3B">
      <w:pPr>
        <w:pStyle w:val="a3"/>
        <w:numPr>
          <w:ilvl w:val="0"/>
          <w:numId w:val="38"/>
        </w:numPr>
        <w:spacing w:after="120" w:line="240" w:lineRule="auto"/>
        <w:jc w:val="center"/>
        <w:rPr>
          <w:rFonts w:ascii="Times New Roman" w:eastAsia="Times New Roman" w:hAnsi="Times New Roman" w:cs="Times New Roman"/>
          <w:b/>
          <w:lang w:eastAsia="ru-RU"/>
        </w:rPr>
      </w:pPr>
      <w:proofErr w:type="spellStart"/>
      <w:r w:rsidRPr="00CF0C9B">
        <w:rPr>
          <w:rFonts w:ascii="Times New Roman" w:eastAsia="Times New Roman" w:hAnsi="Times New Roman" w:cs="Times New Roman"/>
          <w:b/>
          <w:lang w:eastAsia="ru-RU"/>
        </w:rPr>
        <w:t>Антикоррупционная</w:t>
      </w:r>
      <w:proofErr w:type="spellEnd"/>
      <w:r w:rsidRPr="00CF0C9B">
        <w:rPr>
          <w:rFonts w:ascii="Times New Roman" w:eastAsia="Times New Roman" w:hAnsi="Times New Roman" w:cs="Times New Roman"/>
          <w:b/>
          <w:lang w:eastAsia="ru-RU"/>
        </w:rPr>
        <w:t xml:space="preserve"> оговорка</w:t>
      </w:r>
    </w:p>
    <w:p w:rsidR="00CA64DC" w:rsidRPr="00CA64DC" w:rsidRDefault="00CA64DC" w:rsidP="00C420D6">
      <w:pPr>
        <w:widowControl w:val="0"/>
        <w:numPr>
          <w:ilvl w:val="1"/>
          <w:numId w:val="38"/>
        </w:numPr>
        <w:tabs>
          <w:tab w:val="left" w:pos="142"/>
          <w:tab w:val="left" w:pos="567"/>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Стороны обязуются соблюдать требования законодательства Российской Федерации в сфере противодействия коррупции.</w:t>
      </w:r>
    </w:p>
    <w:p w:rsidR="00CA64DC" w:rsidRPr="00CA64DC" w:rsidRDefault="00CA64DC" w:rsidP="00C420D6">
      <w:pPr>
        <w:widowControl w:val="0"/>
        <w:numPr>
          <w:ilvl w:val="1"/>
          <w:numId w:val="38"/>
        </w:numPr>
        <w:tabs>
          <w:tab w:val="left" w:pos="567"/>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 xml:space="preserve">При исполнении своих обязательств по Контракту Стороны, их работники, представители и </w:t>
      </w:r>
      <w:proofErr w:type="spellStart"/>
      <w:r w:rsidRPr="00CA64DC">
        <w:rPr>
          <w:rFonts w:ascii="Times New Roman" w:eastAsia="Times New Roman" w:hAnsi="Times New Roman" w:cs="Times New Roman"/>
        </w:rPr>
        <w:t>аффилированные</w:t>
      </w:r>
      <w:proofErr w:type="spellEnd"/>
      <w:r w:rsidRPr="00CA64DC">
        <w:rPr>
          <w:rFonts w:ascii="Times New Roman" w:eastAsia="Times New Roman" w:hAnsi="Times New Roman" w:cs="Times New Roman"/>
        </w:rPr>
        <w:t xml:space="preserve">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CA64DC" w:rsidRPr="00CA64DC" w:rsidRDefault="00CA64DC" w:rsidP="00AF7067">
      <w:pPr>
        <w:widowControl w:val="0"/>
        <w:tabs>
          <w:tab w:val="left" w:pos="0"/>
          <w:tab w:val="left" w:pos="709"/>
          <w:tab w:val="left" w:pos="1134"/>
        </w:tabs>
        <w:spacing w:after="0" w:line="240" w:lineRule="auto"/>
        <w:ind w:firstLine="567"/>
        <w:jc w:val="both"/>
        <w:rPr>
          <w:rFonts w:ascii="Times New Roman" w:eastAsia="Times New Roman" w:hAnsi="Times New Roman" w:cs="Times New Roman"/>
        </w:rPr>
      </w:pPr>
      <w:r w:rsidRPr="00CA64DC">
        <w:rPr>
          <w:rFonts w:ascii="Times New Roman" w:eastAsia="Times New Roman" w:hAnsi="Times New Roman" w:cs="Times New Roman"/>
        </w:rPr>
        <w:t>Также Стороны, их работники, представители при исполнении Контракта не осуществляют действия, квалифицируемые законодательством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CA64DC" w:rsidRPr="00CA64DC" w:rsidRDefault="00CA64DC" w:rsidP="00F17B6D">
      <w:pPr>
        <w:widowControl w:val="0"/>
        <w:numPr>
          <w:ilvl w:val="1"/>
          <w:numId w:val="38"/>
        </w:numPr>
        <w:tabs>
          <w:tab w:val="left" w:pos="567"/>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В случае возникновения у Стороны подозрений, что произошло или может произойти нарушение п. 11.2 Контракта, она обязуется незамедлительно уведомить другую Сторону в письменной форме. В уведомлении должны быть указаны факты и (или) предоставлены материалы, подтверждающие или дающие основание предполагать, что произошло или может произойти нарушение.</w:t>
      </w:r>
    </w:p>
    <w:p w:rsidR="00CA64DC" w:rsidRPr="00CA64DC" w:rsidRDefault="00CA64DC" w:rsidP="00F17B6D">
      <w:pPr>
        <w:widowControl w:val="0"/>
        <w:tabs>
          <w:tab w:val="left" w:pos="567"/>
          <w:tab w:val="left" w:pos="709"/>
          <w:tab w:val="left" w:pos="1134"/>
        </w:tabs>
        <w:spacing w:after="0" w:line="240" w:lineRule="auto"/>
        <w:ind w:firstLine="567"/>
        <w:jc w:val="both"/>
        <w:rPr>
          <w:rFonts w:ascii="Times New Roman" w:eastAsia="Times New Roman" w:hAnsi="Times New Roman" w:cs="Times New Roman"/>
        </w:rPr>
      </w:pPr>
      <w:r w:rsidRPr="00CA64DC">
        <w:rPr>
          <w:rFonts w:ascii="Times New Roman" w:eastAsia="Times New Roman" w:hAnsi="Times New Roman" w:cs="Times New Roman"/>
        </w:rPr>
        <w:t xml:space="preserve">После получения уведомления Сторона, в адрес которой оно направлено, в течение 5 (Пяти) дней направляет ответ, что нарушения не произошло или не произойдет. </w:t>
      </w:r>
    </w:p>
    <w:p w:rsidR="00CA64DC" w:rsidRPr="00CA64DC" w:rsidRDefault="00CA64DC" w:rsidP="00F17B6D">
      <w:pPr>
        <w:widowControl w:val="0"/>
        <w:numPr>
          <w:ilvl w:val="1"/>
          <w:numId w:val="38"/>
        </w:numPr>
        <w:tabs>
          <w:tab w:val="left" w:pos="142"/>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Исполнение обязательств по Контракту приостанавливается с момента направления Стороной уведомления, указанного в п. 11.</w:t>
      </w:r>
      <w:r w:rsidR="00AF7067">
        <w:rPr>
          <w:rFonts w:ascii="Times New Roman" w:eastAsia="Times New Roman" w:hAnsi="Times New Roman" w:cs="Times New Roman"/>
        </w:rPr>
        <w:t>3</w:t>
      </w:r>
      <w:r w:rsidRPr="00CA64DC">
        <w:rPr>
          <w:rFonts w:ascii="Times New Roman" w:eastAsia="Times New Roman" w:hAnsi="Times New Roman" w:cs="Times New Roman"/>
        </w:rPr>
        <w:t xml:space="preserve"> Контракта, до момента получения ею ответа.</w:t>
      </w:r>
    </w:p>
    <w:p w:rsidR="00CA64DC" w:rsidRPr="00CA64DC" w:rsidRDefault="00CA64DC" w:rsidP="00F17B6D">
      <w:pPr>
        <w:widowControl w:val="0"/>
        <w:numPr>
          <w:ilvl w:val="1"/>
          <w:numId w:val="38"/>
        </w:numPr>
        <w:tabs>
          <w:tab w:val="left" w:pos="567"/>
          <w:tab w:val="left" w:pos="709"/>
          <w:tab w:val="left" w:pos="1134"/>
        </w:tabs>
        <w:spacing w:after="0" w:line="240" w:lineRule="auto"/>
        <w:ind w:left="0" w:firstLine="567"/>
        <w:jc w:val="both"/>
        <w:rPr>
          <w:rFonts w:ascii="Times New Roman" w:eastAsia="Times New Roman" w:hAnsi="Times New Roman" w:cs="Times New Roman"/>
        </w:rPr>
      </w:pPr>
      <w:r w:rsidRPr="00CA64DC">
        <w:rPr>
          <w:rFonts w:ascii="Times New Roman" w:eastAsia="Times New Roman" w:hAnsi="Times New Roman" w:cs="Times New Roman"/>
        </w:rPr>
        <w:t>Если подтвердилось нарушение другой Стороной обязательств, указанных в п. 11.2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w:t>
      </w:r>
    </w:p>
    <w:p w:rsidR="00CA64DC" w:rsidRPr="00CA64DC" w:rsidRDefault="00CA64DC" w:rsidP="00F17B6D">
      <w:pPr>
        <w:widowControl w:val="0"/>
        <w:tabs>
          <w:tab w:val="left" w:pos="567"/>
          <w:tab w:val="left" w:pos="709"/>
          <w:tab w:val="left" w:pos="1134"/>
        </w:tabs>
        <w:spacing w:after="0" w:line="240" w:lineRule="auto"/>
        <w:ind w:firstLine="567"/>
        <w:jc w:val="both"/>
        <w:rPr>
          <w:rFonts w:ascii="Times New Roman" w:eastAsia="Times New Roman" w:hAnsi="Times New Roman" w:cs="Times New Roman"/>
        </w:rPr>
      </w:pPr>
      <w:r w:rsidRPr="00CA64DC">
        <w:rPr>
          <w:rFonts w:ascii="Times New Roman" w:eastAsia="Times New Roman" w:hAnsi="Times New Roman" w:cs="Times New Roman"/>
        </w:rPr>
        <w:t>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71336F" w:rsidRPr="00CF0C9B" w:rsidRDefault="0071336F" w:rsidP="00F17B6D">
      <w:pPr>
        <w:tabs>
          <w:tab w:val="left" w:pos="426"/>
          <w:tab w:val="left" w:pos="1134"/>
        </w:tabs>
        <w:suppressAutoHyphens/>
        <w:spacing w:after="0" w:line="240" w:lineRule="auto"/>
        <w:ind w:firstLine="567"/>
        <w:rPr>
          <w:rFonts w:ascii="Times New Roman" w:eastAsia="Times New Roman" w:hAnsi="Times New Roman" w:cs="Times New Roman"/>
          <w:lang w:eastAsia="zh-CN"/>
        </w:rPr>
      </w:pPr>
    </w:p>
    <w:p w:rsidR="00FF4039" w:rsidRPr="00CF0C9B" w:rsidRDefault="00182826" w:rsidP="00E83C3B">
      <w:pPr>
        <w:pStyle w:val="ConsPlusNormal"/>
        <w:spacing w:after="120"/>
        <w:jc w:val="center"/>
        <w:outlineLvl w:val="1"/>
        <w:rPr>
          <w:rFonts w:ascii="Times New Roman" w:hAnsi="Times New Roman" w:cs="Times New Roman"/>
          <w:b/>
          <w:szCs w:val="22"/>
        </w:rPr>
      </w:pPr>
      <w:hyperlink w:anchor="Par0" w:tooltip="#Par0" w:history="1">
        <w:r w:rsidR="00CA64DC" w:rsidRPr="00CF0C9B">
          <w:rPr>
            <w:rFonts w:ascii="Times New Roman" w:hAnsi="Times New Roman" w:cs="Times New Roman"/>
            <w:b/>
            <w:szCs w:val="22"/>
          </w:rPr>
          <w:t>12</w:t>
        </w:r>
        <w:r w:rsidR="00C357CD" w:rsidRPr="00CF0C9B">
          <w:rPr>
            <w:rFonts w:ascii="Times New Roman" w:hAnsi="Times New Roman" w:cs="Times New Roman"/>
            <w:b/>
            <w:szCs w:val="22"/>
          </w:rPr>
          <w:t>. Прочие положения</w:t>
        </w:r>
      </w:hyperlink>
    </w:p>
    <w:p w:rsidR="00FF4039" w:rsidRPr="00CF0C9B" w:rsidRDefault="00182826" w:rsidP="00CF0C9B">
      <w:pPr>
        <w:pStyle w:val="ConsPlusNormal"/>
        <w:tabs>
          <w:tab w:val="left" w:pos="993"/>
        </w:tabs>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1</w:t>
        </w:r>
        <w:r w:rsidR="001D4CB9">
          <w:rPr>
            <w:rFonts w:ascii="Times New Roman" w:hAnsi="Times New Roman" w:cs="Times New Roman"/>
            <w:szCs w:val="22"/>
          </w:rPr>
          <w:t>2</w:t>
        </w:r>
        <w:r w:rsidR="00C357CD" w:rsidRPr="00CF0C9B">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1</w:t>
        </w:r>
        <w:r w:rsidR="001D4CB9">
          <w:rPr>
            <w:rFonts w:ascii="Times New Roman" w:hAnsi="Times New Roman" w:cs="Times New Roman"/>
            <w:szCs w:val="22"/>
          </w:rPr>
          <w:t>2</w:t>
        </w:r>
        <w:r w:rsidR="00C357CD" w:rsidRPr="00CF0C9B">
          <w:rPr>
            <w:rFonts w:ascii="Times New Roman" w:hAnsi="Times New Roman" w:cs="Times New Roman"/>
            <w:szCs w:val="22"/>
          </w:rPr>
          <w:t xml:space="preserve">.2. В случае изменения у какой-либо из Сторон местонахождения, названия, а также в случае реорганизации она обязана в течение </w:t>
        </w:r>
        <w:r w:rsidR="009C796E" w:rsidRPr="00CF0C9B">
          <w:rPr>
            <w:rFonts w:ascii="Times New Roman" w:hAnsi="Times New Roman" w:cs="Times New Roman"/>
            <w:szCs w:val="22"/>
          </w:rPr>
          <w:t>10 (</w:t>
        </w:r>
        <w:r w:rsidR="00C357CD" w:rsidRPr="00CF0C9B">
          <w:rPr>
            <w:rFonts w:ascii="Times New Roman" w:hAnsi="Times New Roman" w:cs="Times New Roman"/>
            <w:szCs w:val="22"/>
          </w:rPr>
          <w:t>десяти</w:t>
        </w:r>
        <w:r w:rsidR="009C796E" w:rsidRPr="00CF0C9B">
          <w:rPr>
            <w:rFonts w:ascii="Times New Roman" w:hAnsi="Times New Roman" w:cs="Times New Roman"/>
            <w:szCs w:val="22"/>
          </w:rPr>
          <w:t>)</w:t>
        </w:r>
        <w:r w:rsidR="00C357CD" w:rsidRPr="00CF0C9B">
          <w:rPr>
            <w:rFonts w:ascii="Times New Roman" w:hAnsi="Times New Roman" w:cs="Times New Roman"/>
            <w:szCs w:val="22"/>
          </w:rPr>
          <w:t xml:space="preserve"> дней письменно известить об этом другую Сторону.</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r w:rsidR="00455384" w:rsidRPr="00CF0C9B">
          <w:rPr>
            <w:rFonts w:ascii="Times New Roman" w:hAnsi="Times New Roman" w:cs="Times New Roman"/>
            <w:szCs w:val="22"/>
          </w:rPr>
          <w:t>1</w:t>
        </w:r>
        <w:r w:rsidR="001D4CB9">
          <w:rPr>
            <w:rFonts w:ascii="Times New Roman" w:hAnsi="Times New Roman" w:cs="Times New Roman"/>
            <w:szCs w:val="22"/>
          </w:rPr>
          <w:t>2.3</w:t>
        </w:r>
        <w:r w:rsidR="00C357CD" w:rsidRPr="00CF0C9B">
          <w:rPr>
            <w:rFonts w:ascii="Times New Roman" w:hAnsi="Times New Roman" w:cs="Times New Roman"/>
            <w:szCs w:val="22"/>
          </w:rPr>
          <w:t xml:space="preserve">. При исполнении Контракта не допускается перемена Поставщика, за </w:t>
        </w:r>
        <w:r w:rsidR="004B019F" w:rsidRPr="00CF0C9B">
          <w:rPr>
            <w:rFonts w:ascii="Times New Roman" w:hAnsi="Times New Roman" w:cs="Times New Roman"/>
            <w:szCs w:val="22"/>
          </w:rPr>
          <w:t>исключением случая, если новый П</w:t>
        </w:r>
        <w:r w:rsidR="00C357CD" w:rsidRPr="00CF0C9B">
          <w:rPr>
            <w:rFonts w:ascii="Times New Roman" w:hAnsi="Times New Roman" w:cs="Times New Roman"/>
            <w:szCs w:val="22"/>
          </w:rPr>
          <w:t>оставщик является правопреемником Поставщика вследствие реорганизации юридического лица в форме преобразования, слияния или присоединения.</w:t>
        </w:r>
      </w:hyperlink>
      <w:r w:rsidR="004C5E12" w:rsidRPr="00CF0C9B">
        <w:rPr>
          <w:rFonts w:ascii="Times New Roman" w:hAnsi="Times New Roman" w:cs="Times New Roman"/>
          <w:szCs w:val="22"/>
        </w:rPr>
        <w:t xml:space="preserve"> </w:t>
      </w:r>
      <w:hyperlink w:anchor="Par0" w:tooltip="#Par0" w:history="1">
        <w:r w:rsidR="00C357CD" w:rsidRPr="00CF0C9B">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hyperlink>
    </w:p>
    <w:p w:rsidR="00FF4039" w:rsidRPr="00CF0C9B" w:rsidRDefault="00182826" w:rsidP="00CF0C9B">
      <w:pPr>
        <w:pStyle w:val="ConsPlusNormal"/>
        <w:ind w:firstLine="540"/>
        <w:jc w:val="both"/>
        <w:rPr>
          <w:rFonts w:ascii="Times New Roman" w:hAnsi="Times New Roman" w:cs="Times New Roman"/>
          <w:szCs w:val="22"/>
        </w:rPr>
      </w:pPr>
      <w:hyperlink w:anchor="Par0" w:tooltip="#Par0" w:history="1">
        <w:r w:rsidR="00C357CD" w:rsidRPr="00CF0C9B">
          <w:rPr>
            <w:rFonts w:ascii="Times New Roman" w:hAnsi="Times New Roman" w:cs="Times New Roman"/>
            <w:szCs w:val="22"/>
          </w:rPr>
          <w:t>1</w:t>
        </w:r>
        <w:r w:rsidR="001D4CB9">
          <w:rPr>
            <w:rFonts w:ascii="Times New Roman" w:hAnsi="Times New Roman" w:cs="Times New Roman"/>
            <w:szCs w:val="22"/>
          </w:rPr>
          <w:t>2</w:t>
        </w:r>
        <w:r w:rsidR="00C357CD" w:rsidRPr="00CF0C9B">
          <w:rPr>
            <w:rFonts w:ascii="Times New Roman" w:hAnsi="Times New Roman" w:cs="Times New Roman"/>
            <w:szCs w:val="22"/>
          </w:rPr>
          <w:t>.</w:t>
        </w:r>
        <w:r w:rsidR="001D4CB9">
          <w:rPr>
            <w:rFonts w:ascii="Times New Roman" w:hAnsi="Times New Roman" w:cs="Times New Roman"/>
            <w:szCs w:val="22"/>
          </w:rPr>
          <w:t>4</w:t>
        </w:r>
        <w:r w:rsidR="00C357CD" w:rsidRPr="00CF0C9B">
          <w:rPr>
            <w:rFonts w:ascii="Times New Roman" w:hAnsi="Times New Roman" w:cs="Times New Roman"/>
            <w:szCs w:val="22"/>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hyperlink>
    </w:p>
    <w:p w:rsidR="000A7778" w:rsidRDefault="00455384" w:rsidP="00C15294">
      <w:pPr>
        <w:pStyle w:val="ConsPlusNormal"/>
        <w:ind w:firstLine="540"/>
        <w:jc w:val="both"/>
        <w:rPr>
          <w:rFonts w:ascii="Times New Roman" w:hAnsi="Times New Roman" w:cs="Times New Roman"/>
          <w:szCs w:val="22"/>
        </w:rPr>
      </w:pPr>
      <w:r w:rsidRPr="00CF0C9B">
        <w:rPr>
          <w:rFonts w:ascii="Times New Roman" w:hAnsi="Times New Roman" w:cs="Times New Roman"/>
          <w:szCs w:val="22"/>
        </w:rPr>
        <w:t>1</w:t>
      </w:r>
      <w:r w:rsidR="001D4CB9">
        <w:rPr>
          <w:rFonts w:ascii="Times New Roman" w:hAnsi="Times New Roman" w:cs="Times New Roman"/>
          <w:szCs w:val="22"/>
        </w:rPr>
        <w:t>2.5</w:t>
      </w:r>
      <w:r w:rsidR="000A7778" w:rsidRPr="00CF0C9B">
        <w:rPr>
          <w:rFonts w:ascii="Times New Roman" w:hAnsi="Times New Roman" w:cs="Times New Roman"/>
          <w:szCs w:val="22"/>
        </w:rPr>
        <w:t>.</w:t>
      </w:r>
      <w:r w:rsidR="00F23538" w:rsidRPr="00CF0C9B">
        <w:rPr>
          <w:rFonts w:ascii="Times New Roman" w:hAnsi="Times New Roman" w:cs="Times New Roman"/>
          <w:szCs w:val="22"/>
        </w:rPr>
        <w:t xml:space="preserve"> </w:t>
      </w:r>
      <w:r w:rsidR="000A7778" w:rsidRPr="00CF0C9B">
        <w:rPr>
          <w:rFonts w:ascii="Times New Roman" w:hAnsi="Times New Roman" w:cs="Times New Roman"/>
          <w:szCs w:val="22"/>
        </w:rPr>
        <w:t>В случае перемены Заказчика права и обязанности Заказчика, предусмотренные Контрактом, переходят к новому Заказчику.</w:t>
      </w:r>
    </w:p>
    <w:p w:rsidR="00C15294" w:rsidRPr="00167CCA" w:rsidRDefault="00C15294" w:rsidP="00C15294">
      <w:pPr>
        <w:shd w:val="clear" w:color="auto" w:fill="FFFFFF"/>
        <w:tabs>
          <w:tab w:val="left" w:pos="1560"/>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12</w:t>
      </w:r>
      <w:r w:rsidRPr="00167CCA">
        <w:rPr>
          <w:rFonts w:ascii="Times New Roman" w:eastAsia="Times New Roman" w:hAnsi="Times New Roman" w:cs="Times New Roman"/>
        </w:rPr>
        <w:t>.</w:t>
      </w:r>
      <w:r>
        <w:rPr>
          <w:rFonts w:ascii="Times New Roman" w:eastAsia="Times New Roman" w:hAnsi="Times New Roman" w:cs="Times New Roman"/>
        </w:rPr>
        <w:t>6</w:t>
      </w:r>
      <w:r w:rsidRPr="00167CCA">
        <w:rPr>
          <w:rFonts w:ascii="Times New Roman" w:eastAsia="Times New Roman" w:hAnsi="Times New Roman" w:cs="Times New Roman"/>
        </w:rPr>
        <w:t>. Все приложения к Контракту являются его неотъемлемой частью.</w:t>
      </w:r>
    </w:p>
    <w:p w:rsidR="00C15294" w:rsidRPr="00167CCA" w:rsidRDefault="00C15294" w:rsidP="00C15294">
      <w:pPr>
        <w:shd w:val="clear" w:color="auto" w:fill="FFFFFF"/>
        <w:tabs>
          <w:tab w:val="left" w:pos="1560"/>
        </w:tabs>
        <w:spacing w:after="0" w:line="240" w:lineRule="auto"/>
        <w:ind w:firstLine="567"/>
        <w:jc w:val="both"/>
        <w:rPr>
          <w:rFonts w:ascii="Times New Roman" w:eastAsia="Times New Roman" w:hAnsi="Times New Roman" w:cs="Times New Roman"/>
        </w:rPr>
      </w:pPr>
      <w:r w:rsidRPr="00167CCA">
        <w:rPr>
          <w:rFonts w:ascii="Times New Roman" w:eastAsia="Times New Roman" w:hAnsi="Times New Roman" w:cs="Times New Roman"/>
        </w:rPr>
        <w:t>К контракту прилагаются:</w:t>
      </w:r>
    </w:p>
    <w:p w:rsidR="00C15294" w:rsidRPr="00167CCA" w:rsidRDefault="00C15294" w:rsidP="00C15294">
      <w:pPr>
        <w:shd w:val="clear" w:color="auto" w:fill="FFFFFF"/>
        <w:tabs>
          <w:tab w:val="left" w:pos="1560"/>
        </w:tabs>
        <w:spacing w:after="0" w:line="240" w:lineRule="auto"/>
        <w:ind w:firstLine="567"/>
        <w:jc w:val="both"/>
        <w:rPr>
          <w:rFonts w:ascii="Times New Roman" w:eastAsia="Times New Roman" w:hAnsi="Times New Roman" w:cs="Times New Roman"/>
        </w:rPr>
      </w:pPr>
      <w:r w:rsidRPr="00167CCA">
        <w:rPr>
          <w:rFonts w:ascii="Times New Roman" w:eastAsia="Times New Roman" w:hAnsi="Times New Roman" w:cs="Times New Roman"/>
        </w:rPr>
        <w:t>Приложение № 1 –</w:t>
      </w:r>
      <w:r>
        <w:rPr>
          <w:rFonts w:ascii="Times New Roman" w:eastAsia="Times New Roman" w:hAnsi="Times New Roman" w:cs="Times New Roman"/>
        </w:rPr>
        <w:t xml:space="preserve"> Техническое задание</w:t>
      </w:r>
      <w:r w:rsidRPr="00167CCA">
        <w:rPr>
          <w:rFonts w:ascii="Times New Roman" w:eastAsia="Times New Roman" w:hAnsi="Times New Roman" w:cs="Times New Roman"/>
        </w:rPr>
        <w:t>;</w:t>
      </w:r>
    </w:p>
    <w:p w:rsidR="00C15294" w:rsidRPr="00167CCA" w:rsidRDefault="00C15294" w:rsidP="00C15294">
      <w:pPr>
        <w:shd w:val="clear" w:color="auto" w:fill="FFFFFF"/>
        <w:tabs>
          <w:tab w:val="left" w:pos="1560"/>
        </w:tabs>
        <w:spacing w:after="0" w:line="240" w:lineRule="auto"/>
        <w:ind w:firstLine="567"/>
        <w:jc w:val="both"/>
        <w:rPr>
          <w:rFonts w:ascii="Times New Roman" w:eastAsia="Times New Roman" w:hAnsi="Times New Roman" w:cs="Times New Roman"/>
        </w:rPr>
      </w:pPr>
      <w:r w:rsidRPr="00167CCA">
        <w:rPr>
          <w:rFonts w:ascii="Times New Roman" w:eastAsia="Times New Roman" w:hAnsi="Times New Roman" w:cs="Times New Roman"/>
        </w:rPr>
        <w:t>Приложение № 2 – Спецификация</w:t>
      </w:r>
      <w:r>
        <w:rPr>
          <w:rFonts w:ascii="Times New Roman" w:eastAsia="Times New Roman" w:hAnsi="Times New Roman" w:cs="Times New Roman"/>
        </w:rPr>
        <w:t>.</w:t>
      </w:r>
    </w:p>
    <w:p w:rsidR="00C15294" w:rsidRPr="00CF0C9B" w:rsidRDefault="00C15294" w:rsidP="00CF0C9B">
      <w:pPr>
        <w:pStyle w:val="ConsPlusNormal"/>
        <w:ind w:firstLine="540"/>
        <w:jc w:val="both"/>
        <w:rPr>
          <w:rFonts w:ascii="Times New Roman" w:hAnsi="Times New Roman" w:cs="Times New Roman"/>
          <w:szCs w:val="22"/>
        </w:rPr>
      </w:pPr>
    </w:p>
    <w:p w:rsidR="00FF4039" w:rsidRPr="00CF0C9B" w:rsidRDefault="00182826" w:rsidP="00CF0C9B">
      <w:pPr>
        <w:pStyle w:val="ConsPlusNormal"/>
        <w:jc w:val="center"/>
        <w:outlineLvl w:val="1"/>
        <w:rPr>
          <w:rFonts w:ascii="Times New Roman" w:hAnsi="Times New Roman" w:cs="Times New Roman"/>
          <w:b/>
          <w:szCs w:val="22"/>
        </w:rPr>
      </w:pPr>
      <w:hyperlink w:anchor="Par0" w:tooltip="#Par0" w:history="1">
        <w:r w:rsidR="0062596A" w:rsidRPr="00F17B6D">
          <w:rPr>
            <w:rFonts w:ascii="Times New Roman" w:hAnsi="Times New Roman" w:cs="Times New Roman"/>
            <w:b/>
            <w:szCs w:val="22"/>
          </w:rPr>
          <w:t xml:space="preserve"> </w:t>
        </w:r>
        <w:r w:rsidR="001D4CB9" w:rsidRPr="00F17B6D">
          <w:rPr>
            <w:rFonts w:ascii="Times New Roman" w:hAnsi="Times New Roman" w:cs="Times New Roman"/>
            <w:b/>
            <w:szCs w:val="22"/>
          </w:rPr>
          <w:t>1</w:t>
        </w:r>
        <w:r w:rsidR="00C15294">
          <w:rPr>
            <w:rFonts w:ascii="Times New Roman" w:hAnsi="Times New Roman" w:cs="Times New Roman"/>
            <w:b/>
            <w:szCs w:val="22"/>
          </w:rPr>
          <w:t>3</w:t>
        </w:r>
        <w:r w:rsidR="00C357CD" w:rsidRPr="00F17B6D">
          <w:rPr>
            <w:rFonts w:ascii="Times New Roman" w:hAnsi="Times New Roman" w:cs="Times New Roman"/>
            <w:b/>
            <w:szCs w:val="22"/>
          </w:rPr>
          <w:t>.</w:t>
        </w:r>
        <w:r w:rsidR="00C357CD" w:rsidRPr="00CF0C9B">
          <w:rPr>
            <w:rFonts w:ascii="Times New Roman" w:hAnsi="Times New Roman" w:cs="Times New Roman"/>
            <w:b/>
            <w:szCs w:val="22"/>
          </w:rPr>
          <w:t xml:space="preserve"> Адреса и банковские реквизиты Сторон</w:t>
        </w:r>
      </w:hyperlink>
    </w:p>
    <w:p w:rsidR="00E45624" w:rsidRPr="00CF0C9B" w:rsidRDefault="00E45624" w:rsidP="00CF0C9B">
      <w:pPr>
        <w:pStyle w:val="ConsPlusNormal"/>
        <w:jc w:val="center"/>
        <w:outlineLvl w:val="1"/>
        <w:rPr>
          <w:rFonts w:ascii="Times New Roman" w:hAnsi="Times New Roman" w:cs="Times New Roman"/>
          <w:b/>
          <w:szCs w:val="22"/>
        </w:rPr>
      </w:pPr>
    </w:p>
    <w:tbl>
      <w:tblPr>
        <w:tblW w:w="10024" w:type="dxa"/>
        <w:tblLook w:val="01E0"/>
      </w:tblPr>
      <w:tblGrid>
        <w:gridCol w:w="5175"/>
        <w:gridCol w:w="4849"/>
      </w:tblGrid>
      <w:tr w:rsidR="00E45624" w:rsidRPr="00CF0C9B" w:rsidTr="006F6CA3">
        <w:trPr>
          <w:trHeight w:val="4481"/>
        </w:trPr>
        <w:tc>
          <w:tcPr>
            <w:tcW w:w="5175" w:type="dxa"/>
          </w:tcPr>
          <w:p w:rsidR="003102AB" w:rsidRPr="003102AB" w:rsidRDefault="003102AB" w:rsidP="00922C41">
            <w:pPr>
              <w:spacing w:after="0" w:line="240" w:lineRule="auto"/>
              <w:ind w:right="-144"/>
              <w:rPr>
                <w:rFonts w:ascii="Times New Roman" w:hAnsi="Times New Roman" w:cs="Times New Roman"/>
                <w:b/>
                <w:bCs/>
              </w:rPr>
            </w:pPr>
            <w:r w:rsidRPr="003102AB">
              <w:rPr>
                <w:rFonts w:ascii="Times New Roman" w:hAnsi="Times New Roman" w:cs="Times New Roman"/>
                <w:b/>
                <w:bCs/>
              </w:rPr>
              <w:t>Заказчик:</w:t>
            </w:r>
          </w:p>
          <w:p w:rsidR="003102AB" w:rsidRPr="003102AB" w:rsidRDefault="003102AB" w:rsidP="00922C41">
            <w:pPr>
              <w:spacing w:after="0" w:line="240" w:lineRule="auto"/>
              <w:ind w:right="-144"/>
              <w:rPr>
                <w:rFonts w:ascii="Times New Roman" w:hAnsi="Times New Roman" w:cs="Times New Roman"/>
                <w:b/>
                <w:bCs/>
              </w:rPr>
            </w:pPr>
            <w:r w:rsidRPr="003102AB">
              <w:rPr>
                <w:rFonts w:ascii="Times New Roman" w:hAnsi="Times New Roman" w:cs="Times New Roman"/>
                <w:b/>
                <w:bCs/>
              </w:rPr>
              <w:t>Федеральное государственное бюджетное учреждение «Уральское отделение Российской академии наук»</w:t>
            </w:r>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
                <w:bCs/>
              </w:rPr>
              <w:t>Юридический адрес:</w:t>
            </w:r>
            <w:r w:rsidRPr="00E8198B">
              <w:rPr>
                <w:rFonts w:ascii="Times New Roman" w:hAnsi="Times New Roman" w:cs="Times New Roman"/>
                <w:bCs/>
              </w:rPr>
              <w:t xml:space="preserve"> 620078, г</w:t>
            </w:r>
            <w:proofErr w:type="gramStart"/>
            <w:r w:rsidRPr="00E8198B">
              <w:rPr>
                <w:rFonts w:ascii="Times New Roman" w:hAnsi="Times New Roman" w:cs="Times New Roman"/>
                <w:bCs/>
              </w:rPr>
              <w:t>.Е</w:t>
            </w:r>
            <w:proofErr w:type="gramEnd"/>
            <w:r w:rsidRPr="00E8198B">
              <w:rPr>
                <w:rFonts w:ascii="Times New Roman" w:hAnsi="Times New Roman" w:cs="Times New Roman"/>
                <w:bCs/>
              </w:rPr>
              <w:t>катеринбург, ул.Первомайская, 91.</w:t>
            </w:r>
          </w:p>
          <w:p w:rsidR="00E8198B" w:rsidRPr="00E8198B" w:rsidRDefault="00E8198B" w:rsidP="00E8198B">
            <w:pPr>
              <w:spacing w:after="0" w:line="240" w:lineRule="auto"/>
              <w:ind w:right="-144"/>
              <w:rPr>
                <w:rFonts w:ascii="Times New Roman" w:hAnsi="Times New Roman" w:cs="Times New Roman"/>
                <w:b/>
                <w:bCs/>
              </w:rPr>
            </w:pPr>
            <w:r w:rsidRPr="00E8198B">
              <w:rPr>
                <w:rFonts w:ascii="Times New Roman" w:hAnsi="Times New Roman" w:cs="Times New Roman"/>
                <w:b/>
                <w:bCs/>
              </w:rPr>
              <w:t>Почтовый адрес</w:t>
            </w:r>
            <w:r w:rsidRPr="00E8198B">
              <w:rPr>
                <w:rFonts w:ascii="Times New Roman" w:hAnsi="Times New Roman" w:cs="Times New Roman"/>
                <w:bCs/>
              </w:rPr>
              <w:t>: 620077, г. Екатеринбург</w:t>
            </w:r>
            <w:r w:rsidRPr="00E8198B">
              <w:rPr>
                <w:rFonts w:ascii="Times New Roman" w:hAnsi="Times New Roman" w:cs="Times New Roman"/>
                <w:b/>
                <w:bCs/>
              </w:rPr>
              <w:t>,</w:t>
            </w:r>
            <w:r w:rsidRPr="00E8198B">
              <w:rPr>
                <w:rFonts w:ascii="Times New Roman" w:hAnsi="Times New Roman" w:cs="Times New Roman"/>
                <w:bCs/>
              </w:rPr>
              <w:t xml:space="preserve"> ОПС 620077, бокс № 552</w:t>
            </w:r>
            <w:r w:rsidRPr="00E8198B">
              <w:rPr>
                <w:rFonts w:ascii="Times New Roman" w:hAnsi="Times New Roman" w:cs="Times New Roman"/>
                <w:b/>
                <w:bCs/>
              </w:rPr>
              <w:t xml:space="preserve"> </w:t>
            </w:r>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
                <w:bCs/>
              </w:rPr>
              <w:t>Телефон:</w:t>
            </w:r>
            <w:r w:rsidRPr="00E8198B">
              <w:rPr>
                <w:rFonts w:ascii="Times New Roman" w:hAnsi="Times New Roman" w:cs="Times New Roman"/>
                <w:bCs/>
              </w:rPr>
              <w:t xml:space="preserve"> (343) 374-02-23, факс: (343)374-41-33,                                    </w:t>
            </w:r>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Cs/>
                <w:lang w:val="en-US"/>
              </w:rPr>
              <w:t>e</w:t>
            </w:r>
            <w:r w:rsidRPr="00E8198B">
              <w:rPr>
                <w:rFonts w:ascii="Times New Roman" w:hAnsi="Times New Roman" w:cs="Times New Roman"/>
                <w:bCs/>
              </w:rPr>
              <w:t>-</w:t>
            </w:r>
            <w:r w:rsidRPr="00E8198B">
              <w:rPr>
                <w:rFonts w:ascii="Times New Roman" w:hAnsi="Times New Roman" w:cs="Times New Roman"/>
                <w:bCs/>
                <w:lang w:val="en-US"/>
              </w:rPr>
              <w:t>mail</w:t>
            </w:r>
            <w:r w:rsidRPr="00E8198B">
              <w:rPr>
                <w:rFonts w:ascii="Times New Roman" w:hAnsi="Times New Roman" w:cs="Times New Roman"/>
                <w:bCs/>
              </w:rPr>
              <w:t xml:space="preserve">: </w:t>
            </w:r>
            <w:hyperlink r:id="rId11" w:history="1">
              <w:r w:rsidRPr="00E8198B">
                <w:rPr>
                  <w:rStyle w:val="aff"/>
                  <w:rFonts w:ascii="Times New Roman" w:hAnsi="Times New Roman" w:cs="Times New Roman"/>
                  <w:bCs/>
                  <w:lang w:val="en-US"/>
                </w:rPr>
                <w:t>document</w:t>
              </w:r>
              <w:r w:rsidRPr="00E8198B">
                <w:rPr>
                  <w:rStyle w:val="aff"/>
                  <w:rFonts w:ascii="Times New Roman" w:hAnsi="Times New Roman" w:cs="Times New Roman"/>
                  <w:bCs/>
                </w:rPr>
                <w:t>@</w:t>
              </w:r>
              <w:proofErr w:type="spellStart"/>
              <w:r w:rsidRPr="00E8198B">
                <w:rPr>
                  <w:rStyle w:val="aff"/>
                  <w:rFonts w:ascii="Times New Roman" w:hAnsi="Times New Roman" w:cs="Times New Roman"/>
                  <w:bCs/>
                  <w:lang w:val="en-US"/>
                </w:rPr>
                <w:t>prm</w:t>
              </w:r>
              <w:proofErr w:type="spellEnd"/>
              <w:r w:rsidRPr="00E8198B">
                <w:rPr>
                  <w:rStyle w:val="aff"/>
                  <w:rFonts w:ascii="Times New Roman" w:hAnsi="Times New Roman" w:cs="Times New Roman"/>
                  <w:bCs/>
                </w:rPr>
                <w:t>.</w:t>
              </w:r>
              <w:proofErr w:type="spellStart"/>
              <w:r w:rsidRPr="00E8198B">
                <w:rPr>
                  <w:rStyle w:val="aff"/>
                  <w:rFonts w:ascii="Times New Roman" w:hAnsi="Times New Roman" w:cs="Times New Roman"/>
                  <w:bCs/>
                  <w:lang w:val="en-US"/>
                </w:rPr>
                <w:t>uran</w:t>
              </w:r>
              <w:proofErr w:type="spellEnd"/>
              <w:r w:rsidRPr="00E8198B">
                <w:rPr>
                  <w:rStyle w:val="aff"/>
                  <w:rFonts w:ascii="Times New Roman" w:hAnsi="Times New Roman" w:cs="Times New Roman"/>
                  <w:bCs/>
                </w:rPr>
                <w:t>.</w:t>
              </w:r>
              <w:proofErr w:type="spellStart"/>
              <w:r w:rsidRPr="00E8198B">
                <w:rPr>
                  <w:rStyle w:val="aff"/>
                  <w:rFonts w:ascii="Times New Roman" w:hAnsi="Times New Roman" w:cs="Times New Roman"/>
                  <w:bCs/>
                  <w:lang w:val="en-US"/>
                </w:rPr>
                <w:t>ru</w:t>
              </w:r>
              <w:proofErr w:type="spellEnd"/>
            </w:hyperlink>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
                <w:bCs/>
              </w:rPr>
              <w:t>ИНН:</w:t>
            </w:r>
            <w:r w:rsidRPr="00E8198B">
              <w:rPr>
                <w:rFonts w:ascii="Times New Roman" w:hAnsi="Times New Roman" w:cs="Times New Roman"/>
                <w:bCs/>
              </w:rPr>
              <w:t xml:space="preserve"> 6660008303</w:t>
            </w:r>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
                <w:bCs/>
              </w:rPr>
              <w:t>КПП:</w:t>
            </w:r>
            <w:r w:rsidRPr="00E8198B">
              <w:rPr>
                <w:rFonts w:ascii="Times New Roman" w:hAnsi="Times New Roman" w:cs="Times New Roman"/>
                <w:bCs/>
              </w:rPr>
              <w:t xml:space="preserve"> 667001001</w:t>
            </w:r>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
                <w:bCs/>
              </w:rPr>
              <w:t>Получатель:</w:t>
            </w:r>
            <w:r w:rsidRPr="00E8198B">
              <w:rPr>
                <w:rFonts w:ascii="Times New Roman" w:hAnsi="Times New Roman" w:cs="Times New Roman"/>
                <w:bCs/>
              </w:rPr>
              <w:t xml:space="preserve"> УФК по Свердловской области (УрО РАН </w:t>
            </w:r>
            <w:proofErr w:type="gramStart"/>
            <w:r w:rsidRPr="00E8198B">
              <w:rPr>
                <w:rFonts w:ascii="Times New Roman" w:hAnsi="Times New Roman" w:cs="Times New Roman"/>
                <w:bCs/>
              </w:rPr>
              <w:t>л</w:t>
            </w:r>
            <w:proofErr w:type="gramEnd"/>
            <w:r w:rsidRPr="00E8198B">
              <w:rPr>
                <w:rFonts w:ascii="Times New Roman" w:hAnsi="Times New Roman" w:cs="Times New Roman"/>
                <w:bCs/>
              </w:rPr>
              <w:t>/</w:t>
            </w:r>
            <w:proofErr w:type="spellStart"/>
            <w:r w:rsidRPr="00E8198B">
              <w:rPr>
                <w:rFonts w:ascii="Times New Roman" w:hAnsi="Times New Roman" w:cs="Times New Roman"/>
                <w:bCs/>
              </w:rPr>
              <w:t>сч</w:t>
            </w:r>
            <w:proofErr w:type="spellEnd"/>
            <w:r w:rsidRPr="00E8198B">
              <w:rPr>
                <w:rFonts w:ascii="Times New Roman" w:hAnsi="Times New Roman" w:cs="Times New Roman"/>
                <w:bCs/>
              </w:rPr>
              <w:t>. 20626Ц19480)</w:t>
            </w:r>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
                <w:bCs/>
              </w:rPr>
              <w:t>Банк</w:t>
            </w:r>
            <w:r w:rsidRPr="00E8198B">
              <w:rPr>
                <w:rFonts w:ascii="Times New Roman" w:hAnsi="Times New Roman" w:cs="Times New Roman"/>
                <w:bCs/>
              </w:rPr>
              <w:t xml:space="preserve">: ОКЦ № 1 </w:t>
            </w:r>
            <w:proofErr w:type="spellStart"/>
            <w:r w:rsidRPr="00E8198B">
              <w:rPr>
                <w:rFonts w:ascii="Times New Roman" w:hAnsi="Times New Roman" w:cs="Times New Roman"/>
                <w:bCs/>
              </w:rPr>
              <w:t>СибГУ</w:t>
            </w:r>
            <w:proofErr w:type="spellEnd"/>
            <w:r w:rsidRPr="00E8198B">
              <w:rPr>
                <w:rFonts w:ascii="Times New Roman" w:hAnsi="Times New Roman" w:cs="Times New Roman"/>
                <w:bCs/>
              </w:rPr>
              <w:t xml:space="preserve"> Банка России//УФК по Новосибирской области, </w:t>
            </w:r>
          </w:p>
          <w:p w:rsidR="00E8198B" w:rsidRPr="00E8198B" w:rsidRDefault="00E8198B" w:rsidP="00E8198B">
            <w:pPr>
              <w:spacing w:after="0" w:line="240" w:lineRule="auto"/>
              <w:ind w:right="-144"/>
              <w:rPr>
                <w:rFonts w:ascii="Times New Roman" w:hAnsi="Times New Roman" w:cs="Times New Roman"/>
                <w:bCs/>
              </w:rPr>
            </w:pPr>
            <w:proofErr w:type="gramStart"/>
            <w:r w:rsidRPr="00E8198B">
              <w:rPr>
                <w:rFonts w:ascii="Times New Roman" w:hAnsi="Times New Roman" w:cs="Times New Roman"/>
                <w:bCs/>
              </w:rPr>
              <w:t>г</w:t>
            </w:r>
            <w:proofErr w:type="gramEnd"/>
            <w:r w:rsidRPr="00E8198B">
              <w:rPr>
                <w:rFonts w:ascii="Times New Roman" w:hAnsi="Times New Roman" w:cs="Times New Roman"/>
                <w:bCs/>
              </w:rPr>
              <w:t xml:space="preserve"> Новосибирск </w:t>
            </w:r>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
                <w:bCs/>
              </w:rPr>
              <w:t xml:space="preserve">БИК: </w:t>
            </w:r>
            <w:r w:rsidRPr="00E8198B">
              <w:rPr>
                <w:rFonts w:ascii="Times New Roman" w:hAnsi="Times New Roman" w:cs="Times New Roman"/>
                <w:bCs/>
              </w:rPr>
              <w:t>015004950</w:t>
            </w:r>
          </w:p>
          <w:p w:rsidR="00E8198B" w:rsidRPr="00E8198B" w:rsidRDefault="00E8198B" w:rsidP="00E8198B">
            <w:pPr>
              <w:spacing w:after="0" w:line="240" w:lineRule="auto"/>
              <w:ind w:right="-144"/>
              <w:rPr>
                <w:rFonts w:ascii="Times New Roman" w:hAnsi="Times New Roman" w:cs="Times New Roman"/>
                <w:bCs/>
              </w:rPr>
            </w:pPr>
            <w:r w:rsidRPr="00E8198B">
              <w:rPr>
                <w:rFonts w:ascii="Times New Roman" w:hAnsi="Times New Roman" w:cs="Times New Roman"/>
                <w:b/>
                <w:bCs/>
              </w:rPr>
              <w:t>Казначейский счет (расчетный счет)</w:t>
            </w:r>
            <w:r w:rsidRPr="00E8198B">
              <w:rPr>
                <w:rFonts w:ascii="Times New Roman" w:hAnsi="Times New Roman" w:cs="Times New Roman"/>
                <w:bCs/>
              </w:rPr>
              <w:t>: 03214643000000015113</w:t>
            </w:r>
          </w:p>
          <w:p w:rsidR="00E8198B" w:rsidRPr="00E8198B" w:rsidRDefault="00E8198B" w:rsidP="00E8198B">
            <w:pPr>
              <w:spacing w:after="0" w:line="240" w:lineRule="auto"/>
              <w:ind w:right="-144"/>
              <w:rPr>
                <w:rFonts w:ascii="Times New Roman" w:hAnsi="Times New Roman" w:cs="Times New Roman"/>
                <w:b/>
                <w:bCs/>
              </w:rPr>
            </w:pPr>
            <w:r w:rsidRPr="00E8198B">
              <w:rPr>
                <w:rFonts w:ascii="Times New Roman" w:hAnsi="Times New Roman" w:cs="Times New Roman"/>
                <w:b/>
                <w:bCs/>
              </w:rPr>
              <w:t>Банковский счет (корреспондентский счет):</w:t>
            </w:r>
            <w:r w:rsidRPr="00E8198B">
              <w:rPr>
                <w:rFonts w:ascii="Times New Roman" w:hAnsi="Times New Roman" w:cs="Times New Roman"/>
                <w:bCs/>
              </w:rPr>
              <w:t xml:space="preserve"> 40102810445370000043</w:t>
            </w:r>
          </w:p>
          <w:p w:rsidR="00E8198B" w:rsidRPr="00E8198B" w:rsidRDefault="00E8198B" w:rsidP="00E8198B">
            <w:pPr>
              <w:spacing w:after="0" w:line="240" w:lineRule="auto"/>
              <w:ind w:right="-144"/>
              <w:rPr>
                <w:rFonts w:ascii="Times New Roman" w:hAnsi="Times New Roman" w:cs="Times New Roman"/>
                <w:b/>
                <w:bCs/>
              </w:rPr>
            </w:pPr>
          </w:p>
          <w:p w:rsidR="003102AB" w:rsidRDefault="003102AB" w:rsidP="003102AB">
            <w:pPr>
              <w:spacing w:after="0" w:line="240" w:lineRule="auto"/>
              <w:rPr>
                <w:rFonts w:ascii="Times New Roman" w:hAnsi="Times New Roman" w:cs="Times New Roman"/>
                <w:bCs/>
              </w:rPr>
            </w:pPr>
          </w:p>
          <w:p w:rsidR="003102AB" w:rsidRPr="00CF0C9B" w:rsidRDefault="003102AB" w:rsidP="003102AB">
            <w:pPr>
              <w:spacing w:after="0" w:line="240" w:lineRule="auto"/>
              <w:jc w:val="both"/>
              <w:rPr>
                <w:rFonts w:ascii="Times New Roman" w:eastAsia="Calibri" w:hAnsi="Times New Roman" w:cs="Times New Roman"/>
                <w:lang w:eastAsia="ru-RU"/>
              </w:rPr>
            </w:pPr>
            <w:r w:rsidRPr="00CF0C9B">
              <w:rPr>
                <w:rFonts w:ascii="Times New Roman" w:eastAsia="Calibri" w:hAnsi="Times New Roman" w:cs="Times New Roman"/>
                <w:lang w:eastAsia="ru-RU"/>
              </w:rPr>
              <w:t>____________________/</w:t>
            </w:r>
            <w:r w:rsidR="00F17B6D">
              <w:rPr>
                <w:rFonts w:ascii="Times New Roman" w:eastAsia="Calibri" w:hAnsi="Times New Roman" w:cs="Times New Roman"/>
                <w:lang w:eastAsia="ru-RU"/>
              </w:rPr>
              <w:t>В.Н. Руденко</w:t>
            </w:r>
            <w:r w:rsidRPr="00CF0C9B">
              <w:rPr>
                <w:rFonts w:ascii="Times New Roman" w:eastAsia="Calibri" w:hAnsi="Times New Roman" w:cs="Times New Roman"/>
                <w:lang w:eastAsia="ru-RU"/>
              </w:rPr>
              <w:t>/</w:t>
            </w:r>
          </w:p>
          <w:p w:rsidR="003102AB" w:rsidRPr="00C420D6" w:rsidRDefault="009B4C68" w:rsidP="003102AB">
            <w:pPr>
              <w:spacing w:after="0" w:line="240" w:lineRule="auto"/>
              <w:jc w:val="both"/>
              <w:rPr>
                <w:rFonts w:ascii="Times New Roman" w:eastAsia="Calibri" w:hAnsi="Times New Roman" w:cs="Times New Roman"/>
                <w:sz w:val="16"/>
                <w:szCs w:val="16"/>
                <w:lang w:eastAsia="ru-RU"/>
              </w:rPr>
            </w:pPr>
            <w:r w:rsidRPr="00C420D6">
              <w:rPr>
                <w:rFonts w:ascii="Times New Roman" w:eastAsia="Calibri" w:hAnsi="Times New Roman" w:cs="Times New Roman"/>
                <w:sz w:val="16"/>
                <w:szCs w:val="16"/>
                <w:lang w:eastAsia="ru-RU"/>
              </w:rPr>
              <w:t>Подписано ЭЦП</w:t>
            </w:r>
          </w:p>
          <w:p w:rsidR="003102AB" w:rsidRDefault="003102AB" w:rsidP="003102AB">
            <w:pPr>
              <w:spacing w:after="0" w:line="240" w:lineRule="auto"/>
              <w:rPr>
                <w:rFonts w:ascii="Times New Roman" w:hAnsi="Times New Roman" w:cs="Times New Roman"/>
                <w:bCs/>
              </w:rPr>
            </w:pPr>
          </w:p>
          <w:p w:rsidR="003102AB" w:rsidRPr="00CF0C9B" w:rsidRDefault="003102AB" w:rsidP="003102AB">
            <w:pPr>
              <w:spacing w:after="0" w:line="240" w:lineRule="auto"/>
              <w:rPr>
                <w:rFonts w:ascii="Times New Roman" w:eastAsia="Calibri" w:hAnsi="Times New Roman" w:cs="Times New Roman"/>
                <w:lang w:eastAsia="ru-RU"/>
              </w:rPr>
            </w:pPr>
          </w:p>
        </w:tc>
        <w:tc>
          <w:tcPr>
            <w:tcW w:w="4849" w:type="dxa"/>
          </w:tcPr>
          <w:p w:rsidR="00E45624" w:rsidRPr="00CF0C9B" w:rsidRDefault="00E45624" w:rsidP="00CF0C9B">
            <w:pPr>
              <w:spacing w:after="0" w:line="240" w:lineRule="auto"/>
              <w:jc w:val="center"/>
              <w:rPr>
                <w:rFonts w:ascii="Times New Roman" w:eastAsia="Calibri" w:hAnsi="Times New Roman" w:cs="Times New Roman"/>
                <w:b/>
                <w:lang w:eastAsia="ru-RU"/>
              </w:rPr>
            </w:pPr>
            <w:r w:rsidRPr="00CF0C9B">
              <w:rPr>
                <w:rFonts w:ascii="Times New Roman" w:eastAsia="Calibri" w:hAnsi="Times New Roman" w:cs="Times New Roman"/>
                <w:b/>
                <w:lang w:eastAsia="ru-RU"/>
              </w:rPr>
              <w:t>«Поставщик»</w:t>
            </w: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Default="00A60FD0"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E8198B" w:rsidRDefault="00E8198B" w:rsidP="00CF0C9B">
            <w:pPr>
              <w:spacing w:after="0" w:line="240" w:lineRule="auto"/>
              <w:jc w:val="both"/>
              <w:rPr>
                <w:rFonts w:ascii="Times New Roman" w:eastAsia="Calibri" w:hAnsi="Times New Roman" w:cs="Times New Roman"/>
                <w:lang w:eastAsia="ru-RU"/>
              </w:rPr>
            </w:pPr>
          </w:p>
          <w:p w:rsidR="00E8198B" w:rsidRDefault="00E8198B" w:rsidP="00CF0C9B">
            <w:pPr>
              <w:spacing w:after="0" w:line="240" w:lineRule="auto"/>
              <w:jc w:val="both"/>
              <w:rPr>
                <w:rFonts w:ascii="Times New Roman" w:eastAsia="Calibri" w:hAnsi="Times New Roman" w:cs="Times New Roman"/>
                <w:lang w:eastAsia="ru-RU"/>
              </w:rPr>
            </w:pPr>
          </w:p>
          <w:p w:rsidR="00E8198B" w:rsidRDefault="00E8198B" w:rsidP="00CF0C9B">
            <w:pPr>
              <w:spacing w:after="0" w:line="240" w:lineRule="auto"/>
              <w:jc w:val="both"/>
              <w:rPr>
                <w:rFonts w:ascii="Times New Roman" w:eastAsia="Calibri" w:hAnsi="Times New Roman" w:cs="Times New Roman"/>
                <w:lang w:eastAsia="ru-RU"/>
              </w:rPr>
            </w:pPr>
          </w:p>
          <w:p w:rsidR="00E8198B" w:rsidRDefault="00E8198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Default="003102AB" w:rsidP="00CF0C9B">
            <w:pPr>
              <w:spacing w:after="0" w:line="240" w:lineRule="auto"/>
              <w:jc w:val="both"/>
              <w:rPr>
                <w:rFonts w:ascii="Times New Roman" w:eastAsia="Calibri" w:hAnsi="Times New Roman" w:cs="Times New Roman"/>
                <w:lang w:eastAsia="ru-RU"/>
              </w:rPr>
            </w:pPr>
          </w:p>
          <w:p w:rsidR="003102AB" w:rsidRPr="00CF0C9B" w:rsidRDefault="003102AB"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A60FD0" w:rsidP="00CF0C9B">
            <w:pPr>
              <w:spacing w:after="0" w:line="240" w:lineRule="auto"/>
              <w:jc w:val="both"/>
              <w:rPr>
                <w:rFonts w:ascii="Times New Roman" w:eastAsia="Calibri" w:hAnsi="Times New Roman" w:cs="Times New Roman"/>
                <w:lang w:eastAsia="ru-RU"/>
              </w:rPr>
            </w:pPr>
          </w:p>
          <w:p w:rsidR="00A60FD0" w:rsidRPr="00CF0C9B" w:rsidRDefault="00087520" w:rsidP="00CF0C9B">
            <w:pPr>
              <w:spacing w:after="0" w:line="240" w:lineRule="auto"/>
              <w:jc w:val="both"/>
              <w:rPr>
                <w:rFonts w:ascii="Times New Roman" w:eastAsia="Calibri" w:hAnsi="Times New Roman" w:cs="Times New Roman"/>
                <w:lang w:eastAsia="ru-RU"/>
              </w:rPr>
            </w:pPr>
            <w:r w:rsidRPr="00CF0C9B">
              <w:rPr>
                <w:rFonts w:ascii="Times New Roman" w:eastAsia="Calibri" w:hAnsi="Times New Roman" w:cs="Times New Roman"/>
                <w:lang w:eastAsia="ru-RU"/>
              </w:rPr>
              <w:t>____________________</w:t>
            </w:r>
            <w:r w:rsidR="00A60FD0" w:rsidRPr="00CF0C9B">
              <w:rPr>
                <w:rFonts w:ascii="Times New Roman" w:eastAsia="Calibri" w:hAnsi="Times New Roman" w:cs="Times New Roman"/>
                <w:lang w:eastAsia="ru-RU"/>
              </w:rPr>
              <w:t>/</w:t>
            </w:r>
            <w:r w:rsidR="00A66532" w:rsidRPr="00CF0C9B">
              <w:rPr>
                <w:rFonts w:ascii="Times New Roman" w:eastAsia="Calibri" w:hAnsi="Times New Roman" w:cs="Times New Roman"/>
                <w:lang w:eastAsia="ru-RU"/>
              </w:rPr>
              <w:t>______________</w:t>
            </w:r>
            <w:r w:rsidR="00A60FD0" w:rsidRPr="00CF0C9B">
              <w:rPr>
                <w:rFonts w:ascii="Times New Roman" w:eastAsia="Calibri" w:hAnsi="Times New Roman" w:cs="Times New Roman"/>
                <w:lang w:eastAsia="ru-RU"/>
              </w:rPr>
              <w:t>/</w:t>
            </w:r>
          </w:p>
          <w:p w:rsidR="009B4C68" w:rsidRPr="00C420D6" w:rsidRDefault="009B4C68" w:rsidP="009B4C68">
            <w:pPr>
              <w:spacing w:after="0" w:line="240" w:lineRule="auto"/>
              <w:jc w:val="both"/>
              <w:rPr>
                <w:rFonts w:ascii="Times New Roman" w:eastAsia="Calibri" w:hAnsi="Times New Roman" w:cs="Times New Roman"/>
                <w:sz w:val="16"/>
                <w:szCs w:val="16"/>
                <w:lang w:eastAsia="ru-RU"/>
              </w:rPr>
            </w:pPr>
            <w:r w:rsidRPr="00C420D6">
              <w:rPr>
                <w:rFonts w:ascii="Times New Roman" w:eastAsia="Calibri" w:hAnsi="Times New Roman" w:cs="Times New Roman"/>
                <w:sz w:val="16"/>
                <w:szCs w:val="16"/>
                <w:lang w:eastAsia="ru-RU"/>
              </w:rPr>
              <w:t>Подписано ЭЦП</w:t>
            </w:r>
          </w:p>
          <w:p w:rsidR="00A60FD0" w:rsidRPr="00CF0C9B" w:rsidRDefault="00A60FD0" w:rsidP="00CF0C9B">
            <w:pPr>
              <w:spacing w:after="0" w:line="240" w:lineRule="auto"/>
              <w:jc w:val="both"/>
              <w:rPr>
                <w:rFonts w:ascii="Times New Roman" w:eastAsia="Calibri" w:hAnsi="Times New Roman" w:cs="Times New Roman"/>
                <w:lang w:eastAsia="ru-RU"/>
              </w:rPr>
            </w:pPr>
          </w:p>
        </w:tc>
      </w:tr>
    </w:tbl>
    <w:p w:rsidR="002E6C25" w:rsidRPr="00CF0C9B" w:rsidRDefault="002E6C25" w:rsidP="003102AB">
      <w:pPr>
        <w:pageBreakBefore/>
        <w:suppressAutoHyphens/>
        <w:spacing w:after="0" w:line="240" w:lineRule="auto"/>
        <w:ind w:left="6096"/>
        <w:rPr>
          <w:rFonts w:ascii="Times New Roman" w:eastAsia="Times New Roman" w:hAnsi="Times New Roman" w:cs="Times New Roman"/>
          <w:lang w:eastAsia="zh-CN"/>
        </w:rPr>
      </w:pPr>
      <w:r w:rsidRPr="00CF0C9B">
        <w:rPr>
          <w:rFonts w:ascii="Times New Roman" w:eastAsia="Times New Roman" w:hAnsi="Times New Roman" w:cs="Times New Roman"/>
          <w:lang w:eastAsia="zh-CN"/>
        </w:rPr>
        <w:lastRenderedPageBreak/>
        <w:t>Приложение № 1</w:t>
      </w:r>
    </w:p>
    <w:p w:rsidR="00F65582" w:rsidRPr="00CF0C9B" w:rsidRDefault="002E6C25" w:rsidP="003102AB">
      <w:pPr>
        <w:suppressAutoHyphens/>
        <w:spacing w:after="0" w:line="240" w:lineRule="auto"/>
        <w:ind w:left="6096"/>
        <w:rPr>
          <w:rFonts w:ascii="Times New Roman" w:eastAsia="Times New Roman" w:hAnsi="Times New Roman" w:cs="Times New Roman"/>
          <w:lang w:eastAsia="zh-CN"/>
        </w:rPr>
      </w:pPr>
      <w:r w:rsidRPr="00CF0C9B">
        <w:rPr>
          <w:rFonts w:ascii="Times New Roman" w:eastAsia="Times New Roman" w:hAnsi="Times New Roman" w:cs="Times New Roman"/>
          <w:lang w:eastAsia="zh-CN"/>
        </w:rPr>
        <w:t>к  контракту</w:t>
      </w:r>
      <w:r w:rsidR="003102AB">
        <w:rPr>
          <w:rFonts w:ascii="Times New Roman" w:eastAsia="Times New Roman" w:hAnsi="Times New Roman" w:cs="Times New Roman"/>
          <w:lang w:eastAsia="zh-CN"/>
        </w:rPr>
        <w:t xml:space="preserve"> №_____________</w:t>
      </w:r>
      <w:r w:rsidRPr="00CF0C9B">
        <w:rPr>
          <w:rFonts w:ascii="Times New Roman" w:eastAsia="Times New Roman" w:hAnsi="Times New Roman" w:cs="Times New Roman"/>
          <w:lang w:eastAsia="zh-CN"/>
        </w:rPr>
        <w:t xml:space="preserve"> </w:t>
      </w:r>
    </w:p>
    <w:p w:rsidR="002E6C25" w:rsidRPr="00CF0C9B" w:rsidRDefault="00F65582" w:rsidP="003102AB">
      <w:pPr>
        <w:suppressAutoHyphens/>
        <w:spacing w:after="0" w:line="240" w:lineRule="auto"/>
        <w:ind w:left="6096"/>
        <w:rPr>
          <w:rFonts w:ascii="Times New Roman" w:eastAsia="Times New Roman" w:hAnsi="Times New Roman" w:cs="Times New Roman"/>
          <w:lang w:eastAsia="zh-CN"/>
        </w:rPr>
      </w:pPr>
      <w:r w:rsidRPr="00CF0C9B">
        <w:rPr>
          <w:rFonts w:ascii="Times New Roman" w:eastAsia="Times New Roman" w:hAnsi="Times New Roman" w:cs="Times New Roman"/>
          <w:lang w:eastAsia="zh-CN"/>
        </w:rPr>
        <w:t>от «___»_________</w:t>
      </w:r>
      <w:r w:rsidR="002E6C25" w:rsidRPr="00CF0C9B">
        <w:rPr>
          <w:rFonts w:ascii="Times New Roman" w:eastAsia="Times New Roman" w:hAnsi="Times New Roman" w:cs="Times New Roman"/>
          <w:lang w:eastAsia="zh-CN"/>
        </w:rPr>
        <w:t xml:space="preserve"> 202</w:t>
      </w:r>
      <w:r w:rsidR="00DB2583">
        <w:rPr>
          <w:rFonts w:ascii="Times New Roman" w:eastAsia="Times New Roman" w:hAnsi="Times New Roman" w:cs="Times New Roman"/>
          <w:lang w:eastAsia="zh-CN"/>
        </w:rPr>
        <w:t>6</w:t>
      </w:r>
      <w:r w:rsidR="002E6C25" w:rsidRPr="00CF0C9B">
        <w:rPr>
          <w:rFonts w:ascii="Times New Roman" w:eastAsia="Times New Roman" w:hAnsi="Times New Roman" w:cs="Times New Roman"/>
          <w:lang w:eastAsia="zh-CN"/>
        </w:rPr>
        <w:t xml:space="preserve"> г.</w:t>
      </w:r>
    </w:p>
    <w:p w:rsidR="002E6C25" w:rsidRPr="00CF0C9B" w:rsidRDefault="002E6C25" w:rsidP="00CF0C9B">
      <w:pPr>
        <w:suppressAutoHyphens/>
        <w:spacing w:after="0" w:line="240" w:lineRule="auto"/>
        <w:rPr>
          <w:rFonts w:ascii="Times New Roman" w:eastAsia="Times New Roman" w:hAnsi="Times New Roman" w:cs="Times New Roman"/>
          <w:lang w:eastAsia="zh-CN"/>
        </w:rPr>
      </w:pPr>
    </w:p>
    <w:p w:rsidR="00163382" w:rsidRPr="00163382" w:rsidRDefault="00163382" w:rsidP="00163382">
      <w:pPr>
        <w:spacing w:after="0" w:line="240" w:lineRule="auto"/>
        <w:jc w:val="center"/>
        <w:rPr>
          <w:rFonts w:ascii="Times New Roman" w:hAnsi="Times New Roman" w:cs="Times New Roman"/>
          <w:b/>
        </w:rPr>
      </w:pPr>
      <w:r w:rsidRPr="00163382">
        <w:rPr>
          <w:rFonts w:ascii="Times New Roman" w:hAnsi="Times New Roman" w:cs="Times New Roman"/>
          <w:b/>
        </w:rPr>
        <w:t>Техническое задание</w:t>
      </w:r>
    </w:p>
    <w:p w:rsidR="00163382" w:rsidRPr="00E8198B" w:rsidRDefault="00163382" w:rsidP="00E8198B">
      <w:pPr>
        <w:spacing w:after="0" w:line="240" w:lineRule="auto"/>
        <w:jc w:val="center"/>
        <w:rPr>
          <w:rFonts w:ascii="Times New Roman" w:hAnsi="Times New Roman" w:cs="Times New Roman"/>
          <w:b/>
        </w:rPr>
      </w:pPr>
      <w:r w:rsidRPr="00163382">
        <w:rPr>
          <w:rFonts w:ascii="Times New Roman" w:hAnsi="Times New Roman" w:cs="Times New Roman"/>
          <w:b/>
        </w:rPr>
        <w:t>на поставку звукового оборудования</w:t>
      </w:r>
    </w:p>
    <w:p w:rsidR="00163382" w:rsidRPr="00163382" w:rsidRDefault="00163382" w:rsidP="00163382">
      <w:pPr>
        <w:pStyle w:val="a3"/>
        <w:numPr>
          <w:ilvl w:val="0"/>
          <w:numId w:val="43"/>
        </w:numPr>
        <w:tabs>
          <w:tab w:val="left" w:pos="993"/>
        </w:tabs>
        <w:autoSpaceDE w:val="0"/>
        <w:autoSpaceDN w:val="0"/>
        <w:adjustRightInd w:val="0"/>
        <w:spacing w:after="0" w:line="276" w:lineRule="auto"/>
        <w:ind w:left="0" w:firstLine="567"/>
        <w:jc w:val="both"/>
        <w:rPr>
          <w:rFonts w:ascii="Times New Roman" w:hAnsi="Times New Roman" w:cs="Times New Roman"/>
          <w:b/>
        </w:rPr>
      </w:pPr>
      <w:r w:rsidRPr="00163382">
        <w:rPr>
          <w:rFonts w:ascii="Times New Roman" w:hAnsi="Times New Roman" w:cs="Times New Roman"/>
          <w:b/>
        </w:rPr>
        <w:t xml:space="preserve">Заказчик: </w:t>
      </w:r>
      <w:r w:rsidRPr="00163382">
        <w:rPr>
          <w:rFonts w:ascii="Times New Roman" w:hAnsi="Times New Roman" w:cs="Times New Roman"/>
        </w:rPr>
        <w:t>федеральное государственное бюджетное учреждение «Уральское отделение Российской академии наук».</w:t>
      </w:r>
    </w:p>
    <w:p w:rsidR="00163382" w:rsidRPr="00163382" w:rsidRDefault="00163382" w:rsidP="00163382">
      <w:pPr>
        <w:pStyle w:val="a3"/>
        <w:numPr>
          <w:ilvl w:val="0"/>
          <w:numId w:val="43"/>
        </w:numPr>
        <w:tabs>
          <w:tab w:val="left" w:pos="993"/>
        </w:tabs>
        <w:autoSpaceDE w:val="0"/>
        <w:autoSpaceDN w:val="0"/>
        <w:adjustRightInd w:val="0"/>
        <w:spacing w:after="0" w:line="276" w:lineRule="auto"/>
        <w:ind w:left="0" w:firstLine="567"/>
        <w:jc w:val="both"/>
        <w:rPr>
          <w:rFonts w:ascii="Times New Roman" w:hAnsi="Times New Roman" w:cs="Times New Roman"/>
        </w:rPr>
      </w:pPr>
      <w:r w:rsidRPr="00163382">
        <w:rPr>
          <w:rFonts w:ascii="Times New Roman" w:hAnsi="Times New Roman" w:cs="Times New Roman"/>
          <w:b/>
        </w:rPr>
        <w:t>Предмет закупки</w:t>
      </w:r>
      <w:r w:rsidRPr="00163382">
        <w:rPr>
          <w:rFonts w:ascii="Times New Roman" w:hAnsi="Times New Roman" w:cs="Times New Roman"/>
        </w:rPr>
        <w:t xml:space="preserve">: поставка звукового оборудования (далее – Товар).  </w:t>
      </w:r>
    </w:p>
    <w:p w:rsidR="00163382" w:rsidRPr="00890437" w:rsidRDefault="00163382" w:rsidP="00163382">
      <w:pPr>
        <w:pStyle w:val="a3"/>
        <w:tabs>
          <w:tab w:val="left" w:pos="993"/>
        </w:tabs>
        <w:autoSpaceDE w:val="0"/>
        <w:autoSpaceDN w:val="0"/>
        <w:adjustRightInd w:val="0"/>
        <w:spacing w:after="0"/>
        <w:ind w:left="993"/>
        <w:jc w:val="both"/>
        <w:rPr>
          <w:rFonts w:ascii="Times New Roman" w:hAnsi="Times New Roman" w:cs="Times New Roman"/>
        </w:rPr>
      </w:pPr>
      <w:r w:rsidRPr="00890437">
        <w:rPr>
          <w:rFonts w:ascii="Times New Roman" w:hAnsi="Times New Roman" w:cs="Times New Roman"/>
          <w:b/>
        </w:rPr>
        <w:t>ОКПД 2</w:t>
      </w:r>
      <w:r w:rsidRPr="00890437">
        <w:rPr>
          <w:rFonts w:ascii="Times New Roman" w:hAnsi="Times New Roman" w:cs="Times New Roman"/>
        </w:rPr>
        <w:t>: 26.40</w:t>
      </w:r>
      <w:r w:rsidR="003003AD">
        <w:rPr>
          <w:rFonts w:ascii="Times New Roman" w:hAnsi="Times New Roman" w:cs="Times New Roman"/>
        </w:rPr>
        <w:t xml:space="preserve">.; </w:t>
      </w:r>
      <w:r w:rsidR="003003AD" w:rsidRPr="003003AD">
        <w:rPr>
          <w:rFonts w:ascii="Times New Roman" w:hAnsi="Times New Roman" w:cs="Times New Roman"/>
        </w:rPr>
        <w:t>27.32.</w:t>
      </w:r>
      <w:r w:rsidR="003003AD">
        <w:rPr>
          <w:rFonts w:ascii="Times New Roman" w:hAnsi="Times New Roman" w:cs="Times New Roman"/>
        </w:rPr>
        <w:t>; 27.33</w:t>
      </w:r>
    </w:p>
    <w:p w:rsidR="00163382" w:rsidRPr="00890437" w:rsidRDefault="00163382" w:rsidP="00163382">
      <w:pPr>
        <w:pStyle w:val="a3"/>
        <w:numPr>
          <w:ilvl w:val="0"/>
          <w:numId w:val="43"/>
        </w:numPr>
        <w:tabs>
          <w:tab w:val="left" w:pos="993"/>
        </w:tabs>
        <w:autoSpaceDE w:val="0"/>
        <w:autoSpaceDN w:val="0"/>
        <w:adjustRightInd w:val="0"/>
        <w:spacing w:after="0" w:line="276" w:lineRule="auto"/>
        <w:ind w:left="0" w:firstLine="567"/>
        <w:jc w:val="both"/>
        <w:rPr>
          <w:rFonts w:ascii="Times New Roman" w:hAnsi="Times New Roman" w:cs="Times New Roman"/>
        </w:rPr>
      </w:pPr>
      <w:r w:rsidRPr="00890437">
        <w:rPr>
          <w:rFonts w:ascii="Times New Roman" w:hAnsi="Times New Roman" w:cs="Times New Roman"/>
          <w:b/>
        </w:rPr>
        <w:t>Цель закупки: д</w:t>
      </w:r>
      <w:r w:rsidRPr="00890437">
        <w:rPr>
          <w:rFonts w:ascii="Times New Roman" w:hAnsi="Times New Roman" w:cs="Times New Roman"/>
        </w:rPr>
        <w:t xml:space="preserve">анная закупка необходима для обеспечения деятельности, проведения заседаний в </w:t>
      </w:r>
      <w:proofErr w:type="spellStart"/>
      <w:r w:rsidRPr="00890437">
        <w:rPr>
          <w:rFonts w:ascii="Times New Roman" w:hAnsi="Times New Roman" w:cs="Times New Roman"/>
        </w:rPr>
        <w:t>очно-заочной</w:t>
      </w:r>
      <w:proofErr w:type="spellEnd"/>
      <w:r w:rsidRPr="00890437">
        <w:rPr>
          <w:rFonts w:ascii="Times New Roman" w:hAnsi="Times New Roman" w:cs="Times New Roman"/>
        </w:rPr>
        <w:t xml:space="preserve"> форме.</w:t>
      </w:r>
    </w:p>
    <w:p w:rsidR="00163382" w:rsidRPr="00890437" w:rsidRDefault="00163382" w:rsidP="00163382">
      <w:pPr>
        <w:pStyle w:val="a3"/>
        <w:numPr>
          <w:ilvl w:val="0"/>
          <w:numId w:val="43"/>
        </w:numPr>
        <w:tabs>
          <w:tab w:val="left" w:pos="993"/>
        </w:tabs>
        <w:spacing w:after="0" w:line="276" w:lineRule="auto"/>
        <w:ind w:left="0" w:right="262" w:firstLine="567"/>
        <w:jc w:val="both"/>
        <w:rPr>
          <w:rFonts w:ascii="Times New Roman" w:hAnsi="Times New Roman" w:cs="Times New Roman"/>
        </w:rPr>
      </w:pPr>
      <w:r w:rsidRPr="00890437">
        <w:rPr>
          <w:rFonts w:ascii="Times New Roman" w:hAnsi="Times New Roman" w:cs="Times New Roman"/>
          <w:b/>
        </w:rPr>
        <w:t>Срок поставки Товара:</w:t>
      </w:r>
      <w:r w:rsidRPr="00890437">
        <w:rPr>
          <w:rFonts w:ascii="Times New Roman" w:hAnsi="Times New Roman" w:cs="Times New Roman"/>
        </w:rPr>
        <w:t xml:space="preserve"> в течение 10 календарных дней после подписания контракта.</w:t>
      </w:r>
    </w:p>
    <w:p w:rsidR="00163382" w:rsidRPr="00890437" w:rsidRDefault="00163382" w:rsidP="00163382">
      <w:pPr>
        <w:pStyle w:val="a3"/>
        <w:numPr>
          <w:ilvl w:val="0"/>
          <w:numId w:val="43"/>
        </w:numPr>
        <w:tabs>
          <w:tab w:val="left" w:pos="993"/>
        </w:tabs>
        <w:spacing w:after="0" w:line="276" w:lineRule="auto"/>
        <w:ind w:left="0" w:right="262" w:firstLine="567"/>
        <w:jc w:val="both"/>
        <w:rPr>
          <w:rFonts w:ascii="Times New Roman" w:hAnsi="Times New Roman" w:cs="Times New Roman"/>
        </w:rPr>
      </w:pPr>
      <w:r w:rsidRPr="00890437">
        <w:rPr>
          <w:rFonts w:ascii="Times New Roman" w:hAnsi="Times New Roman" w:cs="Times New Roman"/>
          <w:b/>
        </w:rPr>
        <w:t>Место поставки:</w:t>
      </w:r>
      <w:r w:rsidRPr="00890437">
        <w:rPr>
          <w:rFonts w:ascii="Times New Roman" w:hAnsi="Times New Roman" w:cs="Times New Roman"/>
        </w:rPr>
        <w:t xml:space="preserve"> г. Екатеринбург, ул. </w:t>
      </w:r>
      <w:proofErr w:type="gramStart"/>
      <w:r w:rsidRPr="00890437">
        <w:rPr>
          <w:rFonts w:ascii="Times New Roman" w:hAnsi="Times New Roman" w:cs="Times New Roman"/>
        </w:rPr>
        <w:t>Первомайская</w:t>
      </w:r>
      <w:proofErr w:type="gramEnd"/>
      <w:r w:rsidRPr="00890437">
        <w:rPr>
          <w:rFonts w:ascii="Times New Roman" w:hAnsi="Times New Roman" w:cs="Times New Roman"/>
        </w:rPr>
        <w:t>, 91</w:t>
      </w:r>
      <w:r w:rsidRPr="00890437">
        <w:rPr>
          <w:rFonts w:ascii="Times New Roman" w:hAnsi="Times New Roman" w:cs="Times New Roman"/>
          <w:bCs/>
          <w:kern w:val="32"/>
        </w:rPr>
        <w:t xml:space="preserve"> в согласованные между </w:t>
      </w:r>
      <w:r w:rsidRPr="00890437">
        <w:rPr>
          <w:rFonts w:ascii="Times New Roman" w:hAnsi="Times New Roman" w:cs="Times New Roman"/>
        </w:rPr>
        <w:t>Заказчиком и Поставщиком рабочие дни Заказчика: с понедельника по четверг с 09.00 до 17.00 часов (по пятницам – с 09.00 до 16.00 часов) по местному времени.</w:t>
      </w:r>
    </w:p>
    <w:p w:rsidR="00163382" w:rsidRPr="00890437" w:rsidRDefault="00163382" w:rsidP="00163382">
      <w:pPr>
        <w:pStyle w:val="a3"/>
        <w:tabs>
          <w:tab w:val="left" w:pos="993"/>
        </w:tabs>
        <w:autoSpaceDE w:val="0"/>
        <w:autoSpaceDN w:val="0"/>
        <w:adjustRightInd w:val="0"/>
        <w:spacing w:before="120" w:after="120"/>
        <w:ind w:left="0" w:firstLine="567"/>
        <w:jc w:val="both"/>
        <w:rPr>
          <w:rFonts w:ascii="Times New Roman" w:hAnsi="Times New Roman" w:cs="Times New Roman"/>
        </w:rPr>
      </w:pPr>
      <w:r w:rsidRPr="00890437">
        <w:rPr>
          <w:rFonts w:ascii="Times New Roman" w:hAnsi="Times New Roman" w:cs="Times New Roman"/>
        </w:rPr>
        <w:t>Погрузка, доставка, разгрузка Товара осуществляются силами и средствами Поставщика.</w:t>
      </w:r>
    </w:p>
    <w:p w:rsidR="00163382" w:rsidRPr="00163382" w:rsidRDefault="00163382" w:rsidP="00163382">
      <w:pPr>
        <w:pStyle w:val="a3"/>
        <w:numPr>
          <w:ilvl w:val="0"/>
          <w:numId w:val="43"/>
        </w:numPr>
        <w:tabs>
          <w:tab w:val="left" w:pos="993"/>
        </w:tabs>
        <w:spacing w:after="0" w:line="276" w:lineRule="auto"/>
        <w:ind w:left="0" w:right="262" w:firstLine="567"/>
        <w:jc w:val="both"/>
        <w:rPr>
          <w:rFonts w:ascii="Times New Roman" w:hAnsi="Times New Roman" w:cs="Times New Roman"/>
        </w:rPr>
      </w:pPr>
      <w:r w:rsidRPr="00890437">
        <w:rPr>
          <w:rFonts w:ascii="Times New Roman" w:hAnsi="Times New Roman" w:cs="Times New Roman"/>
          <w:b/>
        </w:rPr>
        <w:t>ИКЗ:</w:t>
      </w:r>
      <w:r w:rsidRPr="00890437">
        <w:rPr>
          <w:rFonts w:ascii="Times New Roman" w:hAnsi="Times New Roman" w:cs="Times New Roman"/>
        </w:rPr>
        <w:t xml:space="preserve"> 26 1 6660008303 667001001 0022 000 0000 244</w:t>
      </w:r>
      <w:r w:rsidRPr="00163382">
        <w:rPr>
          <w:rFonts w:ascii="Times New Roman" w:hAnsi="Times New Roman" w:cs="Times New Roman"/>
        </w:rPr>
        <w:t>.</w:t>
      </w:r>
    </w:p>
    <w:p w:rsidR="00163382" w:rsidRPr="00163382" w:rsidRDefault="00163382" w:rsidP="00163382">
      <w:pPr>
        <w:pStyle w:val="a3"/>
        <w:numPr>
          <w:ilvl w:val="0"/>
          <w:numId w:val="43"/>
        </w:numPr>
        <w:tabs>
          <w:tab w:val="left" w:pos="993"/>
        </w:tabs>
        <w:spacing w:after="0" w:line="276" w:lineRule="auto"/>
        <w:ind w:left="0" w:right="262" w:firstLine="567"/>
        <w:jc w:val="both"/>
        <w:rPr>
          <w:rFonts w:ascii="Times New Roman" w:hAnsi="Times New Roman" w:cs="Times New Roman"/>
        </w:rPr>
      </w:pPr>
      <w:r w:rsidRPr="00163382">
        <w:rPr>
          <w:rFonts w:ascii="Times New Roman" w:hAnsi="Times New Roman" w:cs="Times New Roman"/>
          <w:b/>
        </w:rPr>
        <w:t>Источник финансирования:</w:t>
      </w:r>
      <w:r w:rsidRPr="00163382">
        <w:rPr>
          <w:rFonts w:ascii="Times New Roman" w:hAnsi="Times New Roman" w:cs="Times New Roman"/>
        </w:rPr>
        <w:t xml:space="preserve"> средства субсидии на финансовое обеспечение государственного задания.</w:t>
      </w:r>
    </w:p>
    <w:p w:rsidR="00163382" w:rsidRPr="00163382" w:rsidRDefault="00163382" w:rsidP="00163382">
      <w:pPr>
        <w:pStyle w:val="a3"/>
        <w:numPr>
          <w:ilvl w:val="0"/>
          <w:numId w:val="43"/>
        </w:numPr>
        <w:tabs>
          <w:tab w:val="left" w:pos="993"/>
        </w:tabs>
        <w:spacing w:after="0" w:line="276" w:lineRule="auto"/>
        <w:ind w:left="0" w:right="262" w:firstLine="567"/>
        <w:jc w:val="both"/>
        <w:rPr>
          <w:rFonts w:ascii="Times New Roman" w:hAnsi="Times New Roman" w:cs="Times New Roman"/>
          <w:b/>
        </w:rPr>
      </w:pPr>
      <w:r w:rsidRPr="00163382">
        <w:rPr>
          <w:rFonts w:ascii="Times New Roman" w:hAnsi="Times New Roman" w:cs="Times New Roman"/>
          <w:b/>
        </w:rPr>
        <w:t>Порядок расчетов:</w:t>
      </w:r>
    </w:p>
    <w:p w:rsidR="00163382" w:rsidRPr="00163382" w:rsidRDefault="00163382" w:rsidP="00163382">
      <w:pPr>
        <w:pStyle w:val="a3"/>
        <w:tabs>
          <w:tab w:val="left" w:pos="993"/>
        </w:tabs>
        <w:spacing w:after="0"/>
        <w:ind w:left="0" w:right="262" w:firstLine="567"/>
        <w:jc w:val="both"/>
        <w:rPr>
          <w:rFonts w:ascii="Times New Roman" w:hAnsi="Times New Roman" w:cs="Times New Roman"/>
        </w:rPr>
      </w:pPr>
      <w:r w:rsidRPr="00163382">
        <w:rPr>
          <w:rFonts w:ascii="Times New Roman" w:hAnsi="Times New Roman" w:cs="Times New Roman"/>
        </w:rPr>
        <w:t xml:space="preserve">Оплата Товара производится на основании счета, счета-фактуры (при наличии НДС) путем перечисления денежных средств на расчетный счет Поставщика в срок не более 7 (семи) рабочих дней </w:t>
      </w:r>
      <w:proofErr w:type="gramStart"/>
      <w:r w:rsidRPr="00163382">
        <w:rPr>
          <w:rFonts w:ascii="Times New Roman" w:hAnsi="Times New Roman" w:cs="Times New Roman"/>
        </w:rPr>
        <w:t>с даты подписания</w:t>
      </w:r>
      <w:proofErr w:type="gramEnd"/>
      <w:r w:rsidRPr="00163382">
        <w:rPr>
          <w:rFonts w:ascii="Times New Roman" w:hAnsi="Times New Roman" w:cs="Times New Roman"/>
        </w:rPr>
        <w:t xml:space="preserve"> Заказчиком Акта приема-передачи Товара и товарной накладной или (УПД) в 2 (Двух) экземплярах.</w:t>
      </w:r>
    </w:p>
    <w:p w:rsidR="00163382" w:rsidRPr="00163382" w:rsidRDefault="00163382" w:rsidP="00163382">
      <w:pPr>
        <w:pStyle w:val="a3"/>
        <w:widowControl w:val="0"/>
        <w:autoSpaceDE w:val="0"/>
        <w:autoSpaceDN w:val="0"/>
        <w:adjustRightInd w:val="0"/>
        <w:snapToGrid w:val="0"/>
        <w:spacing w:after="0" w:line="240" w:lineRule="auto"/>
        <w:ind w:left="0" w:firstLine="567"/>
        <w:jc w:val="both"/>
        <w:outlineLvl w:val="1"/>
        <w:rPr>
          <w:rFonts w:ascii="Times New Roman" w:hAnsi="Times New Roman" w:cs="Times New Roman"/>
          <w:bCs/>
        </w:rPr>
      </w:pPr>
      <w:r w:rsidRPr="00163382">
        <w:rPr>
          <w:rFonts w:ascii="Times New Roman" w:hAnsi="Times New Roman" w:cs="Times New Roman"/>
          <w:b/>
          <w:iCs/>
        </w:rPr>
        <w:t>В стоимость контракта включается</w:t>
      </w:r>
      <w:r w:rsidRPr="00163382">
        <w:rPr>
          <w:rFonts w:ascii="Times New Roman" w:hAnsi="Times New Roman" w:cs="Times New Roman"/>
          <w:iCs/>
        </w:rPr>
        <w:t xml:space="preserve">: </w:t>
      </w:r>
      <w:r w:rsidRPr="00163382">
        <w:rPr>
          <w:rFonts w:ascii="Times New Roman" w:hAnsi="Times New Roman" w:cs="Times New Roman"/>
        </w:rPr>
        <w:t>доставка товара, разгрузка-погрузка, размещение в помещениях Заказчика.</w:t>
      </w:r>
    </w:p>
    <w:p w:rsidR="00163382" w:rsidRPr="00163382" w:rsidRDefault="00163382" w:rsidP="00163382">
      <w:pPr>
        <w:pStyle w:val="a3"/>
        <w:widowControl w:val="0"/>
        <w:numPr>
          <w:ilvl w:val="0"/>
          <w:numId w:val="43"/>
        </w:numPr>
        <w:tabs>
          <w:tab w:val="left" w:pos="426"/>
          <w:tab w:val="left" w:pos="851"/>
          <w:tab w:val="left" w:pos="1134"/>
        </w:tabs>
        <w:autoSpaceDE w:val="0"/>
        <w:autoSpaceDN w:val="0"/>
        <w:adjustRightInd w:val="0"/>
        <w:spacing w:after="200" w:line="276" w:lineRule="auto"/>
        <w:ind w:left="0" w:firstLine="567"/>
        <w:jc w:val="both"/>
        <w:rPr>
          <w:rFonts w:ascii="Times New Roman" w:hAnsi="Times New Roman" w:cs="Times New Roman"/>
          <w:b/>
        </w:rPr>
      </w:pPr>
      <w:r w:rsidRPr="00163382">
        <w:rPr>
          <w:rFonts w:ascii="Times New Roman" w:hAnsi="Times New Roman" w:cs="Times New Roman"/>
          <w:b/>
        </w:rPr>
        <w:t>Наименование и количество Товара, технические требования к поставляемому Товару:</w:t>
      </w:r>
    </w:p>
    <w:tbl>
      <w:tblPr>
        <w:tblStyle w:val="afe"/>
        <w:tblW w:w="9890" w:type="dxa"/>
        <w:tblInd w:w="-318" w:type="dxa"/>
        <w:tblLook w:val="04A0"/>
      </w:tblPr>
      <w:tblGrid>
        <w:gridCol w:w="426"/>
        <w:gridCol w:w="5387"/>
        <w:gridCol w:w="4077"/>
      </w:tblGrid>
      <w:tr w:rsidR="00163382" w:rsidRPr="00163382" w:rsidTr="00E41278">
        <w:tc>
          <w:tcPr>
            <w:tcW w:w="426" w:type="dxa"/>
            <w:vMerge w:val="restart"/>
            <w:shd w:val="clear" w:color="auto" w:fill="auto"/>
          </w:tcPr>
          <w:p w:rsidR="00163382" w:rsidRPr="00E8198B" w:rsidRDefault="00E8198B" w:rsidP="00E41278">
            <w:pPr>
              <w:spacing w:before="40" w:after="40"/>
              <w:jc w:val="center"/>
              <w:rPr>
                <w:rFonts w:ascii="Times New Roman" w:hAnsi="Times New Roman" w:cs="Times New Roman"/>
              </w:rPr>
            </w:pPr>
            <w:r w:rsidRPr="00E8198B">
              <w:rPr>
                <w:rFonts w:ascii="Times New Roman" w:hAnsi="Times New Roman" w:cs="Times New Roman"/>
              </w:rPr>
              <w:t>1</w:t>
            </w:r>
          </w:p>
        </w:tc>
        <w:tc>
          <w:tcPr>
            <w:tcW w:w="9464" w:type="dxa"/>
            <w:gridSpan w:val="2"/>
            <w:tcBorders>
              <w:top w:val="single" w:sz="4" w:space="0" w:color="auto"/>
              <w:bottom w:val="single" w:sz="4" w:space="0" w:color="auto"/>
            </w:tcBorders>
            <w:shd w:val="clear" w:color="auto" w:fill="BFBFBF" w:themeFill="background1" w:themeFillShade="BF"/>
            <w:vAlign w:val="center"/>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40-канальный цифровой микшер – 1 ШТ.</w:t>
            </w:r>
          </w:p>
          <w:p w:rsidR="00163382" w:rsidRPr="00163382" w:rsidRDefault="00163382" w:rsidP="00E41278">
            <w:pPr>
              <w:spacing w:before="40" w:after="40"/>
              <w:jc w:val="center"/>
              <w:rPr>
                <w:rFonts w:ascii="Times New Roman" w:hAnsi="Times New Roman" w:cs="Times New Roman"/>
                <w:b/>
              </w:rPr>
            </w:pPr>
            <w:proofErr w:type="spellStart"/>
            <w:r w:rsidRPr="00163382">
              <w:rPr>
                <w:rFonts w:ascii="Times New Roman" w:hAnsi="Times New Roman" w:cs="Times New Roman"/>
                <w:b/>
                <w:lang w:val="en-US"/>
              </w:rPr>
              <w:t>Behringer</w:t>
            </w:r>
            <w:proofErr w:type="spellEnd"/>
            <w:r w:rsidRPr="00163382">
              <w:rPr>
                <w:rFonts w:ascii="Times New Roman" w:hAnsi="Times New Roman" w:cs="Times New Roman"/>
                <w:b/>
              </w:rPr>
              <w:t xml:space="preserve"> </w:t>
            </w:r>
            <w:r w:rsidRPr="00163382">
              <w:rPr>
                <w:rFonts w:ascii="Times New Roman" w:hAnsi="Times New Roman" w:cs="Times New Roman"/>
                <w:b/>
                <w:lang w:val="en-US"/>
              </w:rPr>
              <w:t>X</w:t>
            </w:r>
            <w:r w:rsidRPr="00163382">
              <w:rPr>
                <w:rFonts w:ascii="Times New Roman" w:hAnsi="Times New Roman" w:cs="Times New Roman"/>
                <w:b/>
              </w:rPr>
              <w:t xml:space="preserve">32 </w:t>
            </w:r>
            <w:r w:rsidRPr="00163382">
              <w:rPr>
                <w:rFonts w:ascii="Times New Roman" w:hAnsi="Times New Roman" w:cs="Times New Roman"/>
                <w:b/>
                <w:lang w:val="en-US"/>
              </w:rPr>
              <w:t>Rack</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Характеристика</w:t>
            </w:r>
          </w:p>
        </w:tc>
        <w:tc>
          <w:tcPr>
            <w:tcW w:w="407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b/>
              </w:rPr>
              <w:t>Значение</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Тип</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Компактные цифровые микшеры</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 xml:space="preserve">Порт </w:t>
            </w:r>
            <w:r w:rsidRPr="00163382">
              <w:rPr>
                <w:rFonts w:ascii="Times New Roman" w:hAnsi="Times New Roman" w:cs="Times New Roman"/>
                <w:lang w:val="en-US"/>
              </w:rPr>
              <w:t>AES</w:t>
            </w:r>
            <w:r w:rsidRPr="00163382">
              <w:rPr>
                <w:rFonts w:ascii="Times New Roman" w:hAnsi="Times New Roman" w:cs="Times New Roman"/>
              </w:rPr>
              <w:t>50</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Есть, Двойной</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Общее кол-во входных каналов</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lang w:val="en-US"/>
              </w:rPr>
            </w:pPr>
            <w:r w:rsidRPr="00163382">
              <w:rPr>
                <w:rFonts w:ascii="Times New Roman" w:hAnsi="Times New Roman" w:cs="Times New Roman"/>
                <w:lang w:val="en-US"/>
              </w:rPr>
              <w:t>40</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Тип микширования</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цифровой</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Фантомное питание</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Есть</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Управление без компьютера</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 xml:space="preserve">Есть, </w:t>
            </w:r>
            <w:proofErr w:type="gramStart"/>
            <w:r w:rsidRPr="00163382">
              <w:rPr>
                <w:rFonts w:ascii="Times New Roman" w:hAnsi="Times New Roman" w:cs="Times New Roman"/>
              </w:rPr>
              <w:t>ЖК дисплей</w:t>
            </w:r>
            <w:proofErr w:type="gramEnd"/>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Управление с компьютера</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lang w:val="en-US"/>
              </w:rPr>
            </w:pPr>
            <w:r w:rsidRPr="00163382">
              <w:rPr>
                <w:rFonts w:ascii="Times New Roman" w:hAnsi="Times New Roman" w:cs="Times New Roman"/>
              </w:rPr>
              <w:t xml:space="preserve">Есть, </w:t>
            </w:r>
            <w:r w:rsidRPr="00163382">
              <w:rPr>
                <w:rFonts w:ascii="Times New Roman" w:hAnsi="Times New Roman" w:cs="Times New Roman"/>
                <w:lang w:val="en-US"/>
              </w:rPr>
              <w:t>USB</w:t>
            </w:r>
          </w:p>
        </w:tc>
      </w:tr>
      <w:tr w:rsidR="00163382" w:rsidRPr="00163382" w:rsidTr="00E8198B">
        <w:trPr>
          <w:trHeight w:val="512"/>
        </w:trPr>
        <w:tc>
          <w:tcPr>
            <w:tcW w:w="426" w:type="dxa"/>
            <w:vMerge w:val="restart"/>
            <w:shd w:val="clear" w:color="auto" w:fill="auto"/>
          </w:tcPr>
          <w:p w:rsidR="00163382" w:rsidRPr="00E8198B" w:rsidRDefault="00E8198B" w:rsidP="00E41278">
            <w:pPr>
              <w:spacing w:before="40" w:after="40"/>
              <w:jc w:val="center"/>
              <w:rPr>
                <w:rFonts w:ascii="Times New Roman" w:hAnsi="Times New Roman" w:cs="Times New Roman"/>
              </w:rPr>
            </w:pPr>
            <w:r w:rsidRPr="00E8198B">
              <w:rPr>
                <w:rFonts w:ascii="Times New Roman" w:hAnsi="Times New Roman" w:cs="Times New Roman"/>
              </w:rPr>
              <w:t>2</w:t>
            </w:r>
          </w:p>
        </w:tc>
        <w:tc>
          <w:tcPr>
            <w:tcW w:w="9464" w:type="dxa"/>
            <w:gridSpan w:val="2"/>
            <w:tcBorders>
              <w:top w:val="single" w:sz="4" w:space="0" w:color="auto"/>
              <w:bottom w:val="single" w:sz="4" w:space="0" w:color="auto"/>
            </w:tcBorders>
            <w:shd w:val="clear" w:color="auto" w:fill="BFBFBF" w:themeFill="background1" w:themeFillShade="BF"/>
            <w:vAlign w:val="center"/>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Аудио усилитель – 1 ШТ.</w:t>
            </w:r>
          </w:p>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DSPPA MP-2000</w:t>
            </w:r>
          </w:p>
        </w:tc>
      </w:tr>
      <w:tr w:rsidR="00163382" w:rsidRPr="00163382" w:rsidTr="00E8198B">
        <w:tc>
          <w:tcPr>
            <w:tcW w:w="426" w:type="dxa"/>
            <w:vMerge/>
            <w:shd w:val="clear" w:color="auto" w:fill="auto"/>
          </w:tcPr>
          <w:p w:rsidR="00163382" w:rsidRPr="00163382" w:rsidRDefault="00163382" w:rsidP="00E41278">
            <w:pPr>
              <w:spacing w:before="40" w:after="40"/>
              <w:jc w:val="center"/>
              <w:rPr>
                <w:rFonts w:ascii="Times New Roman" w:hAnsi="Times New Roman" w:cs="Times New Roman"/>
                <w:b/>
              </w:rPr>
            </w:pPr>
          </w:p>
        </w:tc>
        <w:tc>
          <w:tcPr>
            <w:tcW w:w="538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Характеристика</w:t>
            </w:r>
          </w:p>
        </w:tc>
        <w:tc>
          <w:tcPr>
            <w:tcW w:w="407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b/>
              </w:rPr>
              <w:t>Значение</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hAnsi="Times New Roman" w:cs="Times New Roman"/>
              </w:rPr>
            </w:pPr>
            <w:r w:rsidRPr="00163382">
              <w:rPr>
                <w:rFonts w:ascii="Times New Roman" w:hAnsi="Times New Roman" w:cs="Times New Roman"/>
              </w:rPr>
              <w:t>Тип</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Усилитель</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hAnsi="Times New Roman" w:cs="Times New Roman"/>
              </w:rPr>
            </w:pPr>
            <w:r w:rsidRPr="00163382">
              <w:rPr>
                <w:rFonts w:ascii="Times New Roman" w:eastAsia="Times New Roman" w:hAnsi="Times New Roman" w:cs="Times New Roman"/>
                <w:color w:val="212529"/>
                <w:szCs w:val="21"/>
                <w:lang w:eastAsia="ru-RU"/>
              </w:rPr>
              <w:t xml:space="preserve">Мощность на канал (4 Ом), </w:t>
            </w:r>
            <w:proofErr w:type="gramStart"/>
            <w:r w:rsidRPr="00163382">
              <w:rPr>
                <w:rFonts w:ascii="Times New Roman" w:eastAsia="Times New Roman" w:hAnsi="Times New Roman" w:cs="Times New Roman"/>
                <w:color w:val="212529"/>
                <w:szCs w:val="21"/>
                <w:lang w:eastAsia="ru-RU"/>
              </w:rPr>
              <w:t>Вт</w:t>
            </w:r>
            <w:proofErr w:type="gramEnd"/>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450</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eastAsia="Times New Roman" w:hAnsi="Times New Roman" w:cs="Times New Roman"/>
                <w:color w:val="212529"/>
                <w:szCs w:val="21"/>
                <w:lang w:eastAsia="ru-RU"/>
              </w:rPr>
            </w:pPr>
            <w:r w:rsidRPr="00163382">
              <w:rPr>
                <w:rFonts w:ascii="Times New Roman" w:eastAsia="Times New Roman" w:hAnsi="Times New Roman" w:cs="Times New Roman"/>
                <w:color w:val="212529"/>
                <w:szCs w:val="21"/>
                <w:lang w:eastAsia="ru-RU"/>
              </w:rPr>
              <w:t xml:space="preserve">Выходная мощность, </w:t>
            </w:r>
            <w:proofErr w:type="gramStart"/>
            <w:r w:rsidRPr="00163382">
              <w:rPr>
                <w:rFonts w:ascii="Times New Roman" w:eastAsia="Times New Roman" w:hAnsi="Times New Roman" w:cs="Times New Roman"/>
                <w:color w:val="212529"/>
                <w:szCs w:val="21"/>
                <w:lang w:eastAsia="ru-RU"/>
              </w:rPr>
              <w:t>Вт</w:t>
            </w:r>
            <w:proofErr w:type="gramEnd"/>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450</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eastAsia="Times New Roman" w:hAnsi="Times New Roman" w:cs="Times New Roman"/>
                <w:color w:val="212529"/>
                <w:szCs w:val="21"/>
                <w:lang w:val="en-US" w:eastAsia="ru-RU"/>
              </w:rPr>
            </w:pPr>
            <w:r w:rsidRPr="00163382">
              <w:rPr>
                <w:rFonts w:ascii="Times New Roman" w:eastAsia="Times New Roman" w:hAnsi="Times New Roman" w:cs="Times New Roman"/>
                <w:color w:val="212529"/>
                <w:szCs w:val="21"/>
                <w:lang w:eastAsia="ru-RU"/>
              </w:rPr>
              <w:t>DS</w:t>
            </w:r>
            <w:r w:rsidRPr="00163382">
              <w:rPr>
                <w:rFonts w:ascii="Times New Roman" w:eastAsia="Times New Roman" w:hAnsi="Times New Roman" w:cs="Times New Roman"/>
                <w:color w:val="212529"/>
                <w:szCs w:val="21"/>
                <w:lang w:val="en-US" w:eastAsia="ru-RU"/>
              </w:rPr>
              <w:t>P</w:t>
            </w:r>
          </w:p>
        </w:tc>
        <w:tc>
          <w:tcPr>
            <w:tcW w:w="4077" w:type="dxa"/>
            <w:tcBorders>
              <w:top w:val="single" w:sz="4" w:space="0" w:color="auto"/>
              <w:bottom w:val="single" w:sz="4" w:space="0" w:color="auto"/>
            </w:tcBorders>
            <w:vAlign w:val="center"/>
          </w:tcPr>
          <w:p w:rsidR="00163382" w:rsidRPr="00163382" w:rsidRDefault="00163382" w:rsidP="00E41278">
            <w:pPr>
              <w:shd w:val="clear" w:color="auto" w:fill="FFFFFF"/>
              <w:jc w:val="center"/>
              <w:rPr>
                <w:rFonts w:ascii="Times New Roman" w:eastAsia="Times New Roman" w:hAnsi="Times New Roman" w:cs="Times New Roman"/>
                <w:bCs/>
                <w:color w:val="212529"/>
                <w:szCs w:val="21"/>
                <w:lang w:eastAsia="ru-RU"/>
              </w:rPr>
            </w:pPr>
            <w:r w:rsidRPr="00163382">
              <w:rPr>
                <w:rFonts w:ascii="Times New Roman" w:eastAsia="Times New Roman" w:hAnsi="Times New Roman" w:cs="Times New Roman"/>
                <w:bCs/>
                <w:color w:val="212529"/>
                <w:szCs w:val="21"/>
                <w:lang w:eastAsia="ru-RU"/>
              </w:rPr>
              <w:t>Нет</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eastAsia="Times New Roman" w:hAnsi="Times New Roman" w:cs="Times New Roman"/>
                <w:color w:val="212529"/>
                <w:szCs w:val="21"/>
                <w:lang w:eastAsia="ru-RU"/>
              </w:rPr>
            </w:pPr>
            <w:r w:rsidRPr="00163382">
              <w:rPr>
                <w:rFonts w:ascii="Times New Roman" w:eastAsia="Times New Roman" w:hAnsi="Times New Roman" w:cs="Times New Roman"/>
                <w:color w:val="212529"/>
                <w:szCs w:val="21"/>
                <w:lang w:eastAsia="ru-RU"/>
              </w:rPr>
              <w:t>Микшер</w:t>
            </w:r>
          </w:p>
        </w:tc>
        <w:tc>
          <w:tcPr>
            <w:tcW w:w="4077" w:type="dxa"/>
            <w:tcBorders>
              <w:top w:val="single" w:sz="4" w:space="0" w:color="auto"/>
              <w:bottom w:val="single" w:sz="4" w:space="0" w:color="auto"/>
            </w:tcBorders>
            <w:vAlign w:val="center"/>
          </w:tcPr>
          <w:p w:rsidR="00163382" w:rsidRPr="00163382" w:rsidRDefault="00163382" w:rsidP="00E41278">
            <w:pPr>
              <w:shd w:val="clear" w:color="auto" w:fill="FFFFFF"/>
              <w:jc w:val="center"/>
              <w:rPr>
                <w:rFonts w:ascii="Times New Roman" w:eastAsia="Times New Roman" w:hAnsi="Times New Roman" w:cs="Times New Roman"/>
                <w:bCs/>
                <w:color w:val="212529"/>
                <w:szCs w:val="21"/>
                <w:lang w:eastAsia="ru-RU"/>
              </w:rPr>
            </w:pPr>
            <w:r w:rsidRPr="00163382">
              <w:rPr>
                <w:rFonts w:ascii="Times New Roman" w:eastAsia="Times New Roman" w:hAnsi="Times New Roman" w:cs="Times New Roman"/>
                <w:bCs/>
                <w:color w:val="212529"/>
                <w:szCs w:val="21"/>
                <w:lang w:eastAsia="ru-RU"/>
              </w:rPr>
              <w:t>Нет</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eastAsia="Times New Roman" w:hAnsi="Times New Roman" w:cs="Times New Roman"/>
                <w:color w:val="212529"/>
                <w:szCs w:val="21"/>
                <w:lang w:eastAsia="ru-RU"/>
              </w:rPr>
            </w:pPr>
            <w:r w:rsidRPr="00163382">
              <w:rPr>
                <w:rFonts w:ascii="Times New Roman" w:eastAsia="Times New Roman" w:hAnsi="Times New Roman" w:cs="Times New Roman"/>
                <w:color w:val="212529"/>
                <w:szCs w:val="21"/>
                <w:lang w:eastAsia="ru-RU"/>
              </w:rPr>
              <w:t>Встроенный проигрыватель</w:t>
            </w:r>
          </w:p>
        </w:tc>
        <w:tc>
          <w:tcPr>
            <w:tcW w:w="4077" w:type="dxa"/>
            <w:tcBorders>
              <w:top w:val="single" w:sz="4" w:space="0" w:color="auto"/>
              <w:bottom w:val="single" w:sz="4" w:space="0" w:color="auto"/>
            </w:tcBorders>
            <w:vAlign w:val="center"/>
          </w:tcPr>
          <w:p w:rsidR="00163382" w:rsidRPr="00163382" w:rsidRDefault="00163382" w:rsidP="00E41278">
            <w:pPr>
              <w:shd w:val="clear" w:color="auto" w:fill="FFFFFF"/>
              <w:jc w:val="center"/>
              <w:rPr>
                <w:rFonts w:ascii="Times New Roman" w:eastAsia="Times New Roman" w:hAnsi="Times New Roman" w:cs="Times New Roman"/>
                <w:bCs/>
                <w:color w:val="212529"/>
                <w:szCs w:val="21"/>
                <w:lang w:eastAsia="ru-RU"/>
              </w:rPr>
            </w:pPr>
            <w:r w:rsidRPr="00163382">
              <w:rPr>
                <w:rFonts w:ascii="Times New Roman" w:eastAsia="Times New Roman" w:hAnsi="Times New Roman" w:cs="Times New Roman"/>
                <w:bCs/>
                <w:color w:val="212529"/>
                <w:szCs w:val="21"/>
                <w:lang w:eastAsia="ru-RU"/>
              </w:rPr>
              <w:t>Нет</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eastAsia="Times New Roman" w:hAnsi="Times New Roman" w:cs="Times New Roman"/>
                <w:color w:val="212529"/>
                <w:szCs w:val="21"/>
                <w:lang w:eastAsia="ru-RU"/>
              </w:rPr>
            </w:pPr>
            <w:r w:rsidRPr="00163382">
              <w:rPr>
                <w:rFonts w:ascii="Times New Roman" w:eastAsia="Times New Roman" w:hAnsi="Times New Roman" w:cs="Times New Roman"/>
                <w:color w:val="212529"/>
                <w:szCs w:val="21"/>
                <w:lang w:eastAsia="ru-RU"/>
              </w:rPr>
              <w:t>Зоны усиления</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1</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eastAsia="Times New Roman" w:hAnsi="Times New Roman" w:cs="Times New Roman"/>
                <w:color w:val="212529"/>
                <w:szCs w:val="21"/>
                <w:lang w:eastAsia="ru-RU"/>
              </w:rPr>
            </w:pPr>
            <w:r w:rsidRPr="00163382">
              <w:rPr>
                <w:rFonts w:ascii="Times New Roman" w:eastAsia="Times New Roman" w:hAnsi="Times New Roman" w:cs="Times New Roman"/>
                <w:color w:val="212529"/>
                <w:szCs w:val="21"/>
                <w:lang w:eastAsia="ru-RU"/>
              </w:rPr>
              <w:t xml:space="preserve">Минимальная частота, </w:t>
            </w:r>
            <w:proofErr w:type="gramStart"/>
            <w:r w:rsidRPr="00163382">
              <w:rPr>
                <w:rFonts w:ascii="Times New Roman" w:eastAsia="Times New Roman" w:hAnsi="Times New Roman" w:cs="Times New Roman"/>
                <w:color w:val="212529"/>
                <w:szCs w:val="21"/>
                <w:lang w:eastAsia="ru-RU"/>
              </w:rPr>
              <w:t>Гц</w:t>
            </w:r>
            <w:proofErr w:type="gramEnd"/>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80</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eastAsia="Times New Roman" w:hAnsi="Times New Roman" w:cs="Times New Roman"/>
                <w:color w:val="212529"/>
                <w:szCs w:val="21"/>
                <w:lang w:eastAsia="ru-RU"/>
              </w:rPr>
            </w:pPr>
            <w:r w:rsidRPr="00163382">
              <w:rPr>
                <w:rFonts w:ascii="Times New Roman" w:eastAsia="Times New Roman" w:hAnsi="Times New Roman" w:cs="Times New Roman"/>
                <w:color w:val="212529"/>
                <w:szCs w:val="21"/>
                <w:lang w:eastAsia="ru-RU"/>
              </w:rPr>
              <w:t xml:space="preserve">Максимальная частота, </w:t>
            </w:r>
            <w:proofErr w:type="gramStart"/>
            <w:r w:rsidRPr="00163382">
              <w:rPr>
                <w:rFonts w:ascii="Times New Roman" w:eastAsia="Times New Roman" w:hAnsi="Times New Roman" w:cs="Times New Roman"/>
                <w:color w:val="212529"/>
                <w:szCs w:val="21"/>
                <w:lang w:eastAsia="ru-RU"/>
              </w:rPr>
              <w:t>Гц</w:t>
            </w:r>
            <w:proofErr w:type="gramEnd"/>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15000</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hd w:val="clear" w:color="auto" w:fill="FFFFFF"/>
              <w:rPr>
                <w:rFonts w:ascii="Times New Roman" w:eastAsia="Times New Roman" w:hAnsi="Times New Roman" w:cs="Times New Roman"/>
                <w:color w:val="212529"/>
                <w:szCs w:val="21"/>
                <w:lang w:eastAsia="ru-RU"/>
              </w:rPr>
            </w:pPr>
            <w:r w:rsidRPr="00163382">
              <w:rPr>
                <w:rFonts w:ascii="Times New Roman" w:eastAsia="Times New Roman" w:hAnsi="Times New Roman" w:cs="Times New Roman"/>
                <w:color w:val="212529"/>
                <w:szCs w:val="21"/>
                <w:lang w:eastAsia="ru-RU"/>
              </w:rPr>
              <w:t>Коэффициент нелинейных искажений, %</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0,3</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Коэффициент затухания</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200:1</w:t>
            </w:r>
          </w:p>
        </w:tc>
      </w:tr>
      <w:tr w:rsidR="00163382" w:rsidRPr="00163382" w:rsidTr="00E41278">
        <w:tc>
          <w:tcPr>
            <w:tcW w:w="426" w:type="dxa"/>
            <w:vMerge w:val="restart"/>
            <w:shd w:val="clear" w:color="auto" w:fill="auto"/>
          </w:tcPr>
          <w:p w:rsidR="00163382" w:rsidRPr="00163382" w:rsidRDefault="00E8198B" w:rsidP="00E41278">
            <w:pPr>
              <w:spacing w:before="40" w:after="40"/>
              <w:jc w:val="center"/>
              <w:rPr>
                <w:rFonts w:ascii="Times New Roman" w:hAnsi="Times New Roman" w:cs="Times New Roman"/>
              </w:rPr>
            </w:pPr>
            <w:r>
              <w:rPr>
                <w:rFonts w:ascii="Times New Roman" w:hAnsi="Times New Roman" w:cs="Times New Roman"/>
              </w:rPr>
              <w:t>3</w:t>
            </w:r>
          </w:p>
        </w:tc>
        <w:tc>
          <w:tcPr>
            <w:tcW w:w="9464" w:type="dxa"/>
            <w:gridSpan w:val="2"/>
            <w:tcBorders>
              <w:top w:val="single" w:sz="4" w:space="0" w:color="auto"/>
              <w:bottom w:val="single" w:sz="4" w:space="0" w:color="auto"/>
            </w:tcBorders>
            <w:shd w:val="clear" w:color="auto" w:fill="A6A6A6" w:themeFill="background1" w:themeFillShade="A6"/>
            <w:vAlign w:val="center"/>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Профессиональный настольный конденсаторный микрофон – 30 ШТ.</w:t>
            </w:r>
          </w:p>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b/>
              </w:rPr>
              <w:t>RM-105 RORSYS</w:t>
            </w:r>
          </w:p>
        </w:tc>
      </w:tr>
      <w:tr w:rsidR="00163382" w:rsidRPr="00163382" w:rsidTr="00E8198B">
        <w:tc>
          <w:tcPr>
            <w:tcW w:w="426" w:type="dxa"/>
            <w:vMerge/>
            <w:shd w:val="clear" w:color="auto" w:fill="auto"/>
          </w:tcPr>
          <w:p w:rsidR="00163382" w:rsidRPr="00163382" w:rsidRDefault="00163382" w:rsidP="00E41278">
            <w:pPr>
              <w:spacing w:before="40" w:after="40"/>
              <w:jc w:val="center"/>
              <w:rPr>
                <w:rFonts w:ascii="Times New Roman" w:hAnsi="Times New Roman" w:cs="Times New Roman"/>
              </w:rPr>
            </w:pPr>
          </w:p>
        </w:tc>
        <w:tc>
          <w:tcPr>
            <w:tcW w:w="538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Характеристика</w:t>
            </w:r>
          </w:p>
        </w:tc>
        <w:tc>
          <w:tcPr>
            <w:tcW w:w="407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b/>
              </w:rPr>
              <w:t>Значение</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Тип</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 xml:space="preserve">Конденсаторная (электретная) головка, "гусиная шея", с </w:t>
            </w:r>
            <w:proofErr w:type="spellStart"/>
            <w:r w:rsidRPr="00163382">
              <w:rPr>
                <w:rFonts w:ascii="Times New Roman" w:hAnsi="Times New Roman" w:cs="Times New Roman"/>
              </w:rPr>
              <w:t>предусилителем</w:t>
            </w:r>
            <w:proofErr w:type="spellEnd"/>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Диапазон частот</w:t>
            </w:r>
            <w:r w:rsidRPr="00163382">
              <w:rPr>
                <w:rFonts w:ascii="Times New Roman" w:hAnsi="Times New Roman" w:cs="Times New Roman"/>
              </w:rPr>
              <w:tab/>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50 Гц - 17.5 кГц</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Диаграмма направленности</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proofErr w:type="spellStart"/>
            <w:r w:rsidRPr="00163382">
              <w:rPr>
                <w:rFonts w:ascii="Times New Roman" w:hAnsi="Times New Roman" w:cs="Times New Roman"/>
              </w:rPr>
              <w:t>Кардиоидная</w:t>
            </w:r>
            <w:proofErr w:type="spellEnd"/>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Выходной импеданс</w:t>
            </w:r>
            <w:r w:rsidRPr="00163382">
              <w:rPr>
                <w:rFonts w:ascii="Times New Roman" w:hAnsi="Times New Roman" w:cs="Times New Roman"/>
              </w:rPr>
              <w:tab/>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200 Ом</w:t>
            </w:r>
          </w:p>
        </w:tc>
      </w:tr>
      <w:tr w:rsidR="00163382" w:rsidRPr="00163382" w:rsidTr="00E8198B">
        <w:trPr>
          <w:trHeight w:val="369"/>
        </w:trPr>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Максимальный SPL</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120 дБ</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Чувствительность</w:t>
            </w:r>
            <w:r w:rsidRPr="00163382">
              <w:rPr>
                <w:rFonts w:ascii="Times New Roman" w:hAnsi="Times New Roman" w:cs="Times New Roman"/>
              </w:rPr>
              <w:tab/>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-42 дБ</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Расстояние приема голоса</w:t>
            </w:r>
            <w:r w:rsidRPr="00163382">
              <w:rPr>
                <w:rFonts w:ascii="Times New Roman" w:hAnsi="Times New Roman" w:cs="Times New Roman"/>
              </w:rPr>
              <w:tab/>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5 - 50 см</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Длина выноса микрофона</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420 мм</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Питание</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 xml:space="preserve">Батарейки AAA (2х 1,5В) или </w:t>
            </w:r>
            <w:proofErr w:type="gramStart"/>
            <w:r w:rsidRPr="00163382">
              <w:rPr>
                <w:rFonts w:ascii="Times New Roman" w:hAnsi="Times New Roman" w:cs="Times New Roman"/>
              </w:rPr>
              <w:t>фантомное</w:t>
            </w:r>
            <w:proofErr w:type="gramEnd"/>
            <w:r w:rsidRPr="00163382">
              <w:rPr>
                <w:rFonts w:ascii="Times New Roman" w:hAnsi="Times New Roman" w:cs="Times New Roman"/>
              </w:rPr>
              <w:t xml:space="preserve"> +48В.</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Монтаж</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Настольный</w:t>
            </w:r>
          </w:p>
        </w:tc>
      </w:tr>
      <w:tr w:rsidR="00163382" w:rsidRPr="00163382" w:rsidTr="00E41278">
        <w:tc>
          <w:tcPr>
            <w:tcW w:w="426" w:type="dxa"/>
            <w:vMerge w:val="restart"/>
            <w:shd w:val="clear" w:color="auto" w:fill="auto"/>
          </w:tcPr>
          <w:p w:rsidR="00163382" w:rsidRPr="00163382" w:rsidRDefault="00E8198B" w:rsidP="00E41278">
            <w:pPr>
              <w:spacing w:before="40" w:after="40"/>
              <w:rPr>
                <w:rFonts w:ascii="Times New Roman" w:hAnsi="Times New Roman" w:cs="Times New Roman"/>
              </w:rPr>
            </w:pPr>
            <w:r>
              <w:rPr>
                <w:rFonts w:ascii="Times New Roman" w:hAnsi="Times New Roman" w:cs="Times New Roman"/>
              </w:rPr>
              <w:t>4</w:t>
            </w:r>
          </w:p>
        </w:tc>
        <w:tc>
          <w:tcPr>
            <w:tcW w:w="9464" w:type="dxa"/>
            <w:gridSpan w:val="2"/>
            <w:tcBorders>
              <w:top w:val="single" w:sz="4" w:space="0" w:color="auto"/>
              <w:bottom w:val="single" w:sz="4" w:space="0" w:color="auto"/>
            </w:tcBorders>
            <w:shd w:val="clear" w:color="auto" w:fill="A6A6A6" w:themeFill="background1" w:themeFillShade="A6"/>
            <w:vAlign w:val="center"/>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Кабель микрофонный (катушка 100м.)</w:t>
            </w:r>
          </w:p>
          <w:p w:rsidR="00163382" w:rsidRPr="00163382" w:rsidRDefault="00163382" w:rsidP="00E41278">
            <w:pPr>
              <w:spacing w:before="40" w:after="40"/>
              <w:jc w:val="center"/>
              <w:rPr>
                <w:rFonts w:ascii="Times New Roman" w:hAnsi="Times New Roman" w:cs="Times New Roman"/>
              </w:rPr>
            </w:pPr>
            <w:proofErr w:type="spellStart"/>
            <w:r w:rsidRPr="00163382">
              <w:rPr>
                <w:rFonts w:ascii="Times New Roman" w:hAnsi="Times New Roman" w:cs="Times New Roman"/>
                <w:b/>
              </w:rPr>
              <w:t>Invotone</w:t>
            </w:r>
            <w:proofErr w:type="spellEnd"/>
            <w:r w:rsidRPr="00163382">
              <w:rPr>
                <w:rFonts w:ascii="Times New Roman" w:hAnsi="Times New Roman" w:cs="Times New Roman"/>
                <w:b/>
              </w:rPr>
              <w:t xml:space="preserve"> IPC1240 м/кат</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Характеристика</w:t>
            </w:r>
          </w:p>
        </w:tc>
        <w:tc>
          <w:tcPr>
            <w:tcW w:w="407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b/>
              </w:rPr>
              <w:t>Значение</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Тип</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proofErr w:type="spellStart"/>
            <w:r w:rsidRPr="00163382">
              <w:rPr>
                <w:rFonts w:ascii="Times New Roman" w:hAnsi="Times New Roman" w:cs="Times New Roman"/>
              </w:rPr>
              <w:t>Аудиокабель</w:t>
            </w:r>
            <w:proofErr w:type="spellEnd"/>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Длина</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100 м.</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Цвет</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Чёрный</w:t>
            </w:r>
          </w:p>
        </w:tc>
      </w:tr>
      <w:tr w:rsidR="00163382" w:rsidRPr="00163382" w:rsidTr="00E41278">
        <w:tc>
          <w:tcPr>
            <w:tcW w:w="426" w:type="dxa"/>
            <w:vMerge w:val="restart"/>
            <w:shd w:val="clear" w:color="auto" w:fill="auto"/>
          </w:tcPr>
          <w:p w:rsidR="00163382" w:rsidRPr="00163382" w:rsidRDefault="00E8198B" w:rsidP="00E41278">
            <w:pPr>
              <w:spacing w:before="40" w:after="40"/>
              <w:rPr>
                <w:rFonts w:ascii="Times New Roman" w:hAnsi="Times New Roman" w:cs="Times New Roman"/>
              </w:rPr>
            </w:pPr>
            <w:r>
              <w:rPr>
                <w:rFonts w:ascii="Times New Roman" w:hAnsi="Times New Roman" w:cs="Times New Roman"/>
              </w:rPr>
              <w:t>5</w:t>
            </w:r>
          </w:p>
        </w:tc>
        <w:tc>
          <w:tcPr>
            <w:tcW w:w="9464" w:type="dxa"/>
            <w:gridSpan w:val="2"/>
            <w:tcBorders>
              <w:top w:val="single" w:sz="4" w:space="0" w:color="auto"/>
              <w:bottom w:val="single" w:sz="4" w:space="0" w:color="auto"/>
            </w:tcBorders>
            <w:shd w:val="clear" w:color="auto" w:fill="A6A6A6" w:themeFill="background1" w:themeFillShade="A6"/>
            <w:vAlign w:val="center"/>
          </w:tcPr>
          <w:p w:rsidR="00163382" w:rsidRPr="00163382" w:rsidRDefault="00163382" w:rsidP="00E41278">
            <w:pPr>
              <w:spacing w:before="40" w:after="40"/>
              <w:jc w:val="center"/>
              <w:rPr>
                <w:rFonts w:ascii="Times New Roman" w:hAnsi="Times New Roman" w:cs="Times New Roman"/>
                <w:b/>
              </w:rPr>
            </w:pPr>
            <w:proofErr w:type="spellStart"/>
            <w:r w:rsidRPr="00163382">
              <w:rPr>
                <w:rFonts w:ascii="Times New Roman" w:hAnsi="Times New Roman" w:cs="Times New Roman"/>
                <w:b/>
              </w:rPr>
              <w:t>Разьемы</w:t>
            </w:r>
            <w:proofErr w:type="spellEnd"/>
            <w:r w:rsidRPr="00163382">
              <w:rPr>
                <w:rFonts w:ascii="Times New Roman" w:hAnsi="Times New Roman" w:cs="Times New Roman"/>
                <w:b/>
              </w:rPr>
              <w:t xml:space="preserve"> </w:t>
            </w:r>
            <w:proofErr w:type="spellStart"/>
            <w:r w:rsidRPr="00163382">
              <w:rPr>
                <w:rFonts w:ascii="Times New Roman" w:hAnsi="Times New Roman" w:cs="Times New Roman"/>
                <w:b/>
              </w:rPr>
              <w:t>xlr-xlr</w:t>
            </w:r>
            <w:proofErr w:type="spellEnd"/>
            <w:r w:rsidRPr="00163382">
              <w:rPr>
                <w:rFonts w:ascii="Times New Roman" w:hAnsi="Times New Roman" w:cs="Times New Roman"/>
                <w:b/>
              </w:rPr>
              <w:t xml:space="preserve"> - 12 ПАР</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Характеристика</w:t>
            </w:r>
          </w:p>
        </w:tc>
        <w:tc>
          <w:tcPr>
            <w:tcW w:w="407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b/>
              </w:rPr>
              <w:t>Значение</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Тип</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proofErr w:type="spellStart"/>
            <w:r w:rsidRPr="00163382">
              <w:rPr>
                <w:rFonts w:ascii="Times New Roman" w:hAnsi="Times New Roman" w:cs="Times New Roman"/>
              </w:rPr>
              <w:t>Коннектор</w:t>
            </w:r>
            <w:proofErr w:type="spellEnd"/>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Цвет</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Чёрный</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Интерфейсы</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XLR. Пара - (F-M)</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 xml:space="preserve">Тип </w:t>
            </w:r>
            <w:proofErr w:type="spellStart"/>
            <w:r w:rsidRPr="00163382">
              <w:rPr>
                <w:rFonts w:ascii="Times New Roman" w:hAnsi="Times New Roman" w:cs="Times New Roman"/>
              </w:rPr>
              <w:t>коннектора</w:t>
            </w:r>
            <w:proofErr w:type="spellEnd"/>
            <w:r w:rsidRPr="00163382">
              <w:rPr>
                <w:rFonts w:ascii="Times New Roman" w:hAnsi="Times New Roman" w:cs="Times New Roman"/>
              </w:rPr>
              <w:t xml:space="preserve"> 1</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Разъем (</w:t>
            </w:r>
            <w:proofErr w:type="spellStart"/>
            <w:r w:rsidRPr="00163382">
              <w:rPr>
                <w:rFonts w:ascii="Times New Roman" w:hAnsi="Times New Roman" w:cs="Times New Roman"/>
              </w:rPr>
              <w:t>female</w:t>
            </w:r>
            <w:proofErr w:type="spellEnd"/>
            <w:r w:rsidRPr="00163382">
              <w:rPr>
                <w:rFonts w:ascii="Times New Roman" w:hAnsi="Times New Roman" w:cs="Times New Roman"/>
              </w:rPr>
              <w:t>)</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 xml:space="preserve">Тип </w:t>
            </w:r>
            <w:proofErr w:type="spellStart"/>
            <w:r w:rsidRPr="00163382">
              <w:rPr>
                <w:rFonts w:ascii="Times New Roman" w:hAnsi="Times New Roman" w:cs="Times New Roman"/>
              </w:rPr>
              <w:t>коннектора</w:t>
            </w:r>
            <w:proofErr w:type="spellEnd"/>
            <w:r w:rsidRPr="00163382">
              <w:rPr>
                <w:rFonts w:ascii="Times New Roman" w:hAnsi="Times New Roman" w:cs="Times New Roman"/>
              </w:rPr>
              <w:t xml:space="preserve"> 2</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Штекер (</w:t>
            </w:r>
            <w:proofErr w:type="spellStart"/>
            <w:r w:rsidRPr="00163382">
              <w:rPr>
                <w:rFonts w:ascii="Times New Roman" w:hAnsi="Times New Roman" w:cs="Times New Roman"/>
              </w:rPr>
              <w:t>male</w:t>
            </w:r>
            <w:proofErr w:type="spellEnd"/>
            <w:r w:rsidRPr="00163382">
              <w:rPr>
                <w:rFonts w:ascii="Times New Roman" w:hAnsi="Times New Roman" w:cs="Times New Roman"/>
              </w:rPr>
              <w:t>)</w:t>
            </w:r>
          </w:p>
        </w:tc>
      </w:tr>
      <w:tr w:rsidR="00163382" w:rsidRPr="00163382" w:rsidTr="00E41278">
        <w:tc>
          <w:tcPr>
            <w:tcW w:w="426" w:type="dxa"/>
            <w:vMerge w:val="restart"/>
            <w:shd w:val="clear" w:color="auto" w:fill="auto"/>
          </w:tcPr>
          <w:p w:rsidR="00163382" w:rsidRPr="00163382" w:rsidRDefault="00E8198B" w:rsidP="00E41278">
            <w:pPr>
              <w:spacing w:before="40" w:after="40"/>
              <w:rPr>
                <w:rFonts w:ascii="Times New Roman" w:hAnsi="Times New Roman" w:cs="Times New Roman"/>
              </w:rPr>
            </w:pPr>
            <w:r>
              <w:rPr>
                <w:rFonts w:ascii="Times New Roman" w:hAnsi="Times New Roman" w:cs="Times New Roman"/>
              </w:rPr>
              <w:t>6</w:t>
            </w:r>
          </w:p>
        </w:tc>
        <w:tc>
          <w:tcPr>
            <w:tcW w:w="9464" w:type="dxa"/>
            <w:gridSpan w:val="2"/>
            <w:tcBorders>
              <w:top w:val="single" w:sz="4" w:space="0" w:color="auto"/>
              <w:bottom w:val="single" w:sz="4" w:space="0" w:color="auto"/>
            </w:tcBorders>
            <w:shd w:val="clear" w:color="auto" w:fill="A6A6A6" w:themeFill="background1" w:themeFillShade="A6"/>
            <w:vAlign w:val="center"/>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Экранированный сетевой кабель – 40м.</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b/>
              </w:rPr>
            </w:pPr>
            <w:r w:rsidRPr="00163382">
              <w:rPr>
                <w:rFonts w:ascii="Times New Roman" w:hAnsi="Times New Roman" w:cs="Times New Roman"/>
                <w:b/>
              </w:rPr>
              <w:t>Характеристика</w:t>
            </w:r>
          </w:p>
        </w:tc>
        <w:tc>
          <w:tcPr>
            <w:tcW w:w="4077" w:type="dxa"/>
            <w:tcBorders>
              <w:top w:val="single" w:sz="4" w:space="0" w:color="auto"/>
              <w:bottom w:val="single" w:sz="4" w:space="0" w:color="auto"/>
            </w:tcBorders>
            <w:shd w:val="clear" w:color="auto" w:fill="DEEAF6" w:themeFill="accent1" w:themeFillTint="33"/>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b/>
              </w:rPr>
              <w:t>Значение</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Тип</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Витая пара</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Количество жил</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8</w:t>
            </w:r>
          </w:p>
        </w:tc>
      </w:tr>
      <w:tr w:rsidR="00163382" w:rsidRPr="00163382" w:rsidTr="00E8198B">
        <w:trPr>
          <w:trHeight w:val="232"/>
        </w:trPr>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Категория</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lang w:val="en-US"/>
              </w:rPr>
            </w:pPr>
            <w:r w:rsidRPr="00163382">
              <w:rPr>
                <w:rFonts w:ascii="Times New Roman" w:hAnsi="Times New Roman" w:cs="Times New Roman"/>
              </w:rPr>
              <w:t>5</w:t>
            </w:r>
            <w:r w:rsidRPr="00163382">
              <w:rPr>
                <w:rFonts w:ascii="Times New Roman" w:hAnsi="Times New Roman" w:cs="Times New Roman"/>
                <w:lang w:val="en-US"/>
              </w:rPr>
              <w:t>e</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Наличие экранирования</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Есть</w:t>
            </w:r>
          </w:p>
        </w:tc>
      </w:tr>
      <w:tr w:rsidR="00163382" w:rsidRPr="00163382" w:rsidTr="00E8198B">
        <w:tc>
          <w:tcPr>
            <w:tcW w:w="426" w:type="dxa"/>
            <w:vMerge/>
            <w:shd w:val="clear" w:color="auto" w:fill="auto"/>
          </w:tcPr>
          <w:p w:rsidR="00163382" w:rsidRPr="00163382" w:rsidRDefault="00163382" w:rsidP="00E41278">
            <w:pPr>
              <w:spacing w:before="40" w:after="40"/>
              <w:rPr>
                <w:rFonts w:ascii="Times New Roman" w:hAnsi="Times New Roman" w:cs="Times New Roman"/>
              </w:rPr>
            </w:pPr>
          </w:p>
        </w:tc>
        <w:tc>
          <w:tcPr>
            <w:tcW w:w="5387" w:type="dxa"/>
            <w:tcBorders>
              <w:top w:val="single" w:sz="4" w:space="0" w:color="auto"/>
              <w:bottom w:val="single" w:sz="4" w:space="0" w:color="auto"/>
            </w:tcBorders>
            <w:vAlign w:val="center"/>
          </w:tcPr>
          <w:p w:rsidR="00163382" w:rsidRPr="00163382" w:rsidRDefault="00163382" w:rsidP="00E41278">
            <w:pPr>
              <w:spacing w:before="40" w:after="40"/>
              <w:rPr>
                <w:rFonts w:ascii="Times New Roman" w:hAnsi="Times New Roman" w:cs="Times New Roman"/>
              </w:rPr>
            </w:pPr>
            <w:r w:rsidRPr="00163382">
              <w:rPr>
                <w:rFonts w:ascii="Times New Roman" w:hAnsi="Times New Roman" w:cs="Times New Roman"/>
              </w:rPr>
              <w:t>Длина</w:t>
            </w:r>
          </w:p>
        </w:tc>
        <w:tc>
          <w:tcPr>
            <w:tcW w:w="4077" w:type="dxa"/>
            <w:tcBorders>
              <w:top w:val="single" w:sz="4" w:space="0" w:color="auto"/>
              <w:bottom w:val="single" w:sz="4" w:space="0" w:color="auto"/>
            </w:tcBorders>
            <w:vAlign w:val="center"/>
          </w:tcPr>
          <w:p w:rsidR="00163382" w:rsidRPr="00163382" w:rsidRDefault="00163382" w:rsidP="00E41278">
            <w:pPr>
              <w:spacing w:before="40" w:after="40"/>
              <w:jc w:val="center"/>
              <w:rPr>
                <w:rFonts w:ascii="Times New Roman" w:hAnsi="Times New Roman" w:cs="Times New Roman"/>
              </w:rPr>
            </w:pPr>
            <w:r w:rsidRPr="00163382">
              <w:rPr>
                <w:rFonts w:ascii="Times New Roman" w:hAnsi="Times New Roman" w:cs="Times New Roman"/>
              </w:rPr>
              <w:t>40 м.</w:t>
            </w:r>
          </w:p>
        </w:tc>
      </w:tr>
    </w:tbl>
    <w:p w:rsidR="00163382" w:rsidRPr="00163382" w:rsidRDefault="00163382" w:rsidP="00163382">
      <w:pPr>
        <w:pStyle w:val="a3"/>
        <w:keepNext/>
        <w:tabs>
          <w:tab w:val="left" w:pos="1134"/>
        </w:tabs>
        <w:spacing w:after="0" w:line="240" w:lineRule="auto"/>
        <w:ind w:left="567"/>
        <w:jc w:val="both"/>
        <w:outlineLvl w:val="0"/>
        <w:rPr>
          <w:rFonts w:ascii="Times New Roman" w:hAnsi="Times New Roman" w:cs="Times New Roman"/>
          <w:b/>
        </w:rPr>
      </w:pPr>
    </w:p>
    <w:p w:rsidR="00163382" w:rsidRPr="00163382" w:rsidRDefault="00163382" w:rsidP="00163382">
      <w:pPr>
        <w:pStyle w:val="a3"/>
        <w:keepNext/>
        <w:numPr>
          <w:ilvl w:val="0"/>
          <w:numId w:val="43"/>
        </w:numPr>
        <w:tabs>
          <w:tab w:val="left" w:pos="1134"/>
        </w:tabs>
        <w:spacing w:after="0" w:line="240" w:lineRule="auto"/>
        <w:ind w:left="0" w:firstLine="567"/>
        <w:jc w:val="both"/>
        <w:outlineLvl w:val="0"/>
        <w:rPr>
          <w:rFonts w:ascii="Times New Roman" w:hAnsi="Times New Roman" w:cs="Times New Roman"/>
          <w:b/>
        </w:rPr>
      </w:pPr>
      <w:r w:rsidRPr="00163382">
        <w:rPr>
          <w:rFonts w:ascii="Times New Roman" w:hAnsi="Times New Roman" w:cs="Times New Roman"/>
          <w:b/>
        </w:rPr>
        <w:t>Требования к поставке Товара</w:t>
      </w:r>
    </w:p>
    <w:p w:rsidR="00163382" w:rsidRPr="00163382" w:rsidRDefault="00163382" w:rsidP="00163382">
      <w:pPr>
        <w:pStyle w:val="a3"/>
        <w:numPr>
          <w:ilvl w:val="1"/>
          <w:numId w:val="44"/>
        </w:numPr>
        <w:tabs>
          <w:tab w:val="left" w:pos="426"/>
          <w:tab w:val="left" w:pos="1134"/>
        </w:tabs>
        <w:spacing w:after="0" w:line="240" w:lineRule="auto"/>
        <w:ind w:left="0" w:firstLine="567"/>
        <w:jc w:val="both"/>
        <w:rPr>
          <w:rFonts w:ascii="Times New Roman" w:hAnsi="Times New Roman" w:cs="Times New Roman"/>
          <w:b/>
        </w:rPr>
      </w:pPr>
      <w:r w:rsidRPr="00163382">
        <w:rPr>
          <w:rFonts w:ascii="Times New Roman" w:hAnsi="Times New Roman" w:cs="Times New Roman"/>
          <w:b/>
        </w:rPr>
        <w:t xml:space="preserve">  Общие требования</w:t>
      </w:r>
    </w:p>
    <w:p w:rsidR="00163382" w:rsidRPr="00163382" w:rsidRDefault="00163382" w:rsidP="00163382">
      <w:pPr>
        <w:tabs>
          <w:tab w:val="left" w:pos="1134"/>
        </w:tabs>
        <w:autoSpaceDE w:val="0"/>
        <w:autoSpaceDN w:val="0"/>
        <w:adjustRightInd w:val="0"/>
        <w:spacing w:after="0" w:line="240" w:lineRule="auto"/>
        <w:ind w:firstLine="567"/>
        <w:jc w:val="both"/>
        <w:rPr>
          <w:rFonts w:ascii="Times New Roman" w:hAnsi="Times New Roman" w:cs="Times New Roman"/>
        </w:rPr>
      </w:pPr>
      <w:r w:rsidRPr="00163382">
        <w:rPr>
          <w:rFonts w:ascii="Times New Roman" w:hAnsi="Times New Roman" w:cs="Times New Roman"/>
        </w:rPr>
        <w:t xml:space="preserve">Товар должен быть новым,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163382" w:rsidRPr="00163382" w:rsidRDefault="00163382" w:rsidP="00163382">
      <w:pPr>
        <w:widowControl w:val="0"/>
        <w:tabs>
          <w:tab w:val="left" w:pos="1134"/>
        </w:tabs>
        <w:suppressAutoHyphens/>
        <w:spacing w:after="0" w:line="240" w:lineRule="auto"/>
        <w:ind w:firstLine="567"/>
        <w:jc w:val="both"/>
        <w:rPr>
          <w:rFonts w:ascii="Times New Roman" w:hAnsi="Times New Roman" w:cs="Times New Roman"/>
        </w:rPr>
      </w:pPr>
      <w:r w:rsidRPr="00163382">
        <w:rPr>
          <w:rFonts w:ascii="Times New Roman" w:hAnsi="Times New Roman" w:cs="Times New Roman"/>
        </w:rPr>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163382" w:rsidRPr="00163382" w:rsidRDefault="00163382" w:rsidP="00163382">
      <w:pPr>
        <w:shd w:val="clear" w:color="auto" w:fill="FFFFFF"/>
        <w:tabs>
          <w:tab w:val="left" w:pos="709"/>
          <w:tab w:val="left" w:pos="1134"/>
        </w:tabs>
        <w:spacing w:after="0" w:line="240" w:lineRule="auto"/>
        <w:ind w:firstLine="567"/>
        <w:jc w:val="both"/>
        <w:rPr>
          <w:rFonts w:ascii="Times New Roman" w:hAnsi="Times New Roman" w:cs="Times New Roman"/>
        </w:rPr>
      </w:pPr>
      <w:r w:rsidRPr="00163382">
        <w:rPr>
          <w:rFonts w:ascii="Times New Roman" w:hAnsi="Times New Roman" w:cs="Times New Roman"/>
        </w:rPr>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163382" w:rsidRPr="00163382" w:rsidRDefault="00163382" w:rsidP="00163382">
      <w:pPr>
        <w:pStyle w:val="a3"/>
        <w:numPr>
          <w:ilvl w:val="1"/>
          <w:numId w:val="44"/>
        </w:numPr>
        <w:tabs>
          <w:tab w:val="left" w:pos="0"/>
          <w:tab w:val="left" w:pos="1134"/>
        </w:tabs>
        <w:spacing w:after="0" w:line="240" w:lineRule="auto"/>
        <w:ind w:left="0" w:firstLine="567"/>
        <w:jc w:val="both"/>
        <w:rPr>
          <w:rFonts w:ascii="Times New Roman" w:hAnsi="Times New Roman" w:cs="Times New Roman"/>
          <w:b/>
        </w:rPr>
      </w:pPr>
      <w:r w:rsidRPr="00163382">
        <w:rPr>
          <w:rFonts w:ascii="Times New Roman" w:hAnsi="Times New Roman" w:cs="Times New Roman"/>
          <w:b/>
        </w:rPr>
        <w:t xml:space="preserve"> Требования к документации, предоставляемой при поставке Товара</w:t>
      </w:r>
    </w:p>
    <w:p w:rsidR="00163382" w:rsidRPr="00163382" w:rsidRDefault="00163382" w:rsidP="00163382">
      <w:pPr>
        <w:widowControl w:val="0"/>
        <w:tabs>
          <w:tab w:val="left" w:pos="0"/>
          <w:tab w:val="left" w:pos="1134"/>
        </w:tabs>
        <w:spacing w:after="0" w:line="240" w:lineRule="auto"/>
        <w:ind w:firstLine="567"/>
        <w:jc w:val="both"/>
        <w:rPr>
          <w:rFonts w:ascii="Times New Roman" w:hAnsi="Times New Roman" w:cs="Times New Roman"/>
        </w:rPr>
      </w:pPr>
      <w:r w:rsidRPr="00163382">
        <w:rPr>
          <w:rFonts w:ascii="Times New Roman" w:hAnsi="Times New Roman" w:cs="Times New Roman"/>
        </w:rPr>
        <w:t>Каждая единица Товара должна поставляться с комплектом технической документации и руководством пользователя. Все необходимые руководства пользователя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светокопий.</w:t>
      </w:r>
    </w:p>
    <w:p w:rsidR="00163382" w:rsidRPr="00163382" w:rsidRDefault="00163382" w:rsidP="00163382">
      <w:pPr>
        <w:pStyle w:val="a3"/>
        <w:numPr>
          <w:ilvl w:val="1"/>
          <w:numId w:val="44"/>
        </w:numPr>
        <w:tabs>
          <w:tab w:val="left" w:pos="0"/>
          <w:tab w:val="left" w:pos="1134"/>
        </w:tabs>
        <w:spacing w:after="0" w:line="240" w:lineRule="auto"/>
        <w:ind w:left="0" w:firstLine="567"/>
        <w:jc w:val="both"/>
        <w:rPr>
          <w:rFonts w:ascii="Times New Roman" w:hAnsi="Times New Roman" w:cs="Times New Roman"/>
          <w:b/>
          <w:bCs/>
          <w:iCs/>
        </w:rPr>
      </w:pPr>
      <w:r w:rsidRPr="00163382">
        <w:rPr>
          <w:rFonts w:ascii="Times New Roman" w:hAnsi="Times New Roman" w:cs="Times New Roman"/>
          <w:b/>
          <w:bCs/>
          <w:iCs/>
        </w:rPr>
        <w:t xml:space="preserve"> Требования к качеству Товара, его сертификации и безопасности</w:t>
      </w:r>
    </w:p>
    <w:p w:rsidR="00163382" w:rsidRPr="00163382" w:rsidRDefault="00163382" w:rsidP="00163382">
      <w:pPr>
        <w:tabs>
          <w:tab w:val="left" w:pos="0"/>
          <w:tab w:val="left" w:pos="1134"/>
        </w:tabs>
        <w:autoSpaceDE w:val="0"/>
        <w:autoSpaceDN w:val="0"/>
        <w:adjustRightInd w:val="0"/>
        <w:spacing w:after="0" w:line="240" w:lineRule="auto"/>
        <w:ind w:firstLine="567"/>
        <w:jc w:val="both"/>
        <w:rPr>
          <w:rFonts w:ascii="Times New Roman" w:hAnsi="Times New Roman" w:cs="Times New Roman"/>
        </w:rPr>
      </w:pPr>
      <w:r w:rsidRPr="00163382">
        <w:rPr>
          <w:rFonts w:ascii="Times New Roman" w:hAnsi="Times New Roman" w:cs="Times New Roman"/>
        </w:rPr>
        <w:t xml:space="preserve">Качество поставляемого Товара должно соответствовать действующим государственным стандартам. </w:t>
      </w:r>
    </w:p>
    <w:p w:rsidR="00163382" w:rsidRPr="00163382" w:rsidRDefault="00163382" w:rsidP="00163382">
      <w:pPr>
        <w:widowControl w:val="0"/>
        <w:tabs>
          <w:tab w:val="left" w:pos="0"/>
          <w:tab w:val="left" w:pos="1134"/>
        </w:tabs>
        <w:spacing w:after="0" w:line="240" w:lineRule="auto"/>
        <w:ind w:firstLine="567"/>
        <w:jc w:val="both"/>
        <w:rPr>
          <w:rFonts w:ascii="Times New Roman" w:hAnsi="Times New Roman" w:cs="Times New Roman"/>
        </w:rPr>
      </w:pPr>
      <w:r w:rsidRPr="00163382">
        <w:rPr>
          <w:rFonts w:ascii="Times New Roman" w:hAnsi="Times New Roman" w:cs="Times New Roman"/>
        </w:rPr>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163382" w:rsidRPr="00163382" w:rsidRDefault="00163382" w:rsidP="00163382">
      <w:pPr>
        <w:pStyle w:val="a3"/>
        <w:numPr>
          <w:ilvl w:val="1"/>
          <w:numId w:val="44"/>
        </w:numPr>
        <w:tabs>
          <w:tab w:val="left" w:pos="0"/>
          <w:tab w:val="left" w:pos="1134"/>
        </w:tabs>
        <w:spacing w:after="0" w:line="240" w:lineRule="auto"/>
        <w:ind w:left="0" w:firstLine="567"/>
        <w:jc w:val="both"/>
        <w:rPr>
          <w:rFonts w:ascii="Times New Roman" w:hAnsi="Times New Roman" w:cs="Times New Roman"/>
          <w:b/>
          <w:bCs/>
          <w:iCs/>
        </w:rPr>
      </w:pPr>
      <w:r w:rsidRPr="00163382">
        <w:rPr>
          <w:rFonts w:ascii="Times New Roman" w:hAnsi="Times New Roman" w:cs="Times New Roman"/>
          <w:b/>
          <w:bCs/>
          <w:iCs/>
        </w:rPr>
        <w:t xml:space="preserve"> Требования к упаковке </w:t>
      </w:r>
    </w:p>
    <w:p w:rsidR="00163382" w:rsidRPr="00163382" w:rsidRDefault="00163382" w:rsidP="00E8198B">
      <w:pPr>
        <w:widowControl w:val="0"/>
        <w:tabs>
          <w:tab w:val="left" w:pos="0"/>
          <w:tab w:val="left" w:pos="1134"/>
        </w:tabs>
        <w:spacing w:after="0" w:line="240" w:lineRule="auto"/>
        <w:ind w:firstLine="567"/>
        <w:jc w:val="both"/>
        <w:rPr>
          <w:rFonts w:ascii="Times New Roman" w:hAnsi="Times New Roman" w:cs="Times New Roman"/>
        </w:rPr>
      </w:pPr>
      <w:r w:rsidRPr="00163382">
        <w:rPr>
          <w:rFonts w:ascii="Times New Roman" w:hAnsi="Times New Roman" w:cs="Times New Roman"/>
        </w:rPr>
        <w:t xml:space="preserve">Упаковка (тара) поставляемого Товара должна соответствовать действующим требованиям </w:t>
      </w:r>
      <w:proofErr w:type="spellStart"/>
      <w:r w:rsidRPr="00163382">
        <w:rPr>
          <w:rFonts w:ascii="Times New Roman" w:hAnsi="Times New Roman" w:cs="Times New Roman"/>
        </w:rPr>
        <w:t>ГОСТов</w:t>
      </w:r>
      <w:proofErr w:type="spellEnd"/>
      <w:r w:rsidRPr="00163382">
        <w:rPr>
          <w:rFonts w:ascii="Times New Roman" w:hAnsi="Times New Roman" w:cs="Times New Roman"/>
        </w:rPr>
        <w:t xml:space="preserve">, ТУ, нормативных актов, являться целостной (ненарушенной) упаковкой (тарой) производителя и обеспечивать сохранность товара при транспортировке, погрузке, разгрузке и </w:t>
      </w:r>
      <w:proofErr w:type="spellStart"/>
      <w:r w:rsidRPr="00163382">
        <w:rPr>
          <w:rFonts w:ascii="Times New Roman" w:hAnsi="Times New Roman" w:cs="Times New Roman"/>
        </w:rPr>
        <w:t>хранении</w:t>
      </w:r>
      <w:proofErr w:type="gramStart"/>
      <w:r w:rsidRPr="00163382">
        <w:rPr>
          <w:rFonts w:ascii="Times New Roman" w:hAnsi="Times New Roman" w:cs="Times New Roman"/>
        </w:rPr>
        <w:t>.П</w:t>
      </w:r>
      <w:proofErr w:type="gramEnd"/>
      <w:r w:rsidRPr="00163382">
        <w:rPr>
          <w:rFonts w:ascii="Times New Roman" w:hAnsi="Times New Roman" w:cs="Times New Roman"/>
        </w:rPr>
        <w:t>оставка</w:t>
      </w:r>
      <w:proofErr w:type="spellEnd"/>
      <w:r w:rsidRPr="00163382">
        <w:rPr>
          <w:rFonts w:ascii="Times New Roman" w:hAnsi="Times New Roman" w:cs="Times New Roman"/>
        </w:rPr>
        <w:t xml:space="preserve"> Товара должна осуществляться в целостной (не нарушенной) упаковке производителя.</w:t>
      </w:r>
    </w:p>
    <w:p w:rsidR="00163382" w:rsidRPr="00163382" w:rsidRDefault="00163382" w:rsidP="00163382">
      <w:pPr>
        <w:pStyle w:val="a3"/>
        <w:keepNext/>
        <w:numPr>
          <w:ilvl w:val="0"/>
          <w:numId w:val="43"/>
        </w:numPr>
        <w:tabs>
          <w:tab w:val="left" w:pos="1134"/>
        </w:tabs>
        <w:spacing w:after="0" w:line="240" w:lineRule="auto"/>
        <w:ind w:left="0" w:firstLine="567"/>
        <w:jc w:val="both"/>
        <w:outlineLvl w:val="0"/>
        <w:rPr>
          <w:rFonts w:ascii="Times New Roman" w:hAnsi="Times New Roman" w:cs="Times New Roman"/>
          <w:b/>
        </w:rPr>
      </w:pPr>
      <w:r w:rsidRPr="00163382">
        <w:rPr>
          <w:rFonts w:ascii="Times New Roman" w:hAnsi="Times New Roman" w:cs="Times New Roman"/>
          <w:b/>
        </w:rPr>
        <w:t>Обязательные требования к гарантийному обслуживанию:</w:t>
      </w:r>
    </w:p>
    <w:p w:rsidR="00163382" w:rsidRPr="00163382" w:rsidRDefault="00163382" w:rsidP="00E8198B">
      <w:pPr>
        <w:widowControl w:val="0"/>
        <w:tabs>
          <w:tab w:val="left" w:pos="0"/>
          <w:tab w:val="left" w:pos="1134"/>
        </w:tabs>
        <w:spacing w:after="0" w:line="240" w:lineRule="auto"/>
        <w:ind w:firstLine="567"/>
        <w:jc w:val="both"/>
        <w:rPr>
          <w:rFonts w:ascii="Times New Roman" w:hAnsi="Times New Roman" w:cs="Times New Roman"/>
        </w:rPr>
      </w:pPr>
      <w:r w:rsidRPr="00163382">
        <w:rPr>
          <w:rFonts w:ascii="Times New Roman" w:hAnsi="Times New Roman" w:cs="Times New Roman"/>
        </w:rPr>
        <w:t xml:space="preserve">Поставщик должен гарантировать, что поставляемый Товар изготовлен в соответствии со стандартами, показателями и параметрами, утвержденными на данный вид Товара, требованиями </w:t>
      </w:r>
      <w:proofErr w:type="spellStart"/>
      <w:r w:rsidRPr="00163382">
        <w:rPr>
          <w:rFonts w:ascii="Times New Roman" w:hAnsi="Times New Roman" w:cs="Times New Roman"/>
        </w:rPr>
        <w:t>производителя</w:t>
      </w:r>
      <w:proofErr w:type="gramStart"/>
      <w:r w:rsidRPr="00163382">
        <w:rPr>
          <w:rFonts w:ascii="Times New Roman" w:hAnsi="Times New Roman" w:cs="Times New Roman"/>
        </w:rPr>
        <w:t>.П</w:t>
      </w:r>
      <w:proofErr w:type="gramEnd"/>
      <w:r w:rsidRPr="00163382">
        <w:rPr>
          <w:rFonts w:ascii="Times New Roman" w:hAnsi="Times New Roman" w:cs="Times New Roman"/>
        </w:rPr>
        <w:t>од</w:t>
      </w:r>
      <w:proofErr w:type="spellEnd"/>
      <w:r w:rsidRPr="00163382">
        <w:rPr>
          <w:rFonts w:ascii="Times New Roman" w:hAnsi="Times New Roman" w:cs="Times New Roman"/>
        </w:rPr>
        <w:t xml:space="preserve"> гарантийным обслуживанием подразумевается замена поставленного товара при обнаружении брака.</w:t>
      </w:r>
    </w:p>
    <w:p w:rsidR="00163382" w:rsidRPr="00163382" w:rsidRDefault="00163382" w:rsidP="00163382">
      <w:pPr>
        <w:widowControl w:val="0"/>
        <w:tabs>
          <w:tab w:val="left" w:pos="0"/>
          <w:tab w:val="left" w:pos="1134"/>
        </w:tabs>
        <w:spacing w:after="0" w:line="240" w:lineRule="auto"/>
        <w:ind w:firstLine="567"/>
        <w:jc w:val="both"/>
        <w:rPr>
          <w:rFonts w:ascii="Times New Roman" w:hAnsi="Times New Roman" w:cs="Times New Roman"/>
        </w:rPr>
      </w:pPr>
      <w:r w:rsidRPr="00163382">
        <w:rPr>
          <w:rFonts w:ascii="Times New Roman" w:hAnsi="Times New Roman" w:cs="Times New Roman"/>
        </w:rPr>
        <w:t>Гарантия на товар (Поставщика товара и Производителя товара) должна составлять не менее 12 месяцев, но не менее срока гарантии Производителя товара. Срок гарантии исчисляется с момента получения товара Заказчиком. Предоставление гарантии осуществляется вместе с товаром.</w:t>
      </w:r>
    </w:p>
    <w:p w:rsidR="00163382" w:rsidRPr="00163382" w:rsidRDefault="00163382" w:rsidP="00163382">
      <w:pPr>
        <w:widowControl w:val="0"/>
        <w:tabs>
          <w:tab w:val="left" w:pos="0"/>
          <w:tab w:val="left" w:pos="1134"/>
        </w:tabs>
        <w:spacing w:after="0" w:line="240" w:lineRule="auto"/>
        <w:ind w:firstLine="567"/>
        <w:jc w:val="both"/>
        <w:rPr>
          <w:rFonts w:ascii="Times New Roman" w:hAnsi="Times New Roman" w:cs="Times New Roman"/>
        </w:rPr>
      </w:pPr>
      <w:r w:rsidRPr="00163382">
        <w:rPr>
          <w:rFonts w:ascii="Times New Roman" w:hAnsi="Times New Roman" w:cs="Times New Roman"/>
        </w:rPr>
        <w:t>В случае обнаружения в течение гарантийного срока недостатков товара, Поставщик обязуется обеспечить устранение установленных недостатков товара в течение 5 рабочих дней с момента получения соответствующего письменного уведомления Покупателя и (или) произвести замену некачественного товара на товар, соответствующий по количеству и качеству согласно требованиям контракта.</w:t>
      </w:r>
    </w:p>
    <w:p w:rsidR="00163382" w:rsidRPr="00163382" w:rsidRDefault="00163382" w:rsidP="00163382">
      <w:pPr>
        <w:widowControl w:val="0"/>
        <w:tabs>
          <w:tab w:val="left" w:pos="0"/>
          <w:tab w:val="left" w:pos="1134"/>
        </w:tabs>
        <w:spacing w:after="0" w:line="240" w:lineRule="auto"/>
        <w:ind w:firstLine="567"/>
        <w:jc w:val="both"/>
        <w:rPr>
          <w:rFonts w:ascii="Times New Roman" w:hAnsi="Times New Roman" w:cs="Times New Roman"/>
        </w:rPr>
      </w:pPr>
      <w:r w:rsidRPr="00163382">
        <w:rPr>
          <w:rFonts w:ascii="Times New Roman" w:hAnsi="Times New Roman" w:cs="Times New Roman"/>
        </w:rPr>
        <w:t>Поставщик обязуется выполнять гарантийное обслуживание поставляемого товара без дополнительных расходов со стороны Заказчика.</w:t>
      </w:r>
    </w:p>
    <w:p w:rsidR="003102AB" w:rsidRPr="00163382" w:rsidRDefault="003102AB" w:rsidP="00CF0C9B">
      <w:pPr>
        <w:pStyle w:val="Standard"/>
        <w:jc w:val="center"/>
        <w:rPr>
          <w:rFonts w:eastAsia="Arial"/>
          <w:b/>
          <w:color w:val="000000"/>
          <w:sz w:val="22"/>
          <w:szCs w:val="22"/>
        </w:rPr>
      </w:pPr>
    </w:p>
    <w:p w:rsidR="0034659E" w:rsidRPr="00163382" w:rsidRDefault="0034659E" w:rsidP="00CF0C9B">
      <w:pPr>
        <w:pStyle w:val="Standard"/>
        <w:jc w:val="center"/>
        <w:rPr>
          <w:rFonts w:eastAsia="Arial"/>
          <w:b/>
          <w:color w:val="000000"/>
          <w:sz w:val="22"/>
          <w:szCs w:val="22"/>
        </w:rPr>
      </w:pPr>
    </w:p>
    <w:p w:rsidR="00072D8F" w:rsidRPr="00072D8F" w:rsidRDefault="00072D8F" w:rsidP="00072D8F">
      <w:pPr>
        <w:widowControl w:val="0"/>
        <w:tabs>
          <w:tab w:val="left" w:pos="0"/>
          <w:tab w:val="left" w:pos="1134"/>
        </w:tabs>
        <w:spacing w:after="0" w:line="240" w:lineRule="auto"/>
        <w:ind w:firstLine="567"/>
        <w:jc w:val="both"/>
        <w:rPr>
          <w:rFonts w:ascii="Times New Roman" w:eastAsia="Calibri" w:hAnsi="Times New Roman" w:cs="Times New Roman"/>
          <w:sz w:val="24"/>
          <w:szCs w:val="24"/>
        </w:rPr>
      </w:pPr>
    </w:p>
    <w:tbl>
      <w:tblPr>
        <w:tblW w:w="9640" w:type="dxa"/>
        <w:tblInd w:w="-34" w:type="dxa"/>
        <w:tblLayout w:type="fixed"/>
        <w:tblLook w:val="04A0"/>
      </w:tblPr>
      <w:tblGrid>
        <w:gridCol w:w="5387"/>
        <w:gridCol w:w="4253"/>
      </w:tblGrid>
      <w:tr w:rsidR="00E45624" w:rsidRPr="002C044E" w:rsidTr="00922C41">
        <w:trPr>
          <w:trHeight w:val="2423"/>
        </w:trPr>
        <w:tc>
          <w:tcPr>
            <w:tcW w:w="5387" w:type="dxa"/>
          </w:tcPr>
          <w:p w:rsidR="00E45624" w:rsidRPr="002C044E" w:rsidRDefault="00E45624" w:rsidP="00CF0C9B">
            <w:pPr>
              <w:pStyle w:val="Standard"/>
              <w:jc w:val="both"/>
              <w:rPr>
                <w:rFonts w:eastAsia="Arial"/>
                <w:b/>
                <w:color w:val="000000"/>
                <w:sz w:val="22"/>
                <w:szCs w:val="22"/>
              </w:rPr>
            </w:pPr>
          </w:p>
          <w:p w:rsidR="00E45624" w:rsidRPr="002C044E" w:rsidRDefault="00E45624" w:rsidP="00CF0C9B">
            <w:pPr>
              <w:pStyle w:val="Standard"/>
              <w:jc w:val="both"/>
              <w:rPr>
                <w:rFonts w:eastAsia="Arial"/>
                <w:b/>
                <w:color w:val="000000"/>
                <w:sz w:val="22"/>
                <w:szCs w:val="22"/>
              </w:rPr>
            </w:pPr>
            <w:r w:rsidRPr="002C044E">
              <w:rPr>
                <w:rFonts w:eastAsia="Arial"/>
                <w:b/>
                <w:color w:val="000000"/>
                <w:sz w:val="22"/>
                <w:szCs w:val="22"/>
              </w:rPr>
              <w:t xml:space="preserve">Заказчик </w:t>
            </w:r>
          </w:p>
          <w:p w:rsidR="00E45624" w:rsidRPr="002C044E" w:rsidRDefault="00E45624" w:rsidP="00CF0C9B">
            <w:pPr>
              <w:pStyle w:val="Standard"/>
              <w:jc w:val="both"/>
              <w:rPr>
                <w:rFonts w:eastAsia="Arial"/>
                <w:color w:val="000000"/>
                <w:sz w:val="22"/>
                <w:szCs w:val="22"/>
              </w:rPr>
            </w:pPr>
          </w:p>
          <w:p w:rsidR="003102AB" w:rsidRPr="002C044E" w:rsidRDefault="003102AB" w:rsidP="00CF0C9B">
            <w:pPr>
              <w:pStyle w:val="Standard"/>
              <w:jc w:val="both"/>
              <w:rPr>
                <w:rFonts w:eastAsia="Arial"/>
                <w:color w:val="000000"/>
                <w:sz w:val="22"/>
                <w:szCs w:val="22"/>
              </w:rPr>
            </w:pPr>
          </w:p>
          <w:p w:rsidR="00E45624" w:rsidRPr="002C044E" w:rsidRDefault="00E45624" w:rsidP="00CF0C9B">
            <w:pPr>
              <w:pStyle w:val="Standard"/>
              <w:jc w:val="both"/>
              <w:rPr>
                <w:rFonts w:eastAsia="Arial"/>
                <w:color w:val="000000"/>
                <w:sz w:val="22"/>
                <w:szCs w:val="22"/>
              </w:rPr>
            </w:pPr>
            <w:r w:rsidRPr="002C044E">
              <w:rPr>
                <w:rFonts w:eastAsia="Arial"/>
                <w:color w:val="000000"/>
                <w:sz w:val="22"/>
                <w:szCs w:val="22"/>
              </w:rPr>
              <w:t>_________________________/</w:t>
            </w:r>
            <w:r w:rsidR="00F17B6D" w:rsidRPr="002C044E">
              <w:rPr>
                <w:rFonts w:eastAsia="Calibri"/>
                <w:sz w:val="22"/>
                <w:szCs w:val="22"/>
                <w:lang w:eastAsia="ru-RU"/>
              </w:rPr>
              <w:t xml:space="preserve"> В.Н. Руденко</w:t>
            </w:r>
            <w:r w:rsidR="00F17B6D" w:rsidRPr="002C044E">
              <w:rPr>
                <w:rFonts w:eastAsia="Arial"/>
                <w:color w:val="000000"/>
                <w:sz w:val="22"/>
                <w:szCs w:val="22"/>
              </w:rPr>
              <w:t xml:space="preserve"> </w:t>
            </w:r>
            <w:r w:rsidRPr="002C044E">
              <w:rPr>
                <w:rFonts w:eastAsia="Arial"/>
                <w:color w:val="000000"/>
                <w:sz w:val="22"/>
                <w:szCs w:val="22"/>
              </w:rPr>
              <w:t>/</w:t>
            </w:r>
          </w:p>
          <w:p w:rsidR="009B4C68" w:rsidRPr="00C420D6" w:rsidRDefault="009B4C68" w:rsidP="009B4C68">
            <w:pPr>
              <w:spacing w:after="0" w:line="240" w:lineRule="auto"/>
              <w:jc w:val="both"/>
              <w:rPr>
                <w:rFonts w:ascii="Times New Roman" w:eastAsia="Calibri" w:hAnsi="Times New Roman" w:cs="Times New Roman"/>
                <w:sz w:val="16"/>
                <w:szCs w:val="16"/>
                <w:lang w:eastAsia="ru-RU"/>
              </w:rPr>
            </w:pPr>
            <w:r w:rsidRPr="00C420D6">
              <w:rPr>
                <w:rFonts w:ascii="Times New Roman" w:eastAsia="Calibri" w:hAnsi="Times New Roman" w:cs="Times New Roman"/>
                <w:sz w:val="16"/>
                <w:szCs w:val="16"/>
                <w:lang w:eastAsia="ru-RU"/>
              </w:rPr>
              <w:t>Подписано ЭЦП</w:t>
            </w:r>
          </w:p>
          <w:p w:rsidR="00E45624" w:rsidRPr="002C044E" w:rsidRDefault="00E45624" w:rsidP="00CF0C9B">
            <w:pPr>
              <w:pStyle w:val="Standard"/>
              <w:jc w:val="both"/>
              <w:rPr>
                <w:rFonts w:eastAsia="Arial"/>
                <w:color w:val="000000"/>
                <w:sz w:val="22"/>
                <w:szCs w:val="22"/>
              </w:rPr>
            </w:pPr>
          </w:p>
          <w:p w:rsidR="00E45624" w:rsidRPr="002C044E" w:rsidRDefault="00E45624" w:rsidP="00CF0C9B">
            <w:pPr>
              <w:pStyle w:val="Standard"/>
              <w:jc w:val="both"/>
              <w:rPr>
                <w:rFonts w:eastAsia="Arial"/>
                <w:b/>
                <w:color w:val="000000"/>
                <w:sz w:val="22"/>
                <w:szCs w:val="22"/>
              </w:rPr>
            </w:pPr>
          </w:p>
        </w:tc>
        <w:tc>
          <w:tcPr>
            <w:tcW w:w="4253" w:type="dxa"/>
          </w:tcPr>
          <w:p w:rsidR="00E45624" w:rsidRPr="002C044E" w:rsidRDefault="00E45624" w:rsidP="00CF0C9B">
            <w:pPr>
              <w:pStyle w:val="Standard"/>
              <w:jc w:val="both"/>
              <w:rPr>
                <w:rFonts w:eastAsia="Arial"/>
                <w:b/>
                <w:color w:val="000000"/>
                <w:sz w:val="22"/>
                <w:szCs w:val="22"/>
              </w:rPr>
            </w:pPr>
          </w:p>
          <w:p w:rsidR="00E45624" w:rsidRPr="002C044E" w:rsidRDefault="00E45624" w:rsidP="00CF0C9B">
            <w:pPr>
              <w:pStyle w:val="Standard"/>
              <w:jc w:val="both"/>
              <w:rPr>
                <w:rFonts w:eastAsia="Arial"/>
                <w:color w:val="000000"/>
                <w:sz w:val="22"/>
                <w:szCs w:val="22"/>
              </w:rPr>
            </w:pPr>
            <w:r w:rsidRPr="002C044E">
              <w:rPr>
                <w:rFonts w:eastAsia="Arial"/>
                <w:b/>
                <w:color w:val="000000"/>
                <w:sz w:val="22"/>
                <w:szCs w:val="22"/>
              </w:rPr>
              <w:t>Поставщик:</w:t>
            </w:r>
          </w:p>
          <w:p w:rsidR="00EB3694" w:rsidRPr="002C044E" w:rsidRDefault="00EB3694" w:rsidP="00CF0C9B">
            <w:pPr>
              <w:pStyle w:val="Standard"/>
              <w:jc w:val="both"/>
              <w:rPr>
                <w:rFonts w:eastAsia="Arial"/>
                <w:color w:val="000000"/>
                <w:sz w:val="22"/>
                <w:szCs w:val="22"/>
              </w:rPr>
            </w:pPr>
          </w:p>
          <w:p w:rsidR="00E45624" w:rsidRPr="002C044E" w:rsidRDefault="00E45624" w:rsidP="00CF0C9B">
            <w:pPr>
              <w:pStyle w:val="Standard"/>
              <w:jc w:val="both"/>
              <w:rPr>
                <w:rFonts w:eastAsia="Arial"/>
                <w:color w:val="000000"/>
                <w:sz w:val="22"/>
                <w:szCs w:val="22"/>
              </w:rPr>
            </w:pPr>
          </w:p>
          <w:p w:rsidR="00E45624" w:rsidRPr="002C044E" w:rsidRDefault="00EB3694" w:rsidP="00CF0C9B">
            <w:pPr>
              <w:pStyle w:val="Standard"/>
              <w:jc w:val="both"/>
              <w:rPr>
                <w:rFonts w:eastAsia="Arial"/>
                <w:color w:val="000000"/>
                <w:sz w:val="22"/>
                <w:szCs w:val="22"/>
              </w:rPr>
            </w:pPr>
            <w:r w:rsidRPr="002C044E">
              <w:rPr>
                <w:rFonts w:eastAsia="Arial"/>
                <w:color w:val="000000"/>
                <w:sz w:val="22"/>
                <w:szCs w:val="22"/>
              </w:rPr>
              <w:t>______________________</w:t>
            </w:r>
            <w:r w:rsidR="00E45624" w:rsidRPr="002C044E">
              <w:rPr>
                <w:rFonts w:eastAsia="Arial"/>
                <w:color w:val="000000"/>
                <w:sz w:val="22"/>
                <w:szCs w:val="22"/>
              </w:rPr>
              <w:t>/</w:t>
            </w:r>
            <w:r w:rsidR="00CE33FA" w:rsidRPr="002C044E">
              <w:rPr>
                <w:rFonts w:eastAsia="Arial"/>
                <w:color w:val="000000"/>
                <w:sz w:val="22"/>
                <w:szCs w:val="22"/>
              </w:rPr>
              <w:t>_____________</w:t>
            </w:r>
            <w:r w:rsidR="00E45624" w:rsidRPr="002C044E">
              <w:rPr>
                <w:rFonts w:eastAsia="Arial"/>
                <w:color w:val="000000"/>
                <w:sz w:val="22"/>
                <w:szCs w:val="22"/>
              </w:rPr>
              <w:t>/</w:t>
            </w:r>
          </w:p>
          <w:p w:rsidR="009B4C68" w:rsidRPr="00C420D6" w:rsidRDefault="009B4C68" w:rsidP="009B4C68">
            <w:pPr>
              <w:spacing w:after="0" w:line="240" w:lineRule="auto"/>
              <w:jc w:val="both"/>
              <w:rPr>
                <w:rFonts w:ascii="Times New Roman" w:eastAsia="Calibri" w:hAnsi="Times New Roman" w:cs="Times New Roman"/>
                <w:sz w:val="16"/>
                <w:szCs w:val="16"/>
                <w:lang w:eastAsia="ru-RU"/>
              </w:rPr>
            </w:pPr>
            <w:r w:rsidRPr="00C420D6">
              <w:rPr>
                <w:rFonts w:ascii="Times New Roman" w:eastAsia="Calibri" w:hAnsi="Times New Roman" w:cs="Times New Roman"/>
                <w:sz w:val="16"/>
                <w:szCs w:val="16"/>
                <w:lang w:eastAsia="ru-RU"/>
              </w:rPr>
              <w:t>Подписано ЭЦП</w:t>
            </w:r>
          </w:p>
          <w:p w:rsidR="00E45624" w:rsidRPr="002C044E" w:rsidRDefault="00E45624" w:rsidP="00CF0C9B">
            <w:pPr>
              <w:pStyle w:val="Standard"/>
              <w:jc w:val="both"/>
              <w:rPr>
                <w:rFonts w:eastAsia="Arial"/>
                <w:color w:val="000000"/>
                <w:sz w:val="22"/>
                <w:szCs w:val="22"/>
              </w:rPr>
            </w:pPr>
          </w:p>
          <w:p w:rsidR="00E45624" w:rsidRPr="002C044E" w:rsidRDefault="00E45624" w:rsidP="00CF0C9B">
            <w:pPr>
              <w:pStyle w:val="Standard"/>
              <w:jc w:val="both"/>
              <w:rPr>
                <w:rFonts w:eastAsia="Arial"/>
                <w:color w:val="000000"/>
                <w:sz w:val="22"/>
                <w:szCs w:val="22"/>
              </w:rPr>
            </w:pPr>
          </w:p>
        </w:tc>
      </w:tr>
    </w:tbl>
    <w:p w:rsidR="00F17B6D" w:rsidRPr="00CF0C9B" w:rsidRDefault="00BD6C77" w:rsidP="00F17B6D">
      <w:pPr>
        <w:pageBreakBefore/>
        <w:suppressAutoHyphens/>
        <w:spacing w:after="0" w:line="240" w:lineRule="auto"/>
        <w:ind w:left="6096"/>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 2</w:t>
      </w:r>
    </w:p>
    <w:p w:rsidR="00F17B6D" w:rsidRPr="00CF0C9B" w:rsidRDefault="00F17B6D" w:rsidP="00F17B6D">
      <w:pPr>
        <w:suppressAutoHyphens/>
        <w:spacing w:after="0" w:line="240" w:lineRule="auto"/>
        <w:ind w:left="6096"/>
        <w:rPr>
          <w:rFonts w:ascii="Times New Roman" w:eastAsia="Times New Roman" w:hAnsi="Times New Roman" w:cs="Times New Roman"/>
          <w:lang w:eastAsia="zh-CN"/>
        </w:rPr>
      </w:pPr>
      <w:r w:rsidRPr="00CF0C9B">
        <w:rPr>
          <w:rFonts w:ascii="Times New Roman" w:eastAsia="Times New Roman" w:hAnsi="Times New Roman" w:cs="Times New Roman"/>
          <w:lang w:eastAsia="zh-CN"/>
        </w:rPr>
        <w:t>к  контракту</w:t>
      </w:r>
      <w:r>
        <w:rPr>
          <w:rFonts w:ascii="Times New Roman" w:eastAsia="Times New Roman" w:hAnsi="Times New Roman" w:cs="Times New Roman"/>
          <w:lang w:eastAsia="zh-CN"/>
        </w:rPr>
        <w:t xml:space="preserve"> №_____________</w:t>
      </w:r>
      <w:r w:rsidRPr="00CF0C9B">
        <w:rPr>
          <w:rFonts w:ascii="Times New Roman" w:eastAsia="Times New Roman" w:hAnsi="Times New Roman" w:cs="Times New Roman"/>
          <w:lang w:eastAsia="zh-CN"/>
        </w:rPr>
        <w:t xml:space="preserve"> </w:t>
      </w:r>
    </w:p>
    <w:p w:rsidR="00F17B6D" w:rsidRPr="00CF0C9B" w:rsidRDefault="00F17B6D" w:rsidP="00F17B6D">
      <w:pPr>
        <w:suppressAutoHyphens/>
        <w:spacing w:after="0" w:line="240" w:lineRule="auto"/>
        <w:ind w:left="6096"/>
        <w:rPr>
          <w:rFonts w:ascii="Times New Roman" w:eastAsia="Times New Roman" w:hAnsi="Times New Roman" w:cs="Times New Roman"/>
          <w:lang w:eastAsia="zh-CN"/>
        </w:rPr>
      </w:pPr>
      <w:r w:rsidRPr="00CF0C9B">
        <w:rPr>
          <w:rFonts w:ascii="Times New Roman" w:eastAsia="Times New Roman" w:hAnsi="Times New Roman" w:cs="Times New Roman"/>
          <w:lang w:eastAsia="zh-CN"/>
        </w:rPr>
        <w:t>от «___»_________ 202</w:t>
      </w:r>
      <w:r w:rsidR="00DB2583">
        <w:rPr>
          <w:rFonts w:ascii="Times New Roman" w:eastAsia="Times New Roman" w:hAnsi="Times New Roman" w:cs="Times New Roman"/>
          <w:lang w:eastAsia="zh-CN"/>
        </w:rPr>
        <w:t>6</w:t>
      </w:r>
      <w:r w:rsidRPr="00CF0C9B">
        <w:rPr>
          <w:rFonts w:ascii="Times New Roman" w:eastAsia="Times New Roman" w:hAnsi="Times New Roman" w:cs="Times New Roman"/>
          <w:lang w:eastAsia="zh-CN"/>
        </w:rPr>
        <w:t xml:space="preserve"> г.</w:t>
      </w:r>
    </w:p>
    <w:p w:rsidR="00447B1F" w:rsidRPr="00CF0C9B" w:rsidRDefault="00447B1F" w:rsidP="00CF0C9B">
      <w:pPr>
        <w:pStyle w:val="ConsPlusNormal"/>
        <w:jc w:val="center"/>
        <w:rPr>
          <w:rFonts w:ascii="Times New Roman" w:hAnsi="Times New Roman" w:cs="Times New Roman"/>
          <w:b/>
          <w:szCs w:val="22"/>
        </w:rPr>
      </w:pPr>
    </w:p>
    <w:p w:rsidR="00447B1F" w:rsidRPr="00CF0C9B" w:rsidRDefault="00447B1F" w:rsidP="00CF0C9B">
      <w:pPr>
        <w:pStyle w:val="ConsPlusNormal"/>
        <w:jc w:val="center"/>
        <w:rPr>
          <w:rFonts w:ascii="Times New Roman" w:hAnsi="Times New Roman" w:cs="Times New Roman"/>
          <w:b/>
          <w:szCs w:val="22"/>
        </w:rPr>
      </w:pPr>
    </w:p>
    <w:p w:rsidR="00FF4039" w:rsidRDefault="00447B1F" w:rsidP="00CF0C9B">
      <w:pPr>
        <w:pStyle w:val="ConsPlusNormal"/>
        <w:jc w:val="center"/>
        <w:rPr>
          <w:rFonts w:ascii="Times New Roman" w:hAnsi="Times New Roman" w:cs="Times New Roman"/>
          <w:b/>
          <w:szCs w:val="22"/>
        </w:rPr>
      </w:pPr>
      <w:r w:rsidRPr="00CF0C9B">
        <w:rPr>
          <w:rFonts w:ascii="Times New Roman" w:hAnsi="Times New Roman" w:cs="Times New Roman"/>
          <w:b/>
          <w:szCs w:val="22"/>
        </w:rPr>
        <w:t>Спецификация</w:t>
      </w:r>
    </w:p>
    <w:p w:rsidR="00F17B6D" w:rsidRDefault="00F17B6D" w:rsidP="00CF0C9B">
      <w:pPr>
        <w:pStyle w:val="ConsPlusNormal"/>
        <w:jc w:val="center"/>
        <w:rPr>
          <w:rFonts w:ascii="Times New Roman" w:hAnsi="Times New Roman" w:cs="Times New Roman"/>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402"/>
        <w:gridCol w:w="993"/>
        <w:gridCol w:w="1134"/>
        <w:gridCol w:w="1417"/>
        <w:gridCol w:w="1701"/>
      </w:tblGrid>
      <w:tr w:rsidR="0040744B" w:rsidRPr="009B6C12" w:rsidTr="0040744B">
        <w:trPr>
          <w:trHeight w:val="567"/>
        </w:trPr>
        <w:tc>
          <w:tcPr>
            <w:tcW w:w="675" w:type="dxa"/>
            <w:shd w:val="clear" w:color="auto" w:fill="auto"/>
            <w:vAlign w:val="center"/>
          </w:tcPr>
          <w:p w:rsidR="0040744B" w:rsidRPr="009B6C12" w:rsidRDefault="0040744B" w:rsidP="00B55625">
            <w:pPr>
              <w:spacing w:after="0" w:line="240" w:lineRule="auto"/>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w:t>
            </w:r>
            <w:r>
              <w:rPr>
                <w:rFonts w:ascii="Times New Roman" w:eastAsia="Calibri" w:hAnsi="Times New Roman" w:cs="Times New Roman"/>
                <w:b/>
                <w:sz w:val="20"/>
                <w:szCs w:val="20"/>
              </w:rPr>
              <w:t xml:space="preserve"> </w:t>
            </w:r>
            <w:proofErr w:type="spellStart"/>
            <w:proofErr w:type="gramStart"/>
            <w:r>
              <w:rPr>
                <w:rFonts w:ascii="Times New Roman" w:eastAsia="Calibri" w:hAnsi="Times New Roman" w:cs="Times New Roman"/>
                <w:b/>
                <w:sz w:val="20"/>
                <w:szCs w:val="20"/>
              </w:rPr>
              <w:t>п</w:t>
            </w:r>
            <w:proofErr w:type="spellEnd"/>
            <w:proofErr w:type="gramEnd"/>
            <w:r>
              <w:rPr>
                <w:rFonts w:ascii="Times New Roman" w:eastAsia="Calibri" w:hAnsi="Times New Roman" w:cs="Times New Roman"/>
                <w:b/>
                <w:sz w:val="20"/>
                <w:szCs w:val="20"/>
              </w:rPr>
              <w:t>/</w:t>
            </w:r>
            <w:proofErr w:type="spellStart"/>
            <w:r>
              <w:rPr>
                <w:rFonts w:ascii="Times New Roman" w:eastAsia="Calibri" w:hAnsi="Times New Roman" w:cs="Times New Roman"/>
                <w:b/>
                <w:sz w:val="20"/>
                <w:szCs w:val="20"/>
              </w:rPr>
              <w:t>п</w:t>
            </w:r>
            <w:proofErr w:type="spellEnd"/>
          </w:p>
        </w:tc>
        <w:tc>
          <w:tcPr>
            <w:tcW w:w="3402" w:type="dxa"/>
            <w:shd w:val="clear" w:color="auto" w:fill="auto"/>
            <w:vAlign w:val="center"/>
          </w:tcPr>
          <w:p w:rsidR="0040744B" w:rsidRPr="009B6C12" w:rsidRDefault="0040744B" w:rsidP="00B55625">
            <w:pPr>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Наименование</w:t>
            </w:r>
          </w:p>
        </w:tc>
        <w:tc>
          <w:tcPr>
            <w:tcW w:w="993" w:type="dxa"/>
            <w:vAlign w:val="center"/>
          </w:tcPr>
          <w:p w:rsidR="0040744B" w:rsidRPr="009B6C12" w:rsidRDefault="0040744B" w:rsidP="00B55625">
            <w:pPr>
              <w:jc w:val="center"/>
              <w:rPr>
                <w:rFonts w:ascii="Times New Roman" w:hAnsi="Times New Roman" w:cs="Times New Roman"/>
                <w:b/>
                <w:sz w:val="20"/>
                <w:szCs w:val="20"/>
              </w:rPr>
            </w:pPr>
            <w:r>
              <w:rPr>
                <w:rFonts w:ascii="Times New Roman" w:hAnsi="Times New Roman" w:cs="Times New Roman"/>
                <w:b/>
                <w:sz w:val="20"/>
                <w:szCs w:val="20"/>
              </w:rPr>
              <w:t xml:space="preserve">Ед. </w:t>
            </w:r>
            <w:proofErr w:type="spellStart"/>
            <w:r>
              <w:rPr>
                <w:rFonts w:ascii="Times New Roman" w:hAnsi="Times New Roman" w:cs="Times New Roman"/>
                <w:b/>
                <w:sz w:val="20"/>
                <w:szCs w:val="20"/>
              </w:rPr>
              <w:t>изм</w:t>
            </w:r>
            <w:proofErr w:type="spellEnd"/>
            <w:r>
              <w:rPr>
                <w:rFonts w:ascii="Times New Roman" w:hAnsi="Times New Roman" w:cs="Times New Roman"/>
                <w:b/>
                <w:sz w:val="20"/>
                <w:szCs w:val="20"/>
              </w:rPr>
              <w:t>.</w:t>
            </w:r>
          </w:p>
        </w:tc>
        <w:tc>
          <w:tcPr>
            <w:tcW w:w="1134" w:type="dxa"/>
            <w:shd w:val="clear" w:color="auto" w:fill="auto"/>
            <w:vAlign w:val="center"/>
          </w:tcPr>
          <w:p w:rsidR="0040744B" w:rsidRPr="009B6C12" w:rsidRDefault="0040744B" w:rsidP="00B55625">
            <w:pPr>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Количество</w:t>
            </w:r>
          </w:p>
        </w:tc>
        <w:tc>
          <w:tcPr>
            <w:tcW w:w="1417" w:type="dxa"/>
            <w:shd w:val="clear" w:color="auto" w:fill="auto"/>
            <w:vAlign w:val="center"/>
          </w:tcPr>
          <w:p w:rsidR="0040744B" w:rsidRDefault="0040744B" w:rsidP="008C189E">
            <w:pPr>
              <w:spacing w:after="0"/>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Цена</w:t>
            </w:r>
            <w:r>
              <w:rPr>
                <w:rFonts w:ascii="Times New Roman" w:eastAsia="Calibri" w:hAnsi="Times New Roman" w:cs="Times New Roman"/>
                <w:b/>
                <w:sz w:val="20"/>
                <w:szCs w:val="20"/>
              </w:rPr>
              <w:t xml:space="preserve"> с НДС</w:t>
            </w:r>
            <w:r w:rsidRPr="009B6C12">
              <w:rPr>
                <w:rFonts w:ascii="Times New Roman" w:eastAsia="Calibri" w:hAnsi="Times New Roman" w:cs="Times New Roman"/>
                <w:b/>
                <w:sz w:val="20"/>
                <w:szCs w:val="20"/>
              </w:rPr>
              <w:t xml:space="preserve"> за 1 шт., </w:t>
            </w:r>
          </w:p>
          <w:p w:rsidR="0040744B" w:rsidRPr="009B6C12" w:rsidRDefault="0040744B" w:rsidP="008C189E">
            <w:pPr>
              <w:spacing w:after="0"/>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руб.</w:t>
            </w:r>
          </w:p>
        </w:tc>
        <w:tc>
          <w:tcPr>
            <w:tcW w:w="1701" w:type="dxa"/>
            <w:shd w:val="clear" w:color="auto" w:fill="auto"/>
            <w:vAlign w:val="center"/>
          </w:tcPr>
          <w:p w:rsidR="0040744B" w:rsidRPr="009B6C12" w:rsidRDefault="0040744B" w:rsidP="00B55625">
            <w:pPr>
              <w:jc w:val="center"/>
              <w:rPr>
                <w:rFonts w:ascii="Times New Roman" w:eastAsia="Calibri" w:hAnsi="Times New Roman" w:cs="Times New Roman"/>
                <w:b/>
                <w:sz w:val="20"/>
                <w:szCs w:val="20"/>
              </w:rPr>
            </w:pPr>
            <w:r w:rsidRPr="009B6C12">
              <w:rPr>
                <w:rFonts w:ascii="Times New Roman" w:eastAsia="Calibri" w:hAnsi="Times New Roman" w:cs="Times New Roman"/>
                <w:b/>
                <w:sz w:val="20"/>
                <w:szCs w:val="20"/>
              </w:rPr>
              <w:t>Общая стоимость, руб.</w:t>
            </w:r>
          </w:p>
        </w:tc>
      </w:tr>
      <w:tr w:rsidR="0040744B" w:rsidRPr="00235281" w:rsidTr="0040744B">
        <w:trPr>
          <w:trHeight w:val="404"/>
        </w:trPr>
        <w:tc>
          <w:tcPr>
            <w:tcW w:w="675" w:type="dxa"/>
            <w:shd w:val="clear" w:color="auto" w:fill="auto"/>
          </w:tcPr>
          <w:p w:rsidR="0040744B" w:rsidRPr="009B6C12" w:rsidRDefault="0040744B" w:rsidP="00163382">
            <w:pPr>
              <w:jc w:val="center"/>
              <w:rPr>
                <w:rFonts w:ascii="Times New Roman" w:eastAsia="Calibri" w:hAnsi="Times New Roman" w:cs="Times New Roman"/>
                <w:sz w:val="20"/>
                <w:szCs w:val="20"/>
              </w:rPr>
            </w:pPr>
            <w:r w:rsidRPr="009B6C12">
              <w:rPr>
                <w:rFonts w:ascii="Times New Roman" w:eastAsia="Calibri" w:hAnsi="Times New Roman" w:cs="Times New Roman"/>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40744B" w:rsidRPr="0097015E" w:rsidRDefault="0040744B" w:rsidP="006809E4">
            <w:pPr>
              <w:rPr>
                <w:rFonts w:ascii="Times New Roman" w:eastAsia="Calibri" w:hAnsi="Times New Roman" w:cs="Times New Roman"/>
                <w:sz w:val="20"/>
                <w:szCs w:val="20"/>
                <w:lang w:val="en-US"/>
              </w:rPr>
            </w:pPr>
          </w:p>
        </w:tc>
        <w:tc>
          <w:tcPr>
            <w:tcW w:w="993" w:type="dxa"/>
          </w:tcPr>
          <w:p w:rsidR="0040744B" w:rsidRPr="00235281" w:rsidRDefault="0040744B" w:rsidP="00163382">
            <w:pPr>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shd w:val="clear" w:color="auto" w:fill="auto"/>
          </w:tcPr>
          <w:p w:rsidR="0040744B" w:rsidRPr="00235281" w:rsidRDefault="0040744B" w:rsidP="00A21B8A">
            <w:pPr>
              <w:jc w:val="center"/>
              <w:rPr>
                <w:rFonts w:ascii="Times New Roman" w:eastAsia="Calibri" w:hAnsi="Times New Roman" w:cs="Times New Roman"/>
                <w:sz w:val="20"/>
                <w:szCs w:val="20"/>
              </w:rPr>
            </w:pPr>
          </w:p>
        </w:tc>
        <w:tc>
          <w:tcPr>
            <w:tcW w:w="1417" w:type="dxa"/>
            <w:shd w:val="clear" w:color="auto" w:fill="auto"/>
          </w:tcPr>
          <w:p w:rsidR="0040744B" w:rsidRPr="00235281" w:rsidRDefault="0040744B" w:rsidP="006809E4">
            <w:pPr>
              <w:jc w:val="center"/>
              <w:rPr>
                <w:rFonts w:ascii="Times New Roman" w:eastAsia="Calibri" w:hAnsi="Times New Roman" w:cs="Times New Roman"/>
                <w:sz w:val="20"/>
                <w:szCs w:val="20"/>
                <w:lang w:val="en-US"/>
              </w:rPr>
            </w:pPr>
          </w:p>
        </w:tc>
        <w:tc>
          <w:tcPr>
            <w:tcW w:w="1701" w:type="dxa"/>
            <w:shd w:val="clear" w:color="auto" w:fill="auto"/>
          </w:tcPr>
          <w:p w:rsidR="0040744B" w:rsidRPr="00235281" w:rsidRDefault="0040744B" w:rsidP="00C94B8B">
            <w:pPr>
              <w:jc w:val="center"/>
              <w:rPr>
                <w:rFonts w:ascii="Times New Roman" w:eastAsia="Calibri" w:hAnsi="Times New Roman" w:cs="Times New Roman"/>
                <w:sz w:val="20"/>
                <w:szCs w:val="20"/>
                <w:lang w:val="en-US"/>
              </w:rPr>
            </w:pPr>
          </w:p>
        </w:tc>
      </w:tr>
      <w:tr w:rsidR="0040744B" w:rsidRPr="009B6C12" w:rsidTr="0040744B">
        <w:trPr>
          <w:trHeight w:val="404"/>
        </w:trPr>
        <w:tc>
          <w:tcPr>
            <w:tcW w:w="675" w:type="dxa"/>
            <w:shd w:val="clear" w:color="auto" w:fill="auto"/>
          </w:tcPr>
          <w:p w:rsidR="0040744B" w:rsidRDefault="0040744B" w:rsidP="00163382">
            <w:pPr>
              <w:jc w:val="center"/>
              <w:rPr>
                <w:rFonts w:ascii="Times New Roman" w:hAnsi="Times New Roman" w:cs="Times New Roman"/>
                <w:sz w:val="20"/>
                <w:szCs w:val="20"/>
              </w:rPr>
            </w:pPr>
            <w:r>
              <w:rPr>
                <w:rFonts w:ascii="Times New Roman" w:hAnsi="Times New Roman" w:cs="Times New Roman"/>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40744B" w:rsidRPr="00235281" w:rsidRDefault="0040744B" w:rsidP="006809E4">
            <w:pPr>
              <w:rPr>
                <w:rFonts w:ascii="Times New Roman" w:hAnsi="Times New Roman" w:cs="Times New Roman"/>
                <w:bCs/>
                <w:sz w:val="20"/>
                <w:szCs w:val="20"/>
              </w:rPr>
            </w:pPr>
          </w:p>
        </w:tc>
        <w:tc>
          <w:tcPr>
            <w:tcW w:w="993" w:type="dxa"/>
          </w:tcPr>
          <w:p w:rsidR="0040744B" w:rsidRPr="009B6C12" w:rsidRDefault="0040744B" w:rsidP="00163382">
            <w:pPr>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shd w:val="clear" w:color="auto" w:fill="auto"/>
          </w:tcPr>
          <w:p w:rsidR="0040744B" w:rsidRPr="009B6C12" w:rsidRDefault="0040744B" w:rsidP="006809E4">
            <w:pPr>
              <w:jc w:val="center"/>
              <w:rPr>
                <w:rFonts w:ascii="Times New Roman" w:hAnsi="Times New Roman" w:cs="Times New Roman"/>
                <w:sz w:val="20"/>
                <w:szCs w:val="20"/>
              </w:rPr>
            </w:pPr>
          </w:p>
        </w:tc>
        <w:tc>
          <w:tcPr>
            <w:tcW w:w="1417" w:type="dxa"/>
            <w:shd w:val="clear" w:color="auto" w:fill="auto"/>
          </w:tcPr>
          <w:p w:rsidR="0040744B" w:rsidRDefault="0040744B" w:rsidP="006809E4">
            <w:pPr>
              <w:jc w:val="center"/>
              <w:rPr>
                <w:rFonts w:ascii="Times New Roman" w:hAnsi="Times New Roman" w:cs="Times New Roman"/>
                <w:sz w:val="20"/>
                <w:szCs w:val="20"/>
              </w:rPr>
            </w:pPr>
          </w:p>
        </w:tc>
        <w:tc>
          <w:tcPr>
            <w:tcW w:w="1701" w:type="dxa"/>
            <w:shd w:val="clear" w:color="auto" w:fill="auto"/>
          </w:tcPr>
          <w:p w:rsidR="0040744B" w:rsidRDefault="0040744B" w:rsidP="006809E4">
            <w:pPr>
              <w:jc w:val="center"/>
              <w:rPr>
                <w:rFonts w:ascii="Times New Roman" w:hAnsi="Times New Roman" w:cs="Times New Roman"/>
                <w:sz w:val="20"/>
                <w:szCs w:val="20"/>
              </w:rPr>
            </w:pPr>
          </w:p>
        </w:tc>
      </w:tr>
      <w:tr w:rsidR="00163382" w:rsidRPr="009B6C12" w:rsidTr="00163382">
        <w:trPr>
          <w:trHeight w:val="86"/>
        </w:trPr>
        <w:tc>
          <w:tcPr>
            <w:tcW w:w="675" w:type="dxa"/>
            <w:shd w:val="clear" w:color="auto" w:fill="auto"/>
          </w:tcPr>
          <w:p w:rsidR="00163382" w:rsidRPr="00163382" w:rsidRDefault="00163382" w:rsidP="00163382">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402"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993" w:type="dxa"/>
            <w:shd w:val="clear" w:color="auto" w:fill="auto"/>
          </w:tcPr>
          <w:p w:rsidR="00163382" w:rsidRPr="00163382" w:rsidRDefault="00163382" w:rsidP="00163382">
            <w:pPr>
              <w:jc w:val="center"/>
              <w:rPr>
                <w:rFonts w:ascii="Times New Roman" w:eastAsia="Calibri" w:hAnsi="Times New Roman" w:cs="Times New Roman"/>
                <w:sz w:val="20"/>
                <w:szCs w:val="20"/>
              </w:rPr>
            </w:pPr>
            <w:r>
              <w:rPr>
                <w:rFonts w:ascii="Times New Roman" w:hAnsi="Times New Roman" w:cs="Times New Roman"/>
                <w:sz w:val="20"/>
                <w:szCs w:val="20"/>
              </w:rPr>
              <w:t>Шт.</w:t>
            </w:r>
          </w:p>
        </w:tc>
        <w:tc>
          <w:tcPr>
            <w:tcW w:w="1134"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1417"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1701" w:type="dxa"/>
            <w:shd w:val="clear" w:color="auto" w:fill="auto"/>
          </w:tcPr>
          <w:p w:rsidR="00163382" w:rsidRDefault="00163382" w:rsidP="006809E4">
            <w:pPr>
              <w:jc w:val="center"/>
              <w:rPr>
                <w:rFonts w:ascii="Times New Roman" w:hAnsi="Times New Roman" w:cs="Times New Roman"/>
                <w:sz w:val="20"/>
                <w:szCs w:val="20"/>
              </w:rPr>
            </w:pPr>
          </w:p>
        </w:tc>
      </w:tr>
      <w:tr w:rsidR="00163382" w:rsidRPr="009B6C12" w:rsidTr="00163382">
        <w:trPr>
          <w:trHeight w:val="83"/>
        </w:trPr>
        <w:tc>
          <w:tcPr>
            <w:tcW w:w="675" w:type="dxa"/>
            <w:shd w:val="clear" w:color="auto" w:fill="auto"/>
          </w:tcPr>
          <w:p w:rsidR="00163382" w:rsidRPr="00163382" w:rsidRDefault="00163382" w:rsidP="00163382">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402"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993" w:type="dxa"/>
            <w:shd w:val="clear" w:color="auto" w:fill="auto"/>
          </w:tcPr>
          <w:p w:rsidR="00163382" w:rsidRPr="00163382" w:rsidRDefault="00E8198B" w:rsidP="00163382">
            <w:pPr>
              <w:jc w:val="center"/>
              <w:rPr>
                <w:rFonts w:ascii="Times New Roman" w:eastAsia="Calibri" w:hAnsi="Times New Roman" w:cs="Times New Roman"/>
                <w:sz w:val="20"/>
                <w:szCs w:val="20"/>
              </w:rPr>
            </w:pPr>
            <w:r>
              <w:rPr>
                <w:rFonts w:ascii="Times New Roman" w:hAnsi="Times New Roman" w:cs="Times New Roman"/>
                <w:sz w:val="20"/>
                <w:szCs w:val="20"/>
              </w:rPr>
              <w:t>м</w:t>
            </w:r>
            <w:r w:rsidR="00163382">
              <w:rPr>
                <w:rFonts w:ascii="Times New Roman" w:hAnsi="Times New Roman" w:cs="Times New Roman"/>
                <w:sz w:val="20"/>
                <w:szCs w:val="20"/>
              </w:rPr>
              <w:t>.</w:t>
            </w:r>
          </w:p>
        </w:tc>
        <w:tc>
          <w:tcPr>
            <w:tcW w:w="1134"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1417"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1701" w:type="dxa"/>
            <w:shd w:val="clear" w:color="auto" w:fill="auto"/>
          </w:tcPr>
          <w:p w:rsidR="00163382" w:rsidRDefault="00163382" w:rsidP="006809E4">
            <w:pPr>
              <w:jc w:val="center"/>
              <w:rPr>
                <w:rFonts w:ascii="Times New Roman" w:hAnsi="Times New Roman" w:cs="Times New Roman"/>
                <w:sz w:val="20"/>
                <w:szCs w:val="20"/>
              </w:rPr>
            </w:pPr>
          </w:p>
        </w:tc>
      </w:tr>
      <w:tr w:rsidR="00163382" w:rsidRPr="009B6C12" w:rsidTr="00163382">
        <w:trPr>
          <w:trHeight w:val="83"/>
        </w:trPr>
        <w:tc>
          <w:tcPr>
            <w:tcW w:w="675" w:type="dxa"/>
            <w:shd w:val="clear" w:color="auto" w:fill="auto"/>
          </w:tcPr>
          <w:p w:rsidR="00163382" w:rsidRPr="00163382" w:rsidRDefault="00163382" w:rsidP="00163382">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3402"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993" w:type="dxa"/>
            <w:shd w:val="clear" w:color="auto" w:fill="auto"/>
          </w:tcPr>
          <w:p w:rsidR="00163382" w:rsidRPr="00163382" w:rsidRDefault="00163382" w:rsidP="00163382">
            <w:pPr>
              <w:jc w:val="center"/>
              <w:rPr>
                <w:rFonts w:ascii="Times New Roman" w:eastAsia="Calibri" w:hAnsi="Times New Roman" w:cs="Times New Roman"/>
                <w:sz w:val="20"/>
                <w:szCs w:val="20"/>
              </w:rPr>
            </w:pPr>
            <w:r>
              <w:rPr>
                <w:rFonts w:ascii="Times New Roman" w:hAnsi="Times New Roman" w:cs="Times New Roman"/>
                <w:sz w:val="20"/>
                <w:szCs w:val="20"/>
              </w:rPr>
              <w:t>Шт.</w:t>
            </w:r>
          </w:p>
        </w:tc>
        <w:tc>
          <w:tcPr>
            <w:tcW w:w="1134"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1417"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1701" w:type="dxa"/>
            <w:shd w:val="clear" w:color="auto" w:fill="auto"/>
          </w:tcPr>
          <w:p w:rsidR="00163382" w:rsidRDefault="00163382" w:rsidP="006809E4">
            <w:pPr>
              <w:jc w:val="center"/>
              <w:rPr>
                <w:rFonts w:ascii="Times New Roman" w:hAnsi="Times New Roman" w:cs="Times New Roman"/>
                <w:sz w:val="20"/>
                <w:szCs w:val="20"/>
              </w:rPr>
            </w:pPr>
          </w:p>
        </w:tc>
      </w:tr>
      <w:tr w:rsidR="00163382" w:rsidRPr="009B6C12" w:rsidTr="00163382">
        <w:trPr>
          <w:trHeight w:val="83"/>
        </w:trPr>
        <w:tc>
          <w:tcPr>
            <w:tcW w:w="675" w:type="dxa"/>
            <w:shd w:val="clear" w:color="auto" w:fill="auto"/>
          </w:tcPr>
          <w:p w:rsidR="00163382" w:rsidRPr="00163382" w:rsidRDefault="00163382" w:rsidP="00163382">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3402"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993" w:type="dxa"/>
            <w:shd w:val="clear" w:color="auto" w:fill="auto"/>
          </w:tcPr>
          <w:p w:rsidR="00163382" w:rsidRPr="00163382" w:rsidRDefault="00E8198B" w:rsidP="00163382">
            <w:pPr>
              <w:jc w:val="center"/>
              <w:rPr>
                <w:rFonts w:ascii="Times New Roman" w:eastAsia="Calibri" w:hAnsi="Times New Roman" w:cs="Times New Roman"/>
                <w:sz w:val="20"/>
                <w:szCs w:val="20"/>
              </w:rPr>
            </w:pPr>
            <w:r>
              <w:rPr>
                <w:rFonts w:ascii="Times New Roman" w:hAnsi="Times New Roman" w:cs="Times New Roman"/>
                <w:sz w:val="20"/>
                <w:szCs w:val="20"/>
              </w:rPr>
              <w:t>м</w:t>
            </w:r>
            <w:r w:rsidR="00163382">
              <w:rPr>
                <w:rFonts w:ascii="Times New Roman" w:hAnsi="Times New Roman" w:cs="Times New Roman"/>
                <w:sz w:val="20"/>
                <w:szCs w:val="20"/>
              </w:rPr>
              <w:t>.</w:t>
            </w:r>
          </w:p>
        </w:tc>
        <w:tc>
          <w:tcPr>
            <w:tcW w:w="1134"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1417" w:type="dxa"/>
            <w:shd w:val="clear" w:color="auto" w:fill="auto"/>
          </w:tcPr>
          <w:p w:rsidR="00163382" w:rsidRPr="00163382" w:rsidRDefault="00163382" w:rsidP="00352BFC">
            <w:pPr>
              <w:jc w:val="right"/>
              <w:rPr>
                <w:rFonts w:ascii="Times New Roman" w:eastAsia="Calibri" w:hAnsi="Times New Roman" w:cs="Times New Roman"/>
                <w:sz w:val="20"/>
                <w:szCs w:val="20"/>
              </w:rPr>
            </w:pPr>
          </w:p>
        </w:tc>
        <w:tc>
          <w:tcPr>
            <w:tcW w:w="1701" w:type="dxa"/>
            <w:shd w:val="clear" w:color="auto" w:fill="auto"/>
          </w:tcPr>
          <w:p w:rsidR="00163382" w:rsidRDefault="00163382" w:rsidP="006809E4">
            <w:pPr>
              <w:jc w:val="center"/>
              <w:rPr>
                <w:rFonts w:ascii="Times New Roman" w:hAnsi="Times New Roman" w:cs="Times New Roman"/>
                <w:sz w:val="20"/>
                <w:szCs w:val="20"/>
              </w:rPr>
            </w:pPr>
          </w:p>
        </w:tc>
        <w:bookmarkStart w:id="19" w:name="_GoBack"/>
        <w:bookmarkEnd w:id="19"/>
      </w:tr>
      <w:tr w:rsidR="0040744B" w:rsidRPr="009B6C12" w:rsidTr="0040744B">
        <w:trPr>
          <w:trHeight w:val="404"/>
        </w:trPr>
        <w:tc>
          <w:tcPr>
            <w:tcW w:w="7621" w:type="dxa"/>
            <w:gridSpan w:val="5"/>
            <w:shd w:val="clear" w:color="auto" w:fill="auto"/>
          </w:tcPr>
          <w:p w:rsidR="0040744B" w:rsidRDefault="00163382" w:rsidP="00163382">
            <w:pPr>
              <w:tabs>
                <w:tab w:val="left" w:pos="1966"/>
                <w:tab w:val="right" w:pos="7405"/>
              </w:tabs>
              <w:rPr>
                <w:rFonts w:ascii="Times New Roman" w:hAnsi="Times New Roman" w:cs="Times New Roman"/>
                <w:sz w:val="20"/>
                <w:szCs w:val="20"/>
              </w:rPr>
            </w:pPr>
            <w:r>
              <w:rPr>
                <w:rFonts w:ascii="Times New Roman" w:eastAsia="Calibri" w:hAnsi="Times New Roman" w:cs="Times New Roman"/>
                <w:b/>
                <w:sz w:val="20"/>
                <w:szCs w:val="20"/>
              </w:rPr>
              <w:tab/>
            </w:r>
            <w:r>
              <w:rPr>
                <w:rFonts w:ascii="Times New Roman" w:eastAsia="Calibri" w:hAnsi="Times New Roman" w:cs="Times New Roman"/>
                <w:b/>
                <w:sz w:val="20"/>
                <w:szCs w:val="20"/>
              </w:rPr>
              <w:tab/>
            </w:r>
            <w:r w:rsidR="0040744B" w:rsidRPr="009B6C12">
              <w:rPr>
                <w:rFonts w:ascii="Times New Roman" w:eastAsia="Calibri" w:hAnsi="Times New Roman" w:cs="Times New Roman"/>
                <w:b/>
                <w:sz w:val="20"/>
                <w:szCs w:val="20"/>
              </w:rPr>
              <w:t>ИТОГО:</w:t>
            </w:r>
          </w:p>
        </w:tc>
        <w:tc>
          <w:tcPr>
            <w:tcW w:w="1701" w:type="dxa"/>
            <w:shd w:val="clear" w:color="auto" w:fill="auto"/>
          </w:tcPr>
          <w:p w:rsidR="0040744B" w:rsidRDefault="0040744B" w:rsidP="006809E4">
            <w:pPr>
              <w:jc w:val="center"/>
              <w:rPr>
                <w:rFonts w:ascii="Times New Roman" w:hAnsi="Times New Roman" w:cs="Times New Roman"/>
                <w:sz w:val="20"/>
                <w:szCs w:val="20"/>
              </w:rPr>
            </w:pPr>
          </w:p>
        </w:tc>
      </w:tr>
      <w:tr w:rsidR="0040744B" w:rsidRPr="009B6C12" w:rsidTr="0040744B">
        <w:trPr>
          <w:trHeight w:val="252"/>
        </w:trPr>
        <w:tc>
          <w:tcPr>
            <w:tcW w:w="7621" w:type="dxa"/>
            <w:gridSpan w:val="5"/>
            <w:shd w:val="clear" w:color="auto" w:fill="auto"/>
          </w:tcPr>
          <w:p w:rsidR="0040744B" w:rsidRPr="009B6C12" w:rsidRDefault="0040744B" w:rsidP="00352BFC">
            <w:pPr>
              <w:jc w:val="right"/>
              <w:rPr>
                <w:rFonts w:ascii="Times New Roman" w:eastAsia="Calibri" w:hAnsi="Times New Roman" w:cs="Times New Roman"/>
                <w:b/>
                <w:sz w:val="20"/>
                <w:szCs w:val="20"/>
              </w:rPr>
            </w:pPr>
            <w:r>
              <w:rPr>
                <w:rFonts w:ascii="Times New Roman" w:eastAsia="Calibri" w:hAnsi="Times New Roman" w:cs="Times New Roman"/>
                <w:b/>
                <w:sz w:val="20"/>
                <w:szCs w:val="20"/>
              </w:rPr>
              <w:t>В том числе НДС:</w:t>
            </w:r>
          </w:p>
        </w:tc>
        <w:tc>
          <w:tcPr>
            <w:tcW w:w="1701" w:type="dxa"/>
            <w:shd w:val="clear" w:color="auto" w:fill="auto"/>
          </w:tcPr>
          <w:p w:rsidR="0040744B" w:rsidRDefault="0040744B" w:rsidP="006809E4">
            <w:pPr>
              <w:jc w:val="center"/>
              <w:rPr>
                <w:rFonts w:ascii="Times New Roman" w:hAnsi="Times New Roman" w:cs="Times New Roman"/>
                <w:sz w:val="20"/>
                <w:szCs w:val="20"/>
              </w:rPr>
            </w:pPr>
          </w:p>
        </w:tc>
      </w:tr>
    </w:tbl>
    <w:p w:rsidR="00A21B8A" w:rsidRPr="009B6C12" w:rsidRDefault="00A21B8A" w:rsidP="00A21B8A">
      <w:pPr>
        <w:jc w:val="both"/>
        <w:rPr>
          <w:rFonts w:ascii="Times New Roman" w:eastAsia="Calibri" w:hAnsi="Times New Roman" w:cs="Times New Roman"/>
          <w:sz w:val="20"/>
          <w:szCs w:val="20"/>
        </w:rPr>
      </w:pPr>
    </w:p>
    <w:p w:rsidR="00922C41" w:rsidRDefault="00A21B8A" w:rsidP="00A21B8A">
      <w:pPr>
        <w:jc w:val="both"/>
        <w:rPr>
          <w:rFonts w:ascii="Times New Roman" w:hAnsi="Times New Roman" w:cs="Times New Roman"/>
          <w:b/>
        </w:rPr>
      </w:pPr>
      <w:r w:rsidRPr="009B6C12">
        <w:rPr>
          <w:rFonts w:ascii="Times New Roman" w:eastAsia="Calibri" w:hAnsi="Times New Roman" w:cs="Times New Roman"/>
          <w:b/>
          <w:sz w:val="20"/>
          <w:szCs w:val="20"/>
        </w:rPr>
        <w:t>Цена Контракта составляет</w:t>
      </w:r>
      <w:proofErr w:type="gramStart"/>
      <w:r w:rsidRPr="009B6C12">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____________</w:t>
      </w:r>
      <w:r w:rsidRPr="003913B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(__________________________________) </w:t>
      </w:r>
      <w:proofErr w:type="gramEnd"/>
      <w:r>
        <w:rPr>
          <w:rFonts w:ascii="Times New Roman" w:eastAsia="Calibri" w:hAnsi="Times New Roman" w:cs="Times New Roman"/>
          <w:b/>
          <w:sz w:val="20"/>
          <w:szCs w:val="20"/>
        </w:rPr>
        <w:t xml:space="preserve">рублей __ коп.,  </w:t>
      </w:r>
      <w:r w:rsidRPr="003913BB">
        <w:rPr>
          <w:rFonts w:ascii="Times New Roman" w:eastAsia="Calibri" w:hAnsi="Times New Roman" w:cs="Times New Roman"/>
          <w:b/>
          <w:sz w:val="20"/>
          <w:szCs w:val="20"/>
        </w:rPr>
        <w:t>(НДС</w:t>
      </w:r>
      <w:r>
        <w:rPr>
          <w:rFonts w:ascii="Times New Roman" w:eastAsia="Calibri" w:hAnsi="Times New Roman" w:cs="Times New Roman"/>
          <w:b/>
          <w:sz w:val="20"/>
          <w:szCs w:val="20"/>
        </w:rPr>
        <w:t xml:space="preserve"> __</w:t>
      </w:r>
      <w:r w:rsidR="00352BFC">
        <w:rPr>
          <w:rFonts w:ascii="Times New Roman" w:eastAsia="Calibri" w:hAnsi="Times New Roman" w:cs="Times New Roman"/>
          <w:b/>
          <w:sz w:val="20"/>
          <w:szCs w:val="20"/>
        </w:rPr>
        <w:t>____</w:t>
      </w:r>
      <w:r>
        <w:rPr>
          <w:rFonts w:ascii="Times New Roman" w:eastAsia="Calibri" w:hAnsi="Times New Roman" w:cs="Times New Roman"/>
          <w:b/>
          <w:sz w:val="20"/>
          <w:szCs w:val="20"/>
        </w:rPr>
        <w:t>)/(НДС</w:t>
      </w:r>
      <w:r w:rsidRPr="003913BB">
        <w:rPr>
          <w:rFonts w:ascii="Times New Roman" w:eastAsia="Calibri" w:hAnsi="Times New Roman" w:cs="Times New Roman"/>
          <w:b/>
          <w:sz w:val="20"/>
          <w:szCs w:val="20"/>
        </w:rPr>
        <w:t xml:space="preserve"> не облагается)</w:t>
      </w:r>
      <w:r w:rsidR="00352BFC">
        <w:rPr>
          <w:rFonts w:ascii="Times New Roman" w:eastAsia="Calibri" w:hAnsi="Times New Roman" w:cs="Times New Roman"/>
          <w:b/>
          <w:sz w:val="20"/>
          <w:szCs w:val="20"/>
        </w:rPr>
        <w:t>.</w:t>
      </w:r>
    </w:p>
    <w:p w:rsidR="00922C41" w:rsidRDefault="00922C41" w:rsidP="00CF0C9B">
      <w:pPr>
        <w:pStyle w:val="ConsPlusNormal"/>
        <w:jc w:val="center"/>
        <w:rPr>
          <w:rFonts w:ascii="Times New Roman" w:hAnsi="Times New Roman" w:cs="Times New Roman"/>
          <w:b/>
          <w:szCs w:val="22"/>
        </w:rPr>
      </w:pPr>
    </w:p>
    <w:p w:rsidR="00922C41" w:rsidRDefault="00922C41" w:rsidP="00CF0C9B">
      <w:pPr>
        <w:pStyle w:val="ConsPlusNormal"/>
        <w:jc w:val="center"/>
        <w:rPr>
          <w:rFonts w:ascii="Times New Roman" w:hAnsi="Times New Roman" w:cs="Times New Roman"/>
          <w:b/>
          <w:szCs w:val="22"/>
        </w:rPr>
      </w:pPr>
    </w:p>
    <w:p w:rsidR="00922C41" w:rsidRDefault="00922C41" w:rsidP="00CF0C9B">
      <w:pPr>
        <w:pStyle w:val="ConsPlusNormal"/>
        <w:jc w:val="center"/>
        <w:rPr>
          <w:rFonts w:ascii="Times New Roman" w:hAnsi="Times New Roman" w:cs="Times New Roman"/>
          <w:b/>
          <w:szCs w:val="22"/>
        </w:rPr>
      </w:pPr>
    </w:p>
    <w:p w:rsidR="00922C41" w:rsidRDefault="00922C41" w:rsidP="00CF0C9B">
      <w:pPr>
        <w:pStyle w:val="ConsPlusNormal"/>
        <w:jc w:val="center"/>
        <w:rPr>
          <w:rFonts w:ascii="Times New Roman" w:hAnsi="Times New Roman" w:cs="Times New Roman"/>
          <w:b/>
          <w:szCs w:val="22"/>
        </w:rPr>
      </w:pPr>
    </w:p>
    <w:p w:rsidR="00922C41" w:rsidRDefault="00922C41" w:rsidP="00CF0C9B">
      <w:pPr>
        <w:pStyle w:val="ConsPlusNormal"/>
        <w:jc w:val="center"/>
        <w:rPr>
          <w:rFonts w:ascii="Times New Roman" w:hAnsi="Times New Roman" w:cs="Times New Roman"/>
          <w:b/>
          <w:szCs w:val="22"/>
        </w:rPr>
      </w:pPr>
    </w:p>
    <w:tbl>
      <w:tblPr>
        <w:tblW w:w="9640" w:type="dxa"/>
        <w:tblInd w:w="-34" w:type="dxa"/>
        <w:tblLayout w:type="fixed"/>
        <w:tblLook w:val="04A0"/>
      </w:tblPr>
      <w:tblGrid>
        <w:gridCol w:w="5387"/>
        <w:gridCol w:w="4253"/>
      </w:tblGrid>
      <w:tr w:rsidR="00922C41" w:rsidRPr="00CF0C9B" w:rsidTr="006809E4">
        <w:trPr>
          <w:trHeight w:val="2423"/>
        </w:trPr>
        <w:tc>
          <w:tcPr>
            <w:tcW w:w="5387" w:type="dxa"/>
          </w:tcPr>
          <w:p w:rsidR="00922C41" w:rsidRPr="00CF0C9B" w:rsidRDefault="00922C41" w:rsidP="006809E4">
            <w:pPr>
              <w:pStyle w:val="Standard"/>
              <w:jc w:val="both"/>
              <w:rPr>
                <w:rFonts w:eastAsia="Arial"/>
                <w:b/>
                <w:color w:val="000000"/>
                <w:sz w:val="22"/>
                <w:szCs w:val="22"/>
              </w:rPr>
            </w:pPr>
          </w:p>
          <w:p w:rsidR="00922C41" w:rsidRPr="00CF0C9B" w:rsidRDefault="00922C41" w:rsidP="006809E4">
            <w:pPr>
              <w:pStyle w:val="Standard"/>
              <w:jc w:val="both"/>
              <w:rPr>
                <w:rFonts w:eastAsia="Arial"/>
                <w:b/>
                <w:color w:val="000000"/>
                <w:sz w:val="22"/>
                <w:szCs w:val="22"/>
              </w:rPr>
            </w:pPr>
            <w:r w:rsidRPr="00CF0C9B">
              <w:rPr>
                <w:rFonts w:eastAsia="Arial"/>
                <w:b/>
                <w:color w:val="000000"/>
                <w:sz w:val="22"/>
                <w:szCs w:val="22"/>
              </w:rPr>
              <w:t xml:space="preserve">Заказчик </w:t>
            </w:r>
          </w:p>
          <w:p w:rsidR="00922C41" w:rsidRDefault="00922C41" w:rsidP="006809E4">
            <w:pPr>
              <w:pStyle w:val="Standard"/>
              <w:jc w:val="both"/>
              <w:rPr>
                <w:rFonts w:eastAsia="Arial"/>
                <w:color w:val="000000"/>
                <w:sz w:val="22"/>
                <w:szCs w:val="22"/>
              </w:rPr>
            </w:pPr>
          </w:p>
          <w:p w:rsidR="00922C41" w:rsidRPr="00CF0C9B" w:rsidRDefault="00922C41" w:rsidP="006809E4">
            <w:pPr>
              <w:pStyle w:val="Standard"/>
              <w:jc w:val="both"/>
              <w:rPr>
                <w:rFonts w:eastAsia="Arial"/>
                <w:color w:val="000000"/>
                <w:sz w:val="22"/>
                <w:szCs w:val="22"/>
              </w:rPr>
            </w:pPr>
          </w:p>
          <w:p w:rsidR="00922C41" w:rsidRPr="00CF0C9B" w:rsidRDefault="00922C41" w:rsidP="006809E4">
            <w:pPr>
              <w:pStyle w:val="Standard"/>
              <w:jc w:val="both"/>
              <w:rPr>
                <w:rFonts w:eastAsia="Arial"/>
                <w:color w:val="000000"/>
                <w:sz w:val="22"/>
                <w:szCs w:val="22"/>
              </w:rPr>
            </w:pPr>
            <w:r w:rsidRPr="00CF0C9B">
              <w:rPr>
                <w:rFonts w:eastAsia="Arial"/>
                <w:color w:val="000000"/>
                <w:sz w:val="22"/>
                <w:szCs w:val="22"/>
              </w:rPr>
              <w:t>_________________________/</w:t>
            </w:r>
            <w:r>
              <w:rPr>
                <w:rFonts w:eastAsia="Calibri"/>
                <w:lang w:eastAsia="ru-RU"/>
              </w:rPr>
              <w:t xml:space="preserve"> В.Н. Руденко</w:t>
            </w:r>
            <w:r w:rsidRPr="00CF0C9B">
              <w:rPr>
                <w:rFonts w:eastAsia="Arial"/>
                <w:color w:val="000000"/>
                <w:sz w:val="22"/>
                <w:szCs w:val="22"/>
              </w:rPr>
              <w:t xml:space="preserve"> /</w:t>
            </w:r>
          </w:p>
          <w:p w:rsidR="009B4C68" w:rsidRPr="00C420D6" w:rsidRDefault="009B4C68" w:rsidP="009B4C68">
            <w:pPr>
              <w:spacing w:after="0" w:line="240" w:lineRule="auto"/>
              <w:jc w:val="both"/>
              <w:rPr>
                <w:rFonts w:ascii="Times New Roman" w:eastAsia="Calibri" w:hAnsi="Times New Roman" w:cs="Times New Roman"/>
                <w:sz w:val="16"/>
                <w:szCs w:val="16"/>
                <w:lang w:eastAsia="ru-RU"/>
              </w:rPr>
            </w:pPr>
            <w:r w:rsidRPr="00C420D6">
              <w:rPr>
                <w:rFonts w:ascii="Times New Roman" w:eastAsia="Calibri" w:hAnsi="Times New Roman" w:cs="Times New Roman"/>
                <w:sz w:val="16"/>
                <w:szCs w:val="16"/>
                <w:lang w:eastAsia="ru-RU"/>
              </w:rPr>
              <w:t>Подписано ЭЦП</w:t>
            </w:r>
          </w:p>
          <w:p w:rsidR="00922C41" w:rsidRPr="00CF0C9B" w:rsidRDefault="00922C41" w:rsidP="006809E4">
            <w:pPr>
              <w:pStyle w:val="Standard"/>
              <w:jc w:val="both"/>
              <w:rPr>
                <w:rFonts w:eastAsia="Arial"/>
                <w:color w:val="000000"/>
                <w:sz w:val="22"/>
                <w:szCs w:val="22"/>
              </w:rPr>
            </w:pPr>
          </w:p>
          <w:p w:rsidR="00922C41" w:rsidRPr="00CF0C9B" w:rsidRDefault="00922C41" w:rsidP="006809E4">
            <w:pPr>
              <w:pStyle w:val="Standard"/>
              <w:jc w:val="both"/>
              <w:rPr>
                <w:rFonts w:eastAsia="Arial"/>
                <w:b/>
                <w:color w:val="000000"/>
                <w:sz w:val="22"/>
                <w:szCs w:val="22"/>
              </w:rPr>
            </w:pPr>
          </w:p>
        </w:tc>
        <w:tc>
          <w:tcPr>
            <w:tcW w:w="4253" w:type="dxa"/>
          </w:tcPr>
          <w:p w:rsidR="00922C41" w:rsidRPr="00CF0C9B" w:rsidRDefault="00922C41" w:rsidP="006809E4">
            <w:pPr>
              <w:pStyle w:val="Standard"/>
              <w:jc w:val="both"/>
              <w:rPr>
                <w:rFonts w:eastAsia="Arial"/>
                <w:b/>
                <w:color w:val="000000"/>
                <w:sz w:val="22"/>
                <w:szCs w:val="22"/>
              </w:rPr>
            </w:pPr>
          </w:p>
          <w:p w:rsidR="00922C41" w:rsidRPr="00CF0C9B" w:rsidRDefault="00922C41" w:rsidP="006809E4">
            <w:pPr>
              <w:pStyle w:val="Standard"/>
              <w:jc w:val="both"/>
              <w:rPr>
                <w:rFonts w:eastAsia="Arial"/>
                <w:color w:val="000000"/>
                <w:sz w:val="22"/>
                <w:szCs w:val="22"/>
              </w:rPr>
            </w:pPr>
            <w:r w:rsidRPr="00CF0C9B">
              <w:rPr>
                <w:rFonts w:eastAsia="Arial"/>
                <w:b/>
                <w:color w:val="000000"/>
                <w:sz w:val="22"/>
                <w:szCs w:val="22"/>
              </w:rPr>
              <w:t>Поставщик:</w:t>
            </w:r>
          </w:p>
          <w:p w:rsidR="00922C41" w:rsidRPr="00CF0C9B" w:rsidRDefault="00922C41" w:rsidP="006809E4">
            <w:pPr>
              <w:pStyle w:val="Standard"/>
              <w:jc w:val="both"/>
              <w:rPr>
                <w:rFonts w:eastAsia="Arial"/>
                <w:color w:val="000000"/>
                <w:sz w:val="22"/>
                <w:szCs w:val="22"/>
              </w:rPr>
            </w:pPr>
          </w:p>
          <w:p w:rsidR="00922C41" w:rsidRPr="00CF0C9B" w:rsidRDefault="00922C41" w:rsidP="006809E4">
            <w:pPr>
              <w:pStyle w:val="Standard"/>
              <w:jc w:val="both"/>
              <w:rPr>
                <w:rFonts w:eastAsia="Arial"/>
                <w:color w:val="000000"/>
                <w:sz w:val="22"/>
                <w:szCs w:val="22"/>
              </w:rPr>
            </w:pPr>
          </w:p>
          <w:p w:rsidR="00922C41" w:rsidRPr="00CF0C9B" w:rsidRDefault="00922C41" w:rsidP="006809E4">
            <w:pPr>
              <w:pStyle w:val="Standard"/>
              <w:jc w:val="both"/>
              <w:rPr>
                <w:rFonts w:eastAsia="Arial"/>
                <w:color w:val="000000"/>
                <w:sz w:val="22"/>
                <w:szCs w:val="22"/>
              </w:rPr>
            </w:pPr>
            <w:r w:rsidRPr="00CF0C9B">
              <w:rPr>
                <w:rFonts w:eastAsia="Arial"/>
                <w:color w:val="000000"/>
                <w:sz w:val="22"/>
                <w:szCs w:val="22"/>
              </w:rPr>
              <w:t>______________________/</w:t>
            </w:r>
            <w:r>
              <w:rPr>
                <w:rFonts w:eastAsia="Arial"/>
                <w:color w:val="000000"/>
                <w:sz w:val="22"/>
                <w:szCs w:val="22"/>
              </w:rPr>
              <w:t>_____________</w:t>
            </w:r>
            <w:r w:rsidRPr="00CF0C9B">
              <w:rPr>
                <w:rFonts w:eastAsia="Arial"/>
                <w:color w:val="000000"/>
                <w:sz w:val="22"/>
                <w:szCs w:val="22"/>
              </w:rPr>
              <w:t>/</w:t>
            </w:r>
          </w:p>
          <w:p w:rsidR="009B4C68" w:rsidRPr="00C420D6" w:rsidRDefault="009B4C68" w:rsidP="009B4C68">
            <w:pPr>
              <w:spacing w:after="0" w:line="240" w:lineRule="auto"/>
              <w:jc w:val="both"/>
              <w:rPr>
                <w:rFonts w:ascii="Times New Roman" w:eastAsia="Calibri" w:hAnsi="Times New Roman" w:cs="Times New Roman"/>
                <w:sz w:val="16"/>
                <w:szCs w:val="16"/>
                <w:lang w:eastAsia="ru-RU"/>
              </w:rPr>
            </w:pPr>
            <w:r w:rsidRPr="00C420D6">
              <w:rPr>
                <w:rFonts w:ascii="Times New Roman" w:eastAsia="Calibri" w:hAnsi="Times New Roman" w:cs="Times New Roman"/>
                <w:sz w:val="16"/>
                <w:szCs w:val="16"/>
                <w:lang w:eastAsia="ru-RU"/>
              </w:rPr>
              <w:t>Подписано ЭЦП</w:t>
            </w:r>
          </w:p>
          <w:p w:rsidR="00922C41" w:rsidRPr="00CF0C9B" w:rsidRDefault="00922C41" w:rsidP="006809E4">
            <w:pPr>
              <w:pStyle w:val="Standard"/>
              <w:jc w:val="both"/>
              <w:rPr>
                <w:rFonts w:eastAsia="Arial"/>
                <w:color w:val="000000"/>
                <w:sz w:val="22"/>
                <w:szCs w:val="22"/>
              </w:rPr>
            </w:pPr>
          </w:p>
          <w:p w:rsidR="00922C41" w:rsidRPr="00CF0C9B" w:rsidRDefault="00922C41" w:rsidP="006809E4">
            <w:pPr>
              <w:pStyle w:val="Standard"/>
              <w:jc w:val="both"/>
              <w:rPr>
                <w:rFonts w:eastAsia="Arial"/>
                <w:color w:val="000000"/>
                <w:sz w:val="22"/>
                <w:szCs w:val="22"/>
              </w:rPr>
            </w:pPr>
          </w:p>
        </w:tc>
      </w:tr>
    </w:tbl>
    <w:p w:rsidR="00F17B6D" w:rsidRPr="00CF0C9B" w:rsidRDefault="00F17B6D" w:rsidP="00CF0C9B">
      <w:pPr>
        <w:pStyle w:val="ConsPlusNormal"/>
        <w:jc w:val="center"/>
        <w:rPr>
          <w:rFonts w:ascii="Times New Roman" w:hAnsi="Times New Roman" w:cs="Times New Roman"/>
          <w:b/>
          <w:szCs w:val="22"/>
        </w:rPr>
      </w:pPr>
    </w:p>
    <w:sectPr w:rsidR="00F17B6D" w:rsidRPr="00CF0C9B" w:rsidSect="00E8198B">
      <w:footerReference w:type="default" r:id="rId12"/>
      <w:pgSz w:w="11906" w:h="16838"/>
      <w:pgMar w:top="568" w:right="850" w:bottom="426" w:left="170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507" w:rsidRDefault="00131507">
      <w:pPr>
        <w:spacing w:after="0" w:line="240" w:lineRule="auto"/>
      </w:pPr>
      <w:r>
        <w:separator/>
      </w:r>
    </w:p>
  </w:endnote>
  <w:endnote w:type="continuationSeparator" w:id="0">
    <w:p w:rsidR="00131507" w:rsidRDefault="00131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07610"/>
      <w:docPartObj>
        <w:docPartGallery w:val="Page Numbers (Bottom of Page)"/>
        <w:docPartUnique/>
      </w:docPartObj>
    </w:sdtPr>
    <w:sdtContent>
      <w:p w:rsidR="00131507" w:rsidRDefault="00182826">
        <w:pPr>
          <w:pStyle w:val="ad"/>
          <w:jc w:val="center"/>
        </w:pPr>
        <w:r>
          <w:rPr>
            <w:noProof/>
          </w:rPr>
          <w:fldChar w:fldCharType="begin"/>
        </w:r>
        <w:r w:rsidR="00131507">
          <w:rPr>
            <w:noProof/>
          </w:rPr>
          <w:instrText>PAGE   \* MERGEFORMAT</w:instrText>
        </w:r>
        <w:r>
          <w:rPr>
            <w:noProof/>
          </w:rPr>
          <w:fldChar w:fldCharType="separate"/>
        </w:r>
        <w:r w:rsidR="003003AD">
          <w:rPr>
            <w:noProof/>
          </w:rPr>
          <w:t>8</w:t>
        </w:r>
        <w:r>
          <w:rPr>
            <w:noProof/>
          </w:rPr>
          <w:fldChar w:fldCharType="end"/>
        </w:r>
      </w:p>
    </w:sdtContent>
  </w:sdt>
  <w:p w:rsidR="00131507" w:rsidRDefault="0013150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507" w:rsidRDefault="00131507">
      <w:pPr>
        <w:spacing w:after="0" w:line="240" w:lineRule="auto"/>
      </w:pPr>
      <w:r>
        <w:separator/>
      </w:r>
    </w:p>
  </w:footnote>
  <w:footnote w:type="continuationSeparator" w:id="0">
    <w:p w:rsidR="00131507" w:rsidRDefault="00131507">
      <w:pPr>
        <w:spacing w:after="0" w:line="240" w:lineRule="auto"/>
      </w:pPr>
      <w:r>
        <w:continuationSeparator/>
      </w:r>
    </w:p>
  </w:footnote>
  <w:footnote w:id="1">
    <w:p w:rsidR="00131507" w:rsidRPr="008E37A0" w:rsidRDefault="00131507" w:rsidP="008E37A0">
      <w:pPr>
        <w:spacing w:after="0"/>
        <w:ind w:firstLine="426"/>
        <w:rPr>
          <w:rFonts w:ascii="Times New Roman" w:hAnsi="Times New Roman" w:cs="Times New Roman"/>
          <w:i/>
          <w:sz w:val="16"/>
          <w:szCs w:val="16"/>
        </w:rPr>
      </w:pPr>
      <w:r w:rsidRPr="008E37A0">
        <w:rPr>
          <w:rStyle w:val="af1"/>
          <w:rFonts w:ascii="Times New Roman" w:hAnsi="Times New Roman" w:cs="Times New Roman"/>
          <w:sz w:val="16"/>
          <w:szCs w:val="16"/>
        </w:rPr>
        <w:t>1</w:t>
      </w:r>
      <w:r w:rsidRPr="008E37A0">
        <w:rPr>
          <w:rFonts w:ascii="Times New Roman" w:hAnsi="Times New Roman" w:cs="Times New Roman"/>
          <w:i/>
          <w:sz w:val="16"/>
          <w:szCs w:val="16"/>
        </w:rPr>
        <w:t>Размер штрафа в отношении Поставщика согласно Постановлению Правительства РФ от 30.08.2017 г. N 1042 определяется следующим образом:</w:t>
      </w:r>
    </w:p>
    <w:p w:rsidR="00131507" w:rsidRPr="008E37A0" w:rsidRDefault="00131507" w:rsidP="008E37A0">
      <w:pPr>
        <w:spacing w:after="0"/>
        <w:ind w:firstLine="426"/>
        <w:rPr>
          <w:rFonts w:ascii="Times New Roman" w:hAnsi="Times New Roman" w:cs="Times New Roman"/>
          <w:i/>
          <w:sz w:val="16"/>
          <w:szCs w:val="16"/>
        </w:rPr>
      </w:pPr>
      <w:r w:rsidRPr="008E37A0">
        <w:rPr>
          <w:rFonts w:ascii="Times New Roman" w:hAnsi="Times New Roman" w:cs="Times New Roman"/>
          <w:sz w:val="16"/>
          <w:szCs w:val="16"/>
        </w:rPr>
        <w:t>- в размере 1 процента цены Контракта (этапа), но не более 5 тыс. рублей и не менее 1 тыс. рублей;</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proofErr w:type="gramStart"/>
      <w:r w:rsidRPr="008E37A0">
        <w:rPr>
          <w:rFonts w:ascii="Times New Roman" w:hAnsi="Times New Roman" w:cs="Times New Roman"/>
          <w:sz w:val="16"/>
          <w:szCs w:val="16"/>
        </w:rPr>
        <w:t>В случае если Контракт заключается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за каждый факт неисполнения или ненадлежащего исполнения Поставщиком обязательств, предусмотренных Контрактом, устанавливается в следующем порядке:</w:t>
      </w:r>
      <w:proofErr w:type="gramEnd"/>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а) в случае, если цена Контракта не превышает начальную (максимальную) цену Контракта:</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10 процентов начальной (максимальной) цены Контракта, если цена Контракта не превышает 3 млн. рублей;</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б) в случае, если цена Контракта превышает начальную (максимальную) цену Контракта:</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10 процентов цены Контракта, если цена Контракта не превышает 3 млн. рублей;</w:t>
      </w:r>
    </w:p>
    <w:p w:rsidR="00131507" w:rsidRPr="008E37A0" w:rsidRDefault="00131507" w:rsidP="008E37A0">
      <w:pPr>
        <w:spacing w:after="0"/>
        <w:ind w:firstLine="426"/>
        <w:rPr>
          <w:rFonts w:ascii="Times New Roman" w:hAnsi="Times New Roman" w:cs="Times New Roman"/>
          <w:sz w:val="16"/>
          <w:szCs w:val="16"/>
        </w:rPr>
      </w:pPr>
      <w:r w:rsidRPr="008E37A0">
        <w:rPr>
          <w:rFonts w:ascii="Times New Roman" w:hAnsi="Times New Roman" w:cs="Times New Roman"/>
          <w:sz w:val="16"/>
          <w:szCs w:val="16"/>
        </w:rPr>
        <w:t>5 процентов цены Контракта, если цена Контракта составляет от 3 млн. рублей до 50 млн. рублей (включительно);</w:t>
      </w:r>
    </w:p>
  </w:footnote>
  <w:footnote w:id="2">
    <w:p w:rsidR="00131507" w:rsidRPr="008E37A0" w:rsidRDefault="00131507" w:rsidP="008E37A0">
      <w:pPr>
        <w:pStyle w:val="af"/>
        <w:tabs>
          <w:tab w:val="left" w:pos="426"/>
        </w:tabs>
        <w:ind w:firstLine="426"/>
        <w:rPr>
          <w:rFonts w:ascii="Times New Roman" w:hAnsi="Times New Roman" w:cs="Times New Roman"/>
          <w:sz w:val="16"/>
          <w:szCs w:val="16"/>
        </w:rPr>
      </w:pPr>
      <w:r w:rsidRPr="008E37A0">
        <w:rPr>
          <w:rStyle w:val="af1"/>
          <w:rFonts w:ascii="Times New Roman" w:hAnsi="Times New Roman" w:cs="Times New Roman"/>
          <w:sz w:val="16"/>
          <w:szCs w:val="16"/>
        </w:rPr>
        <w:t>2</w:t>
      </w:r>
      <w:r w:rsidRPr="008E37A0">
        <w:rPr>
          <w:rFonts w:ascii="Times New Roman" w:hAnsi="Times New Roman" w:cs="Times New Roman"/>
          <w:i/>
          <w:sz w:val="16"/>
          <w:szCs w:val="16"/>
        </w:rPr>
        <w:t>Размер штрафа в отношении Поставщика согласно Постановлению Правительства РФ от 30.08.2017 г. N 1042 определяется следующим образом:</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а) 1000 рублей, если цена Контракта не превышает 3 млн. рублей;</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б) 5000 рублей, если цена Контракта составляет от 3 млн. рублей до 50 млн. рублей (включительно);</w:t>
      </w:r>
    </w:p>
  </w:footnote>
  <w:footnote w:id="3">
    <w:p w:rsidR="00131507" w:rsidRPr="008E37A0" w:rsidRDefault="00131507" w:rsidP="008E37A0">
      <w:pPr>
        <w:pStyle w:val="af"/>
        <w:tabs>
          <w:tab w:val="left" w:pos="426"/>
        </w:tabs>
        <w:spacing w:after="0"/>
        <w:ind w:firstLine="426"/>
        <w:rPr>
          <w:rFonts w:ascii="Times New Roman" w:hAnsi="Times New Roman" w:cs="Times New Roman"/>
          <w:i/>
          <w:sz w:val="16"/>
          <w:szCs w:val="16"/>
        </w:rPr>
      </w:pPr>
      <w:r w:rsidRPr="008E37A0">
        <w:rPr>
          <w:rStyle w:val="af1"/>
          <w:rFonts w:ascii="Times New Roman" w:hAnsi="Times New Roman" w:cs="Times New Roman"/>
          <w:sz w:val="16"/>
          <w:szCs w:val="16"/>
        </w:rPr>
        <w:t>3</w:t>
      </w:r>
      <w:r w:rsidRPr="008E37A0">
        <w:rPr>
          <w:rFonts w:ascii="Times New Roman" w:hAnsi="Times New Roman" w:cs="Times New Roman"/>
          <w:i/>
          <w:sz w:val="16"/>
          <w:szCs w:val="16"/>
        </w:rPr>
        <w:t xml:space="preserve">Размер штрафа в отношении </w:t>
      </w:r>
      <w:proofErr w:type="spellStart"/>
      <w:r w:rsidRPr="008E37A0">
        <w:rPr>
          <w:rFonts w:ascii="Times New Roman" w:hAnsi="Times New Roman" w:cs="Times New Roman"/>
          <w:i/>
          <w:sz w:val="16"/>
          <w:szCs w:val="16"/>
        </w:rPr>
        <w:t>Заказчикя</w:t>
      </w:r>
      <w:proofErr w:type="spellEnd"/>
      <w:r w:rsidRPr="008E37A0">
        <w:rPr>
          <w:rFonts w:ascii="Times New Roman" w:hAnsi="Times New Roman" w:cs="Times New Roman"/>
          <w:i/>
          <w:sz w:val="16"/>
          <w:szCs w:val="16"/>
        </w:rPr>
        <w:t xml:space="preserve"> согласно Постановлению Правительства РФ от 30.08.2017 г. N 1042 определяется следующим образом: </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а) 1000 рублей, если цена Контракта не превышает 3 млн. рублей;</w:t>
      </w:r>
    </w:p>
    <w:p w:rsidR="00131507" w:rsidRPr="008E37A0" w:rsidRDefault="00131507" w:rsidP="008E37A0">
      <w:pPr>
        <w:pStyle w:val="af"/>
        <w:tabs>
          <w:tab w:val="left" w:pos="426"/>
        </w:tabs>
        <w:spacing w:after="0"/>
        <w:ind w:firstLine="426"/>
        <w:rPr>
          <w:rFonts w:ascii="Times New Roman" w:hAnsi="Times New Roman" w:cs="Times New Roman"/>
          <w:sz w:val="16"/>
          <w:szCs w:val="16"/>
        </w:rPr>
      </w:pPr>
      <w:r w:rsidRPr="008E37A0">
        <w:rPr>
          <w:rFonts w:ascii="Times New Roman" w:hAnsi="Times New Roman" w:cs="Times New Roman"/>
          <w:sz w:val="16"/>
          <w:szCs w:val="16"/>
        </w:rPr>
        <w:t>б) 5000 рублей, если цена Контракта составляет от 3 млн. рублей до 50 млн. рублей (включительно);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C2C"/>
    <w:multiLevelType w:val="hybridMultilevel"/>
    <w:tmpl w:val="57F4C7C0"/>
    <w:lvl w:ilvl="0" w:tplc="CE3699E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9361C"/>
    <w:multiLevelType w:val="hybridMultilevel"/>
    <w:tmpl w:val="20269B58"/>
    <w:lvl w:ilvl="0" w:tplc="15CA3BFE">
      <w:start w:val="6"/>
      <w:numFmt w:val="decimal"/>
      <w:lvlText w:val="%1."/>
      <w:lvlJc w:val="left"/>
      <w:pPr>
        <w:tabs>
          <w:tab w:val="num" w:pos="720"/>
        </w:tabs>
        <w:ind w:left="720" w:hanging="360"/>
      </w:pPr>
    </w:lvl>
    <w:lvl w:ilvl="1" w:tplc="FECA0FE8">
      <w:start w:val="1"/>
      <w:numFmt w:val="decimal"/>
      <w:lvlText w:val="%2."/>
      <w:lvlJc w:val="left"/>
      <w:pPr>
        <w:tabs>
          <w:tab w:val="num" w:pos="1440"/>
        </w:tabs>
        <w:ind w:left="1440" w:hanging="360"/>
      </w:pPr>
    </w:lvl>
    <w:lvl w:ilvl="2" w:tplc="8410F48E">
      <w:start w:val="1"/>
      <w:numFmt w:val="decimal"/>
      <w:lvlText w:val="%3."/>
      <w:lvlJc w:val="left"/>
      <w:pPr>
        <w:tabs>
          <w:tab w:val="num" w:pos="2160"/>
        </w:tabs>
        <w:ind w:left="2160" w:hanging="360"/>
      </w:pPr>
    </w:lvl>
    <w:lvl w:ilvl="3" w:tplc="710A3086">
      <w:start w:val="1"/>
      <w:numFmt w:val="decimal"/>
      <w:lvlText w:val="%4."/>
      <w:lvlJc w:val="left"/>
      <w:pPr>
        <w:tabs>
          <w:tab w:val="num" w:pos="2880"/>
        </w:tabs>
        <w:ind w:left="2880" w:hanging="360"/>
      </w:pPr>
    </w:lvl>
    <w:lvl w:ilvl="4" w:tplc="CACEDDBE">
      <w:start w:val="1"/>
      <w:numFmt w:val="decimal"/>
      <w:lvlText w:val="%5."/>
      <w:lvlJc w:val="left"/>
      <w:pPr>
        <w:tabs>
          <w:tab w:val="num" w:pos="3600"/>
        </w:tabs>
        <w:ind w:left="3600" w:hanging="360"/>
      </w:pPr>
    </w:lvl>
    <w:lvl w:ilvl="5" w:tplc="64325988">
      <w:start w:val="1"/>
      <w:numFmt w:val="decimal"/>
      <w:lvlText w:val="%6."/>
      <w:lvlJc w:val="left"/>
      <w:pPr>
        <w:tabs>
          <w:tab w:val="num" w:pos="4320"/>
        </w:tabs>
        <w:ind w:left="4320" w:hanging="360"/>
      </w:pPr>
    </w:lvl>
    <w:lvl w:ilvl="6" w:tplc="36A60BFE">
      <w:start w:val="1"/>
      <w:numFmt w:val="decimal"/>
      <w:lvlText w:val="%7."/>
      <w:lvlJc w:val="left"/>
      <w:pPr>
        <w:tabs>
          <w:tab w:val="num" w:pos="5040"/>
        </w:tabs>
        <w:ind w:left="5040" w:hanging="360"/>
      </w:pPr>
    </w:lvl>
    <w:lvl w:ilvl="7" w:tplc="714039A8">
      <w:start w:val="1"/>
      <w:numFmt w:val="decimal"/>
      <w:lvlText w:val="%8."/>
      <w:lvlJc w:val="left"/>
      <w:pPr>
        <w:tabs>
          <w:tab w:val="num" w:pos="5760"/>
        </w:tabs>
        <w:ind w:left="5760" w:hanging="360"/>
      </w:pPr>
    </w:lvl>
    <w:lvl w:ilvl="8" w:tplc="4A528D62">
      <w:start w:val="1"/>
      <w:numFmt w:val="decimal"/>
      <w:lvlText w:val="%9."/>
      <w:lvlJc w:val="left"/>
      <w:pPr>
        <w:tabs>
          <w:tab w:val="num" w:pos="6480"/>
        </w:tabs>
        <w:ind w:left="6480" w:hanging="360"/>
      </w:pPr>
    </w:lvl>
  </w:abstractNum>
  <w:abstractNum w:abstractNumId="2">
    <w:nsid w:val="06551FCE"/>
    <w:multiLevelType w:val="hybridMultilevel"/>
    <w:tmpl w:val="A24CD9FC"/>
    <w:lvl w:ilvl="0" w:tplc="3440E6DC">
      <w:start w:val="10"/>
      <w:numFmt w:val="decimal"/>
      <w:lvlText w:val="%1."/>
      <w:lvlJc w:val="left"/>
      <w:pPr>
        <w:tabs>
          <w:tab w:val="num" w:pos="720"/>
        </w:tabs>
        <w:ind w:left="720" w:hanging="360"/>
      </w:pPr>
    </w:lvl>
    <w:lvl w:ilvl="1" w:tplc="22D8380E">
      <w:start w:val="1"/>
      <w:numFmt w:val="decimal"/>
      <w:lvlText w:val="%2."/>
      <w:lvlJc w:val="left"/>
      <w:pPr>
        <w:tabs>
          <w:tab w:val="num" w:pos="1440"/>
        </w:tabs>
        <w:ind w:left="1440" w:hanging="360"/>
      </w:pPr>
    </w:lvl>
    <w:lvl w:ilvl="2" w:tplc="E190DADA">
      <w:start w:val="1"/>
      <w:numFmt w:val="decimal"/>
      <w:lvlText w:val="%3."/>
      <w:lvlJc w:val="left"/>
      <w:pPr>
        <w:tabs>
          <w:tab w:val="num" w:pos="2160"/>
        </w:tabs>
        <w:ind w:left="2160" w:hanging="360"/>
      </w:pPr>
    </w:lvl>
    <w:lvl w:ilvl="3" w:tplc="712E7DD2">
      <w:start w:val="1"/>
      <w:numFmt w:val="decimal"/>
      <w:lvlText w:val="%4."/>
      <w:lvlJc w:val="left"/>
      <w:pPr>
        <w:tabs>
          <w:tab w:val="num" w:pos="2880"/>
        </w:tabs>
        <w:ind w:left="2880" w:hanging="360"/>
      </w:pPr>
    </w:lvl>
    <w:lvl w:ilvl="4" w:tplc="6F0A74CC">
      <w:start w:val="1"/>
      <w:numFmt w:val="decimal"/>
      <w:lvlText w:val="%5."/>
      <w:lvlJc w:val="left"/>
      <w:pPr>
        <w:tabs>
          <w:tab w:val="num" w:pos="3600"/>
        </w:tabs>
        <w:ind w:left="3600" w:hanging="360"/>
      </w:pPr>
    </w:lvl>
    <w:lvl w:ilvl="5" w:tplc="41C8030C">
      <w:start w:val="1"/>
      <w:numFmt w:val="decimal"/>
      <w:lvlText w:val="%6."/>
      <w:lvlJc w:val="left"/>
      <w:pPr>
        <w:tabs>
          <w:tab w:val="num" w:pos="4320"/>
        </w:tabs>
        <w:ind w:left="4320" w:hanging="360"/>
      </w:pPr>
    </w:lvl>
    <w:lvl w:ilvl="6" w:tplc="264EC42A">
      <w:start w:val="1"/>
      <w:numFmt w:val="decimal"/>
      <w:lvlText w:val="%7."/>
      <w:lvlJc w:val="left"/>
      <w:pPr>
        <w:tabs>
          <w:tab w:val="num" w:pos="5040"/>
        </w:tabs>
        <w:ind w:left="5040" w:hanging="360"/>
      </w:pPr>
    </w:lvl>
    <w:lvl w:ilvl="7" w:tplc="09929C2E">
      <w:start w:val="1"/>
      <w:numFmt w:val="decimal"/>
      <w:lvlText w:val="%8."/>
      <w:lvlJc w:val="left"/>
      <w:pPr>
        <w:tabs>
          <w:tab w:val="num" w:pos="5760"/>
        </w:tabs>
        <w:ind w:left="5760" w:hanging="360"/>
      </w:pPr>
    </w:lvl>
    <w:lvl w:ilvl="8" w:tplc="1BAAAC88">
      <w:start w:val="1"/>
      <w:numFmt w:val="decimal"/>
      <w:lvlText w:val="%9."/>
      <w:lvlJc w:val="left"/>
      <w:pPr>
        <w:tabs>
          <w:tab w:val="num" w:pos="6480"/>
        </w:tabs>
        <w:ind w:left="6480" w:hanging="360"/>
      </w:pPr>
    </w:lvl>
  </w:abstractNum>
  <w:abstractNum w:abstractNumId="3">
    <w:nsid w:val="11911E56"/>
    <w:multiLevelType w:val="hybridMultilevel"/>
    <w:tmpl w:val="C6FA00F2"/>
    <w:lvl w:ilvl="0" w:tplc="0BD2E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525DD2"/>
    <w:multiLevelType w:val="hybridMultilevel"/>
    <w:tmpl w:val="2DF8DC80"/>
    <w:lvl w:ilvl="0" w:tplc="C97E8602">
      <w:start w:val="1"/>
      <w:numFmt w:val="none"/>
      <w:suff w:val="nothing"/>
      <w:lvlText w:val=""/>
      <w:lvlJc w:val="left"/>
      <w:pPr>
        <w:tabs>
          <w:tab w:val="num" w:pos="0"/>
        </w:tabs>
        <w:ind w:left="0" w:firstLine="0"/>
      </w:pPr>
    </w:lvl>
    <w:lvl w:ilvl="1" w:tplc="83026A02">
      <w:start w:val="1"/>
      <w:numFmt w:val="none"/>
      <w:suff w:val="nothing"/>
      <w:lvlText w:val=""/>
      <w:lvlJc w:val="left"/>
      <w:pPr>
        <w:tabs>
          <w:tab w:val="num" w:pos="0"/>
        </w:tabs>
        <w:ind w:left="0" w:firstLine="0"/>
      </w:pPr>
    </w:lvl>
    <w:lvl w:ilvl="2" w:tplc="39B893A8">
      <w:start w:val="1"/>
      <w:numFmt w:val="none"/>
      <w:suff w:val="nothing"/>
      <w:lvlText w:val=""/>
      <w:lvlJc w:val="left"/>
      <w:pPr>
        <w:tabs>
          <w:tab w:val="num" w:pos="0"/>
        </w:tabs>
        <w:ind w:left="0" w:firstLine="0"/>
      </w:pPr>
    </w:lvl>
    <w:lvl w:ilvl="3" w:tplc="3E0E1F26">
      <w:start w:val="1"/>
      <w:numFmt w:val="none"/>
      <w:suff w:val="nothing"/>
      <w:lvlText w:val=""/>
      <w:lvlJc w:val="left"/>
      <w:pPr>
        <w:tabs>
          <w:tab w:val="num" w:pos="0"/>
        </w:tabs>
        <w:ind w:left="0" w:firstLine="0"/>
      </w:pPr>
    </w:lvl>
    <w:lvl w:ilvl="4" w:tplc="64DEF9CE">
      <w:start w:val="1"/>
      <w:numFmt w:val="none"/>
      <w:suff w:val="nothing"/>
      <w:lvlText w:val=""/>
      <w:lvlJc w:val="left"/>
      <w:pPr>
        <w:tabs>
          <w:tab w:val="num" w:pos="0"/>
        </w:tabs>
        <w:ind w:left="0" w:firstLine="0"/>
      </w:pPr>
    </w:lvl>
    <w:lvl w:ilvl="5" w:tplc="F244B4F8">
      <w:start w:val="1"/>
      <w:numFmt w:val="none"/>
      <w:suff w:val="nothing"/>
      <w:lvlText w:val=""/>
      <w:lvlJc w:val="left"/>
      <w:pPr>
        <w:tabs>
          <w:tab w:val="num" w:pos="0"/>
        </w:tabs>
        <w:ind w:left="0" w:firstLine="0"/>
      </w:pPr>
    </w:lvl>
    <w:lvl w:ilvl="6" w:tplc="1444C3CE">
      <w:start w:val="1"/>
      <w:numFmt w:val="none"/>
      <w:suff w:val="nothing"/>
      <w:lvlText w:val=""/>
      <w:lvlJc w:val="left"/>
      <w:pPr>
        <w:tabs>
          <w:tab w:val="num" w:pos="0"/>
        </w:tabs>
        <w:ind w:left="0" w:firstLine="0"/>
      </w:pPr>
    </w:lvl>
    <w:lvl w:ilvl="7" w:tplc="518A8C16">
      <w:start w:val="1"/>
      <w:numFmt w:val="none"/>
      <w:suff w:val="nothing"/>
      <w:lvlText w:val=""/>
      <w:lvlJc w:val="left"/>
      <w:pPr>
        <w:tabs>
          <w:tab w:val="num" w:pos="0"/>
        </w:tabs>
        <w:ind w:left="0" w:firstLine="0"/>
      </w:pPr>
    </w:lvl>
    <w:lvl w:ilvl="8" w:tplc="CED8DFD8">
      <w:start w:val="1"/>
      <w:numFmt w:val="none"/>
      <w:suff w:val="nothing"/>
      <w:lvlText w:val=""/>
      <w:lvlJc w:val="left"/>
      <w:pPr>
        <w:tabs>
          <w:tab w:val="num" w:pos="0"/>
        </w:tabs>
        <w:ind w:left="0" w:firstLine="0"/>
      </w:pPr>
    </w:lvl>
  </w:abstractNum>
  <w:abstractNum w:abstractNumId="5">
    <w:nsid w:val="17EF578D"/>
    <w:multiLevelType w:val="hybridMultilevel"/>
    <w:tmpl w:val="11E495E8"/>
    <w:lvl w:ilvl="0" w:tplc="7F428030">
      <w:start w:val="11"/>
      <w:numFmt w:val="decimal"/>
      <w:lvlText w:val="%1."/>
      <w:lvlJc w:val="left"/>
      <w:pPr>
        <w:tabs>
          <w:tab w:val="num" w:pos="720"/>
        </w:tabs>
        <w:ind w:left="720" w:hanging="360"/>
      </w:pPr>
    </w:lvl>
    <w:lvl w:ilvl="1" w:tplc="4F6AF026">
      <w:start w:val="1"/>
      <w:numFmt w:val="decimal"/>
      <w:lvlText w:val="%2."/>
      <w:lvlJc w:val="left"/>
      <w:pPr>
        <w:tabs>
          <w:tab w:val="num" w:pos="1440"/>
        </w:tabs>
        <w:ind w:left="1440" w:hanging="360"/>
      </w:pPr>
    </w:lvl>
    <w:lvl w:ilvl="2" w:tplc="6AEC3D5C">
      <w:start w:val="1"/>
      <w:numFmt w:val="decimal"/>
      <w:lvlText w:val="%3."/>
      <w:lvlJc w:val="left"/>
      <w:pPr>
        <w:tabs>
          <w:tab w:val="num" w:pos="2160"/>
        </w:tabs>
        <w:ind w:left="2160" w:hanging="360"/>
      </w:pPr>
    </w:lvl>
    <w:lvl w:ilvl="3" w:tplc="8278A776">
      <w:start w:val="1"/>
      <w:numFmt w:val="decimal"/>
      <w:lvlText w:val="%4."/>
      <w:lvlJc w:val="left"/>
      <w:pPr>
        <w:tabs>
          <w:tab w:val="num" w:pos="2880"/>
        </w:tabs>
        <w:ind w:left="2880" w:hanging="360"/>
      </w:pPr>
    </w:lvl>
    <w:lvl w:ilvl="4" w:tplc="03C05770">
      <w:start w:val="1"/>
      <w:numFmt w:val="decimal"/>
      <w:lvlText w:val="%5."/>
      <w:lvlJc w:val="left"/>
      <w:pPr>
        <w:tabs>
          <w:tab w:val="num" w:pos="3600"/>
        </w:tabs>
        <w:ind w:left="3600" w:hanging="360"/>
      </w:pPr>
    </w:lvl>
    <w:lvl w:ilvl="5" w:tplc="F56842F2">
      <w:start w:val="1"/>
      <w:numFmt w:val="decimal"/>
      <w:lvlText w:val="%6."/>
      <w:lvlJc w:val="left"/>
      <w:pPr>
        <w:tabs>
          <w:tab w:val="num" w:pos="4320"/>
        </w:tabs>
        <w:ind w:left="4320" w:hanging="360"/>
      </w:pPr>
    </w:lvl>
    <w:lvl w:ilvl="6" w:tplc="94983572">
      <w:start w:val="1"/>
      <w:numFmt w:val="decimal"/>
      <w:lvlText w:val="%7."/>
      <w:lvlJc w:val="left"/>
      <w:pPr>
        <w:tabs>
          <w:tab w:val="num" w:pos="5040"/>
        </w:tabs>
        <w:ind w:left="5040" w:hanging="360"/>
      </w:pPr>
    </w:lvl>
    <w:lvl w:ilvl="7" w:tplc="BA8C1048">
      <w:start w:val="1"/>
      <w:numFmt w:val="decimal"/>
      <w:lvlText w:val="%8."/>
      <w:lvlJc w:val="left"/>
      <w:pPr>
        <w:tabs>
          <w:tab w:val="num" w:pos="5760"/>
        </w:tabs>
        <w:ind w:left="5760" w:hanging="360"/>
      </w:pPr>
    </w:lvl>
    <w:lvl w:ilvl="8" w:tplc="2180AD22">
      <w:start w:val="1"/>
      <w:numFmt w:val="decimal"/>
      <w:lvlText w:val="%9."/>
      <w:lvlJc w:val="left"/>
      <w:pPr>
        <w:tabs>
          <w:tab w:val="num" w:pos="6480"/>
        </w:tabs>
        <w:ind w:left="6480" w:hanging="360"/>
      </w:pPr>
    </w:lvl>
  </w:abstractNum>
  <w:abstractNum w:abstractNumId="6">
    <w:nsid w:val="19C25190"/>
    <w:multiLevelType w:val="hybridMultilevel"/>
    <w:tmpl w:val="AEA437A0"/>
    <w:lvl w:ilvl="0" w:tplc="83FCC1A4">
      <w:start w:val="14"/>
      <w:numFmt w:val="decimal"/>
      <w:lvlText w:val="%1."/>
      <w:lvlJc w:val="left"/>
      <w:pPr>
        <w:tabs>
          <w:tab w:val="num" w:pos="720"/>
        </w:tabs>
        <w:ind w:left="720" w:hanging="360"/>
      </w:pPr>
    </w:lvl>
    <w:lvl w:ilvl="1" w:tplc="580E91A8">
      <w:start w:val="1"/>
      <w:numFmt w:val="decimal"/>
      <w:lvlText w:val="%2."/>
      <w:lvlJc w:val="left"/>
      <w:pPr>
        <w:tabs>
          <w:tab w:val="num" w:pos="1440"/>
        </w:tabs>
        <w:ind w:left="1440" w:hanging="360"/>
      </w:pPr>
    </w:lvl>
    <w:lvl w:ilvl="2" w:tplc="60309438">
      <w:start w:val="1"/>
      <w:numFmt w:val="decimal"/>
      <w:lvlText w:val="%3."/>
      <w:lvlJc w:val="left"/>
      <w:pPr>
        <w:tabs>
          <w:tab w:val="num" w:pos="2160"/>
        </w:tabs>
        <w:ind w:left="2160" w:hanging="360"/>
      </w:pPr>
    </w:lvl>
    <w:lvl w:ilvl="3" w:tplc="B3E4C1CE">
      <w:start w:val="1"/>
      <w:numFmt w:val="decimal"/>
      <w:lvlText w:val="%4."/>
      <w:lvlJc w:val="left"/>
      <w:pPr>
        <w:tabs>
          <w:tab w:val="num" w:pos="2880"/>
        </w:tabs>
        <w:ind w:left="2880" w:hanging="360"/>
      </w:pPr>
    </w:lvl>
    <w:lvl w:ilvl="4" w:tplc="AF000858">
      <w:start w:val="1"/>
      <w:numFmt w:val="decimal"/>
      <w:lvlText w:val="%5."/>
      <w:lvlJc w:val="left"/>
      <w:pPr>
        <w:tabs>
          <w:tab w:val="num" w:pos="3600"/>
        </w:tabs>
        <w:ind w:left="3600" w:hanging="360"/>
      </w:pPr>
    </w:lvl>
    <w:lvl w:ilvl="5" w:tplc="7124CFD2">
      <w:start w:val="1"/>
      <w:numFmt w:val="decimal"/>
      <w:lvlText w:val="%6."/>
      <w:lvlJc w:val="left"/>
      <w:pPr>
        <w:tabs>
          <w:tab w:val="num" w:pos="4320"/>
        </w:tabs>
        <w:ind w:left="4320" w:hanging="360"/>
      </w:pPr>
    </w:lvl>
    <w:lvl w:ilvl="6" w:tplc="52C83148">
      <w:start w:val="1"/>
      <w:numFmt w:val="decimal"/>
      <w:lvlText w:val="%7."/>
      <w:lvlJc w:val="left"/>
      <w:pPr>
        <w:tabs>
          <w:tab w:val="num" w:pos="5040"/>
        </w:tabs>
        <w:ind w:left="5040" w:hanging="360"/>
      </w:pPr>
    </w:lvl>
    <w:lvl w:ilvl="7" w:tplc="066E233C">
      <w:start w:val="1"/>
      <w:numFmt w:val="decimal"/>
      <w:lvlText w:val="%8."/>
      <w:lvlJc w:val="left"/>
      <w:pPr>
        <w:tabs>
          <w:tab w:val="num" w:pos="5760"/>
        </w:tabs>
        <w:ind w:left="5760" w:hanging="360"/>
      </w:pPr>
    </w:lvl>
    <w:lvl w:ilvl="8" w:tplc="12A478F8">
      <w:start w:val="1"/>
      <w:numFmt w:val="decimal"/>
      <w:lvlText w:val="%9."/>
      <w:lvlJc w:val="left"/>
      <w:pPr>
        <w:tabs>
          <w:tab w:val="num" w:pos="6480"/>
        </w:tabs>
        <w:ind w:left="6480" w:hanging="360"/>
      </w:pPr>
    </w:lvl>
  </w:abstractNum>
  <w:abstractNum w:abstractNumId="7">
    <w:nsid w:val="220E3177"/>
    <w:multiLevelType w:val="hybridMultilevel"/>
    <w:tmpl w:val="CA02487A"/>
    <w:lvl w:ilvl="0" w:tplc="04628430">
      <w:start w:val="5"/>
      <w:numFmt w:val="decimal"/>
      <w:lvlText w:val="%1."/>
      <w:lvlJc w:val="left"/>
      <w:pPr>
        <w:tabs>
          <w:tab w:val="num" w:pos="720"/>
        </w:tabs>
        <w:ind w:left="720" w:hanging="360"/>
      </w:pPr>
    </w:lvl>
    <w:lvl w:ilvl="1" w:tplc="C3FADE20">
      <w:start w:val="1"/>
      <w:numFmt w:val="decimal"/>
      <w:lvlText w:val="%2."/>
      <w:lvlJc w:val="left"/>
      <w:pPr>
        <w:tabs>
          <w:tab w:val="num" w:pos="1440"/>
        </w:tabs>
        <w:ind w:left="1440" w:hanging="360"/>
      </w:pPr>
    </w:lvl>
    <w:lvl w:ilvl="2" w:tplc="2006FAC8">
      <w:start w:val="1"/>
      <w:numFmt w:val="decimal"/>
      <w:lvlText w:val="%3."/>
      <w:lvlJc w:val="left"/>
      <w:pPr>
        <w:tabs>
          <w:tab w:val="num" w:pos="2160"/>
        </w:tabs>
        <w:ind w:left="2160" w:hanging="360"/>
      </w:pPr>
    </w:lvl>
    <w:lvl w:ilvl="3" w:tplc="5D46A830">
      <w:start w:val="1"/>
      <w:numFmt w:val="decimal"/>
      <w:lvlText w:val="%4."/>
      <w:lvlJc w:val="left"/>
      <w:pPr>
        <w:tabs>
          <w:tab w:val="num" w:pos="2880"/>
        </w:tabs>
        <w:ind w:left="2880" w:hanging="360"/>
      </w:pPr>
    </w:lvl>
    <w:lvl w:ilvl="4" w:tplc="BDC4B0B4">
      <w:start w:val="1"/>
      <w:numFmt w:val="decimal"/>
      <w:lvlText w:val="%5."/>
      <w:lvlJc w:val="left"/>
      <w:pPr>
        <w:tabs>
          <w:tab w:val="num" w:pos="3600"/>
        </w:tabs>
        <w:ind w:left="3600" w:hanging="360"/>
      </w:pPr>
    </w:lvl>
    <w:lvl w:ilvl="5" w:tplc="5AD04F6C">
      <w:start w:val="1"/>
      <w:numFmt w:val="decimal"/>
      <w:lvlText w:val="%6."/>
      <w:lvlJc w:val="left"/>
      <w:pPr>
        <w:tabs>
          <w:tab w:val="num" w:pos="4320"/>
        </w:tabs>
        <w:ind w:left="4320" w:hanging="360"/>
      </w:pPr>
    </w:lvl>
    <w:lvl w:ilvl="6" w:tplc="4B0EA7C8">
      <w:start w:val="1"/>
      <w:numFmt w:val="decimal"/>
      <w:lvlText w:val="%7."/>
      <w:lvlJc w:val="left"/>
      <w:pPr>
        <w:tabs>
          <w:tab w:val="num" w:pos="5040"/>
        </w:tabs>
        <w:ind w:left="5040" w:hanging="360"/>
      </w:pPr>
    </w:lvl>
    <w:lvl w:ilvl="7" w:tplc="4CDE366A">
      <w:start w:val="1"/>
      <w:numFmt w:val="decimal"/>
      <w:lvlText w:val="%8."/>
      <w:lvlJc w:val="left"/>
      <w:pPr>
        <w:tabs>
          <w:tab w:val="num" w:pos="5760"/>
        </w:tabs>
        <w:ind w:left="5760" w:hanging="360"/>
      </w:pPr>
    </w:lvl>
    <w:lvl w:ilvl="8" w:tplc="D9F04432">
      <w:start w:val="1"/>
      <w:numFmt w:val="decimal"/>
      <w:lvlText w:val="%9."/>
      <w:lvlJc w:val="left"/>
      <w:pPr>
        <w:tabs>
          <w:tab w:val="num" w:pos="6480"/>
        </w:tabs>
        <w:ind w:left="6480" w:hanging="360"/>
      </w:pPr>
    </w:lvl>
  </w:abstractNum>
  <w:abstractNum w:abstractNumId="8">
    <w:nsid w:val="25166664"/>
    <w:multiLevelType w:val="multilevel"/>
    <w:tmpl w:val="A60CC1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1452A1"/>
    <w:multiLevelType w:val="multilevel"/>
    <w:tmpl w:val="9238D58E"/>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D01302F"/>
    <w:multiLevelType w:val="hybridMultilevel"/>
    <w:tmpl w:val="89867C8A"/>
    <w:lvl w:ilvl="0" w:tplc="1738314A">
      <w:start w:val="7"/>
      <w:numFmt w:val="decimal"/>
      <w:lvlText w:val="%1."/>
      <w:lvlJc w:val="left"/>
      <w:pPr>
        <w:tabs>
          <w:tab w:val="num" w:pos="720"/>
        </w:tabs>
        <w:ind w:left="720" w:hanging="360"/>
      </w:pPr>
    </w:lvl>
    <w:lvl w:ilvl="1" w:tplc="31001DA4">
      <w:start w:val="1"/>
      <w:numFmt w:val="decimal"/>
      <w:lvlText w:val="%2."/>
      <w:lvlJc w:val="left"/>
      <w:pPr>
        <w:tabs>
          <w:tab w:val="num" w:pos="1440"/>
        </w:tabs>
        <w:ind w:left="1440" w:hanging="360"/>
      </w:pPr>
    </w:lvl>
    <w:lvl w:ilvl="2" w:tplc="8AF449DA">
      <w:start w:val="1"/>
      <w:numFmt w:val="decimal"/>
      <w:lvlText w:val="%3."/>
      <w:lvlJc w:val="left"/>
      <w:pPr>
        <w:tabs>
          <w:tab w:val="num" w:pos="2160"/>
        </w:tabs>
        <w:ind w:left="2160" w:hanging="360"/>
      </w:pPr>
    </w:lvl>
    <w:lvl w:ilvl="3" w:tplc="7FECF368">
      <w:start w:val="1"/>
      <w:numFmt w:val="decimal"/>
      <w:lvlText w:val="%4."/>
      <w:lvlJc w:val="left"/>
      <w:pPr>
        <w:tabs>
          <w:tab w:val="num" w:pos="2880"/>
        </w:tabs>
        <w:ind w:left="2880" w:hanging="360"/>
      </w:pPr>
    </w:lvl>
    <w:lvl w:ilvl="4" w:tplc="5E7E828E">
      <w:start w:val="1"/>
      <w:numFmt w:val="decimal"/>
      <w:lvlText w:val="%5."/>
      <w:lvlJc w:val="left"/>
      <w:pPr>
        <w:tabs>
          <w:tab w:val="num" w:pos="3600"/>
        </w:tabs>
        <w:ind w:left="3600" w:hanging="360"/>
      </w:pPr>
    </w:lvl>
    <w:lvl w:ilvl="5" w:tplc="E86E7050">
      <w:start w:val="1"/>
      <w:numFmt w:val="decimal"/>
      <w:lvlText w:val="%6."/>
      <w:lvlJc w:val="left"/>
      <w:pPr>
        <w:tabs>
          <w:tab w:val="num" w:pos="4320"/>
        </w:tabs>
        <w:ind w:left="4320" w:hanging="360"/>
      </w:pPr>
    </w:lvl>
    <w:lvl w:ilvl="6" w:tplc="4A3079E6">
      <w:start w:val="1"/>
      <w:numFmt w:val="decimal"/>
      <w:lvlText w:val="%7."/>
      <w:lvlJc w:val="left"/>
      <w:pPr>
        <w:tabs>
          <w:tab w:val="num" w:pos="5040"/>
        </w:tabs>
        <w:ind w:left="5040" w:hanging="360"/>
      </w:pPr>
    </w:lvl>
    <w:lvl w:ilvl="7" w:tplc="084811BE">
      <w:start w:val="1"/>
      <w:numFmt w:val="decimal"/>
      <w:lvlText w:val="%8."/>
      <w:lvlJc w:val="left"/>
      <w:pPr>
        <w:tabs>
          <w:tab w:val="num" w:pos="5760"/>
        </w:tabs>
        <w:ind w:left="5760" w:hanging="360"/>
      </w:pPr>
    </w:lvl>
    <w:lvl w:ilvl="8" w:tplc="EA205B02">
      <w:start w:val="1"/>
      <w:numFmt w:val="decimal"/>
      <w:lvlText w:val="%9."/>
      <w:lvlJc w:val="left"/>
      <w:pPr>
        <w:tabs>
          <w:tab w:val="num" w:pos="6480"/>
        </w:tabs>
        <w:ind w:left="6480" w:hanging="360"/>
      </w:pPr>
    </w:lvl>
  </w:abstractNum>
  <w:abstractNum w:abstractNumId="11">
    <w:nsid w:val="2FEE06FB"/>
    <w:multiLevelType w:val="hybridMultilevel"/>
    <w:tmpl w:val="C554E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F82394"/>
    <w:multiLevelType w:val="hybridMultilevel"/>
    <w:tmpl w:val="20106D1A"/>
    <w:lvl w:ilvl="0" w:tplc="F990CAEE">
      <w:start w:val="5"/>
      <w:numFmt w:val="decimal"/>
      <w:lvlText w:val="%1."/>
      <w:lvlJc w:val="left"/>
      <w:pPr>
        <w:tabs>
          <w:tab w:val="num" w:pos="720"/>
        </w:tabs>
        <w:ind w:left="720" w:hanging="360"/>
      </w:pPr>
    </w:lvl>
    <w:lvl w:ilvl="1" w:tplc="CB3E9326">
      <w:start w:val="1"/>
      <w:numFmt w:val="decimal"/>
      <w:lvlText w:val="%2."/>
      <w:lvlJc w:val="left"/>
      <w:pPr>
        <w:tabs>
          <w:tab w:val="num" w:pos="1440"/>
        </w:tabs>
        <w:ind w:left="1440" w:hanging="360"/>
      </w:pPr>
    </w:lvl>
    <w:lvl w:ilvl="2" w:tplc="97763240">
      <w:start w:val="1"/>
      <w:numFmt w:val="decimal"/>
      <w:lvlText w:val="%3."/>
      <w:lvlJc w:val="left"/>
      <w:pPr>
        <w:tabs>
          <w:tab w:val="num" w:pos="2160"/>
        </w:tabs>
        <w:ind w:left="2160" w:hanging="360"/>
      </w:pPr>
    </w:lvl>
    <w:lvl w:ilvl="3" w:tplc="4208ABC2">
      <w:start w:val="1"/>
      <w:numFmt w:val="decimal"/>
      <w:lvlText w:val="%4."/>
      <w:lvlJc w:val="left"/>
      <w:pPr>
        <w:tabs>
          <w:tab w:val="num" w:pos="2880"/>
        </w:tabs>
        <w:ind w:left="2880" w:hanging="360"/>
      </w:pPr>
    </w:lvl>
    <w:lvl w:ilvl="4" w:tplc="C2A27AFC">
      <w:start w:val="1"/>
      <w:numFmt w:val="decimal"/>
      <w:lvlText w:val="%5."/>
      <w:lvlJc w:val="left"/>
      <w:pPr>
        <w:tabs>
          <w:tab w:val="num" w:pos="3600"/>
        </w:tabs>
        <w:ind w:left="3600" w:hanging="360"/>
      </w:pPr>
    </w:lvl>
    <w:lvl w:ilvl="5" w:tplc="92042CB8">
      <w:start w:val="1"/>
      <w:numFmt w:val="decimal"/>
      <w:lvlText w:val="%6."/>
      <w:lvlJc w:val="left"/>
      <w:pPr>
        <w:tabs>
          <w:tab w:val="num" w:pos="4320"/>
        </w:tabs>
        <w:ind w:left="4320" w:hanging="360"/>
      </w:pPr>
    </w:lvl>
    <w:lvl w:ilvl="6" w:tplc="D474F5E6">
      <w:start w:val="1"/>
      <w:numFmt w:val="decimal"/>
      <w:lvlText w:val="%7."/>
      <w:lvlJc w:val="left"/>
      <w:pPr>
        <w:tabs>
          <w:tab w:val="num" w:pos="5040"/>
        </w:tabs>
        <w:ind w:left="5040" w:hanging="360"/>
      </w:pPr>
    </w:lvl>
    <w:lvl w:ilvl="7" w:tplc="348A1168">
      <w:start w:val="1"/>
      <w:numFmt w:val="decimal"/>
      <w:lvlText w:val="%8."/>
      <w:lvlJc w:val="left"/>
      <w:pPr>
        <w:tabs>
          <w:tab w:val="num" w:pos="5760"/>
        </w:tabs>
        <w:ind w:left="5760" w:hanging="360"/>
      </w:pPr>
    </w:lvl>
    <w:lvl w:ilvl="8" w:tplc="25CA0D82">
      <w:start w:val="1"/>
      <w:numFmt w:val="decimal"/>
      <w:lvlText w:val="%9."/>
      <w:lvlJc w:val="left"/>
      <w:pPr>
        <w:tabs>
          <w:tab w:val="num" w:pos="6480"/>
        </w:tabs>
        <w:ind w:left="6480" w:hanging="360"/>
      </w:pPr>
    </w:lvl>
  </w:abstractNum>
  <w:abstractNum w:abstractNumId="13">
    <w:nsid w:val="339E75A3"/>
    <w:multiLevelType w:val="hybridMultilevel"/>
    <w:tmpl w:val="7FC04B04"/>
    <w:lvl w:ilvl="0" w:tplc="3B082962">
      <w:start w:val="9"/>
      <w:numFmt w:val="decimal"/>
      <w:lvlText w:val="%1."/>
      <w:lvlJc w:val="left"/>
      <w:pPr>
        <w:tabs>
          <w:tab w:val="num" w:pos="720"/>
        </w:tabs>
        <w:ind w:left="720" w:hanging="360"/>
      </w:pPr>
    </w:lvl>
    <w:lvl w:ilvl="1" w:tplc="094C041C">
      <w:start w:val="1"/>
      <w:numFmt w:val="decimal"/>
      <w:lvlText w:val="%2."/>
      <w:lvlJc w:val="left"/>
      <w:pPr>
        <w:tabs>
          <w:tab w:val="num" w:pos="1440"/>
        </w:tabs>
        <w:ind w:left="1440" w:hanging="360"/>
      </w:pPr>
    </w:lvl>
    <w:lvl w:ilvl="2" w:tplc="26D89046">
      <w:start w:val="1"/>
      <w:numFmt w:val="decimal"/>
      <w:lvlText w:val="%3."/>
      <w:lvlJc w:val="left"/>
      <w:pPr>
        <w:tabs>
          <w:tab w:val="num" w:pos="2160"/>
        </w:tabs>
        <w:ind w:left="2160" w:hanging="360"/>
      </w:pPr>
    </w:lvl>
    <w:lvl w:ilvl="3" w:tplc="305ED8BE">
      <w:start w:val="1"/>
      <w:numFmt w:val="decimal"/>
      <w:lvlText w:val="%4."/>
      <w:lvlJc w:val="left"/>
      <w:pPr>
        <w:tabs>
          <w:tab w:val="num" w:pos="2880"/>
        </w:tabs>
        <w:ind w:left="2880" w:hanging="360"/>
      </w:pPr>
    </w:lvl>
    <w:lvl w:ilvl="4" w:tplc="9906FBBE">
      <w:start w:val="1"/>
      <w:numFmt w:val="decimal"/>
      <w:lvlText w:val="%5."/>
      <w:lvlJc w:val="left"/>
      <w:pPr>
        <w:tabs>
          <w:tab w:val="num" w:pos="3600"/>
        </w:tabs>
        <w:ind w:left="3600" w:hanging="360"/>
      </w:pPr>
    </w:lvl>
    <w:lvl w:ilvl="5" w:tplc="49B4FFC6">
      <w:start w:val="1"/>
      <w:numFmt w:val="decimal"/>
      <w:lvlText w:val="%6."/>
      <w:lvlJc w:val="left"/>
      <w:pPr>
        <w:tabs>
          <w:tab w:val="num" w:pos="4320"/>
        </w:tabs>
        <w:ind w:left="4320" w:hanging="360"/>
      </w:pPr>
    </w:lvl>
    <w:lvl w:ilvl="6" w:tplc="12189240">
      <w:start w:val="1"/>
      <w:numFmt w:val="decimal"/>
      <w:lvlText w:val="%7."/>
      <w:lvlJc w:val="left"/>
      <w:pPr>
        <w:tabs>
          <w:tab w:val="num" w:pos="5040"/>
        </w:tabs>
        <w:ind w:left="5040" w:hanging="360"/>
      </w:pPr>
    </w:lvl>
    <w:lvl w:ilvl="7" w:tplc="40D6D096">
      <w:start w:val="1"/>
      <w:numFmt w:val="decimal"/>
      <w:lvlText w:val="%8."/>
      <w:lvlJc w:val="left"/>
      <w:pPr>
        <w:tabs>
          <w:tab w:val="num" w:pos="5760"/>
        </w:tabs>
        <w:ind w:left="5760" w:hanging="360"/>
      </w:pPr>
    </w:lvl>
    <w:lvl w:ilvl="8" w:tplc="C3FADD48">
      <w:start w:val="1"/>
      <w:numFmt w:val="decimal"/>
      <w:lvlText w:val="%9."/>
      <w:lvlJc w:val="left"/>
      <w:pPr>
        <w:tabs>
          <w:tab w:val="num" w:pos="6480"/>
        </w:tabs>
        <w:ind w:left="6480" w:hanging="360"/>
      </w:pPr>
    </w:lvl>
  </w:abstractNum>
  <w:abstractNum w:abstractNumId="14">
    <w:nsid w:val="34636B49"/>
    <w:multiLevelType w:val="hybridMultilevel"/>
    <w:tmpl w:val="3ABC953E"/>
    <w:lvl w:ilvl="0" w:tplc="D3FCE55A">
      <w:start w:val="1"/>
      <w:numFmt w:val="decimal"/>
      <w:lvlText w:val="%1."/>
      <w:lvlJc w:val="left"/>
      <w:pPr>
        <w:tabs>
          <w:tab w:val="num" w:pos="720"/>
        </w:tabs>
        <w:ind w:left="720" w:hanging="360"/>
      </w:pPr>
    </w:lvl>
    <w:lvl w:ilvl="1" w:tplc="513AA0C2">
      <w:start w:val="1"/>
      <w:numFmt w:val="decimal"/>
      <w:lvlText w:val="%2."/>
      <w:lvlJc w:val="left"/>
      <w:pPr>
        <w:tabs>
          <w:tab w:val="num" w:pos="1080"/>
        </w:tabs>
        <w:ind w:left="1080" w:hanging="360"/>
      </w:pPr>
    </w:lvl>
    <w:lvl w:ilvl="2" w:tplc="A2007AA8">
      <w:start w:val="1"/>
      <w:numFmt w:val="decimal"/>
      <w:lvlText w:val="%3."/>
      <w:lvlJc w:val="left"/>
      <w:pPr>
        <w:tabs>
          <w:tab w:val="num" w:pos="1440"/>
        </w:tabs>
        <w:ind w:left="1440" w:hanging="360"/>
      </w:pPr>
    </w:lvl>
    <w:lvl w:ilvl="3" w:tplc="F09AD42C">
      <w:start w:val="1"/>
      <w:numFmt w:val="decimal"/>
      <w:lvlText w:val="%4."/>
      <w:lvlJc w:val="left"/>
      <w:pPr>
        <w:tabs>
          <w:tab w:val="num" w:pos="1800"/>
        </w:tabs>
        <w:ind w:left="1800" w:hanging="360"/>
      </w:pPr>
    </w:lvl>
    <w:lvl w:ilvl="4" w:tplc="534630D6">
      <w:start w:val="1"/>
      <w:numFmt w:val="decimal"/>
      <w:lvlText w:val="%5."/>
      <w:lvlJc w:val="left"/>
      <w:pPr>
        <w:tabs>
          <w:tab w:val="num" w:pos="2160"/>
        </w:tabs>
        <w:ind w:left="2160" w:hanging="360"/>
      </w:pPr>
    </w:lvl>
    <w:lvl w:ilvl="5" w:tplc="E6DAC474">
      <w:start w:val="1"/>
      <w:numFmt w:val="decimal"/>
      <w:lvlText w:val="%6."/>
      <w:lvlJc w:val="left"/>
      <w:pPr>
        <w:tabs>
          <w:tab w:val="num" w:pos="2520"/>
        </w:tabs>
        <w:ind w:left="2520" w:hanging="360"/>
      </w:pPr>
    </w:lvl>
    <w:lvl w:ilvl="6" w:tplc="233052F0">
      <w:start w:val="1"/>
      <w:numFmt w:val="decimal"/>
      <w:lvlText w:val="%7."/>
      <w:lvlJc w:val="left"/>
      <w:pPr>
        <w:tabs>
          <w:tab w:val="num" w:pos="2880"/>
        </w:tabs>
        <w:ind w:left="2880" w:hanging="360"/>
      </w:pPr>
    </w:lvl>
    <w:lvl w:ilvl="7" w:tplc="10C6F824">
      <w:start w:val="1"/>
      <w:numFmt w:val="decimal"/>
      <w:lvlText w:val="%8."/>
      <w:lvlJc w:val="left"/>
      <w:pPr>
        <w:tabs>
          <w:tab w:val="num" w:pos="3240"/>
        </w:tabs>
        <w:ind w:left="3240" w:hanging="360"/>
      </w:pPr>
    </w:lvl>
    <w:lvl w:ilvl="8" w:tplc="06B81F58">
      <w:start w:val="1"/>
      <w:numFmt w:val="decimal"/>
      <w:lvlText w:val="%9."/>
      <w:lvlJc w:val="left"/>
      <w:pPr>
        <w:tabs>
          <w:tab w:val="num" w:pos="3600"/>
        </w:tabs>
        <w:ind w:left="3600" w:hanging="360"/>
      </w:pPr>
    </w:lvl>
  </w:abstractNum>
  <w:abstractNum w:abstractNumId="15">
    <w:nsid w:val="380565C2"/>
    <w:multiLevelType w:val="multilevel"/>
    <w:tmpl w:val="28D026C2"/>
    <w:lvl w:ilvl="0">
      <w:start w:val="10"/>
      <w:numFmt w:val="decimal"/>
      <w:lvlText w:val="%1."/>
      <w:lvlJc w:val="left"/>
      <w:pPr>
        <w:ind w:left="480" w:hanging="480"/>
      </w:pPr>
      <w:rPr>
        <w:rFonts w:ascii="Times New Roman" w:hAnsi="Times New Roman" w:cs="Times New Roman" w:hint="default"/>
        <w:sz w:val="22"/>
        <w:szCs w:val="22"/>
      </w:rPr>
    </w:lvl>
    <w:lvl w:ilvl="1">
      <w:start w:val="1"/>
      <w:numFmt w:val="decimal"/>
      <w:lvlText w:val="%1.%2."/>
      <w:lvlJc w:val="left"/>
      <w:pPr>
        <w:ind w:left="1331"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6">
    <w:nsid w:val="3A0C2A54"/>
    <w:multiLevelType w:val="hybridMultilevel"/>
    <w:tmpl w:val="29D087C0"/>
    <w:lvl w:ilvl="0" w:tplc="68F05648">
      <w:start w:val="2"/>
      <w:numFmt w:val="decimal"/>
      <w:lvlText w:val="%1."/>
      <w:lvlJc w:val="left"/>
      <w:pPr>
        <w:tabs>
          <w:tab w:val="num" w:pos="720"/>
        </w:tabs>
        <w:ind w:left="720" w:hanging="360"/>
      </w:pPr>
    </w:lvl>
    <w:lvl w:ilvl="1" w:tplc="7C60E6D6">
      <w:start w:val="1"/>
      <w:numFmt w:val="decimal"/>
      <w:lvlText w:val="%2."/>
      <w:lvlJc w:val="left"/>
      <w:pPr>
        <w:tabs>
          <w:tab w:val="num" w:pos="1440"/>
        </w:tabs>
        <w:ind w:left="1440" w:hanging="360"/>
      </w:pPr>
    </w:lvl>
    <w:lvl w:ilvl="2" w:tplc="5B8460B2">
      <w:start w:val="1"/>
      <w:numFmt w:val="decimal"/>
      <w:lvlText w:val="%3."/>
      <w:lvlJc w:val="left"/>
      <w:pPr>
        <w:tabs>
          <w:tab w:val="num" w:pos="2160"/>
        </w:tabs>
        <w:ind w:left="2160" w:hanging="360"/>
      </w:pPr>
    </w:lvl>
    <w:lvl w:ilvl="3" w:tplc="F8986D3C">
      <w:start w:val="1"/>
      <w:numFmt w:val="decimal"/>
      <w:lvlText w:val="%4."/>
      <w:lvlJc w:val="left"/>
      <w:pPr>
        <w:tabs>
          <w:tab w:val="num" w:pos="2880"/>
        </w:tabs>
        <w:ind w:left="2880" w:hanging="360"/>
      </w:pPr>
    </w:lvl>
    <w:lvl w:ilvl="4" w:tplc="387C4EB2">
      <w:start w:val="1"/>
      <w:numFmt w:val="decimal"/>
      <w:lvlText w:val="%5."/>
      <w:lvlJc w:val="left"/>
      <w:pPr>
        <w:tabs>
          <w:tab w:val="num" w:pos="3600"/>
        </w:tabs>
        <w:ind w:left="3600" w:hanging="360"/>
      </w:pPr>
    </w:lvl>
    <w:lvl w:ilvl="5" w:tplc="5B6A884E">
      <w:start w:val="1"/>
      <w:numFmt w:val="decimal"/>
      <w:lvlText w:val="%6."/>
      <w:lvlJc w:val="left"/>
      <w:pPr>
        <w:tabs>
          <w:tab w:val="num" w:pos="4320"/>
        </w:tabs>
        <w:ind w:left="4320" w:hanging="360"/>
      </w:pPr>
    </w:lvl>
    <w:lvl w:ilvl="6" w:tplc="935A7D06">
      <w:start w:val="1"/>
      <w:numFmt w:val="decimal"/>
      <w:lvlText w:val="%7."/>
      <w:lvlJc w:val="left"/>
      <w:pPr>
        <w:tabs>
          <w:tab w:val="num" w:pos="5040"/>
        </w:tabs>
        <w:ind w:left="5040" w:hanging="360"/>
      </w:pPr>
    </w:lvl>
    <w:lvl w:ilvl="7" w:tplc="EED60A50">
      <w:start w:val="1"/>
      <w:numFmt w:val="decimal"/>
      <w:lvlText w:val="%8."/>
      <w:lvlJc w:val="left"/>
      <w:pPr>
        <w:tabs>
          <w:tab w:val="num" w:pos="5760"/>
        </w:tabs>
        <w:ind w:left="5760" w:hanging="360"/>
      </w:pPr>
    </w:lvl>
    <w:lvl w:ilvl="8" w:tplc="0C64C462">
      <w:start w:val="1"/>
      <w:numFmt w:val="decimal"/>
      <w:lvlText w:val="%9."/>
      <w:lvlJc w:val="left"/>
      <w:pPr>
        <w:tabs>
          <w:tab w:val="num" w:pos="6480"/>
        </w:tabs>
        <w:ind w:left="6480" w:hanging="360"/>
      </w:pPr>
    </w:lvl>
  </w:abstractNum>
  <w:abstractNum w:abstractNumId="17">
    <w:nsid w:val="3CD32B68"/>
    <w:multiLevelType w:val="hybridMultilevel"/>
    <w:tmpl w:val="BC849938"/>
    <w:lvl w:ilvl="0" w:tplc="2188AEB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F2385"/>
    <w:multiLevelType w:val="hybridMultilevel"/>
    <w:tmpl w:val="C69E1BCC"/>
    <w:lvl w:ilvl="0" w:tplc="B6ECEFE4">
      <w:start w:val="12"/>
      <w:numFmt w:val="decimal"/>
      <w:lvlText w:val="%1."/>
      <w:lvlJc w:val="left"/>
      <w:pPr>
        <w:tabs>
          <w:tab w:val="num" w:pos="720"/>
        </w:tabs>
        <w:ind w:left="720" w:hanging="360"/>
      </w:pPr>
    </w:lvl>
    <w:lvl w:ilvl="1" w:tplc="B2A61174">
      <w:start w:val="1"/>
      <w:numFmt w:val="decimal"/>
      <w:lvlText w:val="%2."/>
      <w:lvlJc w:val="left"/>
      <w:pPr>
        <w:tabs>
          <w:tab w:val="num" w:pos="1440"/>
        </w:tabs>
        <w:ind w:left="1440" w:hanging="360"/>
      </w:pPr>
    </w:lvl>
    <w:lvl w:ilvl="2" w:tplc="D06EAC5E">
      <w:start w:val="1"/>
      <w:numFmt w:val="decimal"/>
      <w:lvlText w:val="%3."/>
      <w:lvlJc w:val="left"/>
      <w:pPr>
        <w:tabs>
          <w:tab w:val="num" w:pos="2160"/>
        </w:tabs>
        <w:ind w:left="2160" w:hanging="360"/>
      </w:pPr>
    </w:lvl>
    <w:lvl w:ilvl="3" w:tplc="FF9206DC">
      <w:start w:val="1"/>
      <w:numFmt w:val="decimal"/>
      <w:lvlText w:val="%4."/>
      <w:lvlJc w:val="left"/>
      <w:pPr>
        <w:tabs>
          <w:tab w:val="num" w:pos="2880"/>
        </w:tabs>
        <w:ind w:left="2880" w:hanging="360"/>
      </w:pPr>
    </w:lvl>
    <w:lvl w:ilvl="4" w:tplc="A7E6D5DE">
      <w:start w:val="1"/>
      <w:numFmt w:val="decimal"/>
      <w:lvlText w:val="%5."/>
      <w:lvlJc w:val="left"/>
      <w:pPr>
        <w:tabs>
          <w:tab w:val="num" w:pos="3600"/>
        </w:tabs>
        <w:ind w:left="3600" w:hanging="360"/>
      </w:pPr>
    </w:lvl>
    <w:lvl w:ilvl="5" w:tplc="496C2364">
      <w:start w:val="1"/>
      <w:numFmt w:val="decimal"/>
      <w:lvlText w:val="%6."/>
      <w:lvlJc w:val="left"/>
      <w:pPr>
        <w:tabs>
          <w:tab w:val="num" w:pos="4320"/>
        </w:tabs>
        <w:ind w:left="4320" w:hanging="360"/>
      </w:pPr>
    </w:lvl>
    <w:lvl w:ilvl="6" w:tplc="3A8C708C">
      <w:start w:val="1"/>
      <w:numFmt w:val="decimal"/>
      <w:lvlText w:val="%7."/>
      <w:lvlJc w:val="left"/>
      <w:pPr>
        <w:tabs>
          <w:tab w:val="num" w:pos="5040"/>
        </w:tabs>
        <w:ind w:left="5040" w:hanging="360"/>
      </w:pPr>
    </w:lvl>
    <w:lvl w:ilvl="7" w:tplc="2A12408C">
      <w:start w:val="1"/>
      <w:numFmt w:val="decimal"/>
      <w:lvlText w:val="%8."/>
      <w:lvlJc w:val="left"/>
      <w:pPr>
        <w:tabs>
          <w:tab w:val="num" w:pos="5760"/>
        </w:tabs>
        <w:ind w:left="5760" w:hanging="360"/>
      </w:pPr>
    </w:lvl>
    <w:lvl w:ilvl="8" w:tplc="8E2CD84A">
      <w:start w:val="1"/>
      <w:numFmt w:val="decimal"/>
      <w:lvlText w:val="%9."/>
      <w:lvlJc w:val="left"/>
      <w:pPr>
        <w:tabs>
          <w:tab w:val="num" w:pos="6480"/>
        </w:tabs>
        <w:ind w:left="6480" w:hanging="360"/>
      </w:pPr>
    </w:lvl>
  </w:abstractNum>
  <w:abstractNum w:abstractNumId="19">
    <w:nsid w:val="43C77849"/>
    <w:multiLevelType w:val="hybridMultilevel"/>
    <w:tmpl w:val="DB46BCF2"/>
    <w:lvl w:ilvl="0" w:tplc="26D87AAE">
      <w:start w:val="3"/>
      <w:numFmt w:val="decimal"/>
      <w:lvlText w:val="%1."/>
      <w:lvlJc w:val="left"/>
      <w:pPr>
        <w:tabs>
          <w:tab w:val="num" w:pos="720"/>
        </w:tabs>
        <w:ind w:left="720" w:hanging="360"/>
      </w:pPr>
    </w:lvl>
    <w:lvl w:ilvl="1" w:tplc="EE826FCE">
      <w:start w:val="1"/>
      <w:numFmt w:val="decimal"/>
      <w:lvlText w:val="%2."/>
      <w:lvlJc w:val="left"/>
      <w:pPr>
        <w:tabs>
          <w:tab w:val="num" w:pos="1440"/>
        </w:tabs>
        <w:ind w:left="1440" w:hanging="360"/>
      </w:pPr>
    </w:lvl>
    <w:lvl w:ilvl="2" w:tplc="969A0B86">
      <w:start w:val="1"/>
      <w:numFmt w:val="decimal"/>
      <w:lvlText w:val="%3."/>
      <w:lvlJc w:val="left"/>
      <w:pPr>
        <w:tabs>
          <w:tab w:val="num" w:pos="2160"/>
        </w:tabs>
        <w:ind w:left="2160" w:hanging="360"/>
      </w:pPr>
    </w:lvl>
    <w:lvl w:ilvl="3" w:tplc="5B08BF36">
      <w:start w:val="1"/>
      <w:numFmt w:val="decimal"/>
      <w:lvlText w:val="%4."/>
      <w:lvlJc w:val="left"/>
      <w:pPr>
        <w:tabs>
          <w:tab w:val="num" w:pos="2880"/>
        </w:tabs>
        <w:ind w:left="2880" w:hanging="360"/>
      </w:pPr>
    </w:lvl>
    <w:lvl w:ilvl="4" w:tplc="11A423A6">
      <w:start w:val="1"/>
      <w:numFmt w:val="decimal"/>
      <w:lvlText w:val="%5."/>
      <w:lvlJc w:val="left"/>
      <w:pPr>
        <w:tabs>
          <w:tab w:val="num" w:pos="3600"/>
        </w:tabs>
        <w:ind w:left="3600" w:hanging="360"/>
      </w:pPr>
    </w:lvl>
    <w:lvl w:ilvl="5" w:tplc="12B4FAB0">
      <w:start w:val="1"/>
      <w:numFmt w:val="decimal"/>
      <w:lvlText w:val="%6."/>
      <w:lvlJc w:val="left"/>
      <w:pPr>
        <w:tabs>
          <w:tab w:val="num" w:pos="4320"/>
        </w:tabs>
        <w:ind w:left="4320" w:hanging="360"/>
      </w:pPr>
    </w:lvl>
    <w:lvl w:ilvl="6" w:tplc="CD20DD24">
      <w:start w:val="1"/>
      <w:numFmt w:val="decimal"/>
      <w:lvlText w:val="%7."/>
      <w:lvlJc w:val="left"/>
      <w:pPr>
        <w:tabs>
          <w:tab w:val="num" w:pos="5040"/>
        </w:tabs>
        <w:ind w:left="5040" w:hanging="360"/>
      </w:pPr>
    </w:lvl>
    <w:lvl w:ilvl="7" w:tplc="43C0A73A">
      <w:start w:val="1"/>
      <w:numFmt w:val="decimal"/>
      <w:lvlText w:val="%8."/>
      <w:lvlJc w:val="left"/>
      <w:pPr>
        <w:tabs>
          <w:tab w:val="num" w:pos="5760"/>
        </w:tabs>
        <w:ind w:left="5760" w:hanging="360"/>
      </w:pPr>
    </w:lvl>
    <w:lvl w:ilvl="8" w:tplc="F14451B8">
      <w:start w:val="1"/>
      <w:numFmt w:val="decimal"/>
      <w:lvlText w:val="%9."/>
      <w:lvlJc w:val="left"/>
      <w:pPr>
        <w:tabs>
          <w:tab w:val="num" w:pos="6480"/>
        </w:tabs>
        <w:ind w:left="6480" w:hanging="360"/>
      </w:pPr>
    </w:lvl>
  </w:abstractNum>
  <w:abstractNum w:abstractNumId="20">
    <w:nsid w:val="45371F80"/>
    <w:multiLevelType w:val="hybridMultilevel"/>
    <w:tmpl w:val="5ACE1A3E"/>
    <w:lvl w:ilvl="0" w:tplc="220EC68C">
      <w:start w:val="3"/>
      <w:numFmt w:val="decimal"/>
      <w:lvlText w:val="%1."/>
      <w:lvlJc w:val="left"/>
      <w:pPr>
        <w:tabs>
          <w:tab w:val="num" w:pos="720"/>
        </w:tabs>
        <w:ind w:left="720" w:hanging="360"/>
      </w:pPr>
    </w:lvl>
    <w:lvl w:ilvl="1" w:tplc="A03483F4">
      <w:start w:val="1"/>
      <w:numFmt w:val="decimal"/>
      <w:lvlText w:val="%2."/>
      <w:lvlJc w:val="left"/>
      <w:pPr>
        <w:tabs>
          <w:tab w:val="num" w:pos="1440"/>
        </w:tabs>
        <w:ind w:left="1440" w:hanging="360"/>
      </w:pPr>
    </w:lvl>
    <w:lvl w:ilvl="2" w:tplc="BD5607C0">
      <w:start w:val="1"/>
      <w:numFmt w:val="decimal"/>
      <w:lvlText w:val="%3."/>
      <w:lvlJc w:val="left"/>
      <w:pPr>
        <w:tabs>
          <w:tab w:val="num" w:pos="2160"/>
        </w:tabs>
        <w:ind w:left="2160" w:hanging="360"/>
      </w:pPr>
    </w:lvl>
    <w:lvl w:ilvl="3" w:tplc="AEF463CA">
      <w:start w:val="1"/>
      <w:numFmt w:val="decimal"/>
      <w:lvlText w:val="%4."/>
      <w:lvlJc w:val="left"/>
      <w:pPr>
        <w:tabs>
          <w:tab w:val="num" w:pos="2880"/>
        </w:tabs>
        <w:ind w:left="2880" w:hanging="360"/>
      </w:pPr>
    </w:lvl>
    <w:lvl w:ilvl="4" w:tplc="D332DC72">
      <w:start w:val="1"/>
      <w:numFmt w:val="decimal"/>
      <w:lvlText w:val="%5."/>
      <w:lvlJc w:val="left"/>
      <w:pPr>
        <w:tabs>
          <w:tab w:val="num" w:pos="3600"/>
        </w:tabs>
        <w:ind w:left="3600" w:hanging="360"/>
      </w:pPr>
    </w:lvl>
    <w:lvl w:ilvl="5" w:tplc="C6449D38">
      <w:start w:val="1"/>
      <w:numFmt w:val="decimal"/>
      <w:lvlText w:val="%6."/>
      <w:lvlJc w:val="left"/>
      <w:pPr>
        <w:tabs>
          <w:tab w:val="num" w:pos="4320"/>
        </w:tabs>
        <w:ind w:left="4320" w:hanging="360"/>
      </w:pPr>
    </w:lvl>
    <w:lvl w:ilvl="6" w:tplc="1E02BD9A">
      <w:start w:val="1"/>
      <w:numFmt w:val="decimal"/>
      <w:lvlText w:val="%7."/>
      <w:lvlJc w:val="left"/>
      <w:pPr>
        <w:tabs>
          <w:tab w:val="num" w:pos="5040"/>
        </w:tabs>
        <w:ind w:left="5040" w:hanging="360"/>
      </w:pPr>
    </w:lvl>
    <w:lvl w:ilvl="7" w:tplc="5FB29722">
      <w:start w:val="1"/>
      <w:numFmt w:val="decimal"/>
      <w:lvlText w:val="%8."/>
      <w:lvlJc w:val="left"/>
      <w:pPr>
        <w:tabs>
          <w:tab w:val="num" w:pos="5760"/>
        </w:tabs>
        <w:ind w:left="5760" w:hanging="360"/>
      </w:pPr>
    </w:lvl>
    <w:lvl w:ilvl="8" w:tplc="73203372">
      <w:start w:val="1"/>
      <w:numFmt w:val="decimal"/>
      <w:lvlText w:val="%9."/>
      <w:lvlJc w:val="left"/>
      <w:pPr>
        <w:tabs>
          <w:tab w:val="num" w:pos="6480"/>
        </w:tabs>
        <w:ind w:left="6480" w:hanging="360"/>
      </w:pPr>
    </w:lvl>
  </w:abstractNum>
  <w:abstractNum w:abstractNumId="21">
    <w:nsid w:val="4A9746E2"/>
    <w:multiLevelType w:val="hybridMultilevel"/>
    <w:tmpl w:val="29249D38"/>
    <w:lvl w:ilvl="0" w:tplc="34423A86">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4061A6"/>
    <w:multiLevelType w:val="hybridMultilevel"/>
    <w:tmpl w:val="EADEE3B2"/>
    <w:lvl w:ilvl="0" w:tplc="CD8AD58E">
      <w:start w:val="1"/>
      <w:numFmt w:val="decimal"/>
      <w:lvlText w:val="%1."/>
      <w:lvlJc w:val="left"/>
      <w:pPr>
        <w:tabs>
          <w:tab w:val="num" w:pos="720"/>
        </w:tabs>
        <w:ind w:left="720" w:hanging="360"/>
      </w:pPr>
    </w:lvl>
    <w:lvl w:ilvl="1" w:tplc="2256C2E8">
      <w:start w:val="1"/>
      <w:numFmt w:val="decimal"/>
      <w:lvlText w:val="%2."/>
      <w:lvlJc w:val="left"/>
      <w:pPr>
        <w:tabs>
          <w:tab w:val="num" w:pos="1440"/>
        </w:tabs>
        <w:ind w:left="1440" w:hanging="360"/>
      </w:pPr>
    </w:lvl>
    <w:lvl w:ilvl="2" w:tplc="C5529794">
      <w:start w:val="1"/>
      <w:numFmt w:val="decimal"/>
      <w:lvlText w:val="%3."/>
      <w:lvlJc w:val="left"/>
      <w:pPr>
        <w:tabs>
          <w:tab w:val="num" w:pos="2160"/>
        </w:tabs>
        <w:ind w:left="2160" w:hanging="360"/>
      </w:pPr>
    </w:lvl>
    <w:lvl w:ilvl="3" w:tplc="A9FE0EA0">
      <w:start w:val="1"/>
      <w:numFmt w:val="decimal"/>
      <w:lvlText w:val="%4."/>
      <w:lvlJc w:val="left"/>
      <w:pPr>
        <w:tabs>
          <w:tab w:val="num" w:pos="2880"/>
        </w:tabs>
        <w:ind w:left="2880" w:hanging="360"/>
      </w:pPr>
    </w:lvl>
    <w:lvl w:ilvl="4" w:tplc="657A71CE">
      <w:start w:val="1"/>
      <w:numFmt w:val="decimal"/>
      <w:lvlText w:val="%5."/>
      <w:lvlJc w:val="left"/>
      <w:pPr>
        <w:tabs>
          <w:tab w:val="num" w:pos="3600"/>
        </w:tabs>
        <w:ind w:left="3600" w:hanging="360"/>
      </w:pPr>
    </w:lvl>
    <w:lvl w:ilvl="5" w:tplc="5C7C9814">
      <w:start w:val="1"/>
      <w:numFmt w:val="decimal"/>
      <w:lvlText w:val="%6."/>
      <w:lvlJc w:val="left"/>
      <w:pPr>
        <w:tabs>
          <w:tab w:val="num" w:pos="4320"/>
        </w:tabs>
        <w:ind w:left="4320" w:hanging="360"/>
      </w:pPr>
    </w:lvl>
    <w:lvl w:ilvl="6" w:tplc="C94C1B10">
      <w:start w:val="1"/>
      <w:numFmt w:val="decimal"/>
      <w:lvlText w:val="%7."/>
      <w:lvlJc w:val="left"/>
      <w:pPr>
        <w:tabs>
          <w:tab w:val="num" w:pos="5040"/>
        </w:tabs>
        <w:ind w:left="5040" w:hanging="360"/>
      </w:pPr>
    </w:lvl>
    <w:lvl w:ilvl="7" w:tplc="76B20824">
      <w:start w:val="1"/>
      <w:numFmt w:val="decimal"/>
      <w:lvlText w:val="%8."/>
      <w:lvlJc w:val="left"/>
      <w:pPr>
        <w:tabs>
          <w:tab w:val="num" w:pos="5760"/>
        </w:tabs>
        <w:ind w:left="5760" w:hanging="360"/>
      </w:pPr>
    </w:lvl>
    <w:lvl w:ilvl="8" w:tplc="896A1966">
      <w:start w:val="1"/>
      <w:numFmt w:val="decimal"/>
      <w:lvlText w:val="%9."/>
      <w:lvlJc w:val="left"/>
      <w:pPr>
        <w:tabs>
          <w:tab w:val="num" w:pos="6480"/>
        </w:tabs>
        <w:ind w:left="6480" w:hanging="360"/>
      </w:pPr>
    </w:lvl>
  </w:abstractNum>
  <w:abstractNum w:abstractNumId="23">
    <w:nsid w:val="59B24110"/>
    <w:multiLevelType w:val="hybridMultilevel"/>
    <w:tmpl w:val="9F02AEC6"/>
    <w:lvl w:ilvl="0" w:tplc="55AC2E9A">
      <w:start w:val="6"/>
      <w:numFmt w:val="decimal"/>
      <w:lvlText w:val="%1."/>
      <w:lvlJc w:val="left"/>
      <w:pPr>
        <w:tabs>
          <w:tab w:val="num" w:pos="720"/>
        </w:tabs>
        <w:ind w:left="720" w:hanging="360"/>
      </w:pPr>
    </w:lvl>
    <w:lvl w:ilvl="1" w:tplc="47F4A8AA">
      <w:start w:val="1"/>
      <w:numFmt w:val="decimal"/>
      <w:lvlText w:val="%2."/>
      <w:lvlJc w:val="left"/>
      <w:pPr>
        <w:tabs>
          <w:tab w:val="num" w:pos="1440"/>
        </w:tabs>
        <w:ind w:left="1440" w:hanging="360"/>
      </w:pPr>
    </w:lvl>
    <w:lvl w:ilvl="2" w:tplc="075CA79C">
      <w:start w:val="1"/>
      <w:numFmt w:val="decimal"/>
      <w:lvlText w:val="%3."/>
      <w:lvlJc w:val="left"/>
      <w:pPr>
        <w:tabs>
          <w:tab w:val="num" w:pos="2160"/>
        </w:tabs>
        <w:ind w:left="2160" w:hanging="360"/>
      </w:pPr>
    </w:lvl>
    <w:lvl w:ilvl="3" w:tplc="8CF65C16">
      <w:start w:val="1"/>
      <w:numFmt w:val="decimal"/>
      <w:lvlText w:val="%4."/>
      <w:lvlJc w:val="left"/>
      <w:pPr>
        <w:tabs>
          <w:tab w:val="num" w:pos="2880"/>
        </w:tabs>
        <w:ind w:left="2880" w:hanging="360"/>
      </w:pPr>
    </w:lvl>
    <w:lvl w:ilvl="4" w:tplc="2310A230">
      <w:start w:val="1"/>
      <w:numFmt w:val="decimal"/>
      <w:lvlText w:val="%5."/>
      <w:lvlJc w:val="left"/>
      <w:pPr>
        <w:tabs>
          <w:tab w:val="num" w:pos="3600"/>
        </w:tabs>
        <w:ind w:left="3600" w:hanging="360"/>
      </w:pPr>
    </w:lvl>
    <w:lvl w:ilvl="5" w:tplc="814E2D38">
      <w:start w:val="1"/>
      <w:numFmt w:val="decimal"/>
      <w:lvlText w:val="%6."/>
      <w:lvlJc w:val="left"/>
      <w:pPr>
        <w:tabs>
          <w:tab w:val="num" w:pos="4320"/>
        </w:tabs>
        <w:ind w:left="4320" w:hanging="360"/>
      </w:pPr>
    </w:lvl>
    <w:lvl w:ilvl="6" w:tplc="26088D2E">
      <w:start w:val="1"/>
      <w:numFmt w:val="decimal"/>
      <w:lvlText w:val="%7."/>
      <w:lvlJc w:val="left"/>
      <w:pPr>
        <w:tabs>
          <w:tab w:val="num" w:pos="5040"/>
        </w:tabs>
        <w:ind w:left="5040" w:hanging="360"/>
      </w:pPr>
    </w:lvl>
    <w:lvl w:ilvl="7" w:tplc="82324B8E">
      <w:start w:val="1"/>
      <w:numFmt w:val="decimal"/>
      <w:lvlText w:val="%8."/>
      <w:lvlJc w:val="left"/>
      <w:pPr>
        <w:tabs>
          <w:tab w:val="num" w:pos="5760"/>
        </w:tabs>
        <w:ind w:left="5760" w:hanging="360"/>
      </w:pPr>
    </w:lvl>
    <w:lvl w:ilvl="8" w:tplc="F886C51A">
      <w:start w:val="1"/>
      <w:numFmt w:val="decimal"/>
      <w:lvlText w:val="%9."/>
      <w:lvlJc w:val="left"/>
      <w:pPr>
        <w:tabs>
          <w:tab w:val="num" w:pos="6480"/>
        </w:tabs>
        <w:ind w:left="6480" w:hanging="360"/>
      </w:pPr>
    </w:lvl>
  </w:abstractNum>
  <w:abstractNum w:abstractNumId="24">
    <w:nsid w:val="5A844AB5"/>
    <w:multiLevelType w:val="hybridMultilevel"/>
    <w:tmpl w:val="8E56E6D2"/>
    <w:lvl w:ilvl="0" w:tplc="B4E093C8">
      <w:start w:val="1"/>
      <w:numFmt w:val="decimal"/>
      <w:lvlText w:val="%1."/>
      <w:lvlJc w:val="left"/>
      <w:pPr>
        <w:tabs>
          <w:tab w:val="num" w:pos="720"/>
        </w:tabs>
        <w:ind w:left="720" w:hanging="360"/>
      </w:pPr>
    </w:lvl>
    <w:lvl w:ilvl="1" w:tplc="FCAE24A4">
      <w:start w:val="1"/>
      <w:numFmt w:val="decimal"/>
      <w:lvlText w:val="%2."/>
      <w:lvlJc w:val="left"/>
      <w:pPr>
        <w:tabs>
          <w:tab w:val="num" w:pos="1440"/>
        </w:tabs>
        <w:ind w:left="1440" w:hanging="360"/>
      </w:pPr>
    </w:lvl>
    <w:lvl w:ilvl="2" w:tplc="12B0662C">
      <w:start w:val="1"/>
      <w:numFmt w:val="decimal"/>
      <w:lvlText w:val="%3."/>
      <w:lvlJc w:val="left"/>
      <w:pPr>
        <w:tabs>
          <w:tab w:val="num" w:pos="2160"/>
        </w:tabs>
        <w:ind w:left="2160" w:hanging="360"/>
      </w:pPr>
    </w:lvl>
    <w:lvl w:ilvl="3" w:tplc="21AAB956">
      <w:start w:val="1"/>
      <w:numFmt w:val="decimal"/>
      <w:lvlText w:val="%4."/>
      <w:lvlJc w:val="left"/>
      <w:pPr>
        <w:tabs>
          <w:tab w:val="num" w:pos="2880"/>
        </w:tabs>
        <w:ind w:left="2880" w:hanging="360"/>
      </w:pPr>
    </w:lvl>
    <w:lvl w:ilvl="4" w:tplc="A418CDC8">
      <w:start w:val="1"/>
      <w:numFmt w:val="decimal"/>
      <w:lvlText w:val="%5."/>
      <w:lvlJc w:val="left"/>
      <w:pPr>
        <w:tabs>
          <w:tab w:val="num" w:pos="3600"/>
        </w:tabs>
        <w:ind w:left="3600" w:hanging="360"/>
      </w:pPr>
    </w:lvl>
    <w:lvl w:ilvl="5" w:tplc="EF424F14">
      <w:start w:val="1"/>
      <w:numFmt w:val="decimal"/>
      <w:lvlText w:val="%6."/>
      <w:lvlJc w:val="left"/>
      <w:pPr>
        <w:tabs>
          <w:tab w:val="num" w:pos="4320"/>
        </w:tabs>
        <w:ind w:left="4320" w:hanging="360"/>
      </w:pPr>
    </w:lvl>
    <w:lvl w:ilvl="6" w:tplc="3CB0850C">
      <w:start w:val="1"/>
      <w:numFmt w:val="decimal"/>
      <w:lvlText w:val="%7."/>
      <w:lvlJc w:val="left"/>
      <w:pPr>
        <w:tabs>
          <w:tab w:val="num" w:pos="5040"/>
        </w:tabs>
        <w:ind w:left="5040" w:hanging="360"/>
      </w:pPr>
    </w:lvl>
    <w:lvl w:ilvl="7" w:tplc="85EC5196">
      <w:start w:val="1"/>
      <w:numFmt w:val="decimal"/>
      <w:lvlText w:val="%8."/>
      <w:lvlJc w:val="left"/>
      <w:pPr>
        <w:tabs>
          <w:tab w:val="num" w:pos="5760"/>
        </w:tabs>
        <w:ind w:left="5760" w:hanging="360"/>
      </w:pPr>
    </w:lvl>
    <w:lvl w:ilvl="8" w:tplc="7AA0ABAA">
      <w:start w:val="1"/>
      <w:numFmt w:val="decimal"/>
      <w:lvlText w:val="%9."/>
      <w:lvlJc w:val="left"/>
      <w:pPr>
        <w:tabs>
          <w:tab w:val="num" w:pos="6480"/>
        </w:tabs>
        <w:ind w:left="6480" w:hanging="360"/>
      </w:pPr>
    </w:lvl>
  </w:abstractNum>
  <w:abstractNum w:abstractNumId="25">
    <w:nsid w:val="5AE13443"/>
    <w:multiLevelType w:val="hybridMultilevel"/>
    <w:tmpl w:val="3794731E"/>
    <w:lvl w:ilvl="0" w:tplc="BCC45E0A">
      <w:start w:val="4"/>
      <w:numFmt w:val="decimal"/>
      <w:lvlText w:val="%1."/>
      <w:lvlJc w:val="left"/>
      <w:pPr>
        <w:tabs>
          <w:tab w:val="num" w:pos="720"/>
        </w:tabs>
        <w:ind w:left="720" w:hanging="360"/>
      </w:pPr>
    </w:lvl>
    <w:lvl w:ilvl="1" w:tplc="3650EAC8">
      <w:start w:val="1"/>
      <w:numFmt w:val="decimal"/>
      <w:lvlText w:val="%2."/>
      <w:lvlJc w:val="left"/>
      <w:pPr>
        <w:tabs>
          <w:tab w:val="num" w:pos="1440"/>
        </w:tabs>
        <w:ind w:left="1440" w:hanging="360"/>
      </w:pPr>
    </w:lvl>
    <w:lvl w:ilvl="2" w:tplc="A1AA8F62">
      <w:start w:val="1"/>
      <w:numFmt w:val="decimal"/>
      <w:lvlText w:val="%3."/>
      <w:lvlJc w:val="left"/>
      <w:pPr>
        <w:tabs>
          <w:tab w:val="num" w:pos="2160"/>
        </w:tabs>
        <w:ind w:left="2160" w:hanging="360"/>
      </w:pPr>
    </w:lvl>
    <w:lvl w:ilvl="3" w:tplc="0D6C3D04">
      <w:start w:val="1"/>
      <w:numFmt w:val="decimal"/>
      <w:lvlText w:val="%4."/>
      <w:lvlJc w:val="left"/>
      <w:pPr>
        <w:tabs>
          <w:tab w:val="num" w:pos="2880"/>
        </w:tabs>
        <w:ind w:left="2880" w:hanging="360"/>
      </w:pPr>
    </w:lvl>
    <w:lvl w:ilvl="4" w:tplc="47AACF36">
      <w:start w:val="1"/>
      <w:numFmt w:val="decimal"/>
      <w:lvlText w:val="%5."/>
      <w:lvlJc w:val="left"/>
      <w:pPr>
        <w:tabs>
          <w:tab w:val="num" w:pos="3600"/>
        </w:tabs>
        <w:ind w:left="3600" w:hanging="360"/>
      </w:pPr>
    </w:lvl>
    <w:lvl w:ilvl="5" w:tplc="D9D66C5E">
      <w:start w:val="1"/>
      <w:numFmt w:val="decimal"/>
      <w:lvlText w:val="%6."/>
      <w:lvlJc w:val="left"/>
      <w:pPr>
        <w:tabs>
          <w:tab w:val="num" w:pos="4320"/>
        </w:tabs>
        <w:ind w:left="4320" w:hanging="360"/>
      </w:pPr>
    </w:lvl>
    <w:lvl w:ilvl="6" w:tplc="D6843E2C">
      <w:start w:val="1"/>
      <w:numFmt w:val="decimal"/>
      <w:lvlText w:val="%7."/>
      <w:lvlJc w:val="left"/>
      <w:pPr>
        <w:tabs>
          <w:tab w:val="num" w:pos="5040"/>
        </w:tabs>
        <w:ind w:left="5040" w:hanging="360"/>
      </w:pPr>
    </w:lvl>
    <w:lvl w:ilvl="7" w:tplc="9A402F28">
      <w:start w:val="1"/>
      <w:numFmt w:val="decimal"/>
      <w:lvlText w:val="%8."/>
      <w:lvlJc w:val="left"/>
      <w:pPr>
        <w:tabs>
          <w:tab w:val="num" w:pos="5760"/>
        </w:tabs>
        <w:ind w:left="5760" w:hanging="360"/>
      </w:pPr>
    </w:lvl>
    <w:lvl w:ilvl="8" w:tplc="8F449F6A">
      <w:start w:val="1"/>
      <w:numFmt w:val="decimal"/>
      <w:lvlText w:val="%9."/>
      <w:lvlJc w:val="left"/>
      <w:pPr>
        <w:tabs>
          <w:tab w:val="num" w:pos="6480"/>
        </w:tabs>
        <w:ind w:left="6480" w:hanging="360"/>
      </w:pPr>
    </w:lvl>
  </w:abstractNum>
  <w:abstractNum w:abstractNumId="26">
    <w:nsid w:val="5C2A0E23"/>
    <w:multiLevelType w:val="multilevel"/>
    <w:tmpl w:val="407679B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7">
    <w:nsid w:val="5EBF1DB0"/>
    <w:multiLevelType w:val="hybridMultilevel"/>
    <w:tmpl w:val="5374FD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F1D23F1"/>
    <w:multiLevelType w:val="hybridMultilevel"/>
    <w:tmpl w:val="92E4D860"/>
    <w:lvl w:ilvl="0" w:tplc="CE3699E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1E51A7"/>
    <w:multiLevelType w:val="hybridMultilevel"/>
    <w:tmpl w:val="894A3CC8"/>
    <w:lvl w:ilvl="0" w:tplc="1A323206">
      <w:start w:val="11"/>
      <w:numFmt w:val="decimal"/>
      <w:lvlText w:val="%1."/>
      <w:lvlJc w:val="left"/>
      <w:pPr>
        <w:tabs>
          <w:tab w:val="num" w:pos="720"/>
        </w:tabs>
        <w:ind w:left="720" w:hanging="360"/>
      </w:pPr>
    </w:lvl>
    <w:lvl w:ilvl="1" w:tplc="850C7FCC">
      <w:start w:val="1"/>
      <w:numFmt w:val="decimal"/>
      <w:lvlText w:val="%2."/>
      <w:lvlJc w:val="left"/>
      <w:pPr>
        <w:tabs>
          <w:tab w:val="num" w:pos="1440"/>
        </w:tabs>
        <w:ind w:left="1440" w:hanging="360"/>
      </w:pPr>
    </w:lvl>
    <w:lvl w:ilvl="2" w:tplc="18CA4B94">
      <w:start w:val="1"/>
      <w:numFmt w:val="decimal"/>
      <w:lvlText w:val="%3."/>
      <w:lvlJc w:val="left"/>
      <w:pPr>
        <w:tabs>
          <w:tab w:val="num" w:pos="2160"/>
        </w:tabs>
        <w:ind w:left="2160" w:hanging="360"/>
      </w:pPr>
    </w:lvl>
    <w:lvl w:ilvl="3" w:tplc="EEBE9350">
      <w:start w:val="1"/>
      <w:numFmt w:val="decimal"/>
      <w:lvlText w:val="%4."/>
      <w:lvlJc w:val="left"/>
      <w:pPr>
        <w:tabs>
          <w:tab w:val="num" w:pos="2880"/>
        </w:tabs>
        <w:ind w:left="2880" w:hanging="360"/>
      </w:pPr>
    </w:lvl>
    <w:lvl w:ilvl="4" w:tplc="050008C8">
      <w:start w:val="1"/>
      <w:numFmt w:val="decimal"/>
      <w:lvlText w:val="%5."/>
      <w:lvlJc w:val="left"/>
      <w:pPr>
        <w:tabs>
          <w:tab w:val="num" w:pos="3600"/>
        </w:tabs>
        <w:ind w:left="3600" w:hanging="360"/>
      </w:pPr>
    </w:lvl>
    <w:lvl w:ilvl="5" w:tplc="30C66A16">
      <w:start w:val="1"/>
      <w:numFmt w:val="decimal"/>
      <w:lvlText w:val="%6."/>
      <w:lvlJc w:val="left"/>
      <w:pPr>
        <w:tabs>
          <w:tab w:val="num" w:pos="4320"/>
        </w:tabs>
        <w:ind w:left="4320" w:hanging="360"/>
      </w:pPr>
    </w:lvl>
    <w:lvl w:ilvl="6" w:tplc="58424D32">
      <w:start w:val="1"/>
      <w:numFmt w:val="decimal"/>
      <w:lvlText w:val="%7."/>
      <w:lvlJc w:val="left"/>
      <w:pPr>
        <w:tabs>
          <w:tab w:val="num" w:pos="5040"/>
        </w:tabs>
        <w:ind w:left="5040" w:hanging="360"/>
      </w:pPr>
    </w:lvl>
    <w:lvl w:ilvl="7" w:tplc="CFA0A9DC">
      <w:start w:val="1"/>
      <w:numFmt w:val="decimal"/>
      <w:lvlText w:val="%8."/>
      <w:lvlJc w:val="left"/>
      <w:pPr>
        <w:tabs>
          <w:tab w:val="num" w:pos="5760"/>
        </w:tabs>
        <w:ind w:left="5760" w:hanging="360"/>
      </w:pPr>
    </w:lvl>
    <w:lvl w:ilvl="8" w:tplc="124A20E8">
      <w:start w:val="1"/>
      <w:numFmt w:val="decimal"/>
      <w:lvlText w:val="%9."/>
      <w:lvlJc w:val="left"/>
      <w:pPr>
        <w:tabs>
          <w:tab w:val="num" w:pos="6480"/>
        </w:tabs>
        <w:ind w:left="6480" w:hanging="360"/>
      </w:pPr>
    </w:lvl>
  </w:abstractNum>
  <w:abstractNum w:abstractNumId="30">
    <w:nsid w:val="62732189"/>
    <w:multiLevelType w:val="hybridMultilevel"/>
    <w:tmpl w:val="9342EE1A"/>
    <w:lvl w:ilvl="0" w:tplc="E4949FD6">
      <w:start w:val="13"/>
      <w:numFmt w:val="decimal"/>
      <w:lvlText w:val="%1."/>
      <w:lvlJc w:val="left"/>
      <w:pPr>
        <w:tabs>
          <w:tab w:val="num" w:pos="720"/>
        </w:tabs>
        <w:ind w:left="720" w:hanging="360"/>
      </w:pPr>
    </w:lvl>
    <w:lvl w:ilvl="1" w:tplc="75F00726">
      <w:start w:val="1"/>
      <w:numFmt w:val="decimal"/>
      <w:lvlText w:val="%2."/>
      <w:lvlJc w:val="left"/>
      <w:pPr>
        <w:tabs>
          <w:tab w:val="num" w:pos="1440"/>
        </w:tabs>
        <w:ind w:left="1440" w:hanging="360"/>
      </w:pPr>
    </w:lvl>
    <w:lvl w:ilvl="2" w:tplc="A64EB002">
      <w:start w:val="1"/>
      <w:numFmt w:val="decimal"/>
      <w:lvlText w:val="%3."/>
      <w:lvlJc w:val="left"/>
      <w:pPr>
        <w:tabs>
          <w:tab w:val="num" w:pos="2160"/>
        </w:tabs>
        <w:ind w:left="2160" w:hanging="360"/>
      </w:pPr>
    </w:lvl>
    <w:lvl w:ilvl="3" w:tplc="D3785EA2">
      <w:start w:val="1"/>
      <w:numFmt w:val="decimal"/>
      <w:lvlText w:val="%4."/>
      <w:lvlJc w:val="left"/>
      <w:pPr>
        <w:tabs>
          <w:tab w:val="num" w:pos="2880"/>
        </w:tabs>
        <w:ind w:left="2880" w:hanging="360"/>
      </w:pPr>
    </w:lvl>
    <w:lvl w:ilvl="4" w:tplc="CC348442">
      <w:start w:val="1"/>
      <w:numFmt w:val="decimal"/>
      <w:lvlText w:val="%5."/>
      <w:lvlJc w:val="left"/>
      <w:pPr>
        <w:tabs>
          <w:tab w:val="num" w:pos="3600"/>
        </w:tabs>
        <w:ind w:left="3600" w:hanging="360"/>
      </w:pPr>
    </w:lvl>
    <w:lvl w:ilvl="5" w:tplc="709EE532">
      <w:start w:val="1"/>
      <w:numFmt w:val="decimal"/>
      <w:lvlText w:val="%6."/>
      <w:lvlJc w:val="left"/>
      <w:pPr>
        <w:tabs>
          <w:tab w:val="num" w:pos="4320"/>
        </w:tabs>
        <w:ind w:left="4320" w:hanging="360"/>
      </w:pPr>
    </w:lvl>
    <w:lvl w:ilvl="6" w:tplc="6F0CC144">
      <w:start w:val="1"/>
      <w:numFmt w:val="decimal"/>
      <w:lvlText w:val="%7."/>
      <w:lvlJc w:val="left"/>
      <w:pPr>
        <w:tabs>
          <w:tab w:val="num" w:pos="5040"/>
        </w:tabs>
        <w:ind w:left="5040" w:hanging="360"/>
      </w:pPr>
    </w:lvl>
    <w:lvl w:ilvl="7" w:tplc="E65871A2">
      <w:start w:val="1"/>
      <w:numFmt w:val="decimal"/>
      <w:lvlText w:val="%8."/>
      <w:lvlJc w:val="left"/>
      <w:pPr>
        <w:tabs>
          <w:tab w:val="num" w:pos="5760"/>
        </w:tabs>
        <w:ind w:left="5760" w:hanging="360"/>
      </w:pPr>
    </w:lvl>
    <w:lvl w:ilvl="8" w:tplc="BE72B04C">
      <w:start w:val="1"/>
      <w:numFmt w:val="decimal"/>
      <w:lvlText w:val="%9."/>
      <w:lvlJc w:val="left"/>
      <w:pPr>
        <w:tabs>
          <w:tab w:val="num" w:pos="6480"/>
        </w:tabs>
        <w:ind w:left="6480" w:hanging="360"/>
      </w:pPr>
    </w:lvl>
  </w:abstractNum>
  <w:abstractNum w:abstractNumId="31">
    <w:nsid w:val="62B20A7D"/>
    <w:multiLevelType w:val="hybridMultilevel"/>
    <w:tmpl w:val="FC76CA44"/>
    <w:lvl w:ilvl="0" w:tplc="49FCD18C">
      <w:start w:val="9"/>
      <w:numFmt w:val="decimal"/>
      <w:lvlText w:val="%1."/>
      <w:lvlJc w:val="left"/>
      <w:pPr>
        <w:tabs>
          <w:tab w:val="num" w:pos="720"/>
        </w:tabs>
        <w:ind w:left="720" w:hanging="360"/>
      </w:pPr>
    </w:lvl>
    <w:lvl w:ilvl="1" w:tplc="8A8A66D0">
      <w:start w:val="1"/>
      <w:numFmt w:val="decimal"/>
      <w:lvlText w:val="%2."/>
      <w:lvlJc w:val="left"/>
      <w:pPr>
        <w:tabs>
          <w:tab w:val="num" w:pos="1440"/>
        </w:tabs>
        <w:ind w:left="1440" w:hanging="360"/>
      </w:pPr>
    </w:lvl>
    <w:lvl w:ilvl="2" w:tplc="D3F4B8BE">
      <w:start w:val="1"/>
      <w:numFmt w:val="decimal"/>
      <w:lvlText w:val="%3."/>
      <w:lvlJc w:val="left"/>
      <w:pPr>
        <w:tabs>
          <w:tab w:val="num" w:pos="2160"/>
        </w:tabs>
        <w:ind w:left="2160" w:hanging="360"/>
      </w:pPr>
    </w:lvl>
    <w:lvl w:ilvl="3" w:tplc="C650A848">
      <w:start w:val="1"/>
      <w:numFmt w:val="decimal"/>
      <w:lvlText w:val="%4."/>
      <w:lvlJc w:val="left"/>
      <w:pPr>
        <w:tabs>
          <w:tab w:val="num" w:pos="2880"/>
        </w:tabs>
        <w:ind w:left="2880" w:hanging="360"/>
      </w:pPr>
    </w:lvl>
    <w:lvl w:ilvl="4" w:tplc="52EA484C">
      <w:start w:val="1"/>
      <w:numFmt w:val="decimal"/>
      <w:lvlText w:val="%5."/>
      <w:lvlJc w:val="left"/>
      <w:pPr>
        <w:tabs>
          <w:tab w:val="num" w:pos="3600"/>
        </w:tabs>
        <w:ind w:left="3600" w:hanging="360"/>
      </w:pPr>
    </w:lvl>
    <w:lvl w:ilvl="5" w:tplc="FC04CE42">
      <w:start w:val="1"/>
      <w:numFmt w:val="decimal"/>
      <w:lvlText w:val="%6."/>
      <w:lvlJc w:val="left"/>
      <w:pPr>
        <w:tabs>
          <w:tab w:val="num" w:pos="4320"/>
        </w:tabs>
        <w:ind w:left="4320" w:hanging="360"/>
      </w:pPr>
    </w:lvl>
    <w:lvl w:ilvl="6" w:tplc="70EA45D8">
      <w:start w:val="1"/>
      <w:numFmt w:val="decimal"/>
      <w:lvlText w:val="%7."/>
      <w:lvlJc w:val="left"/>
      <w:pPr>
        <w:tabs>
          <w:tab w:val="num" w:pos="5040"/>
        </w:tabs>
        <w:ind w:left="5040" w:hanging="360"/>
      </w:pPr>
    </w:lvl>
    <w:lvl w:ilvl="7" w:tplc="EEAA99E8">
      <w:start w:val="1"/>
      <w:numFmt w:val="decimal"/>
      <w:lvlText w:val="%8."/>
      <w:lvlJc w:val="left"/>
      <w:pPr>
        <w:tabs>
          <w:tab w:val="num" w:pos="5760"/>
        </w:tabs>
        <w:ind w:left="5760" w:hanging="360"/>
      </w:pPr>
    </w:lvl>
    <w:lvl w:ilvl="8" w:tplc="CFD482C8">
      <w:start w:val="1"/>
      <w:numFmt w:val="decimal"/>
      <w:lvlText w:val="%9."/>
      <w:lvlJc w:val="left"/>
      <w:pPr>
        <w:tabs>
          <w:tab w:val="num" w:pos="6480"/>
        </w:tabs>
        <w:ind w:left="6480" w:hanging="360"/>
      </w:pPr>
    </w:lvl>
  </w:abstractNum>
  <w:abstractNum w:abstractNumId="32">
    <w:nsid w:val="651A5B2E"/>
    <w:multiLevelType w:val="multilevel"/>
    <w:tmpl w:val="89BED0B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744666E"/>
    <w:multiLevelType w:val="hybridMultilevel"/>
    <w:tmpl w:val="A5729EF8"/>
    <w:lvl w:ilvl="0" w:tplc="0D3AB508">
      <w:start w:val="12"/>
      <w:numFmt w:val="decimal"/>
      <w:lvlText w:val="%1."/>
      <w:lvlJc w:val="left"/>
      <w:pPr>
        <w:tabs>
          <w:tab w:val="num" w:pos="720"/>
        </w:tabs>
        <w:ind w:left="720" w:hanging="360"/>
      </w:pPr>
    </w:lvl>
    <w:lvl w:ilvl="1" w:tplc="8B5E1922">
      <w:start w:val="1"/>
      <w:numFmt w:val="decimal"/>
      <w:lvlText w:val="%2."/>
      <w:lvlJc w:val="left"/>
      <w:pPr>
        <w:tabs>
          <w:tab w:val="num" w:pos="1440"/>
        </w:tabs>
        <w:ind w:left="1440" w:hanging="360"/>
      </w:pPr>
    </w:lvl>
    <w:lvl w:ilvl="2" w:tplc="6D98CB0C">
      <w:start w:val="1"/>
      <w:numFmt w:val="decimal"/>
      <w:lvlText w:val="%3."/>
      <w:lvlJc w:val="left"/>
      <w:pPr>
        <w:tabs>
          <w:tab w:val="num" w:pos="2160"/>
        </w:tabs>
        <w:ind w:left="2160" w:hanging="360"/>
      </w:pPr>
    </w:lvl>
    <w:lvl w:ilvl="3" w:tplc="317259D2">
      <w:start w:val="1"/>
      <w:numFmt w:val="decimal"/>
      <w:lvlText w:val="%4."/>
      <w:lvlJc w:val="left"/>
      <w:pPr>
        <w:tabs>
          <w:tab w:val="num" w:pos="2880"/>
        </w:tabs>
        <w:ind w:left="2880" w:hanging="360"/>
      </w:pPr>
    </w:lvl>
    <w:lvl w:ilvl="4" w:tplc="44BEA054">
      <w:start w:val="1"/>
      <w:numFmt w:val="decimal"/>
      <w:lvlText w:val="%5."/>
      <w:lvlJc w:val="left"/>
      <w:pPr>
        <w:tabs>
          <w:tab w:val="num" w:pos="3600"/>
        </w:tabs>
        <w:ind w:left="3600" w:hanging="360"/>
      </w:pPr>
    </w:lvl>
    <w:lvl w:ilvl="5" w:tplc="459E4DC0">
      <w:start w:val="1"/>
      <w:numFmt w:val="decimal"/>
      <w:lvlText w:val="%6."/>
      <w:lvlJc w:val="left"/>
      <w:pPr>
        <w:tabs>
          <w:tab w:val="num" w:pos="4320"/>
        </w:tabs>
        <w:ind w:left="4320" w:hanging="360"/>
      </w:pPr>
    </w:lvl>
    <w:lvl w:ilvl="6" w:tplc="29E6B144">
      <w:start w:val="1"/>
      <w:numFmt w:val="decimal"/>
      <w:lvlText w:val="%7."/>
      <w:lvlJc w:val="left"/>
      <w:pPr>
        <w:tabs>
          <w:tab w:val="num" w:pos="5040"/>
        </w:tabs>
        <w:ind w:left="5040" w:hanging="360"/>
      </w:pPr>
    </w:lvl>
    <w:lvl w:ilvl="7" w:tplc="F07C5EBC">
      <w:start w:val="1"/>
      <w:numFmt w:val="decimal"/>
      <w:lvlText w:val="%8."/>
      <w:lvlJc w:val="left"/>
      <w:pPr>
        <w:tabs>
          <w:tab w:val="num" w:pos="5760"/>
        </w:tabs>
        <w:ind w:left="5760" w:hanging="360"/>
      </w:pPr>
    </w:lvl>
    <w:lvl w:ilvl="8" w:tplc="BD7A9356">
      <w:start w:val="1"/>
      <w:numFmt w:val="decimal"/>
      <w:lvlText w:val="%9."/>
      <w:lvlJc w:val="left"/>
      <w:pPr>
        <w:tabs>
          <w:tab w:val="num" w:pos="6480"/>
        </w:tabs>
        <w:ind w:left="6480" w:hanging="360"/>
      </w:pPr>
    </w:lvl>
  </w:abstractNum>
  <w:abstractNum w:abstractNumId="34">
    <w:nsid w:val="6AC43182"/>
    <w:multiLevelType w:val="hybridMultilevel"/>
    <w:tmpl w:val="209084D2"/>
    <w:lvl w:ilvl="0" w:tplc="CEA2A984">
      <w:start w:val="13"/>
      <w:numFmt w:val="decimal"/>
      <w:lvlText w:val="%1."/>
      <w:lvlJc w:val="left"/>
      <w:pPr>
        <w:tabs>
          <w:tab w:val="num" w:pos="720"/>
        </w:tabs>
        <w:ind w:left="720" w:hanging="360"/>
      </w:pPr>
    </w:lvl>
    <w:lvl w:ilvl="1" w:tplc="A49209F4">
      <w:start w:val="1"/>
      <w:numFmt w:val="decimal"/>
      <w:lvlText w:val="%2."/>
      <w:lvlJc w:val="left"/>
      <w:pPr>
        <w:tabs>
          <w:tab w:val="num" w:pos="1440"/>
        </w:tabs>
        <w:ind w:left="1440" w:hanging="360"/>
      </w:pPr>
    </w:lvl>
    <w:lvl w:ilvl="2" w:tplc="34A63E90">
      <w:start w:val="1"/>
      <w:numFmt w:val="decimal"/>
      <w:lvlText w:val="%3."/>
      <w:lvlJc w:val="left"/>
      <w:pPr>
        <w:tabs>
          <w:tab w:val="num" w:pos="2160"/>
        </w:tabs>
        <w:ind w:left="2160" w:hanging="360"/>
      </w:pPr>
    </w:lvl>
    <w:lvl w:ilvl="3" w:tplc="8B56FE4E">
      <w:start w:val="1"/>
      <w:numFmt w:val="decimal"/>
      <w:lvlText w:val="%4."/>
      <w:lvlJc w:val="left"/>
      <w:pPr>
        <w:tabs>
          <w:tab w:val="num" w:pos="2880"/>
        </w:tabs>
        <w:ind w:left="2880" w:hanging="360"/>
      </w:pPr>
    </w:lvl>
    <w:lvl w:ilvl="4" w:tplc="A822B59A">
      <w:start w:val="1"/>
      <w:numFmt w:val="decimal"/>
      <w:lvlText w:val="%5."/>
      <w:lvlJc w:val="left"/>
      <w:pPr>
        <w:tabs>
          <w:tab w:val="num" w:pos="3600"/>
        </w:tabs>
        <w:ind w:left="3600" w:hanging="360"/>
      </w:pPr>
    </w:lvl>
    <w:lvl w:ilvl="5" w:tplc="6DEC528C">
      <w:start w:val="1"/>
      <w:numFmt w:val="decimal"/>
      <w:lvlText w:val="%6."/>
      <w:lvlJc w:val="left"/>
      <w:pPr>
        <w:tabs>
          <w:tab w:val="num" w:pos="4320"/>
        </w:tabs>
        <w:ind w:left="4320" w:hanging="360"/>
      </w:pPr>
    </w:lvl>
    <w:lvl w:ilvl="6" w:tplc="567669F0">
      <w:start w:val="1"/>
      <w:numFmt w:val="decimal"/>
      <w:lvlText w:val="%7."/>
      <w:lvlJc w:val="left"/>
      <w:pPr>
        <w:tabs>
          <w:tab w:val="num" w:pos="5040"/>
        </w:tabs>
        <w:ind w:left="5040" w:hanging="360"/>
      </w:pPr>
    </w:lvl>
    <w:lvl w:ilvl="7" w:tplc="7B4475AA">
      <w:start w:val="1"/>
      <w:numFmt w:val="decimal"/>
      <w:lvlText w:val="%8."/>
      <w:lvlJc w:val="left"/>
      <w:pPr>
        <w:tabs>
          <w:tab w:val="num" w:pos="5760"/>
        </w:tabs>
        <w:ind w:left="5760" w:hanging="360"/>
      </w:pPr>
    </w:lvl>
    <w:lvl w:ilvl="8" w:tplc="6952D53A">
      <w:start w:val="1"/>
      <w:numFmt w:val="decimal"/>
      <w:lvlText w:val="%9."/>
      <w:lvlJc w:val="left"/>
      <w:pPr>
        <w:tabs>
          <w:tab w:val="num" w:pos="6480"/>
        </w:tabs>
        <w:ind w:left="6480" w:hanging="360"/>
      </w:pPr>
    </w:lvl>
  </w:abstractNum>
  <w:abstractNum w:abstractNumId="35">
    <w:nsid w:val="6BE86C94"/>
    <w:multiLevelType w:val="hybridMultilevel"/>
    <w:tmpl w:val="56E28740"/>
    <w:lvl w:ilvl="0" w:tplc="140C5A8A">
      <w:start w:val="2"/>
      <w:numFmt w:val="decimal"/>
      <w:lvlText w:val="%1."/>
      <w:lvlJc w:val="left"/>
      <w:pPr>
        <w:tabs>
          <w:tab w:val="num" w:pos="720"/>
        </w:tabs>
        <w:ind w:left="720" w:hanging="360"/>
      </w:pPr>
    </w:lvl>
    <w:lvl w:ilvl="1" w:tplc="DF903938">
      <w:start w:val="1"/>
      <w:numFmt w:val="decimal"/>
      <w:lvlText w:val="%2."/>
      <w:lvlJc w:val="left"/>
      <w:pPr>
        <w:tabs>
          <w:tab w:val="num" w:pos="1440"/>
        </w:tabs>
        <w:ind w:left="1440" w:hanging="360"/>
      </w:pPr>
    </w:lvl>
    <w:lvl w:ilvl="2" w:tplc="923C9262">
      <w:start w:val="1"/>
      <w:numFmt w:val="decimal"/>
      <w:lvlText w:val="%3."/>
      <w:lvlJc w:val="left"/>
      <w:pPr>
        <w:tabs>
          <w:tab w:val="num" w:pos="2160"/>
        </w:tabs>
        <w:ind w:left="2160" w:hanging="360"/>
      </w:pPr>
    </w:lvl>
    <w:lvl w:ilvl="3" w:tplc="23BE9848">
      <w:start w:val="1"/>
      <w:numFmt w:val="decimal"/>
      <w:lvlText w:val="%4."/>
      <w:lvlJc w:val="left"/>
      <w:pPr>
        <w:tabs>
          <w:tab w:val="num" w:pos="2880"/>
        </w:tabs>
        <w:ind w:left="2880" w:hanging="360"/>
      </w:pPr>
    </w:lvl>
    <w:lvl w:ilvl="4" w:tplc="7BBEB0F4">
      <w:start w:val="1"/>
      <w:numFmt w:val="decimal"/>
      <w:lvlText w:val="%5."/>
      <w:lvlJc w:val="left"/>
      <w:pPr>
        <w:tabs>
          <w:tab w:val="num" w:pos="3600"/>
        </w:tabs>
        <w:ind w:left="3600" w:hanging="360"/>
      </w:pPr>
    </w:lvl>
    <w:lvl w:ilvl="5" w:tplc="31A4BACC">
      <w:start w:val="1"/>
      <w:numFmt w:val="decimal"/>
      <w:lvlText w:val="%6."/>
      <w:lvlJc w:val="left"/>
      <w:pPr>
        <w:tabs>
          <w:tab w:val="num" w:pos="4320"/>
        </w:tabs>
        <w:ind w:left="4320" w:hanging="360"/>
      </w:pPr>
    </w:lvl>
    <w:lvl w:ilvl="6" w:tplc="A0A2F36E">
      <w:start w:val="1"/>
      <w:numFmt w:val="decimal"/>
      <w:lvlText w:val="%7."/>
      <w:lvlJc w:val="left"/>
      <w:pPr>
        <w:tabs>
          <w:tab w:val="num" w:pos="5040"/>
        </w:tabs>
        <w:ind w:left="5040" w:hanging="360"/>
      </w:pPr>
    </w:lvl>
    <w:lvl w:ilvl="7" w:tplc="4948C99E">
      <w:start w:val="1"/>
      <w:numFmt w:val="decimal"/>
      <w:lvlText w:val="%8."/>
      <w:lvlJc w:val="left"/>
      <w:pPr>
        <w:tabs>
          <w:tab w:val="num" w:pos="5760"/>
        </w:tabs>
        <w:ind w:left="5760" w:hanging="360"/>
      </w:pPr>
    </w:lvl>
    <w:lvl w:ilvl="8" w:tplc="264A4266">
      <w:start w:val="1"/>
      <w:numFmt w:val="decimal"/>
      <w:lvlText w:val="%9."/>
      <w:lvlJc w:val="left"/>
      <w:pPr>
        <w:tabs>
          <w:tab w:val="num" w:pos="6480"/>
        </w:tabs>
        <w:ind w:left="6480" w:hanging="360"/>
      </w:pPr>
    </w:lvl>
  </w:abstractNum>
  <w:abstractNum w:abstractNumId="36">
    <w:nsid w:val="6CF23D35"/>
    <w:multiLevelType w:val="hybridMultilevel"/>
    <w:tmpl w:val="DA08FD54"/>
    <w:lvl w:ilvl="0" w:tplc="02C816DC">
      <w:start w:val="7"/>
      <w:numFmt w:val="decimal"/>
      <w:lvlText w:val="%1."/>
      <w:lvlJc w:val="left"/>
      <w:pPr>
        <w:tabs>
          <w:tab w:val="num" w:pos="720"/>
        </w:tabs>
        <w:ind w:left="720" w:hanging="360"/>
      </w:pPr>
    </w:lvl>
    <w:lvl w:ilvl="1" w:tplc="4C443F58">
      <w:start w:val="1"/>
      <w:numFmt w:val="decimal"/>
      <w:lvlText w:val="%2."/>
      <w:lvlJc w:val="left"/>
      <w:pPr>
        <w:tabs>
          <w:tab w:val="num" w:pos="1440"/>
        </w:tabs>
        <w:ind w:left="1440" w:hanging="360"/>
      </w:pPr>
    </w:lvl>
    <w:lvl w:ilvl="2" w:tplc="81B43F66">
      <w:start w:val="1"/>
      <w:numFmt w:val="decimal"/>
      <w:lvlText w:val="%3."/>
      <w:lvlJc w:val="left"/>
      <w:pPr>
        <w:tabs>
          <w:tab w:val="num" w:pos="2160"/>
        </w:tabs>
        <w:ind w:left="2160" w:hanging="360"/>
      </w:pPr>
    </w:lvl>
    <w:lvl w:ilvl="3" w:tplc="BB88EC7E">
      <w:start w:val="1"/>
      <w:numFmt w:val="decimal"/>
      <w:lvlText w:val="%4."/>
      <w:lvlJc w:val="left"/>
      <w:pPr>
        <w:tabs>
          <w:tab w:val="num" w:pos="2880"/>
        </w:tabs>
        <w:ind w:left="2880" w:hanging="360"/>
      </w:pPr>
    </w:lvl>
    <w:lvl w:ilvl="4" w:tplc="24FA05A0">
      <w:start w:val="1"/>
      <w:numFmt w:val="decimal"/>
      <w:lvlText w:val="%5."/>
      <w:lvlJc w:val="left"/>
      <w:pPr>
        <w:tabs>
          <w:tab w:val="num" w:pos="3600"/>
        </w:tabs>
        <w:ind w:left="3600" w:hanging="360"/>
      </w:pPr>
    </w:lvl>
    <w:lvl w:ilvl="5" w:tplc="1EC25870">
      <w:start w:val="1"/>
      <w:numFmt w:val="decimal"/>
      <w:lvlText w:val="%6."/>
      <w:lvlJc w:val="left"/>
      <w:pPr>
        <w:tabs>
          <w:tab w:val="num" w:pos="4320"/>
        </w:tabs>
        <w:ind w:left="4320" w:hanging="360"/>
      </w:pPr>
    </w:lvl>
    <w:lvl w:ilvl="6" w:tplc="461AC5D0">
      <w:start w:val="1"/>
      <w:numFmt w:val="decimal"/>
      <w:lvlText w:val="%7."/>
      <w:lvlJc w:val="left"/>
      <w:pPr>
        <w:tabs>
          <w:tab w:val="num" w:pos="5040"/>
        </w:tabs>
        <w:ind w:left="5040" w:hanging="360"/>
      </w:pPr>
    </w:lvl>
    <w:lvl w:ilvl="7" w:tplc="3BC07F3E">
      <w:start w:val="1"/>
      <w:numFmt w:val="decimal"/>
      <w:lvlText w:val="%8."/>
      <w:lvlJc w:val="left"/>
      <w:pPr>
        <w:tabs>
          <w:tab w:val="num" w:pos="5760"/>
        </w:tabs>
        <w:ind w:left="5760" w:hanging="360"/>
      </w:pPr>
    </w:lvl>
    <w:lvl w:ilvl="8" w:tplc="0110FBD6">
      <w:start w:val="1"/>
      <w:numFmt w:val="decimal"/>
      <w:lvlText w:val="%9."/>
      <w:lvlJc w:val="left"/>
      <w:pPr>
        <w:tabs>
          <w:tab w:val="num" w:pos="6480"/>
        </w:tabs>
        <w:ind w:left="6480" w:hanging="360"/>
      </w:pPr>
    </w:lvl>
  </w:abstractNum>
  <w:abstractNum w:abstractNumId="37">
    <w:nsid w:val="6D9963F3"/>
    <w:multiLevelType w:val="hybridMultilevel"/>
    <w:tmpl w:val="0094A970"/>
    <w:lvl w:ilvl="0" w:tplc="A8C86D76">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394C0C"/>
    <w:multiLevelType w:val="hybridMultilevel"/>
    <w:tmpl w:val="7DA25422"/>
    <w:lvl w:ilvl="0" w:tplc="1B249B54">
      <w:start w:val="4"/>
      <w:numFmt w:val="decimal"/>
      <w:lvlText w:val="%1."/>
      <w:lvlJc w:val="left"/>
      <w:pPr>
        <w:tabs>
          <w:tab w:val="num" w:pos="720"/>
        </w:tabs>
        <w:ind w:left="720" w:hanging="360"/>
      </w:pPr>
    </w:lvl>
    <w:lvl w:ilvl="1" w:tplc="82EE74DE">
      <w:start w:val="1"/>
      <w:numFmt w:val="decimal"/>
      <w:lvlText w:val="%2."/>
      <w:lvlJc w:val="left"/>
      <w:pPr>
        <w:tabs>
          <w:tab w:val="num" w:pos="1440"/>
        </w:tabs>
        <w:ind w:left="1440" w:hanging="360"/>
      </w:pPr>
    </w:lvl>
    <w:lvl w:ilvl="2" w:tplc="0020296C">
      <w:start w:val="1"/>
      <w:numFmt w:val="decimal"/>
      <w:lvlText w:val="%3."/>
      <w:lvlJc w:val="left"/>
      <w:pPr>
        <w:tabs>
          <w:tab w:val="num" w:pos="2160"/>
        </w:tabs>
        <w:ind w:left="2160" w:hanging="360"/>
      </w:pPr>
    </w:lvl>
    <w:lvl w:ilvl="3" w:tplc="9078C50A">
      <w:start w:val="1"/>
      <w:numFmt w:val="decimal"/>
      <w:lvlText w:val="%4."/>
      <w:lvlJc w:val="left"/>
      <w:pPr>
        <w:tabs>
          <w:tab w:val="num" w:pos="2880"/>
        </w:tabs>
        <w:ind w:left="2880" w:hanging="360"/>
      </w:pPr>
    </w:lvl>
    <w:lvl w:ilvl="4" w:tplc="C4A44DD0">
      <w:start w:val="1"/>
      <w:numFmt w:val="decimal"/>
      <w:lvlText w:val="%5."/>
      <w:lvlJc w:val="left"/>
      <w:pPr>
        <w:tabs>
          <w:tab w:val="num" w:pos="3600"/>
        </w:tabs>
        <w:ind w:left="3600" w:hanging="360"/>
      </w:pPr>
    </w:lvl>
    <w:lvl w:ilvl="5" w:tplc="847296E4">
      <w:start w:val="1"/>
      <w:numFmt w:val="decimal"/>
      <w:lvlText w:val="%6."/>
      <w:lvlJc w:val="left"/>
      <w:pPr>
        <w:tabs>
          <w:tab w:val="num" w:pos="4320"/>
        </w:tabs>
        <w:ind w:left="4320" w:hanging="360"/>
      </w:pPr>
    </w:lvl>
    <w:lvl w:ilvl="6" w:tplc="10BEB5A4">
      <w:start w:val="1"/>
      <w:numFmt w:val="decimal"/>
      <w:lvlText w:val="%7."/>
      <w:lvlJc w:val="left"/>
      <w:pPr>
        <w:tabs>
          <w:tab w:val="num" w:pos="5040"/>
        </w:tabs>
        <w:ind w:left="5040" w:hanging="360"/>
      </w:pPr>
    </w:lvl>
    <w:lvl w:ilvl="7" w:tplc="C93822AE">
      <w:start w:val="1"/>
      <w:numFmt w:val="decimal"/>
      <w:lvlText w:val="%8."/>
      <w:lvlJc w:val="left"/>
      <w:pPr>
        <w:tabs>
          <w:tab w:val="num" w:pos="5760"/>
        </w:tabs>
        <w:ind w:left="5760" w:hanging="360"/>
      </w:pPr>
    </w:lvl>
    <w:lvl w:ilvl="8" w:tplc="B2200C68">
      <w:start w:val="1"/>
      <w:numFmt w:val="decimal"/>
      <w:lvlText w:val="%9."/>
      <w:lvlJc w:val="left"/>
      <w:pPr>
        <w:tabs>
          <w:tab w:val="num" w:pos="6480"/>
        </w:tabs>
        <w:ind w:left="6480" w:hanging="360"/>
      </w:pPr>
    </w:lvl>
  </w:abstractNum>
  <w:abstractNum w:abstractNumId="39">
    <w:nsid w:val="6E864AAC"/>
    <w:multiLevelType w:val="multilevel"/>
    <w:tmpl w:val="13447BE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EB31413"/>
    <w:multiLevelType w:val="hybridMultilevel"/>
    <w:tmpl w:val="AA0617EA"/>
    <w:lvl w:ilvl="0" w:tplc="E62A7246">
      <w:start w:val="8"/>
      <w:numFmt w:val="decimal"/>
      <w:lvlText w:val="%1."/>
      <w:lvlJc w:val="left"/>
      <w:pPr>
        <w:tabs>
          <w:tab w:val="num" w:pos="720"/>
        </w:tabs>
        <w:ind w:left="720" w:hanging="360"/>
      </w:pPr>
    </w:lvl>
    <w:lvl w:ilvl="1" w:tplc="7CD801D0">
      <w:start w:val="1"/>
      <w:numFmt w:val="decimal"/>
      <w:lvlText w:val="%2."/>
      <w:lvlJc w:val="left"/>
      <w:pPr>
        <w:tabs>
          <w:tab w:val="num" w:pos="1440"/>
        </w:tabs>
        <w:ind w:left="1440" w:hanging="360"/>
      </w:pPr>
    </w:lvl>
    <w:lvl w:ilvl="2" w:tplc="FAAEAEE8">
      <w:start w:val="1"/>
      <w:numFmt w:val="decimal"/>
      <w:lvlText w:val="%3."/>
      <w:lvlJc w:val="left"/>
      <w:pPr>
        <w:tabs>
          <w:tab w:val="num" w:pos="2160"/>
        </w:tabs>
        <w:ind w:left="2160" w:hanging="360"/>
      </w:pPr>
    </w:lvl>
    <w:lvl w:ilvl="3" w:tplc="9F5AEB66">
      <w:start w:val="1"/>
      <w:numFmt w:val="decimal"/>
      <w:lvlText w:val="%4."/>
      <w:lvlJc w:val="left"/>
      <w:pPr>
        <w:tabs>
          <w:tab w:val="num" w:pos="2880"/>
        </w:tabs>
        <w:ind w:left="2880" w:hanging="360"/>
      </w:pPr>
    </w:lvl>
    <w:lvl w:ilvl="4" w:tplc="5F06D38C">
      <w:start w:val="1"/>
      <w:numFmt w:val="decimal"/>
      <w:lvlText w:val="%5."/>
      <w:lvlJc w:val="left"/>
      <w:pPr>
        <w:tabs>
          <w:tab w:val="num" w:pos="3600"/>
        </w:tabs>
        <w:ind w:left="3600" w:hanging="360"/>
      </w:pPr>
    </w:lvl>
    <w:lvl w:ilvl="5" w:tplc="5620822A">
      <w:start w:val="1"/>
      <w:numFmt w:val="decimal"/>
      <w:lvlText w:val="%6."/>
      <w:lvlJc w:val="left"/>
      <w:pPr>
        <w:tabs>
          <w:tab w:val="num" w:pos="4320"/>
        </w:tabs>
        <w:ind w:left="4320" w:hanging="360"/>
      </w:pPr>
    </w:lvl>
    <w:lvl w:ilvl="6" w:tplc="ECD4216E">
      <w:start w:val="1"/>
      <w:numFmt w:val="decimal"/>
      <w:lvlText w:val="%7."/>
      <w:lvlJc w:val="left"/>
      <w:pPr>
        <w:tabs>
          <w:tab w:val="num" w:pos="5040"/>
        </w:tabs>
        <w:ind w:left="5040" w:hanging="360"/>
      </w:pPr>
    </w:lvl>
    <w:lvl w:ilvl="7" w:tplc="DC9E554A">
      <w:start w:val="1"/>
      <w:numFmt w:val="decimal"/>
      <w:lvlText w:val="%8."/>
      <w:lvlJc w:val="left"/>
      <w:pPr>
        <w:tabs>
          <w:tab w:val="num" w:pos="5760"/>
        </w:tabs>
        <w:ind w:left="5760" w:hanging="360"/>
      </w:pPr>
    </w:lvl>
    <w:lvl w:ilvl="8" w:tplc="93967A04">
      <w:start w:val="1"/>
      <w:numFmt w:val="decimal"/>
      <w:lvlText w:val="%9."/>
      <w:lvlJc w:val="left"/>
      <w:pPr>
        <w:tabs>
          <w:tab w:val="num" w:pos="6480"/>
        </w:tabs>
        <w:ind w:left="6480" w:hanging="360"/>
      </w:pPr>
    </w:lvl>
  </w:abstractNum>
  <w:abstractNum w:abstractNumId="41">
    <w:nsid w:val="7491403A"/>
    <w:multiLevelType w:val="hybridMultilevel"/>
    <w:tmpl w:val="415853A6"/>
    <w:lvl w:ilvl="0" w:tplc="04190005">
      <w:start w:val="1"/>
      <w:numFmt w:val="bullet"/>
      <w:lvlText w:val=""/>
      <w:lvlJc w:val="left"/>
      <w:pPr>
        <w:ind w:left="644" w:hanging="360"/>
      </w:pPr>
      <w:rPr>
        <w:rFonts w:ascii="Wingdings" w:hAnsi="Wingding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A973B68"/>
    <w:multiLevelType w:val="hybridMultilevel"/>
    <w:tmpl w:val="7D7A30A4"/>
    <w:lvl w:ilvl="0" w:tplc="7E04C924">
      <w:start w:val="10"/>
      <w:numFmt w:val="decimal"/>
      <w:lvlText w:val="%1."/>
      <w:lvlJc w:val="left"/>
      <w:pPr>
        <w:tabs>
          <w:tab w:val="num" w:pos="720"/>
        </w:tabs>
        <w:ind w:left="720" w:hanging="360"/>
      </w:pPr>
    </w:lvl>
    <w:lvl w:ilvl="1" w:tplc="E6DAEDF0">
      <w:start w:val="1"/>
      <w:numFmt w:val="decimal"/>
      <w:lvlText w:val="%2."/>
      <w:lvlJc w:val="left"/>
      <w:pPr>
        <w:tabs>
          <w:tab w:val="num" w:pos="1440"/>
        </w:tabs>
        <w:ind w:left="1440" w:hanging="360"/>
      </w:pPr>
    </w:lvl>
    <w:lvl w:ilvl="2" w:tplc="D8D610FC">
      <w:start w:val="1"/>
      <w:numFmt w:val="decimal"/>
      <w:lvlText w:val="%3."/>
      <w:lvlJc w:val="left"/>
      <w:pPr>
        <w:tabs>
          <w:tab w:val="num" w:pos="2160"/>
        </w:tabs>
        <w:ind w:left="2160" w:hanging="360"/>
      </w:pPr>
    </w:lvl>
    <w:lvl w:ilvl="3" w:tplc="F530FDD8">
      <w:start w:val="1"/>
      <w:numFmt w:val="decimal"/>
      <w:lvlText w:val="%4."/>
      <w:lvlJc w:val="left"/>
      <w:pPr>
        <w:tabs>
          <w:tab w:val="num" w:pos="2880"/>
        </w:tabs>
        <w:ind w:left="2880" w:hanging="360"/>
      </w:pPr>
    </w:lvl>
    <w:lvl w:ilvl="4" w:tplc="DFEE58E0">
      <w:start w:val="1"/>
      <w:numFmt w:val="decimal"/>
      <w:lvlText w:val="%5."/>
      <w:lvlJc w:val="left"/>
      <w:pPr>
        <w:tabs>
          <w:tab w:val="num" w:pos="3600"/>
        </w:tabs>
        <w:ind w:left="3600" w:hanging="360"/>
      </w:pPr>
    </w:lvl>
    <w:lvl w:ilvl="5" w:tplc="1B00527A">
      <w:start w:val="1"/>
      <w:numFmt w:val="decimal"/>
      <w:lvlText w:val="%6."/>
      <w:lvlJc w:val="left"/>
      <w:pPr>
        <w:tabs>
          <w:tab w:val="num" w:pos="4320"/>
        </w:tabs>
        <w:ind w:left="4320" w:hanging="360"/>
      </w:pPr>
    </w:lvl>
    <w:lvl w:ilvl="6" w:tplc="6248DF2E">
      <w:start w:val="1"/>
      <w:numFmt w:val="decimal"/>
      <w:lvlText w:val="%7."/>
      <w:lvlJc w:val="left"/>
      <w:pPr>
        <w:tabs>
          <w:tab w:val="num" w:pos="5040"/>
        </w:tabs>
        <w:ind w:left="5040" w:hanging="360"/>
      </w:pPr>
    </w:lvl>
    <w:lvl w:ilvl="7" w:tplc="7F148406">
      <w:start w:val="1"/>
      <w:numFmt w:val="decimal"/>
      <w:lvlText w:val="%8."/>
      <w:lvlJc w:val="left"/>
      <w:pPr>
        <w:tabs>
          <w:tab w:val="num" w:pos="5760"/>
        </w:tabs>
        <w:ind w:left="5760" w:hanging="360"/>
      </w:pPr>
    </w:lvl>
    <w:lvl w:ilvl="8" w:tplc="5C2EB084">
      <w:start w:val="1"/>
      <w:numFmt w:val="decimal"/>
      <w:lvlText w:val="%9."/>
      <w:lvlJc w:val="left"/>
      <w:pPr>
        <w:tabs>
          <w:tab w:val="num" w:pos="6480"/>
        </w:tabs>
        <w:ind w:left="6480" w:hanging="360"/>
      </w:pPr>
    </w:lvl>
  </w:abstractNum>
  <w:abstractNum w:abstractNumId="43">
    <w:nsid w:val="7B747336"/>
    <w:multiLevelType w:val="hybridMultilevel"/>
    <w:tmpl w:val="45CAAE0A"/>
    <w:lvl w:ilvl="0" w:tplc="48147AF2">
      <w:start w:val="8"/>
      <w:numFmt w:val="decimal"/>
      <w:lvlText w:val="%1."/>
      <w:lvlJc w:val="left"/>
      <w:pPr>
        <w:tabs>
          <w:tab w:val="num" w:pos="720"/>
        </w:tabs>
        <w:ind w:left="720" w:hanging="360"/>
      </w:pPr>
    </w:lvl>
    <w:lvl w:ilvl="1" w:tplc="3058FB78">
      <w:start w:val="1"/>
      <w:numFmt w:val="decimal"/>
      <w:lvlText w:val="%2."/>
      <w:lvlJc w:val="left"/>
      <w:pPr>
        <w:tabs>
          <w:tab w:val="num" w:pos="1440"/>
        </w:tabs>
        <w:ind w:left="1440" w:hanging="360"/>
      </w:pPr>
    </w:lvl>
    <w:lvl w:ilvl="2" w:tplc="F392CED8">
      <w:start w:val="1"/>
      <w:numFmt w:val="decimal"/>
      <w:lvlText w:val="%3."/>
      <w:lvlJc w:val="left"/>
      <w:pPr>
        <w:tabs>
          <w:tab w:val="num" w:pos="2160"/>
        </w:tabs>
        <w:ind w:left="2160" w:hanging="360"/>
      </w:pPr>
    </w:lvl>
    <w:lvl w:ilvl="3" w:tplc="DCF43F40">
      <w:start w:val="1"/>
      <w:numFmt w:val="decimal"/>
      <w:lvlText w:val="%4."/>
      <w:lvlJc w:val="left"/>
      <w:pPr>
        <w:tabs>
          <w:tab w:val="num" w:pos="2880"/>
        </w:tabs>
        <w:ind w:left="2880" w:hanging="360"/>
      </w:pPr>
    </w:lvl>
    <w:lvl w:ilvl="4" w:tplc="E2905DDC">
      <w:start w:val="1"/>
      <w:numFmt w:val="decimal"/>
      <w:lvlText w:val="%5."/>
      <w:lvlJc w:val="left"/>
      <w:pPr>
        <w:tabs>
          <w:tab w:val="num" w:pos="3600"/>
        </w:tabs>
        <w:ind w:left="3600" w:hanging="360"/>
      </w:pPr>
    </w:lvl>
    <w:lvl w:ilvl="5" w:tplc="3CC01A24">
      <w:start w:val="1"/>
      <w:numFmt w:val="decimal"/>
      <w:lvlText w:val="%6."/>
      <w:lvlJc w:val="left"/>
      <w:pPr>
        <w:tabs>
          <w:tab w:val="num" w:pos="4320"/>
        </w:tabs>
        <w:ind w:left="4320" w:hanging="360"/>
      </w:pPr>
    </w:lvl>
    <w:lvl w:ilvl="6" w:tplc="46FC9036">
      <w:start w:val="1"/>
      <w:numFmt w:val="decimal"/>
      <w:lvlText w:val="%7."/>
      <w:lvlJc w:val="left"/>
      <w:pPr>
        <w:tabs>
          <w:tab w:val="num" w:pos="5040"/>
        </w:tabs>
        <w:ind w:left="5040" w:hanging="360"/>
      </w:pPr>
    </w:lvl>
    <w:lvl w:ilvl="7" w:tplc="024A48CA">
      <w:start w:val="1"/>
      <w:numFmt w:val="decimal"/>
      <w:lvlText w:val="%8."/>
      <w:lvlJc w:val="left"/>
      <w:pPr>
        <w:tabs>
          <w:tab w:val="num" w:pos="5760"/>
        </w:tabs>
        <w:ind w:left="5760" w:hanging="360"/>
      </w:pPr>
    </w:lvl>
    <w:lvl w:ilvl="8" w:tplc="C1C4253A">
      <w:start w:val="1"/>
      <w:numFmt w:val="decimal"/>
      <w:lvlText w:val="%9."/>
      <w:lvlJc w:val="left"/>
      <w:pPr>
        <w:tabs>
          <w:tab w:val="num" w:pos="6480"/>
        </w:tabs>
        <w:ind w:left="6480" w:hanging="360"/>
      </w:pPr>
    </w:lvl>
  </w:abstractNum>
  <w:num w:numId="1">
    <w:abstractNumId w:val="14"/>
  </w:num>
  <w:num w:numId="2">
    <w:abstractNumId w:val="4"/>
  </w:num>
  <w:num w:numId="3">
    <w:abstractNumId w:val="24"/>
  </w:num>
  <w:num w:numId="4">
    <w:abstractNumId w:val="35"/>
  </w:num>
  <w:num w:numId="5">
    <w:abstractNumId w:val="19"/>
  </w:num>
  <w:num w:numId="6">
    <w:abstractNumId w:val="38"/>
  </w:num>
  <w:num w:numId="7">
    <w:abstractNumId w:val="12"/>
  </w:num>
  <w:num w:numId="8">
    <w:abstractNumId w:val="1"/>
  </w:num>
  <w:num w:numId="9">
    <w:abstractNumId w:val="10"/>
  </w:num>
  <w:num w:numId="10">
    <w:abstractNumId w:val="40"/>
  </w:num>
  <w:num w:numId="11">
    <w:abstractNumId w:val="13"/>
  </w:num>
  <w:num w:numId="12">
    <w:abstractNumId w:val="2"/>
  </w:num>
  <w:num w:numId="13">
    <w:abstractNumId w:val="5"/>
  </w:num>
  <w:num w:numId="14">
    <w:abstractNumId w:val="33"/>
  </w:num>
  <w:num w:numId="15">
    <w:abstractNumId w:val="34"/>
  </w:num>
  <w:num w:numId="16">
    <w:abstractNumId w:val="22"/>
  </w:num>
  <w:num w:numId="17">
    <w:abstractNumId w:val="16"/>
  </w:num>
  <w:num w:numId="18">
    <w:abstractNumId w:val="20"/>
  </w:num>
  <w:num w:numId="19">
    <w:abstractNumId w:val="25"/>
  </w:num>
  <w:num w:numId="20">
    <w:abstractNumId w:val="7"/>
  </w:num>
  <w:num w:numId="21">
    <w:abstractNumId w:val="23"/>
  </w:num>
  <w:num w:numId="22">
    <w:abstractNumId w:val="36"/>
  </w:num>
  <w:num w:numId="23">
    <w:abstractNumId w:val="43"/>
  </w:num>
  <w:num w:numId="24">
    <w:abstractNumId w:val="31"/>
  </w:num>
  <w:num w:numId="25">
    <w:abstractNumId w:val="42"/>
  </w:num>
  <w:num w:numId="26">
    <w:abstractNumId w:val="29"/>
  </w:num>
  <w:num w:numId="27">
    <w:abstractNumId w:val="18"/>
  </w:num>
  <w:num w:numId="28">
    <w:abstractNumId w:val="30"/>
  </w:num>
  <w:num w:numId="29">
    <w:abstractNumId w:val="6"/>
  </w:num>
  <w:num w:numId="30">
    <w:abstractNumId w:val="39"/>
  </w:num>
  <w:num w:numId="31">
    <w:abstractNumId w:val="32"/>
  </w:num>
  <w:num w:numId="32">
    <w:abstractNumId w:val="37"/>
  </w:num>
  <w:num w:numId="33">
    <w:abstractNumId w:val="0"/>
  </w:num>
  <w:num w:numId="34">
    <w:abstractNumId w:val="17"/>
  </w:num>
  <w:num w:numId="35">
    <w:abstractNumId w:val="28"/>
  </w:num>
  <w:num w:numId="36">
    <w:abstractNumId w:val="21"/>
  </w:num>
  <w:num w:numId="37">
    <w:abstractNumId w:val="9"/>
  </w:num>
  <w:num w:numId="38">
    <w:abstractNumId w:val="8"/>
  </w:num>
  <w:num w:numId="39">
    <w:abstractNumId w:val="27"/>
  </w:num>
  <w:num w:numId="40">
    <w:abstractNumId w:val="41"/>
  </w:num>
  <w:num w:numId="41">
    <w:abstractNumId w:val="3"/>
  </w:num>
  <w:num w:numId="42">
    <w:abstractNumId w:val="11"/>
  </w:num>
  <w:num w:numId="43">
    <w:abstractNumId w:val="26"/>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F4039"/>
    <w:rsid w:val="0000262E"/>
    <w:rsid w:val="000064D4"/>
    <w:rsid w:val="000139F1"/>
    <w:rsid w:val="00026637"/>
    <w:rsid w:val="0003027D"/>
    <w:rsid w:val="00031168"/>
    <w:rsid w:val="00040D16"/>
    <w:rsid w:val="000475A1"/>
    <w:rsid w:val="00050B52"/>
    <w:rsid w:val="0005314A"/>
    <w:rsid w:val="0005432E"/>
    <w:rsid w:val="0006074C"/>
    <w:rsid w:val="00061BDB"/>
    <w:rsid w:val="00072D8F"/>
    <w:rsid w:val="000743B7"/>
    <w:rsid w:val="00074D16"/>
    <w:rsid w:val="00074F7D"/>
    <w:rsid w:val="00074FD0"/>
    <w:rsid w:val="000830DF"/>
    <w:rsid w:val="0008366C"/>
    <w:rsid w:val="00084877"/>
    <w:rsid w:val="00087520"/>
    <w:rsid w:val="00090993"/>
    <w:rsid w:val="000940AF"/>
    <w:rsid w:val="0009434E"/>
    <w:rsid w:val="000957F0"/>
    <w:rsid w:val="000A00CA"/>
    <w:rsid w:val="000A24A3"/>
    <w:rsid w:val="000A7778"/>
    <w:rsid w:val="000B6198"/>
    <w:rsid w:val="000B7303"/>
    <w:rsid w:val="000C1BCB"/>
    <w:rsid w:val="000E49C8"/>
    <w:rsid w:val="000F0B9D"/>
    <w:rsid w:val="000F4110"/>
    <w:rsid w:val="000F65A6"/>
    <w:rsid w:val="00100683"/>
    <w:rsid w:val="001053B5"/>
    <w:rsid w:val="00106579"/>
    <w:rsid w:val="0010727E"/>
    <w:rsid w:val="001119A6"/>
    <w:rsid w:val="0011279A"/>
    <w:rsid w:val="00123BD4"/>
    <w:rsid w:val="001273D7"/>
    <w:rsid w:val="00131507"/>
    <w:rsid w:val="001366AF"/>
    <w:rsid w:val="00137467"/>
    <w:rsid w:val="00143CEE"/>
    <w:rsid w:val="00153126"/>
    <w:rsid w:val="0015760C"/>
    <w:rsid w:val="00161C3B"/>
    <w:rsid w:val="00163382"/>
    <w:rsid w:val="00170AEB"/>
    <w:rsid w:val="00174823"/>
    <w:rsid w:val="00177FB6"/>
    <w:rsid w:val="001818E8"/>
    <w:rsid w:val="00182826"/>
    <w:rsid w:val="00184EF9"/>
    <w:rsid w:val="00186099"/>
    <w:rsid w:val="00192A94"/>
    <w:rsid w:val="001965EF"/>
    <w:rsid w:val="001A4DFA"/>
    <w:rsid w:val="001B0ACD"/>
    <w:rsid w:val="001B1EBC"/>
    <w:rsid w:val="001B2CEB"/>
    <w:rsid w:val="001B7B8E"/>
    <w:rsid w:val="001D21D5"/>
    <w:rsid w:val="001D3695"/>
    <w:rsid w:val="001D4CB9"/>
    <w:rsid w:val="001D4FB9"/>
    <w:rsid w:val="001D60BC"/>
    <w:rsid w:val="001E05FE"/>
    <w:rsid w:val="001E15AE"/>
    <w:rsid w:val="001E50AE"/>
    <w:rsid w:val="001E77C6"/>
    <w:rsid w:val="001F7F2C"/>
    <w:rsid w:val="0020011A"/>
    <w:rsid w:val="0020539D"/>
    <w:rsid w:val="00207E6B"/>
    <w:rsid w:val="002121EF"/>
    <w:rsid w:val="0021277F"/>
    <w:rsid w:val="0022431C"/>
    <w:rsid w:val="002256D0"/>
    <w:rsid w:val="00235281"/>
    <w:rsid w:val="002364CF"/>
    <w:rsid w:val="00250ECE"/>
    <w:rsid w:val="002516DC"/>
    <w:rsid w:val="0026374A"/>
    <w:rsid w:val="00267DA9"/>
    <w:rsid w:val="002715AF"/>
    <w:rsid w:val="00274CB9"/>
    <w:rsid w:val="00276937"/>
    <w:rsid w:val="0028061C"/>
    <w:rsid w:val="00283D39"/>
    <w:rsid w:val="00292334"/>
    <w:rsid w:val="002926E9"/>
    <w:rsid w:val="002A70D6"/>
    <w:rsid w:val="002B44E9"/>
    <w:rsid w:val="002B4B7B"/>
    <w:rsid w:val="002C044E"/>
    <w:rsid w:val="002C13B9"/>
    <w:rsid w:val="002C2ADF"/>
    <w:rsid w:val="002C365C"/>
    <w:rsid w:val="002D38DB"/>
    <w:rsid w:val="002E47A6"/>
    <w:rsid w:val="002E6C25"/>
    <w:rsid w:val="003003AD"/>
    <w:rsid w:val="00301181"/>
    <w:rsid w:val="0030632D"/>
    <w:rsid w:val="00307613"/>
    <w:rsid w:val="003102AB"/>
    <w:rsid w:val="003105BF"/>
    <w:rsid w:val="0031162A"/>
    <w:rsid w:val="003122F5"/>
    <w:rsid w:val="00313EDA"/>
    <w:rsid w:val="00320C48"/>
    <w:rsid w:val="00320EC2"/>
    <w:rsid w:val="003268AA"/>
    <w:rsid w:val="00327E66"/>
    <w:rsid w:val="003360B8"/>
    <w:rsid w:val="0034659E"/>
    <w:rsid w:val="00346937"/>
    <w:rsid w:val="00346E69"/>
    <w:rsid w:val="00351816"/>
    <w:rsid w:val="00351CE0"/>
    <w:rsid w:val="00352BFC"/>
    <w:rsid w:val="00362055"/>
    <w:rsid w:val="003754D1"/>
    <w:rsid w:val="00376E3C"/>
    <w:rsid w:val="00376F43"/>
    <w:rsid w:val="003775FD"/>
    <w:rsid w:val="00377B4F"/>
    <w:rsid w:val="0038057C"/>
    <w:rsid w:val="0038146B"/>
    <w:rsid w:val="0038657D"/>
    <w:rsid w:val="00387FAE"/>
    <w:rsid w:val="0039150E"/>
    <w:rsid w:val="003A6D62"/>
    <w:rsid w:val="003B1891"/>
    <w:rsid w:val="003B4F16"/>
    <w:rsid w:val="003B579A"/>
    <w:rsid w:val="003B6DD0"/>
    <w:rsid w:val="003C4C41"/>
    <w:rsid w:val="003D0064"/>
    <w:rsid w:val="003D543D"/>
    <w:rsid w:val="003D64BA"/>
    <w:rsid w:val="003E602A"/>
    <w:rsid w:val="003E7125"/>
    <w:rsid w:val="003F0D38"/>
    <w:rsid w:val="003F7E17"/>
    <w:rsid w:val="00404520"/>
    <w:rsid w:val="00404D6E"/>
    <w:rsid w:val="0040744B"/>
    <w:rsid w:val="004075A1"/>
    <w:rsid w:val="00412384"/>
    <w:rsid w:val="00413ED5"/>
    <w:rsid w:val="00425A06"/>
    <w:rsid w:val="00425C21"/>
    <w:rsid w:val="004333C8"/>
    <w:rsid w:val="00433CC6"/>
    <w:rsid w:val="00440D79"/>
    <w:rsid w:val="00440E63"/>
    <w:rsid w:val="00441F13"/>
    <w:rsid w:val="00447B1F"/>
    <w:rsid w:val="00455384"/>
    <w:rsid w:val="0045615A"/>
    <w:rsid w:val="004660CD"/>
    <w:rsid w:val="00483E8A"/>
    <w:rsid w:val="00493B9C"/>
    <w:rsid w:val="00495DBB"/>
    <w:rsid w:val="004A0635"/>
    <w:rsid w:val="004A2E2A"/>
    <w:rsid w:val="004B019F"/>
    <w:rsid w:val="004B08F1"/>
    <w:rsid w:val="004C1131"/>
    <w:rsid w:val="004C1C70"/>
    <w:rsid w:val="004C2652"/>
    <w:rsid w:val="004C4E0F"/>
    <w:rsid w:val="004C5E12"/>
    <w:rsid w:val="004C74AA"/>
    <w:rsid w:val="004D0372"/>
    <w:rsid w:val="004D0C3A"/>
    <w:rsid w:val="004D2CE1"/>
    <w:rsid w:val="004D4A95"/>
    <w:rsid w:val="004D571A"/>
    <w:rsid w:val="004E2525"/>
    <w:rsid w:val="004E321A"/>
    <w:rsid w:val="005045A0"/>
    <w:rsid w:val="00504901"/>
    <w:rsid w:val="00506D5E"/>
    <w:rsid w:val="00506DF9"/>
    <w:rsid w:val="00510FB8"/>
    <w:rsid w:val="00520290"/>
    <w:rsid w:val="005229BF"/>
    <w:rsid w:val="00527471"/>
    <w:rsid w:val="00527E00"/>
    <w:rsid w:val="00540940"/>
    <w:rsid w:val="005418E2"/>
    <w:rsid w:val="00553F7B"/>
    <w:rsid w:val="00555D56"/>
    <w:rsid w:val="005740F4"/>
    <w:rsid w:val="0057745E"/>
    <w:rsid w:val="00595EB3"/>
    <w:rsid w:val="00596F3E"/>
    <w:rsid w:val="005A06B5"/>
    <w:rsid w:val="005A1621"/>
    <w:rsid w:val="005A3F60"/>
    <w:rsid w:val="005B0333"/>
    <w:rsid w:val="005B513F"/>
    <w:rsid w:val="005C51DB"/>
    <w:rsid w:val="005C7A75"/>
    <w:rsid w:val="005D26F7"/>
    <w:rsid w:val="005D3438"/>
    <w:rsid w:val="005D41C8"/>
    <w:rsid w:val="005E21CB"/>
    <w:rsid w:val="005F6644"/>
    <w:rsid w:val="00603871"/>
    <w:rsid w:val="006238BF"/>
    <w:rsid w:val="0062596A"/>
    <w:rsid w:val="0063111E"/>
    <w:rsid w:val="00636B98"/>
    <w:rsid w:val="00654257"/>
    <w:rsid w:val="00654CBB"/>
    <w:rsid w:val="006645B4"/>
    <w:rsid w:val="006809E4"/>
    <w:rsid w:val="006824BC"/>
    <w:rsid w:val="0068428B"/>
    <w:rsid w:val="00685AA3"/>
    <w:rsid w:val="006A1DF8"/>
    <w:rsid w:val="006A711D"/>
    <w:rsid w:val="006A7707"/>
    <w:rsid w:val="006B4B71"/>
    <w:rsid w:val="006C5B9F"/>
    <w:rsid w:val="006E0D30"/>
    <w:rsid w:val="006F6CA3"/>
    <w:rsid w:val="006F779C"/>
    <w:rsid w:val="00703325"/>
    <w:rsid w:val="0071336F"/>
    <w:rsid w:val="00722127"/>
    <w:rsid w:val="007311F2"/>
    <w:rsid w:val="007435CA"/>
    <w:rsid w:val="00744894"/>
    <w:rsid w:val="00747231"/>
    <w:rsid w:val="0075185A"/>
    <w:rsid w:val="00753A76"/>
    <w:rsid w:val="0075623F"/>
    <w:rsid w:val="007806FA"/>
    <w:rsid w:val="00782C79"/>
    <w:rsid w:val="00783CD7"/>
    <w:rsid w:val="00785F7F"/>
    <w:rsid w:val="00786BC2"/>
    <w:rsid w:val="00792214"/>
    <w:rsid w:val="0079339A"/>
    <w:rsid w:val="007A36EA"/>
    <w:rsid w:val="007B3B5E"/>
    <w:rsid w:val="007C12B9"/>
    <w:rsid w:val="007C3140"/>
    <w:rsid w:val="007C7176"/>
    <w:rsid w:val="007D049C"/>
    <w:rsid w:val="007F1BC4"/>
    <w:rsid w:val="007F54D0"/>
    <w:rsid w:val="007F736B"/>
    <w:rsid w:val="00803AF3"/>
    <w:rsid w:val="00804188"/>
    <w:rsid w:val="008077C9"/>
    <w:rsid w:val="00813E2E"/>
    <w:rsid w:val="00820942"/>
    <w:rsid w:val="00834766"/>
    <w:rsid w:val="0083491D"/>
    <w:rsid w:val="00834D85"/>
    <w:rsid w:val="00840C20"/>
    <w:rsid w:val="00842CB9"/>
    <w:rsid w:val="008467D4"/>
    <w:rsid w:val="00850717"/>
    <w:rsid w:val="00853CDF"/>
    <w:rsid w:val="00854C4A"/>
    <w:rsid w:val="008552BD"/>
    <w:rsid w:val="008610F9"/>
    <w:rsid w:val="008622A5"/>
    <w:rsid w:val="00865EDF"/>
    <w:rsid w:val="00867521"/>
    <w:rsid w:val="0088581D"/>
    <w:rsid w:val="00887AFB"/>
    <w:rsid w:val="008901AE"/>
    <w:rsid w:val="00890437"/>
    <w:rsid w:val="00894AC1"/>
    <w:rsid w:val="008A6F46"/>
    <w:rsid w:val="008B2F1F"/>
    <w:rsid w:val="008C189E"/>
    <w:rsid w:val="008C3207"/>
    <w:rsid w:val="008C5F53"/>
    <w:rsid w:val="008C725C"/>
    <w:rsid w:val="008D138C"/>
    <w:rsid w:val="008D3F9B"/>
    <w:rsid w:val="008E2FA9"/>
    <w:rsid w:val="008E37A0"/>
    <w:rsid w:val="008E3D0C"/>
    <w:rsid w:val="008E4308"/>
    <w:rsid w:val="008E611B"/>
    <w:rsid w:val="008E64D7"/>
    <w:rsid w:val="008E694C"/>
    <w:rsid w:val="008E738C"/>
    <w:rsid w:val="008F4D6F"/>
    <w:rsid w:val="008F7807"/>
    <w:rsid w:val="00900C77"/>
    <w:rsid w:val="00900FDE"/>
    <w:rsid w:val="00902023"/>
    <w:rsid w:val="00902120"/>
    <w:rsid w:val="00902A41"/>
    <w:rsid w:val="00912404"/>
    <w:rsid w:val="0091646A"/>
    <w:rsid w:val="00922C41"/>
    <w:rsid w:val="00932AE7"/>
    <w:rsid w:val="009344DA"/>
    <w:rsid w:val="00942053"/>
    <w:rsid w:val="00942A70"/>
    <w:rsid w:val="00942CED"/>
    <w:rsid w:val="00943C13"/>
    <w:rsid w:val="00944449"/>
    <w:rsid w:val="00961221"/>
    <w:rsid w:val="00965180"/>
    <w:rsid w:val="00965799"/>
    <w:rsid w:val="0097015E"/>
    <w:rsid w:val="009918C1"/>
    <w:rsid w:val="009A301D"/>
    <w:rsid w:val="009B339F"/>
    <w:rsid w:val="009B4C68"/>
    <w:rsid w:val="009C1C25"/>
    <w:rsid w:val="009C299A"/>
    <w:rsid w:val="009C365F"/>
    <w:rsid w:val="009C796E"/>
    <w:rsid w:val="009D1315"/>
    <w:rsid w:val="009D1402"/>
    <w:rsid w:val="009D46A6"/>
    <w:rsid w:val="009E1886"/>
    <w:rsid w:val="009E3F2B"/>
    <w:rsid w:val="009F2F71"/>
    <w:rsid w:val="009F4AF0"/>
    <w:rsid w:val="009F4F8B"/>
    <w:rsid w:val="009F6CA3"/>
    <w:rsid w:val="00A02700"/>
    <w:rsid w:val="00A11452"/>
    <w:rsid w:val="00A134D4"/>
    <w:rsid w:val="00A1400B"/>
    <w:rsid w:val="00A16587"/>
    <w:rsid w:val="00A21B8A"/>
    <w:rsid w:val="00A22BFB"/>
    <w:rsid w:val="00A22F38"/>
    <w:rsid w:val="00A37D1E"/>
    <w:rsid w:val="00A560E1"/>
    <w:rsid w:val="00A60367"/>
    <w:rsid w:val="00A60FD0"/>
    <w:rsid w:val="00A6276B"/>
    <w:rsid w:val="00A64157"/>
    <w:rsid w:val="00A66532"/>
    <w:rsid w:val="00A738BB"/>
    <w:rsid w:val="00A764BF"/>
    <w:rsid w:val="00A9399F"/>
    <w:rsid w:val="00A93E19"/>
    <w:rsid w:val="00A96C01"/>
    <w:rsid w:val="00AA3860"/>
    <w:rsid w:val="00AA609D"/>
    <w:rsid w:val="00AB0DAC"/>
    <w:rsid w:val="00AB1247"/>
    <w:rsid w:val="00AC12AF"/>
    <w:rsid w:val="00AC7722"/>
    <w:rsid w:val="00AD0E2F"/>
    <w:rsid w:val="00AD2448"/>
    <w:rsid w:val="00AD317D"/>
    <w:rsid w:val="00AD6085"/>
    <w:rsid w:val="00AD62E4"/>
    <w:rsid w:val="00AE39EC"/>
    <w:rsid w:val="00AF3EB5"/>
    <w:rsid w:val="00AF7067"/>
    <w:rsid w:val="00B00FCB"/>
    <w:rsid w:val="00B0517E"/>
    <w:rsid w:val="00B1160B"/>
    <w:rsid w:val="00B138FB"/>
    <w:rsid w:val="00B2341E"/>
    <w:rsid w:val="00B25905"/>
    <w:rsid w:val="00B25E66"/>
    <w:rsid w:val="00B33748"/>
    <w:rsid w:val="00B3510E"/>
    <w:rsid w:val="00B42E22"/>
    <w:rsid w:val="00B46046"/>
    <w:rsid w:val="00B50133"/>
    <w:rsid w:val="00B55625"/>
    <w:rsid w:val="00B56194"/>
    <w:rsid w:val="00B747C2"/>
    <w:rsid w:val="00B74E3C"/>
    <w:rsid w:val="00B821B5"/>
    <w:rsid w:val="00B8349F"/>
    <w:rsid w:val="00B93073"/>
    <w:rsid w:val="00B943EA"/>
    <w:rsid w:val="00B944F9"/>
    <w:rsid w:val="00B96631"/>
    <w:rsid w:val="00BA1CA1"/>
    <w:rsid w:val="00BA4F4D"/>
    <w:rsid w:val="00BB22E6"/>
    <w:rsid w:val="00BB3B08"/>
    <w:rsid w:val="00BB7DD7"/>
    <w:rsid w:val="00BC27A4"/>
    <w:rsid w:val="00BC2B29"/>
    <w:rsid w:val="00BC627F"/>
    <w:rsid w:val="00BD1528"/>
    <w:rsid w:val="00BD3375"/>
    <w:rsid w:val="00BD49B0"/>
    <w:rsid w:val="00BD6C77"/>
    <w:rsid w:val="00BE05E5"/>
    <w:rsid w:val="00BE2EAA"/>
    <w:rsid w:val="00BE3FD2"/>
    <w:rsid w:val="00BE7AFD"/>
    <w:rsid w:val="00BF1710"/>
    <w:rsid w:val="00BF24AB"/>
    <w:rsid w:val="00BF4DDD"/>
    <w:rsid w:val="00C073BF"/>
    <w:rsid w:val="00C07736"/>
    <w:rsid w:val="00C103D1"/>
    <w:rsid w:val="00C15294"/>
    <w:rsid w:val="00C17DC9"/>
    <w:rsid w:val="00C20726"/>
    <w:rsid w:val="00C31EFA"/>
    <w:rsid w:val="00C357CD"/>
    <w:rsid w:val="00C376F2"/>
    <w:rsid w:val="00C4048E"/>
    <w:rsid w:val="00C420D6"/>
    <w:rsid w:val="00C55367"/>
    <w:rsid w:val="00C63B82"/>
    <w:rsid w:val="00C64BDD"/>
    <w:rsid w:val="00C73494"/>
    <w:rsid w:val="00C77583"/>
    <w:rsid w:val="00C8542B"/>
    <w:rsid w:val="00C912AD"/>
    <w:rsid w:val="00C920AB"/>
    <w:rsid w:val="00C94B8B"/>
    <w:rsid w:val="00CA64DC"/>
    <w:rsid w:val="00CB0636"/>
    <w:rsid w:val="00CB2CF5"/>
    <w:rsid w:val="00CB35FC"/>
    <w:rsid w:val="00CB3A62"/>
    <w:rsid w:val="00CB3E9A"/>
    <w:rsid w:val="00CB507D"/>
    <w:rsid w:val="00CC2573"/>
    <w:rsid w:val="00CC2CEA"/>
    <w:rsid w:val="00CC6901"/>
    <w:rsid w:val="00CE33FA"/>
    <w:rsid w:val="00CF0C9B"/>
    <w:rsid w:val="00CF4750"/>
    <w:rsid w:val="00D0279A"/>
    <w:rsid w:val="00D1131A"/>
    <w:rsid w:val="00D14769"/>
    <w:rsid w:val="00D15683"/>
    <w:rsid w:val="00D227B5"/>
    <w:rsid w:val="00D337B4"/>
    <w:rsid w:val="00D428BF"/>
    <w:rsid w:val="00D47DC2"/>
    <w:rsid w:val="00D562B5"/>
    <w:rsid w:val="00D62B8D"/>
    <w:rsid w:val="00D675E1"/>
    <w:rsid w:val="00D71376"/>
    <w:rsid w:val="00D75DC1"/>
    <w:rsid w:val="00D83A9E"/>
    <w:rsid w:val="00D83E74"/>
    <w:rsid w:val="00D845A9"/>
    <w:rsid w:val="00D87226"/>
    <w:rsid w:val="00D93084"/>
    <w:rsid w:val="00D955AC"/>
    <w:rsid w:val="00D9769B"/>
    <w:rsid w:val="00DA2669"/>
    <w:rsid w:val="00DA30F5"/>
    <w:rsid w:val="00DA3C07"/>
    <w:rsid w:val="00DB2583"/>
    <w:rsid w:val="00DB51F6"/>
    <w:rsid w:val="00DB660C"/>
    <w:rsid w:val="00DC1726"/>
    <w:rsid w:val="00DC45A3"/>
    <w:rsid w:val="00DC69BF"/>
    <w:rsid w:val="00DD36AD"/>
    <w:rsid w:val="00DD56BA"/>
    <w:rsid w:val="00DD5DAA"/>
    <w:rsid w:val="00DD78DF"/>
    <w:rsid w:val="00DE054E"/>
    <w:rsid w:val="00DE0EB6"/>
    <w:rsid w:val="00DF0C19"/>
    <w:rsid w:val="00DF4C6F"/>
    <w:rsid w:val="00DF790A"/>
    <w:rsid w:val="00E04E16"/>
    <w:rsid w:val="00E04E9D"/>
    <w:rsid w:val="00E06146"/>
    <w:rsid w:val="00E1090F"/>
    <w:rsid w:val="00E12CD8"/>
    <w:rsid w:val="00E1475F"/>
    <w:rsid w:val="00E14D2B"/>
    <w:rsid w:val="00E17BDC"/>
    <w:rsid w:val="00E22FC5"/>
    <w:rsid w:val="00E258AA"/>
    <w:rsid w:val="00E26ACB"/>
    <w:rsid w:val="00E2744E"/>
    <w:rsid w:val="00E27526"/>
    <w:rsid w:val="00E30BB5"/>
    <w:rsid w:val="00E32DC4"/>
    <w:rsid w:val="00E368D6"/>
    <w:rsid w:val="00E37033"/>
    <w:rsid w:val="00E41278"/>
    <w:rsid w:val="00E4252B"/>
    <w:rsid w:val="00E45624"/>
    <w:rsid w:val="00E54B93"/>
    <w:rsid w:val="00E56967"/>
    <w:rsid w:val="00E66BEE"/>
    <w:rsid w:val="00E750B8"/>
    <w:rsid w:val="00E80F66"/>
    <w:rsid w:val="00E8198B"/>
    <w:rsid w:val="00E83C3B"/>
    <w:rsid w:val="00E84B18"/>
    <w:rsid w:val="00E95F09"/>
    <w:rsid w:val="00E96AD1"/>
    <w:rsid w:val="00E96DDD"/>
    <w:rsid w:val="00EA0824"/>
    <w:rsid w:val="00EA4290"/>
    <w:rsid w:val="00EA5EA5"/>
    <w:rsid w:val="00EA747A"/>
    <w:rsid w:val="00EB3694"/>
    <w:rsid w:val="00EB69C1"/>
    <w:rsid w:val="00EB76F5"/>
    <w:rsid w:val="00EC1C34"/>
    <w:rsid w:val="00EC6020"/>
    <w:rsid w:val="00EC603E"/>
    <w:rsid w:val="00ED1BFB"/>
    <w:rsid w:val="00ED7871"/>
    <w:rsid w:val="00EE378C"/>
    <w:rsid w:val="00EE7EEC"/>
    <w:rsid w:val="00EF171A"/>
    <w:rsid w:val="00EF5642"/>
    <w:rsid w:val="00F06EBC"/>
    <w:rsid w:val="00F10EF1"/>
    <w:rsid w:val="00F155A4"/>
    <w:rsid w:val="00F17B6D"/>
    <w:rsid w:val="00F23538"/>
    <w:rsid w:val="00F26568"/>
    <w:rsid w:val="00F30AAF"/>
    <w:rsid w:val="00F35444"/>
    <w:rsid w:val="00F407BD"/>
    <w:rsid w:val="00F471C2"/>
    <w:rsid w:val="00F65582"/>
    <w:rsid w:val="00F7573C"/>
    <w:rsid w:val="00F77814"/>
    <w:rsid w:val="00F80CFC"/>
    <w:rsid w:val="00F86743"/>
    <w:rsid w:val="00F878A3"/>
    <w:rsid w:val="00F927DE"/>
    <w:rsid w:val="00F94E36"/>
    <w:rsid w:val="00F96D58"/>
    <w:rsid w:val="00FA3CAC"/>
    <w:rsid w:val="00FC7026"/>
    <w:rsid w:val="00FD2C0E"/>
    <w:rsid w:val="00FD2EC2"/>
    <w:rsid w:val="00FE1805"/>
    <w:rsid w:val="00FE57BC"/>
    <w:rsid w:val="00FE778C"/>
    <w:rsid w:val="00FF0CD7"/>
    <w:rsid w:val="00FF0EC1"/>
    <w:rsid w:val="00FF1C00"/>
    <w:rsid w:val="00FF3135"/>
    <w:rsid w:val="00FF4039"/>
    <w:rsid w:val="00FF7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C68"/>
    <w:pPr>
      <w:spacing w:after="160" w:line="259" w:lineRule="auto"/>
    </w:pPr>
    <w:rPr>
      <w:sz w:val="22"/>
    </w:rPr>
  </w:style>
  <w:style w:type="paragraph" w:styleId="1">
    <w:name w:val="heading 1"/>
    <w:basedOn w:val="a"/>
    <w:next w:val="a"/>
    <w:link w:val="10"/>
    <w:uiPriority w:val="9"/>
    <w:qFormat/>
    <w:rsid w:val="0015760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15760C"/>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5760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5760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5760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5760C"/>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5760C"/>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5760C"/>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5760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60C"/>
    <w:rPr>
      <w:rFonts w:ascii="Arial" w:eastAsia="Arial" w:hAnsi="Arial" w:cs="Arial"/>
      <w:sz w:val="40"/>
      <w:szCs w:val="40"/>
    </w:rPr>
  </w:style>
  <w:style w:type="character" w:customStyle="1" w:styleId="20">
    <w:name w:val="Заголовок 2 Знак"/>
    <w:basedOn w:val="a0"/>
    <w:link w:val="2"/>
    <w:uiPriority w:val="9"/>
    <w:rsid w:val="0015760C"/>
    <w:rPr>
      <w:rFonts w:ascii="Arial" w:eastAsia="Arial" w:hAnsi="Arial" w:cs="Arial"/>
      <w:sz w:val="34"/>
    </w:rPr>
  </w:style>
  <w:style w:type="character" w:customStyle="1" w:styleId="30">
    <w:name w:val="Заголовок 3 Знак"/>
    <w:basedOn w:val="a0"/>
    <w:link w:val="3"/>
    <w:uiPriority w:val="9"/>
    <w:rsid w:val="0015760C"/>
    <w:rPr>
      <w:rFonts w:ascii="Arial" w:eastAsia="Arial" w:hAnsi="Arial" w:cs="Arial"/>
      <w:sz w:val="30"/>
      <w:szCs w:val="30"/>
    </w:rPr>
  </w:style>
  <w:style w:type="character" w:customStyle="1" w:styleId="40">
    <w:name w:val="Заголовок 4 Знак"/>
    <w:basedOn w:val="a0"/>
    <w:link w:val="4"/>
    <w:uiPriority w:val="9"/>
    <w:rsid w:val="0015760C"/>
    <w:rPr>
      <w:rFonts w:ascii="Arial" w:eastAsia="Arial" w:hAnsi="Arial" w:cs="Arial"/>
      <w:b/>
      <w:bCs/>
      <w:sz w:val="26"/>
      <w:szCs w:val="26"/>
    </w:rPr>
  </w:style>
  <w:style w:type="character" w:customStyle="1" w:styleId="50">
    <w:name w:val="Заголовок 5 Знак"/>
    <w:basedOn w:val="a0"/>
    <w:link w:val="5"/>
    <w:uiPriority w:val="9"/>
    <w:rsid w:val="0015760C"/>
    <w:rPr>
      <w:rFonts w:ascii="Arial" w:eastAsia="Arial" w:hAnsi="Arial" w:cs="Arial"/>
      <w:b/>
      <w:bCs/>
      <w:sz w:val="24"/>
      <w:szCs w:val="24"/>
    </w:rPr>
  </w:style>
  <w:style w:type="character" w:customStyle="1" w:styleId="60">
    <w:name w:val="Заголовок 6 Знак"/>
    <w:basedOn w:val="a0"/>
    <w:link w:val="6"/>
    <w:uiPriority w:val="9"/>
    <w:rsid w:val="0015760C"/>
    <w:rPr>
      <w:rFonts w:ascii="Arial" w:eastAsia="Arial" w:hAnsi="Arial" w:cs="Arial"/>
      <w:b/>
      <w:bCs/>
      <w:sz w:val="22"/>
      <w:szCs w:val="22"/>
    </w:rPr>
  </w:style>
  <w:style w:type="character" w:customStyle="1" w:styleId="70">
    <w:name w:val="Заголовок 7 Знак"/>
    <w:basedOn w:val="a0"/>
    <w:link w:val="7"/>
    <w:uiPriority w:val="9"/>
    <w:rsid w:val="0015760C"/>
    <w:rPr>
      <w:rFonts w:ascii="Arial" w:eastAsia="Arial" w:hAnsi="Arial" w:cs="Arial"/>
      <w:b/>
      <w:bCs/>
      <w:i/>
      <w:iCs/>
      <w:sz w:val="22"/>
      <w:szCs w:val="22"/>
    </w:rPr>
  </w:style>
  <w:style w:type="character" w:customStyle="1" w:styleId="80">
    <w:name w:val="Заголовок 8 Знак"/>
    <w:basedOn w:val="a0"/>
    <w:link w:val="8"/>
    <w:uiPriority w:val="9"/>
    <w:rsid w:val="0015760C"/>
    <w:rPr>
      <w:rFonts w:ascii="Arial" w:eastAsia="Arial" w:hAnsi="Arial" w:cs="Arial"/>
      <w:i/>
      <w:iCs/>
      <w:sz w:val="22"/>
      <w:szCs w:val="22"/>
    </w:rPr>
  </w:style>
  <w:style w:type="character" w:customStyle="1" w:styleId="90">
    <w:name w:val="Заголовок 9 Знак"/>
    <w:basedOn w:val="a0"/>
    <w:link w:val="9"/>
    <w:uiPriority w:val="9"/>
    <w:rsid w:val="0015760C"/>
    <w:rPr>
      <w:rFonts w:ascii="Arial" w:eastAsia="Arial" w:hAnsi="Arial" w:cs="Arial"/>
      <w:i/>
      <w:iCs/>
      <w:sz w:val="21"/>
      <w:szCs w:val="21"/>
    </w:rPr>
  </w:style>
  <w:style w:type="paragraph" w:styleId="a3">
    <w:name w:val="List Paragraph"/>
    <w:basedOn w:val="a"/>
    <w:uiPriority w:val="34"/>
    <w:qFormat/>
    <w:rsid w:val="0015760C"/>
    <w:pPr>
      <w:ind w:left="720"/>
      <w:contextualSpacing/>
    </w:pPr>
  </w:style>
  <w:style w:type="paragraph" w:styleId="a4">
    <w:name w:val="No Spacing"/>
    <w:uiPriority w:val="1"/>
    <w:qFormat/>
    <w:rsid w:val="0015760C"/>
  </w:style>
  <w:style w:type="character" w:customStyle="1" w:styleId="a5">
    <w:name w:val="Название Знак"/>
    <w:basedOn w:val="a0"/>
    <w:link w:val="a6"/>
    <w:uiPriority w:val="10"/>
    <w:rsid w:val="0015760C"/>
    <w:rPr>
      <w:sz w:val="48"/>
      <w:szCs w:val="48"/>
    </w:rPr>
  </w:style>
  <w:style w:type="paragraph" w:styleId="a7">
    <w:name w:val="Subtitle"/>
    <w:basedOn w:val="a"/>
    <w:next w:val="a"/>
    <w:link w:val="a8"/>
    <w:uiPriority w:val="11"/>
    <w:qFormat/>
    <w:rsid w:val="0015760C"/>
    <w:pPr>
      <w:spacing w:before="200" w:after="200"/>
    </w:pPr>
    <w:rPr>
      <w:sz w:val="24"/>
      <w:szCs w:val="24"/>
    </w:rPr>
  </w:style>
  <w:style w:type="character" w:customStyle="1" w:styleId="a8">
    <w:name w:val="Подзаголовок Знак"/>
    <w:basedOn w:val="a0"/>
    <w:link w:val="a7"/>
    <w:uiPriority w:val="11"/>
    <w:rsid w:val="0015760C"/>
    <w:rPr>
      <w:sz w:val="24"/>
      <w:szCs w:val="24"/>
    </w:rPr>
  </w:style>
  <w:style w:type="paragraph" w:styleId="21">
    <w:name w:val="Quote"/>
    <w:basedOn w:val="a"/>
    <w:next w:val="a"/>
    <w:link w:val="22"/>
    <w:uiPriority w:val="29"/>
    <w:qFormat/>
    <w:rsid w:val="0015760C"/>
    <w:pPr>
      <w:ind w:left="720" w:right="720"/>
    </w:pPr>
    <w:rPr>
      <w:i/>
    </w:rPr>
  </w:style>
  <w:style w:type="character" w:customStyle="1" w:styleId="22">
    <w:name w:val="Цитата 2 Знак"/>
    <w:link w:val="21"/>
    <w:uiPriority w:val="29"/>
    <w:rsid w:val="0015760C"/>
    <w:rPr>
      <w:i/>
    </w:rPr>
  </w:style>
  <w:style w:type="paragraph" w:styleId="a9">
    <w:name w:val="Intense Quote"/>
    <w:basedOn w:val="a"/>
    <w:next w:val="a"/>
    <w:link w:val="aa"/>
    <w:uiPriority w:val="30"/>
    <w:qFormat/>
    <w:rsid w:val="0015760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5760C"/>
    <w:rPr>
      <w:i/>
    </w:rPr>
  </w:style>
  <w:style w:type="paragraph" w:styleId="ab">
    <w:name w:val="header"/>
    <w:basedOn w:val="a"/>
    <w:link w:val="ac"/>
    <w:uiPriority w:val="99"/>
    <w:unhideWhenUsed/>
    <w:rsid w:val="0015760C"/>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15760C"/>
  </w:style>
  <w:style w:type="paragraph" w:styleId="ad">
    <w:name w:val="footer"/>
    <w:basedOn w:val="a"/>
    <w:link w:val="ae"/>
    <w:uiPriority w:val="99"/>
    <w:unhideWhenUsed/>
    <w:rsid w:val="0015760C"/>
    <w:pPr>
      <w:tabs>
        <w:tab w:val="center" w:pos="7143"/>
        <w:tab w:val="right" w:pos="14287"/>
      </w:tabs>
      <w:spacing w:after="0" w:line="240" w:lineRule="auto"/>
    </w:pPr>
  </w:style>
  <w:style w:type="character" w:customStyle="1" w:styleId="FooterChar">
    <w:name w:val="Footer Char"/>
    <w:basedOn w:val="a0"/>
    <w:uiPriority w:val="99"/>
    <w:rsid w:val="0015760C"/>
  </w:style>
  <w:style w:type="character" w:customStyle="1" w:styleId="ae">
    <w:name w:val="Нижний колонтитул Знак"/>
    <w:link w:val="ad"/>
    <w:uiPriority w:val="99"/>
    <w:rsid w:val="0015760C"/>
  </w:style>
  <w:style w:type="table" w:customStyle="1" w:styleId="TableGridLight">
    <w:name w:val="Table Grid Light"/>
    <w:basedOn w:val="a1"/>
    <w:uiPriority w:val="59"/>
    <w:rsid w:val="001576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576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5760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5760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760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5760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5760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5760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5760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5760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576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760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15760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5760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5760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5760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15760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576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760C"/>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15760C"/>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5760C"/>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5760C"/>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5760C"/>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15760C"/>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5760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760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15760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5760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5760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5760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15760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1576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5760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5760C"/>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5760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5760C"/>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5760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5760C"/>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5760C"/>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15760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5760C"/>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5760C"/>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5760C"/>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5760C"/>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5760C"/>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5760C"/>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15760C"/>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5760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760C"/>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15760C"/>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5760C"/>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5760C"/>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5760C"/>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15760C"/>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576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760C"/>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5760C"/>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5760C"/>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5760C"/>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5760C"/>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5760C"/>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576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760C"/>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15760C"/>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5760C"/>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5760C"/>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5760C"/>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15760C"/>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5760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760C"/>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15760C"/>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5760C"/>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5760C"/>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5760C"/>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15760C"/>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5760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760C"/>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5760C"/>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5760C"/>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5760C"/>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5760C"/>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5760C"/>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5760C"/>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5760C"/>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5760C"/>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5760C"/>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5760C"/>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5760C"/>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5760C"/>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15760C"/>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5760C"/>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5760C"/>
    <w:rPr>
      <w:color w:val="40404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15760C"/>
    <w:rPr>
      <w:color w:val="40404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5760C"/>
    <w:rPr>
      <w:color w:val="40404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5760C"/>
    <w:rPr>
      <w:color w:val="40404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5760C"/>
    <w:rPr>
      <w:color w:val="40404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15760C"/>
    <w:rPr>
      <w:color w:val="40404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5760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760C"/>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5760C"/>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5760C"/>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5760C"/>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5760C"/>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5760C"/>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15760C"/>
    <w:pPr>
      <w:spacing w:after="40" w:line="240" w:lineRule="auto"/>
    </w:pPr>
    <w:rPr>
      <w:sz w:val="18"/>
    </w:rPr>
  </w:style>
  <w:style w:type="character" w:customStyle="1" w:styleId="af0">
    <w:name w:val="Текст сноски Знак"/>
    <w:link w:val="af"/>
    <w:uiPriority w:val="99"/>
    <w:rsid w:val="0015760C"/>
    <w:rPr>
      <w:sz w:val="18"/>
    </w:rPr>
  </w:style>
  <w:style w:type="character" w:styleId="af1">
    <w:name w:val="footnote reference"/>
    <w:basedOn w:val="a0"/>
    <w:uiPriority w:val="99"/>
    <w:unhideWhenUsed/>
    <w:rsid w:val="0015760C"/>
    <w:rPr>
      <w:vertAlign w:val="superscript"/>
    </w:rPr>
  </w:style>
  <w:style w:type="paragraph" w:styleId="af2">
    <w:name w:val="endnote text"/>
    <w:basedOn w:val="a"/>
    <w:link w:val="af3"/>
    <w:uiPriority w:val="99"/>
    <w:semiHidden/>
    <w:unhideWhenUsed/>
    <w:rsid w:val="0015760C"/>
    <w:pPr>
      <w:spacing w:after="0" w:line="240" w:lineRule="auto"/>
    </w:pPr>
    <w:rPr>
      <w:sz w:val="20"/>
    </w:rPr>
  </w:style>
  <w:style w:type="character" w:customStyle="1" w:styleId="af3">
    <w:name w:val="Текст концевой сноски Знак"/>
    <w:link w:val="af2"/>
    <w:uiPriority w:val="99"/>
    <w:rsid w:val="0015760C"/>
    <w:rPr>
      <w:sz w:val="20"/>
    </w:rPr>
  </w:style>
  <w:style w:type="character" w:styleId="af4">
    <w:name w:val="endnote reference"/>
    <w:basedOn w:val="a0"/>
    <w:uiPriority w:val="99"/>
    <w:semiHidden/>
    <w:unhideWhenUsed/>
    <w:rsid w:val="0015760C"/>
    <w:rPr>
      <w:vertAlign w:val="superscript"/>
    </w:rPr>
  </w:style>
  <w:style w:type="paragraph" w:styleId="12">
    <w:name w:val="toc 1"/>
    <w:basedOn w:val="a"/>
    <w:next w:val="a"/>
    <w:uiPriority w:val="39"/>
    <w:unhideWhenUsed/>
    <w:rsid w:val="0015760C"/>
    <w:pPr>
      <w:spacing w:after="57"/>
    </w:pPr>
  </w:style>
  <w:style w:type="paragraph" w:styleId="23">
    <w:name w:val="toc 2"/>
    <w:basedOn w:val="a"/>
    <w:next w:val="a"/>
    <w:uiPriority w:val="39"/>
    <w:unhideWhenUsed/>
    <w:rsid w:val="0015760C"/>
    <w:pPr>
      <w:spacing w:after="57"/>
      <w:ind w:left="283"/>
    </w:pPr>
  </w:style>
  <w:style w:type="paragraph" w:styleId="32">
    <w:name w:val="toc 3"/>
    <w:basedOn w:val="a"/>
    <w:next w:val="a"/>
    <w:uiPriority w:val="39"/>
    <w:unhideWhenUsed/>
    <w:rsid w:val="0015760C"/>
    <w:pPr>
      <w:spacing w:after="57"/>
      <w:ind w:left="567"/>
    </w:pPr>
  </w:style>
  <w:style w:type="paragraph" w:styleId="42">
    <w:name w:val="toc 4"/>
    <w:basedOn w:val="a"/>
    <w:next w:val="a"/>
    <w:uiPriority w:val="39"/>
    <w:unhideWhenUsed/>
    <w:rsid w:val="0015760C"/>
    <w:pPr>
      <w:spacing w:after="57"/>
      <w:ind w:left="850"/>
    </w:pPr>
  </w:style>
  <w:style w:type="paragraph" w:styleId="52">
    <w:name w:val="toc 5"/>
    <w:basedOn w:val="a"/>
    <w:next w:val="a"/>
    <w:uiPriority w:val="39"/>
    <w:unhideWhenUsed/>
    <w:rsid w:val="0015760C"/>
    <w:pPr>
      <w:spacing w:after="57"/>
      <w:ind w:left="1134"/>
    </w:pPr>
  </w:style>
  <w:style w:type="paragraph" w:styleId="61">
    <w:name w:val="toc 6"/>
    <w:basedOn w:val="a"/>
    <w:next w:val="a"/>
    <w:uiPriority w:val="39"/>
    <w:unhideWhenUsed/>
    <w:rsid w:val="0015760C"/>
    <w:pPr>
      <w:spacing w:after="57"/>
      <w:ind w:left="1417"/>
    </w:pPr>
  </w:style>
  <w:style w:type="paragraph" w:styleId="71">
    <w:name w:val="toc 7"/>
    <w:basedOn w:val="a"/>
    <w:next w:val="a"/>
    <w:uiPriority w:val="39"/>
    <w:unhideWhenUsed/>
    <w:rsid w:val="0015760C"/>
    <w:pPr>
      <w:spacing w:after="57"/>
      <w:ind w:left="1701"/>
    </w:pPr>
  </w:style>
  <w:style w:type="paragraph" w:styleId="81">
    <w:name w:val="toc 8"/>
    <w:basedOn w:val="a"/>
    <w:next w:val="a"/>
    <w:uiPriority w:val="39"/>
    <w:unhideWhenUsed/>
    <w:rsid w:val="0015760C"/>
    <w:pPr>
      <w:spacing w:after="57"/>
      <w:ind w:left="1984"/>
    </w:pPr>
  </w:style>
  <w:style w:type="paragraph" w:styleId="91">
    <w:name w:val="toc 9"/>
    <w:basedOn w:val="a"/>
    <w:next w:val="a"/>
    <w:uiPriority w:val="39"/>
    <w:unhideWhenUsed/>
    <w:rsid w:val="0015760C"/>
    <w:pPr>
      <w:spacing w:after="57"/>
      <w:ind w:left="2268"/>
    </w:pPr>
  </w:style>
  <w:style w:type="paragraph" w:styleId="af5">
    <w:name w:val="TOC Heading"/>
    <w:uiPriority w:val="39"/>
    <w:unhideWhenUsed/>
    <w:rsid w:val="0015760C"/>
  </w:style>
  <w:style w:type="paragraph" w:styleId="af6">
    <w:name w:val="table of figures"/>
    <w:basedOn w:val="a"/>
    <w:next w:val="a"/>
    <w:uiPriority w:val="99"/>
    <w:unhideWhenUsed/>
    <w:rsid w:val="0015760C"/>
    <w:pPr>
      <w:spacing w:after="0"/>
    </w:pPr>
  </w:style>
  <w:style w:type="character" w:customStyle="1" w:styleId="-">
    <w:name w:val="Интернет-ссылка"/>
    <w:rsid w:val="0015760C"/>
    <w:rPr>
      <w:color w:val="000080"/>
      <w:u w:val="single"/>
    </w:rPr>
  </w:style>
  <w:style w:type="character" w:customStyle="1" w:styleId="33">
    <w:name w:val="Основной шрифт абзаца3"/>
    <w:qFormat/>
    <w:rsid w:val="0015760C"/>
  </w:style>
  <w:style w:type="character" w:customStyle="1" w:styleId="af7">
    <w:name w:val="Символ нумерации"/>
    <w:qFormat/>
    <w:rsid w:val="0015760C"/>
  </w:style>
  <w:style w:type="paragraph" w:styleId="a6">
    <w:name w:val="Title"/>
    <w:basedOn w:val="a"/>
    <w:next w:val="af8"/>
    <w:link w:val="a5"/>
    <w:qFormat/>
    <w:rsid w:val="0015760C"/>
    <w:pPr>
      <w:keepNext/>
      <w:spacing w:before="240" w:after="120"/>
    </w:pPr>
    <w:rPr>
      <w:rFonts w:ascii="Liberation Sans" w:eastAsia="Microsoft YaHei" w:hAnsi="Liberation Sans" w:cs="Mangal"/>
      <w:sz w:val="28"/>
      <w:szCs w:val="28"/>
    </w:rPr>
  </w:style>
  <w:style w:type="paragraph" w:styleId="af8">
    <w:name w:val="Body Text"/>
    <w:basedOn w:val="a"/>
    <w:rsid w:val="0015760C"/>
    <w:pPr>
      <w:spacing w:after="140" w:line="276" w:lineRule="auto"/>
    </w:pPr>
  </w:style>
  <w:style w:type="paragraph" w:styleId="af9">
    <w:name w:val="List"/>
    <w:basedOn w:val="af8"/>
    <w:rsid w:val="0015760C"/>
    <w:rPr>
      <w:rFonts w:cs="Mangal"/>
    </w:rPr>
  </w:style>
  <w:style w:type="paragraph" w:styleId="afa">
    <w:name w:val="caption"/>
    <w:basedOn w:val="a"/>
    <w:qFormat/>
    <w:rsid w:val="0015760C"/>
    <w:pPr>
      <w:suppressLineNumbers/>
      <w:spacing w:before="120" w:after="120"/>
    </w:pPr>
    <w:rPr>
      <w:rFonts w:cs="Mangal"/>
      <w:i/>
      <w:iCs/>
      <w:sz w:val="24"/>
      <w:szCs w:val="24"/>
    </w:rPr>
  </w:style>
  <w:style w:type="paragraph" w:styleId="afb">
    <w:name w:val="index heading"/>
    <w:basedOn w:val="a"/>
    <w:qFormat/>
    <w:rsid w:val="0015760C"/>
    <w:pPr>
      <w:suppressLineNumbers/>
    </w:pPr>
    <w:rPr>
      <w:rFonts w:cs="Mangal"/>
    </w:rPr>
  </w:style>
  <w:style w:type="paragraph" w:customStyle="1" w:styleId="ConsPlusNormal">
    <w:name w:val="ConsPlusNormal"/>
    <w:qFormat/>
    <w:rsid w:val="0015760C"/>
    <w:pPr>
      <w:widowControl w:val="0"/>
    </w:pPr>
    <w:rPr>
      <w:rFonts w:eastAsia="Times New Roman" w:cs="Calibri"/>
      <w:sz w:val="22"/>
      <w:szCs w:val="20"/>
      <w:lang w:eastAsia="ru-RU"/>
    </w:rPr>
  </w:style>
  <w:style w:type="paragraph" w:customStyle="1" w:styleId="ConsPlusNonformat">
    <w:name w:val="ConsPlusNonformat"/>
    <w:qFormat/>
    <w:rsid w:val="0015760C"/>
    <w:pPr>
      <w:widowControl w:val="0"/>
    </w:pPr>
    <w:rPr>
      <w:rFonts w:ascii="Courier New" w:eastAsia="Times New Roman" w:hAnsi="Courier New" w:cs="Courier New"/>
      <w:sz w:val="22"/>
      <w:szCs w:val="20"/>
      <w:lang w:eastAsia="ru-RU"/>
    </w:rPr>
  </w:style>
  <w:style w:type="paragraph" w:customStyle="1" w:styleId="ConsPlusTitle">
    <w:name w:val="ConsPlusTitle"/>
    <w:qFormat/>
    <w:rsid w:val="0015760C"/>
    <w:pPr>
      <w:widowControl w:val="0"/>
    </w:pPr>
    <w:rPr>
      <w:rFonts w:eastAsia="Times New Roman" w:cs="Calibri"/>
      <w:b/>
      <w:sz w:val="22"/>
      <w:szCs w:val="20"/>
      <w:lang w:eastAsia="ru-RU"/>
    </w:rPr>
  </w:style>
  <w:style w:type="paragraph" w:customStyle="1" w:styleId="sdfootnote-western">
    <w:name w:val="sdfootnote-western"/>
    <w:basedOn w:val="a"/>
    <w:qFormat/>
    <w:rsid w:val="0015760C"/>
    <w:pPr>
      <w:spacing w:beforeAutospacing="1" w:after="0" w:line="240" w:lineRule="auto"/>
      <w:ind w:left="340" w:hanging="340"/>
    </w:pPr>
    <w:rPr>
      <w:rFonts w:ascii="Liberation Serif" w:eastAsia="Times New Roman" w:hAnsi="Liberation Serif" w:cs="Liberation Serif"/>
      <w:color w:val="000000"/>
      <w:sz w:val="20"/>
      <w:szCs w:val="20"/>
      <w:lang w:eastAsia="ru-RU"/>
    </w:rPr>
  </w:style>
  <w:style w:type="paragraph" w:customStyle="1" w:styleId="western">
    <w:name w:val="western"/>
    <w:basedOn w:val="a"/>
    <w:qFormat/>
    <w:rsid w:val="0015760C"/>
    <w:pPr>
      <w:spacing w:beforeAutospacing="1" w:after="142" w:line="276" w:lineRule="auto"/>
    </w:pPr>
    <w:rPr>
      <w:rFonts w:ascii="Liberation Serif" w:eastAsia="Times New Roman" w:hAnsi="Liberation Serif" w:cs="Liberation Serif"/>
      <w:color w:val="000000"/>
      <w:sz w:val="24"/>
      <w:szCs w:val="24"/>
      <w:lang w:eastAsia="ru-RU"/>
    </w:rPr>
  </w:style>
  <w:style w:type="paragraph" w:styleId="afc">
    <w:name w:val="Normal (Web)"/>
    <w:basedOn w:val="a"/>
    <w:uiPriority w:val="99"/>
    <w:unhideWhenUsed/>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western1">
    <w:name w:val="western1"/>
    <w:basedOn w:val="a"/>
    <w:qFormat/>
    <w:rsid w:val="0015760C"/>
    <w:pPr>
      <w:spacing w:beforeAutospacing="1" w:after="142" w:line="288" w:lineRule="auto"/>
    </w:pPr>
    <w:rPr>
      <w:rFonts w:ascii="Times New Roman" w:eastAsia="Times New Roman" w:hAnsi="Times New Roman" w:cs="Times New Roman"/>
      <w:color w:val="000000"/>
      <w:sz w:val="24"/>
      <w:szCs w:val="24"/>
      <w:lang w:eastAsia="ru-RU"/>
    </w:rPr>
  </w:style>
  <w:style w:type="paragraph" w:customStyle="1" w:styleId="Standard">
    <w:name w:val="Standard"/>
    <w:qFormat/>
    <w:rsid w:val="0015760C"/>
    <w:rPr>
      <w:rFonts w:ascii="Times New Roman" w:eastAsia="Times New Roman" w:hAnsi="Times New Roman" w:cs="Times New Roman"/>
      <w:sz w:val="24"/>
      <w:szCs w:val="24"/>
      <w:lang w:eastAsia="zh-CN"/>
    </w:rPr>
  </w:style>
  <w:style w:type="paragraph" w:customStyle="1" w:styleId="ConsNormal">
    <w:name w:val="ConsNormal"/>
    <w:qFormat/>
    <w:rsid w:val="0015760C"/>
    <w:pPr>
      <w:widowControl w:val="0"/>
      <w:ind w:right="19772" w:firstLine="720"/>
    </w:pPr>
    <w:rPr>
      <w:rFonts w:ascii="Arial" w:eastAsia="Arial" w:hAnsi="Arial" w:cs="Arial"/>
      <w:sz w:val="22"/>
      <w:szCs w:val="20"/>
      <w:lang w:eastAsia="zh-CN"/>
    </w:rPr>
  </w:style>
  <w:style w:type="paragraph" w:customStyle="1" w:styleId="afd">
    <w:name w:val="Содержимое таблицы"/>
    <w:basedOn w:val="a"/>
    <w:qFormat/>
    <w:rsid w:val="0015760C"/>
    <w:pPr>
      <w:suppressLineNumbers/>
    </w:pPr>
  </w:style>
  <w:style w:type="table" w:styleId="afe">
    <w:name w:val="Table Grid"/>
    <w:basedOn w:val="a1"/>
    <w:uiPriority w:val="59"/>
    <w:rsid w:val="001576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Hyperlink"/>
    <w:basedOn w:val="a0"/>
    <w:uiPriority w:val="99"/>
    <w:unhideWhenUsed/>
    <w:rsid w:val="0015760C"/>
    <w:rPr>
      <w:color w:val="0563C1" w:themeColor="hyperlink"/>
      <w:u w:val="single"/>
    </w:rPr>
  </w:style>
  <w:style w:type="paragraph" w:styleId="aff0">
    <w:name w:val="Balloon Text"/>
    <w:basedOn w:val="a"/>
    <w:link w:val="aff1"/>
    <w:uiPriority w:val="99"/>
    <w:semiHidden/>
    <w:unhideWhenUsed/>
    <w:rsid w:val="00753A76"/>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753A76"/>
    <w:rPr>
      <w:rFonts w:ascii="Segoe UI" w:hAnsi="Segoe UI" w:cs="Segoe UI"/>
      <w:sz w:val="18"/>
      <w:szCs w:val="18"/>
    </w:rPr>
  </w:style>
  <w:style w:type="character" w:customStyle="1" w:styleId="docdata">
    <w:name w:val="docdata"/>
    <w:aliases w:val="docy,v5,1985,bqiaagaaeyqcaaagiaiaaamobwaabtyhaaaaaaaaaaaaaaaaaaaaaaaaaaaaaaaaaaaaaaaaaaaaaaaaaaaaaaaaaaaaaaaaaaaaaaaaaaaaaaaaaaaaaaaaaaaaaaaaaaaaaaaaaaaaaaaaaaaaaaaaaaaaaaaaaaaaaaaaaaaaaaaaaaaaaaaaaaaaaaaaaaaaaaaaaaaaaaaaaaaaaaaaaaaaaaaaaaaaaaaa"/>
    <w:basedOn w:val="a0"/>
    <w:rsid w:val="00803AF3"/>
  </w:style>
  <w:style w:type="paragraph" w:customStyle="1" w:styleId="11952">
    <w:name w:val="11952"/>
    <w:aliases w:val="bqiaagaaeyqcaaagiaiaaaptkwaabfsraaaaaaaaaaaaaaaaaaaaaaaaaaaaaaaaaaaaaaaaaaaaaaaaaaaaaaaaaaaaaaaaaaaaaaaaaaaaaaaaaaaaaaaaaaaaaaaaaaaaaaaaaaaaaaaaaaaaaaaaaaaaaaaaaaaaaaaaaaaaaaaaaaaaaaaaaaaaaaaaaaaaaaaaaaaaaaaaaaaaaaaaaaaaaaaaaaaaaaa"/>
    <w:basedOn w:val="a"/>
    <w:rsid w:val="00455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annotation reference"/>
    <w:basedOn w:val="a0"/>
    <w:uiPriority w:val="99"/>
    <w:semiHidden/>
    <w:unhideWhenUsed/>
    <w:rsid w:val="008E37A0"/>
    <w:rPr>
      <w:sz w:val="16"/>
      <w:szCs w:val="16"/>
    </w:rPr>
  </w:style>
  <w:style w:type="paragraph" w:styleId="aff3">
    <w:name w:val="annotation text"/>
    <w:basedOn w:val="a"/>
    <w:link w:val="aff4"/>
    <w:uiPriority w:val="99"/>
    <w:semiHidden/>
    <w:unhideWhenUsed/>
    <w:rsid w:val="008E37A0"/>
    <w:pPr>
      <w:spacing w:line="240" w:lineRule="auto"/>
    </w:pPr>
    <w:rPr>
      <w:sz w:val="20"/>
      <w:szCs w:val="20"/>
    </w:rPr>
  </w:style>
  <w:style w:type="character" w:customStyle="1" w:styleId="aff4">
    <w:name w:val="Текст примечания Знак"/>
    <w:basedOn w:val="a0"/>
    <w:link w:val="aff3"/>
    <w:uiPriority w:val="99"/>
    <w:semiHidden/>
    <w:rsid w:val="008E37A0"/>
    <w:rPr>
      <w:szCs w:val="20"/>
    </w:rPr>
  </w:style>
  <w:style w:type="paragraph" w:styleId="aff5">
    <w:name w:val="annotation subject"/>
    <w:basedOn w:val="aff3"/>
    <w:next w:val="aff3"/>
    <w:link w:val="aff6"/>
    <w:uiPriority w:val="99"/>
    <w:semiHidden/>
    <w:unhideWhenUsed/>
    <w:rsid w:val="008E37A0"/>
    <w:rPr>
      <w:b/>
      <w:bCs/>
    </w:rPr>
  </w:style>
  <w:style w:type="character" w:customStyle="1" w:styleId="aff6">
    <w:name w:val="Тема примечания Знак"/>
    <w:basedOn w:val="aff4"/>
    <w:link w:val="aff5"/>
    <w:uiPriority w:val="99"/>
    <w:semiHidden/>
    <w:rsid w:val="008E37A0"/>
    <w:rPr>
      <w:b/>
      <w:bCs/>
      <w:szCs w:val="20"/>
    </w:rPr>
  </w:style>
  <w:style w:type="character" w:customStyle="1" w:styleId="13">
    <w:name w:val="Основной шрифт абзаца1"/>
    <w:rsid w:val="00074FD0"/>
  </w:style>
  <w:style w:type="paragraph" w:customStyle="1" w:styleId="aff7">
    <w:name w:val="Подподпункт"/>
    <w:basedOn w:val="a"/>
    <w:link w:val="aff8"/>
    <w:rsid w:val="00074FD0"/>
    <w:pPr>
      <w:tabs>
        <w:tab w:val="left" w:pos="3402"/>
      </w:tabs>
      <w:suppressAutoHyphens/>
      <w:spacing w:after="0" w:line="360" w:lineRule="auto"/>
      <w:ind w:left="1701" w:hanging="567"/>
      <w:jc w:val="both"/>
      <w:textAlignment w:val="baseline"/>
    </w:pPr>
    <w:rPr>
      <w:rFonts w:ascii="Times New Roman" w:eastAsia="Times New Roman" w:hAnsi="Times New Roman" w:cs="Times New Roman"/>
      <w:kern w:val="1"/>
      <w:sz w:val="28"/>
      <w:szCs w:val="20"/>
      <w:lang w:eastAsia="ar-SA"/>
    </w:rPr>
  </w:style>
  <w:style w:type="character" w:customStyle="1" w:styleId="aff8">
    <w:name w:val="Подподпункт Знак"/>
    <w:link w:val="aff7"/>
    <w:rsid w:val="00074FD0"/>
    <w:rPr>
      <w:rFonts w:ascii="Times New Roman" w:eastAsia="Times New Roman" w:hAnsi="Times New Roman" w:cs="Times New Roman"/>
      <w:kern w:val="1"/>
      <w:sz w:val="28"/>
      <w:szCs w:val="20"/>
      <w:lang w:eastAsia="ar-SA"/>
    </w:rPr>
  </w:style>
  <w:style w:type="table" w:customStyle="1" w:styleId="14">
    <w:name w:val="Сетка таблицы1"/>
    <w:basedOn w:val="a1"/>
    <w:next w:val="afe"/>
    <w:uiPriority w:val="59"/>
    <w:rsid w:val="00072D8F"/>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795799">
      <w:bodyDiv w:val="1"/>
      <w:marLeft w:val="0"/>
      <w:marRight w:val="0"/>
      <w:marTop w:val="0"/>
      <w:marBottom w:val="0"/>
      <w:divBdr>
        <w:top w:val="none" w:sz="0" w:space="0" w:color="auto"/>
        <w:left w:val="none" w:sz="0" w:space="0" w:color="auto"/>
        <w:bottom w:val="none" w:sz="0" w:space="0" w:color="auto"/>
        <w:right w:val="none" w:sz="0" w:space="0" w:color="auto"/>
      </w:divBdr>
    </w:div>
    <w:div w:id="15992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cument@prm.uran.ru" TargetMode="External"/><Relationship Id="rId5" Type="http://schemas.openxmlformats.org/officeDocument/2006/relationships/settings" Target="settings.xml"/><Relationship Id="rId10" Type="http://schemas.openxmlformats.org/officeDocument/2006/relationships/hyperlink" Target="file:///C:\Users\KoryakinaZS\Downloads\&#1050;&#1086;&#1085;&#1090;&#1088;&#1072;&#1082;&#1090;%2064%20&#1096;&#1090;__(8313774v1)%20(1).docx" TargetMode="External"/><Relationship Id="rId4" Type="http://schemas.openxmlformats.org/officeDocument/2006/relationships/styles" Target="styles.xml"/><Relationship Id="rId9" Type="http://schemas.openxmlformats.org/officeDocument/2006/relationships/hyperlink" Target="mailto:larisa_terehina@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D3C3-A600-45B3-97F6-74B06E3D10F4}"/>
</file>

<file path=customXml/itemProps2.xml><?xml version="1.0" encoding="utf-8"?>
<ds:datastoreItem xmlns:ds="http://schemas.openxmlformats.org/officeDocument/2006/customXml" ds:itemID="{0F753F99-97CD-451C-9617-1343348D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11</Pages>
  <Words>5167</Words>
  <Characters>29458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vt:lpstr>
    </vt:vector>
  </TitlesOfParts>
  <Company>КонсультантПлюс Версия 4021.00.31</Company>
  <LinksUpToDate>false</LinksUpToDate>
  <CharactersWithSpaces>34556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dc:title>
  <dc:creator>Корякина Зоя Сергеевна</dc:creator>
  <cp:lastModifiedBy>boy</cp:lastModifiedBy>
  <cp:revision>106</cp:revision>
  <cp:lastPrinted>2025-09-05T05:43:00Z</cp:lastPrinted>
  <dcterms:created xsi:type="dcterms:W3CDTF">2025-09-22T03:28:00Z</dcterms:created>
  <dcterms:modified xsi:type="dcterms:W3CDTF">2026-06-30T12:19:00Z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4021.00.31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