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C7BB265" w14:textId="77777777" w:rsidR="00565295" w:rsidRDefault="00565295" w:rsidP="00D55FF4">
      <w:pPr>
        <w:autoSpaceDE w:val="0"/>
        <w:autoSpaceDN w:val="0"/>
        <w:adjustRightInd w:val="0"/>
        <w:spacing w:line="208" w:lineRule="auto"/>
        <w:jc w:val="center"/>
        <w:rPr>
          <w:rFonts w:ascii="XO Thames" w:hAnsi="XO Thames"/>
          <w:b/>
        </w:rPr>
      </w:pPr>
    </w:p>
    <w:p w14:paraId="4F6A1D9F" w14:textId="0DA93CA6" w:rsidR="00565295" w:rsidRPr="00565295" w:rsidRDefault="00565295" w:rsidP="00565295">
      <w:pPr>
        <w:tabs>
          <w:tab w:val="left" w:pos="8264"/>
        </w:tabs>
        <w:autoSpaceDE w:val="0"/>
        <w:autoSpaceDN w:val="0"/>
        <w:adjustRightInd w:val="0"/>
        <w:spacing w:line="208" w:lineRule="auto"/>
        <w:rPr>
          <w:rFonts w:ascii="XO Thames" w:hAnsi="XO Thames"/>
          <w:b/>
          <w:color w:val="FF0000"/>
        </w:rPr>
      </w:pPr>
      <w:r>
        <w:rPr>
          <w:rFonts w:ascii="XO Thames" w:hAnsi="XO Thames"/>
          <w:b/>
        </w:rPr>
        <w:tab/>
      </w:r>
      <w:r w:rsidRPr="00565295">
        <w:rPr>
          <w:rFonts w:ascii="XO Thames" w:hAnsi="XO Thames"/>
          <w:b/>
          <w:color w:val="FF0000"/>
        </w:rPr>
        <w:t>ПРОЕКТ</w:t>
      </w:r>
    </w:p>
    <w:p w14:paraId="0AF89498" w14:textId="1C2EEDEB" w:rsidR="00315C88" w:rsidRDefault="00DC4992" w:rsidP="00D55FF4">
      <w:pPr>
        <w:autoSpaceDE w:val="0"/>
        <w:autoSpaceDN w:val="0"/>
        <w:adjustRightInd w:val="0"/>
        <w:spacing w:line="208" w:lineRule="auto"/>
        <w:jc w:val="center"/>
        <w:rPr>
          <w:rFonts w:ascii="XO Thames" w:hAnsi="XO Thames"/>
        </w:rPr>
      </w:pPr>
      <w:r w:rsidRPr="007A5EFE">
        <w:rPr>
          <w:rFonts w:ascii="XO Thames" w:hAnsi="XO Thames"/>
          <w:b/>
        </w:rPr>
        <w:t>Государственный контракт</w:t>
      </w:r>
      <w:r w:rsidRPr="007A5EFE">
        <w:rPr>
          <w:rFonts w:ascii="XO Thames" w:hAnsi="XO Thames"/>
          <w:b/>
          <w:szCs w:val="20"/>
        </w:rPr>
        <w:t xml:space="preserve"> № </w:t>
      </w:r>
      <w:r w:rsidR="00EF28DF" w:rsidRPr="00EF28DF">
        <w:rPr>
          <w:rFonts w:ascii="XO Thames" w:hAnsi="XO Thames"/>
        </w:rPr>
        <w:t>_</w:t>
      </w:r>
    </w:p>
    <w:p w14:paraId="543FC316" w14:textId="5D7C7746" w:rsidR="00D55FF4" w:rsidRPr="007A5EFE" w:rsidRDefault="00EF28DF" w:rsidP="00D55FF4">
      <w:pPr>
        <w:autoSpaceDE w:val="0"/>
        <w:autoSpaceDN w:val="0"/>
        <w:adjustRightInd w:val="0"/>
        <w:spacing w:line="208" w:lineRule="auto"/>
        <w:jc w:val="center"/>
        <w:rPr>
          <w:rFonts w:ascii="XO Thames" w:hAnsi="XO Thames"/>
        </w:rPr>
      </w:pPr>
      <w:r w:rsidRPr="00EF28DF">
        <w:rPr>
          <w:rFonts w:ascii="XO Thames" w:hAnsi="XO Thames"/>
        </w:rPr>
        <w:t>______</w:t>
      </w:r>
    </w:p>
    <w:p w14:paraId="59C9A6AF" w14:textId="4BFE28A9" w:rsidR="00315C88" w:rsidRPr="00021F8A" w:rsidRDefault="00315C88" w:rsidP="00315C88">
      <w:pPr>
        <w:autoSpaceDE w:val="0"/>
        <w:autoSpaceDN w:val="0"/>
        <w:adjustRightInd w:val="0"/>
        <w:spacing w:line="208" w:lineRule="auto"/>
        <w:jc w:val="both"/>
        <w:rPr>
          <w:bCs/>
        </w:rPr>
      </w:pPr>
      <w:r>
        <w:rPr>
          <w:rFonts w:ascii="XO Thames" w:hAnsi="XO Thames"/>
          <w:b/>
        </w:rPr>
        <w:t xml:space="preserve">        </w:t>
      </w:r>
      <w:r w:rsidR="00DC4992" w:rsidRPr="00021F8A">
        <w:rPr>
          <w:rFonts w:ascii="XO Thames" w:hAnsi="XO Thames"/>
          <w:bCs/>
        </w:rPr>
        <w:t xml:space="preserve">на оказание </w:t>
      </w:r>
      <w:r w:rsidRPr="00021F8A">
        <w:rPr>
          <w:rFonts w:ascii="XO Thames" w:hAnsi="XO Thames"/>
          <w:bCs/>
        </w:rPr>
        <w:t>у</w:t>
      </w:r>
      <w:r w:rsidRPr="00021F8A">
        <w:rPr>
          <w:bCs/>
        </w:rPr>
        <w:t xml:space="preserve">слуги по организации сбора, вывоза, сортировки утилизации отходов, относящиеся </w:t>
      </w:r>
      <w:proofErr w:type="gramStart"/>
      <w:r w:rsidRPr="00021F8A">
        <w:rPr>
          <w:bCs/>
        </w:rPr>
        <w:t>к  V</w:t>
      </w:r>
      <w:proofErr w:type="gramEnd"/>
      <w:r w:rsidRPr="00021F8A">
        <w:rPr>
          <w:bCs/>
        </w:rPr>
        <w:t xml:space="preserve"> классу опасности, в том числе, строительные отходы, грунт, снег, промышленные отходы разрешенные к размещению на полигонах и специальных предприятиях по переработке.</w:t>
      </w:r>
    </w:p>
    <w:p w14:paraId="0C44033E" w14:textId="77777777" w:rsidR="00021F8A" w:rsidRPr="00546F02" w:rsidRDefault="00315C88" w:rsidP="00021F8A">
      <w:pPr>
        <w:pStyle w:val="3d"/>
        <w:ind w:left="0"/>
        <w:jc w:val="center"/>
        <w:rPr>
          <w:rFonts w:ascii="XO Thames" w:hAnsi="XO Thames"/>
          <w:b/>
          <w:color w:val="943634" w:themeColor="accent2" w:themeShade="BF"/>
          <w:sz w:val="22"/>
          <w:szCs w:val="22"/>
        </w:rPr>
      </w:pPr>
      <w:r>
        <w:rPr>
          <w:rFonts w:ascii="XO Thames" w:hAnsi="XO Thames"/>
        </w:rPr>
        <w:t xml:space="preserve">              </w:t>
      </w:r>
      <w:r w:rsidR="00021F8A" w:rsidRPr="001173F4">
        <w:rPr>
          <w:rFonts w:ascii="XO Thames" w:hAnsi="XO Thames"/>
          <w:b/>
          <w:color w:val="000000" w:themeColor="text1"/>
          <w:sz w:val="22"/>
          <w:szCs w:val="22"/>
        </w:rPr>
        <w:t xml:space="preserve">ИКЗ: </w:t>
      </w:r>
      <w:r w:rsidR="00021F8A" w:rsidRPr="001173F4">
        <w:rPr>
          <w:rFonts w:ascii="XO Thames" w:hAnsi="XO Thames"/>
          <w:b/>
          <w:sz w:val="22"/>
          <w:szCs w:val="22"/>
          <w:shd w:val="clear" w:color="auto" w:fill="FAFAFA"/>
        </w:rPr>
        <w:t>261246403603224640100100230000000000</w:t>
      </w:r>
    </w:p>
    <w:p w14:paraId="0C2D61F1" w14:textId="283D0A70" w:rsidR="001F2C35" w:rsidRDefault="001F2C35" w:rsidP="00315C88">
      <w:pPr>
        <w:autoSpaceDE w:val="0"/>
        <w:autoSpaceDN w:val="0"/>
        <w:adjustRightInd w:val="0"/>
        <w:spacing w:line="208" w:lineRule="auto"/>
        <w:jc w:val="both"/>
        <w:rPr>
          <w:rFonts w:ascii="XO Thames" w:hAnsi="XO Thames" w:cs="Tahoma"/>
          <w:color w:val="383838"/>
          <w:sz w:val="18"/>
          <w:szCs w:val="18"/>
          <w:shd w:val="clear" w:color="auto" w:fill="FFFFFF"/>
        </w:rPr>
      </w:pPr>
    </w:p>
    <w:p w14:paraId="44131119" w14:textId="77777777" w:rsidR="00C849CD" w:rsidRPr="007A5EFE" w:rsidRDefault="00C849CD" w:rsidP="001F2C35">
      <w:pPr>
        <w:jc w:val="center"/>
        <w:rPr>
          <w:rFonts w:ascii="XO Thames" w:hAnsi="XO Thames" w:cs="Tahoma"/>
          <w:color w:val="383838"/>
          <w:sz w:val="18"/>
          <w:szCs w:val="18"/>
          <w:shd w:val="clear" w:color="auto" w:fill="FFFFFF"/>
        </w:rPr>
      </w:pPr>
    </w:p>
    <w:p w14:paraId="2A83CEEA" w14:textId="77777777" w:rsidR="00F34237" w:rsidRPr="007A5EFE" w:rsidRDefault="00DC4992" w:rsidP="001F2C35">
      <w:pPr>
        <w:jc w:val="center"/>
        <w:rPr>
          <w:rFonts w:ascii="XO Thames" w:hAnsi="XO Thames"/>
        </w:rPr>
      </w:pPr>
      <w:r w:rsidRPr="007A5EFE">
        <w:rPr>
          <w:rFonts w:ascii="XO Thames" w:hAnsi="XO Thames"/>
        </w:rPr>
        <w:t xml:space="preserve">г. Красноярск                                         </w:t>
      </w:r>
      <w:r w:rsidRPr="007A5EFE">
        <w:rPr>
          <w:rFonts w:ascii="XO Thames" w:hAnsi="XO Thames"/>
        </w:rPr>
        <w:tab/>
      </w:r>
      <w:r w:rsidRPr="007A5EFE">
        <w:rPr>
          <w:rFonts w:ascii="XO Thames" w:hAnsi="XO Thames"/>
        </w:rPr>
        <w:tab/>
      </w:r>
      <w:r w:rsidRPr="007A5EFE">
        <w:rPr>
          <w:rFonts w:ascii="XO Thames" w:hAnsi="XO Thames"/>
        </w:rPr>
        <w:tab/>
        <w:t xml:space="preserve">              «____»__________ 202</w:t>
      </w:r>
      <w:r w:rsidR="008B7B74" w:rsidRPr="007A5EFE">
        <w:rPr>
          <w:rFonts w:ascii="XO Thames" w:hAnsi="XO Thames"/>
        </w:rPr>
        <w:t>6</w:t>
      </w:r>
      <w:r w:rsidRPr="007A5EFE">
        <w:rPr>
          <w:rFonts w:ascii="XO Thames" w:hAnsi="XO Thames"/>
        </w:rPr>
        <w:t xml:space="preserve"> г.</w:t>
      </w:r>
    </w:p>
    <w:p w14:paraId="1DA5B0E4" w14:textId="77777777" w:rsidR="001366B5" w:rsidRPr="007A5EFE" w:rsidRDefault="001366B5" w:rsidP="00DC4992">
      <w:pPr>
        <w:ind w:right="-365"/>
        <w:jc w:val="both"/>
        <w:rPr>
          <w:rFonts w:ascii="XO Thames" w:hAnsi="XO Thames"/>
        </w:rPr>
      </w:pPr>
    </w:p>
    <w:p w14:paraId="787FD20C" w14:textId="77777777" w:rsidR="008811D0" w:rsidRPr="009D6CB2" w:rsidRDefault="008811D0" w:rsidP="008811D0">
      <w:pPr>
        <w:ind w:left="142"/>
        <w:jc w:val="both"/>
      </w:pPr>
      <w:r>
        <w:t xml:space="preserve">           Ф</w:t>
      </w:r>
      <w:r w:rsidRPr="009D6CB2">
        <w:t>едеральное казенное учреждение «Исправительная колония № 22 Главного управления Федеральной службы исполнения наказаний по Красноярскому краю» (сокращенное наименование  -  ФКУ ИК-22 ГУФСИН России  по  Красноярскому  краю),  выступая  от  имени  Российской  Федерации  в  целях  обеспечения государственных  нужд,  именуемое  в  дальнейшем  «Заказчик»,  в  лице  начальника  Васильевой  Татьяны Владимировны, действующего на основании Устава, с одной стороны и</w:t>
      </w:r>
    </w:p>
    <w:p w14:paraId="5AAA118A" w14:textId="77777777" w:rsidR="008811D0" w:rsidRDefault="008811D0" w:rsidP="008811D0">
      <w:pPr>
        <w:ind w:left="142"/>
        <w:jc w:val="both"/>
      </w:pPr>
      <w:r>
        <w:t xml:space="preserve">     ___________</w:t>
      </w:r>
      <w:bookmarkStart w:id="0" w:name="_GoBack"/>
      <w:bookmarkEnd w:id="0"/>
      <w:r>
        <w:t>____________________</w:t>
      </w:r>
      <w:r w:rsidRPr="009D6CB2">
        <w:t xml:space="preserve">  (сокращенное  наименование  </w:t>
      </w:r>
      <w:r>
        <w:t>________________)</w:t>
      </w:r>
      <w:r w:rsidRPr="009D6CB2">
        <w:t>, действующий на основании</w:t>
      </w:r>
      <w:r>
        <w:t xml:space="preserve"> __________________</w:t>
      </w:r>
      <w:r w:rsidRPr="009D6CB2">
        <w:t>, именуемое в дальнейшем «Исполнитель»,  в соответствии с требованиями Гражданского Кодекса Российской Федерации, руководствуясь:пунктом 4 части 1 статьи 93 Федерального закона № 44-ФЗ от 05.04.2013 «О контрактной системе в сфере закупок товаров, работ, услуг для государственных и муниципальных нужд»,</w:t>
      </w:r>
      <w:r>
        <w:t>Федеральный закон от 28</w:t>
      </w:r>
      <w:r w:rsidRPr="009D6CB2">
        <w:t>.11.202</w:t>
      </w:r>
      <w:r>
        <w:t>5</w:t>
      </w:r>
      <w:r w:rsidRPr="009D6CB2">
        <w:t xml:space="preserve"> N 4</w:t>
      </w:r>
      <w:r>
        <w:t>26</w:t>
      </w:r>
      <w:r w:rsidRPr="009D6CB2">
        <w:t>-ФЗ "О федеральном бюджете на 202</w:t>
      </w:r>
      <w:r>
        <w:t>6</w:t>
      </w:r>
      <w:r w:rsidRPr="009D6CB2">
        <w:t xml:space="preserve"> год и на плановый период 202</w:t>
      </w:r>
      <w:r>
        <w:t>7</w:t>
      </w:r>
      <w:r w:rsidRPr="009D6CB2">
        <w:t xml:space="preserve"> и 202</w:t>
      </w:r>
      <w:r>
        <w:t>8</w:t>
      </w:r>
      <w:r w:rsidRPr="009D6CB2">
        <w:t xml:space="preserve"> годов".</w:t>
      </w:r>
    </w:p>
    <w:p w14:paraId="496FCCA6" w14:textId="77777777" w:rsidR="008811D0" w:rsidRPr="00BA6CC9" w:rsidRDefault="008811D0" w:rsidP="008811D0">
      <w:pPr>
        <w:ind w:left="142"/>
        <w:jc w:val="both"/>
      </w:pPr>
      <w:r w:rsidRPr="009D6CB2">
        <w:t xml:space="preserve">на основании итогового протокола закупочной сессии  № </w:t>
      </w:r>
      <w:r>
        <w:t>______________</w:t>
      </w:r>
      <w:r w:rsidRPr="009D6CB2">
        <w:t xml:space="preserve">   от </w:t>
      </w:r>
      <w:r>
        <w:t>_____________</w:t>
      </w:r>
      <w:r w:rsidRPr="009D6CB2">
        <w:t>года, заключили настоящий Государственный контракт (далее – Контракт) о нижеследующем</w:t>
      </w:r>
    </w:p>
    <w:p w14:paraId="610ADD43" w14:textId="77777777" w:rsidR="00C803A4" w:rsidRPr="007A5EFE" w:rsidRDefault="00C803A4" w:rsidP="00C803A4">
      <w:pPr>
        <w:ind w:firstLine="709"/>
        <w:jc w:val="both"/>
        <w:rPr>
          <w:rFonts w:ascii="XO Thames" w:hAnsi="XO Thames"/>
        </w:rPr>
      </w:pPr>
    </w:p>
    <w:p w14:paraId="78D72ED3" w14:textId="77777777" w:rsidR="001366B5" w:rsidRPr="007A5EFE" w:rsidRDefault="00DC4992" w:rsidP="00C803A4">
      <w:pPr>
        <w:numPr>
          <w:ilvl w:val="0"/>
          <w:numId w:val="46"/>
        </w:numPr>
        <w:ind w:right="-1"/>
        <w:jc w:val="center"/>
        <w:rPr>
          <w:rFonts w:ascii="XO Thames" w:hAnsi="XO Thames"/>
          <w:b/>
        </w:rPr>
      </w:pPr>
      <w:r w:rsidRPr="007A5EFE">
        <w:rPr>
          <w:rFonts w:ascii="XO Thames" w:hAnsi="XO Thames"/>
          <w:b/>
        </w:rPr>
        <w:t>Предмет Контракта</w:t>
      </w:r>
    </w:p>
    <w:p w14:paraId="722C4C89" w14:textId="77777777" w:rsidR="00D55FF4" w:rsidRPr="007A5EFE" w:rsidRDefault="00D55FF4" w:rsidP="00D55FF4">
      <w:pPr>
        <w:ind w:left="644" w:right="-1"/>
        <w:rPr>
          <w:rFonts w:ascii="XO Thames" w:hAnsi="XO Thames"/>
          <w:b/>
        </w:rPr>
      </w:pPr>
    </w:p>
    <w:p w14:paraId="28811596" w14:textId="77777777" w:rsidR="00761B4A" w:rsidRDefault="00DC4992" w:rsidP="00205286">
      <w:pPr>
        <w:ind w:right="-142" w:firstLine="720"/>
        <w:jc w:val="both"/>
      </w:pPr>
      <w:r w:rsidRPr="007A5EFE">
        <w:rPr>
          <w:rFonts w:ascii="XO Thames" w:hAnsi="XO Thames"/>
        </w:rPr>
        <w:t xml:space="preserve">1.1. </w:t>
      </w:r>
      <w:r w:rsidR="00761B4A" w:rsidRPr="00BA6CC9">
        <w:t xml:space="preserve">Заказчик поручает, а Исполнитель </w:t>
      </w:r>
      <w:r w:rsidR="00761B4A">
        <w:t>принимает на себя Услуги</w:t>
      </w:r>
      <w:r w:rsidR="00761B4A" w:rsidRPr="00BA6CC9">
        <w:t xml:space="preserve"> по организации сбора,</w:t>
      </w:r>
      <w:r w:rsidR="009311ED" w:rsidRPr="009311ED">
        <w:t xml:space="preserve"> </w:t>
      </w:r>
      <w:r w:rsidR="00761B4A" w:rsidRPr="00BA6CC9">
        <w:t>вывоза, сортировки утилизации отходов, относящиеся к</w:t>
      </w:r>
      <w:r w:rsidR="009311ED">
        <w:t xml:space="preserve"> </w:t>
      </w:r>
      <w:r w:rsidR="00761B4A" w:rsidRPr="001C4AC7">
        <w:t xml:space="preserve"> </w:t>
      </w:r>
      <w:r w:rsidR="00761B4A" w:rsidRPr="00BA6CC9">
        <w:t xml:space="preserve">V классу опасности, в том числе, строительные отходы, грунт, снег, промышленные отходы (далее по тексту «Отходы»), разрешенные к размещению на полигонах и специальных предприятиях по переработке. </w:t>
      </w:r>
      <w:r w:rsidR="00761B4A">
        <w:t>Общий объем отходов составляет 300 м3.</w:t>
      </w:r>
    </w:p>
    <w:p w14:paraId="7B25F208" w14:textId="77777777" w:rsidR="005F448B" w:rsidRPr="00DF5D5F" w:rsidRDefault="005F448B" w:rsidP="00205286">
      <w:pPr>
        <w:ind w:right="-142" w:firstLine="720"/>
        <w:jc w:val="both"/>
        <w:rPr>
          <w:rFonts w:ascii="XO Thames" w:hAnsi="XO Thames"/>
        </w:rPr>
      </w:pPr>
      <w:r w:rsidRPr="007A5EFE">
        <w:rPr>
          <w:rFonts w:ascii="XO Thames" w:hAnsi="XO Thames"/>
        </w:rPr>
        <w:t xml:space="preserve">1.2. ОКПД 2: </w:t>
      </w:r>
      <w:r w:rsidR="006F0809" w:rsidRPr="007A5EFE">
        <w:rPr>
          <w:rFonts w:ascii="XO Thames" w:hAnsi="XO Thames"/>
        </w:rPr>
        <w:t>38.</w:t>
      </w:r>
      <w:r w:rsidR="00D21CCD" w:rsidRPr="007A5EFE">
        <w:rPr>
          <w:rFonts w:ascii="XO Thames" w:hAnsi="XO Thames"/>
        </w:rPr>
        <w:t>11.2</w:t>
      </w:r>
      <w:r w:rsidR="003A74D9" w:rsidRPr="007A5EFE">
        <w:rPr>
          <w:rFonts w:ascii="XO Thames" w:hAnsi="XO Thames"/>
        </w:rPr>
        <w:t>9</w:t>
      </w:r>
      <w:r w:rsidR="00D21CCD" w:rsidRPr="007A5EFE">
        <w:rPr>
          <w:rFonts w:ascii="XO Thames" w:hAnsi="XO Thames"/>
        </w:rPr>
        <w:t>.000</w:t>
      </w:r>
      <w:r w:rsidRPr="007A5EFE">
        <w:rPr>
          <w:rFonts w:ascii="XO Thames" w:hAnsi="XO Thames"/>
        </w:rPr>
        <w:t xml:space="preserve"> - Услуги </w:t>
      </w:r>
      <w:r w:rsidR="00D1337F" w:rsidRPr="007A5EFE">
        <w:rPr>
          <w:rFonts w:ascii="XO Thames" w:hAnsi="XO Thames"/>
        </w:rPr>
        <w:t>по сбору прочих неопасных отходов, непригодных для повторного использования</w:t>
      </w:r>
      <w:r w:rsidRPr="007A5EFE">
        <w:rPr>
          <w:rFonts w:ascii="XO Thames" w:hAnsi="XO Thames"/>
        </w:rPr>
        <w:t xml:space="preserve">; КТРУ – </w:t>
      </w:r>
      <w:r w:rsidR="00D21CCD" w:rsidRPr="007A5EFE">
        <w:rPr>
          <w:rFonts w:ascii="XO Thames" w:hAnsi="XO Thames"/>
        </w:rPr>
        <w:t>отсутствует.</w:t>
      </w:r>
    </w:p>
    <w:p w14:paraId="79C3153D" w14:textId="77777777" w:rsidR="00761B4A" w:rsidRDefault="00761B4A" w:rsidP="00205286">
      <w:pPr>
        <w:ind w:right="-142" w:firstLine="720"/>
        <w:jc w:val="both"/>
      </w:pPr>
      <w:r w:rsidRPr="00761B4A">
        <w:rPr>
          <w:rFonts w:ascii="XO Thames" w:hAnsi="XO Thames"/>
        </w:rPr>
        <w:t>1</w:t>
      </w:r>
      <w:r>
        <w:rPr>
          <w:rFonts w:ascii="XO Thames" w:hAnsi="XO Thames"/>
        </w:rPr>
        <w:t xml:space="preserve">.3. </w:t>
      </w:r>
      <w:r w:rsidRPr="00BA6CC9">
        <w:t>Объем, характер работ и другая необходимая информация определяется в заявке Заказчиком.</w:t>
      </w:r>
    </w:p>
    <w:p w14:paraId="4C12BA93" w14:textId="77777777" w:rsidR="00761B4A" w:rsidRPr="00761B4A" w:rsidRDefault="00761B4A" w:rsidP="00205286">
      <w:pPr>
        <w:ind w:right="-142" w:firstLine="720"/>
        <w:jc w:val="both"/>
        <w:rPr>
          <w:rFonts w:ascii="XO Thames" w:hAnsi="XO Thames"/>
          <w:highlight w:val="yellow"/>
        </w:rPr>
      </w:pPr>
      <w:r>
        <w:t xml:space="preserve">1.4. </w:t>
      </w:r>
      <w:r w:rsidRPr="00BA6CC9">
        <w:t>Заявки принимаются Исполнителем по средствам связи (телефон, факс, электронная почта), либо по утвержденному Сторонами графику выполнения услуг</w:t>
      </w:r>
      <w:r w:rsidRPr="007241B4">
        <w:t>, услуги оказываются в течении 2 дней с момента получения заявки</w:t>
      </w:r>
      <w:r w:rsidR="00DF5D5F">
        <w:t xml:space="preserve"> (</w:t>
      </w:r>
      <w:r>
        <w:t>рабочие дни)</w:t>
      </w:r>
      <w:r w:rsidRPr="007241B4">
        <w:t>.</w:t>
      </w:r>
    </w:p>
    <w:p w14:paraId="058C6529" w14:textId="77777777" w:rsidR="001366B5" w:rsidRPr="007A5EFE" w:rsidRDefault="001366B5" w:rsidP="00487182">
      <w:pPr>
        <w:jc w:val="both"/>
        <w:rPr>
          <w:rFonts w:ascii="XO Thames" w:hAnsi="XO Thames"/>
        </w:rPr>
      </w:pPr>
    </w:p>
    <w:p w14:paraId="76117B81" w14:textId="77777777" w:rsidR="001366B5" w:rsidRPr="007A5EFE" w:rsidRDefault="00DC4992" w:rsidP="00C803A4">
      <w:pPr>
        <w:numPr>
          <w:ilvl w:val="0"/>
          <w:numId w:val="46"/>
        </w:numPr>
        <w:contextualSpacing/>
        <w:jc w:val="center"/>
        <w:rPr>
          <w:rFonts w:ascii="XO Thames" w:eastAsia="Calibri" w:hAnsi="XO Thames"/>
          <w:b/>
          <w:bCs/>
          <w:lang w:eastAsia="en-US"/>
        </w:rPr>
      </w:pPr>
      <w:r w:rsidRPr="007A5EFE">
        <w:rPr>
          <w:rFonts w:ascii="XO Thames" w:eastAsia="Calibri" w:hAnsi="XO Thames"/>
          <w:b/>
          <w:bCs/>
          <w:lang w:eastAsia="en-US"/>
        </w:rPr>
        <w:t>Обязанности и права Сторон</w:t>
      </w:r>
    </w:p>
    <w:p w14:paraId="17BC0B1D" w14:textId="77777777" w:rsidR="00D55FF4" w:rsidRPr="007A5EFE" w:rsidRDefault="00D55FF4" w:rsidP="00D55FF4">
      <w:pPr>
        <w:ind w:left="644"/>
        <w:contextualSpacing/>
        <w:rPr>
          <w:rFonts w:ascii="XO Thames" w:eastAsia="Calibri" w:hAnsi="XO Thames"/>
          <w:b/>
          <w:bCs/>
          <w:lang w:eastAsia="en-US"/>
        </w:rPr>
      </w:pPr>
    </w:p>
    <w:p w14:paraId="240305C5" w14:textId="77777777" w:rsidR="001366B5" w:rsidRPr="007A5EFE" w:rsidRDefault="00DC4992" w:rsidP="001366B5">
      <w:pPr>
        <w:ind w:firstLine="567"/>
        <w:jc w:val="both"/>
        <w:rPr>
          <w:rFonts w:ascii="XO Thames" w:eastAsia="Calibri" w:hAnsi="XO Thames"/>
          <w:b/>
          <w:bCs/>
          <w:noProof/>
          <w:lang w:eastAsia="en-US"/>
        </w:rPr>
      </w:pPr>
      <w:r w:rsidRPr="007A5EFE">
        <w:rPr>
          <w:rFonts w:ascii="XO Thames" w:eastAsia="Calibri" w:hAnsi="XO Thames"/>
          <w:b/>
          <w:bCs/>
          <w:noProof/>
          <w:lang w:eastAsia="en-US"/>
        </w:rPr>
        <w:t>2.1. Государственный заказчик обязан:</w:t>
      </w:r>
    </w:p>
    <w:p w14:paraId="23010CD1" w14:textId="77777777" w:rsidR="00DD6CA6" w:rsidRPr="007A5EFE" w:rsidRDefault="00DD6CA6" w:rsidP="00DD6CA6">
      <w:pPr>
        <w:ind w:firstLine="567"/>
        <w:jc w:val="both"/>
        <w:rPr>
          <w:rFonts w:ascii="XO Thames" w:eastAsia="Calibri" w:hAnsi="XO Thames"/>
          <w:bCs/>
          <w:noProof/>
          <w:lang w:eastAsia="en-US"/>
        </w:rPr>
      </w:pPr>
      <w:r w:rsidRPr="007A5EFE">
        <w:rPr>
          <w:rFonts w:ascii="XO Thames" w:eastAsia="Calibri" w:hAnsi="XO Thames"/>
          <w:bCs/>
          <w:noProof/>
          <w:lang w:eastAsia="en-US"/>
        </w:rPr>
        <w:t>2.1.1.</w:t>
      </w:r>
      <w:r w:rsidRPr="007A5EFE">
        <w:rPr>
          <w:rFonts w:ascii="XO Thames" w:eastAsia="Calibri" w:hAnsi="XO Thames"/>
          <w:bCs/>
          <w:noProof/>
          <w:lang w:eastAsia="en-US"/>
        </w:rPr>
        <w:tab/>
        <w:t>Не допускать:</w:t>
      </w:r>
    </w:p>
    <w:p w14:paraId="7A5574E1" w14:textId="77777777" w:rsidR="00DD6CA6" w:rsidRPr="007A5EFE" w:rsidRDefault="00DD6CA6" w:rsidP="00DD6CA6">
      <w:pPr>
        <w:ind w:firstLine="567"/>
        <w:jc w:val="both"/>
        <w:rPr>
          <w:rFonts w:ascii="XO Thames" w:eastAsia="Calibri" w:hAnsi="XO Thames"/>
          <w:bCs/>
          <w:noProof/>
          <w:lang w:eastAsia="en-US"/>
        </w:rPr>
      </w:pPr>
      <w:r w:rsidRPr="007A5EFE">
        <w:rPr>
          <w:rFonts w:ascii="XO Thames" w:eastAsia="Calibri" w:hAnsi="XO Thames"/>
          <w:bCs/>
          <w:noProof/>
          <w:lang w:eastAsia="en-US"/>
        </w:rPr>
        <w:t>- замораживание или прессование отходов в контейнерах, а так же погрузку жидких, бетонных или клеевых масс, а в случае невозможности выгрузки отходов из контейнера по вине Заказчика, дополнительные расходы на выгрузку оплачиваются Заказчиком;</w:t>
      </w:r>
    </w:p>
    <w:p w14:paraId="3B71DC77" w14:textId="77777777" w:rsidR="00DD6CA6" w:rsidRPr="007A5EFE" w:rsidRDefault="00DD6CA6" w:rsidP="00DD6CA6">
      <w:pPr>
        <w:ind w:firstLine="567"/>
        <w:jc w:val="both"/>
        <w:rPr>
          <w:rFonts w:ascii="XO Thames" w:eastAsia="Calibri" w:hAnsi="XO Thames"/>
          <w:bCs/>
          <w:noProof/>
          <w:lang w:eastAsia="en-US"/>
        </w:rPr>
      </w:pPr>
      <w:r w:rsidRPr="007A5EFE">
        <w:rPr>
          <w:rFonts w:ascii="XO Thames" w:eastAsia="Calibri" w:hAnsi="XO Thames"/>
          <w:bCs/>
          <w:noProof/>
          <w:lang w:eastAsia="en-US"/>
        </w:rPr>
        <w:t>- возгорания мусора в контейнере на территории Заказчика;</w:t>
      </w:r>
    </w:p>
    <w:p w14:paraId="1A239D78" w14:textId="77777777" w:rsidR="00DD6CA6" w:rsidRPr="007A5EFE" w:rsidRDefault="00DD6CA6" w:rsidP="00DD6CA6">
      <w:pPr>
        <w:ind w:firstLine="567"/>
        <w:jc w:val="both"/>
        <w:rPr>
          <w:rFonts w:ascii="XO Thames" w:eastAsia="Calibri" w:hAnsi="XO Thames"/>
          <w:bCs/>
          <w:noProof/>
          <w:lang w:eastAsia="en-US"/>
        </w:rPr>
      </w:pPr>
      <w:r w:rsidRPr="007A5EFE">
        <w:rPr>
          <w:rFonts w:ascii="XO Thames" w:eastAsia="Calibri" w:hAnsi="XO Thames"/>
          <w:bCs/>
          <w:noProof/>
          <w:lang w:eastAsia="en-US"/>
        </w:rPr>
        <w:t>2.1.2.</w:t>
      </w:r>
      <w:r w:rsidRPr="007A5EFE">
        <w:rPr>
          <w:rFonts w:ascii="XO Thames" w:eastAsia="Calibri" w:hAnsi="XO Thames"/>
          <w:bCs/>
          <w:noProof/>
          <w:lang w:eastAsia="en-US"/>
        </w:rPr>
        <w:tab/>
        <w:t>Обеспечить свободный подъезд к месту загрузки отходами, организовать загрузку отходов своими силами;</w:t>
      </w:r>
    </w:p>
    <w:p w14:paraId="635CCF12" w14:textId="77777777" w:rsidR="00DD6CA6" w:rsidRPr="007A5EFE" w:rsidRDefault="00DD6CA6" w:rsidP="00DD6CA6">
      <w:pPr>
        <w:ind w:firstLine="567"/>
        <w:jc w:val="both"/>
        <w:rPr>
          <w:rFonts w:ascii="XO Thames" w:eastAsia="Calibri" w:hAnsi="XO Thames"/>
          <w:bCs/>
          <w:noProof/>
          <w:lang w:eastAsia="en-US"/>
        </w:rPr>
      </w:pPr>
      <w:r w:rsidRPr="007A5EFE">
        <w:rPr>
          <w:rFonts w:ascii="XO Thames" w:eastAsia="Calibri" w:hAnsi="XO Thames"/>
          <w:bCs/>
          <w:noProof/>
          <w:lang w:eastAsia="en-US"/>
        </w:rPr>
        <w:lastRenderedPageBreak/>
        <w:t>2.1.3.</w:t>
      </w:r>
      <w:r w:rsidRPr="007A5EFE">
        <w:rPr>
          <w:rFonts w:ascii="XO Thames" w:eastAsia="Calibri" w:hAnsi="XO Thames"/>
          <w:bCs/>
          <w:noProof/>
          <w:lang w:eastAsia="en-US"/>
        </w:rPr>
        <w:tab/>
        <w:t>Своевременно производить оплату услуг Исполнителя, в соответствии с условиями настоящего Контракта;</w:t>
      </w:r>
    </w:p>
    <w:p w14:paraId="7A80D481" w14:textId="77777777" w:rsidR="00DD6CA6" w:rsidRPr="007A5EFE" w:rsidRDefault="00DD6CA6" w:rsidP="00DD6CA6">
      <w:pPr>
        <w:ind w:firstLine="567"/>
        <w:jc w:val="both"/>
        <w:rPr>
          <w:rFonts w:ascii="XO Thames" w:eastAsia="Calibri" w:hAnsi="XO Thames"/>
          <w:bCs/>
          <w:noProof/>
          <w:lang w:eastAsia="en-US"/>
        </w:rPr>
      </w:pPr>
      <w:r w:rsidRPr="007A5EFE">
        <w:rPr>
          <w:rFonts w:ascii="XO Thames" w:eastAsia="Calibri" w:hAnsi="XO Thames"/>
          <w:bCs/>
          <w:noProof/>
          <w:lang w:eastAsia="en-US"/>
        </w:rPr>
        <w:t>2.1.4.</w:t>
      </w:r>
      <w:r w:rsidRPr="007A5EFE">
        <w:rPr>
          <w:rFonts w:ascii="XO Thames" w:eastAsia="Calibri" w:hAnsi="XO Thames"/>
          <w:bCs/>
          <w:noProof/>
          <w:lang w:eastAsia="en-US"/>
        </w:rPr>
        <w:tab/>
        <w:t>Не загружать контейнер отходами, которые могут представлять непосредственную или потенциальную опасность  для окружающей природной среды и здоровья человека самостоятельно или при вступлении в контакт  с другими веществами;</w:t>
      </w:r>
    </w:p>
    <w:p w14:paraId="3B655971" w14:textId="77777777" w:rsidR="00DD6CA6" w:rsidRPr="007A5EFE" w:rsidRDefault="00DD6CA6" w:rsidP="00DD6CA6">
      <w:pPr>
        <w:ind w:firstLine="567"/>
        <w:jc w:val="both"/>
        <w:rPr>
          <w:rFonts w:ascii="XO Thames" w:eastAsia="Calibri" w:hAnsi="XO Thames"/>
          <w:bCs/>
          <w:noProof/>
          <w:lang w:eastAsia="en-US"/>
        </w:rPr>
      </w:pPr>
      <w:r w:rsidRPr="007A5EFE">
        <w:rPr>
          <w:rFonts w:ascii="XO Thames" w:eastAsia="Calibri" w:hAnsi="XO Thames"/>
          <w:bCs/>
          <w:noProof/>
          <w:lang w:eastAsia="en-US"/>
        </w:rPr>
        <w:t>2.1.5.</w:t>
      </w:r>
      <w:r w:rsidRPr="007A5EFE">
        <w:rPr>
          <w:rFonts w:ascii="XO Thames" w:eastAsia="Calibri" w:hAnsi="XO Thames"/>
          <w:bCs/>
          <w:noProof/>
          <w:lang w:eastAsia="en-US"/>
        </w:rPr>
        <w:tab/>
        <w:t>В случае заполнения бункера Отходами, не оговоренными в поступившей заявке, Заказчик обязан возместить все дополнительные расходы Исполнителя по их транспортировке и размещению на полигоне, имеющему разрешение на размещение или использование данных видов отходов, а при невозможности транспортирования на утилизацию - принять отходы обратно, возместив стоимость холостого прогона автотехники;</w:t>
      </w:r>
    </w:p>
    <w:p w14:paraId="3A251234" w14:textId="77777777" w:rsidR="00DD6CA6" w:rsidRPr="007A5EFE" w:rsidRDefault="00DD6CA6" w:rsidP="00DD6CA6">
      <w:pPr>
        <w:ind w:firstLine="567"/>
        <w:jc w:val="both"/>
        <w:rPr>
          <w:rFonts w:ascii="XO Thames" w:eastAsia="Calibri" w:hAnsi="XO Thames"/>
          <w:bCs/>
          <w:noProof/>
          <w:lang w:eastAsia="en-US"/>
        </w:rPr>
      </w:pPr>
      <w:r w:rsidRPr="007A5EFE">
        <w:rPr>
          <w:rFonts w:ascii="XO Thames" w:eastAsia="Calibri" w:hAnsi="XO Thames"/>
          <w:bCs/>
          <w:noProof/>
          <w:lang w:eastAsia="en-US"/>
        </w:rPr>
        <w:t>2.1.6.</w:t>
      </w:r>
      <w:r w:rsidRPr="007A5EFE">
        <w:rPr>
          <w:rFonts w:ascii="XO Thames" w:eastAsia="Calibri" w:hAnsi="XO Thames"/>
          <w:bCs/>
          <w:noProof/>
          <w:lang w:eastAsia="en-US"/>
        </w:rPr>
        <w:tab/>
        <w:t xml:space="preserve">Производить отметку в путевом (маршрутном) листе водителя Исполнителя о подтверждении вывоза контейнера со строительными отходами. Отсутствие отметки в путевом листе не освобождает Заказчика от оплаты фактически оказанных услуг Исполнителем. </w:t>
      </w:r>
    </w:p>
    <w:p w14:paraId="3B3819AD" w14:textId="77777777" w:rsidR="00DC4992" w:rsidRPr="007A5EFE" w:rsidRDefault="00DC4992" w:rsidP="00DD6CA6">
      <w:pPr>
        <w:ind w:firstLine="567"/>
        <w:jc w:val="both"/>
        <w:rPr>
          <w:rFonts w:ascii="XO Thames" w:hAnsi="XO Thames"/>
          <w:b/>
        </w:rPr>
      </w:pPr>
      <w:r w:rsidRPr="007A5EFE">
        <w:rPr>
          <w:rFonts w:ascii="XO Thames" w:hAnsi="XO Thames"/>
          <w:b/>
        </w:rPr>
        <w:t>2.2. Государственный заказчик вправе:</w:t>
      </w:r>
    </w:p>
    <w:p w14:paraId="723DD1F1" w14:textId="77777777" w:rsidR="00DC4992" w:rsidRPr="007A5EFE" w:rsidRDefault="00DC4992" w:rsidP="00DC4992">
      <w:pPr>
        <w:widowControl w:val="0"/>
        <w:tabs>
          <w:tab w:val="left" w:pos="-284"/>
        </w:tabs>
        <w:ind w:firstLine="567"/>
        <w:jc w:val="both"/>
        <w:rPr>
          <w:rFonts w:ascii="XO Thames" w:hAnsi="XO Thames"/>
          <w:noProof/>
        </w:rPr>
      </w:pPr>
      <w:r w:rsidRPr="007A5EFE">
        <w:rPr>
          <w:rFonts w:ascii="XO Thames" w:hAnsi="XO Thames"/>
          <w:noProof/>
        </w:rPr>
        <w:t>2.2.1. Определять лиц, непосредственно участвующих в контроле за оказанием услуг Исполнителем и (или) лиц, участвующих в приемке оказанных услуг по количеству                          и качеству;</w:t>
      </w:r>
    </w:p>
    <w:p w14:paraId="48AC116C" w14:textId="77777777" w:rsidR="00DC4992" w:rsidRPr="007A5EFE" w:rsidRDefault="00DC4992" w:rsidP="00DC4992">
      <w:pPr>
        <w:widowControl w:val="0"/>
        <w:ind w:firstLine="567"/>
        <w:jc w:val="both"/>
        <w:rPr>
          <w:rFonts w:ascii="XO Thames" w:hAnsi="XO Thames"/>
        </w:rPr>
      </w:pPr>
      <w:r w:rsidRPr="007A5EFE">
        <w:rPr>
          <w:rFonts w:ascii="XO Thames" w:hAnsi="XO Thames"/>
        </w:rPr>
        <w:t>2.2.2. Требовать от Исполнителя надлежащего исполнения обязательств                              в соответствии с Контрактом, а также требовать своевременного устранения выявленных недостатков;</w:t>
      </w:r>
    </w:p>
    <w:p w14:paraId="0C253447" w14:textId="77777777" w:rsidR="00DC4992" w:rsidRPr="007A5EFE" w:rsidRDefault="00DC4992" w:rsidP="00DC4992">
      <w:pPr>
        <w:ind w:firstLine="567"/>
        <w:jc w:val="both"/>
        <w:rPr>
          <w:rFonts w:ascii="XO Thames" w:hAnsi="XO Thames"/>
        </w:rPr>
      </w:pPr>
      <w:r w:rsidRPr="007A5EFE">
        <w:rPr>
          <w:rFonts w:ascii="XO Thames" w:hAnsi="XO Thames"/>
        </w:rPr>
        <w:t>2.2.3. Запрашивать у Исполнителя информацию о ходе и состоянии оказываемых услуг;</w:t>
      </w:r>
    </w:p>
    <w:p w14:paraId="0A534BAE" w14:textId="77777777" w:rsidR="00DC4992" w:rsidRPr="007A5EFE" w:rsidRDefault="00DC4992" w:rsidP="00DC4992">
      <w:pPr>
        <w:ind w:firstLine="567"/>
        <w:jc w:val="both"/>
        <w:rPr>
          <w:rFonts w:ascii="XO Thames" w:eastAsia="MS Mincho" w:hAnsi="XO Thames"/>
        </w:rPr>
      </w:pPr>
      <w:r w:rsidRPr="007A5EFE">
        <w:rPr>
          <w:rFonts w:ascii="XO Thames" w:hAnsi="XO Thames"/>
        </w:rPr>
        <w:t xml:space="preserve">2.2.4. Осуществлять контроль за ходом </w:t>
      </w:r>
      <w:r w:rsidRPr="007A5EFE">
        <w:rPr>
          <w:rFonts w:ascii="XO Thames" w:hAnsi="XO Thames"/>
          <w:bCs/>
        </w:rPr>
        <w:t xml:space="preserve">и </w:t>
      </w:r>
      <w:r w:rsidRPr="007A5EFE">
        <w:rPr>
          <w:rFonts w:ascii="XO Thames" w:hAnsi="XO Thames"/>
        </w:rPr>
        <w:t>качеством оказываемых услуг, соблюдением сроков их оказания, не вмешиваясь при этом в хозяйственную деятельность Исполнителя;</w:t>
      </w:r>
    </w:p>
    <w:p w14:paraId="388B1B6B" w14:textId="77777777" w:rsidR="00DC4992" w:rsidRPr="007A5EFE" w:rsidRDefault="00DC4992" w:rsidP="00DC4992">
      <w:pPr>
        <w:tabs>
          <w:tab w:val="left" w:pos="-284"/>
        </w:tabs>
        <w:ind w:firstLine="567"/>
        <w:jc w:val="both"/>
        <w:rPr>
          <w:rFonts w:ascii="XO Thames" w:hAnsi="XO Thames"/>
          <w:noProof/>
        </w:rPr>
      </w:pPr>
      <w:r w:rsidRPr="007A5EFE">
        <w:rPr>
          <w:rFonts w:ascii="XO Thames" w:hAnsi="XO Thames"/>
          <w:noProof/>
        </w:rPr>
        <w:t>2.2.5. Отказаться от исполнения Контракта, а также требовать возмещения убытков                     в случае нарушения Исполнителем условий Контракта о срок</w:t>
      </w:r>
      <w:r w:rsidR="000A73C1" w:rsidRPr="007A5EFE">
        <w:rPr>
          <w:rFonts w:ascii="XO Thames" w:hAnsi="XO Thames"/>
          <w:noProof/>
        </w:rPr>
        <w:t>ах и качестве оказываемых услуг;</w:t>
      </w:r>
    </w:p>
    <w:p w14:paraId="4BA79D1B" w14:textId="77777777" w:rsidR="0039241C" w:rsidRPr="007A5EFE" w:rsidRDefault="0039241C" w:rsidP="00DC4992">
      <w:pPr>
        <w:tabs>
          <w:tab w:val="left" w:pos="-284"/>
        </w:tabs>
        <w:ind w:firstLine="567"/>
        <w:jc w:val="both"/>
        <w:rPr>
          <w:rFonts w:ascii="XO Thames" w:hAnsi="XO Thames"/>
          <w:noProof/>
        </w:rPr>
      </w:pPr>
      <w:r w:rsidRPr="007A5EFE">
        <w:rPr>
          <w:rFonts w:ascii="XO Thames" w:hAnsi="XO Thames"/>
        </w:rPr>
        <w:t>2.2.6. Производить оплату услуг за вычетом суммы неустойки, подлежащей взысканию с Исполнителя</w:t>
      </w:r>
      <w:r w:rsidR="000A73C1" w:rsidRPr="007A5EFE">
        <w:rPr>
          <w:rFonts w:ascii="XO Thames" w:hAnsi="XO Thames"/>
        </w:rPr>
        <w:t>;</w:t>
      </w:r>
    </w:p>
    <w:p w14:paraId="7842E85A" w14:textId="77777777" w:rsidR="00DC4992" w:rsidRPr="007A5EFE" w:rsidRDefault="00DC4992" w:rsidP="00DC4992">
      <w:pPr>
        <w:tabs>
          <w:tab w:val="left" w:pos="-284"/>
        </w:tabs>
        <w:ind w:firstLine="567"/>
        <w:jc w:val="both"/>
        <w:rPr>
          <w:rFonts w:ascii="XO Thames" w:hAnsi="XO Thames"/>
          <w:noProof/>
        </w:rPr>
      </w:pPr>
      <w:r w:rsidRPr="007A5EFE">
        <w:rPr>
          <w:rFonts w:ascii="XO Thames" w:hAnsi="XO Thames"/>
        </w:rPr>
        <w:t>2.2.</w:t>
      </w:r>
      <w:r w:rsidR="0039241C" w:rsidRPr="007A5EFE">
        <w:rPr>
          <w:rFonts w:ascii="XO Thames" w:hAnsi="XO Thames"/>
        </w:rPr>
        <w:t>7</w:t>
      </w:r>
      <w:r w:rsidRPr="007A5EFE">
        <w:rPr>
          <w:rFonts w:ascii="XO Thames" w:hAnsi="XO Thames"/>
        </w:rPr>
        <w:t>. Принять решение об одностороннем отказе от исполнения Контракта                         в соответствии с гражданским законодательством Российской Федерации.</w:t>
      </w:r>
    </w:p>
    <w:p w14:paraId="39D8B2D7" w14:textId="77777777" w:rsidR="00DC4992" w:rsidRPr="007A5EFE" w:rsidRDefault="00DC4992" w:rsidP="00DC4992">
      <w:pPr>
        <w:ind w:firstLine="567"/>
        <w:jc w:val="both"/>
        <w:rPr>
          <w:rFonts w:ascii="XO Thames" w:eastAsia="Calibri" w:hAnsi="XO Thames"/>
          <w:b/>
          <w:bCs/>
          <w:noProof/>
          <w:lang w:eastAsia="en-US"/>
        </w:rPr>
      </w:pPr>
      <w:r w:rsidRPr="007A5EFE">
        <w:rPr>
          <w:rFonts w:ascii="XO Thames" w:eastAsia="Calibri" w:hAnsi="XO Thames"/>
          <w:b/>
          <w:bCs/>
          <w:noProof/>
          <w:lang w:eastAsia="en-US"/>
        </w:rPr>
        <w:t>2.3. Исполнитель обязан:</w:t>
      </w:r>
    </w:p>
    <w:p w14:paraId="4951BC8B" w14:textId="77777777" w:rsidR="00DC4992" w:rsidRPr="007A5EFE" w:rsidRDefault="00DC4992" w:rsidP="00DC4992">
      <w:pPr>
        <w:ind w:firstLine="567"/>
        <w:jc w:val="both"/>
        <w:rPr>
          <w:rFonts w:ascii="XO Thames" w:eastAsia="Calibri" w:hAnsi="XO Thames"/>
          <w:noProof/>
          <w:lang w:eastAsia="en-US"/>
        </w:rPr>
      </w:pPr>
      <w:r w:rsidRPr="007A5EFE">
        <w:rPr>
          <w:rFonts w:ascii="XO Thames" w:eastAsia="Calibri" w:hAnsi="XO Thames"/>
          <w:noProof/>
          <w:lang w:eastAsia="en-US"/>
        </w:rPr>
        <w:t xml:space="preserve">2.3.1. Обеспечить соответствие </w:t>
      </w:r>
      <w:r w:rsidRPr="007A5EFE">
        <w:rPr>
          <w:rFonts w:ascii="XO Thames" w:eastAsia="Calibri" w:hAnsi="XO Thames"/>
          <w:lang w:eastAsia="en-US"/>
        </w:rPr>
        <w:t>оказываемых услуг</w:t>
      </w:r>
      <w:r w:rsidRPr="007A5EFE">
        <w:rPr>
          <w:rFonts w:ascii="XO Thames" w:eastAsia="Calibri" w:hAnsi="XO Thames"/>
          <w:noProof/>
          <w:lang w:eastAsia="en-US"/>
        </w:rPr>
        <w:t xml:space="preserve"> требованиям законодательства, нормативных и технических документови условиям настоящего Контракта;</w:t>
      </w:r>
    </w:p>
    <w:p w14:paraId="5FBB038D" w14:textId="77777777" w:rsidR="00DC4992" w:rsidRPr="007A5EFE" w:rsidRDefault="00DC4992" w:rsidP="00DC4992">
      <w:pPr>
        <w:ind w:firstLine="567"/>
        <w:jc w:val="both"/>
        <w:rPr>
          <w:rFonts w:ascii="XO Thames" w:eastAsia="Calibri" w:hAnsi="XO Thames"/>
          <w:lang w:eastAsia="en-US"/>
        </w:rPr>
      </w:pPr>
      <w:r w:rsidRPr="007A5EFE">
        <w:rPr>
          <w:rFonts w:ascii="XO Thames" w:eastAsia="Calibri" w:hAnsi="XO Thames"/>
          <w:noProof/>
          <w:lang w:eastAsia="en-US"/>
        </w:rPr>
        <w:t>2.3.2. </w:t>
      </w:r>
      <w:r w:rsidRPr="007A5EFE">
        <w:rPr>
          <w:rFonts w:ascii="XO Thames" w:eastAsia="Calibri" w:hAnsi="XO Thames"/>
          <w:lang w:eastAsia="en-US"/>
        </w:rPr>
        <w:t xml:space="preserve">Обеспечивать подачу </w:t>
      </w:r>
      <w:r w:rsidRPr="007A5EFE">
        <w:rPr>
          <w:rFonts w:ascii="XO Thames" w:eastAsia="Calibri" w:hAnsi="XO Thames"/>
          <w:bCs/>
          <w:lang w:eastAsia="en-US"/>
        </w:rPr>
        <w:t xml:space="preserve">технически исправного автомобильного транспорта </w:t>
      </w:r>
      <w:r w:rsidRPr="007A5EFE">
        <w:rPr>
          <w:rFonts w:ascii="XO Thames" w:eastAsia="Calibri" w:hAnsi="XO Thames"/>
          <w:lang w:eastAsia="en-US"/>
        </w:rPr>
        <w:t xml:space="preserve">под </w:t>
      </w:r>
      <w:r w:rsidR="00CA480D" w:rsidRPr="007A5EFE">
        <w:rPr>
          <w:rFonts w:ascii="XO Thames" w:eastAsia="Calibri" w:hAnsi="XO Thames"/>
          <w:lang w:eastAsia="en-US"/>
        </w:rPr>
        <w:t xml:space="preserve">вывоз </w:t>
      </w:r>
      <w:r w:rsidR="00B3175D" w:rsidRPr="007A5EFE">
        <w:rPr>
          <w:rFonts w:ascii="XO Thames" w:eastAsia="Calibri" w:hAnsi="XO Thames"/>
          <w:lang w:eastAsia="en-US"/>
        </w:rPr>
        <w:t>отходов</w:t>
      </w:r>
      <w:r w:rsidRPr="007A5EFE">
        <w:rPr>
          <w:rFonts w:ascii="XO Thames" w:eastAsia="Calibri" w:hAnsi="XO Thames"/>
          <w:lang w:eastAsia="en-US"/>
        </w:rPr>
        <w:t xml:space="preserve"> Государственного заказчика по адресу: </w:t>
      </w:r>
      <w:r w:rsidRPr="007A5EFE">
        <w:rPr>
          <w:rFonts w:ascii="XO Thames" w:eastAsia="Calibri" w:hAnsi="XO Thames"/>
          <w:bCs/>
          <w:lang w:eastAsia="en-US"/>
        </w:rPr>
        <w:t>Российская Федерация,</w:t>
      </w:r>
      <w:r w:rsidR="008811D0">
        <w:rPr>
          <w:rFonts w:ascii="XO Thames" w:eastAsia="Calibri" w:hAnsi="XO Thames"/>
          <w:lang w:eastAsia="en-US"/>
        </w:rPr>
        <w:t xml:space="preserve"> 66012</w:t>
      </w:r>
      <w:r w:rsidRPr="007A5EFE">
        <w:rPr>
          <w:rFonts w:ascii="XO Thames" w:eastAsia="Calibri" w:hAnsi="XO Thames"/>
          <w:lang w:eastAsia="en-US"/>
        </w:rPr>
        <w:t xml:space="preserve">1,                     г. Красноярск, ул. </w:t>
      </w:r>
      <w:r w:rsidR="008811D0">
        <w:rPr>
          <w:rFonts w:ascii="XO Thames" w:eastAsia="Calibri" w:hAnsi="XO Thames"/>
          <w:lang w:eastAsia="en-US"/>
        </w:rPr>
        <w:t>Парашютная</w:t>
      </w:r>
      <w:r w:rsidRPr="007A5EFE">
        <w:rPr>
          <w:rFonts w:ascii="XO Thames" w:eastAsia="Calibri" w:hAnsi="XO Thames"/>
          <w:lang w:eastAsia="en-US"/>
        </w:rPr>
        <w:t>, д. 1</w:t>
      </w:r>
      <w:r w:rsidR="008811D0">
        <w:rPr>
          <w:rFonts w:ascii="XO Thames" w:eastAsia="Calibri" w:hAnsi="XO Thames"/>
          <w:lang w:eastAsia="en-US"/>
        </w:rPr>
        <w:t>3</w:t>
      </w:r>
      <w:r w:rsidRPr="007A5EFE">
        <w:rPr>
          <w:rFonts w:ascii="XO Thames" w:eastAsia="Calibri" w:hAnsi="XO Thames"/>
          <w:lang w:eastAsia="en-US"/>
        </w:rPr>
        <w:t>, в порядке и сроки, установленные настоящим Контрактом;</w:t>
      </w:r>
    </w:p>
    <w:p w14:paraId="24841702" w14:textId="77777777" w:rsidR="00DC4992" w:rsidRPr="007A5EFE" w:rsidRDefault="00DC4992" w:rsidP="00DC4992">
      <w:pPr>
        <w:ind w:firstLine="567"/>
        <w:jc w:val="both"/>
        <w:rPr>
          <w:rFonts w:ascii="XO Thames" w:eastAsia="Calibri" w:hAnsi="XO Thames"/>
          <w:noProof/>
          <w:lang w:eastAsia="en-US"/>
        </w:rPr>
      </w:pPr>
      <w:r w:rsidRPr="007A5EFE">
        <w:rPr>
          <w:rFonts w:ascii="XO Thames" w:eastAsia="Calibri" w:hAnsi="XO Thames"/>
          <w:lang w:eastAsia="en-US"/>
        </w:rPr>
        <w:t xml:space="preserve">2.3.3. </w:t>
      </w:r>
      <w:r w:rsidRPr="007A5EFE">
        <w:rPr>
          <w:rFonts w:ascii="XO Thames" w:eastAsia="Calibri" w:hAnsi="XO Thames"/>
          <w:noProof/>
          <w:lang w:eastAsia="en-US"/>
        </w:rPr>
        <w:t>Оказывать услуги в порядке и в сроки в соответствии с условиями настоящего Контракта;</w:t>
      </w:r>
    </w:p>
    <w:p w14:paraId="7A7378F2" w14:textId="77777777" w:rsidR="00DC4992" w:rsidRPr="007A5EFE" w:rsidRDefault="00DC4992" w:rsidP="00DC4992">
      <w:pPr>
        <w:ind w:firstLine="567"/>
        <w:jc w:val="both"/>
        <w:rPr>
          <w:rFonts w:ascii="XO Thames" w:eastAsia="Calibri" w:hAnsi="XO Thames"/>
          <w:noProof/>
          <w:lang w:eastAsia="en-US"/>
        </w:rPr>
      </w:pPr>
      <w:r w:rsidRPr="007A5EFE">
        <w:rPr>
          <w:rFonts w:ascii="XO Thames" w:eastAsia="Calibri" w:hAnsi="XO Thames"/>
          <w:noProof/>
          <w:lang w:eastAsia="en-US"/>
        </w:rPr>
        <w:t>2.3.</w:t>
      </w:r>
      <w:r w:rsidR="00CA480D" w:rsidRPr="007A5EFE">
        <w:rPr>
          <w:rFonts w:ascii="XO Thames" w:eastAsia="Calibri" w:hAnsi="XO Thames"/>
          <w:noProof/>
          <w:lang w:eastAsia="en-US"/>
        </w:rPr>
        <w:t>4</w:t>
      </w:r>
      <w:r w:rsidRPr="007A5EFE">
        <w:rPr>
          <w:rFonts w:ascii="XO Thames" w:eastAsia="Calibri" w:hAnsi="XO Thames"/>
          <w:noProof/>
          <w:lang w:eastAsia="en-US"/>
        </w:rPr>
        <w:t>. Передать Государственному заказчику платежные и иные документы                            в порядке  и на условиях, установленных настоящим Контрактом;</w:t>
      </w:r>
    </w:p>
    <w:p w14:paraId="3AF3D839" w14:textId="77777777" w:rsidR="00DD6CA6" w:rsidRPr="007A5EFE" w:rsidRDefault="00DC4992" w:rsidP="00DD6CA6">
      <w:pPr>
        <w:ind w:firstLine="567"/>
        <w:jc w:val="both"/>
        <w:rPr>
          <w:rFonts w:ascii="XO Thames" w:eastAsia="Calibri" w:hAnsi="XO Thames"/>
          <w:lang w:eastAsia="en-US"/>
        </w:rPr>
      </w:pPr>
      <w:r w:rsidRPr="007A5EFE">
        <w:rPr>
          <w:rFonts w:ascii="XO Thames" w:eastAsia="Calibri" w:hAnsi="XO Thames"/>
          <w:lang w:eastAsia="en-US"/>
        </w:rPr>
        <w:t>2.3.</w:t>
      </w:r>
      <w:r w:rsidR="00CA480D" w:rsidRPr="007A5EFE">
        <w:rPr>
          <w:rFonts w:ascii="XO Thames" w:eastAsia="Calibri" w:hAnsi="XO Thames"/>
          <w:lang w:eastAsia="en-US"/>
        </w:rPr>
        <w:t>5</w:t>
      </w:r>
      <w:r w:rsidRPr="007A5EFE">
        <w:rPr>
          <w:rFonts w:ascii="XO Thames" w:eastAsia="Calibri" w:hAnsi="XO Thames"/>
          <w:lang w:eastAsia="en-US"/>
        </w:rPr>
        <w:t>.</w:t>
      </w:r>
      <w:r w:rsidR="00DD6CA6" w:rsidRPr="007A5EFE">
        <w:rPr>
          <w:rFonts w:ascii="XO Thames" w:eastAsia="Calibri" w:hAnsi="XO Thames"/>
          <w:lang w:eastAsia="en-US"/>
        </w:rPr>
        <w:t xml:space="preserve"> Оказывать услуги с привлечением технически исправного автотранспорта и обслуживающим персоналом согласно принятым к исполнению заявкам;</w:t>
      </w:r>
    </w:p>
    <w:p w14:paraId="37BAC35F" w14:textId="77777777" w:rsidR="00DD6CA6" w:rsidRPr="007A5EFE" w:rsidRDefault="00DD6CA6" w:rsidP="00DD6CA6">
      <w:pPr>
        <w:ind w:firstLine="567"/>
        <w:jc w:val="both"/>
        <w:rPr>
          <w:rFonts w:ascii="XO Thames" w:eastAsia="Calibri" w:hAnsi="XO Thames"/>
          <w:lang w:eastAsia="en-US"/>
        </w:rPr>
      </w:pPr>
      <w:r w:rsidRPr="007A5EFE">
        <w:rPr>
          <w:rFonts w:ascii="XO Thames" w:eastAsia="Calibri" w:hAnsi="XO Thames"/>
          <w:lang w:eastAsia="en-US"/>
        </w:rPr>
        <w:t>2.3.6.</w:t>
      </w:r>
      <w:r w:rsidRPr="007A5EFE">
        <w:rPr>
          <w:rFonts w:ascii="XO Thames" w:eastAsia="Calibri" w:hAnsi="XO Thames"/>
          <w:lang w:eastAsia="en-US"/>
        </w:rPr>
        <w:tab/>
        <w:t>Самостоятельно осуществлять оказание услуг в соответствии с правилами техники безопасности и обеспечивать Заказчику, в случае необходимости, беспрепятственный доступ для проверки качества выполнения услуг;</w:t>
      </w:r>
    </w:p>
    <w:p w14:paraId="12E5E3FD" w14:textId="77777777" w:rsidR="00DD6CA6" w:rsidRPr="007A5EFE" w:rsidRDefault="00DD6CA6" w:rsidP="00DD6CA6">
      <w:pPr>
        <w:ind w:firstLine="567"/>
        <w:jc w:val="both"/>
        <w:rPr>
          <w:rFonts w:ascii="XO Thames" w:eastAsia="Calibri" w:hAnsi="XO Thames"/>
          <w:lang w:eastAsia="en-US"/>
        </w:rPr>
      </w:pPr>
      <w:r w:rsidRPr="007A5EFE">
        <w:rPr>
          <w:rFonts w:ascii="XO Thames" w:eastAsia="Calibri" w:hAnsi="XO Thames"/>
          <w:lang w:eastAsia="en-US"/>
        </w:rPr>
        <w:lastRenderedPageBreak/>
        <w:t>2.3.7.</w:t>
      </w:r>
      <w:r w:rsidRPr="007A5EFE">
        <w:rPr>
          <w:rFonts w:ascii="XO Thames" w:eastAsia="Calibri" w:hAnsi="XO Thames"/>
          <w:lang w:eastAsia="en-US"/>
        </w:rPr>
        <w:tab/>
        <w:t>Своевременно информировать Заказчика о возможном неоказании услуг в установленное время по независящим от  Исполнителя обстоятельствам (ДТП, пробки, аварии на полигонах и т.д.).</w:t>
      </w:r>
    </w:p>
    <w:p w14:paraId="18681789" w14:textId="77777777" w:rsidR="00DD6CA6" w:rsidRPr="007A5EFE" w:rsidRDefault="00DD6CA6" w:rsidP="00DD6CA6">
      <w:pPr>
        <w:ind w:firstLine="567"/>
        <w:jc w:val="both"/>
        <w:rPr>
          <w:rFonts w:ascii="XO Thames" w:eastAsia="Calibri" w:hAnsi="XO Thames"/>
          <w:lang w:eastAsia="en-US"/>
        </w:rPr>
      </w:pPr>
      <w:r w:rsidRPr="007A5EFE">
        <w:rPr>
          <w:rFonts w:ascii="XO Thames" w:eastAsia="Calibri" w:hAnsi="XO Thames"/>
          <w:lang w:eastAsia="en-US"/>
        </w:rPr>
        <w:t>2.3.8.</w:t>
      </w:r>
      <w:r w:rsidRPr="007A5EFE">
        <w:rPr>
          <w:rFonts w:ascii="XO Thames" w:eastAsia="Calibri" w:hAnsi="XO Thames"/>
          <w:lang w:eastAsia="en-US"/>
        </w:rPr>
        <w:tab/>
        <w:t xml:space="preserve"> Осуществлять утилизацию отходов Заказчика в строгом соответствии с действующим законодательством РФ. При  осуществлении сбора, вывоза и утилизации отходов соблюдать экологические, санитарные и иные требования в области обращения с отходами;</w:t>
      </w:r>
    </w:p>
    <w:p w14:paraId="6C5BA634" w14:textId="77777777" w:rsidR="00DC4992" w:rsidRPr="007A5EFE" w:rsidRDefault="00DC4992" w:rsidP="00DD6CA6">
      <w:pPr>
        <w:ind w:firstLine="567"/>
        <w:jc w:val="both"/>
        <w:rPr>
          <w:rFonts w:ascii="XO Thames" w:eastAsia="Calibri" w:hAnsi="XO Thames"/>
          <w:noProof/>
          <w:lang w:eastAsia="en-US"/>
        </w:rPr>
      </w:pPr>
      <w:r w:rsidRPr="007A5EFE">
        <w:rPr>
          <w:rFonts w:ascii="XO Thames" w:eastAsia="Calibri" w:hAnsi="XO Thames"/>
          <w:lang w:eastAsia="en-US"/>
        </w:rPr>
        <w:t>2.3.</w:t>
      </w:r>
      <w:r w:rsidR="00DD6CA6" w:rsidRPr="007A5EFE">
        <w:rPr>
          <w:rFonts w:ascii="XO Thames" w:eastAsia="Calibri" w:hAnsi="XO Thames"/>
          <w:lang w:eastAsia="en-US"/>
        </w:rPr>
        <w:t>9</w:t>
      </w:r>
      <w:r w:rsidRPr="007A5EFE">
        <w:rPr>
          <w:rFonts w:ascii="XO Thames" w:eastAsia="Calibri" w:hAnsi="XO Thames"/>
          <w:lang w:eastAsia="en-US"/>
        </w:rPr>
        <w:t xml:space="preserve">. </w:t>
      </w:r>
      <w:r w:rsidRPr="007A5EFE">
        <w:rPr>
          <w:rFonts w:ascii="XO Thames" w:eastAsia="Calibri" w:hAnsi="XO Thames"/>
          <w:noProof/>
          <w:lang w:eastAsia="en-US"/>
        </w:rPr>
        <w:t>Выполнять иные обязанности, предусмотренные законодательством Российской Федерации и настоящим Контрактом.</w:t>
      </w:r>
    </w:p>
    <w:p w14:paraId="13040504" w14:textId="77777777" w:rsidR="00DC4992" w:rsidRPr="007A5EFE" w:rsidRDefault="00DC4992" w:rsidP="00DC4992">
      <w:pPr>
        <w:ind w:firstLine="567"/>
        <w:jc w:val="both"/>
        <w:rPr>
          <w:rFonts w:ascii="XO Thames" w:hAnsi="XO Thames"/>
          <w:b/>
          <w:noProof/>
        </w:rPr>
      </w:pPr>
      <w:r w:rsidRPr="007A5EFE">
        <w:rPr>
          <w:rFonts w:ascii="XO Thames" w:hAnsi="XO Thames"/>
          <w:b/>
          <w:noProof/>
        </w:rPr>
        <w:t>2.4. Исполнитель вправе:</w:t>
      </w:r>
    </w:p>
    <w:p w14:paraId="1C412221" w14:textId="77777777" w:rsidR="00DC4992" w:rsidRPr="007A5EFE" w:rsidRDefault="00DC4992" w:rsidP="00DC4992">
      <w:pPr>
        <w:ind w:firstLine="567"/>
        <w:jc w:val="both"/>
        <w:rPr>
          <w:rFonts w:ascii="XO Thames" w:hAnsi="XO Thames"/>
          <w:noProof/>
        </w:rPr>
      </w:pPr>
      <w:r w:rsidRPr="007A5EFE">
        <w:rPr>
          <w:rFonts w:ascii="XO Thames" w:hAnsi="XO Thames"/>
          <w:noProof/>
        </w:rPr>
        <w:t>2.4.1. Требовать оплату за оказанные услуги в соответствии с условиями настоящего Контракта;</w:t>
      </w:r>
    </w:p>
    <w:p w14:paraId="09C6FDE5" w14:textId="77777777" w:rsidR="00DC4992" w:rsidRPr="007A5EFE" w:rsidRDefault="00DC4992" w:rsidP="00DC4992">
      <w:pPr>
        <w:shd w:val="clear" w:color="auto" w:fill="FFFFFF"/>
        <w:suppressAutoHyphens/>
        <w:ind w:firstLine="567"/>
        <w:contextualSpacing/>
        <w:jc w:val="both"/>
        <w:rPr>
          <w:rFonts w:ascii="XO Thames" w:eastAsia="Calibri" w:hAnsi="XO Thames"/>
          <w:noProof/>
          <w:lang w:eastAsia="en-US"/>
        </w:rPr>
      </w:pPr>
      <w:r w:rsidRPr="007A5EFE">
        <w:rPr>
          <w:rFonts w:ascii="XO Thames" w:eastAsia="Calibri" w:hAnsi="XO Thames"/>
          <w:noProof/>
          <w:lang w:eastAsia="en-US"/>
        </w:rPr>
        <w:t>2.4.2. Требовать уплату пеней, а также возмещения убытков согласн</w:t>
      </w:r>
      <w:r w:rsidR="000A73C1" w:rsidRPr="007A5EFE">
        <w:rPr>
          <w:rFonts w:ascii="XO Thames" w:eastAsia="Calibri" w:hAnsi="XO Thames"/>
          <w:noProof/>
          <w:lang w:eastAsia="en-US"/>
        </w:rPr>
        <w:t>о условиям настоящего Контракта;</w:t>
      </w:r>
    </w:p>
    <w:p w14:paraId="3206EC9F" w14:textId="77777777" w:rsidR="00DC4992" w:rsidRPr="007A5EFE" w:rsidRDefault="00DC4992" w:rsidP="00DC4992">
      <w:pPr>
        <w:shd w:val="clear" w:color="auto" w:fill="FFFFFF"/>
        <w:suppressAutoHyphens/>
        <w:ind w:firstLine="567"/>
        <w:contextualSpacing/>
        <w:jc w:val="both"/>
        <w:rPr>
          <w:rFonts w:ascii="XO Thames" w:eastAsia="Calibri" w:hAnsi="XO Thames"/>
          <w:noProof/>
          <w:lang w:eastAsia="en-US"/>
        </w:rPr>
      </w:pPr>
      <w:r w:rsidRPr="007A5EFE">
        <w:rPr>
          <w:rFonts w:ascii="XO Thames" w:eastAsia="Calibri" w:hAnsi="XO Thames"/>
          <w:noProof/>
          <w:lang w:eastAsia="en-US"/>
        </w:rPr>
        <w:t>2.4.3. Принять решение об одностороннем отказе от исполнения Контракта                          в соответствии с гражданским законодательством Российской Федерации.</w:t>
      </w:r>
    </w:p>
    <w:p w14:paraId="4EB04C9A" w14:textId="77777777" w:rsidR="001753A2" w:rsidRPr="007A5EFE" w:rsidRDefault="001753A2" w:rsidP="00487182">
      <w:pPr>
        <w:tabs>
          <w:tab w:val="left" w:pos="8222"/>
          <w:tab w:val="left" w:pos="8364"/>
        </w:tabs>
        <w:ind w:right="-1"/>
        <w:rPr>
          <w:rFonts w:ascii="XO Thames" w:hAnsi="XO Thames"/>
          <w:b/>
        </w:rPr>
      </w:pPr>
    </w:p>
    <w:p w14:paraId="5C779CAA" w14:textId="77777777" w:rsidR="001366B5" w:rsidRPr="007A5EFE" w:rsidRDefault="00DC4992" w:rsidP="00C803A4">
      <w:pPr>
        <w:numPr>
          <w:ilvl w:val="0"/>
          <w:numId w:val="46"/>
        </w:numPr>
        <w:jc w:val="center"/>
        <w:rPr>
          <w:rFonts w:ascii="XO Thames" w:hAnsi="XO Thames"/>
          <w:b/>
          <w:noProof/>
          <w:color w:val="000000"/>
        </w:rPr>
      </w:pPr>
      <w:r w:rsidRPr="007A5EFE">
        <w:rPr>
          <w:rFonts w:ascii="XO Thames" w:hAnsi="XO Thames"/>
          <w:b/>
          <w:noProof/>
          <w:color w:val="000000"/>
        </w:rPr>
        <w:t>Цена и порядок расчетов</w:t>
      </w:r>
    </w:p>
    <w:p w14:paraId="73C21519" w14:textId="77777777" w:rsidR="00D55FF4" w:rsidRPr="007A5EFE" w:rsidRDefault="00D55FF4" w:rsidP="00D55FF4">
      <w:pPr>
        <w:ind w:left="644"/>
        <w:rPr>
          <w:rFonts w:ascii="XO Thames" w:hAnsi="XO Thames"/>
          <w:b/>
          <w:noProof/>
          <w:color w:val="000000"/>
        </w:rPr>
      </w:pPr>
    </w:p>
    <w:p w14:paraId="77B05D22" w14:textId="77777777" w:rsidR="00502CDE" w:rsidRPr="007A5EFE" w:rsidRDefault="00502CDE" w:rsidP="00502CDE">
      <w:pPr>
        <w:ind w:firstLine="567"/>
        <w:jc w:val="both"/>
        <w:rPr>
          <w:rFonts w:ascii="XO Thames" w:hAnsi="XO Thames"/>
          <w:b/>
        </w:rPr>
      </w:pPr>
      <w:r w:rsidRPr="007A5EFE">
        <w:rPr>
          <w:rFonts w:ascii="XO Thames" w:hAnsi="XO Thames"/>
        </w:rPr>
        <w:t xml:space="preserve">3.1.  Цена </w:t>
      </w:r>
      <w:r w:rsidRPr="007A5EFE">
        <w:rPr>
          <w:rFonts w:ascii="XO Thames" w:hAnsi="XO Thames"/>
          <w:color w:val="000000"/>
        </w:rPr>
        <w:t xml:space="preserve">Контракта </w:t>
      </w:r>
      <w:r w:rsidRPr="007A5EFE">
        <w:rPr>
          <w:rFonts w:ascii="XO Thames" w:hAnsi="XO Thames"/>
        </w:rPr>
        <w:t xml:space="preserve">составляет </w:t>
      </w:r>
      <w:r w:rsidRPr="007A5EFE">
        <w:rPr>
          <w:rFonts w:ascii="XO Thames" w:hAnsi="XO Thames"/>
          <w:b/>
        </w:rPr>
        <w:t xml:space="preserve">________(___________________) рублей ___ </w:t>
      </w:r>
      <w:r w:rsidR="00EF28DF">
        <w:rPr>
          <w:rFonts w:ascii="XO Thames" w:hAnsi="XO Thames"/>
          <w:b/>
        </w:rPr>
        <w:t xml:space="preserve">копеек, в том числе НДС _____% </w:t>
      </w:r>
      <w:r w:rsidRPr="007A5EFE">
        <w:rPr>
          <w:rFonts w:ascii="XO Thames" w:hAnsi="XO Thames"/>
          <w:b/>
        </w:rPr>
        <w:t xml:space="preserve">(при наличии). </w:t>
      </w:r>
    </w:p>
    <w:p w14:paraId="43F1E7B3" w14:textId="77777777" w:rsidR="00502CDE" w:rsidRPr="007A5EFE" w:rsidRDefault="00502CDE" w:rsidP="00502CDE">
      <w:pPr>
        <w:ind w:firstLine="567"/>
        <w:jc w:val="both"/>
        <w:rPr>
          <w:rFonts w:ascii="XO Thames" w:hAnsi="XO Thames"/>
        </w:rPr>
      </w:pPr>
      <w:r w:rsidRPr="007A5EFE">
        <w:rPr>
          <w:rFonts w:ascii="XO Thames" w:hAnsi="XO Thames"/>
        </w:rPr>
        <w:t xml:space="preserve">Цена Контракта включает в себя </w:t>
      </w:r>
      <w:r w:rsidRPr="007A5EFE">
        <w:rPr>
          <w:rFonts w:ascii="XO Thames" w:hAnsi="XO Thames"/>
          <w:noProof/>
        </w:rPr>
        <w:t>стоимость услуг, стоимость амортизации используемых автотранспортных средств, стоимость ГСМ, расходных материалов                    и запасных частей,</w:t>
      </w:r>
      <w:r w:rsidR="001F7520">
        <w:rPr>
          <w:rFonts w:ascii="XO Thames" w:hAnsi="XO Thames"/>
          <w:noProof/>
        </w:rPr>
        <w:t xml:space="preserve"> транспортировка до </w:t>
      </w:r>
      <w:r w:rsidRPr="007A5EFE">
        <w:rPr>
          <w:rFonts w:ascii="XO Thames" w:hAnsi="XO Thames"/>
          <w:noProof/>
        </w:rPr>
        <w:t xml:space="preserve"> командировочные расходы и заработную плату работников Исполнителя, расходы на уплату налогов, сборов и других обязательных платежей, взимаемых с Исполнителя в связи с исполнением обязательств по Контракту</w:t>
      </w:r>
      <w:r w:rsidRPr="007A5EFE">
        <w:rPr>
          <w:rFonts w:ascii="XO Thames" w:hAnsi="XO Thames"/>
        </w:rPr>
        <w:t>.</w:t>
      </w:r>
    </w:p>
    <w:p w14:paraId="32528BBB" w14:textId="77777777" w:rsidR="00502CDE" w:rsidRPr="007A5EFE" w:rsidRDefault="00502CDE" w:rsidP="00502CDE">
      <w:pPr>
        <w:ind w:firstLine="567"/>
        <w:jc w:val="both"/>
        <w:rPr>
          <w:rFonts w:ascii="XO Thames" w:hAnsi="XO Thames"/>
        </w:rPr>
      </w:pPr>
      <w:r w:rsidRPr="007A5EFE">
        <w:rPr>
          <w:rFonts w:ascii="XO Thames" w:hAnsi="XO Thames"/>
        </w:rPr>
        <w:t>3.2. Цена Контракта является твердой и определяется на весь срок исполнения Контракта и не может изменяться в ходе его исполнения, за исключением случаев снижения цены Контракта по соглашению Сторон, без изменения, предусмотренного Контрактом, количества услуг и иных условий исполнения Контракта.</w:t>
      </w:r>
    </w:p>
    <w:p w14:paraId="23C74646" w14:textId="77777777" w:rsidR="00502CDE" w:rsidRPr="007A5EFE" w:rsidRDefault="00502CDE" w:rsidP="00E258B5">
      <w:pPr>
        <w:ind w:firstLine="567"/>
        <w:jc w:val="both"/>
        <w:rPr>
          <w:rFonts w:ascii="XO Thames" w:hAnsi="XO Thames"/>
        </w:rPr>
      </w:pPr>
      <w:r w:rsidRPr="007A5EFE">
        <w:rPr>
          <w:rFonts w:ascii="XO Thames" w:hAnsi="XO Thames" w:cs="Times New Roman CYR"/>
        </w:rPr>
        <w:t>3.</w:t>
      </w:r>
      <w:r w:rsidR="00E258B5">
        <w:rPr>
          <w:rFonts w:ascii="XO Thames" w:hAnsi="XO Thames" w:cs="Times New Roman CYR"/>
        </w:rPr>
        <w:t>3</w:t>
      </w:r>
      <w:r w:rsidRPr="007A5EFE">
        <w:rPr>
          <w:rFonts w:ascii="XO Thames" w:hAnsi="XO Thames" w:cs="Times New Roman CYR"/>
        </w:rPr>
        <w:t xml:space="preserve">. </w:t>
      </w:r>
      <w:r w:rsidR="00E258B5" w:rsidRPr="00E258B5">
        <w:rPr>
          <w:rFonts w:ascii="XO Thames" w:hAnsi="XO Thames" w:cs="Times New Roman CYR"/>
        </w:rPr>
        <w:t>Оплата по настоящему Контракту осуществляется в рублях Российской Федерации в безналичном порядке в форме платежны</w:t>
      </w:r>
      <w:r w:rsidR="00DF5D5F">
        <w:rPr>
          <w:rFonts w:ascii="XO Thames" w:hAnsi="XO Thames" w:cs="Times New Roman CYR"/>
        </w:rPr>
        <w:t>х поручений путем перечисления Государственным заказчиком</w:t>
      </w:r>
      <w:r w:rsidR="00E258B5" w:rsidRPr="00E258B5">
        <w:rPr>
          <w:rFonts w:ascii="XO Thames" w:hAnsi="XO Thames" w:cs="Times New Roman CYR"/>
        </w:rPr>
        <w:t xml:space="preserve"> де</w:t>
      </w:r>
      <w:r w:rsidR="00DF5D5F">
        <w:rPr>
          <w:rFonts w:ascii="XO Thames" w:hAnsi="XO Thames" w:cs="Times New Roman CYR"/>
        </w:rPr>
        <w:t>нежных средств на расчетный счет</w:t>
      </w:r>
      <w:r w:rsidR="00A235BC">
        <w:rPr>
          <w:rFonts w:ascii="XO Thames" w:hAnsi="XO Thames" w:cs="Times New Roman CYR"/>
        </w:rPr>
        <w:t xml:space="preserve"> Исполнителя, указанный</w:t>
      </w:r>
      <w:r w:rsidR="00E258B5" w:rsidRPr="00E258B5">
        <w:rPr>
          <w:rFonts w:ascii="XO Thames" w:hAnsi="XO Thames" w:cs="Times New Roman CYR"/>
        </w:rPr>
        <w:t>в  настоящем  Контракте,  в  срок,  не  превышающий  10  (десяти) рабочих  дней,  с  даты  завершения  приемки,  оформленной  Актом  приемки  (ф.  0510452).  Датой  оформления считается дата утверждения Акта приемки (ф. 0510452) руководителем Государственного заказчика.</w:t>
      </w:r>
    </w:p>
    <w:p w14:paraId="2EDFADE4" w14:textId="77777777" w:rsidR="00502CDE" w:rsidRPr="007A5EFE" w:rsidRDefault="00E258B5" w:rsidP="00502CDE">
      <w:pPr>
        <w:ind w:firstLine="567"/>
        <w:jc w:val="both"/>
        <w:rPr>
          <w:rFonts w:ascii="XO Thames" w:hAnsi="XO Thames"/>
          <w:snapToGrid w:val="0"/>
        </w:rPr>
      </w:pPr>
      <w:r>
        <w:rPr>
          <w:rFonts w:ascii="XO Thames" w:hAnsi="XO Thames"/>
          <w:snapToGrid w:val="0"/>
        </w:rPr>
        <w:t>3.4</w:t>
      </w:r>
      <w:r w:rsidR="00502CDE" w:rsidRPr="007A5EFE">
        <w:rPr>
          <w:rFonts w:ascii="XO Thames" w:hAnsi="XO Thames"/>
          <w:snapToGrid w:val="0"/>
        </w:rPr>
        <w:t>. Суммы, подлежащие уплате Государственным заказчиком юридическому лицу или физическому лицу, в том числе зарегистрированному в качестве индивидуального предпринимателя, уменьшаются на размер налогов, сборов и иных обязательных</w:t>
      </w:r>
      <w:r w:rsidR="00502CDE" w:rsidRPr="007A5EFE">
        <w:rPr>
          <w:rFonts w:ascii="XO Thames" w:hAnsi="XO Thames"/>
        </w:rPr>
        <w:t xml:space="preserve">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
    <w:p w14:paraId="561EE216" w14:textId="77777777" w:rsidR="00502CDE" w:rsidRPr="007A5EFE" w:rsidRDefault="00502CDE" w:rsidP="00502CDE">
      <w:pPr>
        <w:widowControl w:val="0"/>
        <w:snapToGrid w:val="0"/>
        <w:ind w:right="-71" w:firstLine="567"/>
        <w:contextualSpacing/>
        <w:jc w:val="both"/>
        <w:rPr>
          <w:rFonts w:ascii="XO Thames" w:hAnsi="XO Thames" w:cs="Times New Roman CYR"/>
        </w:rPr>
      </w:pPr>
      <w:r w:rsidRPr="007A5EFE">
        <w:rPr>
          <w:rFonts w:ascii="XO Thames" w:hAnsi="XO Thames"/>
        </w:rPr>
        <w:t>3.</w:t>
      </w:r>
      <w:r w:rsidR="00E258B5">
        <w:rPr>
          <w:rFonts w:ascii="XO Thames" w:hAnsi="XO Thames"/>
        </w:rPr>
        <w:t>5</w:t>
      </w:r>
      <w:r w:rsidRPr="007A5EFE">
        <w:rPr>
          <w:rFonts w:ascii="XO Thames" w:hAnsi="XO Thames"/>
        </w:rPr>
        <w:t xml:space="preserve">. </w:t>
      </w:r>
      <w:r w:rsidRPr="007A5EFE">
        <w:rPr>
          <w:rFonts w:ascii="XO Thames" w:hAnsi="XO Thames" w:cs="Times New Roman CYR"/>
        </w:rPr>
        <w:t>Источник финансирования Контракта – дополнительное бюджетное финансирование.</w:t>
      </w:r>
      <w:r w:rsidRPr="007A5EFE">
        <w:rPr>
          <w:rFonts w:ascii="XO Thames" w:hAnsi="XO Thames" w:cs="Times New Roman CYR"/>
          <w:vertAlign w:val="superscript"/>
        </w:rPr>
        <w:t> </w:t>
      </w:r>
      <w:r w:rsidR="005F448B" w:rsidRPr="007A5EFE">
        <w:rPr>
          <w:rFonts w:ascii="XO Thames" w:hAnsi="XO Thames" w:cs="Times New Roman CYR"/>
        </w:rPr>
        <w:t>КБК 320 03054240690048 244.</w:t>
      </w:r>
    </w:p>
    <w:p w14:paraId="79D45329" w14:textId="77777777" w:rsidR="0007000B" w:rsidRPr="007A5EFE" w:rsidRDefault="0007000B" w:rsidP="00E258B5">
      <w:pPr>
        <w:widowControl w:val="0"/>
        <w:snapToGrid w:val="0"/>
        <w:ind w:right="-71" w:firstLine="567"/>
        <w:contextualSpacing/>
        <w:jc w:val="both"/>
        <w:rPr>
          <w:rFonts w:ascii="XO Thames" w:hAnsi="XO Thames"/>
        </w:rPr>
      </w:pPr>
      <w:r w:rsidRPr="007A5EFE">
        <w:rPr>
          <w:rFonts w:ascii="XO Thames" w:hAnsi="XO Thames"/>
        </w:rPr>
        <w:t>3.</w:t>
      </w:r>
      <w:r w:rsidR="00E258B5">
        <w:rPr>
          <w:rFonts w:ascii="XO Thames" w:hAnsi="XO Thames"/>
        </w:rPr>
        <w:t>6</w:t>
      </w:r>
      <w:r w:rsidRPr="007A5EFE">
        <w:rPr>
          <w:rFonts w:ascii="XO Thames" w:hAnsi="XO Thames"/>
        </w:rPr>
        <w:t xml:space="preserve">. </w:t>
      </w:r>
      <w:r w:rsidR="00DF5D5F">
        <w:rPr>
          <w:rFonts w:ascii="XO Thames" w:hAnsi="XO Thames"/>
        </w:rPr>
        <w:t>Датой исполненияЗаказчиком</w:t>
      </w:r>
      <w:r w:rsidR="00E258B5" w:rsidRPr="00E258B5">
        <w:rPr>
          <w:rFonts w:ascii="XO Thames" w:hAnsi="XO Thames"/>
        </w:rPr>
        <w:t xml:space="preserve"> обязательств по оп</w:t>
      </w:r>
      <w:r w:rsidR="00DF5D5F">
        <w:rPr>
          <w:rFonts w:ascii="XO Thames" w:hAnsi="XO Thames"/>
        </w:rPr>
        <w:t>лате оказанных Услуг, считается</w:t>
      </w:r>
      <w:r w:rsidR="00E258B5" w:rsidRPr="00E258B5">
        <w:rPr>
          <w:rFonts w:ascii="XO Thames" w:hAnsi="XO Thames"/>
        </w:rPr>
        <w:t xml:space="preserve"> дата списанияденежных средств с расчетного счета Заказчика</w:t>
      </w:r>
      <w:r w:rsidRPr="007A5EFE">
        <w:rPr>
          <w:rFonts w:ascii="XO Thames" w:hAnsi="XO Thames"/>
        </w:rPr>
        <w:t>.</w:t>
      </w:r>
    </w:p>
    <w:p w14:paraId="61873EAF" w14:textId="77777777" w:rsidR="00A1083E" w:rsidRPr="007A5EFE" w:rsidRDefault="00E258B5" w:rsidP="00502CDE">
      <w:pPr>
        <w:widowControl w:val="0"/>
        <w:snapToGrid w:val="0"/>
        <w:ind w:right="-71" w:firstLine="567"/>
        <w:contextualSpacing/>
        <w:jc w:val="both"/>
        <w:rPr>
          <w:rFonts w:ascii="XO Thames" w:hAnsi="XO Thames" w:cs="Times New Roman CYR"/>
          <w:color w:val="365F91"/>
        </w:rPr>
      </w:pPr>
      <w:r>
        <w:rPr>
          <w:rFonts w:ascii="XO Thames" w:hAnsi="XO Thames" w:cs="Times New Roman CYR"/>
          <w:color w:val="365F91"/>
        </w:rPr>
        <w:t>3.7</w:t>
      </w:r>
      <w:r w:rsidR="00502CDE" w:rsidRPr="007A5EFE">
        <w:rPr>
          <w:rFonts w:ascii="XO Thames" w:hAnsi="XO Thames" w:cs="Times New Roman CYR"/>
          <w:color w:val="365F91"/>
        </w:rPr>
        <w:t>. В случае начисления Государственным заказчиком неустойки Исполнителю за неисполнение или ненадлежащее исполнение условий Контракта Государственный зак</w:t>
      </w:r>
      <w:r w:rsidR="00EF28DF">
        <w:rPr>
          <w:rFonts w:ascii="XO Thames" w:hAnsi="XO Thames" w:cs="Times New Roman CYR"/>
          <w:color w:val="365F91"/>
        </w:rPr>
        <w:t xml:space="preserve">азчик вправе произвести оплату </w:t>
      </w:r>
      <w:r w:rsidR="00502CDE" w:rsidRPr="007A5EFE">
        <w:rPr>
          <w:rFonts w:ascii="XO Thames" w:hAnsi="XO Thames" w:cs="Times New Roman CYR"/>
          <w:color w:val="365F91"/>
        </w:rPr>
        <w:t>по Контракту с удержанием начисленной неустойки.</w:t>
      </w:r>
    </w:p>
    <w:p w14:paraId="1C7CA3E8" w14:textId="77777777" w:rsidR="00A1083E" w:rsidRDefault="00A1083E" w:rsidP="00A1083E">
      <w:pPr>
        <w:widowControl w:val="0"/>
        <w:autoSpaceDE w:val="0"/>
        <w:autoSpaceDN w:val="0"/>
        <w:adjustRightInd w:val="0"/>
        <w:ind w:firstLine="709"/>
        <w:jc w:val="both"/>
        <w:rPr>
          <w:rFonts w:ascii="XO Thames" w:hAnsi="XO Thames" w:cs="Times New Roman CYR"/>
          <w:vertAlign w:val="superscript"/>
        </w:rPr>
      </w:pPr>
    </w:p>
    <w:p w14:paraId="74A8B712" w14:textId="77777777" w:rsidR="00A9793A" w:rsidRPr="00A9793A" w:rsidRDefault="00DC4992" w:rsidP="00A9793A">
      <w:pPr>
        <w:numPr>
          <w:ilvl w:val="0"/>
          <w:numId w:val="46"/>
        </w:numPr>
        <w:contextualSpacing/>
        <w:jc w:val="center"/>
        <w:rPr>
          <w:rFonts w:ascii="XO Thames" w:eastAsia="Calibri" w:hAnsi="XO Thames"/>
          <w:b/>
          <w:lang w:eastAsia="en-US"/>
        </w:rPr>
      </w:pPr>
      <w:r w:rsidRPr="007A5EFE">
        <w:rPr>
          <w:rFonts w:ascii="XO Thames" w:eastAsia="Calibri" w:hAnsi="XO Thames"/>
          <w:b/>
          <w:lang w:eastAsia="en-US"/>
        </w:rPr>
        <w:lastRenderedPageBreak/>
        <w:t>Сроки и порядок оказания услуг</w:t>
      </w:r>
      <w:r w:rsidR="00B33BB1" w:rsidRPr="007A5EFE">
        <w:rPr>
          <w:rFonts w:ascii="XO Thames" w:eastAsia="Calibri" w:hAnsi="XO Thames"/>
          <w:b/>
          <w:lang w:eastAsia="en-US"/>
        </w:rPr>
        <w:t>, порядок приемки</w:t>
      </w:r>
    </w:p>
    <w:p w14:paraId="07842BCC" w14:textId="77777777" w:rsidR="005A0520" w:rsidRPr="007A5EFE" w:rsidRDefault="00DC4992" w:rsidP="00750C19">
      <w:pPr>
        <w:ind w:right="-142" w:firstLine="720"/>
        <w:jc w:val="both"/>
        <w:rPr>
          <w:rFonts w:ascii="XO Thames" w:hAnsi="XO Thames"/>
          <w:noProof/>
        </w:rPr>
      </w:pPr>
      <w:r w:rsidRPr="007A5EFE">
        <w:rPr>
          <w:rFonts w:ascii="XO Thames" w:hAnsi="XO Thames"/>
          <w:noProof/>
        </w:rPr>
        <w:t xml:space="preserve">4.1. Исполнитель оказывает </w:t>
      </w:r>
      <w:r w:rsidR="005A0520" w:rsidRPr="007A5EFE">
        <w:rPr>
          <w:rFonts w:ascii="XO Thames" w:hAnsi="XO Thames"/>
          <w:noProof/>
        </w:rPr>
        <w:t xml:space="preserve">услуги по предварительной заявке </w:t>
      </w:r>
      <w:r w:rsidR="008F6FCA" w:rsidRPr="007A5EFE">
        <w:rPr>
          <w:rFonts w:ascii="XO Thames" w:hAnsi="XO Thames"/>
          <w:noProof/>
        </w:rPr>
        <w:t>З</w:t>
      </w:r>
      <w:r w:rsidR="005A0520" w:rsidRPr="007A5EFE">
        <w:rPr>
          <w:rFonts w:ascii="XO Thames" w:hAnsi="XO Thames"/>
          <w:noProof/>
        </w:rPr>
        <w:t>аказчика, направленной</w:t>
      </w:r>
      <w:r w:rsidR="008F6FCA" w:rsidRPr="007A5EFE">
        <w:rPr>
          <w:rFonts w:ascii="XO Thames" w:hAnsi="XO Thames"/>
          <w:noProof/>
        </w:rPr>
        <w:t xml:space="preserve"> Исполнителю по средством электронной почты или телефонному звонку, в течении </w:t>
      </w:r>
      <w:r w:rsidR="007356C9" w:rsidRPr="007356C9">
        <w:rPr>
          <w:rFonts w:ascii="XO Thames" w:hAnsi="XO Thames"/>
          <w:noProof/>
        </w:rPr>
        <w:t>3</w:t>
      </w:r>
      <w:r w:rsidR="008F6FCA" w:rsidRPr="007A5EFE">
        <w:rPr>
          <w:rFonts w:ascii="XO Thames" w:hAnsi="XO Thames"/>
          <w:noProof/>
        </w:rPr>
        <w:t xml:space="preserve"> (</w:t>
      </w:r>
      <w:r w:rsidR="007356C9">
        <w:rPr>
          <w:rFonts w:ascii="XO Thames" w:hAnsi="XO Thames"/>
          <w:noProof/>
        </w:rPr>
        <w:t>тре</w:t>
      </w:r>
      <w:r w:rsidR="008F6FCA" w:rsidRPr="007A5EFE">
        <w:rPr>
          <w:rFonts w:ascii="XO Thames" w:hAnsi="XO Thames"/>
          <w:noProof/>
        </w:rPr>
        <w:t xml:space="preserve">х) рабочих дней с момента </w:t>
      </w:r>
      <w:r w:rsidR="00E0355D">
        <w:rPr>
          <w:rFonts w:ascii="XO Thames" w:hAnsi="XO Thames"/>
          <w:noProof/>
        </w:rPr>
        <w:t>направления</w:t>
      </w:r>
      <w:r w:rsidR="008F6FCA" w:rsidRPr="007A5EFE">
        <w:rPr>
          <w:rFonts w:ascii="XO Thames" w:hAnsi="XO Thames"/>
          <w:noProof/>
        </w:rPr>
        <w:t xml:space="preserve"> заявки.</w:t>
      </w:r>
    </w:p>
    <w:p w14:paraId="7490E721" w14:textId="77777777" w:rsidR="00E258B5" w:rsidRDefault="00DC4992" w:rsidP="00E258B5">
      <w:pPr>
        <w:ind w:right="-142" w:firstLine="720"/>
        <w:jc w:val="both"/>
        <w:rPr>
          <w:rFonts w:ascii="XO Thames" w:hAnsi="XO Thames"/>
          <w:bCs/>
        </w:rPr>
      </w:pPr>
      <w:r w:rsidRPr="007A5EFE">
        <w:rPr>
          <w:rFonts w:ascii="XO Thames" w:hAnsi="XO Thames"/>
          <w:noProof/>
        </w:rPr>
        <w:t xml:space="preserve">4.2. </w:t>
      </w:r>
      <w:r w:rsidR="00E258B5" w:rsidRPr="00E258B5">
        <w:rPr>
          <w:rFonts w:ascii="XO Thames" w:hAnsi="XO Thames"/>
          <w:bCs/>
        </w:rPr>
        <w:t xml:space="preserve">Услуги по </w:t>
      </w:r>
      <w:r w:rsidR="00E258B5">
        <w:rPr>
          <w:rFonts w:ascii="XO Thames" w:hAnsi="XO Thames"/>
          <w:bCs/>
        </w:rPr>
        <w:t>вывозу ТКО</w:t>
      </w:r>
      <w:r w:rsidR="00DF5D5F">
        <w:rPr>
          <w:rFonts w:ascii="XO Thames" w:hAnsi="XO Thames"/>
          <w:bCs/>
        </w:rPr>
        <w:t xml:space="preserve"> Исполнитель оказывает в месте нахождения Заказчика </w:t>
      </w:r>
      <w:r w:rsidR="00E258B5" w:rsidRPr="00E258B5">
        <w:rPr>
          <w:rFonts w:ascii="XO Thames" w:hAnsi="XO Thames"/>
          <w:bCs/>
        </w:rPr>
        <w:t>по адресу:660121, город Красноярск, ул. Парашютная, 13.  Исполнитель для оказания услуг должен работать в период с 8</w:t>
      </w:r>
      <w:r w:rsidR="00E258B5">
        <w:rPr>
          <w:rFonts w:ascii="XO Thames" w:hAnsi="XO Thames"/>
          <w:bCs/>
        </w:rPr>
        <w:t>:</w:t>
      </w:r>
      <w:r w:rsidR="00E258B5" w:rsidRPr="00E258B5">
        <w:rPr>
          <w:rFonts w:ascii="XO Thames" w:hAnsi="XO Thames"/>
          <w:bCs/>
        </w:rPr>
        <w:t>00до 17</w:t>
      </w:r>
      <w:r w:rsidR="00E258B5">
        <w:rPr>
          <w:rFonts w:ascii="XO Thames" w:hAnsi="XO Thames"/>
          <w:bCs/>
        </w:rPr>
        <w:t>:</w:t>
      </w:r>
      <w:r w:rsidR="00E258B5" w:rsidRPr="00E258B5">
        <w:rPr>
          <w:rFonts w:ascii="XO Thames" w:hAnsi="XO Thames"/>
          <w:bCs/>
        </w:rPr>
        <w:t>00на объектах  Государственного заказчика  с учетом обеденного перерыва с  12</w:t>
      </w:r>
      <w:r w:rsidR="00E258B5">
        <w:rPr>
          <w:rFonts w:ascii="XO Thames" w:hAnsi="XO Thames"/>
          <w:bCs/>
        </w:rPr>
        <w:t>:</w:t>
      </w:r>
      <w:r w:rsidR="00E258B5" w:rsidRPr="00E258B5">
        <w:rPr>
          <w:rFonts w:ascii="XO Thames" w:hAnsi="XO Thames"/>
          <w:bCs/>
        </w:rPr>
        <w:t>00до 13</w:t>
      </w:r>
      <w:r w:rsidR="00E258B5">
        <w:rPr>
          <w:rFonts w:ascii="XO Thames" w:hAnsi="XO Thames"/>
          <w:bCs/>
        </w:rPr>
        <w:t>:</w:t>
      </w:r>
      <w:r w:rsidR="00E258B5" w:rsidRPr="00E258B5">
        <w:rPr>
          <w:rFonts w:ascii="XO Thames" w:hAnsi="XO Thames"/>
          <w:bCs/>
        </w:rPr>
        <w:t xml:space="preserve">00. До начала оказания  услуг  </w:t>
      </w:r>
      <w:r w:rsidR="00E258B5">
        <w:rPr>
          <w:rFonts w:ascii="XO Thames" w:hAnsi="XO Thames"/>
          <w:bCs/>
        </w:rPr>
        <w:t xml:space="preserve">Исполнитель должен иметь лицензию на данный вид оказания Услуг. </w:t>
      </w:r>
    </w:p>
    <w:p w14:paraId="75FFDBC4" w14:textId="77777777" w:rsidR="00DC4992" w:rsidRPr="007A5EFE" w:rsidRDefault="00DC4992" w:rsidP="00E258B5">
      <w:pPr>
        <w:ind w:right="-142" w:firstLine="720"/>
        <w:jc w:val="both"/>
        <w:rPr>
          <w:rFonts w:ascii="XO Thames" w:hAnsi="XO Thames"/>
        </w:rPr>
      </w:pPr>
      <w:r w:rsidRPr="007A5EFE">
        <w:rPr>
          <w:rFonts w:ascii="XO Thames" w:hAnsi="XO Thames"/>
        </w:rPr>
        <w:t>4.</w:t>
      </w:r>
      <w:r w:rsidR="00DD6CA6" w:rsidRPr="007A5EFE">
        <w:rPr>
          <w:rFonts w:ascii="XO Thames" w:hAnsi="XO Thames"/>
        </w:rPr>
        <w:t>3</w:t>
      </w:r>
      <w:r w:rsidRPr="007A5EFE">
        <w:rPr>
          <w:rFonts w:ascii="XO Thames" w:hAnsi="XO Thames"/>
        </w:rPr>
        <w:t>. По факту оказания услуг Исполнитель передает Государственному заказчику относящуюся к услугам документацию:</w:t>
      </w:r>
    </w:p>
    <w:p w14:paraId="739ED4ED" w14:textId="77777777" w:rsidR="00DC4992" w:rsidRPr="007A5EFE" w:rsidRDefault="00DC4992" w:rsidP="00DC4992">
      <w:pPr>
        <w:ind w:firstLine="567"/>
        <w:jc w:val="both"/>
        <w:rPr>
          <w:rFonts w:ascii="XO Thames" w:hAnsi="XO Thames"/>
          <w:color w:val="000000"/>
        </w:rPr>
      </w:pPr>
      <w:r w:rsidRPr="007A5EFE">
        <w:rPr>
          <w:rFonts w:ascii="XO Thames" w:hAnsi="XO Thames"/>
          <w:color w:val="000000"/>
        </w:rPr>
        <w:t>- акт о приемке оказанных услуг – 2 (два) оригинала;</w:t>
      </w:r>
    </w:p>
    <w:p w14:paraId="2F5B8980" w14:textId="77777777" w:rsidR="00DD6CA6" w:rsidRPr="007A5EFE" w:rsidRDefault="00DC4992" w:rsidP="00DD6CA6">
      <w:pPr>
        <w:ind w:firstLine="567"/>
        <w:jc w:val="both"/>
        <w:rPr>
          <w:rFonts w:ascii="XO Thames" w:hAnsi="XO Thames"/>
          <w:color w:val="000000"/>
        </w:rPr>
      </w:pPr>
      <w:r w:rsidRPr="007A5EFE">
        <w:rPr>
          <w:rFonts w:ascii="XO Thames" w:hAnsi="XO Thames"/>
          <w:color w:val="000000"/>
        </w:rPr>
        <w:t xml:space="preserve">- </w:t>
      </w:r>
      <w:r w:rsidR="00DD6CA6" w:rsidRPr="007A5EFE">
        <w:rPr>
          <w:rFonts w:ascii="XO Thames" w:hAnsi="XO Thames"/>
          <w:color w:val="000000"/>
        </w:rPr>
        <w:t xml:space="preserve">универсальный передаточный документили счет-фактуру </w:t>
      </w:r>
      <w:r w:rsidRPr="007A5EFE">
        <w:rPr>
          <w:rFonts w:ascii="XO Thames" w:hAnsi="XO Thames"/>
          <w:color w:val="000000"/>
        </w:rPr>
        <w:t xml:space="preserve">– </w:t>
      </w:r>
      <w:r w:rsidR="00DD6CA6" w:rsidRPr="007A5EFE">
        <w:rPr>
          <w:rFonts w:ascii="XO Thames" w:hAnsi="XO Thames"/>
          <w:color w:val="000000"/>
        </w:rPr>
        <w:t>2</w:t>
      </w:r>
      <w:r w:rsidRPr="007A5EFE">
        <w:rPr>
          <w:rFonts w:ascii="XO Thames" w:hAnsi="XO Thames"/>
          <w:color w:val="000000"/>
        </w:rPr>
        <w:t xml:space="preserve"> (</w:t>
      </w:r>
      <w:r w:rsidR="00DD6CA6" w:rsidRPr="007A5EFE">
        <w:rPr>
          <w:rFonts w:ascii="XO Thames" w:hAnsi="XO Thames"/>
          <w:color w:val="000000"/>
        </w:rPr>
        <w:t>два</w:t>
      </w:r>
      <w:r w:rsidRPr="007A5EFE">
        <w:rPr>
          <w:rFonts w:ascii="XO Thames" w:hAnsi="XO Thames"/>
          <w:color w:val="000000"/>
        </w:rPr>
        <w:t>) оригинал</w:t>
      </w:r>
      <w:r w:rsidR="00DD6CA6" w:rsidRPr="007A5EFE">
        <w:rPr>
          <w:rFonts w:ascii="XO Thames" w:hAnsi="XO Thames"/>
          <w:color w:val="000000"/>
        </w:rPr>
        <w:t>а.</w:t>
      </w:r>
    </w:p>
    <w:p w14:paraId="65B6C1A6" w14:textId="77777777" w:rsidR="00E0355D" w:rsidRPr="00E0355D" w:rsidRDefault="00E0355D" w:rsidP="00E0355D">
      <w:pPr>
        <w:widowControl w:val="0"/>
        <w:tabs>
          <w:tab w:val="left" w:pos="0"/>
        </w:tabs>
        <w:ind w:firstLine="709"/>
        <w:jc w:val="both"/>
        <w:rPr>
          <w:rFonts w:ascii="XO Thames" w:hAnsi="XO Thames"/>
        </w:rPr>
      </w:pPr>
      <w:r w:rsidRPr="00E0355D">
        <w:rPr>
          <w:rFonts w:ascii="XO Thames" w:hAnsi="XO Thames"/>
        </w:rPr>
        <w:t>При технической возможности Исполнителя, для оформления и обмена документами по телекоммуникационным каналам связи через систему электронного документооборота (ЭДО) СБИС предусмотрено осуществление оформления и обмена документами о приемке оказанных Услуг, осуществляемого в форме электронных документов, по телекоммуникационным каналам связи через систему электронного документооборота (ЭДО) СБИС с соблюдением требований российского законодательства, действующих на дату отправки документа, подписанных Электронной подписью.</w:t>
      </w:r>
    </w:p>
    <w:p w14:paraId="2F2FE874" w14:textId="77777777" w:rsidR="00E0355D" w:rsidRPr="00E0355D" w:rsidRDefault="00E0355D" w:rsidP="00E0355D">
      <w:pPr>
        <w:ind w:firstLine="709"/>
        <w:jc w:val="both"/>
        <w:rPr>
          <w:rFonts w:ascii="XO Thames" w:hAnsi="XO Thames"/>
        </w:rPr>
      </w:pPr>
      <w:r w:rsidRPr="00E0355D">
        <w:rPr>
          <w:rFonts w:ascii="XO Thames" w:hAnsi="XO Thames"/>
        </w:rPr>
        <w:t>При этом Электронный документ, подписанный Электронной подписью, признается документом, равнозначным документу на бумажном носителе, подписанному собственноручной подписью и заверенному печатью.</w:t>
      </w:r>
    </w:p>
    <w:p w14:paraId="5BF57A3D" w14:textId="77777777" w:rsidR="00E0355D" w:rsidRPr="00E0355D" w:rsidRDefault="00E0355D" w:rsidP="00E0355D">
      <w:pPr>
        <w:ind w:firstLine="709"/>
        <w:jc w:val="both"/>
        <w:rPr>
          <w:rFonts w:ascii="XO Thames" w:hAnsi="XO Thames"/>
        </w:rPr>
      </w:pPr>
      <w:r w:rsidRPr="00E0355D">
        <w:rPr>
          <w:rFonts w:ascii="XO Thames" w:hAnsi="XO Thames"/>
        </w:rPr>
        <w:t>Выставление и получение Электронных документов/пакетов электронных документов по телекоммуникационным каналам связи допускается при обязательном использовании Сторонами сертифицированных в соответствии с законодательством РФ средств криптографической защиты информации, позволяющих однозначно идентифицировать владельца сертификата ключа проверки Электронной подписи.</w:t>
      </w:r>
    </w:p>
    <w:p w14:paraId="735F56AA" w14:textId="77777777" w:rsidR="00E0355D" w:rsidRPr="00E0355D" w:rsidRDefault="00E258B5" w:rsidP="00E0355D">
      <w:pPr>
        <w:ind w:firstLine="567"/>
        <w:jc w:val="both"/>
        <w:rPr>
          <w:rFonts w:ascii="XO Thames" w:hAnsi="XO Thames" w:cs="Times New Roman CYR"/>
        </w:rPr>
      </w:pPr>
      <w:r>
        <w:rPr>
          <w:rFonts w:ascii="XO Thames" w:hAnsi="XO Thames"/>
        </w:rPr>
        <w:t>4.4.</w:t>
      </w:r>
      <w:r w:rsidR="00E0355D" w:rsidRPr="00E0355D">
        <w:rPr>
          <w:rFonts w:ascii="XO Thames" w:hAnsi="XO Thames"/>
        </w:rPr>
        <w:t xml:space="preserve">Оформление документов о приемке осуществляется в порядке и на условиях, которые определены в приказе Минфина </w:t>
      </w:r>
      <w:hyperlink r:id="rId8" w:tooltip="&quot;Об утверждении унифицированных форм электронных документов бухгалтерского учета ...&quot;&#10;Приказ Минфина России от 15.04.2021 N 61н&#10;Статус: Действующая редакция документа (действ. c 31.12.2023)" w:history="1">
        <w:r w:rsidR="00E0355D" w:rsidRPr="00E0355D">
          <w:t>от 15.04.2021 № 61н</w:t>
        </w:r>
      </w:hyperlink>
      <w:r w:rsidR="00E0355D" w:rsidRPr="00E0355D">
        <w:rPr>
          <w:rFonts w:ascii="XO Thames" w:hAnsi="XO Thames"/>
        </w:rPr>
        <w:t xml:space="preserve">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и учетной </w:t>
      </w:r>
      <w:r w:rsidR="00E0355D" w:rsidRPr="00E0355D">
        <w:rPr>
          <w:rFonts w:ascii="XO Thames" w:hAnsi="XO Thames" w:cs="Times New Roman CYR"/>
        </w:rPr>
        <w:t xml:space="preserve">политике по бухгалтерскому учету Заказчика. Форма (по ОКУД 0510452) Акта приемки товаров, работ, услуг. </w:t>
      </w:r>
    </w:p>
    <w:p w14:paraId="2B8CB62A" w14:textId="77777777" w:rsidR="00E0355D" w:rsidRPr="00E0355D" w:rsidRDefault="00E0355D" w:rsidP="00E0355D">
      <w:pPr>
        <w:ind w:firstLine="567"/>
        <w:jc w:val="both"/>
        <w:rPr>
          <w:rFonts w:ascii="XO Thames" w:hAnsi="XO Thames" w:cs="Times New Roman CYR"/>
        </w:rPr>
      </w:pPr>
      <w:r w:rsidRPr="00E0355D">
        <w:rPr>
          <w:rFonts w:ascii="XO Thames" w:hAnsi="XO Thames" w:cs="Times New Roman CYR"/>
        </w:rPr>
        <w:t>4.5. Приемка Услуг по качеству и количеству производится на территории Государственного заказчика, в течение 10 (десяти) рабочих дней с момента оказания Услуг в присутствии ответственного представителя Государственного заказчика за приемку Услуг.</w:t>
      </w:r>
    </w:p>
    <w:p w14:paraId="50352D38" w14:textId="77777777" w:rsidR="00E0355D" w:rsidRPr="00E0355D" w:rsidRDefault="00E0355D" w:rsidP="00E0355D">
      <w:pPr>
        <w:widowControl w:val="0"/>
        <w:shd w:val="clear" w:color="auto" w:fill="FFFFFF"/>
        <w:ind w:firstLine="709"/>
        <w:jc w:val="both"/>
        <w:rPr>
          <w:rFonts w:ascii="XO Thames" w:hAnsi="XO Thames" w:cs="Times New Roman CYR"/>
        </w:rPr>
      </w:pPr>
      <w:r w:rsidRPr="00E0355D">
        <w:rPr>
          <w:rFonts w:ascii="XO Thames" w:hAnsi="XO Thames" w:cs="Times New Roman CYR"/>
        </w:rPr>
        <w:t>4.6. В случае получения от Заказчика запроса о предоставлении разъяснений в отношении результатов оказания Услуг, или мотивированного отказа от принятия результатов оказанных Услуг Исполнитель в течение 2 (двух) дней обязан предоставить Заказчику запрашиваемые разъяснения в отношении оказанных Услуг или в срок, установленный в мотивированном отказе от принятия результатов оказанных Услуг, устранить полученные от Заказчика замечания, недостатки.</w:t>
      </w:r>
    </w:p>
    <w:p w14:paraId="23148D85" w14:textId="77777777" w:rsidR="00E0355D" w:rsidRPr="00E0355D" w:rsidRDefault="00E0355D" w:rsidP="00E0355D">
      <w:pPr>
        <w:tabs>
          <w:tab w:val="left" w:pos="1440"/>
        </w:tabs>
        <w:suppressAutoHyphens/>
        <w:ind w:firstLine="709"/>
        <w:jc w:val="both"/>
        <w:rPr>
          <w:rFonts w:ascii="XO Thames" w:hAnsi="XO Thames" w:cs="Times New Roman CYR"/>
        </w:rPr>
      </w:pPr>
      <w:r w:rsidRPr="00E0355D">
        <w:rPr>
          <w:rFonts w:ascii="XO Thames" w:hAnsi="XO Thames" w:cs="Times New Roman CYR"/>
        </w:rPr>
        <w:t>4.7. Для проверки предоставленных Исполнителем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Законом N 44-ФЗ.</w:t>
      </w:r>
    </w:p>
    <w:p w14:paraId="6685E86D" w14:textId="77777777" w:rsidR="00E0355D" w:rsidRPr="00E0355D" w:rsidRDefault="00E0355D" w:rsidP="00E0355D">
      <w:pPr>
        <w:tabs>
          <w:tab w:val="left" w:pos="1440"/>
        </w:tabs>
        <w:suppressAutoHyphens/>
        <w:ind w:firstLine="709"/>
        <w:jc w:val="both"/>
        <w:rPr>
          <w:rFonts w:ascii="XO Thames" w:hAnsi="XO Thames" w:cs="Times New Roman CYR"/>
        </w:rPr>
      </w:pPr>
      <w:r w:rsidRPr="00E0355D">
        <w:rPr>
          <w:rFonts w:ascii="XO Thames" w:hAnsi="XO Thames" w:cs="Times New Roman CYR"/>
        </w:rPr>
        <w:lastRenderedPageBreak/>
        <w:t>4.8. Для проведения экспертизы оказанных Услуг эксперты, экспертные организации имеют право запрашивать у Заказчика и Исполнителя дополнительные материалы, относящиеся к условиям исполнения Контракта. В случае, если по результатам такой экспертизы установлены нарушения требований Контракта, не препятствующие приемке оказанных Услуг, в заключении могут содержаться предложения об устранении данных нарушений, в том числе с указанием срока их устранения.</w:t>
      </w:r>
    </w:p>
    <w:p w14:paraId="3A3297E2" w14:textId="77777777" w:rsidR="00E0355D" w:rsidRPr="00E0355D" w:rsidRDefault="00E0355D" w:rsidP="00E0355D">
      <w:pPr>
        <w:tabs>
          <w:tab w:val="left" w:pos="1440"/>
        </w:tabs>
        <w:suppressAutoHyphens/>
        <w:ind w:firstLine="709"/>
        <w:jc w:val="both"/>
        <w:rPr>
          <w:rFonts w:ascii="XO Thames" w:hAnsi="XO Thames" w:cs="Times New Roman CYR"/>
        </w:rPr>
      </w:pPr>
      <w:r w:rsidRPr="00E0355D">
        <w:rPr>
          <w:rFonts w:ascii="XO Thames" w:hAnsi="XO Thames" w:cs="Times New Roman CYR"/>
        </w:rPr>
        <w:t>4.9. В случае привлечения Заказчиком для проведения экспертизы экспертов, экспертных организаций при принятии решения о приемке или об отказе в приемке оказанных Услуг, предусмотренных Контрактом, Заказчик (приемочная комиссия) должен учитывать отраженные в Заключение предложения экспертов, экспертных организаций, привлеченных для ее проведения.</w:t>
      </w:r>
    </w:p>
    <w:p w14:paraId="41F97D5D" w14:textId="77777777" w:rsidR="00E0355D" w:rsidRPr="00E0355D" w:rsidRDefault="00E0355D" w:rsidP="00E0355D">
      <w:pPr>
        <w:widowControl w:val="0"/>
        <w:shd w:val="clear" w:color="auto" w:fill="FFFFFF"/>
        <w:ind w:firstLine="709"/>
        <w:jc w:val="both"/>
        <w:rPr>
          <w:rFonts w:ascii="XO Thames" w:hAnsi="XO Thames" w:cs="Times New Roman CYR"/>
        </w:rPr>
      </w:pPr>
      <w:r w:rsidRPr="00E0355D">
        <w:rPr>
          <w:rFonts w:ascii="XO Thames" w:hAnsi="XO Thames" w:cs="Times New Roman CYR"/>
        </w:rPr>
        <w:t>4.10. При проведении Заказчиком экспертизы с привлечением экспертов, экспертных организаций срок, установленный в пункте 4.3. Контракта, продлевается на срок проведения такой экспертизы, при этом общий срок приемки Заказчиком результатов исполнения обязательств по Контракту не должен превышать 20 (двадцать) рабочих дней, следующих за днем поступления акта об оказании услуг от Исполнителя.</w:t>
      </w:r>
    </w:p>
    <w:p w14:paraId="1B4B1E79" w14:textId="77777777" w:rsidR="00E0355D" w:rsidRPr="00E0355D" w:rsidRDefault="00E0355D" w:rsidP="00E0355D">
      <w:pPr>
        <w:tabs>
          <w:tab w:val="left" w:pos="1440"/>
        </w:tabs>
        <w:suppressAutoHyphens/>
        <w:ind w:firstLine="709"/>
        <w:jc w:val="both"/>
        <w:rPr>
          <w:rFonts w:ascii="XO Thames" w:hAnsi="XO Thames" w:cs="Times New Roman CYR"/>
        </w:rPr>
      </w:pPr>
      <w:r w:rsidRPr="00E0355D">
        <w:rPr>
          <w:rFonts w:ascii="XO Thames" w:hAnsi="XO Thames" w:cs="Times New Roman CYR"/>
        </w:rPr>
        <w:t>4.11. Заказчик вправе не отказывать в приемке оказанных Услуг, предусмотренных Контрактом, в случае выявления несоответствия Услуг условиям Контракта, если выявленное несоответствие не препятствует приемке этих Услуг и устранено Исполнителем.</w:t>
      </w:r>
    </w:p>
    <w:p w14:paraId="2BDCB896" w14:textId="77777777" w:rsidR="00E0355D" w:rsidRPr="00E0355D" w:rsidRDefault="00E0355D" w:rsidP="00E0355D">
      <w:pPr>
        <w:widowControl w:val="0"/>
        <w:shd w:val="clear" w:color="auto" w:fill="FFFFFF"/>
        <w:ind w:firstLine="709"/>
        <w:jc w:val="both"/>
        <w:rPr>
          <w:rFonts w:ascii="XO Thames" w:hAnsi="XO Thames" w:cs="Times New Roman CYR"/>
        </w:rPr>
      </w:pPr>
      <w:r w:rsidRPr="00E0355D">
        <w:rPr>
          <w:rFonts w:ascii="XO Thames" w:hAnsi="XO Thames" w:cs="Times New Roman CYR"/>
        </w:rPr>
        <w:t>4.12. Датой приемки оказанных Услуг, считается дата подписания Заказчиком акта об оказании услуг.</w:t>
      </w:r>
    </w:p>
    <w:p w14:paraId="4DA227E9" w14:textId="77777777" w:rsidR="001366B5" w:rsidRPr="007A5EFE" w:rsidRDefault="001366B5" w:rsidP="00E0355D">
      <w:pPr>
        <w:ind w:firstLine="567"/>
        <w:jc w:val="both"/>
        <w:rPr>
          <w:rFonts w:ascii="XO Thames" w:hAnsi="XO Thames"/>
        </w:rPr>
      </w:pPr>
    </w:p>
    <w:p w14:paraId="60E1F22E" w14:textId="77777777" w:rsidR="001366B5" w:rsidRPr="007A5EFE" w:rsidRDefault="00DC4992" w:rsidP="00C803A4">
      <w:pPr>
        <w:jc w:val="center"/>
        <w:rPr>
          <w:rFonts w:ascii="XO Thames" w:hAnsi="XO Thames"/>
          <w:b/>
          <w:noProof/>
        </w:rPr>
      </w:pPr>
      <w:r w:rsidRPr="007A5EFE">
        <w:rPr>
          <w:rFonts w:ascii="XO Thames" w:hAnsi="XO Thames"/>
          <w:b/>
          <w:noProof/>
        </w:rPr>
        <w:t>5.</w:t>
      </w:r>
      <w:r w:rsidR="00B33BB1" w:rsidRPr="007A5EFE">
        <w:rPr>
          <w:rFonts w:ascii="XO Thames" w:hAnsi="XO Thames"/>
          <w:b/>
          <w:noProof/>
        </w:rPr>
        <w:t xml:space="preserve"> Качество и безопасность услуг</w:t>
      </w:r>
    </w:p>
    <w:p w14:paraId="5714B510" w14:textId="77777777" w:rsidR="00D55FF4" w:rsidRPr="007A5EFE" w:rsidRDefault="00D55FF4" w:rsidP="00C803A4">
      <w:pPr>
        <w:jc w:val="center"/>
        <w:rPr>
          <w:rFonts w:ascii="XO Thames" w:hAnsi="XO Thames"/>
          <w:b/>
          <w:noProof/>
        </w:rPr>
      </w:pPr>
    </w:p>
    <w:p w14:paraId="5073054C" w14:textId="77777777" w:rsidR="008F0D2E" w:rsidRPr="007A5EFE" w:rsidRDefault="00DC4992" w:rsidP="008F0D2E">
      <w:pPr>
        <w:autoSpaceDE w:val="0"/>
        <w:autoSpaceDN w:val="0"/>
        <w:adjustRightInd w:val="0"/>
        <w:ind w:right="-142" w:firstLine="709"/>
        <w:jc w:val="both"/>
        <w:rPr>
          <w:rFonts w:ascii="XO Thames" w:hAnsi="XO Thames"/>
        </w:rPr>
      </w:pPr>
      <w:r w:rsidRPr="007A5EFE">
        <w:rPr>
          <w:rFonts w:ascii="XO Thames" w:hAnsi="XO Thames"/>
          <w:noProof/>
        </w:rPr>
        <w:t xml:space="preserve">5.1. </w:t>
      </w:r>
      <w:r w:rsidR="008F0D2E" w:rsidRPr="007A5EFE">
        <w:rPr>
          <w:rFonts w:ascii="XO Thames" w:hAnsi="XO Thames"/>
        </w:rPr>
        <w:t xml:space="preserve">Качество оказываемых услуг должно отвечать требованиям </w:t>
      </w:r>
      <w:r w:rsidR="00B3175D" w:rsidRPr="007A5EFE">
        <w:rPr>
          <w:rFonts w:ascii="XO Thames" w:hAnsi="XO Thames"/>
        </w:rPr>
        <w:t xml:space="preserve">ГОСТ Р </w:t>
      </w:r>
      <w:r w:rsidR="00EF28DF">
        <w:rPr>
          <w:rFonts w:ascii="XO Thames" w:hAnsi="XO Thames"/>
        </w:rPr>
        <w:t>57740-2017</w:t>
      </w:r>
      <w:r w:rsidR="00B3175D" w:rsidRPr="007A5EFE">
        <w:rPr>
          <w:rFonts w:ascii="XO Thames" w:hAnsi="XO Thames"/>
        </w:rPr>
        <w:t xml:space="preserve"> «</w:t>
      </w:r>
      <w:proofErr w:type="spellStart"/>
      <w:r w:rsidR="00EF28DF">
        <w:rPr>
          <w:rFonts w:ascii="XO Thames" w:hAnsi="XO Thames"/>
        </w:rPr>
        <w:t>Ресурсоснабжение</w:t>
      </w:r>
      <w:proofErr w:type="spellEnd"/>
      <w:r w:rsidR="00EF28DF">
        <w:rPr>
          <w:rFonts w:ascii="XO Thames" w:hAnsi="XO Thames"/>
        </w:rPr>
        <w:t>. Обращение с отходами. Требование к приему, сортировке</w:t>
      </w:r>
      <w:r w:rsidR="00EF28DF">
        <w:rPr>
          <w:rFonts w:ascii="XO Thames" w:hAnsi="XO Thames"/>
        </w:rPr>
        <w:br/>
        <w:t>и упаковыванию опасных твердых коммунальных отходов</w:t>
      </w:r>
      <w:r w:rsidR="00B3175D" w:rsidRPr="007A5EFE">
        <w:rPr>
          <w:rFonts w:ascii="XO Thames" w:hAnsi="XO Thames"/>
        </w:rPr>
        <w:t>»</w:t>
      </w:r>
      <w:r w:rsidR="008F0D2E" w:rsidRPr="007A5EFE">
        <w:rPr>
          <w:rFonts w:ascii="XO Thames" w:hAnsi="XO Thames"/>
        </w:rPr>
        <w:t>, а также условиям Контракта.</w:t>
      </w:r>
    </w:p>
    <w:p w14:paraId="679F1052" w14:textId="77777777" w:rsidR="002A014B" w:rsidRPr="007A5EFE" w:rsidRDefault="00DC4992" w:rsidP="00175798">
      <w:pPr>
        <w:ind w:firstLine="709"/>
        <w:jc w:val="both"/>
        <w:rPr>
          <w:rFonts w:ascii="XO Thames" w:hAnsi="XO Thames"/>
          <w:shd w:val="clear" w:color="auto" w:fill="FFFFFF"/>
        </w:rPr>
      </w:pPr>
      <w:r w:rsidRPr="007A5EFE">
        <w:rPr>
          <w:rFonts w:ascii="XO Thames" w:hAnsi="XO Thames"/>
          <w:bCs/>
        </w:rPr>
        <w:t xml:space="preserve">5.2. </w:t>
      </w:r>
      <w:r w:rsidR="008F6FCA" w:rsidRPr="007A5EFE">
        <w:rPr>
          <w:rFonts w:ascii="XO Thames" w:hAnsi="XO Thames"/>
          <w:bCs/>
        </w:rPr>
        <w:t>Оказание услуг производится многократно</w:t>
      </w:r>
      <w:r w:rsidR="00D37F19" w:rsidRPr="007A5EFE">
        <w:rPr>
          <w:rFonts w:ascii="XO Thames" w:hAnsi="XO Thames"/>
          <w:bCs/>
        </w:rPr>
        <w:t>, по предварительной заявке Заказчика.</w:t>
      </w:r>
      <w:r w:rsidR="00B440BD" w:rsidRPr="007A5EFE">
        <w:rPr>
          <w:rFonts w:ascii="XO Thames" w:hAnsi="XO Thames"/>
        </w:rPr>
        <w:t>А</w:t>
      </w:r>
      <w:r w:rsidR="002A014B" w:rsidRPr="007A5EFE">
        <w:rPr>
          <w:rFonts w:ascii="XO Thames" w:hAnsi="XO Thames"/>
        </w:rPr>
        <w:t>втотранспортно</w:t>
      </w:r>
      <w:r w:rsidR="00B440BD" w:rsidRPr="007A5EFE">
        <w:rPr>
          <w:rFonts w:ascii="XO Thames" w:hAnsi="XO Thames"/>
        </w:rPr>
        <w:t>е</w:t>
      </w:r>
      <w:r w:rsidR="002A014B" w:rsidRPr="007A5EFE">
        <w:rPr>
          <w:rFonts w:ascii="XO Thames" w:hAnsi="XO Thames"/>
        </w:rPr>
        <w:t xml:space="preserve"> средс</w:t>
      </w:r>
      <w:r w:rsidR="00BF4708" w:rsidRPr="007A5EFE">
        <w:rPr>
          <w:rFonts w:ascii="XO Thames" w:hAnsi="XO Thames"/>
        </w:rPr>
        <w:t>тва, поставленно</w:t>
      </w:r>
      <w:r w:rsidR="00B440BD" w:rsidRPr="007A5EFE">
        <w:rPr>
          <w:rFonts w:ascii="XO Thames" w:hAnsi="XO Thames"/>
        </w:rPr>
        <w:t xml:space="preserve">едлявывозки </w:t>
      </w:r>
      <w:r w:rsidR="00B3175D" w:rsidRPr="007A5EFE">
        <w:rPr>
          <w:rFonts w:ascii="XO Thames" w:hAnsi="XO Thames"/>
        </w:rPr>
        <w:t>отходов</w:t>
      </w:r>
      <w:r w:rsidR="00BF4708" w:rsidRPr="007A5EFE">
        <w:rPr>
          <w:rFonts w:ascii="XO Thames" w:hAnsi="XO Thames"/>
        </w:rPr>
        <w:t xml:space="preserve">, </w:t>
      </w:r>
      <w:r w:rsidR="002A014B" w:rsidRPr="007A5EFE">
        <w:rPr>
          <w:rFonts w:ascii="XO Thames" w:hAnsi="XO Thames"/>
        </w:rPr>
        <w:t>долж</w:t>
      </w:r>
      <w:r w:rsidR="00B440BD" w:rsidRPr="007A5EFE">
        <w:rPr>
          <w:rFonts w:ascii="XO Thames" w:hAnsi="XO Thames"/>
        </w:rPr>
        <w:t>но</w:t>
      </w:r>
      <w:r w:rsidR="00EF28DF">
        <w:rPr>
          <w:rFonts w:ascii="XO Thames" w:hAnsi="XO Thames"/>
        </w:rPr>
        <w:t xml:space="preserve"> быть</w:t>
      </w:r>
      <w:r w:rsidR="00EF28DF">
        <w:rPr>
          <w:rFonts w:ascii="XO Thames" w:hAnsi="XO Thames"/>
        </w:rPr>
        <w:br/>
      </w:r>
      <w:r w:rsidR="00B440BD" w:rsidRPr="007A5EFE">
        <w:rPr>
          <w:rFonts w:ascii="XO Thames" w:hAnsi="XO Thames"/>
        </w:rPr>
        <w:t>в исправном состоянии</w:t>
      </w:r>
      <w:r w:rsidR="002A014B" w:rsidRPr="007A5EFE">
        <w:rPr>
          <w:rFonts w:ascii="XO Thames" w:hAnsi="XO Thames"/>
        </w:rPr>
        <w:t>.</w:t>
      </w:r>
    </w:p>
    <w:p w14:paraId="5C420037" w14:textId="77777777" w:rsidR="002A014B" w:rsidRPr="007A5EFE" w:rsidRDefault="00DC4992" w:rsidP="00BF4708">
      <w:pPr>
        <w:tabs>
          <w:tab w:val="left" w:pos="8505"/>
        </w:tabs>
        <w:ind w:firstLine="709"/>
        <w:jc w:val="both"/>
        <w:rPr>
          <w:rFonts w:ascii="XO Thames" w:hAnsi="XO Thames"/>
        </w:rPr>
      </w:pPr>
      <w:r w:rsidRPr="007A5EFE">
        <w:rPr>
          <w:rFonts w:ascii="XO Thames" w:hAnsi="XO Thames"/>
        </w:rPr>
        <w:t xml:space="preserve">5.3. </w:t>
      </w:r>
      <w:r w:rsidR="002A014B" w:rsidRPr="007A5EFE">
        <w:rPr>
          <w:rFonts w:ascii="XO Thames" w:hAnsi="XO Thames"/>
        </w:rPr>
        <w:t xml:space="preserve">Передача </w:t>
      </w:r>
      <w:r w:rsidR="00B3175D" w:rsidRPr="007A5EFE">
        <w:rPr>
          <w:rFonts w:ascii="XO Thames" w:hAnsi="XO Thames"/>
        </w:rPr>
        <w:t>отходов</w:t>
      </w:r>
      <w:r w:rsidR="00B440BD" w:rsidRPr="007A5EFE">
        <w:rPr>
          <w:rFonts w:ascii="XO Thames" w:hAnsi="XO Thames"/>
        </w:rPr>
        <w:t>Исполнителю</w:t>
      </w:r>
      <w:r w:rsidR="002A014B" w:rsidRPr="007A5EFE">
        <w:rPr>
          <w:rFonts w:ascii="XO Thames" w:hAnsi="XO Thames"/>
        </w:rPr>
        <w:t xml:space="preserve"> по </w:t>
      </w:r>
      <w:r w:rsidR="00B440BD" w:rsidRPr="007A5EFE">
        <w:rPr>
          <w:rFonts w:ascii="XO Thames" w:hAnsi="XO Thames"/>
        </w:rPr>
        <w:t>объему</w:t>
      </w:r>
      <w:r w:rsidR="002A014B" w:rsidRPr="007A5EFE">
        <w:rPr>
          <w:rFonts w:ascii="XO Thames" w:hAnsi="XO Thames"/>
        </w:rPr>
        <w:t xml:space="preserve"> производится представителем </w:t>
      </w:r>
      <w:r w:rsidR="00B440BD" w:rsidRPr="007A5EFE">
        <w:rPr>
          <w:rFonts w:ascii="XO Thames" w:hAnsi="XO Thames"/>
        </w:rPr>
        <w:t>Государственного заказчика</w:t>
      </w:r>
      <w:r w:rsidR="002A014B" w:rsidRPr="007A5EFE">
        <w:rPr>
          <w:rFonts w:ascii="XO Thames" w:hAnsi="XO Thames"/>
        </w:rPr>
        <w:t xml:space="preserve"> при </w:t>
      </w:r>
      <w:r w:rsidR="00B440BD" w:rsidRPr="007A5EFE">
        <w:rPr>
          <w:rFonts w:ascii="XO Thames" w:hAnsi="XO Thames"/>
        </w:rPr>
        <w:t xml:space="preserve">погрузке </w:t>
      </w:r>
      <w:r w:rsidR="002A014B" w:rsidRPr="007A5EFE">
        <w:rPr>
          <w:rFonts w:ascii="XO Thames" w:hAnsi="XO Thames"/>
        </w:rPr>
        <w:t>в присутствии представител</w:t>
      </w:r>
      <w:r w:rsidR="00B440BD" w:rsidRPr="007A5EFE">
        <w:rPr>
          <w:rFonts w:ascii="XO Thames" w:hAnsi="XO Thames"/>
        </w:rPr>
        <w:t>яИсполнителя</w:t>
      </w:r>
      <w:r w:rsidR="002A014B" w:rsidRPr="007A5EFE">
        <w:rPr>
          <w:rFonts w:ascii="XO Thames" w:hAnsi="XO Thames"/>
        </w:rPr>
        <w:t>.</w:t>
      </w:r>
    </w:p>
    <w:p w14:paraId="6B0F236E" w14:textId="77777777" w:rsidR="001366B5" w:rsidRPr="007A5EFE" w:rsidRDefault="001366B5" w:rsidP="00DC4992">
      <w:pPr>
        <w:tabs>
          <w:tab w:val="left" w:pos="-284"/>
        </w:tabs>
        <w:ind w:left="360"/>
        <w:jc w:val="center"/>
        <w:rPr>
          <w:rFonts w:ascii="XO Thames" w:hAnsi="XO Thames"/>
          <w:b/>
          <w:noProof/>
        </w:rPr>
      </w:pPr>
    </w:p>
    <w:p w14:paraId="3ECF30EA" w14:textId="77777777" w:rsidR="001366B5" w:rsidRPr="007A5EFE" w:rsidRDefault="00C803A4" w:rsidP="00C803A4">
      <w:pPr>
        <w:ind w:right="-1"/>
        <w:jc w:val="center"/>
        <w:rPr>
          <w:rFonts w:ascii="XO Thames" w:hAnsi="XO Thames"/>
          <w:b/>
        </w:rPr>
      </w:pPr>
      <w:r w:rsidRPr="007A5EFE">
        <w:rPr>
          <w:rFonts w:ascii="XO Thames" w:hAnsi="XO Thames"/>
          <w:b/>
        </w:rPr>
        <w:t>6. Ответственность Сторон</w:t>
      </w:r>
    </w:p>
    <w:p w14:paraId="2D9467E3" w14:textId="77777777" w:rsidR="00D55FF4" w:rsidRPr="007A5EFE" w:rsidRDefault="00D55FF4" w:rsidP="00C803A4">
      <w:pPr>
        <w:ind w:right="-1"/>
        <w:jc w:val="center"/>
        <w:rPr>
          <w:rFonts w:ascii="XO Thames" w:hAnsi="XO Thames"/>
          <w:b/>
        </w:rPr>
      </w:pPr>
    </w:p>
    <w:p w14:paraId="31623201" w14:textId="77777777" w:rsidR="00897985" w:rsidRPr="00897985" w:rsidRDefault="0007000B" w:rsidP="00897985">
      <w:pPr>
        <w:ind w:firstLine="709"/>
        <w:jc w:val="both"/>
        <w:rPr>
          <w:rFonts w:ascii="XO Thames" w:hAnsi="XO Thames"/>
          <w:noProof/>
        </w:rPr>
      </w:pPr>
      <w:r w:rsidRPr="007A5EFE">
        <w:rPr>
          <w:rFonts w:ascii="XO Thames" w:hAnsi="XO Thames"/>
          <w:noProof/>
        </w:rPr>
        <w:t xml:space="preserve">6.1. </w:t>
      </w:r>
      <w:r w:rsidR="00897985" w:rsidRPr="00897985">
        <w:rPr>
          <w:rFonts w:ascii="XO Thames" w:hAnsi="XO Thames"/>
          <w:noProof/>
        </w:rPr>
        <w:t xml:space="preserve">Стороны  несут  ответственность  за  неисполнение  или  ненадлежащее  исполнение  настоящего Контракта  в  соответствии  с  законодательством  Российской  Федерации  и  условиями  настоящего  Контракта. Убытки,  возникшие  вследствие  неисполнения  либо  ненадлежащего  исполнения  Сторонами  обязательств  по </w:t>
      </w:r>
    </w:p>
    <w:p w14:paraId="1F250F3B" w14:textId="77777777" w:rsidR="00897985" w:rsidRPr="00897985" w:rsidRDefault="00897985" w:rsidP="00897985">
      <w:pPr>
        <w:ind w:firstLine="709"/>
        <w:jc w:val="both"/>
        <w:rPr>
          <w:rFonts w:ascii="XO Thames" w:hAnsi="XO Thames"/>
          <w:noProof/>
        </w:rPr>
      </w:pPr>
      <w:r w:rsidRPr="00897985">
        <w:rPr>
          <w:rFonts w:ascii="XO Thames" w:hAnsi="XO Thames"/>
          <w:noProof/>
        </w:rPr>
        <w:t>Контракту, возмещаются в объеме и порядке, предусмотренном законодательством Российской Федерации.</w:t>
      </w:r>
    </w:p>
    <w:p w14:paraId="6BC60D1E" w14:textId="77777777" w:rsidR="00897985" w:rsidRPr="00897985" w:rsidRDefault="00A2256E" w:rsidP="00897985">
      <w:pPr>
        <w:ind w:firstLine="709"/>
        <w:jc w:val="both"/>
        <w:rPr>
          <w:rFonts w:ascii="XO Thames" w:hAnsi="XO Thames"/>
          <w:noProof/>
        </w:rPr>
      </w:pPr>
      <w:r>
        <w:rPr>
          <w:rFonts w:ascii="XO Thames" w:hAnsi="XO Thames"/>
          <w:noProof/>
        </w:rPr>
        <w:t>6</w:t>
      </w:r>
      <w:r w:rsidR="00897985" w:rsidRPr="00897985">
        <w:rPr>
          <w:rFonts w:ascii="XO Thames" w:hAnsi="XO Thames"/>
          <w:noProof/>
        </w:rPr>
        <w:t xml:space="preserve">.2.  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Исполнителютребование  об  уплате  неустоек  (штрафов,  пеней).  Пеня  начисляется  за  каждый  день  просрочки  исполнения Исполнителем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и  устанавливается настоящим  Контрактом  в  размере  одной  трехсотой  действующей  на  дату  уплаты  пени  ключевой  </w:t>
      </w:r>
      <w:r w:rsidR="00897985" w:rsidRPr="00897985">
        <w:rPr>
          <w:rFonts w:ascii="XO Thames" w:hAnsi="XO Thames"/>
          <w:noProof/>
        </w:rPr>
        <w:lastRenderedPageBreak/>
        <w:t>ставкиЦентрального банка Российской Федерации от цены Контракта, уменьшенной на сумму, пропорциональную объему обязательств, предусмотренных настоящим Контрактом и фактически исполненных Исполнителем.</w:t>
      </w:r>
    </w:p>
    <w:p w14:paraId="27F22B11" w14:textId="77777777" w:rsidR="00897985" w:rsidRPr="00897985" w:rsidRDefault="00A2256E" w:rsidP="00897985">
      <w:pPr>
        <w:ind w:firstLine="709"/>
        <w:jc w:val="both"/>
        <w:rPr>
          <w:rFonts w:ascii="XO Thames" w:hAnsi="XO Thames"/>
          <w:noProof/>
        </w:rPr>
      </w:pPr>
      <w:r>
        <w:rPr>
          <w:rFonts w:ascii="XO Thames" w:hAnsi="XO Thames"/>
          <w:noProof/>
        </w:rPr>
        <w:t>6</w:t>
      </w:r>
      <w:r w:rsidR="00897985" w:rsidRPr="00897985">
        <w:rPr>
          <w:rFonts w:ascii="XO Thames" w:hAnsi="XO Thames"/>
          <w:noProof/>
        </w:rPr>
        <w:t xml:space="preserve">.3.  В  случае  просрочки  исполнения  Заказчиком  обязательств,  предусмотренных  настоящим Контрактом, а также в иных случаях неисполнения или ненадлежащего исполнения Заказчиком  обязательств, предусмотренных настоящим Контрактом,  Исполнитель  вправе потребовать уплаты неустоек (штрафов, пеней). </w:t>
      </w:r>
    </w:p>
    <w:p w14:paraId="106AE5B3" w14:textId="77777777" w:rsidR="00897985" w:rsidRPr="00897985" w:rsidRDefault="00897985" w:rsidP="00897985">
      <w:pPr>
        <w:ind w:firstLine="709"/>
        <w:jc w:val="both"/>
        <w:rPr>
          <w:rFonts w:ascii="XO Thames" w:hAnsi="XO Thames"/>
          <w:noProof/>
        </w:rPr>
      </w:pPr>
      <w:r w:rsidRPr="00897985">
        <w:rPr>
          <w:rFonts w:ascii="XO Thames" w:hAnsi="XO Thames"/>
          <w:noProof/>
        </w:rPr>
        <w:t xml:space="preserve">Пеня  начисляется  за  каждый  день  просрочки  исполнения  обязательства,  предусмотренного  Контрактом, </w:t>
      </w:r>
    </w:p>
    <w:p w14:paraId="6FFAB22E" w14:textId="77777777" w:rsidR="00897985" w:rsidRPr="00897985" w:rsidRDefault="00897985" w:rsidP="00897985">
      <w:pPr>
        <w:ind w:firstLine="709"/>
        <w:jc w:val="both"/>
        <w:rPr>
          <w:rFonts w:ascii="XO Thames" w:hAnsi="XO Thames"/>
          <w:noProof/>
        </w:rPr>
      </w:pPr>
      <w:r w:rsidRPr="00897985">
        <w:rPr>
          <w:rFonts w:ascii="XO Thames" w:hAnsi="XO Thames"/>
          <w:noProof/>
        </w:rPr>
        <w:t xml:space="preserve">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14:paraId="7F928AB7" w14:textId="2C45AFCC" w:rsidR="00897985" w:rsidRPr="00897985" w:rsidRDefault="00A2256E" w:rsidP="00897985">
      <w:pPr>
        <w:ind w:firstLine="709"/>
        <w:jc w:val="both"/>
        <w:rPr>
          <w:rFonts w:ascii="XO Thames" w:hAnsi="XO Thames"/>
          <w:noProof/>
        </w:rPr>
      </w:pPr>
      <w:r>
        <w:rPr>
          <w:rFonts w:ascii="XO Thames" w:hAnsi="XO Thames"/>
          <w:noProof/>
        </w:rPr>
        <w:t>6</w:t>
      </w:r>
      <w:r w:rsidR="00897985" w:rsidRPr="00897985">
        <w:rPr>
          <w:rFonts w:ascii="XO Thames" w:hAnsi="XO Thames"/>
          <w:noProof/>
        </w:rPr>
        <w:t xml:space="preserve">.4.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Исполнитель  выплачивает  Заказчику  штраф,  размер  штрафа устанавливается  в  размере  10  процентов  цены  контракта  и  составляет  </w:t>
      </w:r>
      <w:r w:rsidR="004C0BB3">
        <w:rPr>
          <w:rFonts w:ascii="XO Thames" w:hAnsi="XO Thames"/>
          <w:noProof/>
        </w:rPr>
        <w:t>_____</w:t>
      </w:r>
      <w:r w:rsidR="00897985" w:rsidRPr="00897985">
        <w:rPr>
          <w:rFonts w:ascii="XO Thames" w:hAnsi="XO Thames"/>
          <w:noProof/>
        </w:rPr>
        <w:t xml:space="preserve">  (</w:t>
      </w:r>
      <w:r w:rsidR="004C0BB3">
        <w:rPr>
          <w:rFonts w:ascii="XO Thames" w:hAnsi="XO Thames"/>
          <w:noProof/>
        </w:rPr>
        <w:t>___</w:t>
      </w:r>
      <w:r w:rsidR="004C0BB3">
        <w:rPr>
          <w:rFonts w:ascii="XO Thames" w:hAnsi="XO Thames"/>
          <w:noProof/>
        </w:rPr>
        <w:softHyphen/>
      </w:r>
      <w:r w:rsidR="004C0BB3">
        <w:rPr>
          <w:rFonts w:ascii="XO Thames" w:hAnsi="XO Thames"/>
          <w:noProof/>
        </w:rPr>
        <w:softHyphen/>
      </w:r>
      <w:r w:rsidR="004C0BB3">
        <w:rPr>
          <w:rFonts w:ascii="XO Thames" w:hAnsi="XO Thames"/>
          <w:noProof/>
        </w:rPr>
        <w:softHyphen/>
      </w:r>
      <w:r w:rsidR="00897985" w:rsidRPr="00897985">
        <w:rPr>
          <w:rFonts w:ascii="XO Thames" w:hAnsi="XO Thames"/>
          <w:noProof/>
        </w:rPr>
        <w:t>)  рубля,  00 копеек.  Размер  штрафа  устанавливается  как  процент  цены  Контракта,  определяемой  в  соответствии  с постановлением Правительства РФ от 30.08.2017 № 1042.</w:t>
      </w:r>
    </w:p>
    <w:p w14:paraId="33E07FFF" w14:textId="77777777" w:rsidR="00897985" w:rsidRPr="00897985" w:rsidRDefault="00A2256E" w:rsidP="00897985">
      <w:pPr>
        <w:ind w:firstLine="709"/>
        <w:jc w:val="both"/>
        <w:rPr>
          <w:rFonts w:ascii="XO Thames" w:hAnsi="XO Thames"/>
          <w:noProof/>
        </w:rPr>
      </w:pPr>
      <w:r>
        <w:rPr>
          <w:rFonts w:ascii="XO Thames" w:hAnsi="XO Thames"/>
          <w:noProof/>
        </w:rPr>
        <w:t>6</w:t>
      </w:r>
      <w:r w:rsidR="00897985" w:rsidRPr="00897985">
        <w:rPr>
          <w:rFonts w:ascii="XO Thames" w:hAnsi="XO Thames"/>
          <w:noProof/>
        </w:rPr>
        <w:t>.5.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размере 1 000 (одна тысяча) рублей, 00 копеек.</w:t>
      </w:r>
    </w:p>
    <w:p w14:paraId="469B3AAB" w14:textId="77777777" w:rsidR="00897985" w:rsidRPr="00897985" w:rsidRDefault="00A2256E" w:rsidP="00897985">
      <w:pPr>
        <w:ind w:firstLine="709"/>
        <w:jc w:val="both"/>
        <w:rPr>
          <w:rFonts w:ascii="XO Thames" w:hAnsi="XO Thames"/>
          <w:noProof/>
        </w:rPr>
      </w:pPr>
      <w:r>
        <w:rPr>
          <w:rFonts w:ascii="XO Thames" w:hAnsi="XO Thames"/>
          <w:noProof/>
        </w:rPr>
        <w:t>6</w:t>
      </w:r>
      <w:r w:rsidR="00897985" w:rsidRPr="00897985">
        <w:rPr>
          <w:rFonts w:ascii="XO Thames" w:hAnsi="XO Thames"/>
          <w:noProof/>
        </w:rPr>
        <w:t xml:space="preserve">.6.  За  каждый  факт  неисполнения  Заказчиком  обязательств,  предусмотренных  контрактом,  за </w:t>
      </w:r>
      <w:r w:rsidR="00897985">
        <w:rPr>
          <w:rFonts w:ascii="XO Thames" w:hAnsi="XO Thames"/>
          <w:noProof/>
        </w:rPr>
        <w:t>и</w:t>
      </w:r>
      <w:r w:rsidR="00897985" w:rsidRPr="00897985">
        <w:rPr>
          <w:rFonts w:ascii="XO Thames" w:hAnsi="XO Thames"/>
          <w:noProof/>
        </w:rPr>
        <w:t>сключением  просрочки  исполнения  обязательств,  предусмотренных  контрактом,  размер  штрафаустанавливается в размере 1 000 (одна тысяча) рублей, 00 копеек.</w:t>
      </w:r>
    </w:p>
    <w:p w14:paraId="4C269494" w14:textId="77777777" w:rsidR="00897985" w:rsidRPr="00897985" w:rsidRDefault="00A2256E" w:rsidP="00897985">
      <w:pPr>
        <w:ind w:firstLine="709"/>
        <w:jc w:val="both"/>
        <w:rPr>
          <w:rFonts w:ascii="XO Thames" w:hAnsi="XO Thames"/>
          <w:noProof/>
        </w:rPr>
      </w:pPr>
      <w:r>
        <w:rPr>
          <w:rFonts w:ascii="XO Thames" w:hAnsi="XO Thames"/>
          <w:noProof/>
        </w:rPr>
        <w:t>6</w:t>
      </w:r>
      <w:r w:rsidR="00897985" w:rsidRPr="00897985">
        <w:rPr>
          <w:rFonts w:ascii="XO Thames" w:hAnsi="XO Thames"/>
          <w:noProof/>
        </w:rPr>
        <w:t>.7. Общая сумма начисленных  пеней  за неисполнение или ненадлежащее исполнение  Исполнителемобязательств, предусмотренных Контрактом, не может превышать цену Контракта.</w:t>
      </w:r>
    </w:p>
    <w:p w14:paraId="7F1EBF2A" w14:textId="77777777" w:rsidR="00897985" w:rsidRPr="00897985" w:rsidRDefault="00A2256E" w:rsidP="00897985">
      <w:pPr>
        <w:ind w:firstLine="709"/>
        <w:jc w:val="both"/>
        <w:rPr>
          <w:rFonts w:ascii="XO Thames" w:hAnsi="XO Thames"/>
          <w:noProof/>
        </w:rPr>
      </w:pPr>
      <w:r>
        <w:rPr>
          <w:rFonts w:ascii="XO Thames" w:hAnsi="XO Thames"/>
          <w:noProof/>
        </w:rPr>
        <w:t>6</w:t>
      </w:r>
      <w:r w:rsidR="00897985" w:rsidRPr="00897985">
        <w:rPr>
          <w:rFonts w:ascii="XO Thames" w:hAnsi="XO Thames"/>
          <w:noProof/>
        </w:rPr>
        <w:t>.8.  Общая  сумма  начисленных  пеней  за  неисполнение  или  ненадлежащее  исполнение  Заказчикомобязательств, предусмотренных Контрактом, не может превышать цену Контракта.</w:t>
      </w:r>
    </w:p>
    <w:p w14:paraId="5998A073" w14:textId="77777777" w:rsidR="00897985" w:rsidRPr="00897985" w:rsidRDefault="00A2256E" w:rsidP="00897985">
      <w:pPr>
        <w:ind w:firstLine="709"/>
        <w:jc w:val="both"/>
        <w:rPr>
          <w:rFonts w:ascii="XO Thames" w:hAnsi="XO Thames"/>
          <w:noProof/>
        </w:rPr>
      </w:pPr>
      <w:r>
        <w:rPr>
          <w:rFonts w:ascii="XO Thames" w:hAnsi="XO Thames"/>
          <w:noProof/>
        </w:rPr>
        <w:t>6</w:t>
      </w:r>
      <w:r w:rsidR="00897985" w:rsidRPr="00897985">
        <w:rPr>
          <w:rFonts w:ascii="XO Thames" w:hAnsi="XO Thames"/>
          <w:noProof/>
        </w:rPr>
        <w:t>.9.  Уплата  неустойки  (штрафа,  пени)  не  освобождает  Стороны  от  исполнения  обязательств  по контракту.</w:t>
      </w:r>
    </w:p>
    <w:p w14:paraId="4F502EB9" w14:textId="77777777" w:rsidR="00897985" w:rsidRPr="00897985" w:rsidRDefault="00C36636" w:rsidP="00897985">
      <w:pPr>
        <w:ind w:firstLine="709"/>
        <w:jc w:val="both"/>
        <w:rPr>
          <w:rFonts w:ascii="XO Thames" w:hAnsi="XO Thames"/>
          <w:noProof/>
        </w:rPr>
      </w:pPr>
      <w:r>
        <w:rPr>
          <w:rFonts w:ascii="XO Thames" w:hAnsi="XO Thames"/>
          <w:noProof/>
        </w:rPr>
        <w:t>9</w:t>
      </w:r>
      <w:r w:rsidR="00897985" w:rsidRPr="00897985">
        <w:rPr>
          <w:rFonts w:ascii="XO Thames" w:hAnsi="XO Thames"/>
          <w:noProof/>
        </w:rPr>
        <w:t>.10.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521D4BF8" w14:textId="77777777" w:rsidR="00897985" w:rsidRPr="00897985" w:rsidRDefault="00C36636" w:rsidP="00897985">
      <w:pPr>
        <w:ind w:firstLine="709"/>
        <w:jc w:val="both"/>
        <w:rPr>
          <w:rFonts w:ascii="XO Thames" w:hAnsi="XO Thames"/>
          <w:noProof/>
        </w:rPr>
      </w:pPr>
      <w:r>
        <w:rPr>
          <w:rFonts w:ascii="XO Thames" w:hAnsi="XO Thames"/>
          <w:noProof/>
        </w:rPr>
        <w:t>9</w:t>
      </w:r>
      <w:r w:rsidR="00897985" w:rsidRPr="00897985">
        <w:rPr>
          <w:rFonts w:ascii="XO Thames" w:hAnsi="XO Thames"/>
          <w:noProof/>
        </w:rPr>
        <w:t xml:space="preserve">.11.  В  случае  нарушения  Исполнителем  обязательств  по  Контракту,  Заказчик  вправе  удержать </w:t>
      </w:r>
    </w:p>
    <w:p w14:paraId="48F83DFD" w14:textId="77777777" w:rsidR="00897985" w:rsidRPr="00897985" w:rsidRDefault="00897985" w:rsidP="00897985">
      <w:pPr>
        <w:ind w:firstLine="709"/>
        <w:jc w:val="both"/>
        <w:rPr>
          <w:rFonts w:ascii="XO Thames" w:hAnsi="XO Thames"/>
          <w:noProof/>
        </w:rPr>
      </w:pPr>
      <w:r w:rsidRPr="00897985">
        <w:rPr>
          <w:rFonts w:ascii="XO Thames" w:hAnsi="XO Thames"/>
          <w:noProof/>
        </w:rPr>
        <w:t>начисленные  за  нарушения  штрафы  и  пени  из  суммы,  подлежащей  уплате  за  исполнение  обязательств  по данному Контракту.</w:t>
      </w:r>
    </w:p>
    <w:p w14:paraId="766EE507" w14:textId="77777777" w:rsidR="00897985" w:rsidRPr="00897985" w:rsidRDefault="00C36636" w:rsidP="00897985">
      <w:pPr>
        <w:ind w:firstLine="709"/>
        <w:jc w:val="both"/>
        <w:rPr>
          <w:rFonts w:ascii="XO Thames" w:hAnsi="XO Thames"/>
          <w:noProof/>
        </w:rPr>
      </w:pPr>
      <w:r>
        <w:rPr>
          <w:rFonts w:ascii="XO Thames" w:hAnsi="XO Thames"/>
          <w:noProof/>
        </w:rPr>
        <w:t>9</w:t>
      </w:r>
      <w:r w:rsidR="00897985" w:rsidRPr="00897985">
        <w:rPr>
          <w:rFonts w:ascii="XO Thames" w:hAnsi="XO Thames"/>
          <w:noProof/>
        </w:rPr>
        <w:t xml:space="preserve">.12.  Реквизиты  счета  Государственного  заказчика  для  перечисления  денежных  средств,  в  случае нарушения Поставщиком (подрядчиком, исполнителем) обязательств по Контракту: ФКУ ИК-22 ГУФСИН </w:t>
      </w:r>
    </w:p>
    <w:p w14:paraId="175540BF" w14:textId="77777777" w:rsidR="00897985" w:rsidRPr="00897985" w:rsidRDefault="00897985" w:rsidP="00897985">
      <w:pPr>
        <w:ind w:firstLine="709"/>
        <w:jc w:val="both"/>
        <w:rPr>
          <w:rFonts w:ascii="XO Thames" w:hAnsi="XO Thames"/>
          <w:noProof/>
        </w:rPr>
      </w:pPr>
      <w:r w:rsidRPr="00897985">
        <w:rPr>
          <w:rFonts w:ascii="XO Thames" w:hAnsi="XO Thames"/>
          <w:noProof/>
        </w:rPr>
        <w:t xml:space="preserve">России  по  Красноярскому  краю  УФК  по  Красноярскому  краю  (ФКУ  ИК-22  ГУФСИН  России  по Красноярскому краю, л/с 04191246380). </w:t>
      </w:r>
    </w:p>
    <w:p w14:paraId="3CA194F6" w14:textId="77777777" w:rsidR="00897985" w:rsidRDefault="00897985" w:rsidP="00897985">
      <w:pPr>
        <w:ind w:firstLine="709"/>
        <w:jc w:val="both"/>
        <w:rPr>
          <w:rFonts w:ascii="XO Thames" w:hAnsi="XO Thames"/>
          <w:noProof/>
        </w:rPr>
      </w:pPr>
      <w:r w:rsidRPr="00897985">
        <w:rPr>
          <w:rFonts w:ascii="XO Thames" w:hAnsi="XO Thames"/>
          <w:noProof/>
        </w:rPr>
        <w:t xml:space="preserve">ИНН 2464036032, КПП 246401001 ОКЦ № 3 СибГУ Банка России // УФК по Красноярскому краю, г. КрасноярскБИК 010407105, </w:t>
      </w:r>
    </w:p>
    <w:p w14:paraId="1DDC7657" w14:textId="77777777" w:rsidR="00897985" w:rsidRDefault="00897985" w:rsidP="00897985">
      <w:pPr>
        <w:ind w:firstLine="709"/>
        <w:jc w:val="both"/>
        <w:rPr>
          <w:rFonts w:ascii="XO Thames" w:hAnsi="XO Thames"/>
          <w:noProof/>
        </w:rPr>
      </w:pPr>
      <w:r w:rsidRPr="00897985">
        <w:rPr>
          <w:rFonts w:ascii="XO Thames" w:hAnsi="XO Thames"/>
          <w:noProof/>
        </w:rPr>
        <w:lastRenderedPageBreak/>
        <w:t>Номер банковского (казначейского) счета 03100643000000011900; Корреспондентский  счет  банка,  единый  казначейский  счет  40102810245370000011  ОКТМО 04701000 КБК 32011708000017000180 Код НПА 0000</w:t>
      </w:r>
    </w:p>
    <w:p w14:paraId="2DB49A55" w14:textId="77777777" w:rsidR="00897985" w:rsidRDefault="00897985" w:rsidP="00897985">
      <w:pPr>
        <w:ind w:firstLine="709"/>
        <w:jc w:val="both"/>
        <w:rPr>
          <w:rFonts w:ascii="XO Thames" w:hAnsi="XO Thames"/>
          <w:noProof/>
        </w:rPr>
      </w:pPr>
    </w:p>
    <w:p w14:paraId="04918799" w14:textId="77777777" w:rsidR="00A2256E" w:rsidRDefault="00A2256E" w:rsidP="00897985">
      <w:pPr>
        <w:ind w:firstLine="709"/>
        <w:jc w:val="both"/>
        <w:rPr>
          <w:rFonts w:ascii="XO Thames" w:hAnsi="XO Thames"/>
          <w:noProof/>
        </w:rPr>
      </w:pPr>
    </w:p>
    <w:p w14:paraId="5E0BAE74" w14:textId="77777777" w:rsidR="00A2256E" w:rsidRDefault="00A2256E" w:rsidP="00897985">
      <w:pPr>
        <w:ind w:firstLine="709"/>
        <w:jc w:val="both"/>
        <w:rPr>
          <w:rFonts w:ascii="XO Thames" w:hAnsi="XO Thames"/>
          <w:noProof/>
        </w:rPr>
      </w:pPr>
    </w:p>
    <w:p w14:paraId="013088FD" w14:textId="77777777" w:rsidR="00A2256E" w:rsidRDefault="00A2256E" w:rsidP="00897985">
      <w:pPr>
        <w:ind w:firstLine="709"/>
        <w:jc w:val="both"/>
        <w:rPr>
          <w:rFonts w:ascii="XO Thames" w:hAnsi="XO Thames"/>
          <w:noProof/>
        </w:rPr>
      </w:pPr>
    </w:p>
    <w:p w14:paraId="3E03F427" w14:textId="77777777" w:rsidR="00C432DD" w:rsidRPr="007A5EFE" w:rsidRDefault="00C432DD" w:rsidP="00DC4992">
      <w:pPr>
        <w:jc w:val="center"/>
        <w:rPr>
          <w:rFonts w:ascii="XO Thames" w:hAnsi="XO Thames"/>
          <w:b/>
        </w:rPr>
      </w:pPr>
    </w:p>
    <w:p w14:paraId="38BA5662" w14:textId="77777777" w:rsidR="001366B5" w:rsidRPr="007A5EFE" w:rsidRDefault="00DC4992" w:rsidP="00C803A4">
      <w:pPr>
        <w:jc w:val="center"/>
        <w:rPr>
          <w:rFonts w:ascii="XO Thames" w:hAnsi="XO Thames"/>
          <w:b/>
        </w:rPr>
      </w:pPr>
      <w:r w:rsidRPr="007A5EFE">
        <w:rPr>
          <w:rFonts w:ascii="XO Thames" w:hAnsi="XO Thames"/>
          <w:b/>
        </w:rPr>
        <w:t xml:space="preserve">7. </w:t>
      </w:r>
      <w:r w:rsidR="00897985">
        <w:rPr>
          <w:rFonts w:ascii="XO Thames" w:hAnsi="XO Thames"/>
          <w:b/>
        </w:rPr>
        <w:t>О</w:t>
      </w:r>
      <w:r w:rsidRPr="007A5EFE">
        <w:rPr>
          <w:rFonts w:ascii="XO Thames" w:hAnsi="XO Thames"/>
          <w:b/>
        </w:rPr>
        <w:t>бстоятельства</w:t>
      </w:r>
      <w:r w:rsidR="00897985">
        <w:rPr>
          <w:rFonts w:ascii="XO Thames" w:hAnsi="XO Thames"/>
          <w:b/>
        </w:rPr>
        <w:t xml:space="preserve"> непреодолимой силы</w:t>
      </w:r>
    </w:p>
    <w:p w14:paraId="5F90C737" w14:textId="77777777" w:rsidR="00D55FF4" w:rsidRPr="007A5EFE" w:rsidRDefault="00D55FF4" w:rsidP="00C803A4">
      <w:pPr>
        <w:jc w:val="center"/>
        <w:rPr>
          <w:rFonts w:ascii="XO Thames" w:hAnsi="XO Thames"/>
          <w:b/>
        </w:rPr>
      </w:pPr>
    </w:p>
    <w:p w14:paraId="50376C1C" w14:textId="77777777" w:rsidR="00897985" w:rsidRPr="00897985" w:rsidRDefault="00DC4992" w:rsidP="00897985">
      <w:pPr>
        <w:ind w:firstLine="708"/>
        <w:jc w:val="both"/>
        <w:rPr>
          <w:rFonts w:ascii="XO Thames" w:hAnsi="XO Thames"/>
          <w:noProof/>
        </w:rPr>
      </w:pPr>
      <w:r w:rsidRPr="007A5EFE">
        <w:rPr>
          <w:rFonts w:ascii="XO Thames" w:hAnsi="XO Thames"/>
          <w:noProof/>
        </w:rPr>
        <w:t xml:space="preserve">7.1. </w:t>
      </w:r>
      <w:r w:rsidR="00897985" w:rsidRPr="00897985">
        <w:rPr>
          <w:rFonts w:ascii="XO Thames" w:hAnsi="XO Thames"/>
          <w:noProof/>
        </w:rPr>
        <w:t>Сторона освобождается от ответственности за частичное или полное неисполнение обязательств по настоящему  Контракту,  если  такое  неисполнение  явилось  следствием  обстоятельств  непреодолимой  силы, включая, но не ограничиваясь: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и другие обстоятельства, которые Стороны не могли предвидеть при заключении настоящего Контракта.</w:t>
      </w:r>
    </w:p>
    <w:p w14:paraId="793B53EC" w14:textId="77777777" w:rsidR="00897985" w:rsidRPr="00897985" w:rsidRDefault="00C36636" w:rsidP="00897985">
      <w:pPr>
        <w:ind w:firstLine="708"/>
        <w:jc w:val="both"/>
        <w:rPr>
          <w:rFonts w:ascii="XO Thames" w:hAnsi="XO Thames"/>
          <w:noProof/>
        </w:rPr>
      </w:pPr>
      <w:r>
        <w:rPr>
          <w:rFonts w:ascii="XO Thames" w:hAnsi="XO Thames"/>
          <w:noProof/>
        </w:rPr>
        <w:t>7</w:t>
      </w:r>
      <w:r w:rsidR="00897985" w:rsidRPr="00897985">
        <w:rPr>
          <w:rFonts w:ascii="XO Thames" w:hAnsi="XO Thames"/>
          <w:noProof/>
        </w:rPr>
        <w:t xml:space="preserve">.2. При наступлении обстоятельств непреодолимой силы Сторона, для которой сложились указанные обстоятельства, должна без промедления, но в сроках выполнения обязательств по Контракту, известить о них другую Сторону в письменной форме любым способами (телеграф, телефакс и др.). В извещении должны быть сообщены данные о характере обстоятельств, по возможности оценка их влияния на возможность исполнения </w:t>
      </w:r>
    </w:p>
    <w:p w14:paraId="740F7832" w14:textId="77777777" w:rsidR="00897985" w:rsidRPr="00897985" w:rsidRDefault="00897985" w:rsidP="00897985">
      <w:pPr>
        <w:jc w:val="both"/>
        <w:rPr>
          <w:rFonts w:ascii="XO Thames" w:hAnsi="XO Thames"/>
          <w:noProof/>
        </w:rPr>
      </w:pPr>
      <w:r w:rsidRPr="00897985">
        <w:rPr>
          <w:rFonts w:ascii="XO Thames" w:hAnsi="XO Thames"/>
          <w:noProof/>
        </w:rPr>
        <w:t>обязательств по настоящему Контракту и сроки их исполнения.</w:t>
      </w:r>
    </w:p>
    <w:p w14:paraId="108312EC" w14:textId="77777777" w:rsidR="00897985" w:rsidRPr="00897985" w:rsidRDefault="00C36636" w:rsidP="00897985">
      <w:pPr>
        <w:ind w:firstLine="708"/>
        <w:jc w:val="both"/>
        <w:rPr>
          <w:rFonts w:ascii="XO Thames" w:hAnsi="XO Thames"/>
          <w:noProof/>
        </w:rPr>
      </w:pPr>
      <w:r>
        <w:rPr>
          <w:rFonts w:ascii="XO Thames" w:hAnsi="XO Thames"/>
          <w:noProof/>
        </w:rPr>
        <w:t>7</w:t>
      </w:r>
      <w:r w:rsidR="00897985" w:rsidRPr="00897985">
        <w:rPr>
          <w:rFonts w:ascii="XO Thames" w:hAnsi="XO Thames"/>
          <w:noProof/>
        </w:rPr>
        <w:t>.3. Факт возникновения обстоятельства непреодолимой силы должен быть документально удостоверенуполномоченными на то органами или организациями.</w:t>
      </w:r>
    </w:p>
    <w:p w14:paraId="0F79ABD9" w14:textId="77777777" w:rsidR="00897985" w:rsidRPr="00897985" w:rsidRDefault="00C36636" w:rsidP="00897985">
      <w:pPr>
        <w:ind w:firstLine="708"/>
        <w:jc w:val="both"/>
        <w:rPr>
          <w:rFonts w:ascii="XO Thames" w:hAnsi="XO Thames"/>
          <w:noProof/>
        </w:rPr>
      </w:pPr>
      <w:r>
        <w:rPr>
          <w:rFonts w:ascii="XO Thames" w:hAnsi="XO Thames"/>
          <w:noProof/>
        </w:rPr>
        <w:t>7</w:t>
      </w:r>
      <w:r w:rsidR="00897985" w:rsidRPr="00897985">
        <w:rPr>
          <w:rFonts w:ascii="XO Thames" w:hAnsi="XO Thames"/>
          <w:noProof/>
        </w:rPr>
        <w:t>.4. В случае наступления обстоятельств непреодолимой силы срок исполнения Сторонами взятых на себя  обязательств  по  настоящему  Контракту  автоматически  отодвигается  соразмерно  времени,  в  течение которого действовали, указанные обстоятельства и их последствия.</w:t>
      </w:r>
    </w:p>
    <w:p w14:paraId="49C25B94" w14:textId="77777777" w:rsidR="00897985" w:rsidRPr="00897985" w:rsidRDefault="00C36636" w:rsidP="00897985">
      <w:pPr>
        <w:ind w:firstLine="708"/>
        <w:jc w:val="both"/>
        <w:rPr>
          <w:rFonts w:ascii="XO Thames" w:hAnsi="XO Thames"/>
          <w:noProof/>
        </w:rPr>
      </w:pPr>
      <w:r>
        <w:rPr>
          <w:rFonts w:ascii="XO Thames" w:hAnsi="XO Thames"/>
          <w:noProof/>
        </w:rPr>
        <w:t>7</w:t>
      </w:r>
      <w:r w:rsidR="00897985" w:rsidRPr="00897985">
        <w:rPr>
          <w:rFonts w:ascii="XO Thames" w:hAnsi="XO Thames"/>
          <w:noProof/>
        </w:rPr>
        <w:t>.5. О прекращении обстоятельств непреодолимой силы и его последствий Сторона, для которой ранее сложились  обстоятельства  непреодолимой  силы,  должна  без  промедления  известить  другую  Сторону  с указанием сроков возобновления исполнения, взятых на себя обязательств по настоящему Контракту.</w:t>
      </w:r>
    </w:p>
    <w:p w14:paraId="40401C00" w14:textId="77777777" w:rsidR="00ED4ABD" w:rsidRPr="007A5EFE" w:rsidRDefault="00C36636" w:rsidP="00897985">
      <w:pPr>
        <w:ind w:firstLine="708"/>
        <w:jc w:val="both"/>
        <w:rPr>
          <w:rFonts w:ascii="XO Thames" w:hAnsi="XO Thames"/>
          <w:noProof/>
        </w:rPr>
      </w:pPr>
      <w:r>
        <w:rPr>
          <w:rFonts w:ascii="XO Thames" w:hAnsi="XO Thames"/>
          <w:noProof/>
        </w:rPr>
        <w:t>7</w:t>
      </w:r>
      <w:r w:rsidR="00897985" w:rsidRPr="00897985">
        <w:rPr>
          <w:rFonts w:ascii="XO Thames" w:hAnsi="XO Thames"/>
          <w:noProof/>
        </w:rPr>
        <w:t>.6. В случае, если обстоятельства непреодолимой силы и их последствия будут сохраняться более  30 (тридцати) дней или срок их действия невозможно определить, Стороны в возможно короткий срок обязуются провести переговоры с целью выявления взаимоприемлемых альтернативных способов исполнения настоящего Контракта  и  достижения  соответствующей  договоренности,  либо  любая  Сторона  имеет  право  предложить другой  Стороне  расторгнуть  его.  При  прекращении  настоящего  Контракта  по  причинам,  указанным  в настоящем  пункте,  Стороны  обязаны  осуществить  взаиморасчеты  по  своим  обязательствам  на  день прекращения настоящего Контракта</w:t>
      </w:r>
      <w:r w:rsidR="00502CDE" w:rsidRPr="007A5EFE">
        <w:rPr>
          <w:rFonts w:ascii="XO Thames" w:hAnsi="XO Thames"/>
          <w:noProof/>
        </w:rPr>
        <w:t>.</w:t>
      </w:r>
    </w:p>
    <w:p w14:paraId="767F00AA" w14:textId="77777777" w:rsidR="00D55FF4" w:rsidRPr="007A5EFE" w:rsidRDefault="00897985" w:rsidP="00897985">
      <w:pPr>
        <w:tabs>
          <w:tab w:val="left" w:pos="3206"/>
        </w:tabs>
        <w:rPr>
          <w:rFonts w:ascii="XO Thames" w:hAnsi="XO Thames"/>
          <w:b/>
        </w:rPr>
      </w:pPr>
      <w:r>
        <w:rPr>
          <w:rFonts w:ascii="XO Thames" w:hAnsi="XO Thames"/>
          <w:b/>
        </w:rPr>
        <w:tab/>
      </w:r>
    </w:p>
    <w:p w14:paraId="014983B4" w14:textId="77777777" w:rsidR="001366B5" w:rsidRPr="007A5EFE" w:rsidRDefault="00DC4992" w:rsidP="00ED4ABD">
      <w:pPr>
        <w:jc w:val="center"/>
        <w:rPr>
          <w:rFonts w:ascii="XO Thames" w:hAnsi="XO Thames"/>
          <w:b/>
        </w:rPr>
      </w:pPr>
      <w:r w:rsidRPr="007A5EFE">
        <w:rPr>
          <w:rFonts w:ascii="XO Thames" w:hAnsi="XO Thames"/>
          <w:b/>
        </w:rPr>
        <w:t>8. Изменение, расторжение Контракта</w:t>
      </w:r>
    </w:p>
    <w:p w14:paraId="7C4E534C" w14:textId="77777777" w:rsidR="00D55FF4" w:rsidRPr="007A5EFE" w:rsidRDefault="00D55FF4" w:rsidP="00ED4ABD">
      <w:pPr>
        <w:jc w:val="center"/>
        <w:rPr>
          <w:rFonts w:ascii="XO Thames" w:hAnsi="XO Thames"/>
          <w:b/>
        </w:rPr>
      </w:pPr>
    </w:p>
    <w:p w14:paraId="63DE92AE" w14:textId="77777777" w:rsidR="00897985" w:rsidRPr="00897985" w:rsidRDefault="00DC4992" w:rsidP="00897985">
      <w:pPr>
        <w:ind w:firstLine="708"/>
        <w:jc w:val="both"/>
        <w:rPr>
          <w:rFonts w:ascii="XO Thames" w:hAnsi="XO Thames"/>
        </w:rPr>
      </w:pPr>
      <w:r w:rsidRPr="007A5EFE">
        <w:rPr>
          <w:rFonts w:ascii="XO Thames" w:hAnsi="XO Thames"/>
        </w:rPr>
        <w:t>8.</w:t>
      </w:r>
      <w:proofErr w:type="gramStart"/>
      <w:r w:rsidRPr="007A5EFE">
        <w:rPr>
          <w:rFonts w:ascii="XO Thames" w:hAnsi="XO Thames"/>
        </w:rPr>
        <w:t>1.</w:t>
      </w:r>
      <w:r w:rsidR="00897985" w:rsidRPr="00897985">
        <w:rPr>
          <w:rFonts w:ascii="XO Thames" w:hAnsi="XO Thames"/>
        </w:rPr>
        <w:t>Настоящий</w:t>
      </w:r>
      <w:proofErr w:type="gramEnd"/>
      <w:r w:rsidR="00897985" w:rsidRPr="00897985">
        <w:rPr>
          <w:rFonts w:ascii="XO Thames" w:hAnsi="XO Thames"/>
        </w:rPr>
        <w:t xml:space="preserve"> Контракт вступает в силу с даты его</w:t>
      </w:r>
      <w:r w:rsidR="00DF5D5F">
        <w:rPr>
          <w:rFonts w:ascii="XO Thames" w:hAnsi="XO Thames"/>
        </w:rPr>
        <w:t xml:space="preserve"> заключения обеими Сторонами и действует</w:t>
      </w:r>
      <w:r w:rsidR="00897985" w:rsidRPr="00897985">
        <w:rPr>
          <w:rFonts w:ascii="XO Thames" w:hAnsi="XO Thames"/>
        </w:rPr>
        <w:t xml:space="preserve"> по</w:t>
      </w:r>
      <w:r w:rsidR="009311ED" w:rsidRPr="009311ED">
        <w:rPr>
          <w:rFonts w:ascii="XO Thames" w:hAnsi="XO Thames"/>
        </w:rPr>
        <w:t xml:space="preserve"> </w:t>
      </w:r>
      <w:r w:rsidR="00DF5D5F">
        <w:rPr>
          <w:rFonts w:ascii="XO Thames" w:hAnsi="XO Thames"/>
        </w:rPr>
        <w:t xml:space="preserve">30.12.2026 г.  (включительно).  Окончание срока действия настоящего Контракта не </w:t>
      </w:r>
      <w:r w:rsidR="00897985" w:rsidRPr="00897985">
        <w:rPr>
          <w:rFonts w:ascii="XO Thames" w:hAnsi="XO Thames"/>
        </w:rPr>
        <w:t>влечет прекращения неисполненных обязательств Сторон по настоящему Контракту, в части оплаты и гарантийных обязательств.</w:t>
      </w:r>
    </w:p>
    <w:p w14:paraId="6CADFD31" w14:textId="77777777" w:rsidR="00897985" w:rsidRPr="00897985" w:rsidRDefault="00C36636" w:rsidP="00897985">
      <w:pPr>
        <w:ind w:firstLine="708"/>
        <w:jc w:val="both"/>
        <w:rPr>
          <w:rFonts w:ascii="XO Thames" w:hAnsi="XO Thames"/>
        </w:rPr>
      </w:pPr>
      <w:r>
        <w:rPr>
          <w:rFonts w:ascii="XO Thames" w:hAnsi="XO Thames"/>
        </w:rPr>
        <w:t>8</w:t>
      </w:r>
      <w:r w:rsidR="00897985" w:rsidRPr="00897985">
        <w:rPr>
          <w:rFonts w:ascii="XO Thames" w:hAnsi="XO Thames"/>
        </w:rPr>
        <w:t>.2. Изменение существенных условий Контракта при его исполнении не допускается, за исключением случаев, предусмотренных Законом № 44-ФЗ.</w:t>
      </w:r>
    </w:p>
    <w:p w14:paraId="69D734CA" w14:textId="77777777" w:rsidR="00897985" w:rsidRPr="00897985" w:rsidRDefault="00C36636" w:rsidP="00897985">
      <w:pPr>
        <w:ind w:firstLine="708"/>
        <w:jc w:val="both"/>
        <w:rPr>
          <w:rFonts w:ascii="XO Thames" w:hAnsi="XO Thames"/>
        </w:rPr>
      </w:pPr>
      <w:r>
        <w:rPr>
          <w:rFonts w:ascii="XO Thames" w:hAnsi="XO Thames"/>
        </w:rPr>
        <w:lastRenderedPageBreak/>
        <w:t>8</w:t>
      </w:r>
      <w:r w:rsidR="00897985" w:rsidRPr="00897985">
        <w:rPr>
          <w:rFonts w:ascii="XO Thames" w:hAnsi="XO Thames"/>
        </w:rPr>
        <w:t>.3. При исполнении Контракта не допускается перемена  Исполнителя, за исключением случая, если новый  Исполнитель  является правопреемником  Исполнителя  по такому Контракту вследствие реорганизации юридического лица в форме преобразования, слияния или присоединения.</w:t>
      </w:r>
    </w:p>
    <w:p w14:paraId="00110A1F" w14:textId="77777777" w:rsidR="00897985" w:rsidRPr="00897985" w:rsidRDefault="00C36636" w:rsidP="00897985">
      <w:pPr>
        <w:ind w:firstLine="708"/>
        <w:jc w:val="both"/>
        <w:rPr>
          <w:rFonts w:ascii="XO Thames" w:hAnsi="XO Thames"/>
        </w:rPr>
      </w:pPr>
      <w:r>
        <w:rPr>
          <w:rFonts w:ascii="XO Thames" w:hAnsi="XO Thames"/>
        </w:rPr>
        <w:t>8</w:t>
      </w:r>
      <w:r w:rsidR="00897985" w:rsidRPr="00897985">
        <w:rPr>
          <w:rFonts w:ascii="XO Thames" w:hAnsi="XO Thames"/>
        </w:rPr>
        <w:t>.4.  В  случае  перемены  Заказчика  права  и  обязанности  Заказчика,  предусмотренные  Контрактом, переходят к новому Заказчику.</w:t>
      </w:r>
    </w:p>
    <w:p w14:paraId="28BDE77C" w14:textId="77777777" w:rsidR="00897985" w:rsidRPr="00897985" w:rsidRDefault="00C36636" w:rsidP="00897985">
      <w:pPr>
        <w:ind w:firstLine="708"/>
        <w:jc w:val="both"/>
        <w:rPr>
          <w:rFonts w:ascii="XO Thames" w:hAnsi="XO Thames"/>
        </w:rPr>
      </w:pPr>
      <w:r>
        <w:rPr>
          <w:rFonts w:ascii="XO Thames" w:hAnsi="XO Thames"/>
        </w:rPr>
        <w:t>8</w:t>
      </w:r>
      <w:r w:rsidR="00897985" w:rsidRPr="00897985">
        <w:rPr>
          <w:rFonts w:ascii="XO Thames" w:hAnsi="XO Thames"/>
        </w:rPr>
        <w:t>.5.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14:paraId="18663793" w14:textId="77777777" w:rsidR="00897985" w:rsidRDefault="00C36636" w:rsidP="00897985">
      <w:pPr>
        <w:ind w:firstLine="708"/>
        <w:jc w:val="both"/>
        <w:rPr>
          <w:rFonts w:ascii="XO Thames" w:hAnsi="XO Thames"/>
        </w:rPr>
      </w:pPr>
      <w:r>
        <w:rPr>
          <w:rFonts w:ascii="XO Thames" w:hAnsi="XO Thames"/>
        </w:rPr>
        <w:t>8</w:t>
      </w:r>
      <w:r w:rsidR="00897985" w:rsidRPr="00897985">
        <w:rPr>
          <w:rFonts w:ascii="XO Thames" w:hAnsi="XO Thames"/>
        </w:rPr>
        <w:t>.6. Любые изменения, дополнения и приложения к Контракту, выполненные в письменной форме  и подписанные  каждой  из  Сторон,  или  в  форме  электронного  документа,  подписанного  усиленными электронными подписями Сторон, являются его неотъемлемой частью</w:t>
      </w:r>
      <w:r w:rsidR="00897985">
        <w:rPr>
          <w:rFonts w:ascii="XO Thames" w:hAnsi="XO Thames"/>
        </w:rPr>
        <w:t>.</w:t>
      </w:r>
    </w:p>
    <w:p w14:paraId="246EB402" w14:textId="77777777" w:rsidR="00D55FF4" w:rsidRPr="007A5EFE" w:rsidRDefault="00D55FF4" w:rsidP="00C803A4">
      <w:pPr>
        <w:ind w:firstLine="709"/>
        <w:jc w:val="both"/>
        <w:rPr>
          <w:rFonts w:ascii="XO Thames" w:hAnsi="XO Thames"/>
        </w:rPr>
      </w:pPr>
    </w:p>
    <w:p w14:paraId="45FC6DA5" w14:textId="77777777" w:rsidR="00D55FF4" w:rsidRPr="007A5EFE" w:rsidRDefault="00DC4992" w:rsidP="007971F0">
      <w:pPr>
        <w:jc w:val="center"/>
        <w:rPr>
          <w:rFonts w:ascii="XO Thames" w:hAnsi="XO Thames"/>
          <w:b/>
        </w:rPr>
      </w:pPr>
      <w:r w:rsidRPr="007A5EFE">
        <w:rPr>
          <w:rFonts w:ascii="XO Thames" w:hAnsi="XO Thames"/>
          <w:b/>
        </w:rPr>
        <w:t>9. Порядок разрешения споров</w:t>
      </w:r>
    </w:p>
    <w:p w14:paraId="00072046" w14:textId="77777777" w:rsidR="00D34B6E" w:rsidRPr="007A5EFE" w:rsidRDefault="00D34B6E" w:rsidP="007971F0">
      <w:pPr>
        <w:jc w:val="center"/>
        <w:rPr>
          <w:rFonts w:ascii="XO Thames" w:hAnsi="XO Thames"/>
          <w:b/>
        </w:rPr>
      </w:pPr>
    </w:p>
    <w:p w14:paraId="2C6DBBED" w14:textId="77777777" w:rsidR="00897985" w:rsidRPr="00897985" w:rsidRDefault="00DC4992" w:rsidP="00897985">
      <w:pPr>
        <w:ind w:firstLine="708"/>
        <w:jc w:val="both"/>
        <w:rPr>
          <w:rFonts w:ascii="XO Thames" w:hAnsi="XO Thames"/>
        </w:rPr>
      </w:pPr>
      <w:r w:rsidRPr="007A5EFE">
        <w:rPr>
          <w:rFonts w:ascii="XO Thames" w:hAnsi="XO Thames"/>
        </w:rPr>
        <w:t xml:space="preserve">9.1. </w:t>
      </w:r>
      <w:r w:rsidR="00A235BC">
        <w:rPr>
          <w:rFonts w:ascii="XO Thames" w:hAnsi="XO Thames"/>
        </w:rPr>
        <w:t xml:space="preserve">В случае возникновения любых противоречий, претензий </w:t>
      </w:r>
      <w:proofErr w:type="gramStart"/>
      <w:r w:rsidR="00897985" w:rsidRPr="00897985">
        <w:rPr>
          <w:rFonts w:ascii="XO Thames" w:hAnsi="XO Thames"/>
        </w:rPr>
        <w:t>и  разногласий</w:t>
      </w:r>
      <w:proofErr w:type="gramEnd"/>
      <w:r w:rsidR="00897985" w:rsidRPr="00897985">
        <w:rPr>
          <w:rFonts w:ascii="XO Thames" w:hAnsi="XO Thames"/>
        </w:rPr>
        <w:t>,  а  также  споров, связанных  с  исполнением  Контракта,  Стороны  предпринимают  усилия  для  урегулирования  таких противоречий, претензий и разногласий путем переговоров.</w:t>
      </w:r>
    </w:p>
    <w:p w14:paraId="08CF4A2B" w14:textId="77777777" w:rsidR="00897985" w:rsidRPr="00897985" w:rsidRDefault="00C36636" w:rsidP="00897985">
      <w:pPr>
        <w:ind w:firstLine="708"/>
        <w:jc w:val="both"/>
        <w:rPr>
          <w:rFonts w:ascii="XO Thames" w:hAnsi="XO Thames"/>
        </w:rPr>
      </w:pPr>
      <w:r>
        <w:rPr>
          <w:rFonts w:ascii="XO Thames" w:hAnsi="XO Thames"/>
        </w:rPr>
        <w:t>9</w:t>
      </w:r>
      <w:r w:rsidR="00897985" w:rsidRPr="00897985">
        <w:rPr>
          <w:rFonts w:ascii="XO Thames" w:hAnsi="XO Thames"/>
        </w:rPr>
        <w:t>.2.  Досудебный  порядок  урегулирования  споров,  предусматривающий  направление  претензии контрагенту, является обязательным.</w:t>
      </w:r>
    </w:p>
    <w:p w14:paraId="135D1749" w14:textId="77777777" w:rsidR="00897985" w:rsidRPr="00897985" w:rsidRDefault="00C36636" w:rsidP="00897985">
      <w:pPr>
        <w:ind w:firstLine="708"/>
        <w:jc w:val="both"/>
        <w:rPr>
          <w:rFonts w:ascii="XO Thames" w:hAnsi="XO Thames"/>
        </w:rPr>
      </w:pPr>
      <w:r>
        <w:rPr>
          <w:rFonts w:ascii="XO Thames" w:hAnsi="XO Thames"/>
        </w:rPr>
        <w:t>9</w:t>
      </w:r>
      <w:r w:rsidR="00897985" w:rsidRPr="00897985">
        <w:rPr>
          <w:rFonts w:ascii="XO Thames" w:hAnsi="XO Thames"/>
        </w:rPr>
        <w:t>.3. Претензия должна быть составлена в письменной форме и направлена одной Стороной другой Стороне по адресу Стороны-адресата, установленному настоящим Контрактом, с использованием курьерской доставки с отметкой  о  вручении либо с  использованием  почтовой связи заказным  или  ценным письмом с уведомлением о вручении. Момент получения претензии Стороной-адресатом определяется в соответствии с гражданским законодательством Российской Федерации.</w:t>
      </w:r>
    </w:p>
    <w:p w14:paraId="7552FFD1" w14:textId="77777777" w:rsidR="00897985" w:rsidRPr="00897985" w:rsidRDefault="00C36636" w:rsidP="00897985">
      <w:pPr>
        <w:ind w:firstLine="708"/>
        <w:jc w:val="both"/>
        <w:rPr>
          <w:rFonts w:ascii="XO Thames" w:hAnsi="XO Thames"/>
        </w:rPr>
      </w:pPr>
      <w:r>
        <w:rPr>
          <w:rFonts w:ascii="XO Thames" w:hAnsi="XO Thames"/>
        </w:rPr>
        <w:t>9</w:t>
      </w:r>
      <w:r w:rsidR="00897985" w:rsidRPr="00897985">
        <w:rPr>
          <w:rFonts w:ascii="XO Thames" w:hAnsi="XO Thames"/>
        </w:rPr>
        <w:t>.4. Сторона</w:t>
      </w:r>
      <w:r w:rsidR="00E0355D">
        <w:rPr>
          <w:rFonts w:ascii="XO Thames" w:hAnsi="XO Thames"/>
        </w:rPr>
        <w:t xml:space="preserve"> должна дать в письменной форме</w:t>
      </w:r>
      <w:r w:rsidR="00897985" w:rsidRPr="00897985">
        <w:rPr>
          <w:rFonts w:ascii="XO Thames" w:hAnsi="XO Thames"/>
        </w:rPr>
        <w:t xml:space="preserve"> ответ на претензию по существу в срок не позднее 10 (десяти) рабочих дней с даты получения претензии.</w:t>
      </w:r>
    </w:p>
    <w:p w14:paraId="0C2CECE4" w14:textId="77777777" w:rsidR="00897985" w:rsidRPr="00897985" w:rsidRDefault="00C36636" w:rsidP="00897985">
      <w:pPr>
        <w:ind w:firstLine="708"/>
        <w:jc w:val="both"/>
        <w:rPr>
          <w:rFonts w:ascii="XO Thames" w:hAnsi="XO Thames"/>
        </w:rPr>
      </w:pPr>
      <w:r>
        <w:rPr>
          <w:rFonts w:ascii="XO Thames" w:hAnsi="XO Thames"/>
        </w:rPr>
        <w:t>9</w:t>
      </w:r>
      <w:r w:rsidR="00A235BC">
        <w:rPr>
          <w:rFonts w:ascii="XO Thames" w:hAnsi="XO Thames"/>
        </w:rPr>
        <w:t xml:space="preserve">.5.  В претензии </w:t>
      </w:r>
      <w:r w:rsidR="00897985" w:rsidRPr="00897985">
        <w:rPr>
          <w:rFonts w:ascii="XO Thames" w:hAnsi="XO Thames"/>
        </w:rPr>
        <w:t>должны</w:t>
      </w:r>
      <w:r w:rsidR="00A235BC">
        <w:rPr>
          <w:rFonts w:ascii="XO Thames" w:hAnsi="XO Thames"/>
        </w:rPr>
        <w:t xml:space="preserve"> быть указаны: наименование, почтовый </w:t>
      </w:r>
      <w:r w:rsidR="00897985" w:rsidRPr="00897985">
        <w:rPr>
          <w:rFonts w:ascii="XO Thames" w:hAnsi="XO Thames"/>
        </w:rPr>
        <w:t xml:space="preserve">адрес  и  реквизиты  Стороны, предъявившей  претензию;  наименование,  почтовый  адрес  и  реквизиты  Стороны,  которой  предъявлена претензия;  обстоятельства,  являющиеся  основанием  для  предъявления  претензии,  со  ссылками  на соответствующие  пункты  настоящего  Контракта  и  (или)  нормативные  правовые  акты;  требования; информацию  о  мерах,  которые  будут  осуществлены  в  случае  отклонения  претензии  (приостановка </w:t>
      </w:r>
    </w:p>
    <w:p w14:paraId="328892F6" w14:textId="77777777" w:rsidR="00897985" w:rsidRPr="00897985" w:rsidRDefault="00897985" w:rsidP="00761B4A">
      <w:pPr>
        <w:jc w:val="both"/>
        <w:rPr>
          <w:rFonts w:ascii="XO Thames" w:hAnsi="XO Thames"/>
        </w:rPr>
      </w:pPr>
      <w:r w:rsidRPr="00897985">
        <w:rPr>
          <w:rFonts w:ascii="XO Thames" w:hAnsi="XO Thames"/>
        </w:rPr>
        <w:t>исполнения  обязательств,  передача  спора  на  разрешение  суда  и  т.д.);  дату  и  регистрационный  номер претензии; подпись уполномоченного лица; перечень прилагаемых документов.</w:t>
      </w:r>
    </w:p>
    <w:p w14:paraId="3C7AC0AF" w14:textId="77777777" w:rsidR="00897985" w:rsidRPr="00897985" w:rsidRDefault="00C36636" w:rsidP="00897985">
      <w:pPr>
        <w:ind w:firstLine="708"/>
        <w:jc w:val="both"/>
        <w:rPr>
          <w:rFonts w:ascii="XO Thames" w:hAnsi="XO Thames"/>
        </w:rPr>
      </w:pPr>
      <w:r>
        <w:rPr>
          <w:rFonts w:ascii="XO Thames" w:hAnsi="XO Thames"/>
        </w:rPr>
        <w:t>9</w:t>
      </w:r>
      <w:r w:rsidR="00897985" w:rsidRPr="00897985">
        <w:rPr>
          <w:rFonts w:ascii="XO Thames" w:hAnsi="XO Thames"/>
        </w:rPr>
        <w:t xml:space="preserve">.6. Если требования в претензии подл ежат денежной оценке, в претензии указывается </w:t>
      </w:r>
      <w:proofErr w:type="spellStart"/>
      <w:r w:rsidR="00897985" w:rsidRPr="00897985">
        <w:rPr>
          <w:rFonts w:ascii="XO Thames" w:hAnsi="XO Thames"/>
        </w:rPr>
        <w:t>истребуемая</w:t>
      </w:r>
      <w:proofErr w:type="spellEnd"/>
      <w:r w:rsidR="00897985" w:rsidRPr="00897985">
        <w:rPr>
          <w:rFonts w:ascii="XO Thames" w:hAnsi="XO Thames"/>
        </w:rPr>
        <w:t xml:space="preserve"> денежная сумма и ее полный и обоснованный расчет.</w:t>
      </w:r>
    </w:p>
    <w:p w14:paraId="4C3EC0D5" w14:textId="77777777" w:rsidR="00897985" w:rsidRPr="00897985" w:rsidRDefault="00C36636" w:rsidP="00897985">
      <w:pPr>
        <w:ind w:firstLine="708"/>
        <w:jc w:val="both"/>
        <w:rPr>
          <w:rFonts w:ascii="XO Thames" w:hAnsi="XO Thames"/>
        </w:rPr>
      </w:pPr>
      <w:r>
        <w:rPr>
          <w:rFonts w:ascii="XO Thames" w:hAnsi="XO Thames"/>
        </w:rPr>
        <w:t>9</w:t>
      </w:r>
      <w:r w:rsidR="00897985" w:rsidRPr="00897985">
        <w:rPr>
          <w:rFonts w:ascii="XO Thames" w:hAnsi="XO Thames"/>
        </w:rPr>
        <w:t>.7.  В  подтверждение  заявленных  требований  к  претензии  должны  быть  приложены  надлежащим образом оформленные и заверенные необходимые  документы, которые отсутствуют у Стороны-адресата, их копии либо выписки из них.</w:t>
      </w:r>
    </w:p>
    <w:p w14:paraId="1E787B41" w14:textId="77777777" w:rsidR="00897985" w:rsidRPr="00897985" w:rsidRDefault="00C36636" w:rsidP="00897985">
      <w:pPr>
        <w:ind w:firstLine="708"/>
        <w:jc w:val="both"/>
        <w:rPr>
          <w:rFonts w:ascii="XO Thames" w:hAnsi="XO Thames"/>
        </w:rPr>
      </w:pPr>
      <w:r>
        <w:rPr>
          <w:rFonts w:ascii="XO Thames" w:hAnsi="XO Thames"/>
        </w:rPr>
        <w:t>9</w:t>
      </w:r>
      <w:r w:rsidR="00897985" w:rsidRPr="00897985">
        <w:rPr>
          <w:rFonts w:ascii="XO Thames" w:hAnsi="XO Thames"/>
        </w:rPr>
        <w:t>.8. В претензии могут быть указаны иные сведения, которые, по мнению Стороны, предъявившей претензию,  будут  способствовать  более  быстрому  и  прави</w:t>
      </w:r>
      <w:r w:rsidR="00761B4A">
        <w:rPr>
          <w:rFonts w:ascii="XO Thames" w:hAnsi="XO Thames"/>
        </w:rPr>
        <w:t>льному  ее  рассмотрению,  объе</w:t>
      </w:r>
      <w:r w:rsidR="00897985" w:rsidRPr="00897985">
        <w:rPr>
          <w:rFonts w:ascii="XO Thames" w:hAnsi="XO Thames"/>
        </w:rPr>
        <w:t>ктивному урегулированию спора.</w:t>
      </w:r>
    </w:p>
    <w:p w14:paraId="0F1D3838" w14:textId="77777777" w:rsidR="00761B4A" w:rsidRDefault="00C36636" w:rsidP="00897985">
      <w:pPr>
        <w:ind w:firstLine="708"/>
        <w:jc w:val="both"/>
        <w:rPr>
          <w:rFonts w:ascii="XO Thames" w:hAnsi="XO Thames"/>
        </w:rPr>
      </w:pPr>
      <w:r>
        <w:rPr>
          <w:rFonts w:ascii="XO Thames" w:hAnsi="XO Thames"/>
        </w:rPr>
        <w:t>9</w:t>
      </w:r>
      <w:r w:rsidR="00897985" w:rsidRPr="00897985">
        <w:rPr>
          <w:rFonts w:ascii="XO Thames" w:hAnsi="XO Thames"/>
        </w:rPr>
        <w:t xml:space="preserve">.9. При отклонении претензии полностью или частично либо неполучении ответа в установленные для ее рассмотрения сроки, либо неисполнении требований по претензии в установленные для их исполнения сроки, либо невручении </w:t>
      </w:r>
      <w:r w:rsidR="00A235BC">
        <w:rPr>
          <w:rFonts w:ascii="XO Thames" w:hAnsi="XO Thames"/>
        </w:rPr>
        <w:t xml:space="preserve">претензии по обстоятельствам, зависящим от Стороны-адресата, </w:t>
      </w:r>
      <w:r w:rsidR="00897985" w:rsidRPr="00897985">
        <w:rPr>
          <w:rFonts w:ascii="XO Thames" w:hAnsi="XO Thames"/>
        </w:rPr>
        <w:t>Сторона, предъявившая претензию,  вправе  после  наступления  любого  из  указанных  событий  передать  спор  на разрешение в Арбитражный суд Красноярского края.</w:t>
      </w:r>
    </w:p>
    <w:p w14:paraId="6F027A62" w14:textId="77777777" w:rsidR="0007000B" w:rsidRPr="007A5EFE" w:rsidRDefault="0007000B" w:rsidP="0091237E">
      <w:pPr>
        <w:widowControl w:val="0"/>
        <w:tabs>
          <w:tab w:val="left" w:pos="1695"/>
        </w:tabs>
        <w:snapToGrid w:val="0"/>
        <w:jc w:val="center"/>
        <w:rPr>
          <w:rFonts w:ascii="XO Thames" w:hAnsi="XO Thames"/>
          <w:b/>
        </w:rPr>
      </w:pPr>
    </w:p>
    <w:p w14:paraId="4D1DEABA" w14:textId="77777777" w:rsidR="0091237E" w:rsidRPr="007A5EFE" w:rsidRDefault="0091237E" w:rsidP="00DC4992">
      <w:pPr>
        <w:jc w:val="center"/>
        <w:rPr>
          <w:rFonts w:ascii="XO Thames" w:hAnsi="XO Thames"/>
          <w:b/>
        </w:rPr>
      </w:pPr>
    </w:p>
    <w:p w14:paraId="0FC2B56B" w14:textId="77777777" w:rsidR="00D55FF4" w:rsidRPr="007A5EFE" w:rsidRDefault="0091237E" w:rsidP="007971F0">
      <w:pPr>
        <w:jc w:val="center"/>
        <w:rPr>
          <w:rFonts w:ascii="XO Thames" w:hAnsi="XO Thames"/>
          <w:b/>
        </w:rPr>
      </w:pPr>
      <w:r w:rsidRPr="007A5EFE">
        <w:rPr>
          <w:rFonts w:ascii="XO Thames" w:hAnsi="XO Thames"/>
          <w:b/>
        </w:rPr>
        <w:t>1</w:t>
      </w:r>
      <w:r w:rsidR="00C36636">
        <w:rPr>
          <w:rFonts w:ascii="XO Thames" w:hAnsi="XO Thames"/>
          <w:b/>
        </w:rPr>
        <w:t>0</w:t>
      </w:r>
      <w:r w:rsidR="00DC4992" w:rsidRPr="007A5EFE">
        <w:rPr>
          <w:rFonts w:ascii="XO Thames" w:hAnsi="XO Thames"/>
          <w:b/>
        </w:rPr>
        <w:t>. Прочие условия</w:t>
      </w:r>
    </w:p>
    <w:p w14:paraId="3BB6872A" w14:textId="77777777" w:rsidR="00D34B6E" w:rsidRPr="007A5EFE" w:rsidRDefault="00D34B6E" w:rsidP="007971F0">
      <w:pPr>
        <w:jc w:val="center"/>
        <w:rPr>
          <w:rFonts w:ascii="XO Thames" w:hAnsi="XO Thames"/>
          <w:b/>
        </w:rPr>
      </w:pPr>
    </w:p>
    <w:p w14:paraId="646C200F" w14:textId="77777777" w:rsidR="00761B4A" w:rsidRPr="00761B4A" w:rsidRDefault="00502CDE" w:rsidP="00761B4A">
      <w:pPr>
        <w:ind w:firstLine="709"/>
        <w:jc w:val="both"/>
        <w:rPr>
          <w:rFonts w:ascii="XO Thames" w:hAnsi="XO Thames"/>
        </w:rPr>
      </w:pPr>
      <w:r w:rsidRPr="007A5EFE">
        <w:rPr>
          <w:rFonts w:ascii="XO Thames" w:hAnsi="XO Thames"/>
        </w:rPr>
        <w:t>1</w:t>
      </w:r>
      <w:r w:rsidR="00C36636">
        <w:rPr>
          <w:rFonts w:ascii="XO Thames" w:hAnsi="XO Thames"/>
        </w:rPr>
        <w:t>0</w:t>
      </w:r>
      <w:r w:rsidRPr="007A5EFE">
        <w:rPr>
          <w:rFonts w:ascii="XO Thames" w:hAnsi="XO Thames"/>
        </w:rPr>
        <w:t>.1.</w:t>
      </w:r>
      <w:r w:rsidR="00761B4A" w:rsidRPr="00761B4A">
        <w:rPr>
          <w:rFonts w:ascii="XO Thames" w:hAnsi="XO Thames"/>
        </w:rPr>
        <w:t xml:space="preserve">  Контракт составлен в  форме электронного документа, подписанного усиленными электронными подписями Сторон.</w:t>
      </w:r>
    </w:p>
    <w:p w14:paraId="2316DC6F" w14:textId="77777777" w:rsidR="00761B4A" w:rsidRPr="00761B4A" w:rsidRDefault="00761B4A" w:rsidP="00761B4A">
      <w:pPr>
        <w:ind w:firstLine="709"/>
        <w:jc w:val="both"/>
        <w:rPr>
          <w:rFonts w:ascii="XO Thames" w:hAnsi="XO Thames"/>
        </w:rPr>
      </w:pPr>
      <w:r w:rsidRPr="00761B4A">
        <w:rPr>
          <w:rFonts w:ascii="XO Thames" w:hAnsi="XO Thames"/>
        </w:rPr>
        <w:t>1</w:t>
      </w:r>
      <w:r w:rsidR="00C36636">
        <w:rPr>
          <w:rFonts w:ascii="XO Thames" w:hAnsi="XO Thames"/>
        </w:rPr>
        <w:t>0</w:t>
      </w:r>
      <w:r w:rsidRPr="00761B4A">
        <w:rPr>
          <w:rFonts w:ascii="XO Thames" w:hAnsi="XO Thames"/>
        </w:rPr>
        <w:t xml:space="preserve">.2. 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 </w:t>
      </w:r>
    </w:p>
    <w:p w14:paraId="3F1340E7" w14:textId="77777777" w:rsidR="00761B4A" w:rsidRPr="00761B4A" w:rsidRDefault="00A235BC" w:rsidP="00761B4A">
      <w:pPr>
        <w:ind w:firstLine="709"/>
        <w:jc w:val="both"/>
        <w:rPr>
          <w:rFonts w:ascii="XO Thames" w:hAnsi="XO Thames"/>
        </w:rPr>
      </w:pPr>
      <w:r>
        <w:rPr>
          <w:rFonts w:ascii="XO Thames" w:hAnsi="XO Thames"/>
        </w:rPr>
        <w:t>1</w:t>
      </w:r>
      <w:r w:rsidR="00C36636">
        <w:rPr>
          <w:rFonts w:ascii="XO Thames" w:hAnsi="XO Thames"/>
        </w:rPr>
        <w:t>0</w:t>
      </w:r>
      <w:r>
        <w:rPr>
          <w:rFonts w:ascii="XO Thames" w:hAnsi="XO Thames"/>
        </w:rPr>
        <w:t xml:space="preserve">.3.  Во всем остальном, что не предусмотрено Контрактом, </w:t>
      </w:r>
      <w:r w:rsidR="00761B4A" w:rsidRPr="00761B4A">
        <w:rPr>
          <w:rFonts w:ascii="XO Thames" w:hAnsi="XO Thames"/>
        </w:rPr>
        <w:t>Стороны  руководствуются</w:t>
      </w:r>
      <w:r w:rsidR="00761B4A">
        <w:rPr>
          <w:rFonts w:ascii="XO Thames" w:hAnsi="XO Thames"/>
        </w:rPr>
        <w:t>з</w:t>
      </w:r>
      <w:r w:rsidR="00761B4A" w:rsidRPr="00761B4A">
        <w:rPr>
          <w:rFonts w:ascii="XO Thames" w:hAnsi="XO Thames"/>
        </w:rPr>
        <w:t>аконодательством Российской Федерации.</w:t>
      </w:r>
    </w:p>
    <w:p w14:paraId="60ADA8B2" w14:textId="77777777" w:rsidR="00C803A4" w:rsidRDefault="00C803A4" w:rsidP="00DC4992">
      <w:pPr>
        <w:ind w:firstLine="708"/>
        <w:jc w:val="both"/>
        <w:rPr>
          <w:rFonts w:ascii="XO Thames" w:hAnsi="XO Thames"/>
        </w:rPr>
      </w:pPr>
    </w:p>
    <w:p w14:paraId="012D9926" w14:textId="77777777" w:rsidR="00A9793A" w:rsidRDefault="00A9793A" w:rsidP="00DC4992">
      <w:pPr>
        <w:ind w:firstLine="708"/>
        <w:jc w:val="both"/>
        <w:rPr>
          <w:rFonts w:ascii="XO Thames" w:hAnsi="XO Thames"/>
        </w:rPr>
      </w:pPr>
    </w:p>
    <w:p w14:paraId="4D58EA2C" w14:textId="77777777" w:rsidR="00A9793A" w:rsidRPr="007A5EFE" w:rsidRDefault="00A9793A" w:rsidP="00DC4992">
      <w:pPr>
        <w:ind w:firstLine="708"/>
        <w:jc w:val="both"/>
        <w:rPr>
          <w:rFonts w:ascii="XO Thames" w:hAnsi="XO Thames"/>
        </w:rPr>
      </w:pPr>
    </w:p>
    <w:p w14:paraId="671C69A2" w14:textId="77777777" w:rsidR="00DC4992" w:rsidRPr="007A5EFE" w:rsidRDefault="00DC4992" w:rsidP="00DC4992">
      <w:pPr>
        <w:ind w:left="720"/>
        <w:contextualSpacing/>
        <w:jc w:val="center"/>
        <w:rPr>
          <w:rFonts w:ascii="XO Thames" w:eastAsia="Calibri" w:hAnsi="XO Thames"/>
          <w:b/>
          <w:bCs/>
          <w:lang w:eastAsia="en-US"/>
        </w:rPr>
      </w:pPr>
      <w:r w:rsidRPr="007A5EFE">
        <w:rPr>
          <w:rFonts w:ascii="XO Thames" w:eastAsia="Calibri" w:hAnsi="XO Thames"/>
          <w:b/>
          <w:lang w:eastAsia="en-US"/>
        </w:rPr>
        <w:t>1</w:t>
      </w:r>
      <w:r w:rsidR="00C36636">
        <w:rPr>
          <w:rFonts w:ascii="XO Thames" w:eastAsia="Calibri" w:hAnsi="XO Thames"/>
          <w:b/>
          <w:lang w:eastAsia="en-US"/>
        </w:rPr>
        <w:t>1</w:t>
      </w:r>
      <w:r w:rsidRPr="007A5EFE">
        <w:rPr>
          <w:rFonts w:ascii="XO Thames" w:eastAsia="Calibri" w:hAnsi="XO Thames"/>
          <w:b/>
          <w:lang w:eastAsia="en-US"/>
        </w:rPr>
        <w:t xml:space="preserve">. </w:t>
      </w:r>
      <w:r w:rsidRPr="007A5EFE">
        <w:rPr>
          <w:rFonts w:ascii="XO Thames" w:eastAsia="Calibri" w:hAnsi="XO Thames"/>
          <w:b/>
          <w:bCs/>
          <w:lang w:eastAsia="en-US"/>
        </w:rPr>
        <w:t>Юридические адреса, банковские и отгрузочные реквизиты Сторон</w:t>
      </w:r>
    </w:p>
    <w:p w14:paraId="480D5460" w14:textId="77777777" w:rsidR="00DC4992" w:rsidRPr="007A5EFE" w:rsidRDefault="00DC4992" w:rsidP="00DC4992">
      <w:pPr>
        <w:ind w:left="720"/>
        <w:contextualSpacing/>
        <w:jc w:val="center"/>
        <w:rPr>
          <w:rFonts w:ascii="XO Thames" w:eastAsia="Calibri" w:hAnsi="XO Thames"/>
          <w:b/>
          <w:bCs/>
          <w:lang w:eastAsia="en-US"/>
        </w:rPr>
      </w:pPr>
      <w:r w:rsidRPr="007A5EFE">
        <w:rPr>
          <w:rFonts w:ascii="XO Thames" w:eastAsia="Calibri" w:hAnsi="XO Thames"/>
          <w:b/>
          <w:bCs/>
          <w:lang w:eastAsia="en-US"/>
        </w:rPr>
        <w:t>на момент подписания Контракта</w:t>
      </w:r>
    </w:p>
    <w:p w14:paraId="426ACFA0" w14:textId="77777777" w:rsidR="00D34B6E" w:rsidRPr="007A5EFE" w:rsidRDefault="00D34B6E" w:rsidP="00DC4992">
      <w:pPr>
        <w:ind w:left="720"/>
        <w:contextualSpacing/>
        <w:jc w:val="center"/>
        <w:rPr>
          <w:rFonts w:ascii="XO Thames" w:eastAsia="Calibri" w:hAnsi="XO Thames"/>
          <w:b/>
          <w:bCs/>
          <w:lang w:eastAsia="en-US"/>
        </w:rPr>
      </w:pPr>
    </w:p>
    <w:p w14:paraId="16AC046B" w14:textId="77777777" w:rsidR="00A2256E" w:rsidRPr="00A2256E" w:rsidRDefault="00A2256E" w:rsidP="00A2256E">
      <w:pPr>
        <w:tabs>
          <w:tab w:val="left" w:pos="6750"/>
        </w:tabs>
        <w:rPr>
          <w:rFonts w:ascii="XO Thames" w:hAnsi="XO Thames"/>
          <w:b/>
        </w:rPr>
      </w:pPr>
      <w:r w:rsidRPr="00A2256E">
        <w:rPr>
          <w:rFonts w:ascii="XO Thames" w:hAnsi="XO Thames"/>
          <w:b/>
        </w:rPr>
        <w:t>Государственный заказчик</w:t>
      </w:r>
      <w:r>
        <w:rPr>
          <w:rFonts w:ascii="XO Thames" w:hAnsi="XO Thames"/>
          <w:b/>
        </w:rPr>
        <w:tab/>
        <w:t>Исполнитель</w:t>
      </w:r>
    </w:p>
    <w:p w14:paraId="603247CC" w14:textId="77777777" w:rsidR="00A2256E" w:rsidRPr="00A2256E" w:rsidRDefault="00A2256E" w:rsidP="00A2256E">
      <w:pPr>
        <w:rPr>
          <w:rFonts w:ascii="XO Thames" w:hAnsi="XO Thames"/>
          <w:b/>
        </w:rPr>
      </w:pPr>
    </w:p>
    <w:p w14:paraId="03F94F87" w14:textId="77777777" w:rsidR="00A2256E" w:rsidRPr="00A2256E" w:rsidRDefault="00A2256E" w:rsidP="00A2256E">
      <w:pPr>
        <w:rPr>
          <w:rFonts w:ascii="XO Thames" w:hAnsi="XO Thames"/>
        </w:rPr>
      </w:pPr>
      <w:r w:rsidRPr="00A2256E">
        <w:rPr>
          <w:rFonts w:ascii="XO Thames" w:hAnsi="XO Thames"/>
        </w:rPr>
        <w:t xml:space="preserve">ФКУ ИК-22 ГУФСИН России по </w:t>
      </w:r>
    </w:p>
    <w:p w14:paraId="0E6CAF89" w14:textId="77777777" w:rsidR="00A2256E" w:rsidRPr="00A2256E" w:rsidRDefault="00A2256E" w:rsidP="00A2256E">
      <w:pPr>
        <w:rPr>
          <w:rFonts w:ascii="XO Thames" w:hAnsi="XO Thames"/>
        </w:rPr>
      </w:pPr>
      <w:r w:rsidRPr="00A2256E">
        <w:rPr>
          <w:rFonts w:ascii="XO Thames" w:hAnsi="XO Thames"/>
        </w:rPr>
        <w:t>Красноярскому краю</w:t>
      </w:r>
    </w:p>
    <w:p w14:paraId="7A96C4CD" w14:textId="77777777" w:rsidR="00A2256E" w:rsidRPr="00A2256E" w:rsidRDefault="00A2256E" w:rsidP="00A2256E">
      <w:pPr>
        <w:rPr>
          <w:rFonts w:ascii="XO Thames" w:hAnsi="XO Thames"/>
        </w:rPr>
      </w:pPr>
      <w:r w:rsidRPr="00A2256E">
        <w:rPr>
          <w:rFonts w:ascii="XO Thames" w:hAnsi="XO Thames"/>
        </w:rPr>
        <w:t>660121, г. Красноярск, ул. Парашютная, 13</w:t>
      </w:r>
    </w:p>
    <w:p w14:paraId="0508E8DC" w14:textId="77777777" w:rsidR="00A2256E" w:rsidRPr="00A2256E" w:rsidRDefault="00A2256E" w:rsidP="00A2256E">
      <w:pPr>
        <w:rPr>
          <w:rFonts w:ascii="XO Thames" w:hAnsi="XO Thames"/>
        </w:rPr>
      </w:pPr>
      <w:r w:rsidRPr="00A2256E">
        <w:rPr>
          <w:rFonts w:ascii="XO Thames" w:hAnsi="XO Thames"/>
        </w:rPr>
        <w:t>ИНН/КПП  2464036032/246401001</w:t>
      </w:r>
    </w:p>
    <w:p w14:paraId="41D9E11E" w14:textId="77777777" w:rsidR="00A2256E" w:rsidRPr="00A2256E" w:rsidRDefault="00A2256E" w:rsidP="00A2256E">
      <w:pPr>
        <w:rPr>
          <w:rFonts w:ascii="XO Thames" w:hAnsi="XO Thames"/>
        </w:rPr>
      </w:pPr>
      <w:r w:rsidRPr="00A2256E">
        <w:rPr>
          <w:rFonts w:ascii="XO Thames" w:hAnsi="XO Thames"/>
        </w:rPr>
        <w:t xml:space="preserve">УФК по Красноярскому краю (ФКУ ИК-22 </w:t>
      </w:r>
    </w:p>
    <w:p w14:paraId="5E9E0148" w14:textId="77777777" w:rsidR="00A2256E" w:rsidRPr="00A2256E" w:rsidRDefault="00A2256E" w:rsidP="00A2256E">
      <w:pPr>
        <w:rPr>
          <w:rFonts w:ascii="XO Thames" w:hAnsi="XO Thames"/>
        </w:rPr>
      </w:pPr>
      <w:r w:rsidRPr="00A2256E">
        <w:rPr>
          <w:rFonts w:ascii="XO Thames" w:hAnsi="XO Thames"/>
        </w:rPr>
        <w:t xml:space="preserve">ГУФСИН России по Красноярскому краю, </w:t>
      </w:r>
    </w:p>
    <w:p w14:paraId="6EA408A3" w14:textId="77777777" w:rsidR="00A2256E" w:rsidRPr="00A2256E" w:rsidRDefault="00A2256E" w:rsidP="00A2256E">
      <w:pPr>
        <w:rPr>
          <w:rFonts w:ascii="XO Thames" w:hAnsi="XO Thames"/>
        </w:rPr>
      </w:pPr>
      <w:r w:rsidRPr="00A2256E">
        <w:rPr>
          <w:rFonts w:ascii="XO Thames" w:hAnsi="XO Thames"/>
        </w:rPr>
        <w:t xml:space="preserve">л/с 03191246380) ОКЦ № 1 </w:t>
      </w:r>
      <w:proofErr w:type="spellStart"/>
      <w:r w:rsidRPr="00A2256E">
        <w:rPr>
          <w:rFonts w:ascii="XO Thames" w:hAnsi="XO Thames"/>
        </w:rPr>
        <w:t>СибГУ</w:t>
      </w:r>
      <w:proofErr w:type="spellEnd"/>
      <w:r w:rsidRPr="00A2256E">
        <w:rPr>
          <w:rFonts w:ascii="XO Thames" w:hAnsi="XO Thames"/>
        </w:rPr>
        <w:t xml:space="preserve"> Банка России </w:t>
      </w:r>
    </w:p>
    <w:p w14:paraId="25EC3B1F" w14:textId="77777777" w:rsidR="00A2256E" w:rsidRPr="00A2256E" w:rsidRDefault="00A2256E" w:rsidP="00A2256E">
      <w:pPr>
        <w:rPr>
          <w:rFonts w:ascii="XO Thames" w:hAnsi="XO Thames"/>
        </w:rPr>
      </w:pPr>
      <w:r w:rsidRPr="00A2256E">
        <w:rPr>
          <w:rFonts w:ascii="XO Thames" w:hAnsi="XO Thames"/>
        </w:rPr>
        <w:t xml:space="preserve">// УФК по Новосибирской области, г. </w:t>
      </w:r>
    </w:p>
    <w:p w14:paraId="72A4C8EF" w14:textId="77777777" w:rsidR="00A2256E" w:rsidRPr="00A2256E" w:rsidRDefault="00A2256E" w:rsidP="00A2256E">
      <w:pPr>
        <w:rPr>
          <w:rFonts w:ascii="XO Thames" w:hAnsi="XO Thames"/>
        </w:rPr>
      </w:pPr>
      <w:r w:rsidRPr="00A2256E">
        <w:rPr>
          <w:rFonts w:ascii="XO Thames" w:hAnsi="XO Thames"/>
        </w:rPr>
        <w:t xml:space="preserve">Новосибирск БИК 015004950, </w:t>
      </w:r>
    </w:p>
    <w:p w14:paraId="36BD6D44" w14:textId="77777777" w:rsidR="00A2256E" w:rsidRPr="00A2256E" w:rsidRDefault="00A2256E" w:rsidP="00A2256E">
      <w:pPr>
        <w:rPr>
          <w:rFonts w:ascii="XO Thames" w:hAnsi="XO Thames"/>
        </w:rPr>
      </w:pPr>
      <w:r w:rsidRPr="00A2256E">
        <w:rPr>
          <w:rFonts w:ascii="XO Thames" w:hAnsi="XO Thames"/>
        </w:rPr>
        <w:t>р/с 03211643000000015107</w:t>
      </w:r>
    </w:p>
    <w:p w14:paraId="1C1587AC" w14:textId="77777777" w:rsidR="00A2256E" w:rsidRPr="00A2256E" w:rsidRDefault="00A2256E" w:rsidP="00A2256E">
      <w:pPr>
        <w:rPr>
          <w:rFonts w:ascii="XO Thames" w:hAnsi="XO Thames"/>
        </w:rPr>
      </w:pPr>
      <w:r w:rsidRPr="00A2256E">
        <w:rPr>
          <w:rFonts w:ascii="XO Thames" w:hAnsi="XO Thames"/>
        </w:rPr>
        <w:t xml:space="preserve">Единый казначейский счёт </w:t>
      </w:r>
    </w:p>
    <w:p w14:paraId="01028D48" w14:textId="77777777" w:rsidR="00A2256E" w:rsidRPr="00A2256E" w:rsidRDefault="00A2256E" w:rsidP="00A2256E">
      <w:pPr>
        <w:rPr>
          <w:rFonts w:ascii="XO Thames" w:hAnsi="XO Thames"/>
        </w:rPr>
      </w:pPr>
      <w:r w:rsidRPr="00A2256E">
        <w:rPr>
          <w:rFonts w:ascii="XO Thames" w:hAnsi="XO Thames"/>
        </w:rPr>
        <w:t>(ЕКС) № 40102810445370000043</w:t>
      </w:r>
    </w:p>
    <w:p w14:paraId="59F2B4AF" w14:textId="77777777" w:rsidR="00A2256E" w:rsidRPr="00A2256E" w:rsidRDefault="00A2256E" w:rsidP="00A2256E">
      <w:pPr>
        <w:rPr>
          <w:rFonts w:ascii="XO Thames" w:hAnsi="XO Thames"/>
        </w:rPr>
      </w:pPr>
      <w:r w:rsidRPr="00A2256E">
        <w:rPr>
          <w:rFonts w:ascii="XO Thames" w:hAnsi="XO Thames"/>
        </w:rPr>
        <w:t>ОКТМО 04701000 ОКПО 08830178</w:t>
      </w:r>
    </w:p>
    <w:p w14:paraId="4F0A79E3" w14:textId="77777777" w:rsidR="00A2256E" w:rsidRPr="00A2256E" w:rsidRDefault="00A2256E" w:rsidP="00A2256E">
      <w:pPr>
        <w:rPr>
          <w:rFonts w:ascii="XO Thames" w:hAnsi="XO Thames"/>
        </w:rPr>
      </w:pPr>
      <w:r w:rsidRPr="00A2256E">
        <w:rPr>
          <w:rFonts w:ascii="XO Thames" w:hAnsi="XO Thames"/>
        </w:rPr>
        <w:t>Тел. +7 (391) 249-08-74; 267-86-99</w:t>
      </w:r>
    </w:p>
    <w:p w14:paraId="5FF2D660" w14:textId="77777777" w:rsidR="00A2256E" w:rsidRPr="00A2256E" w:rsidRDefault="00A2256E" w:rsidP="00A2256E">
      <w:pPr>
        <w:rPr>
          <w:rFonts w:ascii="XO Thames" w:hAnsi="XO Thames"/>
        </w:rPr>
      </w:pPr>
      <w:r w:rsidRPr="00A2256E">
        <w:rPr>
          <w:rFonts w:ascii="XO Thames" w:hAnsi="XO Thames"/>
        </w:rPr>
        <w:t>E-</w:t>
      </w:r>
      <w:proofErr w:type="spellStart"/>
      <w:r w:rsidRPr="00A2256E">
        <w:rPr>
          <w:rFonts w:ascii="XO Thames" w:hAnsi="XO Thames"/>
        </w:rPr>
        <w:t>mail</w:t>
      </w:r>
      <w:proofErr w:type="spellEnd"/>
      <w:r w:rsidRPr="00A2256E">
        <w:rPr>
          <w:rFonts w:ascii="XO Thames" w:hAnsi="XO Thames"/>
        </w:rPr>
        <w:t>: zakup_ik22@24.fsin.gov.ru</w:t>
      </w:r>
    </w:p>
    <w:p w14:paraId="021703B6" w14:textId="77777777" w:rsidR="00A2256E" w:rsidRDefault="00A2256E" w:rsidP="00A2256E">
      <w:pPr>
        <w:rPr>
          <w:rFonts w:ascii="XO Thames" w:hAnsi="XO Thames"/>
          <w:lang w:val="en-US"/>
        </w:rPr>
      </w:pPr>
      <w:r w:rsidRPr="00A2256E">
        <w:rPr>
          <w:rFonts w:ascii="XO Thames" w:hAnsi="XO Thames"/>
          <w:lang w:val="en-US"/>
        </w:rPr>
        <w:t>E-mail: marketing_ik22@24.fsin.su</w:t>
      </w:r>
    </w:p>
    <w:p w14:paraId="47F600A2" w14:textId="77777777" w:rsidR="00A2256E" w:rsidRDefault="00A2256E" w:rsidP="00A2256E">
      <w:pPr>
        <w:rPr>
          <w:rFonts w:ascii="XO Thames" w:hAnsi="XO Thames"/>
          <w:lang w:val="en-US"/>
        </w:rPr>
      </w:pPr>
    </w:p>
    <w:p w14:paraId="43832470" w14:textId="77777777" w:rsidR="00C46B8B" w:rsidRPr="00A2256E" w:rsidRDefault="00A2256E" w:rsidP="00A2256E">
      <w:pPr>
        <w:tabs>
          <w:tab w:val="left" w:pos="7305"/>
        </w:tabs>
        <w:rPr>
          <w:rFonts w:ascii="XO Thames" w:hAnsi="XO Thames"/>
        </w:rPr>
      </w:pPr>
      <w:r>
        <w:rPr>
          <w:rFonts w:ascii="XO Thames" w:hAnsi="XO Thames"/>
        </w:rPr>
        <w:t xml:space="preserve">___________/ Васильева </w:t>
      </w:r>
      <w:proofErr w:type="gramStart"/>
      <w:r>
        <w:rPr>
          <w:rFonts w:ascii="XO Thames" w:hAnsi="XO Thames"/>
        </w:rPr>
        <w:t>Т.В</w:t>
      </w:r>
      <w:proofErr w:type="gramEnd"/>
      <w:r>
        <w:rPr>
          <w:rFonts w:ascii="XO Thames" w:hAnsi="XO Thames"/>
        </w:rPr>
        <w:t xml:space="preserve">                                                                       _________/________</w:t>
      </w:r>
    </w:p>
    <w:sectPr w:rsidR="00C46B8B" w:rsidRPr="00A2256E" w:rsidSect="00DF5D5F">
      <w:headerReference w:type="default" r:id="rId9"/>
      <w:pgSz w:w="11906" w:h="16838"/>
      <w:pgMar w:top="851" w:right="851" w:bottom="992"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9EC8C78" w14:textId="77777777" w:rsidR="00A2256E" w:rsidRDefault="00A2256E" w:rsidP="00024DAF">
      <w:r>
        <w:separator/>
      </w:r>
    </w:p>
  </w:endnote>
  <w:endnote w:type="continuationSeparator" w:id="0">
    <w:p w14:paraId="4F3AB080" w14:textId="77777777" w:rsidR="00A2256E" w:rsidRDefault="00A2256E" w:rsidP="00024D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GaramondC">
    <w:altName w:val="Courier New"/>
    <w:panose1 w:val="00000000000000000000"/>
    <w:charset w:val="00"/>
    <w:family w:val="decorative"/>
    <w:notTrueType/>
    <w:pitch w:val="variable"/>
    <w:sig w:usb0="00000203" w:usb1="00000000" w:usb2="00000000" w:usb3="00000000" w:csb0="00000005" w:csb1="00000000"/>
  </w:font>
  <w:font w:name="SchoolBookC">
    <w:altName w:val="Courier New"/>
    <w:panose1 w:val="00000000000000000000"/>
    <w:charset w:val="00"/>
    <w:family w:val="decorative"/>
    <w:notTrueType/>
    <w:pitch w:val="variable"/>
    <w:sig w:usb0="00000203" w:usb1="00000000" w:usb2="00000000" w:usb3="00000000" w:csb0="00000005" w:csb1="00000000"/>
  </w:font>
  <w:font w:name="Calibri">
    <w:panose1 w:val="020F0502020204030204"/>
    <w:charset w:val="CC"/>
    <w:family w:val="swiss"/>
    <w:pitch w:val="variable"/>
    <w:sig w:usb0="E4002EFF" w:usb1="C000247B" w:usb2="00000009" w:usb3="00000000" w:csb0="000001FF" w:csb1="00000000"/>
  </w:font>
  <w:font w:name="GaramondNarrowC">
    <w:altName w:val="Courier New"/>
    <w:panose1 w:val="00000000000000000000"/>
    <w:charset w:val="00"/>
    <w:family w:val="decorative"/>
    <w:notTrueType/>
    <w:pitch w:val="variable"/>
    <w:sig w:usb0="00000203" w:usb1="00000000" w:usb2="00000000" w:usb3="00000000" w:csb0="00000005" w:csb1="00000000"/>
  </w:font>
  <w:font w:name="BatangChe">
    <w:charset w:val="81"/>
    <w:family w:val="modern"/>
    <w:pitch w:val="fixed"/>
    <w:sig w:usb0="B00002AF" w:usb1="69D77CFB" w:usb2="00000030" w:usb3="00000000" w:csb0="0008009F" w:csb1="00000000"/>
  </w:font>
  <w:font w:name="Verdana">
    <w:panose1 w:val="020B0604030504040204"/>
    <w:charset w:val="CC"/>
    <w:family w:val="swiss"/>
    <w:pitch w:val="variable"/>
    <w:sig w:usb0="A00006FF" w:usb1="4000205B" w:usb2="00000010" w:usb3="00000000" w:csb0="0000019F" w:csb1="00000000"/>
  </w:font>
  <w:font w:name="Century Schoolbook">
    <w:charset w:val="00"/>
    <w:family w:val="roman"/>
    <w:pitch w:val="variable"/>
    <w:sig w:usb0="00000287" w:usb1="00000000" w:usb2="00000000" w:usb3="00000000" w:csb0="0000009F" w:csb1="00000000"/>
  </w:font>
  <w:font w:name="Trebuchet MS">
    <w:panose1 w:val="020B0603020202020204"/>
    <w:charset w:val="CC"/>
    <w:family w:val="swiss"/>
    <w:pitch w:val="variable"/>
    <w:sig w:usb0="00000687" w:usb1="00000000" w:usb2="00000000" w:usb3="00000000" w:csb0="0000009F" w:csb1="00000000"/>
  </w:font>
  <w:font w:name="Times New Roman CYR">
    <w:panose1 w:val="02020603050405020304"/>
    <w:charset w:val="CC"/>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XO Thames">
    <w:panose1 w:val="02020603050405020304"/>
    <w:charset w:val="CC"/>
    <w:family w:val="roman"/>
    <w:pitch w:val="variable"/>
    <w:sig w:usb0="800002FF" w:usb1="0000084A" w:usb2="00000000" w:usb3="00000000" w:csb0="00000005"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919C883" w14:textId="77777777" w:rsidR="00A2256E" w:rsidRDefault="00A2256E" w:rsidP="00024DAF">
      <w:r>
        <w:separator/>
      </w:r>
    </w:p>
  </w:footnote>
  <w:footnote w:type="continuationSeparator" w:id="0">
    <w:p w14:paraId="3A82CDA1" w14:textId="77777777" w:rsidR="00A2256E" w:rsidRDefault="00A2256E" w:rsidP="00024DA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E3EE6CF" w14:textId="77777777" w:rsidR="00A2256E" w:rsidRDefault="004C0BB3">
    <w:pPr>
      <w:pStyle w:val="af3"/>
      <w:jc w:val="center"/>
    </w:pPr>
    <w:r>
      <w:fldChar w:fldCharType="begin"/>
    </w:r>
    <w:r>
      <w:instrText>PAGE   \* MERGEFORMAT</w:instrText>
    </w:r>
    <w:r>
      <w:fldChar w:fldCharType="separate"/>
    </w:r>
    <w:r w:rsidR="00463D08">
      <w:rPr>
        <w:noProof/>
      </w:rPr>
      <w:t>9</w:t>
    </w:r>
    <w:r>
      <w:rPr>
        <w:noProof/>
      </w:rPr>
      <w:fldChar w:fldCharType="end"/>
    </w:r>
  </w:p>
  <w:p w14:paraId="1E294EB2" w14:textId="77777777" w:rsidR="00A2256E" w:rsidRDefault="00A2256E">
    <w:pPr>
      <w:pStyle w:val="af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3in;height:3in" o:bullet="t">
        <v:imagedata r:id="rId1" o:title=""/>
      </v:shape>
    </w:pict>
  </w:numPicBullet>
  <w:abstractNum w:abstractNumId="0" w15:restartNumberingAfterBreak="0">
    <w:nsid w:val="00000001"/>
    <w:multiLevelType w:val="multilevel"/>
    <w:tmpl w:val="B178BC58"/>
    <w:lvl w:ilvl="0">
      <w:start w:val="1"/>
      <w:numFmt w:val="decimal"/>
      <w:lvlText w:val="%1."/>
      <w:lvlJc w:val="left"/>
      <w:pPr>
        <w:ind w:left="450" w:hanging="450"/>
      </w:pPr>
      <w:rPr>
        <w:rFonts w:eastAsia="Times New Roman" w:hint="default"/>
        <w:sz w:val="28"/>
      </w:rPr>
    </w:lvl>
    <w:lvl w:ilvl="1">
      <w:start w:val="1"/>
      <w:numFmt w:val="decimal"/>
      <w:lvlText w:val="%1.%2."/>
      <w:lvlJc w:val="left"/>
      <w:pPr>
        <w:ind w:left="1442" w:hanging="450"/>
      </w:pPr>
      <w:rPr>
        <w:rFonts w:eastAsia="Times New Roman" w:hint="default"/>
        <w:b w:val="0"/>
        <w:sz w:val="28"/>
      </w:rPr>
    </w:lvl>
    <w:lvl w:ilvl="2">
      <w:start w:val="1"/>
      <w:numFmt w:val="decimal"/>
      <w:lvlText w:val="%1.%2.%3."/>
      <w:lvlJc w:val="left"/>
      <w:pPr>
        <w:ind w:left="2704" w:hanging="720"/>
      </w:pPr>
      <w:rPr>
        <w:rFonts w:eastAsia="Times New Roman" w:hint="default"/>
        <w:sz w:val="28"/>
      </w:rPr>
    </w:lvl>
    <w:lvl w:ilvl="3">
      <w:start w:val="1"/>
      <w:numFmt w:val="decimal"/>
      <w:lvlText w:val="%1.%2.%3.%4."/>
      <w:lvlJc w:val="left"/>
      <w:pPr>
        <w:ind w:left="3696" w:hanging="720"/>
      </w:pPr>
      <w:rPr>
        <w:rFonts w:eastAsia="Times New Roman" w:hint="default"/>
        <w:sz w:val="28"/>
      </w:rPr>
    </w:lvl>
    <w:lvl w:ilvl="4">
      <w:start w:val="1"/>
      <w:numFmt w:val="decimal"/>
      <w:lvlText w:val="%1.%2.%3.%4.%5."/>
      <w:lvlJc w:val="left"/>
      <w:pPr>
        <w:ind w:left="5048" w:hanging="1080"/>
      </w:pPr>
      <w:rPr>
        <w:rFonts w:eastAsia="Times New Roman" w:hint="default"/>
        <w:sz w:val="28"/>
      </w:rPr>
    </w:lvl>
    <w:lvl w:ilvl="5">
      <w:start w:val="1"/>
      <w:numFmt w:val="decimal"/>
      <w:lvlText w:val="%1.%2.%3.%4.%5.%6."/>
      <w:lvlJc w:val="left"/>
      <w:pPr>
        <w:ind w:left="6040" w:hanging="1080"/>
      </w:pPr>
      <w:rPr>
        <w:rFonts w:eastAsia="Times New Roman" w:hint="default"/>
        <w:sz w:val="28"/>
      </w:rPr>
    </w:lvl>
    <w:lvl w:ilvl="6">
      <w:start w:val="1"/>
      <w:numFmt w:val="decimal"/>
      <w:lvlText w:val="%1.%2.%3.%4.%5.%6.%7."/>
      <w:lvlJc w:val="left"/>
      <w:pPr>
        <w:ind w:left="7392" w:hanging="1440"/>
      </w:pPr>
      <w:rPr>
        <w:rFonts w:eastAsia="Times New Roman" w:hint="default"/>
        <w:sz w:val="28"/>
      </w:rPr>
    </w:lvl>
    <w:lvl w:ilvl="7">
      <w:start w:val="1"/>
      <w:numFmt w:val="decimal"/>
      <w:lvlText w:val="%1.%2.%3.%4.%5.%6.%7.%8."/>
      <w:lvlJc w:val="left"/>
      <w:pPr>
        <w:ind w:left="8384" w:hanging="1440"/>
      </w:pPr>
      <w:rPr>
        <w:rFonts w:eastAsia="Times New Roman" w:hint="default"/>
        <w:sz w:val="28"/>
      </w:rPr>
    </w:lvl>
    <w:lvl w:ilvl="8">
      <w:start w:val="1"/>
      <w:numFmt w:val="decimal"/>
      <w:lvlText w:val="%1.%2.%3.%4.%5.%6.%7.%8.%9."/>
      <w:lvlJc w:val="left"/>
      <w:pPr>
        <w:ind w:left="9376" w:hanging="1440"/>
      </w:pPr>
      <w:rPr>
        <w:rFonts w:eastAsia="Times New Roman" w:hint="default"/>
        <w:sz w:val="28"/>
      </w:rPr>
    </w:lvl>
  </w:abstractNum>
  <w:abstractNum w:abstractNumId="1" w15:restartNumberingAfterBreak="0">
    <w:nsid w:val="038C516B"/>
    <w:multiLevelType w:val="multilevel"/>
    <w:tmpl w:val="049E82E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i w:val="0"/>
        <w:sz w:val="24"/>
        <w:szCs w:val="24"/>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 w15:restartNumberingAfterBreak="0">
    <w:nsid w:val="094602CF"/>
    <w:multiLevelType w:val="hybridMultilevel"/>
    <w:tmpl w:val="8CBC9B76"/>
    <w:lvl w:ilvl="0" w:tplc="79CAA8F0">
      <w:start w:val="1"/>
      <w:numFmt w:val="decimal"/>
      <w:lvlText w:val="%1)"/>
      <w:lvlJc w:val="left"/>
      <w:pPr>
        <w:ind w:left="746" w:hanging="360"/>
      </w:pPr>
      <w:rPr>
        <w:rFonts w:hint="default"/>
        <w:b w:val="0"/>
      </w:rPr>
    </w:lvl>
    <w:lvl w:ilvl="1" w:tplc="04190019" w:tentative="1">
      <w:start w:val="1"/>
      <w:numFmt w:val="lowerLetter"/>
      <w:lvlText w:val="%2."/>
      <w:lvlJc w:val="left"/>
      <w:pPr>
        <w:ind w:left="1466" w:hanging="360"/>
      </w:pPr>
    </w:lvl>
    <w:lvl w:ilvl="2" w:tplc="0419001B" w:tentative="1">
      <w:start w:val="1"/>
      <w:numFmt w:val="lowerRoman"/>
      <w:lvlText w:val="%3."/>
      <w:lvlJc w:val="right"/>
      <w:pPr>
        <w:ind w:left="2186" w:hanging="180"/>
      </w:pPr>
    </w:lvl>
    <w:lvl w:ilvl="3" w:tplc="0419000F" w:tentative="1">
      <w:start w:val="1"/>
      <w:numFmt w:val="decimal"/>
      <w:lvlText w:val="%4."/>
      <w:lvlJc w:val="left"/>
      <w:pPr>
        <w:ind w:left="2906" w:hanging="360"/>
      </w:pPr>
    </w:lvl>
    <w:lvl w:ilvl="4" w:tplc="04190019" w:tentative="1">
      <w:start w:val="1"/>
      <w:numFmt w:val="lowerLetter"/>
      <w:lvlText w:val="%5."/>
      <w:lvlJc w:val="left"/>
      <w:pPr>
        <w:ind w:left="3626" w:hanging="360"/>
      </w:pPr>
    </w:lvl>
    <w:lvl w:ilvl="5" w:tplc="0419001B" w:tentative="1">
      <w:start w:val="1"/>
      <w:numFmt w:val="lowerRoman"/>
      <w:lvlText w:val="%6."/>
      <w:lvlJc w:val="right"/>
      <w:pPr>
        <w:ind w:left="4346" w:hanging="180"/>
      </w:pPr>
    </w:lvl>
    <w:lvl w:ilvl="6" w:tplc="0419000F" w:tentative="1">
      <w:start w:val="1"/>
      <w:numFmt w:val="decimal"/>
      <w:lvlText w:val="%7."/>
      <w:lvlJc w:val="left"/>
      <w:pPr>
        <w:ind w:left="5066" w:hanging="360"/>
      </w:pPr>
    </w:lvl>
    <w:lvl w:ilvl="7" w:tplc="04190019" w:tentative="1">
      <w:start w:val="1"/>
      <w:numFmt w:val="lowerLetter"/>
      <w:lvlText w:val="%8."/>
      <w:lvlJc w:val="left"/>
      <w:pPr>
        <w:ind w:left="5786" w:hanging="360"/>
      </w:pPr>
    </w:lvl>
    <w:lvl w:ilvl="8" w:tplc="0419001B" w:tentative="1">
      <w:start w:val="1"/>
      <w:numFmt w:val="lowerRoman"/>
      <w:lvlText w:val="%9."/>
      <w:lvlJc w:val="right"/>
      <w:pPr>
        <w:ind w:left="6506" w:hanging="180"/>
      </w:pPr>
    </w:lvl>
  </w:abstractNum>
  <w:abstractNum w:abstractNumId="3" w15:restartNumberingAfterBreak="0">
    <w:nsid w:val="0AAE5D39"/>
    <w:multiLevelType w:val="hybridMultilevel"/>
    <w:tmpl w:val="9140E598"/>
    <w:lvl w:ilvl="0" w:tplc="0419000F">
      <w:start w:val="1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3280693"/>
    <w:multiLevelType w:val="multilevel"/>
    <w:tmpl w:val="D28AB038"/>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600"/>
        </w:tabs>
        <w:ind w:left="600" w:hanging="420"/>
      </w:pPr>
      <w:rPr>
        <w:rFonts w:hint="default"/>
      </w:rPr>
    </w:lvl>
    <w:lvl w:ilvl="2">
      <w:start w:val="1"/>
      <w:numFmt w:val="decimal"/>
      <w:isLgl/>
      <w:lvlText w:val="%1.%2.%3."/>
      <w:lvlJc w:val="left"/>
      <w:pPr>
        <w:tabs>
          <w:tab w:val="num" w:pos="2760"/>
        </w:tabs>
        <w:ind w:left="2760" w:hanging="720"/>
      </w:pPr>
      <w:rPr>
        <w:rFonts w:hint="default"/>
      </w:rPr>
    </w:lvl>
    <w:lvl w:ilvl="3">
      <w:start w:val="1"/>
      <w:numFmt w:val="decimal"/>
      <w:isLgl/>
      <w:lvlText w:val="%1.%2.%3.%4."/>
      <w:lvlJc w:val="left"/>
      <w:pPr>
        <w:tabs>
          <w:tab w:val="num" w:pos="3780"/>
        </w:tabs>
        <w:ind w:left="3780" w:hanging="720"/>
      </w:pPr>
      <w:rPr>
        <w:rFonts w:hint="default"/>
      </w:rPr>
    </w:lvl>
    <w:lvl w:ilvl="4">
      <w:start w:val="1"/>
      <w:numFmt w:val="decimal"/>
      <w:isLgl/>
      <w:lvlText w:val="%1.%2.%3.%4.%5."/>
      <w:lvlJc w:val="left"/>
      <w:pPr>
        <w:tabs>
          <w:tab w:val="num" w:pos="5160"/>
        </w:tabs>
        <w:ind w:left="5160" w:hanging="1080"/>
      </w:pPr>
      <w:rPr>
        <w:rFonts w:hint="default"/>
      </w:rPr>
    </w:lvl>
    <w:lvl w:ilvl="5">
      <w:start w:val="1"/>
      <w:numFmt w:val="decimal"/>
      <w:isLgl/>
      <w:lvlText w:val="%1.%2.%3.%4.%5.%6."/>
      <w:lvlJc w:val="left"/>
      <w:pPr>
        <w:tabs>
          <w:tab w:val="num" w:pos="6180"/>
        </w:tabs>
        <w:ind w:left="6180" w:hanging="1080"/>
      </w:pPr>
      <w:rPr>
        <w:rFonts w:hint="default"/>
      </w:rPr>
    </w:lvl>
    <w:lvl w:ilvl="6">
      <w:start w:val="1"/>
      <w:numFmt w:val="decimal"/>
      <w:isLgl/>
      <w:lvlText w:val="%1.%2.%3.%4.%5.%6.%7."/>
      <w:lvlJc w:val="left"/>
      <w:pPr>
        <w:tabs>
          <w:tab w:val="num" w:pos="7560"/>
        </w:tabs>
        <w:ind w:left="7560" w:hanging="1440"/>
      </w:pPr>
      <w:rPr>
        <w:rFonts w:hint="default"/>
      </w:rPr>
    </w:lvl>
    <w:lvl w:ilvl="7">
      <w:start w:val="1"/>
      <w:numFmt w:val="decimal"/>
      <w:isLgl/>
      <w:lvlText w:val="%1.%2.%3.%4.%5.%6.%7.%8."/>
      <w:lvlJc w:val="left"/>
      <w:pPr>
        <w:tabs>
          <w:tab w:val="num" w:pos="8580"/>
        </w:tabs>
        <w:ind w:left="8580" w:hanging="1440"/>
      </w:pPr>
      <w:rPr>
        <w:rFonts w:hint="default"/>
      </w:rPr>
    </w:lvl>
    <w:lvl w:ilvl="8">
      <w:start w:val="1"/>
      <w:numFmt w:val="decimal"/>
      <w:isLgl/>
      <w:lvlText w:val="%1.%2.%3.%4.%5.%6.%7.%8.%9."/>
      <w:lvlJc w:val="left"/>
      <w:pPr>
        <w:tabs>
          <w:tab w:val="num" w:pos="9960"/>
        </w:tabs>
        <w:ind w:left="9960" w:hanging="1800"/>
      </w:pPr>
      <w:rPr>
        <w:rFonts w:hint="default"/>
      </w:rPr>
    </w:lvl>
  </w:abstractNum>
  <w:abstractNum w:abstractNumId="5" w15:restartNumberingAfterBreak="0">
    <w:nsid w:val="14D859E1"/>
    <w:multiLevelType w:val="multilevel"/>
    <w:tmpl w:val="A534321A"/>
    <w:lvl w:ilvl="0">
      <w:start w:val="3"/>
      <w:numFmt w:val="decimal"/>
      <w:lvlText w:val="%1."/>
      <w:lvlJc w:val="left"/>
      <w:pPr>
        <w:tabs>
          <w:tab w:val="num" w:pos="540"/>
        </w:tabs>
        <w:ind w:left="540" w:hanging="540"/>
      </w:pPr>
      <w:rPr>
        <w:rFonts w:hint="default"/>
      </w:rPr>
    </w:lvl>
    <w:lvl w:ilvl="1">
      <w:start w:val="2"/>
      <w:numFmt w:val="decimal"/>
      <w:lvlText w:val="%1.%2."/>
      <w:lvlJc w:val="left"/>
      <w:pPr>
        <w:tabs>
          <w:tab w:val="num" w:pos="900"/>
        </w:tabs>
        <w:ind w:left="900" w:hanging="540"/>
      </w:pPr>
      <w:rPr>
        <w:rFonts w:hint="default"/>
      </w:rPr>
    </w:lvl>
    <w:lvl w:ilvl="2">
      <w:start w:val="4"/>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6" w15:restartNumberingAfterBreak="0">
    <w:nsid w:val="15E47BDA"/>
    <w:multiLevelType w:val="multilevel"/>
    <w:tmpl w:val="DECCBC0E"/>
    <w:lvl w:ilvl="0">
      <w:start w:val="6"/>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6462DF9"/>
    <w:multiLevelType w:val="hybridMultilevel"/>
    <w:tmpl w:val="EAE61B1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15:restartNumberingAfterBreak="0">
    <w:nsid w:val="166E398E"/>
    <w:multiLevelType w:val="hybridMultilevel"/>
    <w:tmpl w:val="531265AA"/>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15:restartNumberingAfterBreak="0">
    <w:nsid w:val="18EF4B88"/>
    <w:multiLevelType w:val="hybridMultilevel"/>
    <w:tmpl w:val="80D6100A"/>
    <w:lvl w:ilvl="0" w:tplc="BF42CB68">
      <w:start w:val="1"/>
      <w:numFmt w:val="decimal"/>
      <w:lvlText w:val="%1."/>
      <w:lvlJc w:val="left"/>
      <w:pPr>
        <w:tabs>
          <w:tab w:val="num" w:pos="644"/>
        </w:tabs>
        <w:ind w:left="644" w:hanging="360"/>
      </w:pPr>
    </w:lvl>
    <w:lvl w:ilvl="1" w:tplc="DF0EB340">
      <w:numFmt w:val="none"/>
      <w:lvlText w:val=""/>
      <w:lvlJc w:val="left"/>
      <w:pPr>
        <w:tabs>
          <w:tab w:val="num" w:pos="360"/>
        </w:tabs>
      </w:pPr>
    </w:lvl>
    <w:lvl w:ilvl="2" w:tplc="255A2F58">
      <w:numFmt w:val="none"/>
      <w:lvlText w:val=""/>
      <w:lvlJc w:val="left"/>
      <w:pPr>
        <w:tabs>
          <w:tab w:val="num" w:pos="360"/>
        </w:tabs>
      </w:pPr>
    </w:lvl>
    <w:lvl w:ilvl="3" w:tplc="8AFEA6C8">
      <w:numFmt w:val="none"/>
      <w:lvlText w:val=""/>
      <w:lvlJc w:val="left"/>
      <w:pPr>
        <w:tabs>
          <w:tab w:val="num" w:pos="360"/>
        </w:tabs>
      </w:pPr>
    </w:lvl>
    <w:lvl w:ilvl="4" w:tplc="F1CCA9EE">
      <w:numFmt w:val="none"/>
      <w:lvlText w:val=""/>
      <w:lvlJc w:val="left"/>
      <w:pPr>
        <w:tabs>
          <w:tab w:val="num" w:pos="360"/>
        </w:tabs>
      </w:pPr>
    </w:lvl>
    <w:lvl w:ilvl="5" w:tplc="97BC9932">
      <w:numFmt w:val="none"/>
      <w:lvlText w:val=""/>
      <w:lvlJc w:val="left"/>
      <w:pPr>
        <w:tabs>
          <w:tab w:val="num" w:pos="360"/>
        </w:tabs>
      </w:pPr>
    </w:lvl>
    <w:lvl w:ilvl="6" w:tplc="BE9028F6">
      <w:numFmt w:val="none"/>
      <w:lvlText w:val=""/>
      <w:lvlJc w:val="left"/>
      <w:pPr>
        <w:tabs>
          <w:tab w:val="num" w:pos="360"/>
        </w:tabs>
      </w:pPr>
    </w:lvl>
    <w:lvl w:ilvl="7" w:tplc="B0BCA522">
      <w:numFmt w:val="none"/>
      <w:lvlText w:val=""/>
      <w:lvlJc w:val="left"/>
      <w:pPr>
        <w:tabs>
          <w:tab w:val="num" w:pos="360"/>
        </w:tabs>
      </w:pPr>
    </w:lvl>
    <w:lvl w:ilvl="8" w:tplc="9340AC34">
      <w:numFmt w:val="none"/>
      <w:lvlText w:val=""/>
      <w:lvlJc w:val="left"/>
      <w:pPr>
        <w:tabs>
          <w:tab w:val="num" w:pos="360"/>
        </w:tabs>
      </w:pPr>
    </w:lvl>
  </w:abstractNum>
  <w:abstractNum w:abstractNumId="10" w15:restartNumberingAfterBreak="0">
    <w:nsid w:val="191B67B5"/>
    <w:multiLevelType w:val="hybridMultilevel"/>
    <w:tmpl w:val="62D29940"/>
    <w:lvl w:ilvl="0" w:tplc="0419000F">
      <w:start w:val="1"/>
      <w:numFmt w:val="decimal"/>
      <w:lvlText w:val="%1."/>
      <w:lvlJc w:val="left"/>
      <w:pPr>
        <w:ind w:left="502"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20923C08"/>
    <w:multiLevelType w:val="multilevel"/>
    <w:tmpl w:val="8D7A1808"/>
    <w:lvl w:ilvl="0">
      <w:start w:val="3"/>
      <w:numFmt w:val="decimal"/>
      <w:lvlText w:val="%1."/>
      <w:lvlJc w:val="left"/>
      <w:pPr>
        <w:tabs>
          <w:tab w:val="num" w:pos="1410"/>
        </w:tabs>
        <w:ind w:left="1410" w:hanging="1410"/>
      </w:pPr>
      <w:rPr>
        <w:rFonts w:hint="default"/>
        <w:sz w:val="24"/>
      </w:rPr>
    </w:lvl>
    <w:lvl w:ilvl="1">
      <w:start w:val="2"/>
      <w:numFmt w:val="decimal"/>
      <w:lvlText w:val="%1.%2."/>
      <w:lvlJc w:val="left"/>
      <w:pPr>
        <w:tabs>
          <w:tab w:val="num" w:pos="1770"/>
        </w:tabs>
        <w:ind w:left="1770" w:hanging="1410"/>
      </w:pPr>
      <w:rPr>
        <w:rFonts w:hint="default"/>
        <w:sz w:val="24"/>
      </w:rPr>
    </w:lvl>
    <w:lvl w:ilvl="2">
      <w:start w:val="2"/>
      <w:numFmt w:val="decimal"/>
      <w:lvlText w:val="%1.%2.%3."/>
      <w:lvlJc w:val="left"/>
      <w:pPr>
        <w:tabs>
          <w:tab w:val="num" w:pos="2130"/>
        </w:tabs>
        <w:ind w:left="2130" w:hanging="1410"/>
      </w:pPr>
      <w:rPr>
        <w:rFonts w:hint="default"/>
        <w:sz w:val="24"/>
      </w:rPr>
    </w:lvl>
    <w:lvl w:ilvl="3">
      <w:start w:val="1"/>
      <w:numFmt w:val="decimal"/>
      <w:lvlText w:val="%1.%2.%3.%4."/>
      <w:lvlJc w:val="left"/>
      <w:pPr>
        <w:tabs>
          <w:tab w:val="num" w:pos="2490"/>
        </w:tabs>
        <w:ind w:left="2490" w:hanging="1410"/>
      </w:pPr>
      <w:rPr>
        <w:rFonts w:hint="default"/>
        <w:sz w:val="24"/>
      </w:rPr>
    </w:lvl>
    <w:lvl w:ilvl="4">
      <w:start w:val="1"/>
      <w:numFmt w:val="decimal"/>
      <w:lvlText w:val="%1.%2.%3.%4.%5."/>
      <w:lvlJc w:val="left"/>
      <w:pPr>
        <w:tabs>
          <w:tab w:val="num" w:pos="2850"/>
        </w:tabs>
        <w:ind w:left="2850" w:hanging="1410"/>
      </w:pPr>
      <w:rPr>
        <w:rFonts w:hint="default"/>
        <w:sz w:val="24"/>
      </w:rPr>
    </w:lvl>
    <w:lvl w:ilvl="5">
      <w:start w:val="1"/>
      <w:numFmt w:val="decimal"/>
      <w:lvlText w:val="%1.%2.%3.%4.%5.%6."/>
      <w:lvlJc w:val="left"/>
      <w:pPr>
        <w:tabs>
          <w:tab w:val="num" w:pos="3210"/>
        </w:tabs>
        <w:ind w:left="3210" w:hanging="1410"/>
      </w:pPr>
      <w:rPr>
        <w:rFonts w:hint="default"/>
        <w:sz w:val="24"/>
      </w:rPr>
    </w:lvl>
    <w:lvl w:ilvl="6">
      <w:start w:val="1"/>
      <w:numFmt w:val="decimal"/>
      <w:lvlText w:val="%1.%2.%3.%4.%5.%6.%7."/>
      <w:lvlJc w:val="left"/>
      <w:pPr>
        <w:tabs>
          <w:tab w:val="num" w:pos="3600"/>
        </w:tabs>
        <w:ind w:left="3600" w:hanging="1440"/>
      </w:pPr>
      <w:rPr>
        <w:rFonts w:hint="default"/>
        <w:sz w:val="24"/>
      </w:rPr>
    </w:lvl>
    <w:lvl w:ilvl="7">
      <w:start w:val="1"/>
      <w:numFmt w:val="decimal"/>
      <w:lvlText w:val="%1.%2.%3.%4.%5.%6.%7.%8."/>
      <w:lvlJc w:val="left"/>
      <w:pPr>
        <w:tabs>
          <w:tab w:val="num" w:pos="3960"/>
        </w:tabs>
        <w:ind w:left="3960" w:hanging="1440"/>
      </w:pPr>
      <w:rPr>
        <w:rFonts w:hint="default"/>
        <w:sz w:val="24"/>
      </w:rPr>
    </w:lvl>
    <w:lvl w:ilvl="8">
      <w:start w:val="1"/>
      <w:numFmt w:val="decimal"/>
      <w:lvlText w:val="%1.%2.%3.%4.%5.%6.%7.%8.%9."/>
      <w:lvlJc w:val="left"/>
      <w:pPr>
        <w:tabs>
          <w:tab w:val="num" w:pos="4680"/>
        </w:tabs>
        <w:ind w:left="4680" w:hanging="1800"/>
      </w:pPr>
      <w:rPr>
        <w:rFonts w:hint="default"/>
        <w:sz w:val="24"/>
      </w:rPr>
    </w:lvl>
  </w:abstractNum>
  <w:abstractNum w:abstractNumId="12" w15:restartNumberingAfterBreak="0">
    <w:nsid w:val="222345CA"/>
    <w:multiLevelType w:val="hybridMultilevel"/>
    <w:tmpl w:val="38022DB0"/>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3" w15:restartNumberingAfterBreak="0">
    <w:nsid w:val="230D5D27"/>
    <w:multiLevelType w:val="hybridMultilevel"/>
    <w:tmpl w:val="E8C2EA5C"/>
    <w:lvl w:ilvl="0" w:tplc="5E404ABA">
      <w:start w:val="1"/>
      <w:numFmt w:val="bullet"/>
      <w:lvlText w:val=""/>
      <w:lvlPicBulletId w:val="0"/>
      <w:lvlJc w:val="left"/>
      <w:pPr>
        <w:tabs>
          <w:tab w:val="num" w:pos="720"/>
        </w:tabs>
        <w:ind w:left="720" w:hanging="360"/>
      </w:pPr>
      <w:rPr>
        <w:rFonts w:ascii="Symbol" w:hAnsi="Symbol" w:hint="default"/>
        <w:sz w:val="32"/>
        <w:szCs w:val="32"/>
      </w:rPr>
    </w:lvl>
    <w:lvl w:ilvl="1" w:tplc="F1001A5E" w:tentative="1">
      <w:start w:val="1"/>
      <w:numFmt w:val="bullet"/>
      <w:lvlText w:val=""/>
      <w:lvlJc w:val="left"/>
      <w:pPr>
        <w:tabs>
          <w:tab w:val="num" w:pos="1440"/>
        </w:tabs>
        <w:ind w:left="1440" w:hanging="360"/>
      </w:pPr>
      <w:rPr>
        <w:rFonts w:ascii="Symbol" w:hAnsi="Symbol" w:hint="default"/>
      </w:rPr>
    </w:lvl>
    <w:lvl w:ilvl="2" w:tplc="0DB891E2" w:tentative="1">
      <w:start w:val="1"/>
      <w:numFmt w:val="bullet"/>
      <w:lvlText w:val=""/>
      <w:lvlJc w:val="left"/>
      <w:pPr>
        <w:tabs>
          <w:tab w:val="num" w:pos="2160"/>
        </w:tabs>
        <w:ind w:left="2160" w:hanging="360"/>
      </w:pPr>
      <w:rPr>
        <w:rFonts w:ascii="Symbol" w:hAnsi="Symbol" w:hint="default"/>
      </w:rPr>
    </w:lvl>
    <w:lvl w:ilvl="3" w:tplc="F55C6308" w:tentative="1">
      <w:start w:val="1"/>
      <w:numFmt w:val="bullet"/>
      <w:lvlText w:val=""/>
      <w:lvlJc w:val="left"/>
      <w:pPr>
        <w:tabs>
          <w:tab w:val="num" w:pos="2880"/>
        </w:tabs>
        <w:ind w:left="2880" w:hanging="360"/>
      </w:pPr>
      <w:rPr>
        <w:rFonts w:ascii="Symbol" w:hAnsi="Symbol" w:hint="default"/>
      </w:rPr>
    </w:lvl>
    <w:lvl w:ilvl="4" w:tplc="9208C2A6" w:tentative="1">
      <w:start w:val="1"/>
      <w:numFmt w:val="bullet"/>
      <w:lvlText w:val=""/>
      <w:lvlJc w:val="left"/>
      <w:pPr>
        <w:tabs>
          <w:tab w:val="num" w:pos="3600"/>
        </w:tabs>
        <w:ind w:left="3600" w:hanging="360"/>
      </w:pPr>
      <w:rPr>
        <w:rFonts w:ascii="Symbol" w:hAnsi="Symbol" w:hint="default"/>
      </w:rPr>
    </w:lvl>
    <w:lvl w:ilvl="5" w:tplc="CBB80340" w:tentative="1">
      <w:start w:val="1"/>
      <w:numFmt w:val="bullet"/>
      <w:lvlText w:val=""/>
      <w:lvlJc w:val="left"/>
      <w:pPr>
        <w:tabs>
          <w:tab w:val="num" w:pos="4320"/>
        </w:tabs>
        <w:ind w:left="4320" w:hanging="360"/>
      </w:pPr>
      <w:rPr>
        <w:rFonts w:ascii="Symbol" w:hAnsi="Symbol" w:hint="default"/>
      </w:rPr>
    </w:lvl>
    <w:lvl w:ilvl="6" w:tplc="FDDC8C64" w:tentative="1">
      <w:start w:val="1"/>
      <w:numFmt w:val="bullet"/>
      <w:lvlText w:val=""/>
      <w:lvlJc w:val="left"/>
      <w:pPr>
        <w:tabs>
          <w:tab w:val="num" w:pos="5040"/>
        </w:tabs>
        <w:ind w:left="5040" w:hanging="360"/>
      </w:pPr>
      <w:rPr>
        <w:rFonts w:ascii="Symbol" w:hAnsi="Symbol" w:hint="default"/>
      </w:rPr>
    </w:lvl>
    <w:lvl w:ilvl="7" w:tplc="3C4C958A" w:tentative="1">
      <w:start w:val="1"/>
      <w:numFmt w:val="bullet"/>
      <w:lvlText w:val=""/>
      <w:lvlJc w:val="left"/>
      <w:pPr>
        <w:tabs>
          <w:tab w:val="num" w:pos="5760"/>
        </w:tabs>
        <w:ind w:left="5760" w:hanging="360"/>
      </w:pPr>
      <w:rPr>
        <w:rFonts w:ascii="Symbol" w:hAnsi="Symbol" w:hint="default"/>
      </w:rPr>
    </w:lvl>
    <w:lvl w:ilvl="8" w:tplc="3C587B50" w:tentative="1">
      <w:start w:val="1"/>
      <w:numFmt w:val="bullet"/>
      <w:lvlText w:val=""/>
      <w:lvlJc w:val="left"/>
      <w:pPr>
        <w:tabs>
          <w:tab w:val="num" w:pos="6480"/>
        </w:tabs>
        <w:ind w:left="6480" w:hanging="360"/>
      </w:pPr>
      <w:rPr>
        <w:rFonts w:ascii="Symbol" w:hAnsi="Symbol" w:hint="default"/>
      </w:rPr>
    </w:lvl>
  </w:abstractNum>
  <w:abstractNum w:abstractNumId="14" w15:restartNumberingAfterBreak="0">
    <w:nsid w:val="24AC0B55"/>
    <w:multiLevelType w:val="multilevel"/>
    <w:tmpl w:val="5F245632"/>
    <w:lvl w:ilvl="0">
      <w:start w:val="3"/>
      <w:numFmt w:val="decimal"/>
      <w:lvlText w:val="%1."/>
      <w:lvlJc w:val="left"/>
      <w:pPr>
        <w:ind w:left="4472" w:hanging="360"/>
      </w:pPr>
      <w:rPr>
        <w:rFonts w:hint="default"/>
      </w:rPr>
    </w:lvl>
    <w:lvl w:ilvl="1">
      <w:start w:val="1"/>
      <w:numFmt w:val="decimal"/>
      <w:lvlText w:val="%1.%2."/>
      <w:lvlJc w:val="left"/>
      <w:pPr>
        <w:ind w:left="1070" w:hanging="360"/>
      </w:pPr>
      <w:rPr>
        <w:rFonts w:hint="default"/>
        <w:b w:val="0"/>
        <w:sz w:val="22"/>
        <w:szCs w:val="22"/>
        <w:lang w:val="ru-RU"/>
      </w:rPr>
    </w:lvl>
    <w:lvl w:ilvl="2">
      <w:start w:val="1"/>
      <w:numFmt w:val="decimal"/>
      <w:lvlText w:val="%1.%2.%3."/>
      <w:lvlJc w:val="left"/>
      <w:pPr>
        <w:ind w:left="1260" w:hanging="720"/>
      </w:pPr>
      <w:rPr>
        <w:rFonts w:hint="default"/>
        <w:sz w:val="22"/>
        <w:szCs w:val="22"/>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25100DE9"/>
    <w:multiLevelType w:val="hybridMultilevel"/>
    <w:tmpl w:val="62D29940"/>
    <w:lvl w:ilvl="0" w:tplc="0419000F">
      <w:start w:val="1"/>
      <w:numFmt w:val="decimal"/>
      <w:lvlText w:val="%1."/>
      <w:lvlJc w:val="left"/>
      <w:pPr>
        <w:ind w:left="502"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29EF77EC"/>
    <w:multiLevelType w:val="multilevel"/>
    <w:tmpl w:val="A62688BE"/>
    <w:lvl w:ilvl="0">
      <w:start w:val="7"/>
      <w:numFmt w:val="decimal"/>
      <w:lvlText w:val="%1."/>
      <w:lvlJc w:val="left"/>
      <w:pPr>
        <w:ind w:left="390" w:hanging="390"/>
      </w:pPr>
      <w:rPr>
        <w:rFonts w:hint="default"/>
      </w:rPr>
    </w:lvl>
    <w:lvl w:ilvl="1">
      <w:start w:val="1"/>
      <w:numFmt w:val="decimal"/>
      <w:lvlText w:val="%1.%2."/>
      <w:lvlJc w:val="left"/>
      <w:pPr>
        <w:ind w:left="1288"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7" w15:restartNumberingAfterBreak="0">
    <w:nsid w:val="2B867712"/>
    <w:multiLevelType w:val="singleLevel"/>
    <w:tmpl w:val="807EBEA0"/>
    <w:lvl w:ilvl="0">
      <w:start w:val="2"/>
      <w:numFmt w:val="bullet"/>
      <w:lvlText w:val="-"/>
      <w:lvlJc w:val="left"/>
      <w:pPr>
        <w:tabs>
          <w:tab w:val="num" w:pos="540"/>
        </w:tabs>
        <w:ind w:left="540" w:hanging="360"/>
      </w:pPr>
      <w:rPr>
        <w:rFonts w:hint="default"/>
      </w:rPr>
    </w:lvl>
  </w:abstractNum>
  <w:abstractNum w:abstractNumId="18" w15:restartNumberingAfterBreak="0">
    <w:nsid w:val="33C955E1"/>
    <w:multiLevelType w:val="hybridMultilevel"/>
    <w:tmpl w:val="AA7E2718"/>
    <w:lvl w:ilvl="0" w:tplc="0419000F">
      <w:start w:val="1"/>
      <w:numFmt w:val="decimal"/>
      <w:lvlText w:val="%1."/>
      <w:lvlJc w:val="left"/>
      <w:pPr>
        <w:tabs>
          <w:tab w:val="num" w:pos="644"/>
        </w:tabs>
        <w:ind w:left="644"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9" w15:restartNumberingAfterBreak="0">
    <w:nsid w:val="3CE738C8"/>
    <w:multiLevelType w:val="hybridMultilevel"/>
    <w:tmpl w:val="AF0A8A46"/>
    <w:lvl w:ilvl="0" w:tplc="0419000B">
      <w:start w:val="1"/>
      <w:numFmt w:val="russianLower"/>
      <w:pStyle w:val="a"/>
      <w:lvlText w:val="%1)"/>
      <w:lvlJc w:val="left"/>
      <w:pPr>
        <w:ind w:left="1429" w:hanging="360"/>
      </w:pPr>
      <w:rPr>
        <w:rFonts w:hint="default"/>
      </w:rPr>
    </w:lvl>
    <w:lvl w:ilvl="1" w:tplc="04190003" w:tentative="1">
      <w:start w:val="1"/>
      <w:numFmt w:val="lowerLetter"/>
      <w:lvlText w:val="%2."/>
      <w:lvlJc w:val="left"/>
      <w:pPr>
        <w:ind w:left="2149" w:hanging="360"/>
      </w:pPr>
    </w:lvl>
    <w:lvl w:ilvl="2" w:tplc="04190005" w:tentative="1">
      <w:start w:val="1"/>
      <w:numFmt w:val="lowerRoman"/>
      <w:lvlText w:val="%3."/>
      <w:lvlJc w:val="right"/>
      <w:pPr>
        <w:ind w:left="2869" w:hanging="180"/>
      </w:pPr>
    </w:lvl>
    <w:lvl w:ilvl="3" w:tplc="04190001" w:tentative="1">
      <w:start w:val="1"/>
      <w:numFmt w:val="decimal"/>
      <w:lvlText w:val="%4."/>
      <w:lvlJc w:val="left"/>
      <w:pPr>
        <w:ind w:left="3589" w:hanging="360"/>
      </w:pPr>
    </w:lvl>
    <w:lvl w:ilvl="4" w:tplc="04190003" w:tentative="1">
      <w:start w:val="1"/>
      <w:numFmt w:val="lowerLetter"/>
      <w:lvlText w:val="%5."/>
      <w:lvlJc w:val="left"/>
      <w:pPr>
        <w:ind w:left="4309" w:hanging="360"/>
      </w:pPr>
    </w:lvl>
    <w:lvl w:ilvl="5" w:tplc="04190005" w:tentative="1">
      <w:start w:val="1"/>
      <w:numFmt w:val="lowerRoman"/>
      <w:lvlText w:val="%6."/>
      <w:lvlJc w:val="right"/>
      <w:pPr>
        <w:ind w:left="5029" w:hanging="180"/>
      </w:pPr>
    </w:lvl>
    <w:lvl w:ilvl="6" w:tplc="04190001" w:tentative="1">
      <w:start w:val="1"/>
      <w:numFmt w:val="decimal"/>
      <w:lvlText w:val="%7."/>
      <w:lvlJc w:val="left"/>
      <w:pPr>
        <w:ind w:left="5749" w:hanging="360"/>
      </w:pPr>
    </w:lvl>
    <w:lvl w:ilvl="7" w:tplc="04190003" w:tentative="1">
      <w:start w:val="1"/>
      <w:numFmt w:val="lowerLetter"/>
      <w:lvlText w:val="%8."/>
      <w:lvlJc w:val="left"/>
      <w:pPr>
        <w:ind w:left="6469" w:hanging="360"/>
      </w:pPr>
    </w:lvl>
    <w:lvl w:ilvl="8" w:tplc="04190005" w:tentative="1">
      <w:start w:val="1"/>
      <w:numFmt w:val="lowerRoman"/>
      <w:lvlText w:val="%9."/>
      <w:lvlJc w:val="right"/>
      <w:pPr>
        <w:ind w:left="7189" w:hanging="180"/>
      </w:pPr>
    </w:lvl>
  </w:abstractNum>
  <w:abstractNum w:abstractNumId="20" w15:restartNumberingAfterBreak="0">
    <w:nsid w:val="3ED53952"/>
    <w:multiLevelType w:val="multilevel"/>
    <w:tmpl w:val="C47C57A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972"/>
        </w:tabs>
        <w:ind w:left="972" w:hanging="432"/>
      </w:pPr>
      <w:rPr>
        <w:rFonts w:hint="default"/>
        <w:b/>
      </w:rPr>
    </w:lvl>
    <w:lvl w:ilvl="2">
      <w:start w:val="1"/>
      <w:numFmt w:val="decimal"/>
      <w:lvlText w:val="%1.%2.%3."/>
      <w:lvlJc w:val="left"/>
      <w:pPr>
        <w:tabs>
          <w:tab w:val="num" w:pos="1440"/>
        </w:tabs>
        <w:ind w:left="1224" w:hanging="504"/>
      </w:pPr>
      <w:rPr>
        <w:rFonts w:hint="default"/>
      </w:rPr>
    </w:lvl>
    <w:lvl w:ilvl="3">
      <w:start w:val="1"/>
      <w:numFmt w:val="decimal"/>
      <w:pStyle w:val="4"/>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1" w15:restartNumberingAfterBreak="0">
    <w:nsid w:val="47B40550"/>
    <w:multiLevelType w:val="hybridMultilevel"/>
    <w:tmpl w:val="BB68FB6E"/>
    <w:lvl w:ilvl="0" w:tplc="7640F4E0">
      <w:start w:val="19"/>
      <w:numFmt w:val="decimal"/>
      <w:lvlText w:val="%1."/>
      <w:lvlJc w:val="left"/>
      <w:pPr>
        <w:ind w:left="720" w:hanging="360"/>
      </w:pPr>
      <w:rPr>
        <w:b/>
        <w:color w:val="auto"/>
        <w:sz w:val="24"/>
        <w:szCs w:val="24"/>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2" w15:restartNumberingAfterBreak="0">
    <w:nsid w:val="49A61A20"/>
    <w:multiLevelType w:val="hybridMultilevel"/>
    <w:tmpl w:val="D518AFC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F32048A"/>
    <w:multiLevelType w:val="multilevel"/>
    <w:tmpl w:val="8F6E18FE"/>
    <w:lvl w:ilvl="0">
      <w:start w:val="6"/>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24" w15:restartNumberingAfterBreak="0">
    <w:nsid w:val="55BF3B84"/>
    <w:multiLevelType w:val="multilevel"/>
    <w:tmpl w:val="B8900682"/>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840"/>
        </w:tabs>
        <w:ind w:left="840" w:hanging="48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25" w15:restartNumberingAfterBreak="0">
    <w:nsid w:val="57907942"/>
    <w:multiLevelType w:val="multilevel"/>
    <w:tmpl w:val="70EA2404"/>
    <w:lvl w:ilvl="0">
      <w:start w:val="1"/>
      <w:numFmt w:val="decimal"/>
      <w:lvlText w:val="%1."/>
      <w:lvlJc w:val="left"/>
      <w:pPr>
        <w:ind w:left="1320" w:hanging="1320"/>
      </w:pPr>
      <w:rPr>
        <w:rFonts w:hint="default"/>
      </w:rPr>
    </w:lvl>
    <w:lvl w:ilvl="1">
      <w:start w:val="1"/>
      <w:numFmt w:val="decimal"/>
      <w:lvlText w:val="%1.%2."/>
      <w:lvlJc w:val="left"/>
      <w:pPr>
        <w:ind w:left="2313" w:hanging="1320"/>
      </w:pPr>
      <w:rPr>
        <w:rFonts w:hint="default"/>
      </w:rPr>
    </w:lvl>
    <w:lvl w:ilvl="2">
      <w:start w:val="1"/>
      <w:numFmt w:val="decimal"/>
      <w:lvlText w:val="%1.%2.%3."/>
      <w:lvlJc w:val="left"/>
      <w:pPr>
        <w:ind w:left="3022" w:hanging="1320"/>
      </w:pPr>
      <w:rPr>
        <w:rFonts w:hint="default"/>
      </w:rPr>
    </w:lvl>
    <w:lvl w:ilvl="3">
      <w:start w:val="1"/>
      <w:numFmt w:val="decimal"/>
      <w:lvlText w:val="%1.%2.%3.%4."/>
      <w:lvlJc w:val="left"/>
      <w:pPr>
        <w:ind w:left="3873" w:hanging="1320"/>
      </w:pPr>
      <w:rPr>
        <w:rFonts w:hint="default"/>
      </w:rPr>
    </w:lvl>
    <w:lvl w:ilvl="4">
      <w:start w:val="1"/>
      <w:numFmt w:val="decimal"/>
      <w:lvlText w:val="%1.%2.%3.%4.%5."/>
      <w:lvlJc w:val="left"/>
      <w:pPr>
        <w:ind w:left="4724" w:hanging="1320"/>
      </w:pPr>
      <w:rPr>
        <w:rFonts w:hint="default"/>
      </w:rPr>
    </w:lvl>
    <w:lvl w:ilvl="5">
      <w:start w:val="1"/>
      <w:numFmt w:val="decimal"/>
      <w:lvlText w:val="%1.%2.%3.%4.%5.%6."/>
      <w:lvlJc w:val="left"/>
      <w:pPr>
        <w:ind w:left="5575" w:hanging="132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26" w15:restartNumberingAfterBreak="0">
    <w:nsid w:val="5A9B39A4"/>
    <w:multiLevelType w:val="hybridMultilevel"/>
    <w:tmpl w:val="91E47BB2"/>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7" w15:restartNumberingAfterBreak="0">
    <w:nsid w:val="5AA70237"/>
    <w:multiLevelType w:val="multilevel"/>
    <w:tmpl w:val="D3BA2390"/>
    <w:lvl w:ilvl="0">
      <w:start w:val="2"/>
      <w:numFmt w:val="decimal"/>
      <w:lvlText w:val="%1"/>
      <w:lvlJc w:val="left"/>
      <w:pPr>
        <w:tabs>
          <w:tab w:val="num" w:pos="360"/>
        </w:tabs>
        <w:ind w:left="360" w:hanging="360"/>
      </w:pPr>
      <w:rPr>
        <w:rFonts w:hint="default"/>
      </w:rPr>
    </w:lvl>
    <w:lvl w:ilvl="1">
      <w:start w:val="3"/>
      <w:numFmt w:val="decimal"/>
      <w:lvlText w:val="%1.%2"/>
      <w:lvlJc w:val="left"/>
      <w:pPr>
        <w:tabs>
          <w:tab w:val="num" w:pos="1320"/>
        </w:tabs>
        <w:ind w:left="132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8" w15:restartNumberingAfterBreak="0">
    <w:nsid w:val="5B3F5644"/>
    <w:multiLevelType w:val="hybridMultilevel"/>
    <w:tmpl w:val="62D2994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5B675A08"/>
    <w:multiLevelType w:val="hybridMultilevel"/>
    <w:tmpl w:val="04FED0E4"/>
    <w:lvl w:ilvl="0" w:tplc="3D184B1C">
      <w:start w:val="3"/>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0" w15:restartNumberingAfterBreak="0">
    <w:nsid w:val="6510516B"/>
    <w:multiLevelType w:val="multilevel"/>
    <w:tmpl w:val="F6C21002"/>
    <w:lvl w:ilvl="0">
      <w:start w:val="1"/>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66EC4094"/>
    <w:multiLevelType w:val="singleLevel"/>
    <w:tmpl w:val="1A42A242"/>
    <w:lvl w:ilvl="0">
      <w:start w:val="1"/>
      <w:numFmt w:val="decimal"/>
      <w:pStyle w:val="a0"/>
      <w:lvlText w:val="%1)"/>
      <w:lvlJc w:val="left"/>
      <w:pPr>
        <w:tabs>
          <w:tab w:val="num" w:pos="360"/>
        </w:tabs>
        <w:ind w:left="360" w:hanging="360"/>
      </w:pPr>
    </w:lvl>
  </w:abstractNum>
  <w:abstractNum w:abstractNumId="32" w15:restartNumberingAfterBreak="0">
    <w:nsid w:val="67BD1093"/>
    <w:multiLevelType w:val="hybridMultilevel"/>
    <w:tmpl w:val="4BA2D668"/>
    <w:lvl w:ilvl="0" w:tplc="D2F80064">
      <w:start w:val="1"/>
      <w:numFmt w:val="decimal"/>
      <w:lvlText w:val="%1."/>
      <w:lvlJc w:val="left"/>
      <w:pPr>
        <w:tabs>
          <w:tab w:val="num" w:pos="720"/>
        </w:tabs>
        <w:ind w:left="720" w:hanging="360"/>
      </w:pPr>
      <w:rPr>
        <w:rFonts w:hint="default"/>
      </w:rPr>
    </w:lvl>
    <w:lvl w:ilvl="1" w:tplc="57DC0B58">
      <w:numFmt w:val="none"/>
      <w:lvlText w:val=""/>
      <w:lvlJc w:val="left"/>
      <w:pPr>
        <w:tabs>
          <w:tab w:val="num" w:pos="360"/>
        </w:tabs>
      </w:pPr>
    </w:lvl>
    <w:lvl w:ilvl="2" w:tplc="8B9C421A">
      <w:numFmt w:val="none"/>
      <w:lvlText w:val=""/>
      <w:lvlJc w:val="left"/>
      <w:pPr>
        <w:tabs>
          <w:tab w:val="num" w:pos="360"/>
        </w:tabs>
      </w:pPr>
    </w:lvl>
    <w:lvl w:ilvl="3" w:tplc="47DAE0BE">
      <w:numFmt w:val="none"/>
      <w:lvlText w:val=""/>
      <w:lvlJc w:val="left"/>
      <w:pPr>
        <w:tabs>
          <w:tab w:val="num" w:pos="360"/>
        </w:tabs>
      </w:pPr>
    </w:lvl>
    <w:lvl w:ilvl="4" w:tplc="9EE6620E">
      <w:numFmt w:val="none"/>
      <w:lvlText w:val=""/>
      <w:lvlJc w:val="left"/>
      <w:pPr>
        <w:tabs>
          <w:tab w:val="num" w:pos="360"/>
        </w:tabs>
      </w:pPr>
    </w:lvl>
    <w:lvl w:ilvl="5" w:tplc="47BA36D4">
      <w:numFmt w:val="none"/>
      <w:lvlText w:val=""/>
      <w:lvlJc w:val="left"/>
      <w:pPr>
        <w:tabs>
          <w:tab w:val="num" w:pos="360"/>
        </w:tabs>
      </w:pPr>
    </w:lvl>
    <w:lvl w:ilvl="6" w:tplc="E828E100">
      <w:numFmt w:val="none"/>
      <w:lvlText w:val=""/>
      <w:lvlJc w:val="left"/>
      <w:pPr>
        <w:tabs>
          <w:tab w:val="num" w:pos="360"/>
        </w:tabs>
      </w:pPr>
    </w:lvl>
    <w:lvl w:ilvl="7" w:tplc="7FE623D0">
      <w:numFmt w:val="none"/>
      <w:lvlText w:val=""/>
      <w:lvlJc w:val="left"/>
      <w:pPr>
        <w:tabs>
          <w:tab w:val="num" w:pos="360"/>
        </w:tabs>
      </w:pPr>
    </w:lvl>
    <w:lvl w:ilvl="8" w:tplc="5A3E8A58">
      <w:numFmt w:val="none"/>
      <w:lvlText w:val=""/>
      <w:lvlJc w:val="left"/>
      <w:pPr>
        <w:tabs>
          <w:tab w:val="num" w:pos="360"/>
        </w:tabs>
      </w:pPr>
    </w:lvl>
  </w:abstractNum>
  <w:abstractNum w:abstractNumId="33" w15:restartNumberingAfterBreak="0">
    <w:nsid w:val="6B63753B"/>
    <w:multiLevelType w:val="hybridMultilevel"/>
    <w:tmpl w:val="5444189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6C024F95"/>
    <w:multiLevelType w:val="hybridMultilevel"/>
    <w:tmpl w:val="8CBC9B76"/>
    <w:lvl w:ilvl="0" w:tplc="79CAA8F0">
      <w:start w:val="1"/>
      <w:numFmt w:val="decimal"/>
      <w:lvlText w:val="%1)"/>
      <w:lvlJc w:val="left"/>
      <w:pPr>
        <w:ind w:left="746" w:hanging="360"/>
      </w:pPr>
      <w:rPr>
        <w:rFonts w:hint="default"/>
        <w:b w:val="0"/>
      </w:rPr>
    </w:lvl>
    <w:lvl w:ilvl="1" w:tplc="04190019" w:tentative="1">
      <w:start w:val="1"/>
      <w:numFmt w:val="lowerLetter"/>
      <w:lvlText w:val="%2."/>
      <w:lvlJc w:val="left"/>
      <w:pPr>
        <w:ind w:left="1466" w:hanging="360"/>
      </w:pPr>
    </w:lvl>
    <w:lvl w:ilvl="2" w:tplc="0419001B" w:tentative="1">
      <w:start w:val="1"/>
      <w:numFmt w:val="lowerRoman"/>
      <w:lvlText w:val="%3."/>
      <w:lvlJc w:val="right"/>
      <w:pPr>
        <w:ind w:left="2186" w:hanging="180"/>
      </w:pPr>
    </w:lvl>
    <w:lvl w:ilvl="3" w:tplc="0419000F" w:tentative="1">
      <w:start w:val="1"/>
      <w:numFmt w:val="decimal"/>
      <w:lvlText w:val="%4."/>
      <w:lvlJc w:val="left"/>
      <w:pPr>
        <w:ind w:left="2906" w:hanging="360"/>
      </w:pPr>
    </w:lvl>
    <w:lvl w:ilvl="4" w:tplc="04190019" w:tentative="1">
      <w:start w:val="1"/>
      <w:numFmt w:val="lowerLetter"/>
      <w:lvlText w:val="%5."/>
      <w:lvlJc w:val="left"/>
      <w:pPr>
        <w:ind w:left="3626" w:hanging="360"/>
      </w:pPr>
    </w:lvl>
    <w:lvl w:ilvl="5" w:tplc="0419001B" w:tentative="1">
      <w:start w:val="1"/>
      <w:numFmt w:val="lowerRoman"/>
      <w:lvlText w:val="%6."/>
      <w:lvlJc w:val="right"/>
      <w:pPr>
        <w:ind w:left="4346" w:hanging="180"/>
      </w:pPr>
    </w:lvl>
    <w:lvl w:ilvl="6" w:tplc="0419000F" w:tentative="1">
      <w:start w:val="1"/>
      <w:numFmt w:val="decimal"/>
      <w:lvlText w:val="%7."/>
      <w:lvlJc w:val="left"/>
      <w:pPr>
        <w:ind w:left="5066" w:hanging="360"/>
      </w:pPr>
    </w:lvl>
    <w:lvl w:ilvl="7" w:tplc="04190019" w:tentative="1">
      <w:start w:val="1"/>
      <w:numFmt w:val="lowerLetter"/>
      <w:lvlText w:val="%8."/>
      <w:lvlJc w:val="left"/>
      <w:pPr>
        <w:ind w:left="5786" w:hanging="360"/>
      </w:pPr>
    </w:lvl>
    <w:lvl w:ilvl="8" w:tplc="0419001B" w:tentative="1">
      <w:start w:val="1"/>
      <w:numFmt w:val="lowerRoman"/>
      <w:lvlText w:val="%9."/>
      <w:lvlJc w:val="right"/>
      <w:pPr>
        <w:ind w:left="6506" w:hanging="180"/>
      </w:pPr>
    </w:lvl>
  </w:abstractNum>
  <w:abstractNum w:abstractNumId="35" w15:restartNumberingAfterBreak="0">
    <w:nsid w:val="6CF70BC1"/>
    <w:multiLevelType w:val="multilevel"/>
    <w:tmpl w:val="BA1C539E"/>
    <w:lvl w:ilvl="0">
      <w:start w:val="1"/>
      <w:numFmt w:val="decimal"/>
      <w:pStyle w:val="1"/>
      <w:lvlText w:val="%1."/>
      <w:lvlJc w:val="left"/>
      <w:pPr>
        <w:tabs>
          <w:tab w:val="num" w:pos="432"/>
        </w:tabs>
        <w:ind w:left="432" w:hanging="432"/>
      </w:pPr>
      <w:rPr>
        <w:rFonts w:hint="default"/>
      </w:rPr>
    </w:lvl>
    <w:lvl w:ilvl="1">
      <w:start w:val="1"/>
      <w:numFmt w:val="decimal"/>
      <w:pStyle w:val="2"/>
      <w:lvlText w:val="%1.%2"/>
      <w:lvlJc w:val="left"/>
      <w:pPr>
        <w:tabs>
          <w:tab w:val="num" w:pos="576"/>
        </w:tabs>
        <w:ind w:left="576" w:hanging="576"/>
      </w:pPr>
      <w:rPr>
        <w:rFonts w:hint="default"/>
      </w:rPr>
    </w:lvl>
    <w:lvl w:ilvl="2">
      <w:start w:val="1"/>
      <w:numFmt w:val="decimal"/>
      <w:pStyle w:val="1"/>
      <w:lvlText w:val="%1.%2.%3"/>
      <w:lvlJc w:val="left"/>
      <w:pPr>
        <w:tabs>
          <w:tab w:val="num" w:pos="227"/>
        </w:tabs>
        <w:ind w:left="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6" w15:restartNumberingAfterBreak="0">
    <w:nsid w:val="6CFF3DF0"/>
    <w:multiLevelType w:val="hybridMultilevel"/>
    <w:tmpl w:val="D0CA8EDE"/>
    <w:lvl w:ilvl="0" w:tplc="20DE36A2">
      <w:start w:val="1"/>
      <w:numFmt w:val="decimal"/>
      <w:lvlText w:val="%1."/>
      <w:lvlJc w:val="left"/>
      <w:pPr>
        <w:tabs>
          <w:tab w:val="num" w:pos="928"/>
        </w:tabs>
        <w:ind w:left="928"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7" w15:restartNumberingAfterBreak="0">
    <w:nsid w:val="6E8F2EF4"/>
    <w:multiLevelType w:val="multilevel"/>
    <w:tmpl w:val="30E654D0"/>
    <w:lvl w:ilvl="0">
      <w:start w:val="1"/>
      <w:numFmt w:val="decimal"/>
      <w:lvlText w:val="%1."/>
      <w:lvlJc w:val="left"/>
      <w:pPr>
        <w:tabs>
          <w:tab w:val="num" w:pos="720"/>
        </w:tabs>
        <w:ind w:left="720" w:hanging="360"/>
      </w:pPr>
      <w:rPr>
        <w:rFonts w:hint="default"/>
        <w:b/>
      </w:rPr>
    </w:lvl>
    <w:lvl w:ilvl="1">
      <w:start w:val="4"/>
      <w:numFmt w:val="decimal"/>
      <w:isLgl/>
      <w:lvlText w:val="%1.%2."/>
      <w:lvlJc w:val="left"/>
      <w:pPr>
        <w:tabs>
          <w:tab w:val="num" w:pos="780"/>
        </w:tabs>
        <w:ind w:left="780" w:hanging="42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38" w15:restartNumberingAfterBreak="0">
    <w:nsid w:val="77BB0A04"/>
    <w:multiLevelType w:val="multilevel"/>
    <w:tmpl w:val="E974B9DE"/>
    <w:lvl w:ilvl="0">
      <w:start w:val="7"/>
      <w:numFmt w:val="decimal"/>
      <w:lvlText w:val="%1."/>
      <w:lvlJc w:val="left"/>
      <w:pPr>
        <w:ind w:left="360" w:hanging="360"/>
      </w:pPr>
      <w:rPr>
        <w:rFonts w:hint="default"/>
      </w:rPr>
    </w:lvl>
    <w:lvl w:ilvl="1">
      <w:start w:val="3"/>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9" w15:restartNumberingAfterBreak="0">
    <w:nsid w:val="790877FC"/>
    <w:multiLevelType w:val="hybridMultilevel"/>
    <w:tmpl w:val="D1F4FAF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7D3B0A75"/>
    <w:multiLevelType w:val="multilevel"/>
    <w:tmpl w:val="A53EC7F8"/>
    <w:lvl w:ilvl="0">
      <w:start w:val="1"/>
      <w:numFmt w:val="decimal"/>
      <w:lvlText w:val="8.%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15:restartNumberingAfterBreak="0">
    <w:nsid w:val="7EFC5AE0"/>
    <w:multiLevelType w:val="hybridMultilevel"/>
    <w:tmpl w:val="62D29940"/>
    <w:lvl w:ilvl="0" w:tplc="0419000F">
      <w:start w:val="1"/>
      <w:numFmt w:val="decimal"/>
      <w:lvlText w:val="%1."/>
      <w:lvlJc w:val="left"/>
      <w:pPr>
        <w:ind w:left="502"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5"/>
  </w:num>
  <w:num w:numId="2">
    <w:abstractNumId w:val="20"/>
  </w:num>
  <w:num w:numId="3">
    <w:abstractNumId w:val="19"/>
  </w:num>
  <w:num w:numId="4">
    <w:abstractNumId w:val="31"/>
  </w:num>
  <w:num w:numId="5">
    <w:abstractNumId w:val="11"/>
  </w:num>
  <w:num w:numId="6">
    <w:abstractNumId w:val="5"/>
  </w:num>
  <w:num w:numId="7">
    <w:abstractNumId w:val="24"/>
  </w:num>
  <w:num w:numId="8">
    <w:abstractNumId w:val="37"/>
  </w:num>
  <w:num w:numId="9">
    <w:abstractNumId w:val="37"/>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7"/>
  </w:num>
  <w:num w:numId="11">
    <w:abstractNumId w:val="22"/>
  </w:num>
  <w:num w:numId="12">
    <w:abstractNumId w:val="8"/>
  </w:num>
  <w:num w:numId="13">
    <w:abstractNumId w:val="36"/>
  </w:num>
  <w:num w:numId="14">
    <w:abstractNumId w:val="33"/>
  </w:num>
  <w:num w:numId="15">
    <w:abstractNumId w:val="39"/>
  </w:num>
  <w:num w:numId="16">
    <w:abstractNumId w:val="26"/>
  </w:num>
  <w:num w:numId="17">
    <w:abstractNumId w:val="4"/>
  </w:num>
  <w:num w:numId="18">
    <w:abstractNumId w:val="17"/>
  </w:num>
  <w:num w:numId="19">
    <w:abstractNumId w:val="16"/>
  </w:num>
  <w:num w:numId="20">
    <w:abstractNumId w:val="28"/>
  </w:num>
  <w:num w:numId="21">
    <w:abstractNumId w:val="15"/>
  </w:num>
  <w:num w:numId="22">
    <w:abstractNumId w:val="41"/>
  </w:num>
  <w:num w:numId="23">
    <w:abstractNumId w:val="10"/>
  </w:num>
  <w:num w:numId="24">
    <w:abstractNumId w:val="9"/>
  </w:num>
  <w:num w:numId="25">
    <w:abstractNumId w:val="32"/>
  </w:num>
  <w:num w:numId="26">
    <w:abstractNumId w:val="1"/>
  </w:num>
  <w:num w:numId="27">
    <w:abstractNumId w:val="3"/>
  </w:num>
  <w:num w:numId="28">
    <w:abstractNumId w:val="30"/>
  </w:num>
  <w:num w:numId="2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7"/>
  </w:num>
  <w:num w:numId="31">
    <w:abstractNumId w:val="38"/>
  </w:num>
  <w:num w:numId="32">
    <w:abstractNumId w:val="40"/>
  </w:num>
  <w:num w:numId="33">
    <w:abstractNumId w:val="23"/>
  </w:num>
  <w:num w:numId="34">
    <w:abstractNumId w:val="6"/>
  </w:num>
  <w:num w:numId="35">
    <w:abstractNumId w:val="27"/>
  </w:num>
  <w:num w:numId="36">
    <w:abstractNumId w:val="29"/>
  </w:num>
  <w:num w:numId="37">
    <w:abstractNumId w:val="14"/>
  </w:num>
  <w:num w:numId="38">
    <w:abstractNumId w:val="18"/>
  </w:num>
  <w:num w:numId="39">
    <w:abstractNumId w:val="21"/>
    <w:lvlOverride w:ilvl="0">
      <w:startOverride w:val="1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5"/>
  </w:num>
  <w:num w:numId="4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0"/>
  </w:num>
  <w:num w:numId="43">
    <w:abstractNumId w:val="13"/>
  </w:num>
  <w:num w:numId="44">
    <w:abstractNumId w:val="12"/>
  </w:num>
  <w:num w:numId="45">
    <w:abstractNumId w:val="34"/>
  </w:num>
  <w:num w:numId="4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proofState w:spelling="clean" w:grammar="clean"/>
  <w:defaultTabStop w:val="708"/>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520EDB"/>
    <w:rsid w:val="00000AFF"/>
    <w:rsid w:val="000024DC"/>
    <w:rsid w:val="00002FF6"/>
    <w:rsid w:val="000050F6"/>
    <w:rsid w:val="000059A7"/>
    <w:rsid w:val="00005E90"/>
    <w:rsid w:val="00005EE7"/>
    <w:rsid w:val="00006273"/>
    <w:rsid w:val="000072CC"/>
    <w:rsid w:val="00007FA2"/>
    <w:rsid w:val="00010C80"/>
    <w:rsid w:val="00013AE8"/>
    <w:rsid w:val="00013DE7"/>
    <w:rsid w:val="00017A39"/>
    <w:rsid w:val="0002036F"/>
    <w:rsid w:val="00020580"/>
    <w:rsid w:val="00021F8A"/>
    <w:rsid w:val="00023D9F"/>
    <w:rsid w:val="00024DAF"/>
    <w:rsid w:val="000251D0"/>
    <w:rsid w:val="00025C91"/>
    <w:rsid w:val="000264F0"/>
    <w:rsid w:val="00026C9F"/>
    <w:rsid w:val="000318A5"/>
    <w:rsid w:val="00031EAA"/>
    <w:rsid w:val="00032A67"/>
    <w:rsid w:val="00033513"/>
    <w:rsid w:val="00033FA3"/>
    <w:rsid w:val="00034038"/>
    <w:rsid w:val="00034B37"/>
    <w:rsid w:val="000357AF"/>
    <w:rsid w:val="00035976"/>
    <w:rsid w:val="00035D85"/>
    <w:rsid w:val="00036A0E"/>
    <w:rsid w:val="00037195"/>
    <w:rsid w:val="0003740C"/>
    <w:rsid w:val="0003742C"/>
    <w:rsid w:val="00040549"/>
    <w:rsid w:val="000408AE"/>
    <w:rsid w:val="00042BA0"/>
    <w:rsid w:val="00042CB8"/>
    <w:rsid w:val="00044186"/>
    <w:rsid w:val="000446F7"/>
    <w:rsid w:val="00044BD0"/>
    <w:rsid w:val="00045372"/>
    <w:rsid w:val="00045427"/>
    <w:rsid w:val="00045792"/>
    <w:rsid w:val="00045E74"/>
    <w:rsid w:val="0004668D"/>
    <w:rsid w:val="00047C57"/>
    <w:rsid w:val="00047E69"/>
    <w:rsid w:val="000513B5"/>
    <w:rsid w:val="00051835"/>
    <w:rsid w:val="00053337"/>
    <w:rsid w:val="0005397E"/>
    <w:rsid w:val="00054601"/>
    <w:rsid w:val="00055EA1"/>
    <w:rsid w:val="000576AA"/>
    <w:rsid w:val="00057CC3"/>
    <w:rsid w:val="00060493"/>
    <w:rsid w:val="000616B4"/>
    <w:rsid w:val="00061C27"/>
    <w:rsid w:val="00061C77"/>
    <w:rsid w:val="00062051"/>
    <w:rsid w:val="00064DA5"/>
    <w:rsid w:val="00065204"/>
    <w:rsid w:val="00066BE8"/>
    <w:rsid w:val="00066D72"/>
    <w:rsid w:val="0007000B"/>
    <w:rsid w:val="00070BC7"/>
    <w:rsid w:val="0007285D"/>
    <w:rsid w:val="000732EC"/>
    <w:rsid w:val="00073410"/>
    <w:rsid w:val="00073D40"/>
    <w:rsid w:val="000740C2"/>
    <w:rsid w:val="00075FCD"/>
    <w:rsid w:val="00077292"/>
    <w:rsid w:val="00077612"/>
    <w:rsid w:val="00077656"/>
    <w:rsid w:val="000800AB"/>
    <w:rsid w:val="00080678"/>
    <w:rsid w:val="00081291"/>
    <w:rsid w:val="00081387"/>
    <w:rsid w:val="00081617"/>
    <w:rsid w:val="00081CFA"/>
    <w:rsid w:val="000844BE"/>
    <w:rsid w:val="00085327"/>
    <w:rsid w:val="000853C0"/>
    <w:rsid w:val="00085EC3"/>
    <w:rsid w:val="00086920"/>
    <w:rsid w:val="00086C93"/>
    <w:rsid w:val="00087072"/>
    <w:rsid w:val="000879EA"/>
    <w:rsid w:val="00090722"/>
    <w:rsid w:val="00091426"/>
    <w:rsid w:val="000914EA"/>
    <w:rsid w:val="00093ECA"/>
    <w:rsid w:val="000948BF"/>
    <w:rsid w:val="00094A6A"/>
    <w:rsid w:val="00094B09"/>
    <w:rsid w:val="00096157"/>
    <w:rsid w:val="000969AF"/>
    <w:rsid w:val="00097E31"/>
    <w:rsid w:val="000A1D66"/>
    <w:rsid w:val="000A1F2B"/>
    <w:rsid w:val="000A37C6"/>
    <w:rsid w:val="000A3AE1"/>
    <w:rsid w:val="000A4717"/>
    <w:rsid w:val="000A512A"/>
    <w:rsid w:val="000A5686"/>
    <w:rsid w:val="000A6089"/>
    <w:rsid w:val="000A6445"/>
    <w:rsid w:val="000A648E"/>
    <w:rsid w:val="000A69C2"/>
    <w:rsid w:val="000A73C1"/>
    <w:rsid w:val="000A7773"/>
    <w:rsid w:val="000A786A"/>
    <w:rsid w:val="000B18A2"/>
    <w:rsid w:val="000B3487"/>
    <w:rsid w:val="000B3AFC"/>
    <w:rsid w:val="000B3E4F"/>
    <w:rsid w:val="000B3E50"/>
    <w:rsid w:val="000B4549"/>
    <w:rsid w:val="000B527B"/>
    <w:rsid w:val="000B5487"/>
    <w:rsid w:val="000B5A8D"/>
    <w:rsid w:val="000B69B6"/>
    <w:rsid w:val="000B7A9C"/>
    <w:rsid w:val="000B7E4B"/>
    <w:rsid w:val="000C0247"/>
    <w:rsid w:val="000C0634"/>
    <w:rsid w:val="000C141A"/>
    <w:rsid w:val="000C1988"/>
    <w:rsid w:val="000C1BDA"/>
    <w:rsid w:val="000C1D4B"/>
    <w:rsid w:val="000C2568"/>
    <w:rsid w:val="000C2C87"/>
    <w:rsid w:val="000C2CED"/>
    <w:rsid w:val="000C336E"/>
    <w:rsid w:val="000C488F"/>
    <w:rsid w:val="000C48E1"/>
    <w:rsid w:val="000C6586"/>
    <w:rsid w:val="000C65CB"/>
    <w:rsid w:val="000C710B"/>
    <w:rsid w:val="000C74CA"/>
    <w:rsid w:val="000C7BD0"/>
    <w:rsid w:val="000D016D"/>
    <w:rsid w:val="000D02DC"/>
    <w:rsid w:val="000D080A"/>
    <w:rsid w:val="000D0CB1"/>
    <w:rsid w:val="000D1D3C"/>
    <w:rsid w:val="000D2EF8"/>
    <w:rsid w:val="000D30E7"/>
    <w:rsid w:val="000D3C56"/>
    <w:rsid w:val="000D4863"/>
    <w:rsid w:val="000D4AC2"/>
    <w:rsid w:val="000D4D83"/>
    <w:rsid w:val="000D6286"/>
    <w:rsid w:val="000D62BA"/>
    <w:rsid w:val="000D6425"/>
    <w:rsid w:val="000E21CF"/>
    <w:rsid w:val="000E2BD2"/>
    <w:rsid w:val="000E3196"/>
    <w:rsid w:val="000E42F2"/>
    <w:rsid w:val="000E4F8D"/>
    <w:rsid w:val="000E78C1"/>
    <w:rsid w:val="000E78C6"/>
    <w:rsid w:val="000E7B5A"/>
    <w:rsid w:val="000E7FD3"/>
    <w:rsid w:val="000F020F"/>
    <w:rsid w:val="000F07A5"/>
    <w:rsid w:val="000F0E91"/>
    <w:rsid w:val="000F1F38"/>
    <w:rsid w:val="000F2064"/>
    <w:rsid w:val="000F20BA"/>
    <w:rsid w:val="000F22A3"/>
    <w:rsid w:val="000F4820"/>
    <w:rsid w:val="000F49A9"/>
    <w:rsid w:val="000F4A03"/>
    <w:rsid w:val="000F5216"/>
    <w:rsid w:val="000F53E2"/>
    <w:rsid w:val="000F5436"/>
    <w:rsid w:val="000F6999"/>
    <w:rsid w:val="000F78A7"/>
    <w:rsid w:val="001007FE"/>
    <w:rsid w:val="00100CEA"/>
    <w:rsid w:val="0010117F"/>
    <w:rsid w:val="00101AA9"/>
    <w:rsid w:val="00101E04"/>
    <w:rsid w:val="00102821"/>
    <w:rsid w:val="00102C3B"/>
    <w:rsid w:val="00103484"/>
    <w:rsid w:val="00103944"/>
    <w:rsid w:val="00104659"/>
    <w:rsid w:val="001075BD"/>
    <w:rsid w:val="0010769C"/>
    <w:rsid w:val="00107CF1"/>
    <w:rsid w:val="00110559"/>
    <w:rsid w:val="001108C2"/>
    <w:rsid w:val="001108E7"/>
    <w:rsid w:val="0011248E"/>
    <w:rsid w:val="00112B10"/>
    <w:rsid w:val="0011305D"/>
    <w:rsid w:val="00113077"/>
    <w:rsid w:val="001131B4"/>
    <w:rsid w:val="0011510B"/>
    <w:rsid w:val="00115526"/>
    <w:rsid w:val="0011593D"/>
    <w:rsid w:val="00115B76"/>
    <w:rsid w:val="00115F38"/>
    <w:rsid w:val="00116C68"/>
    <w:rsid w:val="00117075"/>
    <w:rsid w:val="00117719"/>
    <w:rsid w:val="00120979"/>
    <w:rsid w:val="001218C2"/>
    <w:rsid w:val="00122C86"/>
    <w:rsid w:val="00124D87"/>
    <w:rsid w:val="00124E39"/>
    <w:rsid w:val="001269FB"/>
    <w:rsid w:val="00130D21"/>
    <w:rsid w:val="00130F7B"/>
    <w:rsid w:val="00131DAF"/>
    <w:rsid w:val="00132294"/>
    <w:rsid w:val="00132579"/>
    <w:rsid w:val="00133AC2"/>
    <w:rsid w:val="001341B2"/>
    <w:rsid w:val="00134873"/>
    <w:rsid w:val="00135D47"/>
    <w:rsid w:val="001366B5"/>
    <w:rsid w:val="00136CC2"/>
    <w:rsid w:val="001374E9"/>
    <w:rsid w:val="001378DB"/>
    <w:rsid w:val="00140F5C"/>
    <w:rsid w:val="001413F6"/>
    <w:rsid w:val="001417EF"/>
    <w:rsid w:val="00141E23"/>
    <w:rsid w:val="00142FEA"/>
    <w:rsid w:val="001433A4"/>
    <w:rsid w:val="001436E3"/>
    <w:rsid w:val="00144FE9"/>
    <w:rsid w:val="0014578F"/>
    <w:rsid w:val="001458B2"/>
    <w:rsid w:val="0014660A"/>
    <w:rsid w:val="00146D1E"/>
    <w:rsid w:val="00146E68"/>
    <w:rsid w:val="001479C8"/>
    <w:rsid w:val="00150668"/>
    <w:rsid w:val="00150A0C"/>
    <w:rsid w:val="00151885"/>
    <w:rsid w:val="00151FDC"/>
    <w:rsid w:val="00152422"/>
    <w:rsid w:val="001530FA"/>
    <w:rsid w:val="0015349A"/>
    <w:rsid w:val="00154162"/>
    <w:rsid w:val="0015555B"/>
    <w:rsid w:val="001556E3"/>
    <w:rsid w:val="00155F6A"/>
    <w:rsid w:val="00156408"/>
    <w:rsid w:val="00156875"/>
    <w:rsid w:val="001568A9"/>
    <w:rsid w:val="001569C5"/>
    <w:rsid w:val="00156D5A"/>
    <w:rsid w:val="00157A96"/>
    <w:rsid w:val="00160E07"/>
    <w:rsid w:val="00161D34"/>
    <w:rsid w:val="00161D50"/>
    <w:rsid w:val="00161E96"/>
    <w:rsid w:val="00163B72"/>
    <w:rsid w:val="00164837"/>
    <w:rsid w:val="00164EA7"/>
    <w:rsid w:val="001658E5"/>
    <w:rsid w:val="001665FC"/>
    <w:rsid w:val="00166CDD"/>
    <w:rsid w:val="00166E9B"/>
    <w:rsid w:val="001676F9"/>
    <w:rsid w:val="00170782"/>
    <w:rsid w:val="001708A0"/>
    <w:rsid w:val="00170F84"/>
    <w:rsid w:val="00171C03"/>
    <w:rsid w:val="001722E0"/>
    <w:rsid w:val="00173930"/>
    <w:rsid w:val="00174E1E"/>
    <w:rsid w:val="00175257"/>
    <w:rsid w:val="001753A2"/>
    <w:rsid w:val="00175798"/>
    <w:rsid w:val="00175A6F"/>
    <w:rsid w:val="00175D63"/>
    <w:rsid w:val="00176B2D"/>
    <w:rsid w:val="00177257"/>
    <w:rsid w:val="001778C7"/>
    <w:rsid w:val="0018171F"/>
    <w:rsid w:val="00181E39"/>
    <w:rsid w:val="00181FCE"/>
    <w:rsid w:val="00182766"/>
    <w:rsid w:val="001827A6"/>
    <w:rsid w:val="00182F8D"/>
    <w:rsid w:val="0018339F"/>
    <w:rsid w:val="00183530"/>
    <w:rsid w:val="00183F03"/>
    <w:rsid w:val="00184199"/>
    <w:rsid w:val="0018456C"/>
    <w:rsid w:val="00185F69"/>
    <w:rsid w:val="001875B2"/>
    <w:rsid w:val="001877B2"/>
    <w:rsid w:val="00187FE0"/>
    <w:rsid w:val="00190B65"/>
    <w:rsid w:val="00190CD2"/>
    <w:rsid w:val="00191866"/>
    <w:rsid w:val="0019237D"/>
    <w:rsid w:val="00192ED5"/>
    <w:rsid w:val="0019331B"/>
    <w:rsid w:val="00193A71"/>
    <w:rsid w:val="00193B8C"/>
    <w:rsid w:val="001944A0"/>
    <w:rsid w:val="00194D37"/>
    <w:rsid w:val="0019563B"/>
    <w:rsid w:val="00195DC6"/>
    <w:rsid w:val="0019664F"/>
    <w:rsid w:val="00196C13"/>
    <w:rsid w:val="00197836"/>
    <w:rsid w:val="001978A8"/>
    <w:rsid w:val="00197F4A"/>
    <w:rsid w:val="001A18B7"/>
    <w:rsid w:val="001A2534"/>
    <w:rsid w:val="001A33BA"/>
    <w:rsid w:val="001A50A0"/>
    <w:rsid w:val="001A5107"/>
    <w:rsid w:val="001A70D9"/>
    <w:rsid w:val="001A76BE"/>
    <w:rsid w:val="001A7960"/>
    <w:rsid w:val="001A7D03"/>
    <w:rsid w:val="001B0195"/>
    <w:rsid w:val="001B0379"/>
    <w:rsid w:val="001B0BF0"/>
    <w:rsid w:val="001B0CE2"/>
    <w:rsid w:val="001B105C"/>
    <w:rsid w:val="001B1213"/>
    <w:rsid w:val="001B133F"/>
    <w:rsid w:val="001B168B"/>
    <w:rsid w:val="001B261E"/>
    <w:rsid w:val="001B2E0C"/>
    <w:rsid w:val="001B2E89"/>
    <w:rsid w:val="001B327E"/>
    <w:rsid w:val="001B3306"/>
    <w:rsid w:val="001B3472"/>
    <w:rsid w:val="001B3985"/>
    <w:rsid w:val="001B398D"/>
    <w:rsid w:val="001B3D24"/>
    <w:rsid w:val="001B429C"/>
    <w:rsid w:val="001B56D3"/>
    <w:rsid w:val="001B58F2"/>
    <w:rsid w:val="001B7285"/>
    <w:rsid w:val="001B7B77"/>
    <w:rsid w:val="001C0087"/>
    <w:rsid w:val="001C091E"/>
    <w:rsid w:val="001C146C"/>
    <w:rsid w:val="001C22C9"/>
    <w:rsid w:val="001C690B"/>
    <w:rsid w:val="001C7881"/>
    <w:rsid w:val="001C799B"/>
    <w:rsid w:val="001D0300"/>
    <w:rsid w:val="001D21BE"/>
    <w:rsid w:val="001D332E"/>
    <w:rsid w:val="001D34BE"/>
    <w:rsid w:val="001D3B9C"/>
    <w:rsid w:val="001D3DD0"/>
    <w:rsid w:val="001D4271"/>
    <w:rsid w:val="001D4C4E"/>
    <w:rsid w:val="001D530C"/>
    <w:rsid w:val="001D5522"/>
    <w:rsid w:val="001D5AB5"/>
    <w:rsid w:val="001D6496"/>
    <w:rsid w:val="001D6863"/>
    <w:rsid w:val="001D70A8"/>
    <w:rsid w:val="001D74C1"/>
    <w:rsid w:val="001D7CA7"/>
    <w:rsid w:val="001E1B00"/>
    <w:rsid w:val="001E1EC3"/>
    <w:rsid w:val="001E266B"/>
    <w:rsid w:val="001E2A61"/>
    <w:rsid w:val="001E3301"/>
    <w:rsid w:val="001E4377"/>
    <w:rsid w:val="001E4CBD"/>
    <w:rsid w:val="001E52E9"/>
    <w:rsid w:val="001E6941"/>
    <w:rsid w:val="001F0638"/>
    <w:rsid w:val="001F1645"/>
    <w:rsid w:val="001F2A8A"/>
    <w:rsid w:val="001F2C35"/>
    <w:rsid w:val="001F2E7E"/>
    <w:rsid w:val="001F32BF"/>
    <w:rsid w:val="001F45A0"/>
    <w:rsid w:val="001F4B84"/>
    <w:rsid w:val="001F4C3C"/>
    <w:rsid w:val="001F4FC4"/>
    <w:rsid w:val="001F5C5B"/>
    <w:rsid w:val="001F6CCF"/>
    <w:rsid w:val="001F7520"/>
    <w:rsid w:val="001F7C2B"/>
    <w:rsid w:val="0020116B"/>
    <w:rsid w:val="00201A07"/>
    <w:rsid w:val="00202994"/>
    <w:rsid w:val="00202EB7"/>
    <w:rsid w:val="0020306F"/>
    <w:rsid w:val="00203228"/>
    <w:rsid w:val="002035F8"/>
    <w:rsid w:val="002040FF"/>
    <w:rsid w:val="00204660"/>
    <w:rsid w:val="0020479D"/>
    <w:rsid w:val="00204D0D"/>
    <w:rsid w:val="00205286"/>
    <w:rsid w:val="00205B59"/>
    <w:rsid w:val="00206163"/>
    <w:rsid w:val="002064FF"/>
    <w:rsid w:val="00206F1A"/>
    <w:rsid w:val="00207765"/>
    <w:rsid w:val="0021046E"/>
    <w:rsid w:val="00211127"/>
    <w:rsid w:val="0021433A"/>
    <w:rsid w:val="00215838"/>
    <w:rsid w:val="00215F61"/>
    <w:rsid w:val="0021622B"/>
    <w:rsid w:val="002167F3"/>
    <w:rsid w:val="00217317"/>
    <w:rsid w:val="0021784D"/>
    <w:rsid w:val="0022082B"/>
    <w:rsid w:val="00220B96"/>
    <w:rsid w:val="00220DD6"/>
    <w:rsid w:val="002217C1"/>
    <w:rsid w:val="00221E4F"/>
    <w:rsid w:val="00222B07"/>
    <w:rsid w:val="00222F9E"/>
    <w:rsid w:val="0022394B"/>
    <w:rsid w:val="00223964"/>
    <w:rsid w:val="002243BF"/>
    <w:rsid w:val="0022493C"/>
    <w:rsid w:val="00224A9F"/>
    <w:rsid w:val="00224B5F"/>
    <w:rsid w:val="00225FEA"/>
    <w:rsid w:val="00226101"/>
    <w:rsid w:val="00226835"/>
    <w:rsid w:val="00226DFE"/>
    <w:rsid w:val="00226ECF"/>
    <w:rsid w:val="00227A7B"/>
    <w:rsid w:val="00230114"/>
    <w:rsid w:val="002303EC"/>
    <w:rsid w:val="002312EC"/>
    <w:rsid w:val="0023140F"/>
    <w:rsid w:val="002316D9"/>
    <w:rsid w:val="002325CC"/>
    <w:rsid w:val="00232876"/>
    <w:rsid w:val="00232AB2"/>
    <w:rsid w:val="002335CD"/>
    <w:rsid w:val="00234572"/>
    <w:rsid w:val="00235E85"/>
    <w:rsid w:val="0023652C"/>
    <w:rsid w:val="0023667B"/>
    <w:rsid w:val="00236AE2"/>
    <w:rsid w:val="00240487"/>
    <w:rsid w:val="002415E1"/>
    <w:rsid w:val="00241A26"/>
    <w:rsid w:val="00242D60"/>
    <w:rsid w:val="002447C0"/>
    <w:rsid w:val="00244B7F"/>
    <w:rsid w:val="00245B58"/>
    <w:rsid w:val="002464B4"/>
    <w:rsid w:val="00247A33"/>
    <w:rsid w:val="00247B60"/>
    <w:rsid w:val="00247CEA"/>
    <w:rsid w:val="00250C79"/>
    <w:rsid w:val="00250DFC"/>
    <w:rsid w:val="00251FE2"/>
    <w:rsid w:val="0025217E"/>
    <w:rsid w:val="002522E3"/>
    <w:rsid w:val="0025268B"/>
    <w:rsid w:val="002527DB"/>
    <w:rsid w:val="00252E31"/>
    <w:rsid w:val="00252EBC"/>
    <w:rsid w:val="00253B8D"/>
    <w:rsid w:val="0025415E"/>
    <w:rsid w:val="002544A9"/>
    <w:rsid w:val="002552AA"/>
    <w:rsid w:val="00256706"/>
    <w:rsid w:val="0026105E"/>
    <w:rsid w:val="00261ABE"/>
    <w:rsid w:val="00261C48"/>
    <w:rsid w:val="002632B6"/>
    <w:rsid w:val="00264132"/>
    <w:rsid w:val="00264BFC"/>
    <w:rsid w:val="00265AEC"/>
    <w:rsid w:val="00266B64"/>
    <w:rsid w:val="00266BEC"/>
    <w:rsid w:val="00267928"/>
    <w:rsid w:val="00267FA8"/>
    <w:rsid w:val="00270CBD"/>
    <w:rsid w:val="00270F42"/>
    <w:rsid w:val="00271ED6"/>
    <w:rsid w:val="00271FCB"/>
    <w:rsid w:val="0027214B"/>
    <w:rsid w:val="00272B08"/>
    <w:rsid w:val="00274E80"/>
    <w:rsid w:val="0027554B"/>
    <w:rsid w:val="002763DB"/>
    <w:rsid w:val="00276AB1"/>
    <w:rsid w:val="00277744"/>
    <w:rsid w:val="00277E60"/>
    <w:rsid w:val="00280486"/>
    <w:rsid w:val="00280508"/>
    <w:rsid w:val="00281C09"/>
    <w:rsid w:val="0028386E"/>
    <w:rsid w:val="0028588B"/>
    <w:rsid w:val="002878F7"/>
    <w:rsid w:val="00287FB8"/>
    <w:rsid w:val="00290641"/>
    <w:rsid w:val="00290F99"/>
    <w:rsid w:val="00292246"/>
    <w:rsid w:val="00293374"/>
    <w:rsid w:val="00293967"/>
    <w:rsid w:val="00293C42"/>
    <w:rsid w:val="00293E69"/>
    <w:rsid w:val="0029460B"/>
    <w:rsid w:val="002950BF"/>
    <w:rsid w:val="0029516A"/>
    <w:rsid w:val="00295883"/>
    <w:rsid w:val="0029592B"/>
    <w:rsid w:val="0029612F"/>
    <w:rsid w:val="00296997"/>
    <w:rsid w:val="002974FC"/>
    <w:rsid w:val="00297E5A"/>
    <w:rsid w:val="002A014B"/>
    <w:rsid w:val="002A06DD"/>
    <w:rsid w:val="002A2B80"/>
    <w:rsid w:val="002A4D37"/>
    <w:rsid w:val="002A6D1A"/>
    <w:rsid w:val="002A6EEB"/>
    <w:rsid w:val="002A7546"/>
    <w:rsid w:val="002B0F32"/>
    <w:rsid w:val="002B28AC"/>
    <w:rsid w:val="002B2D9F"/>
    <w:rsid w:val="002B2FF0"/>
    <w:rsid w:val="002B65A2"/>
    <w:rsid w:val="002B663F"/>
    <w:rsid w:val="002B6802"/>
    <w:rsid w:val="002B6903"/>
    <w:rsid w:val="002B6E9C"/>
    <w:rsid w:val="002B702B"/>
    <w:rsid w:val="002B7079"/>
    <w:rsid w:val="002B7CBC"/>
    <w:rsid w:val="002B7F2D"/>
    <w:rsid w:val="002B7FC9"/>
    <w:rsid w:val="002C093F"/>
    <w:rsid w:val="002C11DC"/>
    <w:rsid w:val="002C15A9"/>
    <w:rsid w:val="002C28DB"/>
    <w:rsid w:val="002C2E5D"/>
    <w:rsid w:val="002C3004"/>
    <w:rsid w:val="002C3B7E"/>
    <w:rsid w:val="002C41EC"/>
    <w:rsid w:val="002C42F6"/>
    <w:rsid w:val="002C5ABC"/>
    <w:rsid w:val="002C6BA3"/>
    <w:rsid w:val="002C7C99"/>
    <w:rsid w:val="002D0490"/>
    <w:rsid w:val="002D0A5D"/>
    <w:rsid w:val="002D0D62"/>
    <w:rsid w:val="002D1A1B"/>
    <w:rsid w:val="002D43F2"/>
    <w:rsid w:val="002D465D"/>
    <w:rsid w:val="002D4B77"/>
    <w:rsid w:val="002D5D8A"/>
    <w:rsid w:val="002D67EA"/>
    <w:rsid w:val="002D6A44"/>
    <w:rsid w:val="002D7072"/>
    <w:rsid w:val="002D7629"/>
    <w:rsid w:val="002D7896"/>
    <w:rsid w:val="002E0195"/>
    <w:rsid w:val="002E0781"/>
    <w:rsid w:val="002E09B5"/>
    <w:rsid w:val="002E0E15"/>
    <w:rsid w:val="002E1595"/>
    <w:rsid w:val="002E1732"/>
    <w:rsid w:val="002E1F92"/>
    <w:rsid w:val="002E314C"/>
    <w:rsid w:val="002E39B1"/>
    <w:rsid w:val="002E3B60"/>
    <w:rsid w:val="002E3CD1"/>
    <w:rsid w:val="002E74BF"/>
    <w:rsid w:val="002F23E5"/>
    <w:rsid w:val="002F2765"/>
    <w:rsid w:val="002F29FB"/>
    <w:rsid w:val="002F2DE0"/>
    <w:rsid w:val="002F3180"/>
    <w:rsid w:val="002F39DF"/>
    <w:rsid w:val="002F4BED"/>
    <w:rsid w:val="002F52D6"/>
    <w:rsid w:val="002F6B37"/>
    <w:rsid w:val="002F7FB1"/>
    <w:rsid w:val="00301682"/>
    <w:rsid w:val="00302353"/>
    <w:rsid w:val="00303858"/>
    <w:rsid w:val="00303AD5"/>
    <w:rsid w:val="0030405C"/>
    <w:rsid w:val="003045C9"/>
    <w:rsid w:val="00306728"/>
    <w:rsid w:val="00306739"/>
    <w:rsid w:val="00306865"/>
    <w:rsid w:val="003077C7"/>
    <w:rsid w:val="003104F3"/>
    <w:rsid w:val="00310C9E"/>
    <w:rsid w:val="003111A4"/>
    <w:rsid w:val="00311280"/>
    <w:rsid w:val="003113C9"/>
    <w:rsid w:val="00311784"/>
    <w:rsid w:val="00311D1D"/>
    <w:rsid w:val="0031274A"/>
    <w:rsid w:val="00312DEF"/>
    <w:rsid w:val="00315B75"/>
    <w:rsid w:val="00315C88"/>
    <w:rsid w:val="00316CD6"/>
    <w:rsid w:val="00316E6E"/>
    <w:rsid w:val="003172D3"/>
    <w:rsid w:val="00317F6C"/>
    <w:rsid w:val="003204BE"/>
    <w:rsid w:val="0032101C"/>
    <w:rsid w:val="003213EE"/>
    <w:rsid w:val="00321A9E"/>
    <w:rsid w:val="00321D83"/>
    <w:rsid w:val="003230C8"/>
    <w:rsid w:val="003234CC"/>
    <w:rsid w:val="003237E6"/>
    <w:rsid w:val="003250D9"/>
    <w:rsid w:val="00325C0B"/>
    <w:rsid w:val="00326542"/>
    <w:rsid w:val="00326552"/>
    <w:rsid w:val="003265E0"/>
    <w:rsid w:val="00327534"/>
    <w:rsid w:val="00327B7F"/>
    <w:rsid w:val="00327C25"/>
    <w:rsid w:val="0033046E"/>
    <w:rsid w:val="003315AB"/>
    <w:rsid w:val="00331F31"/>
    <w:rsid w:val="003329EE"/>
    <w:rsid w:val="0033392F"/>
    <w:rsid w:val="00333A95"/>
    <w:rsid w:val="00333F5A"/>
    <w:rsid w:val="003348E4"/>
    <w:rsid w:val="003348E9"/>
    <w:rsid w:val="00335248"/>
    <w:rsid w:val="0033527F"/>
    <w:rsid w:val="003358CB"/>
    <w:rsid w:val="00335C11"/>
    <w:rsid w:val="00336074"/>
    <w:rsid w:val="003361C5"/>
    <w:rsid w:val="003379BE"/>
    <w:rsid w:val="00340BF9"/>
    <w:rsid w:val="00342715"/>
    <w:rsid w:val="003432A8"/>
    <w:rsid w:val="00343C46"/>
    <w:rsid w:val="0034470F"/>
    <w:rsid w:val="00344ADD"/>
    <w:rsid w:val="00345113"/>
    <w:rsid w:val="003451B5"/>
    <w:rsid w:val="00350170"/>
    <w:rsid w:val="00350E0B"/>
    <w:rsid w:val="003513A8"/>
    <w:rsid w:val="00351BDF"/>
    <w:rsid w:val="003522A7"/>
    <w:rsid w:val="003529F9"/>
    <w:rsid w:val="00352A1F"/>
    <w:rsid w:val="00353033"/>
    <w:rsid w:val="0035311B"/>
    <w:rsid w:val="003533EA"/>
    <w:rsid w:val="00354169"/>
    <w:rsid w:val="00354CF2"/>
    <w:rsid w:val="003556EF"/>
    <w:rsid w:val="003575C5"/>
    <w:rsid w:val="00360600"/>
    <w:rsid w:val="00360A5E"/>
    <w:rsid w:val="00360D2B"/>
    <w:rsid w:val="00361425"/>
    <w:rsid w:val="0036211F"/>
    <w:rsid w:val="00362DB2"/>
    <w:rsid w:val="003637ED"/>
    <w:rsid w:val="00363BA7"/>
    <w:rsid w:val="003645AE"/>
    <w:rsid w:val="003645E5"/>
    <w:rsid w:val="00364613"/>
    <w:rsid w:val="0036467B"/>
    <w:rsid w:val="00364A55"/>
    <w:rsid w:val="00365ED1"/>
    <w:rsid w:val="00366A57"/>
    <w:rsid w:val="00366AB7"/>
    <w:rsid w:val="00370190"/>
    <w:rsid w:val="00370488"/>
    <w:rsid w:val="00370501"/>
    <w:rsid w:val="00370A44"/>
    <w:rsid w:val="00370AD3"/>
    <w:rsid w:val="00371F2F"/>
    <w:rsid w:val="003720B0"/>
    <w:rsid w:val="0037292D"/>
    <w:rsid w:val="003730F1"/>
    <w:rsid w:val="003736AD"/>
    <w:rsid w:val="00374268"/>
    <w:rsid w:val="0037555E"/>
    <w:rsid w:val="003761A0"/>
    <w:rsid w:val="00376689"/>
    <w:rsid w:val="00376E62"/>
    <w:rsid w:val="00377E6E"/>
    <w:rsid w:val="003800B2"/>
    <w:rsid w:val="0038157F"/>
    <w:rsid w:val="00381689"/>
    <w:rsid w:val="00381B73"/>
    <w:rsid w:val="00381F7B"/>
    <w:rsid w:val="0038344F"/>
    <w:rsid w:val="003839A7"/>
    <w:rsid w:val="003852B8"/>
    <w:rsid w:val="00385F33"/>
    <w:rsid w:val="0038688D"/>
    <w:rsid w:val="00387513"/>
    <w:rsid w:val="00390ACA"/>
    <w:rsid w:val="00391639"/>
    <w:rsid w:val="003918F5"/>
    <w:rsid w:val="0039241C"/>
    <w:rsid w:val="00392DB3"/>
    <w:rsid w:val="00393244"/>
    <w:rsid w:val="00393E1D"/>
    <w:rsid w:val="00393ED1"/>
    <w:rsid w:val="00394787"/>
    <w:rsid w:val="00394B25"/>
    <w:rsid w:val="00396268"/>
    <w:rsid w:val="00396622"/>
    <w:rsid w:val="00396E73"/>
    <w:rsid w:val="003973ED"/>
    <w:rsid w:val="00397856"/>
    <w:rsid w:val="003A0907"/>
    <w:rsid w:val="003A1CF2"/>
    <w:rsid w:val="003A2383"/>
    <w:rsid w:val="003A3821"/>
    <w:rsid w:val="003A3ADD"/>
    <w:rsid w:val="003A43F9"/>
    <w:rsid w:val="003A45C0"/>
    <w:rsid w:val="003A5182"/>
    <w:rsid w:val="003A5A39"/>
    <w:rsid w:val="003A670D"/>
    <w:rsid w:val="003A6BD0"/>
    <w:rsid w:val="003A74D9"/>
    <w:rsid w:val="003A7671"/>
    <w:rsid w:val="003B00EA"/>
    <w:rsid w:val="003B0B97"/>
    <w:rsid w:val="003B0D72"/>
    <w:rsid w:val="003B11CD"/>
    <w:rsid w:val="003B1447"/>
    <w:rsid w:val="003B177B"/>
    <w:rsid w:val="003B1D32"/>
    <w:rsid w:val="003B3592"/>
    <w:rsid w:val="003B468A"/>
    <w:rsid w:val="003B4746"/>
    <w:rsid w:val="003B4E97"/>
    <w:rsid w:val="003C056C"/>
    <w:rsid w:val="003C116C"/>
    <w:rsid w:val="003C17CC"/>
    <w:rsid w:val="003C1885"/>
    <w:rsid w:val="003C3C6D"/>
    <w:rsid w:val="003C47F5"/>
    <w:rsid w:val="003C48E7"/>
    <w:rsid w:val="003C4E5D"/>
    <w:rsid w:val="003C5034"/>
    <w:rsid w:val="003C548F"/>
    <w:rsid w:val="003D02FF"/>
    <w:rsid w:val="003D18D9"/>
    <w:rsid w:val="003D18FB"/>
    <w:rsid w:val="003D1A27"/>
    <w:rsid w:val="003D521B"/>
    <w:rsid w:val="003E021C"/>
    <w:rsid w:val="003E1748"/>
    <w:rsid w:val="003E1DB6"/>
    <w:rsid w:val="003E238E"/>
    <w:rsid w:val="003E24D0"/>
    <w:rsid w:val="003E2951"/>
    <w:rsid w:val="003E299F"/>
    <w:rsid w:val="003E2DBE"/>
    <w:rsid w:val="003E3061"/>
    <w:rsid w:val="003E3BAE"/>
    <w:rsid w:val="003E4476"/>
    <w:rsid w:val="003E4B3B"/>
    <w:rsid w:val="003E511D"/>
    <w:rsid w:val="003E5B50"/>
    <w:rsid w:val="003E6466"/>
    <w:rsid w:val="003E698A"/>
    <w:rsid w:val="003E6B57"/>
    <w:rsid w:val="003E7CD7"/>
    <w:rsid w:val="003E7DFB"/>
    <w:rsid w:val="003F2138"/>
    <w:rsid w:val="003F34BC"/>
    <w:rsid w:val="003F3990"/>
    <w:rsid w:val="003F444E"/>
    <w:rsid w:val="003F4843"/>
    <w:rsid w:val="003F4D8B"/>
    <w:rsid w:val="003F4D95"/>
    <w:rsid w:val="003F4E1A"/>
    <w:rsid w:val="003F64E9"/>
    <w:rsid w:val="003F6C0C"/>
    <w:rsid w:val="003F7154"/>
    <w:rsid w:val="00400708"/>
    <w:rsid w:val="004015F7"/>
    <w:rsid w:val="00401679"/>
    <w:rsid w:val="00402C2E"/>
    <w:rsid w:val="00404151"/>
    <w:rsid w:val="00405E5E"/>
    <w:rsid w:val="00406A80"/>
    <w:rsid w:val="0040736F"/>
    <w:rsid w:val="004103AE"/>
    <w:rsid w:val="00410587"/>
    <w:rsid w:val="004105AD"/>
    <w:rsid w:val="00410C3D"/>
    <w:rsid w:val="00410F98"/>
    <w:rsid w:val="00411644"/>
    <w:rsid w:val="0041301A"/>
    <w:rsid w:val="004130A0"/>
    <w:rsid w:val="00413C91"/>
    <w:rsid w:val="00414089"/>
    <w:rsid w:val="00414D3C"/>
    <w:rsid w:val="00414FEF"/>
    <w:rsid w:val="00416E04"/>
    <w:rsid w:val="004174DD"/>
    <w:rsid w:val="004179CE"/>
    <w:rsid w:val="00417D34"/>
    <w:rsid w:val="0042024D"/>
    <w:rsid w:val="004206D5"/>
    <w:rsid w:val="00421296"/>
    <w:rsid w:val="0042161B"/>
    <w:rsid w:val="00421860"/>
    <w:rsid w:val="004219DB"/>
    <w:rsid w:val="00421FE5"/>
    <w:rsid w:val="004224DB"/>
    <w:rsid w:val="00422D31"/>
    <w:rsid w:val="004230EC"/>
    <w:rsid w:val="00423A5D"/>
    <w:rsid w:val="00423E51"/>
    <w:rsid w:val="00425222"/>
    <w:rsid w:val="00425253"/>
    <w:rsid w:val="004252A3"/>
    <w:rsid w:val="00425507"/>
    <w:rsid w:val="00425FB8"/>
    <w:rsid w:val="00426529"/>
    <w:rsid w:val="00426820"/>
    <w:rsid w:val="00426867"/>
    <w:rsid w:val="00426EAA"/>
    <w:rsid w:val="00427914"/>
    <w:rsid w:val="00427AC9"/>
    <w:rsid w:val="00427F4E"/>
    <w:rsid w:val="0043023B"/>
    <w:rsid w:val="00430A09"/>
    <w:rsid w:val="0043208C"/>
    <w:rsid w:val="004336AA"/>
    <w:rsid w:val="0043376F"/>
    <w:rsid w:val="00433E85"/>
    <w:rsid w:val="00435E73"/>
    <w:rsid w:val="00436D00"/>
    <w:rsid w:val="0043720E"/>
    <w:rsid w:val="0043725A"/>
    <w:rsid w:val="0043737D"/>
    <w:rsid w:val="004373C5"/>
    <w:rsid w:val="00437F0C"/>
    <w:rsid w:val="00440058"/>
    <w:rsid w:val="00440214"/>
    <w:rsid w:val="00441C90"/>
    <w:rsid w:val="00442AF0"/>
    <w:rsid w:val="00442BF2"/>
    <w:rsid w:val="004432E4"/>
    <w:rsid w:val="004435B8"/>
    <w:rsid w:val="0044510C"/>
    <w:rsid w:val="00446163"/>
    <w:rsid w:val="00446CB1"/>
    <w:rsid w:val="00451EC9"/>
    <w:rsid w:val="0045205A"/>
    <w:rsid w:val="0045384C"/>
    <w:rsid w:val="00454D80"/>
    <w:rsid w:val="00454DBE"/>
    <w:rsid w:val="004554D2"/>
    <w:rsid w:val="0045615D"/>
    <w:rsid w:val="004576B4"/>
    <w:rsid w:val="00457E0C"/>
    <w:rsid w:val="00457E92"/>
    <w:rsid w:val="00460252"/>
    <w:rsid w:val="00460390"/>
    <w:rsid w:val="004613E3"/>
    <w:rsid w:val="00462640"/>
    <w:rsid w:val="0046327D"/>
    <w:rsid w:val="00463AE8"/>
    <w:rsid w:val="00463D08"/>
    <w:rsid w:val="004645E1"/>
    <w:rsid w:val="00464C4A"/>
    <w:rsid w:val="00465470"/>
    <w:rsid w:val="004669C5"/>
    <w:rsid w:val="004673C2"/>
    <w:rsid w:val="004677AC"/>
    <w:rsid w:val="00467AA6"/>
    <w:rsid w:val="004703F5"/>
    <w:rsid w:val="00471728"/>
    <w:rsid w:val="00471CD5"/>
    <w:rsid w:val="004724C2"/>
    <w:rsid w:val="00472720"/>
    <w:rsid w:val="00472B48"/>
    <w:rsid w:val="00472B9B"/>
    <w:rsid w:val="00472D28"/>
    <w:rsid w:val="00472E83"/>
    <w:rsid w:val="0047352D"/>
    <w:rsid w:val="00473DAD"/>
    <w:rsid w:val="00474675"/>
    <w:rsid w:val="004747DA"/>
    <w:rsid w:val="00474E37"/>
    <w:rsid w:val="00475401"/>
    <w:rsid w:val="00475AA4"/>
    <w:rsid w:val="004776F7"/>
    <w:rsid w:val="0048039F"/>
    <w:rsid w:val="00480F19"/>
    <w:rsid w:val="004816F6"/>
    <w:rsid w:val="00483172"/>
    <w:rsid w:val="00483232"/>
    <w:rsid w:val="004833C7"/>
    <w:rsid w:val="00484D2D"/>
    <w:rsid w:val="0048594D"/>
    <w:rsid w:val="00485C2A"/>
    <w:rsid w:val="004862ED"/>
    <w:rsid w:val="00486C22"/>
    <w:rsid w:val="00486CA2"/>
    <w:rsid w:val="00487182"/>
    <w:rsid w:val="004905AD"/>
    <w:rsid w:val="00491063"/>
    <w:rsid w:val="00491D9E"/>
    <w:rsid w:val="00492009"/>
    <w:rsid w:val="00492666"/>
    <w:rsid w:val="00492842"/>
    <w:rsid w:val="004947C3"/>
    <w:rsid w:val="00494E0A"/>
    <w:rsid w:val="004971EC"/>
    <w:rsid w:val="004972B1"/>
    <w:rsid w:val="004972D3"/>
    <w:rsid w:val="00497C8F"/>
    <w:rsid w:val="004A0AB4"/>
    <w:rsid w:val="004A2100"/>
    <w:rsid w:val="004A2DA1"/>
    <w:rsid w:val="004A3C56"/>
    <w:rsid w:val="004A3FC3"/>
    <w:rsid w:val="004A44C3"/>
    <w:rsid w:val="004A4819"/>
    <w:rsid w:val="004A5C6A"/>
    <w:rsid w:val="004A6897"/>
    <w:rsid w:val="004A7197"/>
    <w:rsid w:val="004B0B2A"/>
    <w:rsid w:val="004B0E07"/>
    <w:rsid w:val="004B15C9"/>
    <w:rsid w:val="004B2CA9"/>
    <w:rsid w:val="004B3CD7"/>
    <w:rsid w:val="004B423B"/>
    <w:rsid w:val="004B466E"/>
    <w:rsid w:val="004B4A88"/>
    <w:rsid w:val="004B7468"/>
    <w:rsid w:val="004B795F"/>
    <w:rsid w:val="004B7D53"/>
    <w:rsid w:val="004C0BB3"/>
    <w:rsid w:val="004C0DB9"/>
    <w:rsid w:val="004C1D21"/>
    <w:rsid w:val="004C29A6"/>
    <w:rsid w:val="004C29E4"/>
    <w:rsid w:val="004C2B83"/>
    <w:rsid w:val="004C4171"/>
    <w:rsid w:val="004C4B44"/>
    <w:rsid w:val="004C4BB9"/>
    <w:rsid w:val="004C5926"/>
    <w:rsid w:val="004C5AAE"/>
    <w:rsid w:val="004C5E3E"/>
    <w:rsid w:val="004C5F73"/>
    <w:rsid w:val="004C61ED"/>
    <w:rsid w:val="004C6B64"/>
    <w:rsid w:val="004D02B6"/>
    <w:rsid w:val="004D1029"/>
    <w:rsid w:val="004D1D02"/>
    <w:rsid w:val="004D2CE0"/>
    <w:rsid w:val="004D2EC8"/>
    <w:rsid w:val="004D3407"/>
    <w:rsid w:val="004D3434"/>
    <w:rsid w:val="004D3E1C"/>
    <w:rsid w:val="004D41EF"/>
    <w:rsid w:val="004D6E31"/>
    <w:rsid w:val="004D70A4"/>
    <w:rsid w:val="004E0B47"/>
    <w:rsid w:val="004E0D68"/>
    <w:rsid w:val="004E16E4"/>
    <w:rsid w:val="004E1DD9"/>
    <w:rsid w:val="004E21C8"/>
    <w:rsid w:val="004E23F5"/>
    <w:rsid w:val="004E2AA5"/>
    <w:rsid w:val="004E3618"/>
    <w:rsid w:val="004E3AA5"/>
    <w:rsid w:val="004E5038"/>
    <w:rsid w:val="004E524C"/>
    <w:rsid w:val="004E59EA"/>
    <w:rsid w:val="004E6C58"/>
    <w:rsid w:val="004E6F6D"/>
    <w:rsid w:val="004E7874"/>
    <w:rsid w:val="004F274B"/>
    <w:rsid w:val="004F2A9E"/>
    <w:rsid w:val="004F2D39"/>
    <w:rsid w:val="004F3F9F"/>
    <w:rsid w:val="004F43A9"/>
    <w:rsid w:val="004F4616"/>
    <w:rsid w:val="004F474F"/>
    <w:rsid w:val="004F4CD4"/>
    <w:rsid w:val="004F4F78"/>
    <w:rsid w:val="004F50F2"/>
    <w:rsid w:val="004F5BAB"/>
    <w:rsid w:val="004F6AD8"/>
    <w:rsid w:val="004F6F12"/>
    <w:rsid w:val="004F7120"/>
    <w:rsid w:val="004F7233"/>
    <w:rsid w:val="004F7772"/>
    <w:rsid w:val="0050068F"/>
    <w:rsid w:val="00500AD9"/>
    <w:rsid w:val="00500E55"/>
    <w:rsid w:val="005017C4"/>
    <w:rsid w:val="005023DF"/>
    <w:rsid w:val="00502B96"/>
    <w:rsid w:val="00502CDE"/>
    <w:rsid w:val="00503540"/>
    <w:rsid w:val="00503708"/>
    <w:rsid w:val="00504962"/>
    <w:rsid w:val="00504AF9"/>
    <w:rsid w:val="00505243"/>
    <w:rsid w:val="00505E68"/>
    <w:rsid w:val="00505F5D"/>
    <w:rsid w:val="00506FD9"/>
    <w:rsid w:val="00507165"/>
    <w:rsid w:val="005071DD"/>
    <w:rsid w:val="00507570"/>
    <w:rsid w:val="00510381"/>
    <w:rsid w:val="00510642"/>
    <w:rsid w:val="00510D89"/>
    <w:rsid w:val="005111EA"/>
    <w:rsid w:val="0051134F"/>
    <w:rsid w:val="00511611"/>
    <w:rsid w:val="00511761"/>
    <w:rsid w:val="00512544"/>
    <w:rsid w:val="00512D0C"/>
    <w:rsid w:val="00514529"/>
    <w:rsid w:val="00516A53"/>
    <w:rsid w:val="00516E84"/>
    <w:rsid w:val="00517241"/>
    <w:rsid w:val="005174EC"/>
    <w:rsid w:val="00517B76"/>
    <w:rsid w:val="00520EDB"/>
    <w:rsid w:val="00521834"/>
    <w:rsid w:val="00522621"/>
    <w:rsid w:val="0052284B"/>
    <w:rsid w:val="0052344D"/>
    <w:rsid w:val="005247FB"/>
    <w:rsid w:val="00524901"/>
    <w:rsid w:val="00524CF9"/>
    <w:rsid w:val="00525B51"/>
    <w:rsid w:val="0052609D"/>
    <w:rsid w:val="005261EA"/>
    <w:rsid w:val="0052686C"/>
    <w:rsid w:val="005270EF"/>
    <w:rsid w:val="005274CE"/>
    <w:rsid w:val="0053003B"/>
    <w:rsid w:val="00530091"/>
    <w:rsid w:val="00530427"/>
    <w:rsid w:val="005306D5"/>
    <w:rsid w:val="005308AB"/>
    <w:rsid w:val="00532AB4"/>
    <w:rsid w:val="005330CD"/>
    <w:rsid w:val="00533F5D"/>
    <w:rsid w:val="005340BA"/>
    <w:rsid w:val="00534230"/>
    <w:rsid w:val="00534B6A"/>
    <w:rsid w:val="00535DE2"/>
    <w:rsid w:val="00535EB2"/>
    <w:rsid w:val="0053653C"/>
    <w:rsid w:val="00536860"/>
    <w:rsid w:val="00541FB4"/>
    <w:rsid w:val="00542445"/>
    <w:rsid w:val="00544045"/>
    <w:rsid w:val="00544366"/>
    <w:rsid w:val="00544553"/>
    <w:rsid w:val="00544A21"/>
    <w:rsid w:val="00545F5C"/>
    <w:rsid w:val="00546A2E"/>
    <w:rsid w:val="00547832"/>
    <w:rsid w:val="00550752"/>
    <w:rsid w:val="0055090B"/>
    <w:rsid w:val="00551B29"/>
    <w:rsid w:val="005533D7"/>
    <w:rsid w:val="00554272"/>
    <w:rsid w:val="005563EB"/>
    <w:rsid w:val="0055744E"/>
    <w:rsid w:val="005574C5"/>
    <w:rsid w:val="00557998"/>
    <w:rsid w:val="00557B99"/>
    <w:rsid w:val="00560124"/>
    <w:rsid w:val="005601E2"/>
    <w:rsid w:val="00560935"/>
    <w:rsid w:val="00560F7C"/>
    <w:rsid w:val="0056156D"/>
    <w:rsid w:val="00561DAC"/>
    <w:rsid w:val="0056263E"/>
    <w:rsid w:val="00562892"/>
    <w:rsid w:val="00563469"/>
    <w:rsid w:val="005634C4"/>
    <w:rsid w:val="005640CD"/>
    <w:rsid w:val="00564D3E"/>
    <w:rsid w:val="00564E02"/>
    <w:rsid w:val="00565295"/>
    <w:rsid w:val="005661D8"/>
    <w:rsid w:val="00566305"/>
    <w:rsid w:val="00567BCF"/>
    <w:rsid w:val="0057037B"/>
    <w:rsid w:val="005704F0"/>
    <w:rsid w:val="00571A6E"/>
    <w:rsid w:val="00571BB2"/>
    <w:rsid w:val="0057207C"/>
    <w:rsid w:val="00572C9B"/>
    <w:rsid w:val="00573B29"/>
    <w:rsid w:val="0057421A"/>
    <w:rsid w:val="00575979"/>
    <w:rsid w:val="00580AB2"/>
    <w:rsid w:val="00581948"/>
    <w:rsid w:val="00582FA0"/>
    <w:rsid w:val="00583432"/>
    <w:rsid w:val="00583702"/>
    <w:rsid w:val="00583B43"/>
    <w:rsid w:val="00583E4B"/>
    <w:rsid w:val="00584C22"/>
    <w:rsid w:val="005850A9"/>
    <w:rsid w:val="00585399"/>
    <w:rsid w:val="00585422"/>
    <w:rsid w:val="0058590E"/>
    <w:rsid w:val="00585BF1"/>
    <w:rsid w:val="00586227"/>
    <w:rsid w:val="00586D12"/>
    <w:rsid w:val="0059062D"/>
    <w:rsid w:val="00590811"/>
    <w:rsid w:val="00590958"/>
    <w:rsid w:val="00590B0E"/>
    <w:rsid w:val="00590B26"/>
    <w:rsid w:val="0059117D"/>
    <w:rsid w:val="00591A13"/>
    <w:rsid w:val="00591B8A"/>
    <w:rsid w:val="00592D18"/>
    <w:rsid w:val="0059488E"/>
    <w:rsid w:val="005950E7"/>
    <w:rsid w:val="0059557A"/>
    <w:rsid w:val="005957A7"/>
    <w:rsid w:val="00596F9F"/>
    <w:rsid w:val="00597A4D"/>
    <w:rsid w:val="00597B70"/>
    <w:rsid w:val="005A0134"/>
    <w:rsid w:val="005A02AF"/>
    <w:rsid w:val="005A0520"/>
    <w:rsid w:val="005A0638"/>
    <w:rsid w:val="005A0787"/>
    <w:rsid w:val="005A0B63"/>
    <w:rsid w:val="005A0E6E"/>
    <w:rsid w:val="005A149C"/>
    <w:rsid w:val="005A24C5"/>
    <w:rsid w:val="005A2724"/>
    <w:rsid w:val="005A32FD"/>
    <w:rsid w:val="005A4D55"/>
    <w:rsid w:val="005A5DE1"/>
    <w:rsid w:val="005A6008"/>
    <w:rsid w:val="005A639F"/>
    <w:rsid w:val="005A6A27"/>
    <w:rsid w:val="005A757A"/>
    <w:rsid w:val="005B0B75"/>
    <w:rsid w:val="005B0CEA"/>
    <w:rsid w:val="005B1BEF"/>
    <w:rsid w:val="005B2A62"/>
    <w:rsid w:val="005B3B6B"/>
    <w:rsid w:val="005B3F96"/>
    <w:rsid w:val="005B4DE1"/>
    <w:rsid w:val="005B5362"/>
    <w:rsid w:val="005B5DB8"/>
    <w:rsid w:val="005B69E3"/>
    <w:rsid w:val="005B7716"/>
    <w:rsid w:val="005B7AA7"/>
    <w:rsid w:val="005C15CA"/>
    <w:rsid w:val="005C2CD5"/>
    <w:rsid w:val="005C2F6E"/>
    <w:rsid w:val="005C2FE9"/>
    <w:rsid w:val="005C4177"/>
    <w:rsid w:val="005C4985"/>
    <w:rsid w:val="005C51FE"/>
    <w:rsid w:val="005C5BD9"/>
    <w:rsid w:val="005C6999"/>
    <w:rsid w:val="005C6AFF"/>
    <w:rsid w:val="005C72A0"/>
    <w:rsid w:val="005C7DAB"/>
    <w:rsid w:val="005D0104"/>
    <w:rsid w:val="005D09E6"/>
    <w:rsid w:val="005D2457"/>
    <w:rsid w:val="005D2E7A"/>
    <w:rsid w:val="005D4651"/>
    <w:rsid w:val="005D5B46"/>
    <w:rsid w:val="005D5EA7"/>
    <w:rsid w:val="005D61CC"/>
    <w:rsid w:val="005D67B8"/>
    <w:rsid w:val="005D67D0"/>
    <w:rsid w:val="005D7900"/>
    <w:rsid w:val="005E0685"/>
    <w:rsid w:val="005E06F5"/>
    <w:rsid w:val="005E07BC"/>
    <w:rsid w:val="005E17C3"/>
    <w:rsid w:val="005E21A6"/>
    <w:rsid w:val="005E3487"/>
    <w:rsid w:val="005E4588"/>
    <w:rsid w:val="005E4FA7"/>
    <w:rsid w:val="005E5092"/>
    <w:rsid w:val="005E6B83"/>
    <w:rsid w:val="005E7071"/>
    <w:rsid w:val="005E7666"/>
    <w:rsid w:val="005E770F"/>
    <w:rsid w:val="005E79AF"/>
    <w:rsid w:val="005E7D3F"/>
    <w:rsid w:val="005E7D69"/>
    <w:rsid w:val="005F05CB"/>
    <w:rsid w:val="005F1D49"/>
    <w:rsid w:val="005F2631"/>
    <w:rsid w:val="005F3301"/>
    <w:rsid w:val="005F3954"/>
    <w:rsid w:val="005F3B35"/>
    <w:rsid w:val="005F3F59"/>
    <w:rsid w:val="005F448B"/>
    <w:rsid w:val="005F45A1"/>
    <w:rsid w:val="005F486A"/>
    <w:rsid w:val="005F49BD"/>
    <w:rsid w:val="005F4AC9"/>
    <w:rsid w:val="005F51BF"/>
    <w:rsid w:val="005F574D"/>
    <w:rsid w:val="005F5A51"/>
    <w:rsid w:val="005F5C8F"/>
    <w:rsid w:val="005F685B"/>
    <w:rsid w:val="005F7607"/>
    <w:rsid w:val="005F7608"/>
    <w:rsid w:val="005F7980"/>
    <w:rsid w:val="005F7D47"/>
    <w:rsid w:val="00600A0A"/>
    <w:rsid w:val="0060169E"/>
    <w:rsid w:val="00601F45"/>
    <w:rsid w:val="006023FB"/>
    <w:rsid w:val="006026EA"/>
    <w:rsid w:val="00602968"/>
    <w:rsid w:val="0060331D"/>
    <w:rsid w:val="00604A45"/>
    <w:rsid w:val="00604BA3"/>
    <w:rsid w:val="00605B61"/>
    <w:rsid w:val="006064CB"/>
    <w:rsid w:val="00607B43"/>
    <w:rsid w:val="00610BB5"/>
    <w:rsid w:val="0061218E"/>
    <w:rsid w:val="006127AF"/>
    <w:rsid w:val="00612BE5"/>
    <w:rsid w:val="006135DA"/>
    <w:rsid w:val="006138CF"/>
    <w:rsid w:val="006149ED"/>
    <w:rsid w:val="00615891"/>
    <w:rsid w:val="00617004"/>
    <w:rsid w:val="00620F3F"/>
    <w:rsid w:val="00623269"/>
    <w:rsid w:val="00625055"/>
    <w:rsid w:val="00625DAF"/>
    <w:rsid w:val="006264F8"/>
    <w:rsid w:val="00626A38"/>
    <w:rsid w:val="00630B88"/>
    <w:rsid w:val="006310BA"/>
    <w:rsid w:val="006315F0"/>
    <w:rsid w:val="00631B3E"/>
    <w:rsid w:val="00631C10"/>
    <w:rsid w:val="006332BC"/>
    <w:rsid w:val="00633302"/>
    <w:rsid w:val="00633653"/>
    <w:rsid w:val="00634954"/>
    <w:rsid w:val="0064009D"/>
    <w:rsid w:val="0064085E"/>
    <w:rsid w:val="00640F77"/>
    <w:rsid w:val="0064112D"/>
    <w:rsid w:val="00641790"/>
    <w:rsid w:val="00642AE4"/>
    <w:rsid w:val="00642B57"/>
    <w:rsid w:val="00643EEE"/>
    <w:rsid w:val="0064530D"/>
    <w:rsid w:val="0064595A"/>
    <w:rsid w:val="0064743E"/>
    <w:rsid w:val="00650EB3"/>
    <w:rsid w:val="00650EBB"/>
    <w:rsid w:val="00652183"/>
    <w:rsid w:val="0065307E"/>
    <w:rsid w:val="006532C2"/>
    <w:rsid w:val="006536C3"/>
    <w:rsid w:val="00653916"/>
    <w:rsid w:val="00654B85"/>
    <w:rsid w:val="00655D61"/>
    <w:rsid w:val="006568AE"/>
    <w:rsid w:val="00656C86"/>
    <w:rsid w:val="00656F9B"/>
    <w:rsid w:val="006576DB"/>
    <w:rsid w:val="00657AE3"/>
    <w:rsid w:val="006626FB"/>
    <w:rsid w:val="00662ECB"/>
    <w:rsid w:val="0066327C"/>
    <w:rsid w:val="00663996"/>
    <w:rsid w:val="00664428"/>
    <w:rsid w:val="00665265"/>
    <w:rsid w:val="00665538"/>
    <w:rsid w:val="00665CCD"/>
    <w:rsid w:val="006661B0"/>
    <w:rsid w:val="006700A0"/>
    <w:rsid w:val="006704C4"/>
    <w:rsid w:val="00670B7F"/>
    <w:rsid w:val="0067168E"/>
    <w:rsid w:val="00673D7F"/>
    <w:rsid w:val="00674288"/>
    <w:rsid w:val="00674344"/>
    <w:rsid w:val="00674516"/>
    <w:rsid w:val="00674857"/>
    <w:rsid w:val="00674888"/>
    <w:rsid w:val="006751BE"/>
    <w:rsid w:val="0067528E"/>
    <w:rsid w:val="00675D0E"/>
    <w:rsid w:val="00680050"/>
    <w:rsid w:val="006814B3"/>
    <w:rsid w:val="00681D1C"/>
    <w:rsid w:val="00682D2C"/>
    <w:rsid w:val="0068334B"/>
    <w:rsid w:val="0068336E"/>
    <w:rsid w:val="006842D4"/>
    <w:rsid w:val="00684F13"/>
    <w:rsid w:val="0068559A"/>
    <w:rsid w:val="00685653"/>
    <w:rsid w:val="006859F9"/>
    <w:rsid w:val="00687979"/>
    <w:rsid w:val="00687BBB"/>
    <w:rsid w:val="00691124"/>
    <w:rsid w:val="0069297E"/>
    <w:rsid w:val="00692F4C"/>
    <w:rsid w:val="00693233"/>
    <w:rsid w:val="006939D3"/>
    <w:rsid w:val="00693C58"/>
    <w:rsid w:val="00693E63"/>
    <w:rsid w:val="00694CB5"/>
    <w:rsid w:val="006951D7"/>
    <w:rsid w:val="006954C6"/>
    <w:rsid w:val="0069579E"/>
    <w:rsid w:val="00696085"/>
    <w:rsid w:val="00696117"/>
    <w:rsid w:val="00696496"/>
    <w:rsid w:val="0069695E"/>
    <w:rsid w:val="00697641"/>
    <w:rsid w:val="00697A14"/>
    <w:rsid w:val="006A06E3"/>
    <w:rsid w:val="006A1752"/>
    <w:rsid w:val="006A1A27"/>
    <w:rsid w:val="006A2E38"/>
    <w:rsid w:val="006A381E"/>
    <w:rsid w:val="006A3B9F"/>
    <w:rsid w:val="006A4770"/>
    <w:rsid w:val="006A47EF"/>
    <w:rsid w:val="006A53DD"/>
    <w:rsid w:val="006A6114"/>
    <w:rsid w:val="006A6298"/>
    <w:rsid w:val="006A6833"/>
    <w:rsid w:val="006A723F"/>
    <w:rsid w:val="006A73DC"/>
    <w:rsid w:val="006A7D6B"/>
    <w:rsid w:val="006B04D8"/>
    <w:rsid w:val="006B34FC"/>
    <w:rsid w:val="006B44BF"/>
    <w:rsid w:val="006B4907"/>
    <w:rsid w:val="006B56B9"/>
    <w:rsid w:val="006B56DB"/>
    <w:rsid w:val="006B5C6E"/>
    <w:rsid w:val="006B6422"/>
    <w:rsid w:val="006B64CB"/>
    <w:rsid w:val="006B6D02"/>
    <w:rsid w:val="006C251B"/>
    <w:rsid w:val="006C3733"/>
    <w:rsid w:val="006C3D1A"/>
    <w:rsid w:val="006C3FDF"/>
    <w:rsid w:val="006C49B2"/>
    <w:rsid w:val="006C73D4"/>
    <w:rsid w:val="006C7FB7"/>
    <w:rsid w:val="006D23CC"/>
    <w:rsid w:val="006D298C"/>
    <w:rsid w:val="006D2E56"/>
    <w:rsid w:val="006D2FF1"/>
    <w:rsid w:val="006D3320"/>
    <w:rsid w:val="006D48B3"/>
    <w:rsid w:val="006D4E79"/>
    <w:rsid w:val="006D5354"/>
    <w:rsid w:val="006D5E47"/>
    <w:rsid w:val="006D63DE"/>
    <w:rsid w:val="006D6DCF"/>
    <w:rsid w:val="006D792C"/>
    <w:rsid w:val="006D7E7D"/>
    <w:rsid w:val="006E1853"/>
    <w:rsid w:val="006E3360"/>
    <w:rsid w:val="006E3439"/>
    <w:rsid w:val="006E4B45"/>
    <w:rsid w:val="006E4F06"/>
    <w:rsid w:val="006E4F0A"/>
    <w:rsid w:val="006E5FC3"/>
    <w:rsid w:val="006E7768"/>
    <w:rsid w:val="006E7989"/>
    <w:rsid w:val="006E7FA1"/>
    <w:rsid w:val="006F02FD"/>
    <w:rsid w:val="006F0809"/>
    <w:rsid w:val="006F2083"/>
    <w:rsid w:val="006F2F11"/>
    <w:rsid w:val="006F3120"/>
    <w:rsid w:val="006F37D7"/>
    <w:rsid w:val="006F3D80"/>
    <w:rsid w:val="006F402B"/>
    <w:rsid w:val="006F41A3"/>
    <w:rsid w:val="006F4857"/>
    <w:rsid w:val="006F5C17"/>
    <w:rsid w:val="006F5F5F"/>
    <w:rsid w:val="006F647A"/>
    <w:rsid w:val="006F6755"/>
    <w:rsid w:val="006F6940"/>
    <w:rsid w:val="006F7326"/>
    <w:rsid w:val="00702217"/>
    <w:rsid w:val="007039F5"/>
    <w:rsid w:val="0070554F"/>
    <w:rsid w:val="00705977"/>
    <w:rsid w:val="007063BB"/>
    <w:rsid w:val="00706C62"/>
    <w:rsid w:val="00707CF8"/>
    <w:rsid w:val="00707D23"/>
    <w:rsid w:val="00707E49"/>
    <w:rsid w:val="00710B89"/>
    <w:rsid w:val="007113F7"/>
    <w:rsid w:val="0071167B"/>
    <w:rsid w:val="0071176E"/>
    <w:rsid w:val="0071225E"/>
    <w:rsid w:val="007126D0"/>
    <w:rsid w:val="007129AA"/>
    <w:rsid w:val="0071300A"/>
    <w:rsid w:val="007133C4"/>
    <w:rsid w:val="00713B46"/>
    <w:rsid w:val="00714566"/>
    <w:rsid w:val="00717577"/>
    <w:rsid w:val="00717DFE"/>
    <w:rsid w:val="00717EB1"/>
    <w:rsid w:val="007200AD"/>
    <w:rsid w:val="00720271"/>
    <w:rsid w:val="00720812"/>
    <w:rsid w:val="00720895"/>
    <w:rsid w:val="0072102C"/>
    <w:rsid w:val="00721C71"/>
    <w:rsid w:val="007221DC"/>
    <w:rsid w:val="00722609"/>
    <w:rsid w:val="0072263D"/>
    <w:rsid w:val="00722A82"/>
    <w:rsid w:val="00723BD2"/>
    <w:rsid w:val="00723EEB"/>
    <w:rsid w:val="00723F3A"/>
    <w:rsid w:val="0072479B"/>
    <w:rsid w:val="007251E1"/>
    <w:rsid w:val="00726F48"/>
    <w:rsid w:val="00727422"/>
    <w:rsid w:val="00730A96"/>
    <w:rsid w:val="00730B30"/>
    <w:rsid w:val="0073101B"/>
    <w:rsid w:val="00731028"/>
    <w:rsid w:val="0073161F"/>
    <w:rsid w:val="00732294"/>
    <w:rsid w:val="00732FEC"/>
    <w:rsid w:val="00733BC1"/>
    <w:rsid w:val="0073417A"/>
    <w:rsid w:val="00734575"/>
    <w:rsid w:val="00734726"/>
    <w:rsid w:val="007356C9"/>
    <w:rsid w:val="0073601E"/>
    <w:rsid w:val="007365A7"/>
    <w:rsid w:val="00736EA7"/>
    <w:rsid w:val="00736EE4"/>
    <w:rsid w:val="007370D9"/>
    <w:rsid w:val="007408AF"/>
    <w:rsid w:val="00741C33"/>
    <w:rsid w:val="00742024"/>
    <w:rsid w:val="0074357C"/>
    <w:rsid w:val="00743EE7"/>
    <w:rsid w:val="00744B90"/>
    <w:rsid w:val="007453B4"/>
    <w:rsid w:val="007454A6"/>
    <w:rsid w:val="00745EB5"/>
    <w:rsid w:val="00747684"/>
    <w:rsid w:val="00747AAB"/>
    <w:rsid w:val="0075086F"/>
    <w:rsid w:val="00750C19"/>
    <w:rsid w:val="0075117F"/>
    <w:rsid w:val="00752B0F"/>
    <w:rsid w:val="007537E0"/>
    <w:rsid w:val="00753B63"/>
    <w:rsid w:val="00754640"/>
    <w:rsid w:val="00754670"/>
    <w:rsid w:val="00754A54"/>
    <w:rsid w:val="00755283"/>
    <w:rsid w:val="00755423"/>
    <w:rsid w:val="00755741"/>
    <w:rsid w:val="007565D2"/>
    <w:rsid w:val="00756B9B"/>
    <w:rsid w:val="00757C81"/>
    <w:rsid w:val="007602A9"/>
    <w:rsid w:val="007613E8"/>
    <w:rsid w:val="007619DF"/>
    <w:rsid w:val="00761B4A"/>
    <w:rsid w:val="00762AD5"/>
    <w:rsid w:val="0076355E"/>
    <w:rsid w:val="007635F4"/>
    <w:rsid w:val="00764EC1"/>
    <w:rsid w:val="00765B08"/>
    <w:rsid w:val="00765CC9"/>
    <w:rsid w:val="0076600D"/>
    <w:rsid w:val="0076601C"/>
    <w:rsid w:val="00767329"/>
    <w:rsid w:val="0077013F"/>
    <w:rsid w:val="007723D6"/>
    <w:rsid w:val="00772AD2"/>
    <w:rsid w:val="00772CE2"/>
    <w:rsid w:val="00772E86"/>
    <w:rsid w:val="00774CD2"/>
    <w:rsid w:val="0077510F"/>
    <w:rsid w:val="0077669C"/>
    <w:rsid w:val="00776E07"/>
    <w:rsid w:val="00776FEC"/>
    <w:rsid w:val="0077705A"/>
    <w:rsid w:val="00777270"/>
    <w:rsid w:val="00777608"/>
    <w:rsid w:val="0077765D"/>
    <w:rsid w:val="00777C6A"/>
    <w:rsid w:val="007802F0"/>
    <w:rsid w:val="007810BB"/>
    <w:rsid w:val="0078157A"/>
    <w:rsid w:val="0078171C"/>
    <w:rsid w:val="00783D48"/>
    <w:rsid w:val="007850AD"/>
    <w:rsid w:val="00787E11"/>
    <w:rsid w:val="00791088"/>
    <w:rsid w:val="007920CF"/>
    <w:rsid w:val="007928C1"/>
    <w:rsid w:val="00792E53"/>
    <w:rsid w:val="007952DB"/>
    <w:rsid w:val="007961BD"/>
    <w:rsid w:val="007971F0"/>
    <w:rsid w:val="007977CE"/>
    <w:rsid w:val="007A11A8"/>
    <w:rsid w:val="007A3340"/>
    <w:rsid w:val="007A367A"/>
    <w:rsid w:val="007A4B09"/>
    <w:rsid w:val="007A4BD8"/>
    <w:rsid w:val="007A4C9E"/>
    <w:rsid w:val="007A4F51"/>
    <w:rsid w:val="007A51DB"/>
    <w:rsid w:val="007A5314"/>
    <w:rsid w:val="007A5EFE"/>
    <w:rsid w:val="007A6118"/>
    <w:rsid w:val="007A6544"/>
    <w:rsid w:val="007A6644"/>
    <w:rsid w:val="007A6F45"/>
    <w:rsid w:val="007A7D34"/>
    <w:rsid w:val="007B06E2"/>
    <w:rsid w:val="007B0853"/>
    <w:rsid w:val="007B0DBC"/>
    <w:rsid w:val="007B22F8"/>
    <w:rsid w:val="007B3866"/>
    <w:rsid w:val="007B3B90"/>
    <w:rsid w:val="007B40C9"/>
    <w:rsid w:val="007B64A6"/>
    <w:rsid w:val="007B6517"/>
    <w:rsid w:val="007B66EE"/>
    <w:rsid w:val="007B6E56"/>
    <w:rsid w:val="007B7F97"/>
    <w:rsid w:val="007C01DD"/>
    <w:rsid w:val="007C10F5"/>
    <w:rsid w:val="007C1DE2"/>
    <w:rsid w:val="007C1EB7"/>
    <w:rsid w:val="007C25F4"/>
    <w:rsid w:val="007C2DB0"/>
    <w:rsid w:val="007C4F32"/>
    <w:rsid w:val="007C699B"/>
    <w:rsid w:val="007C6BDF"/>
    <w:rsid w:val="007D0E1C"/>
    <w:rsid w:val="007D0FC8"/>
    <w:rsid w:val="007D12B6"/>
    <w:rsid w:val="007D1FD3"/>
    <w:rsid w:val="007D26EC"/>
    <w:rsid w:val="007D2CC1"/>
    <w:rsid w:val="007D4160"/>
    <w:rsid w:val="007D46F8"/>
    <w:rsid w:val="007D4E12"/>
    <w:rsid w:val="007D52EB"/>
    <w:rsid w:val="007D5830"/>
    <w:rsid w:val="007D63A0"/>
    <w:rsid w:val="007D641C"/>
    <w:rsid w:val="007D6953"/>
    <w:rsid w:val="007D6FFF"/>
    <w:rsid w:val="007E0558"/>
    <w:rsid w:val="007E0B10"/>
    <w:rsid w:val="007E0D3E"/>
    <w:rsid w:val="007E28F2"/>
    <w:rsid w:val="007E2EE5"/>
    <w:rsid w:val="007E3201"/>
    <w:rsid w:val="007E56C0"/>
    <w:rsid w:val="007E5B27"/>
    <w:rsid w:val="007E5FA3"/>
    <w:rsid w:val="007E66B0"/>
    <w:rsid w:val="007E6F3E"/>
    <w:rsid w:val="007F014B"/>
    <w:rsid w:val="007F0EC1"/>
    <w:rsid w:val="007F18C3"/>
    <w:rsid w:val="007F44B5"/>
    <w:rsid w:val="007F5A41"/>
    <w:rsid w:val="007F650D"/>
    <w:rsid w:val="007F7742"/>
    <w:rsid w:val="007F7A9E"/>
    <w:rsid w:val="00800591"/>
    <w:rsid w:val="0080130F"/>
    <w:rsid w:val="00802082"/>
    <w:rsid w:val="008023D1"/>
    <w:rsid w:val="00802936"/>
    <w:rsid w:val="008039FC"/>
    <w:rsid w:val="00803BBB"/>
    <w:rsid w:val="00804924"/>
    <w:rsid w:val="008051A1"/>
    <w:rsid w:val="00805304"/>
    <w:rsid w:val="008062B6"/>
    <w:rsid w:val="0080706A"/>
    <w:rsid w:val="008079B7"/>
    <w:rsid w:val="00807A25"/>
    <w:rsid w:val="00807DCC"/>
    <w:rsid w:val="00810D22"/>
    <w:rsid w:val="008116AA"/>
    <w:rsid w:val="00812B17"/>
    <w:rsid w:val="00814EB6"/>
    <w:rsid w:val="0081506A"/>
    <w:rsid w:val="008156A8"/>
    <w:rsid w:val="008159E9"/>
    <w:rsid w:val="00815D4C"/>
    <w:rsid w:val="0081653B"/>
    <w:rsid w:val="0081657A"/>
    <w:rsid w:val="008179C5"/>
    <w:rsid w:val="00820E84"/>
    <w:rsid w:val="0082136E"/>
    <w:rsid w:val="00821601"/>
    <w:rsid w:val="00821B60"/>
    <w:rsid w:val="00821EAA"/>
    <w:rsid w:val="00822307"/>
    <w:rsid w:val="00822A07"/>
    <w:rsid w:val="0082396A"/>
    <w:rsid w:val="008240D9"/>
    <w:rsid w:val="0082418B"/>
    <w:rsid w:val="0082418F"/>
    <w:rsid w:val="008242F5"/>
    <w:rsid w:val="00824BFB"/>
    <w:rsid w:val="008252DD"/>
    <w:rsid w:val="00825A81"/>
    <w:rsid w:val="00826461"/>
    <w:rsid w:val="008266DA"/>
    <w:rsid w:val="008267C0"/>
    <w:rsid w:val="00826F68"/>
    <w:rsid w:val="008274B6"/>
    <w:rsid w:val="00831765"/>
    <w:rsid w:val="00831BB1"/>
    <w:rsid w:val="008320E7"/>
    <w:rsid w:val="00832727"/>
    <w:rsid w:val="008331C9"/>
    <w:rsid w:val="00834703"/>
    <w:rsid w:val="008352C0"/>
    <w:rsid w:val="00835353"/>
    <w:rsid w:val="008358C2"/>
    <w:rsid w:val="008367C8"/>
    <w:rsid w:val="008372F1"/>
    <w:rsid w:val="0084021D"/>
    <w:rsid w:val="00841170"/>
    <w:rsid w:val="00843C0D"/>
    <w:rsid w:val="0084447F"/>
    <w:rsid w:val="00845BA4"/>
    <w:rsid w:val="00846B36"/>
    <w:rsid w:val="00847A91"/>
    <w:rsid w:val="00850561"/>
    <w:rsid w:val="008507E9"/>
    <w:rsid w:val="00850891"/>
    <w:rsid w:val="00850A01"/>
    <w:rsid w:val="00850AD9"/>
    <w:rsid w:val="008514C9"/>
    <w:rsid w:val="00851CEE"/>
    <w:rsid w:val="00852159"/>
    <w:rsid w:val="008530BF"/>
    <w:rsid w:val="008535DB"/>
    <w:rsid w:val="008552F4"/>
    <w:rsid w:val="00857304"/>
    <w:rsid w:val="00857A7A"/>
    <w:rsid w:val="008604F7"/>
    <w:rsid w:val="00860C53"/>
    <w:rsid w:val="00861516"/>
    <w:rsid w:val="008616B1"/>
    <w:rsid w:val="00863998"/>
    <w:rsid w:val="0086464D"/>
    <w:rsid w:val="00865F3C"/>
    <w:rsid w:val="0086678B"/>
    <w:rsid w:val="00866ECC"/>
    <w:rsid w:val="00870331"/>
    <w:rsid w:val="00870FF3"/>
    <w:rsid w:val="00871580"/>
    <w:rsid w:val="00871614"/>
    <w:rsid w:val="00872AAB"/>
    <w:rsid w:val="00873E38"/>
    <w:rsid w:val="00874C60"/>
    <w:rsid w:val="00877742"/>
    <w:rsid w:val="008807D0"/>
    <w:rsid w:val="0088118A"/>
    <w:rsid w:val="008811D0"/>
    <w:rsid w:val="00881294"/>
    <w:rsid w:val="00881E0B"/>
    <w:rsid w:val="00881EFF"/>
    <w:rsid w:val="00881F99"/>
    <w:rsid w:val="0088266B"/>
    <w:rsid w:val="00882E90"/>
    <w:rsid w:val="00884DF2"/>
    <w:rsid w:val="008871D4"/>
    <w:rsid w:val="00887308"/>
    <w:rsid w:val="0088734B"/>
    <w:rsid w:val="00887C53"/>
    <w:rsid w:val="00890E72"/>
    <w:rsid w:val="00891A4C"/>
    <w:rsid w:val="00892206"/>
    <w:rsid w:val="00893F85"/>
    <w:rsid w:val="00894DFB"/>
    <w:rsid w:val="00895C9D"/>
    <w:rsid w:val="00895D3D"/>
    <w:rsid w:val="00896CA8"/>
    <w:rsid w:val="00897563"/>
    <w:rsid w:val="00897985"/>
    <w:rsid w:val="00897CCB"/>
    <w:rsid w:val="00897FE9"/>
    <w:rsid w:val="008A0EB7"/>
    <w:rsid w:val="008A1973"/>
    <w:rsid w:val="008A1977"/>
    <w:rsid w:val="008A1C99"/>
    <w:rsid w:val="008A20CE"/>
    <w:rsid w:val="008A288E"/>
    <w:rsid w:val="008A2986"/>
    <w:rsid w:val="008A2A6C"/>
    <w:rsid w:val="008A2BFF"/>
    <w:rsid w:val="008A2D76"/>
    <w:rsid w:val="008A3360"/>
    <w:rsid w:val="008A4004"/>
    <w:rsid w:val="008A50BE"/>
    <w:rsid w:val="008A541C"/>
    <w:rsid w:val="008A56FB"/>
    <w:rsid w:val="008A5D6B"/>
    <w:rsid w:val="008A6094"/>
    <w:rsid w:val="008A661C"/>
    <w:rsid w:val="008A7174"/>
    <w:rsid w:val="008A72CD"/>
    <w:rsid w:val="008B12B1"/>
    <w:rsid w:val="008B262E"/>
    <w:rsid w:val="008B2EFB"/>
    <w:rsid w:val="008B4645"/>
    <w:rsid w:val="008B4667"/>
    <w:rsid w:val="008B487E"/>
    <w:rsid w:val="008B4D3D"/>
    <w:rsid w:val="008B4FB2"/>
    <w:rsid w:val="008B65D3"/>
    <w:rsid w:val="008B7B74"/>
    <w:rsid w:val="008B7BF8"/>
    <w:rsid w:val="008C0919"/>
    <w:rsid w:val="008C22CA"/>
    <w:rsid w:val="008C2344"/>
    <w:rsid w:val="008C460E"/>
    <w:rsid w:val="008C468A"/>
    <w:rsid w:val="008C4837"/>
    <w:rsid w:val="008C51E1"/>
    <w:rsid w:val="008C5BA8"/>
    <w:rsid w:val="008C6377"/>
    <w:rsid w:val="008C7BC9"/>
    <w:rsid w:val="008D021E"/>
    <w:rsid w:val="008D0FD7"/>
    <w:rsid w:val="008D2817"/>
    <w:rsid w:val="008D3159"/>
    <w:rsid w:val="008D4D7B"/>
    <w:rsid w:val="008D5494"/>
    <w:rsid w:val="008D71EB"/>
    <w:rsid w:val="008D7614"/>
    <w:rsid w:val="008D7A8C"/>
    <w:rsid w:val="008E06DD"/>
    <w:rsid w:val="008E12DA"/>
    <w:rsid w:val="008E1A22"/>
    <w:rsid w:val="008E1CFD"/>
    <w:rsid w:val="008E2037"/>
    <w:rsid w:val="008E279F"/>
    <w:rsid w:val="008E2B31"/>
    <w:rsid w:val="008E2D4A"/>
    <w:rsid w:val="008E3828"/>
    <w:rsid w:val="008E5466"/>
    <w:rsid w:val="008E5469"/>
    <w:rsid w:val="008E638B"/>
    <w:rsid w:val="008E6C57"/>
    <w:rsid w:val="008E7C25"/>
    <w:rsid w:val="008E7FBE"/>
    <w:rsid w:val="008F032B"/>
    <w:rsid w:val="008F05F6"/>
    <w:rsid w:val="008F0B08"/>
    <w:rsid w:val="008F0D2E"/>
    <w:rsid w:val="008F0EA4"/>
    <w:rsid w:val="008F1E28"/>
    <w:rsid w:val="008F220A"/>
    <w:rsid w:val="008F33D9"/>
    <w:rsid w:val="008F3538"/>
    <w:rsid w:val="008F424A"/>
    <w:rsid w:val="008F53D3"/>
    <w:rsid w:val="008F6136"/>
    <w:rsid w:val="008F630D"/>
    <w:rsid w:val="008F651C"/>
    <w:rsid w:val="008F6FCA"/>
    <w:rsid w:val="008F7D1A"/>
    <w:rsid w:val="00900265"/>
    <w:rsid w:val="0090059F"/>
    <w:rsid w:val="00901D24"/>
    <w:rsid w:val="00902339"/>
    <w:rsid w:val="00905B8B"/>
    <w:rsid w:val="0090614E"/>
    <w:rsid w:val="0090727B"/>
    <w:rsid w:val="009103BB"/>
    <w:rsid w:val="00910F2B"/>
    <w:rsid w:val="0091237E"/>
    <w:rsid w:val="00912ABB"/>
    <w:rsid w:val="0091331F"/>
    <w:rsid w:val="009133D1"/>
    <w:rsid w:val="009139AE"/>
    <w:rsid w:val="009139B2"/>
    <w:rsid w:val="00913B01"/>
    <w:rsid w:val="00913BFC"/>
    <w:rsid w:val="00913C0A"/>
    <w:rsid w:val="00913CE7"/>
    <w:rsid w:val="00913D13"/>
    <w:rsid w:val="0091528E"/>
    <w:rsid w:val="00916B65"/>
    <w:rsid w:val="00916E67"/>
    <w:rsid w:val="00917D57"/>
    <w:rsid w:val="00920026"/>
    <w:rsid w:val="0092076E"/>
    <w:rsid w:val="00920A9F"/>
    <w:rsid w:val="00921265"/>
    <w:rsid w:val="009219E5"/>
    <w:rsid w:val="00921C0E"/>
    <w:rsid w:val="009230B8"/>
    <w:rsid w:val="00924173"/>
    <w:rsid w:val="00924B3D"/>
    <w:rsid w:val="00924BE1"/>
    <w:rsid w:val="00924D4F"/>
    <w:rsid w:val="00924DD5"/>
    <w:rsid w:val="00925594"/>
    <w:rsid w:val="009262CC"/>
    <w:rsid w:val="009266E6"/>
    <w:rsid w:val="00926AE6"/>
    <w:rsid w:val="00927581"/>
    <w:rsid w:val="00930F95"/>
    <w:rsid w:val="009311ED"/>
    <w:rsid w:val="00931467"/>
    <w:rsid w:val="00931893"/>
    <w:rsid w:val="00931D16"/>
    <w:rsid w:val="00932629"/>
    <w:rsid w:val="00932960"/>
    <w:rsid w:val="00932967"/>
    <w:rsid w:val="00932ABF"/>
    <w:rsid w:val="00934C2E"/>
    <w:rsid w:val="0093533F"/>
    <w:rsid w:val="00935681"/>
    <w:rsid w:val="00935AE6"/>
    <w:rsid w:val="009364B4"/>
    <w:rsid w:val="00936506"/>
    <w:rsid w:val="009374B8"/>
    <w:rsid w:val="009374C6"/>
    <w:rsid w:val="00937BB3"/>
    <w:rsid w:val="00940456"/>
    <w:rsid w:val="00942A68"/>
    <w:rsid w:val="009433E7"/>
    <w:rsid w:val="009459B7"/>
    <w:rsid w:val="00945C2D"/>
    <w:rsid w:val="009463FE"/>
    <w:rsid w:val="009513D2"/>
    <w:rsid w:val="00952367"/>
    <w:rsid w:val="00953314"/>
    <w:rsid w:val="009555D9"/>
    <w:rsid w:val="00956A00"/>
    <w:rsid w:val="00956AA0"/>
    <w:rsid w:val="009571F9"/>
    <w:rsid w:val="00960C61"/>
    <w:rsid w:val="00961BA2"/>
    <w:rsid w:val="00962B09"/>
    <w:rsid w:val="00962CE6"/>
    <w:rsid w:val="00963702"/>
    <w:rsid w:val="009643D1"/>
    <w:rsid w:val="0096487B"/>
    <w:rsid w:val="00964A75"/>
    <w:rsid w:val="00964BD1"/>
    <w:rsid w:val="00964F1A"/>
    <w:rsid w:val="00965BF9"/>
    <w:rsid w:val="00965CE3"/>
    <w:rsid w:val="00967095"/>
    <w:rsid w:val="009673D9"/>
    <w:rsid w:val="00970452"/>
    <w:rsid w:val="0097047A"/>
    <w:rsid w:val="00971008"/>
    <w:rsid w:val="00971EEC"/>
    <w:rsid w:val="009727A3"/>
    <w:rsid w:val="00973326"/>
    <w:rsid w:val="009735FB"/>
    <w:rsid w:val="00973BB1"/>
    <w:rsid w:val="00973F93"/>
    <w:rsid w:val="00975145"/>
    <w:rsid w:val="00975571"/>
    <w:rsid w:val="00975574"/>
    <w:rsid w:val="0097649F"/>
    <w:rsid w:val="009765C4"/>
    <w:rsid w:val="00976A04"/>
    <w:rsid w:val="00976C6B"/>
    <w:rsid w:val="00976DAE"/>
    <w:rsid w:val="00976E54"/>
    <w:rsid w:val="00976FBB"/>
    <w:rsid w:val="00977883"/>
    <w:rsid w:val="00981398"/>
    <w:rsid w:val="0098208A"/>
    <w:rsid w:val="009821BB"/>
    <w:rsid w:val="00982F1B"/>
    <w:rsid w:val="0098318D"/>
    <w:rsid w:val="00983273"/>
    <w:rsid w:val="00985452"/>
    <w:rsid w:val="00986557"/>
    <w:rsid w:val="00987906"/>
    <w:rsid w:val="00987BFF"/>
    <w:rsid w:val="00990471"/>
    <w:rsid w:val="0099116A"/>
    <w:rsid w:val="00991BDE"/>
    <w:rsid w:val="0099391E"/>
    <w:rsid w:val="00993994"/>
    <w:rsid w:val="00993AD2"/>
    <w:rsid w:val="00994129"/>
    <w:rsid w:val="00994BDF"/>
    <w:rsid w:val="00995E38"/>
    <w:rsid w:val="00995F1E"/>
    <w:rsid w:val="009977E1"/>
    <w:rsid w:val="00997CCF"/>
    <w:rsid w:val="009A0819"/>
    <w:rsid w:val="009A0C66"/>
    <w:rsid w:val="009A192A"/>
    <w:rsid w:val="009A1C6A"/>
    <w:rsid w:val="009A2120"/>
    <w:rsid w:val="009A23E6"/>
    <w:rsid w:val="009A25B9"/>
    <w:rsid w:val="009A25C6"/>
    <w:rsid w:val="009A2BFB"/>
    <w:rsid w:val="009A2EEF"/>
    <w:rsid w:val="009A3CC8"/>
    <w:rsid w:val="009A52B4"/>
    <w:rsid w:val="009A531A"/>
    <w:rsid w:val="009A5999"/>
    <w:rsid w:val="009A5F23"/>
    <w:rsid w:val="009A67DF"/>
    <w:rsid w:val="009A761C"/>
    <w:rsid w:val="009B2853"/>
    <w:rsid w:val="009B293F"/>
    <w:rsid w:val="009B2BED"/>
    <w:rsid w:val="009B2F6F"/>
    <w:rsid w:val="009B345C"/>
    <w:rsid w:val="009B35CB"/>
    <w:rsid w:val="009B3E59"/>
    <w:rsid w:val="009B4005"/>
    <w:rsid w:val="009B424C"/>
    <w:rsid w:val="009B426B"/>
    <w:rsid w:val="009B4A13"/>
    <w:rsid w:val="009B51A2"/>
    <w:rsid w:val="009B54C5"/>
    <w:rsid w:val="009B5751"/>
    <w:rsid w:val="009B5CD3"/>
    <w:rsid w:val="009B6060"/>
    <w:rsid w:val="009B6A87"/>
    <w:rsid w:val="009C07FB"/>
    <w:rsid w:val="009C0D26"/>
    <w:rsid w:val="009C0F2E"/>
    <w:rsid w:val="009C1187"/>
    <w:rsid w:val="009C3A8A"/>
    <w:rsid w:val="009C52BA"/>
    <w:rsid w:val="009C5C10"/>
    <w:rsid w:val="009C5C75"/>
    <w:rsid w:val="009C62FF"/>
    <w:rsid w:val="009C65C7"/>
    <w:rsid w:val="009C70E9"/>
    <w:rsid w:val="009C7605"/>
    <w:rsid w:val="009D0933"/>
    <w:rsid w:val="009D0B90"/>
    <w:rsid w:val="009D125E"/>
    <w:rsid w:val="009D1812"/>
    <w:rsid w:val="009D3467"/>
    <w:rsid w:val="009D3E3B"/>
    <w:rsid w:val="009D41F1"/>
    <w:rsid w:val="009D4209"/>
    <w:rsid w:val="009D436B"/>
    <w:rsid w:val="009D55CC"/>
    <w:rsid w:val="009D688E"/>
    <w:rsid w:val="009D7A3A"/>
    <w:rsid w:val="009E03D9"/>
    <w:rsid w:val="009E0B77"/>
    <w:rsid w:val="009E1192"/>
    <w:rsid w:val="009E2192"/>
    <w:rsid w:val="009E4796"/>
    <w:rsid w:val="009E627E"/>
    <w:rsid w:val="009E6CCE"/>
    <w:rsid w:val="009E7365"/>
    <w:rsid w:val="009E75B4"/>
    <w:rsid w:val="009F00F8"/>
    <w:rsid w:val="009F0BFB"/>
    <w:rsid w:val="009F1C56"/>
    <w:rsid w:val="009F3C1F"/>
    <w:rsid w:val="009F48C4"/>
    <w:rsid w:val="009F5F48"/>
    <w:rsid w:val="009F616B"/>
    <w:rsid w:val="009F6604"/>
    <w:rsid w:val="009F6D13"/>
    <w:rsid w:val="009F6F5F"/>
    <w:rsid w:val="009F7A91"/>
    <w:rsid w:val="009F7F36"/>
    <w:rsid w:val="00A00E19"/>
    <w:rsid w:val="00A01E42"/>
    <w:rsid w:val="00A031B2"/>
    <w:rsid w:val="00A04603"/>
    <w:rsid w:val="00A04A2B"/>
    <w:rsid w:val="00A0654F"/>
    <w:rsid w:val="00A07ABD"/>
    <w:rsid w:val="00A1083E"/>
    <w:rsid w:val="00A10A33"/>
    <w:rsid w:val="00A10FF9"/>
    <w:rsid w:val="00A116BC"/>
    <w:rsid w:val="00A11AE7"/>
    <w:rsid w:val="00A123D1"/>
    <w:rsid w:val="00A123D2"/>
    <w:rsid w:val="00A125D2"/>
    <w:rsid w:val="00A13897"/>
    <w:rsid w:val="00A20982"/>
    <w:rsid w:val="00A20E2A"/>
    <w:rsid w:val="00A20E46"/>
    <w:rsid w:val="00A2128A"/>
    <w:rsid w:val="00A221CA"/>
    <w:rsid w:val="00A2256E"/>
    <w:rsid w:val="00A22A1B"/>
    <w:rsid w:val="00A22DCA"/>
    <w:rsid w:val="00A22E02"/>
    <w:rsid w:val="00A23513"/>
    <w:rsid w:val="00A235BC"/>
    <w:rsid w:val="00A23D3B"/>
    <w:rsid w:val="00A24827"/>
    <w:rsid w:val="00A251A6"/>
    <w:rsid w:val="00A25276"/>
    <w:rsid w:val="00A252BC"/>
    <w:rsid w:val="00A26126"/>
    <w:rsid w:val="00A26140"/>
    <w:rsid w:val="00A26F6B"/>
    <w:rsid w:val="00A27458"/>
    <w:rsid w:val="00A2757C"/>
    <w:rsid w:val="00A27BD8"/>
    <w:rsid w:val="00A315FC"/>
    <w:rsid w:val="00A32D50"/>
    <w:rsid w:val="00A32EE7"/>
    <w:rsid w:val="00A33B93"/>
    <w:rsid w:val="00A344E1"/>
    <w:rsid w:val="00A356FE"/>
    <w:rsid w:val="00A35E0C"/>
    <w:rsid w:val="00A36F9D"/>
    <w:rsid w:val="00A370DD"/>
    <w:rsid w:val="00A37A0D"/>
    <w:rsid w:val="00A37E6D"/>
    <w:rsid w:val="00A401A6"/>
    <w:rsid w:val="00A41E28"/>
    <w:rsid w:val="00A41E76"/>
    <w:rsid w:val="00A42AE1"/>
    <w:rsid w:val="00A43264"/>
    <w:rsid w:val="00A43CB4"/>
    <w:rsid w:val="00A43E7D"/>
    <w:rsid w:val="00A44626"/>
    <w:rsid w:val="00A44D68"/>
    <w:rsid w:val="00A450E4"/>
    <w:rsid w:val="00A459C1"/>
    <w:rsid w:val="00A45CE2"/>
    <w:rsid w:val="00A463B2"/>
    <w:rsid w:val="00A508EF"/>
    <w:rsid w:val="00A509FA"/>
    <w:rsid w:val="00A50AB8"/>
    <w:rsid w:val="00A50D14"/>
    <w:rsid w:val="00A51BEC"/>
    <w:rsid w:val="00A52890"/>
    <w:rsid w:val="00A53445"/>
    <w:rsid w:val="00A54F4C"/>
    <w:rsid w:val="00A551EE"/>
    <w:rsid w:val="00A5558A"/>
    <w:rsid w:val="00A5574F"/>
    <w:rsid w:val="00A55956"/>
    <w:rsid w:val="00A56B91"/>
    <w:rsid w:val="00A56D07"/>
    <w:rsid w:val="00A56DFB"/>
    <w:rsid w:val="00A57663"/>
    <w:rsid w:val="00A613AC"/>
    <w:rsid w:val="00A623B3"/>
    <w:rsid w:val="00A628D1"/>
    <w:rsid w:val="00A62CF2"/>
    <w:rsid w:val="00A64B2F"/>
    <w:rsid w:val="00A656F3"/>
    <w:rsid w:val="00A662B8"/>
    <w:rsid w:val="00A6654C"/>
    <w:rsid w:val="00A666D0"/>
    <w:rsid w:val="00A669C3"/>
    <w:rsid w:val="00A70448"/>
    <w:rsid w:val="00A71595"/>
    <w:rsid w:val="00A71A47"/>
    <w:rsid w:val="00A72874"/>
    <w:rsid w:val="00A72AE7"/>
    <w:rsid w:val="00A73203"/>
    <w:rsid w:val="00A742FD"/>
    <w:rsid w:val="00A7456B"/>
    <w:rsid w:val="00A7539B"/>
    <w:rsid w:val="00A76EE3"/>
    <w:rsid w:val="00A76F4D"/>
    <w:rsid w:val="00A80DF0"/>
    <w:rsid w:val="00A8183A"/>
    <w:rsid w:val="00A82E1A"/>
    <w:rsid w:val="00A8302B"/>
    <w:rsid w:val="00A83AC8"/>
    <w:rsid w:val="00A8532A"/>
    <w:rsid w:val="00A900A6"/>
    <w:rsid w:val="00A90D27"/>
    <w:rsid w:val="00A91241"/>
    <w:rsid w:val="00A916B4"/>
    <w:rsid w:val="00A91852"/>
    <w:rsid w:val="00A92264"/>
    <w:rsid w:val="00A93A7E"/>
    <w:rsid w:val="00A94A93"/>
    <w:rsid w:val="00A94ACA"/>
    <w:rsid w:val="00A94DAE"/>
    <w:rsid w:val="00A94EC9"/>
    <w:rsid w:val="00A95994"/>
    <w:rsid w:val="00A9614D"/>
    <w:rsid w:val="00A96545"/>
    <w:rsid w:val="00A96941"/>
    <w:rsid w:val="00A9793A"/>
    <w:rsid w:val="00AA0EAA"/>
    <w:rsid w:val="00AA11EF"/>
    <w:rsid w:val="00AA1678"/>
    <w:rsid w:val="00AA1D34"/>
    <w:rsid w:val="00AA34AE"/>
    <w:rsid w:val="00AA498A"/>
    <w:rsid w:val="00AA53E1"/>
    <w:rsid w:val="00AA5B1A"/>
    <w:rsid w:val="00AA751D"/>
    <w:rsid w:val="00AA7D80"/>
    <w:rsid w:val="00AB0101"/>
    <w:rsid w:val="00AB01F0"/>
    <w:rsid w:val="00AB0943"/>
    <w:rsid w:val="00AB187B"/>
    <w:rsid w:val="00AB1B97"/>
    <w:rsid w:val="00AB1FC3"/>
    <w:rsid w:val="00AB2CD3"/>
    <w:rsid w:val="00AB37DD"/>
    <w:rsid w:val="00AB6182"/>
    <w:rsid w:val="00AB633D"/>
    <w:rsid w:val="00AB69C0"/>
    <w:rsid w:val="00AC09CC"/>
    <w:rsid w:val="00AC0D2B"/>
    <w:rsid w:val="00AC1550"/>
    <w:rsid w:val="00AC2022"/>
    <w:rsid w:val="00AC20A5"/>
    <w:rsid w:val="00AC2A75"/>
    <w:rsid w:val="00AC3612"/>
    <w:rsid w:val="00AC3DFE"/>
    <w:rsid w:val="00AC3F54"/>
    <w:rsid w:val="00AC48C1"/>
    <w:rsid w:val="00AC503D"/>
    <w:rsid w:val="00AC61CE"/>
    <w:rsid w:val="00AC6A17"/>
    <w:rsid w:val="00AC6A2B"/>
    <w:rsid w:val="00AC7101"/>
    <w:rsid w:val="00AC7400"/>
    <w:rsid w:val="00AC75A0"/>
    <w:rsid w:val="00AC783A"/>
    <w:rsid w:val="00AD00FE"/>
    <w:rsid w:val="00AD0559"/>
    <w:rsid w:val="00AD150F"/>
    <w:rsid w:val="00AD1F7F"/>
    <w:rsid w:val="00AD1F97"/>
    <w:rsid w:val="00AD21BE"/>
    <w:rsid w:val="00AD221B"/>
    <w:rsid w:val="00AD22D4"/>
    <w:rsid w:val="00AD2CD9"/>
    <w:rsid w:val="00AD2E3A"/>
    <w:rsid w:val="00AD2F41"/>
    <w:rsid w:val="00AD3395"/>
    <w:rsid w:val="00AD3BA0"/>
    <w:rsid w:val="00AD3F1C"/>
    <w:rsid w:val="00AD4E24"/>
    <w:rsid w:val="00AD53E9"/>
    <w:rsid w:val="00AD555E"/>
    <w:rsid w:val="00AD68FB"/>
    <w:rsid w:val="00AE1035"/>
    <w:rsid w:val="00AE2D6D"/>
    <w:rsid w:val="00AE2EC9"/>
    <w:rsid w:val="00AE3F3E"/>
    <w:rsid w:val="00AE51C0"/>
    <w:rsid w:val="00AE53C4"/>
    <w:rsid w:val="00AE55BF"/>
    <w:rsid w:val="00AE6888"/>
    <w:rsid w:val="00AE7662"/>
    <w:rsid w:val="00AF0C37"/>
    <w:rsid w:val="00AF1058"/>
    <w:rsid w:val="00AF190F"/>
    <w:rsid w:val="00AF3290"/>
    <w:rsid w:val="00AF342F"/>
    <w:rsid w:val="00AF3D56"/>
    <w:rsid w:val="00AF3D6E"/>
    <w:rsid w:val="00AF4005"/>
    <w:rsid w:val="00AF4CD2"/>
    <w:rsid w:val="00AF4F20"/>
    <w:rsid w:val="00AF51D0"/>
    <w:rsid w:val="00AF6664"/>
    <w:rsid w:val="00AF766B"/>
    <w:rsid w:val="00AF7BA7"/>
    <w:rsid w:val="00AF7E73"/>
    <w:rsid w:val="00B0010A"/>
    <w:rsid w:val="00B0083B"/>
    <w:rsid w:val="00B02458"/>
    <w:rsid w:val="00B024AD"/>
    <w:rsid w:val="00B03147"/>
    <w:rsid w:val="00B039B5"/>
    <w:rsid w:val="00B04439"/>
    <w:rsid w:val="00B04572"/>
    <w:rsid w:val="00B06660"/>
    <w:rsid w:val="00B06F6D"/>
    <w:rsid w:val="00B107C8"/>
    <w:rsid w:val="00B10F3A"/>
    <w:rsid w:val="00B11802"/>
    <w:rsid w:val="00B13711"/>
    <w:rsid w:val="00B13EBA"/>
    <w:rsid w:val="00B151E2"/>
    <w:rsid w:val="00B155FA"/>
    <w:rsid w:val="00B15E3B"/>
    <w:rsid w:val="00B17D15"/>
    <w:rsid w:val="00B17E2C"/>
    <w:rsid w:val="00B202B6"/>
    <w:rsid w:val="00B208F9"/>
    <w:rsid w:val="00B20F2A"/>
    <w:rsid w:val="00B22C2D"/>
    <w:rsid w:val="00B23B68"/>
    <w:rsid w:val="00B241E5"/>
    <w:rsid w:val="00B24666"/>
    <w:rsid w:val="00B26D82"/>
    <w:rsid w:val="00B27321"/>
    <w:rsid w:val="00B27539"/>
    <w:rsid w:val="00B300B7"/>
    <w:rsid w:val="00B3175D"/>
    <w:rsid w:val="00B31A71"/>
    <w:rsid w:val="00B33642"/>
    <w:rsid w:val="00B33BB1"/>
    <w:rsid w:val="00B33C3F"/>
    <w:rsid w:val="00B34B60"/>
    <w:rsid w:val="00B353E6"/>
    <w:rsid w:val="00B357A9"/>
    <w:rsid w:val="00B357C0"/>
    <w:rsid w:val="00B37429"/>
    <w:rsid w:val="00B37707"/>
    <w:rsid w:val="00B37DE3"/>
    <w:rsid w:val="00B40962"/>
    <w:rsid w:val="00B40DF0"/>
    <w:rsid w:val="00B410EA"/>
    <w:rsid w:val="00B4122A"/>
    <w:rsid w:val="00B440BD"/>
    <w:rsid w:val="00B443CE"/>
    <w:rsid w:val="00B44490"/>
    <w:rsid w:val="00B4480E"/>
    <w:rsid w:val="00B46523"/>
    <w:rsid w:val="00B46971"/>
    <w:rsid w:val="00B474B2"/>
    <w:rsid w:val="00B47E87"/>
    <w:rsid w:val="00B507C1"/>
    <w:rsid w:val="00B51558"/>
    <w:rsid w:val="00B51D67"/>
    <w:rsid w:val="00B5326B"/>
    <w:rsid w:val="00B552C1"/>
    <w:rsid w:val="00B55AB4"/>
    <w:rsid w:val="00B561A4"/>
    <w:rsid w:val="00B56FEC"/>
    <w:rsid w:val="00B57FC3"/>
    <w:rsid w:val="00B617AE"/>
    <w:rsid w:val="00B617C9"/>
    <w:rsid w:val="00B65819"/>
    <w:rsid w:val="00B65C1B"/>
    <w:rsid w:val="00B6701B"/>
    <w:rsid w:val="00B67273"/>
    <w:rsid w:val="00B67778"/>
    <w:rsid w:val="00B7111D"/>
    <w:rsid w:val="00B72030"/>
    <w:rsid w:val="00B73626"/>
    <w:rsid w:val="00B73952"/>
    <w:rsid w:val="00B73E10"/>
    <w:rsid w:val="00B740EE"/>
    <w:rsid w:val="00B76507"/>
    <w:rsid w:val="00B76973"/>
    <w:rsid w:val="00B76A71"/>
    <w:rsid w:val="00B76F32"/>
    <w:rsid w:val="00B800E4"/>
    <w:rsid w:val="00B80B12"/>
    <w:rsid w:val="00B80B8A"/>
    <w:rsid w:val="00B80C66"/>
    <w:rsid w:val="00B80C9C"/>
    <w:rsid w:val="00B8110F"/>
    <w:rsid w:val="00B8201C"/>
    <w:rsid w:val="00B82292"/>
    <w:rsid w:val="00B842F4"/>
    <w:rsid w:val="00B84C64"/>
    <w:rsid w:val="00B85058"/>
    <w:rsid w:val="00B85079"/>
    <w:rsid w:val="00B85423"/>
    <w:rsid w:val="00B8641C"/>
    <w:rsid w:val="00B86849"/>
    <w:rsid w:val="00B910A8"/>
    <w:rsid w:val="00B913AB"/>
    <w:rsid w:val="00B919F6"/>
    <w:rsid w:val="00B91C35"/>
    <w:rsid w:val="00B91FD7"/>
    <w:rsid w:val="00B93169"/>
    <w:rsid w:val="00B95CBB"/>
    <w:rsid w:val="00B9604E"/>
    <w:rsid w:val="00B967AD"/>
    <w:rsid w:val="00B96AA6"/>
    <w:rsid w:val="00B97135"/>
    <w:rsid w:val="00B972C7"/>
    <w:rsid w:val="00B97AB3"/>
    <w:rsid w:val="00B97CE7"/>
    <w:rsid w:val="00BA0469"/>
    <w:rsid w:val="00BA111B"/>
    <w:rsid w:val="00BA1D5D"/>
    <w:rsid w:val="00BA231B"/>
    <w:rsid w:val="00BA33A0"/>
    <w:rsid w:val="00BA4D7B"/>
    <w:rsid w:val="00BA5764"/>
    <w:rsid w:val="00BA588A"/>
    <w:rsid w:val="00BA68D6"/>
    <w:rsid w:val="00BA7743"/>
    <w:rsid w:val="00BA7873"/>
    <w:rsid w:val="00BB0774"/>
    <w:rsid w:val="00BB0885"/>
    <w:rsid w:val="00BB097F"/>
    <w:rsid w:val="00BB1C3A"/>
    <w:rsid w:val="00BB26D3"/>
    <w:rsid w:val="00BB33C9"/>
    <w:rsid w:val="00BB48E5"/>
    <w:rsid w:val="00BB5864"/>
    <w:rsid w:val="00BB59E9"/>
    <w:rsid w:val="00BB5F90"/>
    <w:rsid w:val="00BB6E0B"/>
    <w:rsid w:val="00BB7989"/>
    <w:rsid w:val="00BB7C30"/>
    <w:rsid w:val="00BB7C34"/>
    <w:rsid w:val="00BC02EC"/>
    <w:rsid w:val="00BC1056"/>
    <w:rsid w:val="00BC1987"/>
    <w:rsid w:val="00BC2034"/>
    <w:rsid w:val="00BC2277"/>
    <w:rsid w:val="00BC34EB"/>
    <w:rsid w:val="00BC3725"/>
    <w:rsid w:val="00BC378D"/>
    <w:rsid w:val="00BC4199"/>
    <w:rsid w:val="00BC4AF0"/>
    <w:rsid w:val="00BC54D5"/>
    <w:rsid w:val="00BC57DC"/>
    <w:rsid w:val="00BC5892"/>
    <w:rsid w:val="00BC5C28"/>
    <w:rsid w:val="00BC74BD"/>
    <w:rsid w:val="00BC7B1A"/>
    <w:rsid w:val="00BD0A2A"/>
    <w:rsid w:val="00BD1BA1"/>
    <w:rsid w:val="00BD280C"/>
    <w:rsid w:val="00BD2A6B"/>
    <w:rsid w:val="00BD2C37"/>
    <w:rsid w:val="00BD365E"/>
    <w:rsid w:val="00BD3DA4"/>
    <w:rsid w:val="00BD423A"/>
    <w:rsid w:val="00BD4405"/>
    <w:rsid w:val="00BD5040"/>
    <w:rsid w:val="00BD669D"/>
    <w:rsid w:val="00BD77C2"/>
    <w:rsid w:val="00BE00F4"/>
    <w:rsid w:val="00BE1A8B"/>
    <w:rsid w:val="00BE1C40"/>
    <w:rsid w:val="00BE29DC"/>
    <w:rsid w:val="00BE2D0A"/>
    <w:rsid w:val="00BE301D"/>
    <w:rsid w:val="00BE329C"/>
    <w:rsid w:val="00BE3D54"/>
    <w:rsid w:val="00BE4473"/>
    <w:rsid w:val="00BE485E"/>
    <w:rsid w:val="00BF0668"/>
    <w:rsid w:val="00BF0CFF"/>
    <w:rsid w:val="00BF19F2"/>
    <w:rsid w:val="00BF1E90"/>
    <w:rsid w:val="00BF21FD"/>
    <w:rsid w:val="00BF3793"/>
    <w:rsid w:val="00BF4338"/>
    <w:rsid w:val="00BF4708"/>
    <w:rsid w:val="00BF4785"/>
    <w:rsid w:val="00BF5CC0"/>
    <w:rsid w:val="00BF5CDA"/>
    <w:rsid w:val="00BF60E5"/>
    <w:rsid w:val="00BF67C4"/>
    <w:rsid w:val="00BF7002"/>
    <w:rsid w:val="00BF734A"/>
    <w:rsid w:val="00C00799"/>
    <w:rsid w:val="00C0124E"/>
    <w:rsid w:val="00C0162C"/>
    <w:rsid w:val="00C01C65"/>
    <w:rsid w:val="00C023D0"/>
    <w:rsid w:val="00C0323B"/>
    <w:rsid w:val="00C038F5"/>
    <w:rsid w:val="00C041BF"/>
    <w:rsid w:val="00C044F3"/>
    <w:rsid w:val="00C04D5C"/>
    <w:rsid w:val="00C04E3F"/>
    <w:rsid w:val="00C04FC9"/>
    <w:rsid w:val="00C05097"/>
    <w:rsid w:val="00C05B4E"/>
    <w:rsid w:val="00C05EE0"/>
    <w:rsid w:val="00C073AA"/>
    <w:rsid w:val="00C10704"/>
    <w:rsid w:val="00C116EA"/>
    <w:rsid w:val="00C11C0B"/>
    <w:rsid w:val="00C12BD1"/>
    <w:rsid w:val="00C12C15"/>
    <w:rsid w:val="00C13925"/>
    <w:rsid w:val="00C15117"/>
    <w:rsid w:val="00C161DF"/>
    <w:rsid w:val="00C1792E"/>
    <w:rsid w:val="00C17BCB"/>
    <w:rsid w:val="00C20119"/>
    <w:rsid w:val="00C203DE"/>
    <w:rsid w:val="00C2055A"/>
    <w:rsid w:val="00C20F07"/>
    <w:rsid w:val="00C215F7"/>
    <w:rsid w:val="00C21E15"/>
    <w:rsid w:val="00C21FF0"/>
    <w:rsid w:val="00C22092"/>
    <w:rsid w:val="00C221E1"/>
    <w:rsid w:val="00C2226D"/>
    <w:rsid w:val="00C22BB7"/>
    <w:rsid w:val="00C23FA8"/>
    <w:rsid w:val="00C25EF0"/>
    <w:rsid w:val="00C26388"/>
    <w:rsid w:val="00C26509"/>
    <w:rsid w:val="00C267D8"/>
    <w:rsid w:val="00C27F0B"/>
    <w:rsid w:val="00C306ED"/>
    <w:rsid w:val="00C3076E"/>
    <w:rsid w:val="00C307BE"/>
    <w:rsid w:val="00C311C3"/>
    <w:rsid w:val="00C3170F"/>
    <w:rsid w:val="00C32E2E"/>
    <w:rsid w:val="00C332FE"/>
    <w:rsid w:val="00C33695"/>
    <w:rsid w:val="00C336A7"/>
    <w:rsid w:val="00C33EB6"/>
    <w:rsid w:val="00C34227"/>
    <w:rsid w:val="00C34516"/>
    <w:rsid w:val="00C34FDB"/>
    <w:rsid w:val="00C35109"/>
    <w:rsid w:val="00C35134"/>
    <w:rsid w:val="00C35D1D"/>
    <w:rsid w:val="00C36636"/>
    <w:rsid w:val="00C368AA"/>
    <w:rsid w:val="00C371F2"/>
    <w:rsid w:val="00C40258"/>
    <w:rsid w:val="00C416D6"/>
    <w:rsid w:val="00C416F4"/>
    <w:rsid w:val="00C42C18"/>
    <w:rsid w:val="00C42E96"/>
    <w:rsid w:val="00C431D9"/>
    <w:rsid w:val="00C432DD"/>
    <w:rsid w:val="00C4463F"/>
    <w:rsid w:val="00C45799"/>
    <w:rsid w:val="00C457C1"/>
    <w:rsid w:val="00C46065"/>
    <w:rsid w:val="00C46745"/>
    <w:rsid w:val="00C46B8B"/>
    <w:rsid w:val="00C46ECC"/>
    <w:rsid w:val="00C50395"/>
    <w:rsid w:val="00C510B0"/>
    <w:rsid w:val="00C51903"/>
    <w:rsid w:val="00C51C9D"/>
    <w:rsid w:val="00C535E1"/>
    <w:rsid w:val="00C5383D"/>
    <w:rsid w:val="00C53AFB"/>
    <w:rsid w:val="00C53D47"/>
    <w:rsid w:val="00C540F7"/>
    <w:rsid w:val="00C54A68"/>
    <w:rsid w:val="00C55B8E"/>
    <w:rsid w:val="00C55F63"/>
    <w:rsid w:val="00C565E8"/>
    <w:rsid w:val="00C57ACB"/>
    <w:rsid w:val="00C57E69"/>
    <w:rsid w:val="00C57F98"/>
    <w:rsid w:val="00C603C9"/>
    <w:rsid w:val="00C621DC"/>
    <w:rsid w:val="00C62A08"/>
    <w:rsid w:val="00C62B32"/>
    <w:rsid w:val="00C643CA"/>
    <w:rsid w:val="00C647CB"/>
    <w:rsid w:val="00C64D7C"/>
    <w:rsid w:val="00C67398"/>
    <w:rsid w:val="00C67582"/>
    <w:rsid w:val="00C70014"/>
    <w:rsid w:val="00C70D34"/>
    <w:rsid w:val="00C71773"/>
    <w:rsid w:val="00C71E7B"/>
    <w:rsid w:val="00C7209C"/>
    <w:rsid w:val="00C7262B"/>
    <w:rsid w:val="00C7345E"/>
    <w:rsid w:val="00C73EA9"/>
    <w:rsid w:val="00C743CB"/>
    <w:rsid w:val="00C75213"/>
    <w:rsid w:val="00C75AA0"/>
    <w:rsid w:val="00C77766"/>
    <w:rsid w:val="00C77BDC"/>
    <w:rsid w:val="00C77E85"/>
    <w:rsid w:val="00C803A4"/>
    <w:rsid w:val="00C80D0C"/>
    <w:rsid w:val="00C81181"/>
    <w:rsid w:val="00C815E9"/>
    <w:rsid w:val="00C82B06"/>
    <w:rsid w:val="00C83153"/>
    <w:rsid w:val="00C83FDD"/>
    <w:rsid w:val="00C849CD"/>
    <w:rsid w:val="00C84B69"/>
    <w:rsid w:val="00C84D5C"/>
    <w:rsid w:val="00C85F28"/>
    <w:rsid w:val="00C91513"/>
    <w:rsid w:val="00C919F9"/>
    <w:rsid w:val="00C91B77"/>
    <w:rsid w:val="00C9276A"/>
    <w:rsid w:val="00C92B14"/>
    <w:rsid w:val="00C93309"/>
    <w:rsid w:val="00C93BDD"/>
    <w:rsid w:val="00C93F88"/>
    <w:rsid w:val="00C94865"/>
    <w:rsid w:val="00C95F89"/>
    <w:rsid w:val="00C9631D"/>
    <w:rsid w:val="00C9644E"/>
    <w:rsid w:val="00C96F74"/>
    <w:rsid w:val="00C971C3"/>
    <w:rsid w:val="00C974BE"/>
    <w:rsid w:val="00C97FF4"/>
    <w:rsid w:val="00CA02A7"/>
    <w:rsid w:val="00CA15F5"/>
    <w:rsid w:val="00CA2439"/>
    <w:rsid w:val="00CA2A0C"/>
    <w:rsid w:val="00CA2BEA"/>
    <w:rsid w:val="00CA2DE3"/>
    <w:rsid w:val="00CA418A"/>
    <w:rsid w:val="00CA480D"/>
    <w:rsid w:val="00CA4F28"/>
    <w:rsid w:val="00CA62FF"/>
    <w:rsid w:val="00CB0D65"/>
    <w:rsid w:val="00CB102E"/>
    <w:rsid w:val="00CB2143"/>
    <w:rsid w:val="00CB2690"/>
    <w:rsid w:val="00CB30EF"/>
    <w:rsid w:val="00CB34F4"/>
    <w:rsid w:val="00CB626A"/>
    <w:rsid w:val="00CB62FA"/>
    <w:rsid w:val="00CB67A3"/>
    <w:rsid w:val="00CB749F"/>
    <w:rsid w:val="00CB7712"/>
    <w:rsid w:val="00CB790C"/>
    <w:rsid w:val="00CC1AB8"/>
    <w:rsid w:val="00CC370C"/>
    <w:rsid w:val="00CC3E1C"/>
    <w:rsid w:val="00CC427C"/>
    <w:rsid w:val="00CC4F48"/>
    <w:rsid w:val="00CC5405"/>
    <w:rsid w:val="00CC6060"/>
    <w:rsid w:val="00CC64F6"/>
    <w:rsid w:val="00CC6F16"/>
    <w:rsid w:val="00CD1BC0"/>
    <w:rsid w:val="00CD40B9"/>
    <w:rsid w:val="00CD40FF"/>
    <w:rsid w:val="00CD49F8"/>
    <w:rsid w:val="00CD4A30"/>
    <w:rsid w:val="00CD4D74"/>
    <w:rsid w:val="00CD59D6"/>
    <w:rsid w:val="00CD6102"/>
    <w:rsid w:val="00CD610F"/>
    <w:rsid w:val="00CD6534"/>
    <w:rsid w:val="00CD6606"/>
    <w:rsid w:val="00CD696F"/>
    <w:rsid w:val="00CD7F80"/>
    <w:rsid w:val="00CE1550"/>
    <w:rsid w:val="00CE1E63"/>
    <w:rsid w:val="00CE2244"/>
    <w:rsid w:val="00CE267C"/>
    <w:rsid w:val="00CE2BB3"/>
    <w:rsid w:val="00CE39C9"/>
    <w:rsid w:val="00CE5F22"/>
    <w:rsid w:val="00CE6818"/>
    <w:rsid w:val="00CE68B6"/>
    <w:rsid w:val="00CE69BB"/>
    <w:rsid w:val="00CE6BD8"/>
    <w:rsid w:val="00CE6CCE"/>
    <w:rsid w:val="00CE6DE3"/>
    <w:rsid w:val="00CE7CF9"/>
    <w:rsid w:val="00CE7F7B"/>
    <w:rsid w:val="00CF027C"/>
    <w:rsid w:val="00CF1D03"/>
    <w:rsid w:val="00CF2EF8"/>
    <w:rsid w:val="00CF3930"/>
    <w:rsid w:val="00CF44F0"/>
    <w:rsid w:val="00CF49F8"/>
    <w:rsid w:val="00CF61CC"/>
    <w:rsid w:val="00CF6656"/>
    <w:rsid w:val="00CF6D93"/>
    <w:rsid w:val="00D02720"/>
    <w:rsid w:val="00D02C81"/>
    <w:rsid w:val="00D02D9A"/>
    <w:rsid w:val="00D0400B"/>
    <w:rsid w:val="00D04852"/>
    <w:rsid w:val="00D04C5C"/>
    <w:rsid w:val="00D05EFB"/>
    <w:rsid w:val="00D06310"/>
    <w:rsid w:val="00D067D9"/>
    <w:rsid w:val="00D0772F"/>
    <w:rsid w:val="00D07987"/>
    <w:rsid w:val="00D07B6D"/>
    <w:rsid w:val="00D07E33"/>
    <w:rsid w:val="00D07FBC"/>
    <w:rsid w:val="00D10547"/>
    <w:rsid w:val="00D108EF"/>
    <w:rsid w:val="00D11C9C"/>
    <w:rsid w:val="00D11D53"/>
    <w:rsid w:val="00D1206E"/>
    <w:rsid w:val="00D1236A"/>
    <w:rsid w:val="00D12F98"/>
    <w:rsid w:val="00D1337F"/>
    <w:rsid w:val="00D136BD"/>
    <w:rsid w:val="00D13CC3"/>
    <w:rsid w:val="00D1400E"/>
    <w:rsid w:val="00D14B6B"/>
    <w:rsid w:val="00D15405"/>
    <w:rsid w:val="00D15AAD"/>
    <w:rsid w:val="00D15FA1"/>
    <w:rsid w:val="00D16419"/>
    <w:rsid w:val="00D164E9"/>
    <w:rsid w:val="00D16762"/>
    <w:rsid w:val="00D17398"/>
    <w:rsid w:val="00D17B16"/>
    <w:rsid w:val="00D2102F"/>
    <w:rsid w:val="00D21C2B"/>
    <w:rsid w:val="00D21CCD"/>
    <w:rsid w:val="00D244A0"/>
    <w:rsid w:val="00D24EEE"/>
    <w:rsid w:val="00D2551B"/>
    <w:rsid w:val="00D25B70"/>
    <w:rsid w:val="00D25BBE"/>
    <w:rsid w:val="00D26B7E"/>
    <w:rsid w:val="00D27ECC"/>
    <w:rsid w:val="00D304F8"/>
    <w:rsid w:val="00D3088D"/>
    <w:rsid w:val="00D31E8E"/>
    <w:rsid w:val="00D320F5"/>
    <w:rsid w:val="00D32174"/>
    <w:rsid w:val="00D32819"/>
    <w:rsid w:val="00D330A0"/>
    <w:rsid w:val="00D33210"/>
    <w:rsid w:val="00D339AA"/>
    <w:rsid w:val="00D3446D"/>
    <w:rsid w:val="00D34B6E"/>
    <w:rsid w:val="00D36C2C"/>
    <w:rsid w:val="00D37B40"/>
    <w:rsid w:val="00D37F19"/>
    <w:rsid w:val="00D402C9"/>
    <w:rsid w:val="00D402E6"/>
    <w:rsid w:val="00D40681"/>
    <w:rsid w:val="00D40E57"/>
    <w:rsid w:val="00D410BE"/>
    <w:rsid w:val="00D4152E"/>
    <w:rsid w:val="00D41856"/>
    <w:rsid w:val="00D42E6F"/>
    <w:rsid w:val="00D4545B"/>
    <w:rsid w:val="00D45B35"/>
    <w:rsid w:val="00D46CA9"/>
    <w:rsid w:val="00D475EE"/>
    <w:rsid w:val="00D51431"/>
    <w:rsid w:val="00D52178"/>
    <w:rsid w:val="00D523A7"/>
    <w:rsid w:val="00D52F49"/>
    <w:rsid w:val="00D53E53"/>
    <w:rsid w:val="00D545F2"/>
    <w:rsid w:val="00D54ED0"/>
    <w:rsid w:val="00D55E94"/>
    <w:rsid w:val="00D55FF4"/>
    <w:rsid w:val="00D57472"/>
    <w:rsid w:val="00D57944"/>
    <w:rsid w:val="00D6081A"/>
    <w:rsid w:val="00D61780"/>
    <w:rsid w:val="00D61CC8"/>
    <w:rsid w:val="00D6253A"/>
    <w:rsid w:val="00D62645"/>
    <w:rsid w:val="00D62EC5"/>
    <w:rsid w:val="00D62F9F"/>
    <w:rsid w:val="00D633BE"/>
    <w:rsid w:val="00D63B8B"/>
    <w:rsid w:val="00D63D27"/>
    <w:rsid w:val="00D64417"/>
    <w:rsid w:val="00D6614D"/>
    <w:rsid w:val="00D6618C"/>
    <w:rsid w:val="00D664FD"/>
    <w:rsid w:val="00D667A7"/>
    <w:rsid w:val="00D66819"/>
    <w:rsid w:val="00D66AA4"/>
    <w:rsid w:val="00D6717C"/>
    <w:rsid w:val="00D67512"/>
    <w:rsid w:val="00D70242"/>
    <w:rsid w:val="00D70260"/>
    <w:rsid w:val="00D70B2E"/>
    <w:rsid w:val="00D70F3D"/>
    <w:rsid w:val="00D710A1"/>
    <w:rsid w:val="00D7226F"/>
    <w:rsid w:val="00D728CD"/>
    <w:rsid w:val="00D72A9C"/>
    <w:rsid w:val="00D72FE4"/>
    <w:rsid w:val="00D74D3F"/>
    <w:rsid w:val="00D756DE"/>
    <w:rsid w:val="00D76F90"/>
    <w:rsid w:val="00D81346"/>
    <w:rsid w:val="00D82519"/>
    <w:rsid w:val="00D82542"/>
    <w:rsid w:val="00D8276B"/>
    <w:rsid w:val="00D82822"/>
    <w:rsid w:val="00D8512E"/>
    <w:rsid w:val="00D85524"/>
    <w:rsid w:val="00D8659B"/>
    <w:rsid w:val="00D86696"/>
    <w:rsid w:val="00D87F9F"/>
    <w:rsid w:val="00D907EF"/>
    <w:rsid w:val="00D90B89"/>
    <w:rsid w:val="00D93508"/>
    <w:rsid w:val="00D939E0"/>
    <w:rsid w:val="00D943D0"/>
    <w:rsid w:val="00D946EB"/>
    <w:rsid w:val="00D95818"/>
    <w:rsid w:val="00D96D1F"/>
    <w:rsid w:val="00D96DB6"/>
    <w:rsid w:val="00D976A0"/>
    <w:rsid w:val="00D9771E"/>
    <w:rsid w:val="00DA0822"/>
    <w:rsid w:val="00DA0B24"/>
    <w:rsid w:val="00DA1032"/>
    <w:rsid w:val="00DA1D27"/>
    <w:rsid w:val="00DA2054"/>
    <w:rsid w:val="00DA3204"/>
    <w:rsid w:val="00DA5319"/>
    <w:rsid w:val="00DA5DC2"/>
    <w:rsid w:val="00DA7542"/>
    <w:rsid w:val="00DA786B"/>
    <w:rsid w:val="00DB0BF6"/>
    <w:rsid w:val="00DB0F90"/>
    <w:rsid w:val="00DB18B0"/>
    <w:rsid w:val="00DB1F75"/>
    <w:rsid w:val="00DB27A9"/>
    <w:rsid w:val="00DB292F"/>
    <w:rsid w:val="00DB4AE1"/>
    <w:rsid w:val="00DB62EC"/>
    <w:rsid w:val="00DB781A"/>
    <w:rsid w:val="00DC0579"/>
    <w:rsid w:val="00DC0998"/>
    <w:rsid w:val="00DC1382"/>
    <w:rsid w:val="00DC336A"/>
    <w:rsid w:val="00DC4463"/>
    <w:rsid w:val="00DC4992"/>
    <w:rsid w:val="00DC57A1"/>
    <w:rsid w:val="00DC5B05"/>
    <w:rsid w:val="00DC63B3"/>
    <w:rsid w:val="00DC6434"/>
    <w:rsid w:val="00DC6F65"/>
    <w:rsid w:val="00DC7D24"/>
    <w:rsid w:val="00DD0C38"/>
    <w:rsid w:val="00DD0DE2"/>
    <w:rsid w:val="00DD11A2"/>
    <w:rsid w:val="00DD1453"/>
    <w:rsid w:val="00DD14F3"/>
    <w:rsid w:val="00DD22BD"/>
    <w:rsid w:val="00DD3021"/>
    <w:rsid w:val="00DD3C6D"/>
    <w:rsid w:val="00DD3CB6"/>
    <w:rsid w:val="00DD4106"/>
    <w:rsid w:val="00DD4DA6"/>
    <w:rsid w:val="00DD54F6"/>
    <w:rsid w:val="00DD6449"/>
    <w:rsid w:val="00DD6CA6"/>
    <w:rsid w:val="00DE0153"/>
    <w:rsid w:val="00DE0760"/>
    <w:rsid w:val="00DE1100"/>
    <w:rsid w:val="00DE25EA"/>
    <w:rsid w:val="00DE2D26"/>
    <w:rsid w:val="00DE2F6C"/>
    <w:rsid w:val="00DE3C4D"/>
    <w:rsid w:val="00DE3D8C"/>
    <w:rsid w:val="00DE4D28"/>
    <w:rsid w:val="00DE4EBF"/>
    <w:rsid w:val="00DE56B3"/>
    <w:rsid w:val="00DE71E5"/>
    <w:rsid w:val="00DE72A9"/>
    <w:rsid w:val="00DF09E5"/>
    <w:rsid w:val="00DF1377"/>
    <w:rsid w:val="00DF13DC"/>
    <w:rsid w:val="00DF19D1"/>
    <w:rsid w:val="00DF2022"/>
    <w:rsid w:val="00DF2DA2"/>
    <w:rsid w:val="00DF43F0"/>
    <w:rsid w:val="00DF555A"/>
    <w:rsid w:val="00DF56EC"/>
    <w:rsid w:val="00DF5D5F"/>
    <w:rsid w:val="00DF7B4B"/>
    <w:rsid w:val="00E00551"/>
    <w:rsid w:val="00E005A9"/>
    <w:rsid w:val="00E007D7"/>
    <w:rsid w:val="00E0355D"/>
    <w:rsid w:val="00E03CA5"/>
    <w:rsid w:val="00E04320"/>
    <w:rsid w:val="00E047DA"/>
    <w:rsid w:val="00E04A80"/>
    <w:rsid w:val="00E051DF"/>
    <w:rsid w:val="00E0529F"/>
    <w:rsid w:val="00E056BD"/>
    <w:rsid w:val="00E06824"/>
    <w:rsid w:val="00E06904"/>
    <w:rsid w:val="00E06A11"/>
    <w:rsid w:val="00E06FC6"/>
    <w:rsid w:val="00E10453"/>
    <w:rsid w:val="00E11B4B"/>
    <w:rsid w:val="00E11F94"/>
    <w:rsid w:val="00E1218A"/>
    <w:rsid w:val="00E12221"/>
    <w:rsid w:val="00E14627"/>
    <w:rsid w:val="00E1580A"/>
    <w:rsid w:val="00E15E69"/>
    <w:rsid w:val="00E16521"/>
    <w:rsid w:val="00E17125"/>
    <w:rsid w:val="00E1757E"/>
    <w:rsid w:val="00E17752"/>
    <w:rsid w:val="00E1778C"/>
    <w:rsid w:val="00E20B37"/>
    <w:rsid w:val="00E212EF"/>
    <w:rsid w:val="00E221BB"/>
    <w:rsid w:val="00E22C92"/>
    <w:rsid w:val="00E2302D"/>
    <w:rsid w:val="00E238FA"/>
    <w:rsid w:val="00E23FB1"/>
    <w:rsid w:val="00E24070"/>
    <w:rsid w:val="00E244B5"/>
    <w:rsid w:val="00E246ED"/>
    <w:rsid w:val="00E24B9E"/>
    <w:rsid w:val="00E2536E"/>
    <w:rsid w:val="00E258B5"/>
    <w:rsid w:val="00E25B2E"/>
    <w:rsid w:val="00E26281"/>
    <w:rsid w:val="00E26630"/>
    <w:rsid w:val="00E26F49"/>
    <w:rsid w:val="00E27097"/>
    <w:rsid w:val="00E27888"/>
    <w:rsid w:val="00E27E36"/>
    <w:rsid w:val="00E3023B"/>
    <w:rsid w:val="00E304A4"/>
    <w:rsid w:val="00E309EA"/>
    <w:rsid w:val="00E313B8"/>
    <w:rsid w:val="00E317A7"/>
    <w:rsid w:val="00E329BB"/>
    <w:rsid w:val="00E3304A"/>
    <w:rsid w:val="00E33B45"/>
    <w:rsid w:val="00E344E0"/>
    <w:rsid w:val="00E3577C"/>
    <w:rsid w:val="00E35804"/>
    <w:rsid w:val="00E36751"/>
    <w:rsid w:val="00E36B5F"/>
    <w:rsid w:val="00E371F8"/>
    <w:rsid w:val="00E37BCD"/>
    <w:rsid w:val="00E4099F"/>
    <w:rsid w:val="00E412C8"/>
    <w:rsid w:val="00E41627"/>
    <w:rsid w:val="00E41AED"/>
    <w:rsid w:val="00E4275E"/>
    <w:rsid w:val="00E42777"/>
    <w:rsid w:val="00E42F58"/>
    <w:rsid w:val="00E432C5"/>
    <w:rsid w:val="00E43689"/>
    <w:rsid w:val="00E43A03"/>
    <w:rsid w:val="00E43ADA"/>
    <w:rsid w:val="00E4408A"/>
    <w:rsid w:val="00E442F7"/>
    <w:rsid w:val="00E45484"/>
    <w:rsid w:val="00E4587E"/>
    <w:rsid w:val="00E45CA1"/>
    <w:rsid w:val="00E5108F"/>
    <w:rsid w:val="00E53143"/>
    <w:rsid w:val="00E54981"/>
    <w:rsid w:val="00E55929"/>
    <w:rsid w:val="00E57533"/>
    <w:rsid w:val="00E57626"/>
    <w:rsid w:val="00E601F2"/>
    <w:rsid w:val="00E60634"/>
    <w:rsid w:val="00E61E59"/>
    <w:rsid w:val="00E6214C"/>
    <w:rsid w:val="00E624A6"/>
    <w:rsid w:val="00E6547D"/>
    <w:rsid w:val="00E65F1C"/>
    <w:rsid w:val="00E6629B"/>
    <w:rsid w:val="00E6712D"/>
    <w:rsid w:val="00E677BB"/>
    <w:rsid w:val="00E713C3"/>
    <w:rsid w:val="00E71A34"/>
    <w:rsid w:val="00E71B59"/>
    <w:rsid w:val="00E71D1F"/>
    <w:rsid w:val="00E722F7"/>
    <w:rsid w:val="00E72867"/>
    <w:rsid w:val="00E73055"/>
    <w:rsid w:val="00E73E8D"/>
    <w:rsid w:val="00E74DD0"/>
    <w:rsid w:val="00E76D5C"/>
    <w:rsid w:val="00E76D98"/>
    <w:rsid w:val="00E77495"/>
    <w:rsid w:val="00E7790F"/>
    <w:rsid w:val="00E8089B"/>
    <w:rsid w:val="00E80987"/>
    <w:rsid w:val="00E8117F"/>
    <w:rsid w:val="00E8122A"/>
    <w:rsid w:val="00E8128E"/>
    <w:rsid w:val="00E82E48"/>
    <w:rsid w:val="00E84D0C"/>
    <w:rsid w:val="00E84E35"/>
    <w:rsid w:val="00E85425"/>
    <w:rsid w:val="00E85846"/>
    <w:rsid w:val="00E860A0"/>
    <w:rsid w:val="00E86198"/>
    <w:rsid w:val="00E87533"/>
    <w:rsid w:val="00E90366"/>
    <w:rsid w:val="00E907A5"/>
    <w:rsid w:val="00E90CB2"/>
    <w:rsid w:val="00E90F61"/>
    <w:rsid w:val="00E91F56"/>
    <w:rsid w:val="00E922A9"/>
    <w:rsid w:val="00E92EC3"/>
    <w:rsid w:val="00E93BDE"/>
    <w:rsid w:val="00E94562"/>
    <w:rsid w:val="00E948F6"/>
    <w:rsid w:val="00E9536A"/>
    <w:rsid w:val="00E95A2B"/>
    <w:rsid w:val="00EA085E"/>
    <w:rsid w:val="00EA2F66"/>
    <w:rsid w:val="00EA31C2"/>
    <w:rsid w:val="00EA38FC"/>
    <w:rsid w:val="00EA3D25"/>
    <w:rsid w:val="00EA47E2"/>
    <w:rsid w:val="00EA6254"/>
    <w:rsid w:val="00EA63AE"/>
    <w:rsid w:val="00EA7842"/>
    <w:rsid w:val="00EA7C82"/>
    <w:rsid w:val="00EA7F05"/>
    <w:rsid w:val="00EB049F"/>
    <w:rsid w:val="00EB09C6"/>
    <w:rsid w:val="00EB18BE"/>
    <w:rsid w:val="00EB1F34"/>
    <w:rsid w:val="00EB3C6D"/>
    <w:rsid w:val="00EB3CFA"/>
    <w:rsid w:val="00EB41A6"/>
    <w:rsid w:val="00EB4357"/>
    <w:rsid w:val="00EB5C94"/>
    <w:rsid w:val="00EB5D97"/>
    <w:rsid w:val="00EB61F9"/>
    <w:rsid w:val="00EB6790"/>
    <w:rsid w:val="00EB6831"/>
    <w:rsid w:val="00EB6983"/>
    <w:rsid w:val="00EB7483"/>
    <w:rsid w:val="00EB7DA1"/>
    <w:rsid w:val="00EC0080"/>
    <w:rsid w:val="00EC0F16"/>
    <w:rsid w:val="00EC1313"/>
    <w:rsid w:val="00EC2D55"/>
    <w:rsid w:val="00EC4D07"/>
    <w:rsid w:val="00EC4F31"/>
    <w:rsid w:val="00EC4FEA"/>
    <w:rsid w:val="00EC5D46"/>
    <w:rsid w:val="00ED2CC6"/>
    <w:rsid w:val="00ED32AC"/>
    <w:rsid w:val="00ED3D78"/>
    <w:rsid w:val="00ED4ABD"/>
    <w:rsid w:val="00EE05CA"/>
    <w:rsid w:val="00EE0D6B"/>
    <w:rsid w:val="00EE3A5B"/>
    <w:rsid w:val="00EE3F00"/>
    <w:rsid w:val="00EE41BE"/>
    <w:rsid w:val="00EE5CC6"/>
    <w:rsid w:val="00EE61DC"/>
    <w:rsid w:val="00EE6229"/>
    <w:rsid w:val="00EE636F"/>
    <w:rsid w:val="00EE6393"/>
    <w:rsid w:val="00EF066E"/>
    <w:rsid w:val="00EF0A75"/>
    <w:rsid w:val="00EF0A7B"/>
    <w:rsid w:val="00EF0ED7"/>
    <w:rsid w:val="00EF19CD"/>
    <w:rsid w:val="00EF20E1"/>
    <w:rsid w:val="00EF25EF"/>
    <w:rsid w:val="00EF28DF"/>
    <w:rsid w:val="00EF2B2A"/>
    <w:rsid w:val="00EF320F"/>
    <w:rsid w:val="00EF362F"/>
    <w:rsid w:val="00EF3CE4"/>
    <w:rsid w:val="00EF4CCE"/>
    <w:rsid w:val="00EF4EC8"/>
    <w:rsid w:val="00EF57E9"/>
    <w:rsid w:val="00EF5F52"/>
    <w:rsid w:val="00EF792A"/>
    <w:rsid w:val="00EF7EBF"/>
    <w:rsid w:val="00F005DB"/>
    <w:rsid w:val="00F00BA6"/>
    <w:rsid w:val="00F00C64"/>
    <w:rsid w:val="00F01F0D"/>
    <w:rsid w:val="00F02DC5"/>
    <w:rsid w:val="00F03B32"/>
    <w:rsid w:val="00F03B4F"/>
    <w:rsid w:val="00F043AE"/>
    <w:rsid w:val="00F04975"/>
    <w:rsid w:val="00F05583"/>
    <w:rsid w:val="00F05F81"/>
    <w:rsid w:val="00F06BF8"/>
    <w:rsid w:val="00F06DF4"/>
    <w:rsid w:val="00F074FD"/>
    <w:rsid w:val="00F07DDE"/>
    <w:rsid w:val="00F1048B"/>
    <w:rsid w:val="00F10773"/>
    <w:rsid w:val="00F11357"/>
    <w:rsid w:val="00F12B6C"/>
    <w:rsid w:val="00F132D2"/>
    <w:rsid w:val="00F141F4"/>
    <w:rsid w:val="00F14BE3"/>
    <w:rsid w:val="00F14DD0"/>
    <w:rsid w:val="00F159F0"/>
    <w:rsid w:val="00F15B3C"/>
    <w:rsid w:val="00F21919"/>
    <w:rsid w:val="00F21AFB"/>
    <w:rsid w:val="00F22383"/>
    <w:rsid w:val="00F229D1"/>
    <w:rsid w:val="00F234ED"/>
    <w:rsid w:val="00F236C3"/>
    <w:rsid w:val="00F24279"/>
    <w:rsid w:val="00F245FF"/>
    <w:rsid w:val="00F24605"/>
    <w:rsid w:val="00F24DE5"/>
    <w:rsid w:val="00F25227"/>
    <w:rsid w:val="00F25824"/>
    <w:rsid w:val="00F258DF"/>
    <w:rsid w:val="00F26789"/>
    <w:rsid w:val="00F2718B"/>
    <w:rsid w:val="00F27C0A"/>
    <w:rsid w:val="00F309F0"/>
    <w:rsid w:val="00F30AAF"/>
    <w:rsid w:val="00F31898"/>
    <w:rsid w:val="00F31C4B"/>
    <w:rsid w:val="00F33E7A"/>
    <w:rsid w:val="00F34237"/>
    <w:rsid w:val="00F344F1"/>
    <w:rsid w:val="00F34648"/>
    <w:rsid w:val="00F35BE4"/>
    <w:rsid w:val="00F368D1"/>
    <w:rsid w:val="00F36D1E"/>
    <w:rsid w:val="00F40367"/>
    <w:rsid w:val="00F4037F"/>
    <w:rsid w:val="00F4099F"/>
    <w:rsid w:val="00F40EA2"/>
    <w:rsid w:val="00F42EAE"/>
    <w:rsid w:val="00F431BF"/>
    <w:rsid w:val="00F43B5A"/>
    <w:rsid w:val="00F44028"/>
    <w:rsid w:val="00F44367"/>
    <w:rsid w:val="00F446A7"/>
    <w:rsid w:val="00F45A7C"/>
    <w:rsid w:val="00F45A7F"/>
    <w:rsid w:val="00F45C0D"/>
    <w:rsid w:val="00F466CE"/>
    <w:rsid w:val="00F4677C"/>
    <w:rsid w:val="00F46A04"/>
    <w:rsid w:val="00F46DD4"/>
    <w:rsid w:val="00F501A1"/>
    <w:rsid w:val="00F5026A"/>
    <w:rsid w:val="00F5034E"/>
    <w:rsid w:val="00F50762"/>
    <w:rsid w:val="00F50D1A"/>
    <w:rsid w:val="00F5109E"/>
    <w:rsid w:val="00F5149E"/>
    <w:rsid w:val="00F5152B"/>
    <w:rsid w:val="00F51B7E"/>
    <w:rsid w:val="00F51FF7"/>
    <w:rsid w:val="00F52443"/>
    <w:rsid w:val="00F525AF"/>
    <w:rsid w:val="00F525EE"/>
    <w:rsid w:val="00F52FC7"/>
    <w:rsid w:val="00F534BE"/>
    <w:rsid w:val="00F54EA0"/>
    <w:rsid w:val="00F601EB"/>
    <w:rsid w:val="00F605C9"/>
    <w:rsid w:val="00F60F03"/>
    <w:rsid w:val="00F60F52"/>
    <w:rsid w:val="00F61A4F"/>
    <w:rsid w:val="00F61B97"/>
    <w:rsid w:val="00F61BD5"/>
    <w:rsid w:val="00F61D6B"/>
    <w:rsid w:val="00F61E12"/>
    <w:rsid w:val="00F62AFB"/>
    <w:rsid w:val="00F62B2D"/>
    <w:rsid w:val="00F63649"/>
    <w:rsid w:val="00F640C6"/>
    <w:rsid w:val="00F6443D"/>
    <w:rsid w:val="00F644B2"/>
    <w:rsid w:val="00F64B5B"/>
    <w:rsid w:val="00F65417"/>
    <w:rsid w:val="00F66F2D"/>
    <w:rsid w:val="00F716EB"/>
    <w:rsid w:val="00F71E63"/>
    <w:rsid w:val="00F72070"/>
    <w:rsid w:val="00F72223"/>
    <w:rsid w:val="00F738FD"/>
    <w:rsid w:val="00F7428B"/>
    <w:rsid w:val="00F74D28"/>
    <w:rsid w:val="00F759DA"/>
    <w:rsid w:val="00F7656F"/>
    <w:rsid w:val="00F77454"/>
    <w:rsid w:val="00F80B51"/>
    <w:rsid w:val="00F80D71"/>
    <w:rsid w:val="00F81626"/>
    <w:rsid w:val="00F82ADA"/>
    <w:rsid w:val="00F82B03"/>
    <w:rsid w:val="00F83212"/>
    <w:rsid w:val="00F83E7E"/>
    <w:rsid w:val="00F930DE"/>
    <w:rsid w:val="00F93244"/>
    <w:rsid w:val="00F939EC"/>
    <w:rsid w:val="00F93E3C"/>
    <w:rsid w:val="00F94271"/>
    <w:rsid w:val="00F94596"/>
    <w:rsid w:val="00F95354"/>
    <w:rsid w:val="00F95A19"/>
    <w:rsid w:val="00F96507"/>
    <w:rsid w:val="00F973B7"/>
    <w:rsid w:val="00F97F7A"/>
    <w:rsid w:val="00FA0194"/>
    <w:rsid w:val="00FA0253"/>
    <w:rsid w:val="00FA0A5A"/>
    <w:rsid w:val="00FA0E1E"/>
    <w:rsid w:val="00FA1414"/>
    <w:rsid w:val="00FA27CE"/>
    <w:rsid w:val="00FA3BA2"/>
    <w:rsid w:val="00FA3CA4"/>
    <w:rsid w:val="00FA3DB1"/>
    <w:rsid w:val="00FA5E17"/>
    <w:rsid w:val="00FA6469"/>
    <w:rsid w:val="00FA725D"/>
    <w:rsid w:val="00FA76DD"/>
    <w:rsid w:val="00FA799E"/>
    <w:rsid w:val="00FB0B60"/>
    <w:rsid w:val="00FB10D7"/>
    <w:rsid w:val="00FB16A9"/>
    <w:rsid w:val="00FB1CDE"/>
    <w:rsid w:val="00FB3942"/>
    <w:rsid w:val="00FB4D02"/>
    <w:rsid w:val="00FB50CD"/>
    <w:rsid w:val="00FB53AB"/>
    <w:rsid w:val="00FB5B44"/>
    <w:rsid w:val="00FB5D7E"/>
    <w:rsid w:val="00FB5EC1"/>
    <w:rsid w:val="00FC047F"/>
    <w:rsid w:val="00FC0B2C"/>
    <w:rsid w:val="00FC144F"/>
    <w:rsid w:val="00FC1E87"/>
    <w:rsid w:val="00FC24BA"/>
    <w:rsid w:val="00FC2807"/>
    <w:rsid w:val="00FC2EEE"/>
    <w:rsid w:val="00FC3008"/>
    <w:rsid w:val="00FC4626"/>
    <w:rsid w:val="00FC4EEC"/>
    <w:rsid w:val="00FC4F2A"/>
    <w:rsid w:val="00FC575D"/>
    <w:rsid w:val="00FC5FBF"/>
    <w:rsid w:val="00FC6F90"/>
    <w:rsid w:val="00FC7ED7"/>
    <w:rsid w:val="00FD10AF"/>
    <w:rsid w:val="00FD16C6"/>
    <w:rsid w:val="00FD19CB"/>
    <w:rsid w:val="00FD2309"/>
    <w:rsid w:val="00FD2378"/>
    <w:rsid w:val="00FD3E2E"/>
    <w:rsid w:val="00FD4005"/>
    <w:rsid w:val="00FD4978"/>
    <w:rsid w:val="00FD5988"/>
    <w:rsid w:val="00FD6C9A"/>
    <w:rsid w:val="00FD7053"/>
    <w:rsid w:val="00FE015F"/>
    <w:rsid w:val="00FE12AF"/>
    <w:rsid w:val="00FE165E"/>
    <w:rsid w:val="00FE20EF"/>
    <w:rsid w:val="00FE2DEB"/>
    <w:rsid w:val="00FE39D4"/>
    <w:rsid w:val="00FE4931"/>
    <w:rsid w:val="00FE5330"/>
    <w:rsid w:val="00FE6DC1"/>
    <w:rsid w:val="00FF0323"/>
    <w:rsid w:val="00FF17E0"/>
    <w:rsid w:val="00FF31E4"/>
    <w:rsid w:val="00FF3D55"/>
    <w:rsid w:val="00FF416F"/>
    <w:rsid w:val="00FF4542"/>
    <w:rsid w:val="00FF4F63"/>
    <w:rsid w:val="00FF58CB"/>
    <w:rsid w:val="00FF5ADB"/>
    <w:rsid w:val="00FF60D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4D0A16C"/>
  <w15:docId w15:val="{CCC48B84-5154-42BF-8BB3-7C7EFBC3C4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iPriority="0"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754A54"/>
    <w:rPr>
      <w:sz w:val="24"/>
      <w:szCs w:val="24"/>
    </w:rPr>
  </w:style>
  <w:style w:type="paragraph" w:styleId="10">
    <w:name w:val="heading 1"/>
    <w:aliases w:val="Заголовок 1 Знак Знак Знак Знак Знак Знак Знак Знак Знак,H1,H1 Знак,Document Header1,Заголовок 1 Знак2 Знак,Заголовок 1 Знак1 Знак Знак,Заголовок 1 Знак Знак Знак Знак,Заголовок 1 Знак Знак1 Знак Знак,Заголовок 1 Знак Знак2 Знак"/>
    <w:basedOn w:val="a1"/>
    <w:next w:val="a1"/>
    <w:link w:val="11"/>
    <w:uiPriority w:val="99"/>
    <w:qFormat/>
    <w:rsid w:val="00BE00F4"/>
    <w:pPr>
      <w:autoSpaceDE w:val="0"/>
      <w:autoSpaceDN w:val="0"/>
      <w:adjustRightInd w:val="0"/>
      <w:spacing w:before="108" w:after="108"/>
      <w:jc w:val="center"/>
      <w:outlineLvl w:val="0"/>
    </w:pPr>
    <w:rPr>
      <w:rFonts w:ascii="Arial" w:hAnsi="Arial"/>
      <w:b/>
      <w:bCs/>
      <w:color w:val="26282F"/>
    </w:rPr>
  </w:style>
  <w:style w:type="paragraph" w:styleId="20">
    <w:name w:val="heading 2"/>
    <w:aliases w:val="H2"/>
    <w:basedOn w:val="a1"/>
    <w:next w:val="a1"/>
    <w:link w:val="21"/>
    <w:qFormat/>
    <w:rsid w:val="00BC34EB"/>
    <w:pPr>
      <w:keepNext/>
      <w:jc w:val="center"/>
      <w:outlineLvl w:val="1"/>
    </w:pPr>
    <w:rPr>
      <w:b/>
      <w:bCs/>
    </w:rPr>
  </w:style>
  <w:style w:type="paragraph" w:styleId="3">
    <w:name w:val="heading 3"/>
    <w:aliases w:val="H3,Section Header3"/>
    <w:basedOn w:val="a1"/>
    <w:next w:val="a1"/>
    <w:link w:val="31"/>
    <w:qFormat/>
    <w:rsid w:val="00BC34EB"/>
    <w:pPr>
      <w:keepNext/>
      <w:spacing w:before="240" w:after="60"/>
      <w:jc w:val="both"/>
      <w:outlineLvl w:val="2"/>
    </w:pPr>
    <w:rPr>
      <w:rFonts w:ascii="Arial" w:hAnsi="Arial"/>
      <w:b/>
      <w:szCs w:val="20"/>
    </w:rPr>
  </w:style>
  <w:style w:type="paragraph" w:styleId="40">
    <w:name w:val="heading 4"/>
    <w:aliases w:val="H4"/>
    <w:basedOn w:val="a1"/>
    <w:next w:val="a1"/>
    <w:link w:val="41"/>
    <w:qFormat/>
    <w:rsid w:val="00BC34EB"/>
    <w:pPr>
      <w:keepNext/>
      <w:spacing w:before="240" w:after="60"/>
      <w:jc w:val="both"/>
      <w:outlineLvl w:val="3"/>
    </w:pPr>
    <w:rPr>
      <w:rFonts w:ascii="Arial" w:hAnsi="Arial"/>
      <w:szCs w:val="20"/>
    </w:rPr>
  </w:style>
  <w:style w:type="paragraph" w:styleId="5">
    <w:name w:val="heading 5"/>
    <w:aliases w:val="H5"/>
    <w:basedOn w:val="a1"/>
    <w:next w:val="a1"/>
    <w:link w:val="50"/>
    <w:qFormat/>
    <w:rsid w:val="00BC34EB"/>
    <w:pPr>
      <w:spacing w:before="240" w:after="60"/>
      <w:jc w:val="both"/>
      <w:outlineLvl w:val="4"/>
    </w:pPr>
    <w:rPr>
      <w:sz w:val="22"/>
      <w:szCs w:val="20"/>
    </w:rPr>
  </w:style>
  <w:style w:type="paragraph" w:styleId="6">
    <w:name w:val="heading 6"/>
    <w:basedOn w:val="a1"/>
    <w:next w:val="a1"/>
    <w:link w:val="60"/>
    <w:qFormat/>
    <w:rsid w:val="00BC34EB"/>
    <w:pPr>
      <w:spacing w:before="240" w:after="60"/>
      <w:jc w:val="both"/>
      <w:outlineLvl w:val="5"/>
    </w:pPr>
    <w:rPr>
      <w:i/>
      <w:sz w:val="22"/>
      <w:szCs w:val="20"/>
    </w:rPr>
  </w:style>
  <w:style w:type="paragraph" w:styleId="7">
    <w:name w:val="heading 7"/>
    <w:basedOn w:val="a1"/>
    <w:next w:val="a1"/>
    <w:link w:val="70"/>
    <w:qFormat/>
    <w:rsid w:val="00BC34EB"/>
    <w:pPr>
      <w:spacing w:before="240" w:after="60"/>
      <w:jc w:val="both"/>
      <w:outlineLvl w:val="6"/>
    </w:pPr>
    <w:rPr>
      <w:rFonts w:ascii="Arial" w:hAnsi="Arial"/>
      <w:sz w:val="20"/>
      <w:szCs w:val="20"/>
    </w:rPr>
  </w:style>
  <w:style w:type="paragraph" w:styleId="8">
    <w:name w:val="heading 8"/>
    <w:basedOn w:val="a1"/>
    <w:next w:val="a1"/>
    <w:link w:val="80"/>
    <w:qFormat/>
    <w:rsid w:val="00BC34EB"/>
    <w:pPr>
      <w:spacing w:before="240" w:after="60"/>
      <w:jc w:val="both"/>
      <w:outlineLvl w:val="7"/>
    </w:pPr>
    <w:rPr>
      <w:rFonts w:ascii="Arial" w:hAnsi="Arial"/>
      <w:i/>
      <w:sz w:val="20"/>
      <w:szCs w:val="20"/>
    </w:rPr>
  </w:style>
  <w:style w:type="paragraph" w:styleId="9">
    <w:name w:val="heading 9"/>
    <w:basedOn w:val="a1"/>
    <w:next w:val="a1"/>
    <w:link w:val="90"/>
    <w:qFormat/>
    <w:rsid w:val="00BC34EB"/>
    <w:pPr>
      <w:spacing w:before="240" w:after="60"/>
      <w:jc w:val="both"/>
      <w:outlineLvl w:val="8"/>
    </w:pPr>
    <w:rPr>
      <w:rFonts w:ascii="Arial" w:hAnsi="Arial"/>
      <w:b/>
      <w:i/>
      <w:sz w:val="18"/>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1">
    <w:name w:val="Заголовок 1 Знак"/>
    <w:aliases w:val="Заголовок 1 Знак Знак Знак Знак Знак Знак Знак Знак Знак Знак2,H1 Знак2,H1 Знак Знак2,Document Header1 Знак1,Заголовок 1 Знак2 Знак Знак1,Заголовок 1 Знак1 Знак Знак Знак1,Заголовок 1 Знак Знак Знак Знак Знак1"/>
    <w:link w:val="10"/>
    <w:uiPriority w:val="99"/>
    <w:rsid w:val="00BE00F4"/>
    <w:rPr>
      <w:rFonts w:ascii="Arial" w:hAnsi="Arial" w:cs="Arial"/>
      <w:b/>
      <w:bCs/>
      <w:color w:val="26282F"/>
      <w:sz w:val="24"/>
      <w:szCs w:val="24"/>
    </w:rPr>
  </w:style>
  <w:style w:type="character" w:customStyle="1" w:styleId="21">
    <w:name w:val="Заголовок 2 Знак"/>
    <w:aliases w:val="H2 Знак"/>
    <w:link w:val="20"/>
    <w:rsid w:val="00BC34EB"/>
    <w:rPr>
      <w:b/>
      <w:bCs/>
      <w:sz w:val="24"/>
      <w:szCs w:val="24"/>
    </w:rPr>
  </w:style>
  <w:style w:type="character" w:customStyle="1" w:styleId="31">
    <w:name w:val="Заголовок 3 Знак1"/>
    <w:aliases w:val="H3 Знак,Section Header3 Знак"/>
    <w:link w:val="3"/>
    <w:rsid w:val="00BC34EB"/>
    <w:rPr>
      <w:rFonts w:ascii="Arial" w:hAnsi="Arial"/>
      <w:b/>
      <w:sz w:val="24"/>
    </w:rPr>
  </w:style>
  <w:style w:type="character" w:customStyle="1" w:styleId="41">
    <w:name w:val="Заголовок 4 Знак"/>
    <w:aliases w:val="H4 Знак"/>
    <w:link w:val="40"/>
    <w:rsid w:val="00BC34EB"/>
    <w:rPr>
      <w:rFonts w:ascii="Arial" w:hAnsi="Arial"/>
      <w:sz w:val="24"/>
    </w:rPr>
  </w:style>
  <w:style w:type="character" w:customStyle="1" w:styleId="50">
    <w:name w:val="Заголовок 5 Знак"/>
    <w:aliases w:val="H5 Знак"/>
    <w:link w:val="5"/>
    <w:rsid w:val="00BC34EB"/>
    <w:rPr>
      <w:sz w:val="22"/>
    </w:rPr>
  </w:style>
  <w:style w:type="character" w:customStyle="1" w:styleId="60">
    <w:name w:val="Заголовок 6 Знак"/>
    <w:link w:val="6"/>
    <w:rsid w:val="00BC34EB"/>
    <w:rPr>
      <w:i/>
      <w:sz w:val="22"/>
    </w:rPr>
  </w:style>
  <w:style w:type="character" w:customStyle="1" w:styleId="70">
    <w:name w:val="Заголовок 7 Знак"/>
    <w:link w:val="7"/>
    <w:rsid w:val="00BC34EB"/>
    <w:rPr>
      <w:rFonts w:ascii="Arial" w:hAnsi="Arial"/>
    </w:rPr>
  </w:style>
  <w:style w:type="character" w:customStyle="1" w:styleId="80">
    <w:name w:val="Заголовок 8 Знак"/>
    <w:link w:val="8"/>
    <w:rsid w:val="00BC34EB"/>
    <w:rPr>
      <w:rFonts w:ascii="Arial" w:hAnsi="Arial"/>
      <w:i/>
    </w:rPr>
  </w:style>
  <w:style w:type="character" w:customStyle="1" w:styleId="90">
    <w:name w:val="Заголовок 9 Знак"/>
    <w:link w:val="9"/>
    <w:rsid w:val="00BC34EB"/>
    <w:rPr>
      <w:rFonts w:ascii="Arial" w:hAnsi="Arial"/>
      <w:b/>
      <w:i/>
      <w:sz w:val="18"/>
    </w:rPr>
  </w:style>
  <w:style w:type="paragraph" w:styleId="a5">
    <w:name w:val="Normal (Web)"/>
    <w:basedOn w:val="a1"/>
    <w:link w:val="a6"/>
    <w:rsid w:val="00975571"/>
    <w:pPr>
      <w:spacing w:before="100" w:beforeAutospacing="1" w:after="100" w:afterAutospacing="1"/>
    </w:pPr>
  </w:style>
  <w:style w:type="character" w:customStyle="1" w:styleId="a6">
    <w:name w:val="Обычный (Интернет) Знак"/>
    <w:link w:val="a5"/>
    <w:rsid w:val="00BC34EB"/>
    <w:rPr>
      <w:sz w:val="24"/>
      <w:szCs w:val="24"/>
    </w:rPr>
  </w:style>
  <w:style w:type="paragraph" w:styleId="a7">
    <w:name w:val="Body Text"/>
    <w:aliases w:val="Основной текст Знак Знак"/>
    <w:basedOn w:val="a1"/>
    <w:link w:val="12"/>
    <w:rsid w:val="00975571"/>
    <w:pPr>
      <w:jc w:val="center"/>
    </w:pPr>
  </w:style>
  <w:style w:type="character" w:customStyle="1" w:styleId="12">
    <w:name w:val="Основной текст Знак1"/>
    <w:aliases w:val="Основной текст Знак Знак Знак2"/>
    <w:link w:val="a7"/>
    <w:rsid w:val="00BC34EB"/>
    <w:rPr>
      <w:sz w:val="24"/>
      <w:szCs w:val="24"/>
    </w:rPr>
  </w:style>
  <w:style w:type="paragraph" w:styleId="22">
    <w:name w:val="Body Text 2"/>
    <w:basedOn w:val="a1"/>
    <w:link w:val="23"/>
    <w:rsid w:val="00975571"/>
    <w:pPr>
      <w:jc w:val="both"/>
    </w:pPr>
  </w:style>
  <w:style w:type="character" w:customStyle="1" w:styleId="23">
    <w:name w:val="Основной текст 2 Знак"/>
    <w:link w:val="22"/>
    <w:rsid w:val="00BC34EB"/>
    <w:rPr>
      <w:sz w:val="24"/>
      <w:szCs w:val="24"/>
    </w:rPr>
  </w:style>
  <w:style w:type="paragraph" w:customStyle="1" w:styleId="210">
    <w:name w:val="Основной текст 21"/>
    <w:basedOn w:val="a1"/>
    <w:rsid w:val="00224B5F"/>
    <w:pPr>
      <w:widowControl w:val="0"/>
      <w:jc w:val="both"/>
    </w:pPr>
    <w:rPr>
      <w:rFonts w:cs="Arial"/>
      <w:szCs w:val="18"/>
    </w:rPr>
  </w:style>
  <w:style w:type="character" w:customStyle="1" w:styleId="a8">
    <w:name w:val="Гипертекстовая ссылка"/>
    <w:uiPriority w:val="99"/>
    <w:rsid w:val="0043737D"/>
    <w:rPr>
      <w:color w:val="106BBE"/>
    </w:rPr>
  </w:style>
  <w:style w:type="character" w:customStyle="1" w:styleId="30">
    <w:name w:val="Заголовок 3 Знак"/>
    <w:rsid w:val="00BC34EB"/>
    <w:rPr>
      <w:rFonts w:ascii="Cambria" w:eastAsia="Times New Roman" w:hAnsi="Cambria" w:cs="Times New Roman"/>
      <w:b/>
      <w:bCs/>
      <w:sz w:val="26"/>
      <w:szCs w:val="26"/>
    </w:rPr>
  </w:style>
  <w:style w:type="character" w:customStyle="1" w:styleId="110">
    <w:name w:val="Заголовок 1 Знак1"/>
    <w:aliases w:val="Заголовок 1 Знак Знак Знак Знак Знак Знак Знак Знак Знак Знак1,H1 Знак1,H1 Знак Знак1,Document Header1 Знак,Заголовок 1 Знак2 Знак Знак,Заголовок 1 Знак1 Знак Знак Знак,Заголовок 1 Знак Знак Знак Знак Знак"/>
    <w:rsid w:val="00BC34EB"/>
    <w:rPr>
      <w:b/>
      <w:kern w:val="28"/>
      <w:sz w:val="36"/>
    </w:rPr>
  </w:style>
  <w:style w:type="paragraph" w:styleId="a9">
    <w:name w:val="Body Text Indent"/>
    <w:aliases w:val="Основной текст с отступом Знак1 Знак,Основной текст с отступом Знак1 Знак Знак Знак,Основной текст с отступом Знак Знак Знак Знак Знак Знак"/>
    <w:basedOn w:val="a1"/>
    <w:link w:val="13"/>
    <w:rsid w:val="00BC34EB"/>
    <w:pPr>
      <w:ind w:left="5760"/>
      <w:jc w:val="both"/>
    </w:pPr>
  </w:style>
  <w:style w:type="character" w:customStyle="1" w:styleId="13">
    <w:name w:val="Основной текст с отступом Знак1"/>
    <w:aliases w:val="Основной текст с отступом Знак1 Знак Знак,Основной текст с отступом Знак1 Знак Знак Знак Знак,Основной текст с отступом Знак Знак Знак Знак Знак Знак Знак"/>
    <w:link w:val="a9"/>
    <w:rsid w:val="00BC34EB"/>
    <w:rPr>
      <w:sz w:val="24"/>
      <w:szCs w:val="24"/>
    </w:rPr>
  </w:style>
  <w:style w:type="character" w:customStyle="1" w:styleId="aa">
    <w:name w:val="Основной текст с отступом Знак"/>
    <w:uiPriority w:val="99"/>
    <w:semiHidden/>
    <w:rsid w:val="00BC34EB"/>
    <w:rPr>
      <w:sz w:val="24"/>
      <w:szCs w:val="24"/>
    </w:rPr>
  </w:style>
  <w:style w:type="paragraph" w:customStyle="1" w:styleId="1">
    <w:name w:val="Стиль1"/>
    <w:basedOn w:val="a1"/>
    <w:rsid w:val="00BC34EB"/>
    <w:pPr>
      <w:keepNext/>
      <w:keepLines/>
      <w:widowControl w:val="0"/>
      <w:numPr>
        <w:numId w:val="1"/>
      </w:numPr>
      <w:suppressLineNumbers/>
      <w:suppressAutoHyphens/>
      <w:spacing w:after="60"/>
      <w:jc w:val="both"/>
    </w:pPr>
    <w:rPr>
      <w:b/>
      <w:sz w:val="28"/>
    </w:rPr>
  </w:style>
  <w:style w:type="paragraph" w:customStyle="1" w:styleId="2">
    <w:name w:val="Стиль2"/>
    <w:basedOn w:val="24"/>
    <w:rsid w:val="00BC34EB"/>
    <w:pPr>
      <w:keepNext/>
      <w:keepLines/>
      <w:widowControl w:val="0"/>
      <w:numPr>
        <w:ilvl w:val="1"/>
        <w:numId w:val="1"/>
      </w:numPr>
      <w:suppressLineNumbers/>
      <w:suppressAutoHyphens/>
      <w:spacing w:after="60"/>
    </w:pPr>
    <w:rPr>
      <w:b/>
      <w:szCs w:val="20"/>
    </w:rPr>
  </w:style>
  <w:style w:type="paragraph" w:styleId="24">
    <w:name w:val="List Number 2"/>
    <w:basedOn w:val="a1"/>
    <w:rsid w:val="00BC34EB"/>
    <w:pPr>
      <w:tabs>
        <w:tab w:val="num" w:pos="643"/>
      </w:tabs>
      <w:ind w:left="643" w:hanging="360"/>
      <w:jc w:val="both"/>
    </w:pPr>
  </w:style>
  <w:style w:type="paragraph" w:customStyle="1" w:styleId="32">
    <w:name w:val="Стиль3 Знак"/>
    <w:basedOn w:val="25"/>
    <w:rsid w:val="00BC34EB"/>
    <w:pPr>
      <w:widowControl w:val="0"/>
      <w:tabs>
        <w:tab w:val="num" w:pos="227"/>
      </w:tabs>
      <w:adjustRightInd w:val="0"/>
      <w:spacing w:after="0" w:line="240" w:lineRule="auto"/>
      <w:ind w:left="0"/>
      <w:textAlignment w:val="baseline"/>
    </w:pPr>
    <w:rPr>
      <w:szCs w:val="20"/>
    </w:rPr>
  </w:style>
  <w:style w:type="paragraph" w:styleId="25">
    <w:name w:val="Body Text Indent 2"/>
    <w:aliases w:val="Знак"/>
    <w:basedOn w:val="a1"/>
    <w:link w:val="26"/>
    <w:rsid w:val="00BC34EB"/>
    <w:pPr>
      <w:spacing w:after="120" w:line="480" w:lineRule="auto"/>
      <w:ind w:left="283"/>
      <w:jc w:val="both"/>
    </w:pPr>
  </w:style>
  <w:style w:type="character" w:customStyle="1" w:styleId="26">
    <w:name w:val="Основной текст с отступом 2 Знак"/>
    <w:aliases w:val="Знак Знак2"/>
    <w:link w:val="25"/>
    <w:rsid w:val="00BC34EB"/>
    <w:rPr>
      <w:sz w:val="24"/>
      <w:szCs w:val="24"/>
    </w:rPr>
  </w:style>
  <w:style w:type="paragraph" w:customStyle="1" w:styleId="ConsNormal">
    <w:name w:val="ConsNormal"/>
    <w:link w:val="ConsNormal0"/>
    <w:rsid w:val="00BC34EB"/>
    <w:pPr>
      <w:widowControl w:val="0"/>
      <w:autoSpaceDE w:val="0"/>
      <w:autoSpaceDN w:val="0"/>
      <w:adjustRightInd w:val="0"/>
      <w:ind w:left="709" w:right="19772" w:firstLine="720"/>
      <w:jc w:val="both"/>
    </w:pPr>
    <w:rPr>
      <w:rFonts w:ascii="Arial" w:hAnsi="Arial" w:cs="Arial"/>
    </w:rPr>
  </w:style>
  <w:style w:type="character" w:customStyle="1" w:styleId="ConsNormal0">
    <w:name w:val="ConsNormal Знак"/>
    <w:link w:val="ConsNormal"/>
    <w:locked/>
    <w:rsid w:val="00BC34EB"/>
    <w:rPr>
      <w:rFonts w:ascii="Arial" w:hAnsi="Arial" w:cs="Arial"/>
      <w:lang w:val="ru-RU" w:eastAsia="ru-RU" w:bidi="ar-SA"/>
    </w:rPr>
  </w:style>
  <w:style w:type="character" w:styleId="ab">
    <w:name w:val="Hyperlink"/>
    <w:link w:val="14"/>
    <w:rsid w:val="00BC34EB"/>
    <w:rPr>
      <w:color w:val="0000FF"/>
      <w:u w:val="single"/>
    </w:rPr>
  </w:style>
  <w:style w:type="paragraph" w:styleId="27">
    <w:name w:val="toc 2"/>
    <w:basedOn w:val="a1"/>
    <w:next w:val="a1"/>
    <w:autoRedefine/>
    <w:uiPriority w:val="39"/>
    <w:rsid w:val="00BC34EB"/>
    <w:pPr>
      <w:tabs>
        <w:tab w:val="left" w:pos="720"/>
        <w:tab w:val="right" w:leader="dot" w:pos="9720"/>
      </w:tabs>
      <w:ind w:left="240"/>
    </w:pPr>
    <w:rPr>
      <w:smallCaps/>
      <w:noProof/>
      <w:sz w:val="20"/>
      <w:szCs w:val="20"/>
    </w:rPr>
  </w:style>
  <w:style w:type="paragraph" w:styleId="28">
    <w:name w:val="List Bullet 2"/>
    <w:basedOn w:val="a1"/>
    <w:autoRedefine/>
    <w:rsid w:val="00BC34EB"/>
    <w:pPr>
      <w:spacing w:after="60"/>
      <w:jc w:val="both"/>
    </w:pPr>
    <w:rPr>
      <w:b/>
      <w:szCs w:val="20"/>
    </w:rPr>
  </w:style>
  <w:style w:type="paragraph" w:styleId="33">
    <w:name w:val="Body Text Indent 3"/>
    <w:basedOn w:val="a1"/>
    <w:link w:val="34"/>
    <w:rsid w:val="00BC34EB"/>
    <w:pPr>
      <w:keepNext/>
      <w:keepLines/>
      <w:widowControl w:val="0"/>
      <w:suppressLineNumbers/>
      <w:tabs>
        <w:tab w:val="num" w:pos="252"/>
      </w:tabs>
      <w:suppressAutoHyphens/>
      <w:ind w:left="720"/>
      <w:jc w:val="both"/>
    </w:pPr>
  </w:style>
  <w:style w:type="character" w:customStyle="1" w:styleId="34">
    <w:name w:val="Основной текст с отступом 3 Знак"/>
    <w:link w:val="33"/>
    <w:rsid w:val="00BC34EB"/>
    <w:rPr>
      <w:sz w:val="24"/>
      <w:szCs w:val="24"/>
    </w:rPr>
  </w:style>
  <w:style w:type="paragraph" w:styleId="15">
    <w:name w:val="toc 1"/>
    <w:basedOn w:val="a1"/>
    <w:next w:val="a1"/>
    <w:autoRedefine/>
    <w:uiPriority w:val="39"/>
    <w:rsid w:val="00BC34EB"/>
    <w:pPr>
      <w:keepNext/>
      <w:keepLines/>
      <w:widowControl w:val="0"/>
      <w:suppressLineNumbers/>
      <w:tabs>
        <w:tab w:val="right" w:leader="dot" w:pos="9720"/>
      </w:tabs>
      <w:suppressAutoHyphens/>
      <w:spacing w:before="120" w:after="120"/>
      <w:jc w:val="both"/>
    </w:pPr>
    <w:rPr>
      <w:bCs/>
      <w:caps/>
    </w:rPr>
  </w:style>
  <w:style w:type="paragraph" w:styleId="35">
    <w:name w:val="toc 3"/>
    <w:basedOn w:val="a1"/>
    <w:next w:val="a1"/>
    <w:autoRedefine/>
    <w:uiPriority w:val="39"/>
    <w:rsid w:val="00BC34EB"/>
    <w:pPr>
      <w:tabs>
        <w:tab w:val="left" w:pos="1200"/>
        <w:tab w:val="right" w:leader="dot" w:pos="9720"/>
      </w:tabs>
      <w:ind w:left="480"/>
    </w:pPr>
    <w:rPr>
      <w:i/>
      <w:iCs/>
      <w:sz w:val="20"/>
      <w:szCs w:val="20"/>
    </w:rPr>
  </w:style>
  <w:style w:type="paragraph" w:styleId="42">
    <w:name w:val="toc 4"/>
    <w:basedOn w:val="a1"/>
    <w:next w:val="a1"/>
    <w:autoRedefine/>
    <w:rsid w:val="00BC34EB"/>
    <w:pPr>
      <w:ind w:left="720"/>
      <w:jc w:val="both"/>
    </w:pPr>
    <w:rPr>
      <w:sz w:val="18"/>
      <w:szCs w:val="18"/>
    </w:rPr>
  </w:style>
  <w:style w:type="paragraph" w:styleId="51">
    <w:name w:val="toc 5"/>
    <w:basedOn w:val="a1"/>
    <w:next w:val="a1"/>
    <w:autoRedefine/>
    <w:rsid w:val="00BC34EB"/>
    <w:pPr>
      <w:ind w:left="960"/>
      <w:jc w:val="both"/>
    </w:pPr>
    <w:rPr>
      <w:sz w:val="18"/>
      <w:szCs w:val="18"/>
    </w:rPr>
  </w:style>
  <w:style w:type="paragraph" w:styleId="61">
    <w:name w:val="toc 6"/>
    <w:basedOn w:val="a1"/>
    <w:next w:val="a1"/>
    <w:autoRedefine/>
    <w:rsid w:val="00BC34EB"/>
    <w:pPr>
      <w:ind w:left="1200"/>
      <w:jc w:val="both"/>
    </w:pPr>
    <w:rPr>
      <w:sz w:val="18"/>
      <w:szCs w:val="18"/>
    </w:rPr>
  </w:style>
  <w:style w:type="paragraph" w:styleId="71">
    <w:name w:val="toc 7"/>
    <w:basedOn w:val="a1"/>
    <w:next w:val="a1"/>
    <w:autoRedefine/>
    <w:rsid w:val="00BC34EB"/>
    <w:pPr>
      <w:ind w:left="1440"/>
      <w:jc w:val="both"/>
    </w:pPr>
    <w:rPr>
      <w:sz w:val="18"/>
      <w:szCs w:val="18"/>
    </w:rPr>
  </w:style>
  <w:style w:type="paragraph" w:styleId="81">
    <w:name w:val="toc 8"/>
    <w:basedOn w:val="a1"/>
    <w:next w:val="a1"/>
    <w:autoRedefine/>
    <w:rsid w:val="00BC34EB"/>
    <w:pPr>
      <w:ind w:left="1680"/>
      <w:jc w:val="both"/>
    </w:pPr>
    <w:rPr>
      <w:sz w:val="18"/>
      <w:szCs w:val="18"/>
    </w:rPr>
  </w:style>
  <w:style w:type="paragraph" w:styleId="91">
    <w:name w:val="toc 9"/>
    <w:basedOn w:val="a1"/>
    <w:next w:val="a1"/>
    <w:autoRedefine/>
    <w:rsid w:val="00BC34EB"/>
    <w:pPr>
      <w:ind w:left="1920"/>
      <w:jc w:val="both"/>
    </w:pPr>
    <w:rPr>
      <w:sz w:val="18"/>
      <w:szCs w:val="18"/>
    </w:rPr>
  </w:style>
  <w:style w:type="paragraph" w:styleId="ac">
    <w:name w:val="Plain Text"/>
    <w:basedOn w:val="a1"/>
    <w:link w:val="ad"/>
    <w:uiPriority w:val="99"/>
    <w:rsid w:val="00BC34EB"/>
    <w:pPr>
      <w:jc w:val="both"/>
    </w:pPr>
    <w:rPr>
      <w:rFonts w:ascii="Courier New" w:hAnsi="Courier New"/>
      <w:sz w:val="20"/>
      <w:szCs w:val="20"/>
    </w:rPr>
  </w:style>
  <w:style w:type="character" w:customStyle="1" w:styleId="ad">
    <w:name w:val="Текст Знак"/>
    <w:link w:val="ac"/>
    <w:uiPriority w:val="99"/>
    <w:rsid w:val="00BC34EB"/>
    <w:rPr>
      <w:rFonts w:ascii="Courier New" w:hAnsi="Courier New" w:cs="Courier New"/>
    </w:rPr>
  </w:style>
  <w:style w:type="paragraph" w:styleId="36">
    <w:name w:val="List Bullet 3"/>
    <w:basedOn w:val="a1"/>
    <w:autoRedefine/>
    <w:rsid w:val="00BC34EB"/>
    <w:pPr>
      <w:tabs>
        <w:tab w:val="num" w:pos="926"/>
      </w:tabs>
      <w:spacing w:after="60"/>
      <w:ind w:left="926" w:hanging="360"/>
      <w:jc w:val="both"/>
    </w:pPr>
    <w:rPr>
      <w:szCs w:val="20"/>
    </w:rPr>
  </w:style>
  <w:style w:type="paragraph" w:styleId="43">
    <w:name w:val="List Bullet 4"/>
    <w:basedOn w:val="a1"/>
    <w:autoRedefine/>
    <w:rsid w:val="00BC34EB"/>
    <w:pPr>
      <w:tabs>
        <w:tab w:val="num" w:pos="1209"/>
      </w:tabs>
      <w:spacing w:after="60"/>
      <w:ind w:left="1209" w:hanging="360"/>
      <w:jc w:val="both"/>
    </w:pPr>
    <w:rPr>
      <w:szCs w:val="20"/>
    </w:rPr>
  </w:style>
  <w:style w:type="paragraph" w:styleId="52">
    <w:name w:val="List Bullet 5"/>
    <w:basedOn w:val="a1"/>
    <w:autoRedefine/>
    <w:rsid w:val="00BC34EB"/>
    <w:pPr>
      <w:tabs>
        <w:tab w:val="num" w:pos="1492"/>
      </w:tabs>
      <w:spacing w:after="60"/>
      <w:ind w:left="1492" w:hanging="360"/>
      <w:jc w:val="both"/>
    </w:pPr>
    <w:rPr>
      <w:szCs w:val="20"/>
    </w:rPr>
  </w:style>
  <w:style w:type="paragraph" w:styleId="ae">
    <w:name w:val="List Number"/>
    <w:basedOn w:val="a1"/>
    <w:rsid w:val="00BC34EB"/>
    <w:pPr>
      <w:tabs>
        <w:tab w:val="num" w:pos="360"/>
      </w:tabs>
      <w:spacing w:after="60"/>
      <w:ind w:left="360" w:hanging="360"/>
      <w:jc w:val="both"/>
    </w:pPr>
    <w:rPr>
      <w:szCs w:val="20"/>
    </w:rPr>
  </w:style>
  <w:style w:type="paragraph" w:styleId="37">
    <w:name w:val="List Number 3"/>
    <w:basedOn w:val="a1"/>
    <w:rsid w:val="00BC34EB"/>
    <w:pPr>
      <w:tabs>
        <w:tab w:val="num" w:pos="926"/>
      </w:tabs>
      <w:spacing w:after="60"/>
      <w:ind w:left="926" w:hanging="360"/>
      <w:jc w:val="both"/>
    </w:pPr>
    <w:rPr>
      <w:szCs w:val="20"/>
    </w:rPr>
  </w:style>
  <w:style w:type="paragraph" w:styleId="44">
    <w:name w:val="List Number 4"/>
    <w:basedOn w:val="a1"/>
    <w:rsid w:val="00BC34EB"/>
    <w:pPr>
      <w:tabs>
        <w:tab w:val="num" w:pos="1209"/>
      </w:tabs>
      <w:spacing w:after="60"/>
      <w:ind w:left="1209" w:hanging="360"/>
      <w:jc w:val="both"/>
    </w:pPr>
    <w:rPr>
      <w:szCs w:val="20"/>
    </w:rPr>
  </w:style>
  <w:style w:type="paragraph" w:styleId="53">
    <w:name w:val="List Number 5"/>
    <w:basedOn w:val="a1"/>
    <w:rsid w:val="00BC34EB"/>
    <w:pPr>
      <w:tabs>
        <w:tab w:val="num" w:pos="1492"/>
      </w:tabs>
      <w:spacing w:after="60"/>
      <w:ind w:left="1492" w:hanging="360"/>
      <w:jc w:val="both"/>
    </w:pPr>
    <w:rPr>
      <w:szCs w:val="20"/>
    </w:rPr>
  </w:style>
  <w:style w:type="character" w:styleId="af">
    <w:name w:val="page number"/>
    <w:rsid w:val="00BC34EB"/>
    <w:rPr>
      <w:rFonts w:ascii="Times New Roman" w:hAnsi="Times New Roman"/>
    </w:rPr>
  </w:style>
  <w:style w:type="paragraph" w:customStyle="1" w:styleId="38">
    <w:name w:val="Стиль3"/>
    <w:basedOn w:val="25"/>
    <w:rsid w:val="00BC34EB"/>
    <w:pPr>
      <w:widowControl w:val="0"/>
      <w:tabs>
        <w:tab w:val="num" w:pos="1307"/>
      </w:tabs>
      <w:adjustRightInd w:val="0"/>
      <w:spacing w:after="0" w:line="240" w:lineRule="auto"/>
      <w:ind w:left="1080"/>
      <w:textAlignment w:val="baseline"/>
    </w:pPr>
    <w:rPr>
      <w:szCs w:val="20"/>
    </w:rPr>
  </w:style>
  <w:style w:type="paragraph" w:customStyle="1" w:styleId="2-11">
    <w:name w:val="содержание2-11"/>
    <w:basedOn w:val="a1"/>
    <w:rsid w:val="00BC34EB"/>
    <w:pPr>
      <w:spacing w:after="60"/>
      <w:jc w:val="both"/>
    </w:pPr>
  </w:style>
  <w:style w:type="paragraph" w:styleId="af0">
    <w:name w:val="List Bullet"/>
    <w:basedOn w:val="a1"/>
    <w:autoRedefine/>
    <w:rsid w:val="00BC34EB"/>
    <w:pPr>
      <w:widowControl w:val="0"/>
      <w:spacing w:after="60"/>
      <w:jc w:val="both"/>
    </w:pPr>
  </w:style>
  <w:style w:type="paragraph" w:customStyle="1" w:styleId="29">
    <w:name w:val="Заголовок 2 со списком"/>
    <w:basedOn w:val="20"/>
    <w:next w:val="a1"/>
    <w:link w:val="2a"/>
    <w:rsid w:val="00BC34EB"/>
    <w:pPr>
      <w:tabs>
        <w:tab w:val="num" w:pos="360"/>
      </w:tabs>
      <w:spacing w:line="360" w:lineRule="auto"/>
      <w:ind w:left="360" w:hanging="360"/>
    </w:pPr>
    <w:rPr>
      <w:b w:val="0"/>
    </w:rPr>
  </w:style>
  <w:style w:type="character" w:customStyle="1" w:styleId="2a">
    <w:name w:val="Заголовок 2 со списком Знак"/>
    <w:link w:val="29"/>
    <w:rsid w:val="00BC34EB"/>
    <w:rPr>
      <w:bCs/>
      <w:sz w:val="24"/>
      <w:szCs w:val="24"/>
    </w:rPr>
  </w:style>
  <w:style w:type="paragraph" w:customStyle="1" w:styleId="39">
    <w:name w:val="Заголовок 3 со списком"/>
    <w:basedOn w:val="3"/>
    <w:link w:val="3a"/>
    <w:rsid w:val="00BC34EB"/>
    <w:pPr>
      <w:tabs>
        <w:tab w:val="num" w:pos="972"/>
      </w:tabs>
      <w:ind w:left="972" w:hanging="432"/>
    </w:pPr>
  </w:style>
  <w:style w:type="character" w:customStyle="1" w:styleId="3a">
    <w:name w:val="Заголовок 3 со списком Знак"/>
    <w:link w:val="39"/>
    <w:rsid w:val="00BC34EB"/>
    <w:rPr>
      <w:rFonts w:ascii="Arial" w:hAnsi="Arial"/>
      <w:b/>
      <w:sz w:val="24"/>
    </w:rPr>
  </w:style>
  <w:style w:type="paragraph" w:styleId="af1">
    <w:name w:val="footer"/>
    <w:basedOn w:val="a1"/>
    <w:link w:val="af2"/>
    <w:rsid w:val="00BC34EB"/>
    <w:pPr>
      <w:tabs>
        <w:tab w:val="center" w:pos="4677"/>
        <w:tab w:val="right" w:pos="9355"/>
      </w:tabs>
      <w:jc w:val="both"/>
    </w:pPr>
  </w:style>
  <w:style w:type="character" w:customStyle="1" w:styleId="af2">
    <w:name w:val="Нижний колонтитул Знак"/>
    <w:link w:val="af1"/>
    <w:rsid w:val="00BC34EB"/>
    <w:rPr>
      <w:sz w:val="24"/>
      <w:szCs w:val="24"/>
    </w:rPr>
  </w:style>
  <w:style w:type="paragraph" w:styleId="af3">
    <w:name w:val="header"/>
    <w:basedOn w:val="a1"/>
    <w:link w:val="af4"/>
    <w:uiPriority w:val="99"/>
    <w:rsid w:val="00BC34EB"/>
    <w:pPr>
      <w:tabs>
        <w:tab w:val="center" w:pos="4677"/>
        <w:tab w:val="right" w:pos="9355"/>
      </w:tabs>
      <w:jc w:val="both"/>
    </w:pPr>
  </w:style>
  <w:style w:type="character" w:customStyle="1" w:styleId="af4">
    <w:name w:val="Верхний колонтитул Знак"/>
    <w:link w:val="af3"/>
    <w:uiPriority w:val="99"/>
    <w:rsid w:val="00BC34EB"/>
    <w:rPr>
      <w:sz w:val="24"/>
      <w:szCs w:val="24"/>
    </w:rPr>
  </w:style>
  <w:style w:type="paragraph" w:styleId="3b">
    <w:name w:val="Body Text 3"/>
    <w:basedOn w:val="a1"/>
    <w:link w:val="3c"/>
    <w:rsid w:val="00BC34EB"/>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jc w:val="both"/>
    </w:pPr>
    <w:rPr>
      <w:b/>
      <w:i/>
      <w:sz w:val="22"/>
    </w:rPr>
  </w:style>
  <w:style w:type="character" w:customStyle="1" w:styleId="3c">
    <w:name w:val="Основной текст 3 Знак"/>
    <w:link w:val="3b"/>
    <w:rsid w:val="00BC34EB"/>
    <w:rPr>
      <w:b/>
      <w:i/>
      <w:sz w:val="22"/>
      <w:szCs w:val="24"/>
    </w:rPr>
  </w:style>
  <w:style w:type="paragraph" w:customStyle="1" w:styleId="af5">
    <w:name w:val="текст таблицы"/>
    <w:basedOn w:val="a1"/>
    <w:rsid w:val="00BC34EB"/>
    <w:pPr>
      <w:spacing w:before="120"/>
      <w:ind w:right="-102"/>
      <w:jc w:val="both"/>
    </w:pPr>
  </w:style>
  <w:style w:type="character" w:styleId="af6">
    <w:name w:val="FollowedHyperlink"/>
    <w:rsid w:val="00BC34EB"/>
    <w:rPr>
      <w:color w:val="800080"/>
      <w:u w:val="single"/>
    </w:rPr>
  </w:style>
  <w:style w:type="paragraph" w:customStyle="1" w:styleId="af7">
    <w:name w:val="ТЛ_Заказчик"/>
    <w:basedOn w:val="a1"/>
    <w:link w:val="af8"/>
    <w:qFormat/>
    <w:rsid w:val="00BC34EB"/>
    <w:pPr>
      <w:jc w:val="center"/>
    </w:pPr>
    <w:rPr>
      <w:sz w:val="28"/>
      <w:szCs w:val="28"/>
    </w:rPr>
  </w:style>
  <w:style w:type="character" w:customStyle="1" w:styleId="af8">
    <w:name w:val="ТЛ_Заказчик Знак"/>
    <w:link w:val="af7"/>
    <w:rsid w:val="00BC34EB"/>
    <w:rPr>
      <w:sz w:val="28"/>
      <w:szCs w:val="28"/>
    </w:rPr>
  </w:style>
  <w:style w:type="paragraph" w:customStyle="1" w:styleId="af9">
    <w:name w:val="ТЛ_Утверждаю"/>
    <w:basedOn w:val="a1"/>
    <w:link w:val="afa"/>
    <w:qFormat/>
    <w:rsid w:val="00BC34EB"/>
    <w:pPr>
      <w:ind w:left="4860"/>
      <w:jc w:val="center"/>
    </w:pPr>
    <w:rPr>
      <w:sz w:val="28"/>
      <w:szCs w:val="28"/>
    </w:rPr>
  </w:style>
  <w:style w:type="character" w:customStyle="1" w:styleId="afa">
    <w:name w:val="ТЛ_Утверждаю Знак"/>
    <w:link w:val="af9"/>
    <w:rsid w:val="00BC34EB"/>
    <w:rPr>
      <w:sz w:val="28"/>
      <w:szCs w:val="28"/>
    </w:rPr>
  </w:style>
  <w:style w:type="paragraph" w:customStyle="1" w:styleId="afb">
    <w:name w:val="ТЛ_Название"/>
    <w:basedOn w:val="a1"/>
    <w:link w:val="afc"/>
    <w:qFormat/>
    <w:rsid w:val="00BC34EB"/>
    <w:pPr>
      <w:jc w:val="center"/>
    </w:pPr>
    <w:rPr>
      <w:b/>
      <w:sz w:val="28"/>
      <w:szCs w:val="28"/>
    </w:rPr>
  </w:style>
  <w:style w:type="character" w:customStyle="1" w:styleId="afc">
    <w:name w:val="ТЛ_Название Знак"/>
    <w:link w:val="afb"/>
    <w:rsid w:val="00BC34EB"/>
    <w:rPr>
      <w:b/>
      <w:sz w:val="28"/>
      <w:szCs w:val="28"/>
    </w:rPr>
  </w:style>
  <w:style w:type="paragraph" w:customStyle="1" w:styleId="afd">
    <w:name w:val="ТЛ_Город и Дата"/>
    <w:basedOn w:val="a1"/>
    <w:link w:val="afe"/>
    <w:qFormat/>
    <w:rsid w:val="00BC34EB"/>
    <w:pPr>
      <w:jc w:val="center"/>
    </w:pPr>
    <w:rPr>
      <w:sz w:val="28"/>
      <w:szCs w:val="28"/>
    </w:rPr>
  </w:style>
  <w:style w:type="character" w:customStyle="1" w:styleId="afe">
    <w:name w:val="ТЛ_Город и Дата Знак"/>
    <w:link w:val="afd"/>
    <w:rsid w:val="00BC34EB"/>
    <w:rPr>
      <w:sz w:val="28"/>
      <w:szCs w:val="28"/>
    </w:rPr>
  </w:style>
  <w:style w:type="paragraph" w:customStyle="1" w:styleId="aff">
    <w:name w:val="АД_Наименование Разделов"/>
    <w:basedOn w:val="10"/>
    <w:link w:val="aff0"/>
    <w:qFormat/>
    <w:rsid w:val="00BC34EB"/>
    <w:pPr>
      <w:keepNext/>
      <w:autoSpaceDE/>
      <w:autoSpaceDN/>
      <w:adjustRightInd/>
      <w:spacing w:before="240" w:after="60"/>
    </w:pPr>
    <w:rPr>
      <w:rFonts w:ascii="Times New Roman" w:hAnsi="Times New Roman"/>
      <w:bCs w:val="0"/>
      <w:color w:val="auto"/>
      <w:kern w:val="28"/>
      <w:sz w:val="28"/>
      <w:szCs w:val="20"/>
    </w:rPr>
  </w:style>
  <w:style w:type="character" w:customStyle="1" w:styleId="aff0">
    <w:name w:val="АД_Наименование Разделов Знак"/>
    <w:link w:val="aff"/>
    <w:rsid w:val="00BC34EB"/>
    <w:rPr>
      <w:b/>
      <w:kern w:val="28"/>
      <w:sz w:val="28"/>
    </w:rPr>
  </w:style>
  <w:style w:type="paragraph" w:customStyle="1" w:styleId="aff1">
    <w:name w:val="АД_Наименование главы с нумерацией"/>
    <w:basedOn w:val="29"/>
    <w:link w:val="aff2"/>
    <w:qFormat/>
    <w:rsid w:val="00BC34EB"/>
    <w:rPr>
      <w:b/>
    </w:rPr>
  </w:style>
  <w:style w:type="character" w:customStyle="1" w:styleId="aff2">
    <w:name w:val="АД_Глава Знак"/>
    <w:link w:val="aff1"/>
    <w:rsid w:val="00BC34EB"/>
    <w:rPr>
      <w:b/>
      <w:bCs/>
      <w:sz w:val="24"/>
      <w:szCs w:val="24"/>
    </w:rPr>
  </w:style>
  <w:style w:type="paragraph" w:customStyle="1" w:styleId="aff3">
    <w:name w:val="АД_Наименование главы без нумерации"/>
    <w:basedOn w:val="20"/>
    <w:link w:val="aff4"/>
    <w:qFormat/>
    <w:rsid w:val="00BC34EB"/>
  </w:style>
  <w:style w:type="character" w:customStyle="1" w:styleId="aff4">
    <w:name w:val="АД_Наименование главы без нумерации Знак"/>
    <w:link w:val="aff3"/>
    <w:rsid w:val="00BC34EB"/>
    <w:rPr>
      <w:b/>
      <w:bCs/>
      <w:sz w:val="24"/>
      <w:szCs w:val="24"/>
    </w:rPr>
  </w:style>
  <w:style w:type="paragraph" w:customStyle="1" w:styleId="aff5">
    <w:name w:val="АД_Нумерованный пункт"/>
    <w:basedOn w:val="39"/>
    <w:link w:val="aff6"/>
    <w:qFormat/>
    <w:rsid w:val="00BC34EB"/>
    <w:pPr>
      <w:tabs>
        <w:tab w:val="clear" w:pos="972"/>
        <w:tab w:val="num" w:pos="720"/>
      </w:tabs>
      <w:ind w:left="720" w:hanging="720"/>
    </w:pPr>
    <w:rPr>
      <w:rFonts w:ascii="Times New Roman" w:hAnsi="Times New Roman"/>
    </w:rPr>
  </w:style>
  <w:style w:type="character" w:customStyle="1" w:styleId="aff6">
    <w:name w:val="АД_Нумерованный пункт Знак"/>
    <w:link w:val="aff5"/>
    <w:rsid w:val="00BC34EB"/>
    <w:rPr>
      <w:b/>
      <w:sz w:val="24"/>
    </w:rPr>
  </w:style>
  <w:style w:type="paragraph" w:customStyle="1" w:styleId="aff7">
    <w:name w:val="АД_Нумерованный подпункт"/>
    <w:basedOn w:val="a1"/>
    <w:link w:val="aff8"/>
    <w:qFormat/>
    <w:rsid w:val="00BC34EB"/>
    <w:pPr>
      <w:tabs>
        <w:tab w:val="left" w:pos="720"/>
      </w:tabs>
      <w:ind w:left="720" w:hanging="720"/>
      <w:jc w:val="both"/>
    </w:pPr>
  </w:style>
  <w:style w:type="character" w:customStyle="1" w:styleId="aff8">
    <w:name w:val="АД_Нумерованный подпункт Знак"/>
    <w:link w:val="aff7"/>
    <w:rsid w:val="00BC34EB"/>
    <w:rPr>
      <w:sz w:val="24"/>
      <w:szCs w:val="24"/>
    </w:rPr>
  </w:style>
  <w:style w:type="paragraph" w:customStyle="1" w:styleId="aff9">
    <w:name w:val="АД_Основной текст"/>
    <w:basedOn w:val="a1"/>
    <w:link w:val="affa"/>
    <w:qFormat/>
    <w:rsid w:val="00BC34EB"/>
    <w:pPr>
      <w:ind w:firstLine="567"/>
      <w:jc w:val="both"/>
    </w:pPr>
  </w:style>
  <w:style w:type="character" w:customStyle="1" w:styleId="affa">
    <w:name w:val="АД_Основной текст Знак"/>
    <w:link w:val="aff9"/>
    <w:rsid w:val="00BC34EB"/>
    <w:rPr>
      <w:sz w:val="24"/>
      <w:szCs w:val="24"/>
    </w:rPr>
  </w:style>
  <w:style w:type="paragraph" w:customStyle="1" w:styleId="16">
    <w:name w:val="Стиль АД_Список 1"/>
    <w:aliases w:val="2,3 + полужирный курсив"/>
    <w:basedOn w:val="a1"/>
    <w:rsid w:val="00BC34EB"/>
    <w:pPr>
      <w:tabs>
        <w:tab w:val="left" w:pos="720"/>
        <w:tab w:val="num" w:pos="1440"/>
      </w:tabs>
      <w:ind w:left="1224" w:hanging="504"/>
      <w:jc w:val="both"/>
    </w:pPr>
    <w:rPr>
      <w:b/>
      <w:bCs/>
      <w:i/>
      <w:iCs/>
    </w:rPr>
  </w:style>
  <w:style w:type="paragraph" w:customStyle="1" w:styleId="affb">
    <w:name w:val="АД_Заголовки таблиц"/>
    <w:basedOn w:val="a1"/>
    <w:qFormat/>
    <w:rsid w:val="00BC34EB"/>
    <w:pPr>
      <w:jc w:val="center"/>
    </w:pPr>
    <w:rPr>
      <w:b/>
      <w:bCs/>
    </w:rPr>
  </w:style>
  <w:style w:type="paragraph" w:styleId="affc">
    <w:name w:val="TOC Heading"/>
    <w:basedOn w:val="10"/>
    <w:next w:val="a1"/>
    <w:uiPriority w:val="39"/>
    <w:qFormat/>
    <w:rsid w:val="00BC34EB"/>
    <w:pPr>
      <w:keepNext/>
      <w:keepLines/>
      <w:autoSpaceDE/>
      <w:autoSpaceDN/>
      <w:adjustRightInd/>
      <w:spacing w:before="480" w:after="0" w:line="276" w:lineRule="auto"/>
      <w:jc w:val="left"/>
      <w:outlineLvl w:val="9"/>
    </w:pPr>
    <w:rPr>
      <w:rFonts w:ascii="Cambria" w:hAnsi="Cambria"/>
      <w:color w:val="365F91"/>
      <w:sz w:val="28"/>
      <w:szCs w:val="28"/>
      <w:lang w:eastAsia="en-US"/>
    </w:rPr>
  </w:style>
  <w:style w:type="paragraph" w:styleId="affd">
    <w:name w:val="Balloon Text"/>
    <w:basedOn w:val="a1"/>
    <w:link w:val="affe"/>
    <w:uiPriority w:val="99"/>
    <w:rsid w:val="00BC34EB"/>
    <w:pPr>
      <w:jc w:val="both"/>
    </w:pPr>
    <w:rPr>
      <w:rFonts w:ascii="Tahoma" w:hAnsi="Tahoma"/>
      <w:sz w:val="16"/>
      <w:szCs w:val="16"/>
    </w:rPr>
  </w:style>
  <w:style w:type="character" w:customStyle="1" w:styleId="affe">
    <w:name w:val="Текст выноски Знак"/>
    <w:link w:val="affd"/>
    <w:uiPriority w:val="99"/>
    <w:rsid w:val="00BC34EB"/>
    <w:rPr>
      <w:rFonts w:ascii="Tahoma" w:hAnsi="Tahoma" w:cs="Tahoma"/>
      <w:sz w:val="16"/>
      <w:szCs w:val="16"/>
    </w:rPr>
  </w:style>
  <w:style w:type="paragraph" w:customStyle="1" w:styleId="afff">
    <w:name w:val="АД_Основной текст по центру полужирный"/>
    <w:basedOn w:val="a1"/>
    <w:link w:val="afff0"/>
    <w:qFormat/>
    <w:rsid w:val="00BC34EB"/>
    <w:pPr>
      <w:ind w:firstLine="567"/>
      <w:jc w:val="center"/>
    </w:pPr>
    <w:rPr>
      <w:b/>
    </w:rPr>
  </w:style>
  <w:style w:type="character" w:customStyle="1" w:styleId="afff0">
    <w:name w:val="АД_Основной текст по центру полужирный Знак"/>
    <w:link w:val="afff"/>
    <w:rsid w:val="00BC34EB"/>
    <w:rPr>
      <w:b/>
      <w:sz w:val="24"/>
      <w:szCs w:val="24"/>
    </w:rPr>
  </w:style>
  <w:style w:type="paragraph" w:customStyle="1" w:styleId="3d">
    <w:name w:val="АД_Текст отступ 3"/>
    <w:aliases w:val="25"/>
    <w:basedOn w:val="a1"/>
    <w:link w:val="3e"/>
    <w:qFormat/>
    <w:rsid w:val="00BC34EB"/>
    <w:pPr>
      <w:ind w:left="1418"/>
      <w:jc w:val="both"/>
    </w:pPr>
  </w:style>
  <w:style w:type="character" w:customStyle="1" w:styleId="3e">
    <w:name w:val="АД_Текст отступ 3 Знак"/>
    <w:aliases w:val="25 Знак"/>
    <w:link w:val="3d"/>
    <w:rsid w:val="00BC34EB"/>
    <w:rPr>
      <w:sz w:val="24"/>
      <w:szCs w:val="24"/>
    </w:rPr>
  </w:style>
  <w:style w:type="paragraph" w:customStyle="1" w:styleId="4">
    <w:name w:val="АД_Нумерованный подпункт 4 уровня"/>
    <w:basedOn w:val="aff7"/>
    <w:link w:val="45"/>
    <w:qFormat/>
    <w:rsid w:val="00BC34EB"/>
    <w:pPr>
      <w:numPr>
        <w:ilvl w:val="3"/>
        <w:numId w:val="2"/>
      </w:numPr>
      <w:tabs>
        <w:tab w:val="clear" w:pos="720"/>
        <w:tab w:val="clear" w:pos="1800"/>
        <w:tab w:val="num" w:pos="993"/>
      </w:tabs>
      <w:ind w:left="993" w:hanging="993"/>
    </w:pPr>
  </w:style>
  <w:style w:type="character" w:customStyle="1" w:styleId="45">
    <w:name w:val="АД_Нумерованный подпункт 4 уровня Знак"/>
    <w:link w:val="4"/>
    <w:rsid w:val="00BC34EB"/>
    <w:rPr>
      <w:sz w:val="24"/>
      <w:szCs w:val="24"/>
    </w:rPr>
  </w:style>
  <w:style w:type="paragraph" w:customStyle="1" w:styleId="a">
    <w:name w:val="АД_Список абв"/>
    <w:basedOn w:val="a1"/>
    <w:rsid w:val="00BC34EB"/>
    <w:pPr>
      <w:numPr>
        <w:numId w:val="3"/>
      </w:numPr>
      <w:jc w:val="both"/>
    </w:pPr>
  </w:style>
  <w:style w:type="paragraph" w:customStyle="1" w:styleId="17">
    <w:name w:val="Обычный1"/>
    <w:link w:val="CharChar"/>
    <w:rsid w:val="00BC34EB"/>
    <w:pPr>
      <w:widowControl w:val="0"/>
      <w:snapToGrid w:val="0"/>
      <w:spacing w:line="300" w:lineRule="auto"/>
      <w:ind w:firstLine="720"/>
      <w:jc w:val="both"/>
    </w:pPr>
    <w:rPr>
      <w:sz w:val="24"/>
    </w:rPr>
  </w:style>
  <w:style w:type="paragraph" w:styleId="afff1">
    <w:name w:val="Block Text"/>
    <w:basedOn w:val="a1"/>
    <w:rsid w:val="00BC34EB"/>
    <w:pPr>
      <w:spacing w:after="120"/>
      <w:ind w:left="1440" w:right="1440"/>
      <w:jc w:val="both"/>
    </w:pPr>
    <w:rPr>
      <w:szCs w:val="20"/>
    </w:rPr>
  </w:style>
  <w:style w:type="paragraph" w:customStyle="1" w:styleId="Heading">
    <w:name w:val="Heading"/>
    <w:rsid w:val="00BC34EB"/>
    <w:rPr>
      <w:rFonts w:ascii="Arial" w:hAnsi="Arial"/>
      <w:b/>
      <w:snapToGrid w:val="0"/>
      <w:sz w:val="22"/>
    </w:rPr>
  </w:style>
  <w:style w:type="paragraph" w:customStyle="1" w:styleId="WW-2">
    <w:name w:val="WW-Основной текст с отступом 2"/>
    <w:basedOn w:val="a1"/>
    <w:rsid w:val="00BC34EB"/>
    <w:pPr>
      <w:suppressAutoHyphens/>
      <w:ind w:left="-540"/>
      <w:jc w:val="both"/>
    </w:pPr>
    <w:rPr>
      <w:rFonts w:ascii="Arial" w:hAnsi="Arial" w:cs="Arial"/>
      <w:sz w:val="18"/>
      <w:lang w:eastAsia="ar-SA"/>
    </w:rPr>
  </w:style>
  <w:style w:type="paragraph" w:customStyle="1" w:styleId="WW-3">
    <w:name w:val="WW-Основной текст с отступом 3"/>
    <w:basedOn w:val="a1"/>
    <w:rsid w:val="00BC34EB"/>
    <w:pPr>
      <w:suppressAutoHyphens/>
      <w:ind w:left="-540"/>
      <w:jc w:val="both"/>
    </w:pPr>
    <w:rPr>
      <w:rFonts w:ascii="Arial" w:hAnsi="Arial" w:cs="Arial"/>
      <w:sz w:val="17"/>
      <w:lang w:eastAsia="ar-SA"/>
    </w:rPr>
  </w:style>
  <w:style w:type="paragraph" w:customStyle="1" w:styleId="a0">
    <w:name w:val="Список нум."/>
    <w:basedOn w:val="a1"/>
    <w:rsid w:val="00BC34EB"/>
    <w:pPr>
      <w:keepNext/>
      <w:numPr>
        <w:numId w:val="4"/>
      </w:numPr>
      <w:tabs>
        <w:tab w:val="left" w:pos="1701"/>
      </w:tabs>
      <w:spacing w:before="120" w:after="120" w:line="360" w:lineRule="auto"/>
    </w:pPr>
    <w:rPr>
      <w:rFonts w:ascii="Arial" w:hAnsi="Arial"/>
      <w:szCs w:val="20"/>
    </w:rPr>
  </w:style>
  <w:style w:type="paragraph" w:customStyle="1" w:styleId="1VI">
    <w:name w:val="Заголовок 1 (раздел VI)"/>
    <w:basedOn w:val="10"/>
    <w:rsid w:val="00BC34EB"/>
    <w:pPr>
      <w:keepNext/>
      <w:keepLines/>
      <w:widowControl w:val="0"/>
      <w:tabs>
        <w:tab w:val="num" w:pos="643"/>
      </w:tabs>
      <w:suppressAutoHyphens/>
      <w:autoSpaceDE/>
      <w:autoSpaceDN/>
      <w:adjustRightInd/>
      <w:spacing w:before="240" w:after="60"/>
      <w:ind w:left="643" w:right="567" w:firstLine="709"/>
    </w:pPr>
    <w:rPr>
      <w:color w:val="auto"/>
      <w:kern w:val="32"/>
      <w:sz w:val="28"/>
      <w:szCs w:val="32"/>
    </w:rPr>
  </w:style>
  <w:style w:type="paragraph" w:customStyle="1" w:styleId="FR1">
    <w:name w:val="FR1"/>
    <w:rsid w:val="00BC34EB"/>
    <w:pPr>
      <w:widowControl w:val="0"/>
      <w:spacing w:before="200"/>
      <w:ind w:left="40" w:firstLine="680"/>
      <w:jc w:val="both"/>
    </w:pPr>
    <w:rPr>
      <w:rFonts w:ascii="Arial" w:hAnsi="Arial"/>
      <w:snapToGrid w:val="0"/>
    </w:rPr>
  </w:style>
  <w:style w:type="paragraph" w:customStyle="1" w:styleId="ConsPlusNormal">
    <w:name w:val="ConsPlusNormal"/>
    <w:link w:val="ConsPlusNormal0"/>
    <w:rsid w:val="00BC34EB"/>
    <w:pPr>
      <w:widowControl w:val="0"/>
      <w:autoSpaceDE w:val="0"/>
      <w:autoSpaceDN w:val="0"/>
      <w:adjustRightInd w:val="0"/>
      <w:ind w:firstLine="720"/>
    </w:pPr>
    <w:rPr>
      <w:rFonts w:ascii="Arial" w:hAnsi="Arial" w:cs="Arial"/>
    </w:rPr>
  </w:style>
  <w:style w:type="paragraph" w:customStyle="1" w:styleId="FR2">
    <w:name w:val="FR2"/>
    <w:rsid w:val="00BC34EB"/>
    <w:pPr>
      <w:widowControl w:val="0"/>
      <w:spacing w:before="20"/>
      <w:jc w:val="center"/>
    </w:pPr>
    <w:rPr>
      <w:rFonts w:ascii="Arial" w:hAnsi="Arial"/>
      <w:snapToGrid w:val="0"/>
      <w:sz w:val="24"/>
    </w:rPr>
  </w:style>
  <w:style w:type="paragraph" w:styleId="afff2">
    <w:name w:val="footnote text"/>
    <w:aliases w:val="Знак12 Знак,Текст сноски Знак1 Знак1,Знак1 Знак1 Знак1,Текст сноски Знак Знак1 Знак1,Текст сноски Знак Знак Знак1 Знак1,Текст сноски Знак Знак Знак Знак Знак1,Текст сноски Знак1 Знак Знак Знак Знак Знак1,Текст сноски Знак1,Знак1 Зна"/>
    <w:basedOn w:val="a1"/>
    <w:link w:val="afff3"/>
    <w:uiPriority w:val="99"/>
    <w:rsid w:val="00BC34EB"/>
    <w:rPr>
      <w:sz w:val="20"/>
      <w:szCs w:val="20"/>
    </w:rPr>
  </w:style>
  <w:style w:type="character" w:customStyle="1" w:styleId="afff3">
    <w:name w:val="Текст сноски Знак"/>
    <w:aliases w:val="Знак12 Знак Знак,Текст сноски Знак1 Знак1 Знак,Знак1 Знак1 Знак1 Знак,Текст сноски Знак Знак1 Знак1 Знак,Текст сноски Знак Знак Знак1 Знак1 Знак,Текст сноски Знак Знак Знак Знак Знак1 Знак,Текст сноски Знак1 Знак,Знак1 Зна Знак"/>
    <w:basedOn w:val="a2"/>
    <w:link w:val="afff2"/>
    <w:uiPriority w:val="99"/>
    <w:rsid w:val="00BC34EB"/>
  </w:style>
  <w:style w:type="paragraph" w:customStyle="1" w:styleId="3f">
    <w:name w:val="Стиль3 Знак Знак"/>
    <w:basedOn w:val="25"/>
    <w:rsid w:val="00BC34EB"/>
    <w:pPr>
      <w:widowControl w:val="0"/>
      <w:tabs>
        <w:tab w:val="num" w:pos="227"/>
      </w:tabs>
      <w:adjustRightInd w:val="0"/>
      <w:spacing w:after="0" w:line="240" w:lineRule="auto"/>
      <w:ind w:left="0"/>
      <w:textAlignment w:val="baseline"/>
    </w:pPr>
    <w:rPr>
      <w:szCs w:val="20"/>
    </w:rPr>
  </w:style>
  <w:style w:type="paragraph" w:customStyle="1" w:styleId="03zagolovok2">
    <w:name w:val="03zagolovok2"/>
    <w:basedOn w:val="a1"/>
    <w:rsid w:val="00BC34EB"/>
    <w:pPr>
      <w:keepNext/>
      <w:spacing w:before="360" w:after="120" w:line="360" w:lineRule="atLeast"/>
      <w:outlineLvl w:val="1"/>
    </w:pPr>
    <w:rPr>
      <w:rFonts w:ascii="GaramondC" w:hAnsi="GaramondC"/>
      <w:b/>
      <w:color w:val="000000"/>
      <w:sz w:val="28"/>
      <w:szCs w:val="28"/>
    </w:rPr>
  </w:style>
  <w:style w:type="paragraph" w:styleId="afff4">
    <w:name w:val="Title"/>
    <w:aliases w:val="Title Char"/>
    <w:basedOn w:val="a1"/>
    <w:link w:val="afff5"/>
    <w:qFormat/>
    <w:rsid w:val="00BC34EB"/>
    <w:pPr>
      <w:widowControl w:val="0"/>
      <w:shd w:val="clear" w:color="auto" w:fill="FFFFFF"/>
      <w:autoSpaceDE w:val="0"/>
      <w:autoSpaceDN w:val="0"/>
      <w:adjustRightInd w:val="0"/>
      <w:ind w:left="72"/>
      <w:jc w:val="center"/>
    </w:pPr>
    <w:rPr>
      <w:bCs/>
      <w:color w:val="000000"/>
      <w:spacing w:val="13"/>
      <w:szCs w:val="22"/>
    </w:rPr>
  </w:style>
  <w:style w:type="character" w:customStyle="1" w:styleId="afff5">
    <w:name w:val="Заголовок Знак"/>
    <w:aliases w:val="Title Char Знак"/>
    <w:link w:val="afff4"/>
    <w:rsid w:val="00BC34EB"/>
    <w:rPr>
      <w:bCs/>
      <w:color w:val="000000"/>
      <w:spacing w:val="13"/>
      <w:sz w:val="24"/>
      <w:szCs w:val="22"/>
      <w:shd w:val="clear" w:color="auto" w:fill="FFFFFF"/>
    </w:rPr>
  </w:style>
  <w:style w:type="paragraph" w:customStyle="1" w:styleId="afff6">
    <w:name w:val="текст"/>
    <w:rsid w:val="00BC34EB"/>
    <w:pPr>
      <w:autoSpaceDE w:val="0"/>
      <w:autoSpaceDN w:val="0"/>
      <w:adjustRightInd w:val="0"/>
      <w:jc w:val="both"/>
    </w:pPr>
    <w:rPr>
      <w:rFonts w:ascii="SchoolBookC" w:hAnsi="SchoolBookC"/>
      <w:color w:val="000000"/>
      <w:sz w:val="24"/>
    </w:rPr>
  </w:style>
  <w:style w:type="paragraph" w:customStyle="1" w:styleId="afff7">
    <w:name w:val="втяжка"/>
    <w:basedOn w:val="18"/>
    <w:next w:val="18"/>
    <w:rsid w:val="00BC34EB"/>
    <w:pPr>
      <w:tabs>
        <w:tab w:val="left" w:pos="567"/>
      </w:tabs>
      <w:spacing w:before="57"/>
      <w:ind w:left="567" w:hanging="567"/>
    </w:pPr>
  </w:style>
  <w:style w:type="paragraph" w:customStyle="1" w:styleId="18">
    <w:name w:val="текст1"/>
    <w:rsid w:val="00BC34EB"/>
    <w:pPr>
      <w:autoSpaceDE w:val="0"/>
      <w:autoSpaceDN w:val="0"/>
      <w:adjustRightInd w:val="0"/>
      <w:ind w:firstLine="397"/>
      <w:jc w:val="both"/>
    </w:pPr>
    <w:rPr>
      <w:rFonts w:ascii="SchoolBookC" w:hAnsi="SchoolBookC"/>
      <w:sz w:val="24"/>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1"/>
    <w:rsid w:val="00BC34EB"/>
    <w:pPr>
      <w:spacing w:before="100" w:beforeAutospacing="1" w:after="100" w:afterAutospacing="1"/>
    </w:pPr>
    <w:rPr>
      <w:rFonts w:ascii="Tahoma" w:hAnsi="Tahoma"/>
      <w:sz w:val="20"/>
      <w:szCs w:val="20"/>
      <w:lang w:val="en-US" w:eastAsia="en-US"/>
    </w:rPr>
  </w:style>
  <w:style w:type="paragraph" w:customStyle="1" w:styleId="CharChar0">
    <w:name w:val="Char Char"/>
    <w:basedOn w:val="a1"/>
    <w:rsid w:val="00BC34EB"/>
    <w:pPr>
      <w:spacing w:before="100" w:beforeAutospacing="1" w:after="100" w:afterAutospacing="1"/>
    </w:pPr>
    <w:rPr>
      <w:rFonts w:ascii="Tahoma" w:hAnsi="Tahoma"/>
      <w:sz w:val="20"/>
      <w:szCs w:val="20"/>
      <w:lang w:val="en-US" w:eastAsia="en-US"/>
    </w:rPr>
  </w:style>
  <w:style w:type="character" w:customStyle="1" w:styleId="afff8">
    <w:name w:val="Основной текст Знак"/>
    <w:aliases w:val="Основной текст Знак Знак Знак3"/>
    <w:rsid w:val="00BC34EB"/>
    <w:rPr>
      <w:sz w:val="24"/>
      <w:lang w:val="ru-RU" w:eastAsia="ru-RU" w:bidi="ar-SA"/>
    </w:rPr>
  </w:style>
  <w:style w:type="paragraph" w:customStyle="1" w:styleId="2b">
    <w:name w:val="Знак Знак Знак2 Знак"/>
    <w:basedOn w:val="a1"/>
    <w:rsid w:val="00BC34EB"/>
    <w:pPr>
      <w:widowControl w:val="0"/>
      <w:adjustRightInd w:val="0"/>
      <w:spacing w:after="160" w:line="240" w:lineRule="exact"/>
      <w:jc w:val="right"/>
    </w:pPr>
    <w:rPr>
      <w:sz w:val="20"/>
      <w:szCs w:val="20"/>
      <w:lang w:val="en-GB" w:eastAsia="en-US"/>
    </w:rPr>
  </w:style>
  <w:style w:type="paragraph" w:customStyle="1" w:styleId="19">
    <w:name w:val="заголовок 1"/>
    <w:basedOn w:val="a1"/>
    <w:next w:val="a1"/>
    <w:rsid w:val="00BC34EB"/>
    <w:pPr>
      <w:keepNext/>
      <w:autoSpaceDE w:val="0"/>
      <w:autoSpaceDN w:val="0"/>
    </w:pPr>
    <w:rPr>
      <w:b/>
      <w:bCs/>
    </w:rPr>
  </w:style>
  <w:style w:type="paragraph" w:customStyle="1" w:styleId="1a">
    <w:name w:val="Абзац списка1"/>
    <w:basedOn w:val="a1"/>
    <w:rsid w:val="00BC34EB"/>
    <w:pPr>
      <w:spacing w:after="200" w:line="276" w:lineRule="auto"/>
      <w:ind w:left="720"/>
    </w:pPr>
    <w:rPr>
      <w:rFonts w:ascii="Calibri" w:hAnsi="Calibri"/>
      <w:sz w:val="22"/>
      <w:szCs w:val="22"/>
      <w:lang w:eastAsia="en-US"/>
    </w:rPr>
  </w:style>
  <w:style w:type="paragraph" w:customStyle="1" w:styleId="BankNormal">
    <w:name w:val="BankNormal"/>
    <w:basedOn w:val="a1"/>
    <w:rsid w:val="00BC34EB"/>
    <w:pPr>
      <w:spacing w:after="240"/>
    </w:pPr>
    <w:rPr>
      <w:szCs w:val="20"/>
      <w:lang w:val="en-US"/>
    </w:rPr>
  </w:style>
  <w:style w:type="character" w:customStyle="1" w:styleId="1b">
    <w:name w:val="Заголовок 1 Знак Знак Знак Знак Знак Знак Знак Знак Знак Знак"/>
    <w:aliases w:val="H1 Знак Знак,H1 Знак Знак Знак"/>
    <w:locked/>
    <w:rsid w:val="00BC34EB"/>
    <w:rPr>
      <w:kern w:val="28"/>
      <w:sz w:val="36"/>
      <w:lang w:val="ru-RU" w:eastAsia="ru-RU" w:bidi="ar-SA"/>
    </w:rPr>
  </w:style>
  <w:style w:type="paragraph" w:styleId="HTML">
    <w:name w:val="HTML Preformatted"/>
    <w:basedOn w:val="a1"/>
    <w:link w:val="HTML0"/>
    <w:rsid w:val="00BC34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jc w:val="both"/>
    </w:pPr>
    <w:rPr>
      <w:rFonts w:ascii="Courier New" w:hAnsi="Courier New"/>
      <w:sz w:val="20"/>
      <w:szCs w:val="20"/>
    </w:rPr>
  </w:style>
  <w:style w:type="character" w:customStyle="1" w:styleId="HTML0">
    <w:name w:val="Стандартный HTML Знак"/>
    <w:link w:val="HTML"/>
    <w:rsid w:val="00BC34EB"/>
    <w:rPr>
      <w:rFonts w:ascii="Courier New" w:hAnsi="Courier New" w:cs="Courier New"/>
    </w:rPr>
  </w:style>
  <w:style w:type="paragraph" w:styleId="afff9">
    <w:name w:val="envelope address"/>
    <w:basedOn w:val="a1"/>
    <w:rsid w:val="00BC34EB"/>
    <w:pPr>
      <w:framePr w:w="7920" w:h="1980" w:hSpace="180" w:wrap="auto" w:hAnchor="page" w:xAlign="center" w:yAlign="bottom"/>
      <w:spacing w:after="60"/>
      <w:ind w:left="2880"/>
      <w:jc w:val="both"/>
    </w:pPr>
    <w:rPr>
      <w:rFonts w:ascii="Arial" w:hAnsi="Arial" w:cs="Arial"/>
    </w:rPr>
  </w:style>
  <w:style w:type="paragraph" w:styleId="2c">
    <w:name w:val="envelope return"/>
    <w:basedOn w:val="a1"/>
    <w:rsid w:val="00BC34EB"/>
    <w:pPr>
      <w:spacing w:after="60"/>
      <w:jc w:val="both"/>
    </w:pPr>
    <w:rPr>
      <w:rFonts w:ascii="Arial" w:hAnsi="Arial" w:cs="Arial"/>
      <w:sz w:val="20"/>
      <w:szCs w:val="20"/>
    </w:rPr>
  </w:style>
  <w:style w:type="character" w:customStyle="1" w:styleId="afffa">
    <w:name w:val="Основной текст Знак Знак Знак"/>
    <w:aliases w:val="Основной текст Знак Знак Знак1,Основной текст Знак Знак1,Знак Знак1,Знак Знак Знак Знак"/>
    <w:rsid w:val="00BC34EB"/>
    <w:rPr>
      <w:sz w:val="24"/>
      <w:lang w:val="ru-RU" w:eastAsia="ru-RU" w:bidi="ar-SA"/>
    </w:rPr>
  </w:style>
  <w:style w:type="character" w:customStyle="1" w:styleId="afffb">
    <w:name w:val="текст Знак"/>
    <w:aliases w:val="Основной текст с отступом Знак Знак Знак"/>
    <w:rsid w:val="00BC34EB"/>
    <w:rPr>
      <w:sz w:val="24"/>
      <w:lang w:val="ru-RU" w:eastAsia="ru-RU" w:bidi="ar-SA"/>
    </w:rPr>
  </w:style>
  <w:style w:type="paragraph" w:styleId="afffc">
    <w:name w:val="Date"/>
    <w:basedOn w:val="a1"/>
    <w:next w:val="a1"/>
    <w:link w:val="afffd"/>
    <w:rsid w:val="00BC34EB"/>
    <w:pPr>
      <w:spacing w:after="60"/>
      <w:jc w:val="both"/>
    </w:pPr>
    <w:rPr>
      <w:szCs w:val="20"/>
    </w:rPr>
  </w:style>
  <w:style w:type="character" w:customStyle="1" w:styleId="afffd">
    <w:name w:val="Дата Знак"/>
    <w:link w:val="afffc"/>
    <w:rsid w:val="00BC34EB"/>
    <w:rPr>
      <w:sz w:val="24"/>
    </w:rPr>
  </w:style>
  <w:style w:type="character" w:customStyle="1" w:styleId="afffe">
    <w:name w:val="Знак Знак"/>
    <w:aliases w:val=" Знак Знак Знак1"/>
    <w:locked/>
    <w:rsid w:val="00BC34EB"/>
    <w:rPr>
      <w:sz w:val="24"/>
      <w:lang w:val="ru-RU" w:eastAsia="ru-RU" w:bidi="ar-SA"/>
    </w:rPr>
  </w:style>
  <w:style w:type="paragraph" w:customStyle="1" w:styleId="affff">
    <w:name w:val="Словарная статья"/>
    <w:basedOn w:val="a1"/>
    <w:next w:val="a1"/>
    <w:rsid w:val="00BC34EB"/>
    <w:pPr>
      <w:autoSpaceDE w:val="0"/>
      <w:autoSpaceDN w:val="0"/>
      <w:adjustRightInd w:val="0"/>
      <w:ind w:right="118"/>
      <w:jc w:val="both"/>
    </w:pPr>
    <w:rPr>
      <w:rFonts w:ascii="Arial" w:hAnsi="Arial"/>
      <w:sz w:val="20"/>
      <w:szCs w:val="20"/>
    </w:rPr>
  </w:style>
  <w:style w:type="paragraph" w:customStyle="1" w:styleId="Web">
    <w:name w:val="Обычный (Web)"/>
    <w:basedOn w:val="a1"/>
    <w:rsid w:val="00BC34EB"/>
    <w:pPr>
      <w:spacing w:before="100" w:beforeAutospacing="1" w:after="100" w:afterAutospacing="1"/>
    </w:pPr>
  </w:style>
  <w:style w:type="character" w:customStyle="1" w:styleId="affff0">
    <w:name w:val="Пункт Знак Знак"/>
    <w:link w:val="affff1"/>
    <w:locked/>
    <w:rsid w:val="00BC34EB"/>
    <w:rPr>
      <w:sz w:val="28"/>
    </w:rPr>
  </w:style>
  <w:style w:type="paragraph" w:customStyle="1" w:styleId="affff1">
    <w:name w:val="Пункт Знак"/>
    <w:basedOn w:val="a1"/>
    <w:link w:val="affff0"/>
    <w:rsid w:val="00BC34EB"/>
    <w:pPr>
      <w:tabs>
        <w:tab w:val="num" w:pos="1134"/>
        <w:tab w:val="left" w:pos="1701"/>
      </w:tabs>
      <w:snapToGrid w:val="0"/>
      <w:spacing w:line="360" w:lineRule="auto"/>
      <w:ind w:left="1134" w:hanging="567"/>
      <w:jc w:val="both"/>
    </w:pPr>
    <w:rPr>
      <w:sz w:val="28"/>
      <w:szCs w:val="20"/>
    </w:rPr>
  </w:style>
  <w:style w:type="paragraph" w:customStyle="1" w:styleId="-">
    <w:name w:val="Контракт-пункт"/>
    <w:basedOn w:val="a1"/>
    <w:rsid w:val="00BC34EB"/>
    <w:pPr>
      <w:tabs>
        <w:tab w:val="num" w:pos="851"/>
      </w:tabs>
      <w:ind w:left="851" w:hanging="851"/>
      <w:jc w:val="both"/>
    </w:pPr>
  </w:style>
  <w:style w:type="paragraph" w:customStyle="1" w:styleId="-0">
    <w:name w:val="Контракт-раздел"/>
    <w:basedOn w:val="a1"/>
    <w:next w:val="-"/>
    <w:rsid w:val="00BC34EB"/>
    <w:pPr>
      <w:keepNext/>
      <w:tabs>
        <w:tab w:val="num" w:pos="0"/>
        <w:tab w:val="left" w:pos="540"/>
      </w:tabs>
      <w:suppressAutoHyphens/>
      <w:spacing w:before="360" w:after="120"/>
      <w:jc w:val="center"/>
      <w:outlineLvl w:val="3"/>
    </w:pPr>
    <w:rPr>
      <w:b/>
      <w:bCs/>
      <w:caps/>
      <w:smallCaps/>
    </w:rPr>
  </w:style>
  <w:style w:type="paragraph" w:customStyle="1" w:styleId="-1">
    <w:name w:val="Контракт-подпункт"/>
    <w:basedOn w:val="a1"/>
    <w:rsid w:val="00BC34EB"/>
    <w:pPr>
      <w:tabs>
        <w:tab w:val="num" w:pos="851"/>
      </w:tabs>
      <w:ind w:left="851" w:hanging="851"/>
      <w:jc w:val="both"/>
    </w:pPr>
  </w:style>
  <w:style w:type="paragraph" w:customStyle="1" w:styleId="-2">
    <w:name w:val="Контракт-подподпункт"/>
    <w:basedOn w:val="a1"/>
    <w:rsid w:val="00BC34EB"/>
    <w:pPr>
      <w:tabs>
        <w:tab w:val="num" w:pos="1418"/>
      </w:tabs>
      <w:ind w:left="1418" w:hanging="567"/>
      <w:jc w:val="both"/>
    </w:pPr>
  </w:style>
  <w:style w:type="paragraph" w:customStyle="1" w:styleId="affff2">
    <w:name w:val="Пункт"/>
    <w:basedOn w:val="a1"/>
    <w:rsid w:val="00BC34EB"/>
    <w:pPr>
      <w:tabs>
        <w:tab w:val="num" w:pos="1620"/>
      </w:tabs>
      <w:ind w:left="1044" w:hanging="504"/>
      <w:jc w:val="both"/>
    </w:pPr>
    <w:rPr>
      <w:szCs w:val="28"/>
    </w:rPr>
  </w:style>
  <w:style w:type="paragraph" w:customStyle="1" w:styleId="affff3">
    <w:name w:val="Подпункт"/>
    <w:basedOn w:val="affff2"/>
    <w:rsid w:val="00BC34EB"/>
    <w:pPr>
      <w:tabs>
        <w:tab w:val="clear" w:pos="1620"/>
        <w:tab w:val="num" w:pos="2700"/>
      </w:tabs>
      <w:ind w:left="1908" w:hanging="648"/>
    </w:pPr>
  </w:style>
  <w:style w:type="character" w:customStyle="1" w:styleId="affff4">
    <w:name w:val="Знак Знак Знак"/>
    <w:rsid w:val="00BC34EB"/>
    <w:rPr>
      <w:sz w:val="24"/>
      <w:lang w:val="ru-RU" w:eastAsia="ru-RU" w:bidi="ar-SA"/>
    </w:rPr>
  </w:style>
  <w:style w:type="paragraph" w:styleId="affff5">
    <w:name w:val="Subtitle"/>
    <w:basedOn w:val="a1"/>
    <w:link w:val="affff6"/>
    <w:qFormat/>
    <w:rsid w:val="00BC34EB"/>
    <w:pPr>
      <w:spacing w:after="60"/>
      <w:jc w:val="center"/>
      <w:outlineLvl w:val="1"/>
    </w:pPr>
    <w:rPr>
      <w:rFonts w:ascii="Arial" w:hAnsi="Arial"/>
      <w:szCs w:val="20"/>
    </w:rPr>
  </w:style>
  <w:style w:type="character" w:customStyle="1" w:styleId="affff6">
    <w:name w:val="Подзаголовок Знак"/>
    <w:link w:val="affff5"/>
    <w:rsid w:val="00BC34EB"/>
    <w:rPr>
      <w:rFonts w:ascii="Arial" w:hAnsi="Arial"/>
      <w:sz w:val="24"/>
    </w:rPr>
  </w:style>
  <w:style w:type="paragraph" w:customStyle="1" w:styleId="200">
    <w:name w:val="Стиль Заголовок 2 + По центру Первая строка:  0 см"/>
    <w:basedOn w:val="ac"/>
    <w:rsid w:val="00BC34EB"/>
    <w:pPr>
      <w:jc w:val="center"/>
    </w:pPr>
    <w:rPr>
      <w:rFonts w:ascii="Times New Roman" w:hAnsi="Times New Roman"/>
      <w:bCs/>
      <w:sz w:val="24"/>
    </w:rPr>
  </w:style>
  <w:style w:type="paragraph" w:customStyle="1" w:styleId="3f0">
    <w:name w:val="Знак3 Знак Знак Знак Знак Знак Знак"/>
    <w:basedOn w:val="a1"/>
    <w:rsid w:val="00BC34EB"/>
    <w:pPr>
      <w:widowControl w:val="0"/>
      <w:adjustRightInd w:val="0"/>
      <w:spacing w:after="160" w:line="240" w:lineRule="exact"/>
      <w:jc w:val="right"/>
    </w:pPr>
    <w:rPr>
      <w:sz w:val="20"/>
      <w:szCs w:val="20"/>
      <w:lang w:val="en-GB" w:eastAsia="en-US"/>
    </w:rPr>
  </w:style>
  <w:style w:type="paragraph" w:customStyle="1" w:styleId="02statia2">
    <w:name w:val="02statia2"/>
    <w:basedOn w:val="a1"/>
    <w:rsid w:val="00BC34EB"/>
    <w:pPr>
      <w:spacing w:before="120" w:line="320" w:lineRule="atLeast"/>
      <w:ind w:left="2020" w:hanging="880"/>
      <w:jc w:val="both"/>
    </w:pPr>
    <w:rPr>
      <w:rFonts w:ascii="GaramondNarrowC" w:hAnsi="GaramondNarrowC"/>
      <w:color w:val="000000"/>
      <w:sz w:val="21"/>
      <w:szCs w:val="21"/>
    </w:rPr>
  </w:style>
  <w:style w:type="paragraph" w:customStyle="1" w:styleId="2d">
    <w:name w:val="Знак2"/>
    <w:basedOn w:val="a1"/>
    <w:rsid w:val="00BC34EB"/>
    <w:pPr>
      <w:widowControl w:val="0"/>
      <w:adjustRightInd w:val="0"/>
      <w:spacing w:after="160" w:line="240" w:lineRule="exact"/>
      <w:jc w:val="right"/>
    </w:pPr>
    <w:rPr>
      <w:sz w:val="20"/>
      <w:szCs w:val="20"/>
      <w:lang w:val="en-GB" w:eastAsia="en-US"/>
    </w:rPr>
  </w:style>
  <w:style w:type="paragraph" w:customStyle="1" w:styleId="sub3title">
    <w:name w:val="sub3title"/>
    <w:basedOn w:val="a1"/>
    <w:rsid w:val="00BC34EB"/>
    <w:pPr>
      <w:widowControl w:val="0"/>
      <w:wordWrap w:val="0"/>
      <w:spacing w:after="80"/>
      <w:jc w:val="both"/>
    </w:pPr>
    <w:rPr>
      <w:rFonts w:ascii="Arial" w:eastAsia="BatangChe" w:hAnsi="Arial"/>
      <w:b/>
      <w:kern w:val="2"/>
      <w:sz w:val="22"/>
      <w:szCs w:val="20"/>
      <w:lang w:val="en-US" w:eastAsia="ko-KR"/>
    </w:rPr>
  </w:style>
  <w:style w:type="paragraph" w:customStyle="1" w:styleId="160">
    <w:name w:val="표준16"/>
    <w:basedOn w:val="a1"/>
    <w:rsid w:val="00BC34EB"/>
    <w:pPr>
      <w:widowControl w:val="0"/>
      <w:wordWrap w:val="0"/>
      <w:spacing w:line="320" w:lineRule="atLeast"/>
      <w:jc w:val="both"/>
    </w:pPr>
    <w:rPr>
      <w:rFonts w:ascii="Arial" w:eastAsia="BatangChe" w:hAnsi="Arial"/>
      <w:kern w:val="2"/>
      <w:sz w:val="22"/>
      <w:szCs w:val="20"/>
      <w:lang w:val="en-US" w:eastAsia="ko-KR"/>
    </w:rPr>
  </w:style>
  <w:style w:type="paragraph" w:customStyle="1" w:styleId="affff7">
    <w:name w:val="Знак Знак Знак Знак Знак Знак Знак"/>
    <w:basedOn w:val="a1"/>
    <w:rsid w:val="00BC34EB"/>
    <w:pPr>
      <w:widowControl w:val="0"/>
      <w:spacing w:after="160" w:line="240" w:lineRule="exact"/>
      <w:jc w:val="both"/>
    </w:pPr>
    <w:rPr>
      <w:rFonts w:ascii="Verdana" w:hAnsi="Verdana" w:cs="Verdana"/>
      <w:kern w:val="2"/>
      <w:sz w:val="20"/>
      <w:szCs w:val="20"/>
      <w:lang w:val="en-US" w:eastAsia="en-US"/>
    </w:rPr>
  </w:style>
  <w:style w:type="paragraph" w:customStyle="1" w:styleId="01zagolovok">
    <w:name w:val="01_zagolovok"/>
    <w:basedOn w:val="a1"/>
    <w:rsid w:val="00BC34EB"/>
    <w:pPr>
      <w:keepNext/>
      <w:pageBreakBefore/>
      <w:spacing w:before="360" w:after="120"/>
      <w:outlineLvl w:val="0"/>
    </w:pPr>
    <w:rPr>
      <w:rFonts w:ascii="GaramondC" w:hAnsi="GaramondC"/>
      <w:b/>
      <w:color w:val="000000"/>
      <w:sz w:val="40"/>
      <w:szCs w:val="62"/>
    </w:rPr>
  </w:style>
  <w:style w:type="paragraph" w:customStyle="1" w:styleId="DefaultText">
    <w:name w:val="Default Text"/>
    <w:basedOn w:val="a1"/>
    <w:rsid w:val="00BC34EB"/>
    <w:pPr>
      <w:widowControl w:val="0"/>
      <w:autoSpaceDE w:val="0"/>
      <w:autoSpaceDN w:val="0"/>
      <w:adjustRightInd w:val="0"/>
      <w:spacing w:before="140"/>
    </w:pPr>
    <w:rPr>
      <w:rFonts w:ascii="Arial" w:hAnsi="Arial" w:cs="Arial"/>
      <w:lang w:val="en-US" w:eastAsia="en-US"/>
    </w:rPr>
  </w:style>
  <w:style w:type="paragraph" w:customStyle="1" w:styleId="1c">
    <w:name w:val="Знак Знак1 Знак Знак Знак Знак Знак Знак"/>
    <w:basedOn w:val="a1"/>
    <w:rsid w:val="00BC34EB"/>
    <w:pPr>
      <w:spacing w:after="160" w:line="240" w:lineRule="exact"/>
    </w:pPr>
    <w:rPr>
      <w:rFonts w:ascii="Verdana" w:hAnsi="Verdana" w:cs="Verdana"/>
      <w:sz w:val="20"/>
      <w:szCs w:val="20"/>
      <w:lang w:val="en-US" w:eastAsia="en-US"/>
    </w:rPr>
  </w:style>
  <w:style w:type="paragraph" w:customStyle="1" w:styleId="affff8">
    <w:name w:val="Основной шрифт абзаца Знак Знак Знак Знак Знак Знак"/>
    <w:aliases w:val=" Знак1 Знак Знак Знак Знак Знак Знак Знак Знак Знак"/>
    <w:basedOn w:val="a1"/>
    <w:rsid w:val="00BC34EB"/>
    <w:pPr>
      <w:spacing w:before="100" w:beforeAutospacing="1" w:after="100" w:afterAutospacing="1"/>
      <w:jc w:val="both"/>
    </w:pPr>
    <w:rPr>
      <w:rFonts w:ascii="Tahoma" w:hAnsi="Tahoma"/>
      <w:sz w:val="20"/>
      <w:szCs w:val="20"/>
      <w:lang w:val="en-US" w:eastAsia="en-US"/>
    </w:rPr>
  </w:style>
  <w:style w:type="character" w:styleId="affff9">
    <w:name w:val="Strong"/>
    <w:qFormat/>
    <w:rsid w:val="00BC34EB"/>
    <w:rPr>
      <w:b/>
      <w:bCs/>
    </w:rPr>
  </w:style>
  <w:style w:type="character" w:customStyle="1" w:styleId="affffa">
    <w:name w:val="Основной текст Знак Знак Знак Знак"/>
    <w:rsid w:val="00BC34EB"/>
    <w:rPr>
      <w:sz w:val="24"/>
      <w:szCs w:val="24"/>
      <w:lang w:val="ru-RU" w:eastAsia="ru-RU" w:bidi="ar-SA"/>
    </w:rPr>
  </w:style>
  <w:style w:type="paragraph" w:customStyle="1" w:styleId="affffb">
    <w:name w:val="Стиль"/>
    <w:rsid w:val="00BC34EB"/>
    <w:pPr>
      <w:widowControl w:val="0"/>
    </w:pPr>
    <w:rPr>
      <w:snapToGrid w:val="0"/>
      <w:sz w:val="24"/>
    </w:rPr>
  </w:style>
  <w:style w:type="paragraph" w:customStyle="1" w:styleId="ConsPlusNonformat">
    <w:name w:val="ConsPlusNonformat"/>
    <w:rsid w:val="00BC34EB"/>
    <w:pPr>
      <w:autoSpaceDE w:val="0"/>
      <w:autoSpaceDN w:val="0"/>
      <w:adjustRightInd w:val="0"/>
    </w:pPr>
    <w:rPr>
      <w:rFonts w:ascii="Courier New" w:hAnsi="Courier New" w:cs="Courier New"/>
    </w:rPr>
  </w:style>
  <w:style w:type="paragraph" w:styleId="affffc">
    <w:name w:val="List Paragraph"/>
    <w:basedOn w:val="a1"/>
    <w:uiPriority w:val="34"/>
    <w:qFormat/>
    <w:rsid w:val="00BC34EB"/>
    <w:pPr>
      <w:spacing w:after="200" w:line="276" w:lineRule="auto"/>
      <w:ind w:left="720"/>
      <w:contextualSpacing/>
    </w:pPr>
    <w:rPr>
      <w:rFonts w:ascii="Calibri" w:eastAsia="Calibri" w:hAnsi="Calibri"/>
      <w:sz w:val="22"/>
      <w:szCs w:val="22"/>
      <w:lang w:eastAsia="en-US"/>
    </w:rPr>
  </w:style>
  <w:style w:type="character" w:customStyle="1" w:styleId="affffd">
    <w:name w:val="Текст примечания Знак"/>
    <w:basedOn w:val="a2"/>
    <w:link w:val="affffe"/>
    <w:semiHidden/>
    <w:rsid w:val="00BC34EB"/>
  </w:style>
  <w:style w:type="paragraph" w:styleId="affffe">
    <w:name w:val="annotation text"/>
    <w:basedOn w:val="a1"/>
    <w:link w:val="affffd"/>
    <w:semiHidden/>
    <w:rsid w:val="00BC34EB"/>
    <w:pPr>
      <w:jc w:val="both"/>
    </w:pPr>
    <w:rPr>
      <w:sz w:val="20"/>
      <w:szCs w:val="20"/>
    </w:rPr>
  </w:style>
  <w:style w:type="character" w:customStyle="1" w:styleId="afffff">
    <w:name w:val="Тема примечания Знак"/>
    <w:link w:val="afffff0"/>
    <w:semiHidden/>
    <w:rsid w:val="00BC34EB"/>
    <w:rPr>
      <w:b/>
      <w:bCs/>
    </w:rPr>
  </w:style>
  <w:style w:type="paragraph" w:styleId="afffff0">
    <w:name w:val="annotation subject"/>
    <w:basedOn w:val="affffe"/>
    <w:next w:val="affffe"/>
    <w:link w:val="afffff"/>
    <w:semiHidden/>
    <w:rsid w:val="00BC34EB"/>
    <w:rPr>
      <w:b/>
      <w:bCs/>
    </w:rPr>
  </w:style>
  <w:style w:type="character" w:customStyle="1" w:styleId="FontStyle16">
    <w:name w:val="Font Style16"/>
    <w:rsid w:val="00BC34EB"/>
    <w:rPr>
      <w:rFonts w:ascii="Times New Roman" w:hAnsi="Times New Roman" w:cs="Times New Roman"/>
      <w:sz w:val="22"/>
      <w:szCs w:val="22"/>
    </w:rPr>
  </w:style>
  <w:style w:type="paragraph" w:customStyle="1" w:styleId="Style4">
    <w:name w:val="Style4"/>
    <w:basedOn w:val="a1"/>
    <w:rsid w:val="00BC34EB"/>
    <w:pPr>
      <w:widowControl w:val="0"/>
      <w:autoSpaceDE w:val="0"/>
      <w:autoSpaceDN w:val="0"/>
      <w:adjustRightInd w:val="0"/>
      <w:spacing w:line="279" w:lineRule="exact"/>
    </w:pPr>
  </w:style>
  <w:style w:type="paragraph" w:customStyle="1" w:styleId="Style7">
    <w:name w:val="Style7"/>
    <w:basedOn w:val="a1"/>
    <w:rsid w:val="00BC34EB"/>
    <w:pPr>
      <w:widowControl w:val="0"/>
      <w:autoSpaceDE w:val="0"/>
      <w:autoSpaceDN w:val="0"/>
      <w:adjustRightInd w:val="0"/>
      <w:spacing w:line="277" w:lineRule="exact"/>
      <w:ind w:firstLine="720"/>
    </w:pPr>
  </w:style>
  <w:style w:type="paragraph" w:customStyle="1" w:styleId="ConsPlusCell">
    <w:name w:val="ConsPlusCell"/>
    <w:rsid w:val="00BC34EB"/>
    <w:pPr>
      <w:widowControl w:val="0"/>
      <w:autoSpaceDE w:val="0"/>
      <w:autoSpaceDN w:val="0"/>
      <w:adjustRightInd w:val="0"/>
    </w:pPr>
    <w:rPr>
      <w:rFonts w:ascii="Arial" w:hAnsi="Arial" w:cs="Arial"/>
    </w:rPr>
  </w:style>
  <w:style w:type="paragraph" w:customStyle="1" w:styleId="opisdvfldbeg">
    <w:name w:val="opis_dvfld_beg"/>
    <w:basedOn w:val="a1"/>
    <w:rsid w:val="00BC34EB"/>
    <w:pPr>
      <w:spacing w:before="57" w:after="100" w:afterAutospacing="1"/>
    </w:pPr>
    <w:rPr>
      <w:rFonts w:ascii="Verdana" w:hAnsi="Verdana"/>
      <w:sz w:val="18"/>
      <w:szCs w:val="18"/>
    </w:rPr>
  </w:style>
  <w:style w:type="paragraph" w:customStyle="1" w:styleId="bullet">
    <w:name w:val="bullet"/>
    <w:basedOn w:val="a1"/>
    <w:rsid w:val="00BC34EB"/>
    <w:pPr>
      <w:spacing w:before="100" w:beforeAutospacing="1" w:after="100" w:afterAutospacing="1"/>
    </w:pPr>
  </w:style>
  <w:style w:type="paragraph" w:customStyle="1" w:styleId="opispole">
    <w:name w:val="opis_pole"/>
    <w:basedOn w:val="a1"/>
    <w:rsid w:val="00BC34EB"/>
    <w:pPr>
      <w:spacing w:before="100" w:beforeAutospacing="1" w:after="100" w:afterAutospacing="1"/>
    </w:pPr>
  </w:style>
  <w:style w:type="character" w:customStyle="1" w:styleId="textspanview">
    <w:name w:val="textspanview"/>
    <w:basedOn w:val="a2"/>
    <w:rsid w:val="00BC34EB"/>
  </w:style>
  <w:style w:type="character" w:customStyle="1" w:styleId="Anrede1IhrZeichen">
    <w:name w:val="Anrede1IhrZeichen"/>
    <w:rsid w:val="00BC34EB"/>
    <w:rPr>
      <w:rFonts w:ascii="Arial" w:hAnsi="Arial"/>
      <w:sz w:val="22"/>
    </w:rPr>
  </w:style>
  <w:style w:type="paragraph" w:styleId="afffff1">
    <w:name w:val="No Spacing"/>
    <w:link w:val="afffff2"/>
    <w:uiPriority w:val="1"/>
    <w:qFormat/>
    <w:rsid w:val="00BC34EB"/>
    <w:pPr>
      <w:jc w:val="both"/>
    </w:pPr>
    <w:rPr>
      <w:sz w:val="24"/>
      <w:szCs w:val="24"/>
    </w:rPr>
  </w:style>
  <w:style w:type="character" w:customStyle="1" w:styleId="Arial8">
    <w:name w:val="Стиль (латиница) Arial 8 пт Синий"/>
    <w:uiPriority w:val="99"/>
    <w:rsid w:val="00BC34EB"/>
    <w:rPr>
      <w:rFonts w:ascii="Times New Roman" w:hAnsi="Times New Roman" w:cs="Times New Roman" w:hint="default"/>
      <w:color w:val="0000FF"/>
      <w:sz w:val="24"/>
    </w:rPr>
  </w:style>
  <w:style w:type="character" w:customStyle="1" w:styleId="FontStyle12">
    <w:name w:val="Font Style12"/>
    <w:rsid w:val="00BC34EB"/>
    <w:rPr>
      <w:rFonts w:ascii="Times New Roman" w:hAnsi="Times New Roman" w:cs="Times New Roman"/>
      <w:sz w:val="26"/>
      <w:szCs w:val="26"/>
    </w:rPr>
  </w:style>
  <w:style w:type="character" w:customStyle="1" w:styleId="FontStyle21">
    <w:name w:val="Font Style21"/>
    <w:uiPriority w:val="99"/>
    <w:rsid w:val="00BC34EB"/>
    <w:rPr>
      <w:rFonts w:ascii="Century Schoolbook" w:hAnsi="Century Schoolbook" w:cs="Century Schoolbook"/>
      <w:sz w:val="24"/>
      <w:szCs w:val="24"/>
    </w:rPr>
  </w:style>
  <w:style w:type="character" w:customStyle="1" w:styleId="FontStyle22">
    <w:name w:val="Font Style22"/>
    <w:uiPriority w:val="99"/>
    <w:rsid w:val="00BC34EB"/>
    <w:rPr>
      <w:rFonts w:ascii="Century Schoolbook" w:hAnsi="Century Schoolbook" w:cs="Century Schoolbook"/>
      <w:b/>
      <w:bCs/>
      <w:sz w:val="24"/>
      <w:szCs w:val="24"/>
    </w:rPr>
  </w:style>
  <w:style w:type="paragraph" w:customStyle="1" w:styleId="1CStyle8">
    <w:name w:val="1CStyle8"/>
    <w:rsid w:val="00BC34EB"/>
    <w:pPr>
      <w:spacing w:after="200" w:line="276" w:lineRule="auto"/>
      <w:jc w:val="center"/>
    </w:pPr>
    <w:rPr>
      <w:rFonts w:ascii="Arial" w:hAnsi="Arial"/>
      <w:b/>
      <w:sz w:val="16"/>
      <w:szCs w:val="22"/>
    </w:rPr>
  </w:style>
  <w:style w:type="paragraph" w:customStyle="1" w:styleId="1CStyle14">
    <w:name w:val="1CStyle14"/>
    <w:rsid w:val="00BC34EB"/>
    <w:pPr>
      <w:spacing w:after="200" w:line="276" w:lineRule="auto"/>
      <w:jc w:val="right"/>
    </w:pPr>
    <w:rPr>
      <w:rFonts w:ascii="Arial" w:hAnsi="Arial"/>
      <w:sz w:val="16"/>
      <w:szCs w:val="22"/>
    </w:rPr>
  </w:style>
  <w:style w:type="paragraph" w:customStyle="1" w:styleId="1CStyle7">
    <w:name w:val="1CStyle7"/>
    <w:rsid w:val="00BC34EB"/>
    <w:pPr>
      <w:spacing w:after="200" w:line="276" w:lineRule="auto"/>
      <w:jc w:val="center"/>
    </w:pPr>
    <w:rPr>
      <w:rFonts w:ascii="Arial" w:hAnsi="Arial"/>
      <w:b/>
      <w:sz w:val="16"/>
      <w:szCs w:val="22"/>
    </w:rPr>
  </w:style>
  <w:style w:type="paragraph" w:customStyle="1" w:styleId="1CStyle9">
    <w:name w:val="1CStyle9"/>
    <w:rsid w:val="00BC34EB"/>
    <w:pPr>
      <w:spacing w:after="200" w:line="276" w:lineRule="auto"/>
      <w:jc w:val="center"/>
    </w:pPr>
    <w:rPr>
      <w:rFonts w:ascii="Arial" w:hAnsi="Arial"/>
      <w:b/>
      <w:sz w:val="16"/>
      <w:szCs w:val="22"/>
    </w:rPr>
  </w:style>
  <w:style w:type="paragraph" w:customStyle="1" w:styleId="1CStyle16">
    <w:name w:val="1CStyle16"/>
    <w:rsid w:val="00BC34EB"/>
    <w:pPr>
      <w:spacing w:after="200" w:line="276" w:lineRule="auto"/>
      <w:jc w:val="center"/>
    </w:pPr>
    <w:rPr>
      <w:rFonts w:ascii="Arial" w:hAnsi="Arial"/>
      <w:sz w:val="16"/>
      <w:szCs w:val="22"/>
    </w:rPr>
  </w:style>
  <w:style w:type="paragraph" w:customStyle="1" w:styleId="1CStyle17">
    <w:name w:val="1CStyle17"/>
    <w:rsid w:val="00BC34EB"/>
    <w:pPr>
      <w:spacing w:after="200" w:line="276" w:lineRule="auto"/>
      <w:jc w:val="center"/>
    </w:pPr>
    <w:rPr>
      <w:rFonts w:ascii="Arial" w:hAnsi="Arial"/>
      <w:sz w:val="16"/>
      <w:szCs w:val="22"/>
    </w:rPr>
  </w:style>
  <w:style w:type="paragraph" w:customStyle="1" w:styleId="Iniiaiieoaenonionooiii3">
    <w:name w:val="Iniiaiie oaeno n ionooiii 3"/>
    <w:basedOn w:val="a1"/>
    <w:rsid w:val="00BC34EB"/>
    <w:pPr>
      <w:widowControl w:val="0"/>
      <w:ind w:firstLine="709"/>
      <w:jc w:val="both"/>
    </w:pPr>
    <w:rPr>
      <w:sz w:val="28"/>
      <w:szCs w:val="28"/>
    </w:rPr>
  </w:style>
  <w:style w:type="character" w:customStyle="1" w:styleId="FontStyle24">
    <w:name w:val="Font Style24"/>
    <w:rsid w:val="00BC34EB"/>
    <w:rPr>
      <w:rFonts w:ascii="Times New Roman" w:hAnsi="Times New Roman" w:cs="Times New Roman"/>
      <w:sz w:val="20"/>
      <w:szCs w:val="20"/>
    </w:rPr>
  </w:style>
  <w:style w:type="character" w:customStyle="1" w:styleId="apple-style-span">
    <w:name w:val="apple-style-span"/>
    <w:rsid w:val="00BC34EB"/>
    <w:rPr>
      <w:rFonts w:cs="Times New Roman"/>
    </w:rPr>
  </w:style>
  <w:style w:type="paragraph" w:customStyle="1" w:styleId="western">
    <w:name w:val="western"/>
    <w:basedOn w:val="a1"/>
    <w:rsid w:val="00BC34EB"/>
    <w:pPr>
      <w:spacing w:before="100" w:beforeAutospacing="1" w:after="115"/>
    </w:pPr>
    <w:rPr>
      <w:color w:val="000000"/>
    </w:rPr>
  </w:style>
  <w:style w:type="paragraph" w:customStyle="1" w:styleId="236">
    <w:name w:val="Заголовок 236"/>
    <w:basedOn w:val="a1"/>
    <w:rsid w:val="00BC34EB"/>
    <w:pPr>
      <w:spacing w:line="312" w:lineRule="atLeast"/>
      <w:outlineLvl w:val="2"/>
    </w:pPr>
    <w:rPr>
      <w:rFonts w:ascii="Trebuchet MS" w:hAnsi="Trebuchet MS"/>
      <w:color w:val="000000"/>
      <w:sz w:val="31"/>
      <w:szCs w:val="31"/>
    </w:rPr>
  </w:style>
  <w:style w:type="paragraph" w:customStyle="1" w:styleId="2e">
    <w:name w:val="заголовок 2"/>
    <w:basedOn w:val="a1"/>
    <w:next w:val="a1"/>
    <w:rsid w:val="004645E1"/>
    <w:pPr>
      <w:keepNext/>
      <w:jc w:val="center"/>
    </w:pPr>
    <w:rPr>
      <w:b/>
      <w:bCs/>
    </w:rPr>
  </w:style>
  <w:style w:type="table" w:styleId="afffff3">
    <w:name w:val="Table Grid"/>
    <w:basedOn w:val="a3"/>
    <w:rsid w:val="008367C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ffff4">
    <w:name w:val="footnote reference"/>
    <w:uiPriority w:val="99"/>
    <w:unhideWhenUsed/>
    <w:rsid w:val="000A648E"/>
    <w:rPr>
      <w:vertAlign w:val="superscript"/>
    </w:rPr>
  </w:style>
  <w:style w:type="paragraph" w:customStyle="1" w:styleId="2f">
    <w:name w:val="Обычный2"/>
    <w:rsid w:val="00215838"/>
    <w:pPr>
      <w:widowControl w:val="0"/>
      <w:spacing w:line="300" w:lineRule="auto"/>
      <w:ind w:firstLine="720"/>
      <w:jc w:val="both"/>
    </w:pPr>
    <w:rPr>
      <w:snapToGrid w:val="0"/>
      <w:sz w:val="24"/>
    </w:rPr>
  </w:style>
  <w:style w:type="paragraph" w:customStyle="1" w:styleId="WW-">
    <w:name w:val="WW-Цитата"/>
    <w:basedOn w:val="a1"/>
    <w:rsid w:val="001C0087"/>
    <w:pPr>
      <w:widowControl w:val="0"/>
      <w:suppressAutoHyphens/>
      <w:ind w:left="284" w:right="800"/>
    </w:pPr>
    <w:rPr>
      <w:szCs w:val="20"/>
      <w:lang w:eastAsia="ar-SA"/>
    </w:rPr>
  </w:style>
  <w:style w:type="character" w:customStyle="1" w:styleId="46">
    <w:name w:val="Заголовок №4_"/>
    <w:link w:val="47"/>
    <w:rsid w:val="00D136BD"/>
    <w:rPr>
      <w:shd w:val="clear" w:color="auto" w:fill="FFFFFF"/>
    </w:rPr>
  </w:style>
  <w:style w:type="character" w:customStyle="1" w:styleId="afffff5">
    <w:name w:val="Основной текст_"/>
    <w:link w:val="1d"/>
    <w:rsid w:val="00D136BD"/>
    <w:rPr>
      <w:shd w:val="clear" w:color="auto" w:fill="FFFFFF"/>
    </w:rPr>
  </w:style>
  <w:style w:type="paragraph" w:customStyle="1" w:styleId="47">
    <w:name w:val="Заголовок №4"/>
    <w:basedOn w:val="a1"/>
    <w:link w:val="46"/>
    <w:rsid w:val="00D136BD"/>
    <w:pPr>
      <w:shd w:val="clear" w:color="auto" w:fill="FFFFFF"/>
      <w:spacing w:after="180" w:line="259" w:lineRule="exact"/>
      <w:outlineLvl w:val="3"/>
    </w:pPr>
    <w:rPr>
      <w:sz w:val="20"/>
      <w:szCs w:val="20"/>
    </w:rPr>
  </w:style>
  <w:style w:type="paragraph" w:customStyle="1" w:styleId="1d">
    <w:name w:val="Основной текст1"/>
    <w:basedOn w:val="a1"/>
    <w:link w:val="afffff5"/>
    <w:rsid w:val="00D136BD"/>
    <w:pPr>
      <w:shd w:val="clear" w:color="auto" w:fill="FFFFFF"/>
      <w:spacing w:before="180" w:after="300" w:line="0" w:lineRule="atLeast"/>
      <w:jc w:val="both"/>
    </w:pPr>
    <w:rPr>
      <w:sz w:val="20"/>
      <w:szCs w:val="20"/>
    </w:rPr>
  </w:style>
  <w:style w:type="character" w:customStyle="1" w:styleId="afffff2">
    <w:name w:val="Без интервала Знак"/>
    <w:link w:val="afffff1"/>
    <w:uiPriority w:val="99"/>
    <w:locked/>
    <w:rsid w:val="00916B65"/>
    <w:rPr>
      <w:sz w:val="24"/>
      <w:szCs w:val="24"/>
      <w:lang w:bidi="ar-SA"/>
    </w:rPr>
  </w:style>
  <w:style w:type="character" w:customStyle="1" w:styleId="ConsPlusNormal0">
    <w:name w:val="ConsPlusNormal Знак"/>
    <w:link w:val="ConsPlusNormal"/>
    <w:locked/>
    <w:rsid w:val="00916B65"/>
    <w:rPr>
      <w:rFonts w:ascii="Arial" w:hAnsi="Arial" w:cs="Arial"/>
      <w:lang w:val="ru-RU" w:eastAsia="ru-RU" w:bidi="ar-SA"/>
    </w:rPr>
  </w:style>
  <w:style w:type="paragraph" w:customStyle="1" w:styleId="Iacaaiea">
    <w:name w:val="Iacaaiea"/>
    <w:basedOn w:val="a1"/>
    <w:rsid w:val="00916B65"/>
    <w:pPr>
      <w:tabs>
        <w:tab w:val="left" w:pos="426"/>
      </w:tabs>
      <w:spacing w:before="120" w:line="360" w:lineRule="atLeast"/>
      <w:jc w:val="center"/>
    </w:pPr>
    <w:rPr>
      <w:b/>
      <w:bCs/>
      <w:sz w:val="22"/>
      <w:szCs w:val="22"/>
    </w:rPr>
  </w:style>
  <w:style w:type="paragraph" w:customStyle="1" w:styleId="ConsNonformat">
    <w:name w:val="ConsNonformat"/>
    <w:rsid w:val="009364B4"/>
    <w:pPr>
      <w:autoSpaceDE w:val="0"/>
      <w:autoSpaceDN w:val="0"/>
      <w:adjustRightInd w:val="0"/>
    </w:pPr>
    <w:rPr>
      <w:sz w:val="22"/>
    </w:rPr>
  </w:style>
  <w:style w:type="paragraph" w:customStyle="1" w:styleId="WW-0">
    <w:name w:val="WW-Базовый"/>
    <w:rsid w:val="00C46745"/>
    <w:pPr>
      <w:shd w:val="clear" w:color="auto" w:fill="FFFFFF"/>
      <w:suppressAutoHyphens/>
      <w:spacing w:line="260" w:lineRule="exact"/>
      <w:ind w:firstLine="567"/>
      <w:jc w:val="both"/>
    </w:pPr>
    <w:rPr>
      <w:color w:val="000000"/>
      <w:lang w:eastAsia="zh-CN"/>
    </w:rPr>
  </w:style>
  <w:style w:type="paragraph" w:customStyle="1" w:styleId="111">
    <w:name w:val="Обычный11"/>
    <w:rsid w:val="00FD4978"/>
    <w:pPr>
      <w:widowControl w:val="0"/>
      <w:snapToGrid w:val="0"/>
      <w:spacing w:line="300" w:lineRule="auto"/>
      <w:ind w:firstLine="720"/>
      <w:jc w:val="both"/>
    </w:pPr>
    <w:rPr>
      <w:sz w:val="24"/>
    </w:rPr>
  </w:style>
  <w:style w:type="character" w:customStyle="1" w:styleId="afffff6">
    <w:name w:val="Цветовое выделение"/>
    <w:uiPriority w:val="99"/>
    <w:rsid w:val="00362DB2"/>
    <w:rPr>
      <w:b/>
      <w:color w:val="26282F"/>
    </w:rPr>
  </w:style>
  <w:style w:type="character" w:customStyle="1" w:styleId="CharChar">
    <w:name w:val="Обычный Char Char"/>
    <w:link w:val="17"/>
    <w:locked/>
    <w:rsid w:val="00EE6393"/>
    <w:rPr>
      <w:sz w:val="24"/>
      <w:lang w:bidi="ar-SA"/>
    </w:rPr>
  </w:style>
  <w:style w:type="paragraph" w:customStyle="1" w:styleId="120">
    <w:name w:val="Обычный12"/>
    <w:rsid w:val="00EE6393"/>
    <w:pPr>
      <w:widowControl w:val="0"/>
      <w:spacing w:line="300" w:lineRule="auto"/>
      <w:ind w:firstLine="720"/>
      <w:jc w:val="both"/>
    </w:pPr>
    <w:rPr>
      <w:sz w:val="24"/>
    </w:rPr>
  </w:style>
  <w:style w:type="paragraph" w:customStyle="1" w:styleId="ConsPlusTitle">
    <w:name w:val="ConsPlusTitle"/>
    <w:uiPriority w:val="99"/>
    <w:rsid w:val="00BD2A6B"/>
    <w:pPr>
      <w:autoSpaceDE w:val="0"/>
      <w:autoSpaceDN w:val="0"/>
      <w:adjustRightInd w:val="0"/>
    </w:pPr>
    <w:rPr>
      <w:b/>
      <w:bCs/>
      <w:sz w:val="28"/>
      <w:szCs w:val="28"/>
    </w:rPr>
  </w:style>
  <w:style w:type="paragraph" w:styleId="afffff7">
    <w:name w:val="endnote text"/>
    <w:basedOn w:val="a1"/>
    <w:link w:val="afffff8"/>
    <w:uiPriority w:val="99"/>
    <w:semiHidden/>
    <w:unhideWhenUsed/>
    <w:rsid w:val="007D0E1C"/>
    <w:rPr>
      <w:sz w:val="20"/>
      <w:szCs w:val="20"/>
    </w:rPr>
  </w:style>
  <w:style w:type="character" w:customStyle="1" w:styleId="afffff8">
    <w:name w:val="Текст концевой сноски Знак"/>
    <w:basedOn w:val="a2"/>
    <w:link w:val="afffff7"/>
    <w:uiPriority w:val="99"/>
    <w:semiHidden/>
    <w:rsid w:val="007D0E1C"/>
  </w:style>
  <w:style w:type="character" w:styleId="afffff9">
    <w:name w:val="endnote reference"/>
    <w:uiPriority w:val="99"/>
    <w:semiHidden/>
    <w:unhideWhenUsed/>
    <w:rsid w:val="007D0E1C"/>
    <w:rPr>
      <w:vertAlign w:val="superscript"/>
    </w:rPr>
  </w:style>
  <w:style w:type="paragraph" w:customStyle="1" w:styleId="formattext">
    <w:name w:val="formattext"/>
    <w:basedOn w:val="a1"/>
    <w:rsid w:val="008807D0"/>
    <w:pPr>
      <w:spacing w:before="100" w:beforeAutospacing="1" w:after="100" w:afterAutospacing="1"/>
    </w:pPr>
  </w:style>
  <w:style w:type="paragraph" w:customStyle="1" w:styleId="Default">
    <w:name w:val="Default"/>
    <w:rsid w:val="007E56C0"/>
    <w:pPr>
      <w:autoSpaceDE w:val="0"/>
      <w:autoSpaceDN w:val="0"/>
      <w:adjustRightInd w:val="0"/>
    </w:pPr>
    <w:rPr>
      <w:color w:val="000000"/>
      <w:sz w:val="24"/>
      <w:szCs w:val="24"/>
    </w:rPr>
  </w:style>
  <w:style w:type="paragraph" w:customStyle="1" w:styleId="headertext">
    <w:name w:val="headertext"/>
    <w:basedOn w:val="a1"/>
    <w:rsid w:val="001556E3"/>
    <w:pPr>
      <w:spacing w:before="100" w:beforeAutospacing="1" w:after="100" w:afterAutospacing="1"/>
    </w:pPr>
  </w:style>
  <w:style w:type="character" w:styleId="afffffa">
    <w:name w:val="Emphasis"/>
    <w:uiPriority w:val="20"/>
    <w:qFormat/>
    <w:rsid w:val="001131B4"/>
    <w:rPr>
      <w:i/>
      <w:iCs/>
    </w:rPr>
  </w:style>
  <w:style w:type="paragraph" w:customStyle="1" w:styleId="s1">
    <w:name w:val="s_1"/>
    <w:basedOn w:val="a1"/>
    <w:rsid w:val="00DD54F6"/>
    <w:pPr>
      <w:spacing w:before="100" w:beforeAutospacing="1" w:after="100" w:afterAutospacing="1"/>
    </w:pPr>
  </w:style>
  <w:style w:type="character" w:customStyle="1" w:styleId="highlightsearch">
    <w:name w:val="highlightsearch"/>
    <w:rsid w:val="0057421A"/>
  </w:style>
  <w:style w:type="numbering" w:customStyle="1" w:styleId="1e">
    <w:name w:val="Нет списка1"/>
    <w:next w:val="a4"/>
    <w:uiPriority w:val="99"/>
    <w:semiHidden/>
    <w:unhideWhenUsed/>
    <w:rsid w:val="00374268"/>
  </w:style>
  <w:style w:type="paragraph" w:customStyle="1" w:styleId="afffffb">
    <w:name w:val="Таблицы (моноширинный)"/>
    <w:basedOn w:val="a1"/>
    <w:next w:val="a1"/>
    <w:uiPriority w:val="99"/>
    <w:rsid w:val="001665FC"/>
    <w:pPr>
      <w:widowControl w:val="0"/>
      <w:autoSpaceDE w:val="0"/>
      <w:autoSpaceDN w:val="0"/>
      <w:adjustRightInd w:val="0"/>
    </w:pPr>
    <w:rPr>
      <w:rFonts w:ascii="Courier New" w:hAnsi="Courier New" w:cs="Courier New"/>
    </w:rPr>
  </w:style>
  <w:style w:type="paragraph" w:customStyle="1" w:styleId="afffffc">
    <w:name w:val="Нормальный (таблица)"/>
    <w:basedOn w:val="a1"/>
    <w:next w:val="a1"/>
    <w:uiPriority w:val="99"/>
    <w:rsid w:val="00F05583"/>
    <w:pPr>
      <w:widowControl w:val="0"/>
      <w:autoSpaceDE w:val="0"/>
      <w:autoSpaceDN w:val="0"/>
      <w:adjustRightInd w:val="0"/>
      <w:jc w:val="both"/>
    </w:pPr>
    <w:rPr>
      <w:rFonts w:ascii="Times New Roman CYR" w:hAnsi="Times New Roman CYR" w:cs="Times New Roman CYR"/>
    </w:rPr>
  </w:style>
  <w:style w:type="paragraph" w:customStyle="1" w:styleId="afffffd">
    <w:name w:val="Прижатый влево"/>
    <w:basedOn w:val="a1"/>
    <w:next w:val="a1"/>
    <w:uiPriority w:val="99"/>
    <w:rsid w:val="00F05583"/>
    <w:pPr>
      <w:widowControl w:val="0"/>
      <w:autoSpaceDE w:val="0"/>
      <w:autoSpaceDN w:val="0"/>
      <w:adjustRightInd w:val="0"/>
    </w:pPr>
    <w:rPr>
      <w:rFonts w:ascii="Times New Roman CYR" w:hAnsi="Times New Roman CYR" w:cs="Times New Roman CYR"/>
    </w:rPr>
  </w:style>
  <w:style w:type="paragraph" w:customStyle="1" w:styleId="72">
    <w:name w:val="Основной текст7"/>
    <w:basedOn w:val="a1"/>
    <w:qFormat/>
    <w:rsid w:val="000318A5"/>
    <w:pPr>
      <w:shd w:val="clear" w:color="auto" w:fill="FFFFFF"/>
      <w:suppressAutoHyphens/>
      <w:spacing w:before="6660" w:line="254" w:lineRule="exact"/>
      <w:jc w:val="center"/>
    </w:pPr>
    <w:rPr>
      <w:rFonts w:eastAsia="Arial Unicode MS"/>
      <w:sz w:val="21"/>
      <w:szCs w:val="21"/>
      <w:lang w:eastAsia="zh-CN"/>
    </w:rPr>
  </w:style>
  <w:style w:type="paragraph" w:customStyle="1" w:styleId="14">
    <w:name w:val="Гиперссылка1"/>
    <w:link w:val="ab"/>
    <w:rsid w:val="00B8505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202562">
      <w:bodyDiv w:val="1"/>
      <w:marLeft w:val="0"/>
      <w:marRight w:val="0"/>
      <w:marTop w:val="0"/>
      <w:marBottom w:val="0"/>
      <w:divBdr>
        <w:top w:val="none" w:sz="0" w:space="0" w:color="auto"/>
        <w:left w:val="none" w:sz="0" w:space="0" w:color="auto"/>
        <w:bottom w:val="none" w:sz="0" w:space="0" w:color="auto"/>
        <w:right w:val="none" w:sz="0" w:space="0" w:color="auto"/>
      </w:divBdr>
    </w:div>
    <w:div w:id="26639167">
      <w:bodyDiv w:val="1"/>
      <w:marLeft w:val="0"/>
      <w:marRight w:val="0"/>
      <w:marTop w:val="0"/>
      <w:marBottom w:val="0"/>
      <w:divBdr>
        <w:top w:val="none" w:sz="0" w:space="0" w:color="auto"/>
        <w:left w:val="none" w:sz="0" w:space="0" w:color="auto"/>
        <w:bottom w:val="none" w:sz="0" w:space="0" w:color="auto"/>
        <w:right w:val="none" w:sz="0" w:space="0" w:color="auto"/>
      </w:divBdr>
    </w:div>
    <w:div w:id="27267778">
      <w:bodyDiv w:val="1"/>
      <w:marLeft w:val="0"/>
      <w:marRight w:val="0"/>
      <w:marTop w:val="0"/>
      <w:marBottom w:val="0"/>
      <w:divBdr>
        <w:top w:val="none" w:sz="0" w:space="0" w:color="auto"/>
        <w:left w:val="none" w:sz="0" w:space="0" w:color="auto"/>
        <w:bottom w:val="none" w:sz="0" w:space="0" w:color="auto"/>
        <w:right w:val="none" w:sz="0" w:space="0" w:color="auto"/>
      </w:divBdr>
    </w:div>
    <w:div w:id="30805176">
      <w:bodyDiv w:val="1"/>
      <w:marLeft w:val="0"/>
      <w:marRight w:val="0"/>
      <w:marTop w:val="0"/>
      <w:marBottom w:val="0"/>
      <w:divBdr>
        <w:top w:val="none" w:sz="0" w:space="0" w:color="auto"/>
        <w:left w:val="none" w:sz="0" w:space="0" w:color="auto"/>
        <w:bottom w:val="none" w:sz="0" w:space="0" w:color="auto"/>
        <w:right w:val="none" w:sz="0" w:space="0" w:color="auto"/>
      </w:divBdr>
    </w:div>
    <w:div w:id="43674484">
      <w:bodyDiv w:val="1"/>
      <w:marLeft w:val="0"/>
      <w:marRight w:val="0"/>
      <w:marTop w:val="0"/>
      <w:marBottom w:val="0"/>
      <w:divBdr>
        <w:top w:val="none" w:sz="0" w:space="0" w:color="auto"/>
        <w:left w:val="none" w:sz="0" w:space="0" w:color="auto"/>
        <w:bottom w:val="none" w:sz="0" w:space="0" w:color="auto"/>
        <w:right w:val="none" w:sz="0" w:space="0" w:color="auto"/>
      </w:divBdr>
    </w:div>
    <w:div w:id="57168428">
      <w:bodyDiv w:val="1"/>
      <w:marLeft w:val="0"/>
      <w:marRight w:val="0"/>
      <w:marTop w:val="0"/>
      <w:marBottom w:val="0"/>
      <w:divBdr>
        <w:top w:val="none" w:sz="0" w:space="0" w:color="auto"/>
        <w:left w:val="none" w:sz="0" w:space="0" w:color="auto"/>
        <w:bottom w:val="none" w:sz="0" w:space="0" w:color="auto"/>
        <w:right w:val="none" w:sz="0" w:space="0" w:color="auto"/>
      </w:divBdr>
    </w:div>
    <w:div w:id="80378491">
      <w:bodyDiv w:val="1"/>
      <w:marLeft w:val="0"/>
      <w:marRight w:val="0"/>
      <w:marTop w:val="0"/>
      <w:marBottom w:val="0"/>
      <w:divBdr>
        <w:top w:val="none" w:sz="0" w:space="0" w:color="auto"/>
        <w:left w:val="none" w:sz="0" w:space="0" w:color="auto"/>
        <w:bottom w:val="none" w:sz="0" w:space="0" w:color="auto"/>
        <w:right w:val="none" w:sz="0" w:space="0" w:color="auto"/>
      </w:divBdr>
    </w:div>
    <w:div w:id="104157630">
      <w:bodyDiv w:val="1"/>
      <w:marLeft w:val="0"/>
      <w:marRight w:val="0"/>
      <w:marTop w:val="0"/>
      <w:marBottom w:val="0"/>
      <w:divBdr>
        <w:top w:val="none" w:sz="0" w:space="0" w:color="auto"/>
        <w:left w:val="none" w:sz="0" w:space="0" w:color="auto"/>
        <w:bottom w:val="none" w:sz="0" w:space="0" w:color="auto"/>
        <w:right w:val="none" w:sz="0" w:space="0" w:color="auto"/>
      </w:divBdr>
    </w:div>
    <w:div w:id="117067273">
      <w:bodyDiv w:val="1"/>
      <w:marLeft w:val="0"/>
      <w:marRight w:val="0"/>
      <w:marTop w:val="0"/>
      <w:marBottom w:val="0"/>
      <w:divBdr>
        <w:top w:val="none" w:sz="0" w:space="0" w:color="auto"/>
        <w:left w:val="none" w:sz="0" w:space="0" w:color="auto"/>
        <w:bottom w:val="none" w:sz="0" w:space="0" w:color="auto"/>
        <w:right w:val="none" w:sz="0" w:space="0" w:color="auto"/>
      </w:divBdr>
    </w:div>
    <w:div w:id="124130424">
      <w:bodyDiv w:val="1"/>
      <w:marLeft w:val="0"/>
      <w:marRight w:val="0"/>
      <w:marTop w:val="0"/>
      <w:marBottom w:val="0"/>
      <w:divBdr>
        <w:top w:val="none" w:sz="0" w:space="0" w:color="auto"/>
        <w:left w:val="none" w:sz="0" w:space="0" w:color="auto"/>
        <w:bottom w:val="none" w:sz="0" w:space="0" w:color="auto"/>
        <w:right w:val="none" w:sz="0" w:space="0" w:color="auto"/>
      </w:divBdr>
    </w:div>
    <w:div w:id="140656183">
      <w:bodyDiv w:val="1"/>
      <w:marLeft w:val="0"/>
      <w:marRight w:val="0"/>
      <w:marTop w:val="0"/>
      <w:marBottom w:val="0"/>
      <w:divBdr>
        <w:top w:val="none" w:sz="0" w:space="0" w:color="auto"/>
        <w:left w:val="none" w:sz="0" w:space="0" w:color="auto"/>
        <w:bottom w:val="none" w:sz="0" w:space="0" w:color="auto"/>
        <w:right w:val="none" w:sz="0" w:space="0" w:color="auto"/>
      </w:divBdr>
    </w:div>
    <w:div w:id="162358172">
      <w:bodyDiv w:val="1"/>
      <w:marLeft w:val="0"/>
      <w:marRight w:val="0"/>
      <w:marTop w:val="0"/>
      <w:marBottom w:val="0"/>
      <w:divBdr>
        <w:top w:val="none" w:sz="0" w:space="0" w:color="auto"/>
        <w:left w:val="none" w:sz="0" w:space="0" w:color="auto"/>
        <w:bottom w:val="none" w:sz="0" w:space="0" w:color="auto"/>
        <w:right w:val="none" w:sz="0" w:space="0" w:color="auto"/>
      </w:divBdr>
      <w:divsChild>
        <w:div w:id="72554447">
          <w:marLeft w:val="0"/>
          <w:marRight w:val="0"/>
          <w:marTop w:val="0"/>
          <w:marBottom w:val="0"/>
          <w:divBdr>
            <w:top w:val="none" w:sz="0" w:space="0" w:color="auto"/>
            <w:left w:val="none" w:sz="0" w:space="0" w:color="auto"/>
            <w:bottom w:val="none" w:sz="0" w:space="0" w:color="auto"/>
            <w:right w:val="none" w:sz="0" w:space="0" w:color="auto"/>
          </w:divBdr>
          <w:divsChild>
            <w:div w:id="1565985686">
              <w:marLeft w:val="0"/>
              <w:marRight w:val="0"/>
              <w:marTop w:val="240"/>
              <w:marBottom w:val="0"/>
              <w:divBdr>
                <w:top w:val="none" w:sz="0" w:space="0" w:color="auto"/>
                <w:left w:val="none" w:sz="0" w:space="0" w:color="auto"/>
                <w:bottom w:val="none" w:sz="0" w:space="0" w:color="auto"/>
                <w:right w:val="none" w:sz="0" w:space="0" w:color="auto"/>
              </w:divBdr>
              <w:divsChild>
                <w:div w:id="188109876">
                  <w:marLeft w:val="0"/>
                  <w:marRight w:val="0"/>
                  <w:marTop w:val="0"/>
                  <w:marBottom w:val="0"/>
                  <w:divBdr>
                    <w:top w:val="none" w:sz="0" w:space="0" w:color="auto"/>
                    <w:left w:val="none" w:sz="0" w:space="0" w:color="auto"/>
                    <w:bottom w:val="none" w:sz="0" w:space="0" w:color="auto"/>
                    <w:right w:val="none" w:sz="0" w:space="0" w:color="auto"/>
                  </w:divBdr>
                  <w:divsChild>
                    <w:div w:id="2017658440">
                      <w:marLeft w:val="0"/>
                      <w:marRight w:val="0"/>
                      <w:marTop w:val="0"/>
                      <w:marBottom w:val="0"/>
                      <w:divBdr>
                        <w:top w:val="none" w:sz="0" w:space="0" w:color="auto"/>
                        <w:left w:val="none" w:sz="0" w:space="0" w:color="auto"/>
                        <w:bottom w:val="none" w:sz="0" w:space="0" w:color="auto"/>
                        <w:right w:val="none" w:sz="0" w:space="0" w:color="auto"/>
                      </w:divBdr>
                      <w:divsChild>
                        <w:div w:id="625621346">
                          <w:marLeft w:val="0"/>
                          <w:marRight w:val="0"/>
                          <w:marTop w:val="0"/>
                          <w:marBottom w:val="0"/>
                          <w:divBdr>
                            <w:top w:val="none" w:sz="0" w:space="0" w:color="auto"/>
                            <w:left w:val="none" w:sz="0" w:space="0" w:color="auto"/>
                            <w:bottom w:val="none" w:sz="0" w:space="0" w:color="auto"/>
                            <w:right w:val="none" w:sz="0" w:space="0" w:color="auto"/>
                          </w:divBdr>
                          <w:divsChild>
                            <w:div w:id="615599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9287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790929">
          <w:marLeft w:val="0"/>
          <w:marRight w:val="0"/>
          <w:marTop w:val="0"/>
          <w:marBottom w:val="0"/>
          <w:divBdr>
            <w:top w:val="none" w:sz="0" w:space="0" w:color="auto"/>
            <w:left w:val="none" w:sz="0" w:space="0" w:color="auto"/>
            <w:bottom w:val="none" w:sz="0" w:space="0" w:color="auto"/>
            <w:right w:val="none" w:sz="0" w:space="0" w:color="auto"/>
          </w:divBdr>
          <w:divsChild>
            <w:div w:id="1790708577">
              <w:marLeft w:val="0"/>
              <w:marRight w:val="0"/>
              <w:marTop w:val="0"/>
              <w:marBottom w:val="0"/>
              <w:divBdr>
                <w:top w:val="none" w:sz="0" w:space="0" w:color="auto"/>
                <w:left w:val="none" w:sz="0" w:space="0" w:color="auto"/>
                <w:bottom w:val="none" w:sz="0" w:space="0" w:color="auto"/>
                <w:right w:val="none" w:sz="0" w:space="0" w:color="auto"/>
              </w:divBdr>
              <w:divsChild>
                <w:div w:id="1908881278">
                  <w:marLeft w:val="0"/>
                  <w:marRight w:val="0"/>
                  <w:marTop w:val="0"/>
                  <w:marBottom w:val="0"/>
                  <w:divBdr>
                    <w:top w:val="none" w:sz="0" w:space="0" w:color="auto"/>
                    <w:left w:val="none" w:sz="0" w:space="0" w:color="auto"/>
                    <w:bottom w:val="none" w:sz="0" w:space="0" w:color="auto"/>
                    <w:right w:val="none" w:sz="0" w:space="0" w:color="auto"/>
                  </w:divBdr>
                  <w:divsChild>
                    <w:div w:id="1169905239">
                      <w:marLeft w:val="0"/>
                      <w:marRight w:val="0"/>
                      <w:marTop w:val="0"/>
                      <w:marBottom w:val="0"/>
                      <w:divBdr>
                        <w:top w:val="none" w:sz="0" w:space="0" w:color="auto"/>
                        <w:left w:val="none" w:sz="0" w:space="0" w:color="auto"/>
                        <w:bottom w:val="none" w:sz="0" w:space="0" w:color="auto"/>
                        <w:right w:val="none" w:sz="0" w:space="0" w:color="auto"/>
                      </w:divBdr>
                      <w:divsChild>
                        <w:div w:id="1643462619">
                          <w:marLeft w:val="0"/>
                          <w:marRight w:val="0"/>
                          <w:marTop w:val="0"/>
                          <w:marBottom w:val="600"/>
                          <w:divBdr>
                            <w:top w:val="none" w:sz="0" w:space="0" w:color="auto"/>
                            <w:left w:val="none" w:sz="0" w:space="0" w:color="auto"/>
                            <w:bottom w:val="none" w:sz="0" w:space="0" w:color="auto"/>
                            <w:right w:val="none" w:sz="0" w:space="0" w:color="auto"/>
                          </w:divBdr>
                          <w:divsChild>
                            <w:div w:id="821972927">
                              <w:marLeft w:val="0"/>
                              <w:marRight w:val="0"/>
                              <w:marTop w:val="0"/>
                              <w:marBottom w:val="0"/>
                              <w:divBdr>
                                <w:top w:val="none" w:sz="0" w:space="0" w:color="auto"/>
                                <w:left w:val="none" w:sz="0" w:space="0" w:color="auto"/>
                                <w:bottom w:val="none" w:sz="0" w:space="0" w:color="auto"/>
                                <w:right w:val="none" w:sz="0" w:space="0" w:color="auto"/>
                              </w:divBdr>
                              <w:divsChild>
                                <w:div w:id="1350638528">
                                  <w:marLeft w:val="0"/>
                                  <w:marRight w:val="0"/>
                                  <w:marTop w:val="0"/>
                                  <w:marBottom w:val="0"/>
                                  <w:divBdr>
                                    <w:top w:val="none" w:sz="0" w:space="0" w:color="auto"/>
                                    <w:left w:val="none" w:sz="0" w:space="0" w:color="auto"/>
                                    <w:bottom w:val="none" w:sz="0" w:space="0" w:color="auto"/>
                                    <w:right w:val="none" w:sz="0" w:space="0" w:color="auto"/>
                                  </w:divBdr>
                                  <w:divsChild>
                                    <w:div w:id="1453356292">
                                      <w:marLeft w:val="0"/>
                                      <w:marRight w:val="0"/>
                                      <w:marTop w:val="0"/>
                                      <w:marBottom w:val="0"/>
                                      <w:divBdr>
                                        <w:top w:val="none" w:sz="0" w:space="0" w:color="auto"/>
                                        <w:left w:val="none" w:sz="0" w:space="0" w:color="auto"/>
                                        <w:bottom w:val="none" w:sz="0" w:space="0" w:color="auto"/>
                                        <w:right w:val="none" w:sz="0" w:space="0" w:color="auto"/>
                                      </w:divBdr>
                                      <w:divsChild>
                                        <w:div w:id="577718002">
                                          <w:marLeft w:val="0"/>
                                          <w:marRight w:val="0"/>
                                          <w:marTop w:val="100"/>
                                          <w:marBottom w:val="100"/>
                                          <w:divBdr>
                                            <w:top w:val="none" w:sz="0" w:space="0" w:color="auto"/>
                                            <w:left w:val="none" w:sz="0" w:space="0" w:color="auto"/>
                                            <w:bottom w:val="none" w:sz="0" w:space="0" w:color="auto"/>
                                            <w:right w:val="none" w:sz="0" w:space="0" w:color="auto"/>
                                          </w:divBdr>
                                          <w:divsChild>
                                            <w:div w:id="1931503404">
                                              <w:marLeft w:val="0"/>
                                              <w:marRight w:val="0"/>
                                              <w:marTop w:val="0"/>
                                              <w:marBottom w:val="0"/>
                                              <w:divBdr>
                                                <w:top w:val="single" w:sz="6" w:space="0" w:color="E4E4E4"/>
                                                <w:left w:val="single" w:sz="6" w:space="0" w:color="E4E4E4"/>
                                                <w:bottom w:val="single" w:sz="6" w:space="0" w:color="E4E4E4"/>
                                                <w:right w:val="single" w:sz="6" w:space="0" w:color="E4E4E4"/>
                                              </w:divBdr>
                                              <w:divsChild>
                                                <w:div w:id="487092308">
                                                  <w:marLeft w:val="0"/>
                                                  <w:marRight w:val="0"/>
                                                  <w:marTop w:val="0"/>
                                                  <w:marBottom w:val="0"/>
                                                  <w:divBdr>
                                                    <w:top w:val="none" w:sz="0" w:space="0" w:color="auto"/>
                                                    <w:left w:val="none" w:sz="0" w:space="0" w:color="auto"/>
                                                    <w:bottom w:val="none" w:sz="0" w:space="0" w:color="auto"/>
                                                    <w:right w:val="none" w:sz="0" w:space="0" w:color="auto"/>
                                                  </w:divBdr>
                                                  <w:divsChild>
                                                    <w:div w:id="5376558">
                                                      <w:marLeft w:val="0"/>
                                                      <w:marRight w:val="0"/>
                                                      <w:marTop w:val="0"/>
                                                      <w:marBottom w:val="0"/>
                                                      <w:divBdr>
                                                        <w:top w:val="none" w:sz="0" w:space="0" w:color="auto"/>
                                                        <w:left w:val="none" w:sz="0" w:space="0" w:color="auto"/>
                                                        <w:bottom w:val="none" w:sz="0" w:space="0" w:color="auto"/>
                                                        <w:right w:val="none" w:sz="0" w:space="0" w:color="auto"/>
                                                      </w:divBdr>
                                                      <w:divsChild>
                                                        <w:div w:id="1619483084">
                                                          <w:marLeft w:val="0"/>
                                                          <w:marRight w:val="0"/>
                                                          <w:marTop w:val="0"/>
                                                          <w:marBottom w:val="0"/>
                                                          <w:divBdr>
                                                            <w:top w:val="none" w:sz="0" w:space="0" w:color="auto"/>
                                                            <w:left w:val="none" w:sz="0" w:space="0" w:color="auto"/>
                                                            <w:bottom w:val="none" w:sz="0" w:space="0" w:color="auto"/>
                                                            <w:right w:val="none" w:sz="0" w:space="0" w:color="auto"/>
                                                          </w:divBdr>
                                                          <w:divsChild>
                                                            <w:div w:id="1313565245">
                                                              <w:marLeft w:val="0"/>
                                                              <w:marRight w:val="0"/>
                                                              <w:marTop w:val="0"/>
                                                              <w:marBottom w:val="0"/>
                                                              <w:divBdr>
                                                                <w:top w:val="none" w:sz="0" w:space="0" w:color="auto"/>
                                                                <w:left w:val="none" w:sz="0" w:space="0" w:color="auto"/>
                                                                <w:bottom w:val="none" w:sz="0" w:space="0" w:color="auto"/>
                                                                <w:right w:val="none" w:sz="0" w:space="0" w:color="auto"/>
                                                              </w:divBdr>
                                                              <w:divsChild>
                                                                <w:div w:id="20404369">
                                                                  <w:marLeft w:val="0"/>
                                                                  <w:marRight w:val="0"/>
                                                                  <w:marTop w:val="100"/>
                                                                  <w:marBottom w:val="0"/>
                                                                  <w:divBdr>
                                                                    <w:top w:val="none" w:sz="0" w:space="0" w:color="auto"/>
                                                                    <w:left w:val="none" w:sz="0" w:space="0" w:color="auto"/>
                                                                    <w:bottom w:val="none" w:sz="0" w:space="0" w:color="auto"/>
                                                                    <w:right w:val="none" w:sz="0" w:space="0" w:color="auto"/>
                                                                  </w:divBdr>
                                                                </w:div>
                                                                <w:div w:id="209732705">
                                                                  <w:marLeft w:val="0"/>
                                                                  <w:marRight w:val="0"/>
                                                                  <w:marTop w:val="240"/>
                                                                  <w:marBottom w:val="0"/>
                                                                  <w:divBdr>
                                                                    <w:top w:val="none" w:sz="0" w:space="0" w:color="auto"/>
                                                                    <w:left w:val="none" w:sz="0" w:space="0" w:color="auto"/>
                                                                    <w:bottom w:val="none" w:sz="0" w:space="0" w:color="auto"/>
                                                                    <w:right w:val="none" w:sz="0" w:space="0" w:color="auto"/>
                                                                  </w:divBdr>
                                                                </w:div>
                                                                <w:div w:id="235827561">
                                                                  <w:marLeft w:val="0"/>
                                                                  <w:marRight w:val="0"/>
                                                                  <w:marTop w:val="120"/>
                                                                  <w:marBottom w:val="0"/>
                                                                  <w:divBdr>
                                                                    <w:top w:val="none" w:sz="0" w:space="0" w:color="auto"/>
                                                                    <w:left w:val="none" w:sz="0" w:space="0" w:color="auto"/>
                                                                    <w:bottom w:val="none" w:sz="0" w:space="0" w:color="auto"/>
                                                                    <w:right w:val="none" w:sz="0" w:space="0" w:color="auto"/>
                                                                  </w:divBdr>
                                                                </w:div>
                                                                <w:div w:id="1666083511">
                                                                  <w:marLeft w:val="0"/>
                                                                  <w:marRight w:val="0"/>
                                                                  <w:marTop w:val="0"/>
                                                                  <w:marBottom w:val="0"/>
                                                                  <w:divBdr>
                                                                    <w:top w:val="none" w:sz="0" w:space="0" w:color="auto"/>
                                                                    <w:left w:val="none" w:sz="0" w:space="0" w:color="auto"/>
                                                                    <w:bottom w:val="none" w:sz="0" w:space="0" w:color="auto"/>
                                                                    <w:right w:val="none" w:sz="0" w:space="0" w:color="auto"/>
                                                                  </w:divBdr>
                                                                  <w:divsChild>
                                                                    <w:div w:id="1013534737">
                                                                      <w:marLeft w:val="0"/>
                                                                      <w:marRight w:val="0"/>
                                                                      <w:marTop w:val="0"/>
                                                                      <w:marBottom w:val="0"/>
                                                                      <w:divBdr>
                                                                        <w:top w:val="none" w:sz="0" w:space="0" w:color="auto"/>
                                                                        <w:left w:val="none" w:sz="0" w:space="0" w:color="auto"/>
                                                                        <w:bottom w:val="none" w:sz="0" w:space="0" w:color="auto"/>
                                                                        <w:right w:val="none" w:sz="0" w:space="0" w:color="auto"/>
                                                                      </w:divBdr>
                                                                      <w:divsChild>
                                                                        <w:div w:id="286355512">
                                                                          <w:marLeft w:val="0"/>
                                                                          <w:marRight w:val="0"/>
                                                                          <w:marTop w:val="0"/>
                                                                          <w:marBottom w:val="0"/>
                                                                          <w:divBdr>
                                                                            <w:top w:val="none" w:sz="0" w:space="0" w:color="auto"/>
                                                                            <w:left w:val="none" w:sz="0" w:space="0" w:color="auto"/>
                                                                            <w:bottom w:val="none" w:sz="0" w:space="0" w:color="auto"/>
                                                                            <w:right w:val="none" w:sz="0" w:space="0" w:color="auto"/>
                                                                          </w:divBdr>
                                                                          <w:divsChild>
                                                                            <w:div w:id="1578587015">
                                                                              <w:marLeft w:val="0"/>
                                                                              <w:marRight w:val="0"/>
                                                                              <w:marTop w:val="0"/>
                                                                              <w:marBottom w:val="0"/>
                                                                              <w:divBdr>
                                                                                <w:top w:val="none" w:sz="0" w:space="0" w:color="auto"/>
                                                                                <w:left w:val="none" w:sz="0" w:space="0" w:color="auto"/>
                                                                                <w:bottom w:val="none" w:sz="0" w:space="0" w:color="auto"/>
                                                                                <w:right w:val="none" w:sz="0" w:space="0" w:color="auto"/>
                                                                              </w:divBdr>
                                                                              <w:divsChild>
                                                                                <w:div w:id="1635139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7602340">
                                                                      <w:marLeft w:val="0"/>
                                                                      <w:marRight w:val="0"/>
                                                                      <w:marTop w:val="0"/>
                                                                      <w:marBottom w:val="0"/>
                                                                      <w:divBdr>
                                                                        <w:top w:val="none" w:sz="0" w:space="0" w:color="auto"/>
                                                                        <w:left w:val="none" w:sz="0" w:space="0" w:color="auto"/>
                                                                        <w:bottom w:val="none" w:sz="0" w:space="0" w:color="auto"/>
                                                                        <w:right w:val="none" w:sz="0" w:space="0" w:color="auto"/>
                                                                      </w:divBdr>
                                                                    </w:div>
                                                                  </w:divsChild>
                                                                </w:div>
                                                                <w:div w:id="1923683984">
                                                                  <w:marLeft w:val="0"/>
                                                                  <w:marRight w:val="0"/>
                                                                  <w:marTop w:val="120"/>
                                                                  <w:marBottom w:val="0"/>
                                                                  <w:divBdr>
                                                                    <w:top w:val="none" w:sz="0" w:space="0" w:color="auto"/>
                                                                    <w:left w:val="none" w:sz="0" w:space="0" w:color="auto"/>
                                                                    <w:bottom w:val="none" w:sz="0" w:space="0" w:color="auto"/>
                                                                    <w:right w:val="none" w:sz="0" w:space="0" w:color="auto"/>
                                                                  </w:divBdr>
                                                                  <w:divsChild>
                                                                    <w:div w:id="277028756">
                                                                      <w:marLeft w:val="0"/>
                                                                      <w:marRight w:val="0"/>
                                                                      <w:marTop w:val="0"/>
                                                                      <w:marBottom w:val="0"/>
                                                                      <w:divBdr>
                                                                        <w:top w:val="none" w:sz="0" w:space="0" w:color="auto"/>
                                                                        <w:left w:val="none" w:sz="0" w:space="0" w:color="auto"/>
                                                                        <w:bottom w:val="none" w:sz="0" w:space="0" w:color="auto"/>
                                                                        <w:right w:val="none" w:sz="0" w:space="0" w:color="auto"/>
                                                                      </w:divBdr>
                                                                    </w:div>
                                                                  </w:divsChild>
                                                                </w:div>
                                                                <w:div w:id="2007856517">
                                                                  <w:marLeft w:val="0"/>
                                                                  <w:marRight w:val="0"/>
                                                                  <w:marTop w:val="120"/>
                                                                  <w:marBottom w:val="0"/>
                                                                  <w:divBdr>
                                                                    <w:top w:val="none" w:sz="0" w:space="0" w:color="auto"/>
                                                                    <w:left w:val="none" w:sz="0" w:space="0" w:color="auto"/>
                                                                    <w:bottom w:val="none" w:sz="0" w:space="0" w:color="auto"/>
                                                                    <w:right w:val="none" w:sz="0" w:space="0" w:color="auto"/>
                                                                  </w:divBdr>
                                                                  <w:divsChild>
                                                                    <w:div w:id="1541242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631744979">
          <w:marLeft w:val="0"/>
          <w:marRight w:val="0"/>
          <w:marTop w:val="0"/>
          <w:marBottom w:val="0"/>
          <w:divBdr>
            <w:top w:val="none" w:sz="0" w:space="0" w:color="auto"/>
            <w:left w:val="none" w:sz="0" w:space="0" w:color="auto"/>
            <w:bottom w:val="none" w:sz="0" w:space="0" w:color="auto"/>
            <w:right w:val="none" w:sz="0" w:space="0" w:color="auto"/>
          </w:divBdr>
          <w:divsChild>
            <w:div w:id="476069805">
              <w:marLeft w:val="0"/>
              <w:marRight w:val="0"/>
              <w:marTop w:val="360"/>
              <w:marBottom w:val="0"/>
              <w:divBdr>
                <w:top w:val="none" w:sz="0" w:space="0" w:color="auto"/>
                <w:left w:val="none" w:sz="0" w:space="0" w:color="auto"/>
                <w:bottom w:val="none" w:sz="0" w:space="0" w:color="auto"/>
                <w:right w:val="none" w:sz="0" w:space="0" w:color="auto"/>
              </w:divBdr>
              <w:divsChild>
                <w:div w:id="1103694396">
                  <w:marLeft w:val="0"/>
                  <w:marRight w:val="0"/>
                  <w:marTop w:val="300"/>
                  <w:marBottom w:val="300"/>
                  <w:divBdr>
                    <w:top w:val="none" w:sz="0" w:space="0" w:color="auto"/>
                    <w:left w:val="none" w:sz="0" w:space="0" w:color="auto"/>
                    <w:bottom w:val="none" w:sz="0" w:space="0" w:color="auto"/>
                    <w:right w:val="none" w:sz="0" w:space="0" w:color="auto"/>
                  </w:divBdr>
                  <w:divsChild>
                    <w:div w:id="1829830964">
                      <w:marLeft w:val="0"/>
                      <w:marRight w:val="0"/>
                      <w:marTop w:val="0"/>
                      <w:marBottom w:val="0"/>
                      <w:divBdr>
                        <w:top w:val="none" w:sz="0" w:space="0" w:color="auto"/>
                        <w:left w:val="none" w:sz="0" w:space="0" w:color="auto"/>
                        <w:bottom w:val="none" w:sz="0" w:space="0" w:color="auto"/>
                        <w:right w:val="none" w:sz="0" w:space="0" w:color="auto"/>
                      </w:divBdr>
                      <w:divsChild>
                        <w:div w:id="1517619400">
                          <w:marLeft w:val="0"/>
                          <w:marRight w:val="0"/>
                          <w:marTop w:val="0"/>
                          <w:marBottom w:val="0"/>
                          <w:divBdr>
                            <w:top w:val="none" w:sz="0" w:space="0" w:color="auto"/>
                            <w:left w:val="none" w:sz="0" w:space="0" w:color="auto"/>
                            <w:bottom w:val="none" w:sz="0" w:space="0" w:color="auto"/>
                            <w:right w:val="none" w:sz="0" w:space="0" w:color="auto"/>
                          </w:divBdr>
                          <w:divsChild>
                            <w:div w:id="1963729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2360860">
      <w:bodyDiv w:val="1"/>
      <w:marLeft w:val="0"/>
      <w:marRight w:val="0"/>
      <w:marTop w:val="0"/>
      <w:marBottom w:val="0"/>
      <w:divBdr>
        <w:top w:val="none" w:sz="0" w:space="0" w:color="auto"/>
        <w:left w:val="none" w:sz="0" w:space="0" w:color="auto"/>
        <w:bottom w:val="none" w:sz="0" w:space="0" w:color="auto"/>
        <w:right w:val="none" w:sz="0" w:space="0" w:color="auto"/>
      </w:divBdr>
    </w:div>
    <w:div w:id="163667688">
      <w:bodyDiv w:val="1"/>
      <w:marLeft w:val="0"/>
      <w:marRight w:val="0"/>
      <w:marTop w:val="0"/>
      <w:marBottom w:val="0"/>
      <w:divBdr>
        <w:top w:val="none" w:sz="0" w:space="0" w:color="auto"/>
        <w:left w:val="none" w:sz="0" w:space="0" w:color="auto"/>
        <w:bottom w:val="none" w:sz="0" w:space="0" w:color="auto"/>
        <w:right w:val="none" w:sz="0" w:space="0" w:color="auto"/>
      </w:divBdr>
    </w:div>
    <w:div w:id="197546952">
      <w:bodyDiv w:val="1"/>
      <w:marLeft w:val="0"/>
      <w:marRight w:val="0"/>
      <w:marTop w:val="0"/>
      <w:marBottom w:val="0"/>
      <w:divBdr>
        <w:top w:val="none" w:sz="0" w:space="0" w:color="auto"/>
        <w:left w:val="none" w:sz="0" w:space="0" w:color="auto"/>
        <w:bottom w:val="none" w:sz="0" w:space="0" w:color="auto"/>
        <w:right w:val="none" w:sz="0" w:space="0" w:color="auto"/>
      </w:divBdr>
    </w:div>
    <w:div w:id="208881676">
      <w:bodyDiv w:val="1"/>
      <w:marLeft w:val="0"/>
      <w:marRight w:val="0"/>
      <w:marTop w:val="0"/>
      <w:marBottom w:val="0"/>
      <w:divBdr>
        <w:top w:val="none" w:sz="0" w:space="0" w:color="auto"/>
        <w:left w:val="none" w:sz="0" w:space="0" w:color="auto"/>
        <w:bottom w:val="none" w:sz="0" w:space="0" w:color="auto"/>
        <w:right w:val="none" w:sz="0" w:space="0" w:color="auto"/>
      </w:divBdr>
    </w:div>
    <w:div w:id="219362838">
      <w:bodyDiv w:val="1"/>
      <w:marLeft w:val="0"/>
      <w:marRight w:val="0"/>
      <w:marTop w:val="0"/>
      <w:marBottom w:val="0"/>
      <w:divBdr>
        <w:top w:val="none" w:sz="0" w:space="0" w:color="auto"/>
        <w:left w:val="none" w:sz="0" w:space="0" w:color="auto"/>
        <w:bottom w:val="none" w:sz="0" w:space="0" w:color="auto"/>
        <w:right w:val="none" w:sz="0" w:space="0" w:color="auto"/>
      </w:divBdr>
    </w:div>
    <w:div w:id="248004837">
      <w:bodyDiv w:val="1"/>
      <w:marLeft w:val="0"/>
      <w:marRight w:val="0"/>
      <w:marTop w:val="0"/>
      <w:marBottom w:val="0"/>
      <w:divBdr>
        <w:top w:val="none" w:sz="0" w:space="0" w:color="auto"/>
        <w:left w:val="none" w:sz="0" w:space="0" w:color="auto"/>
        <w:bottom w:val="none" w:sz="0" w:space="0" w:color="auto"/>
        <w:right w:val="none" w:sz="0" w:space="0" w:color="auto"/>
      </w:divBdr>
    </w:div>
    <w:div w:id="255797684">
      <w:bodyDiv w:val="1"/>
      <w:marLeft w:val="0"/>
      <w:marRight w:val="0"/>
      <w:marTop w:val="0"/>
      <w:marBottom w:val="0"/>
      <w:divBdr>
        <w:top w:val="none" w:sz="0" w:space="0" w:color="auto"/>
        <w:left w:val="none" w:sz="0" w:space="0" w:color="auto"/>
        <w:bottom w:val="none" w:sz="0" w:space="0" w:color="auto"/>
        <w:right w:val="none" w:sz="0" w:space="0" w:color="auto"/>
      </w:divBdr>
    </w:div>
    <w:div w:id="264847732">
      <w:bodyDiv w:val="1"/>
      <w:marLeft w:val="0"/>
      <w:marRight w:val="0"/>
      <w:marTop w:val="0"/>
      <w:marBottom w:val="0"/>
      <w:divBdr>
        <w:top w:val="none" w:sz="0" w:space="0" w:color="auto"/>
        <w:left w:val="none" w:sz="0" w:space="0" w:color="auto"/>
        <w:bottom w:val="none" w:sz="0" w:space="0" w:color="auto"/>
        <w:right w:val="none" w:sz="0" w:space="0" w:color="auto"/>
      </w:divBdr>
    </w:div>
    <w:div w:id="271135237">
      <w:bodyDiv w:val="1"/>
      <w:marLeft w:val="0"/>
      <w:marRight w:val="0"/>
      <w:marTop w:val="0"/>
      <w:marBottom w:val="0"/>
      <w:divBdr>
        <w:top w:val="none" w:sz="0" w:space="0" w:color="auto"/>
        <w:left w:val="none" w:sz="0" w:space="0" w:color="auto"/>
        <w:bottom w:val="none" w:sz="0" w:space="0" w:color="auto"/>
        <w:right w:val="none" w:sz="0" w:space="0" w:color="auto"/>
      </w:divBdr>
    </w:div>
    <w:div w:id="287902486">
      <w:bodyDiv w:val="1"/>
      <w:marLeft w:val="0"/>
      <w:marRight w:val="0"/>
      <w:marTop w:val="0"/>
      <w:marBottom w:val="0"/>
      <w:divBdr>
        <w:top w:val="none" w:sz="0" w:space="0" w:color="auto"/>
        <w:left w:val="none" w:sz="0" w:space="0" w:color="auto"/>
        <w:bottom w:val="none" w:sz="0" w:space="0" w:color="auto"/>
        <w:right w:val="none" w:sz="0" w:space="0" w:color="auto"/>
      </w:divBdr>
    </w:div>
    <w:div w:id="297497357">
      <w:bodyDiv w:val="1"/>
      <w:marLeft w:val="0"/>
      <w:marRight w:val="0"/>
      <w:marTop w:val="0"/>
      <w:marBottom w:val="0"/>
      <w:divBdr>
        <w:top w:val="none" w:sz="0" w:space="0" w:color="auto"/>
        <w:left w:val="none" w:sz="0" w:space="0" w:color="auto"/>
        <w:bottom w:val="none" w:sz="0" w:space="0" w:color="auto"/>
        <w:right w:val="none" w:sz="0" w:space="0" w:color="auto"/>
      </w:divBdr>
    </w:div>
    <w:div w:id="362245538">
      <w:bodyDiv w:val="1"/>
      <w:marLeft w:val="0"/>
      <w:marRight w:val="0"/>
      <w:marTop w:val="0"/>
      <w:marBottom w:val="0"/>
      <w:divBdr>
        <w:top w:val="none" w:sz="0" w:space="0" w:color="auto"/>
        <w:left w:val="none" w:sz="0" w:space="0" w:color="auto"/>
        <w:bottom w:val="none" w:sz="0" w:space="0" w:color="auto"/>
        <w:right w:val="none" w:sz="0" w:space="0" w:color="auto"/>
      </w:divBdr>
    </w:div>
    <w:div w:id="376784694">
      <w:bodyDiv w:val="1"/>
      <w:marLeft w:val="0"/>
      <w:marRight w:val="0"/>
      <w:marTop w:val="0"/>
      <w:marBottom w:val="0"/>
      <w:divBdr>
        <w:top w:val="none" w:sz="0" w:space="0" w:color="auto"/>
        <w:left w:val="none" w:sz="0" w:space="0" w:color="auto"/>
        <w:bottom w:val="none" w:sz="0" w:space="0" w:color="auto"/>
        <w:right w:val="none" w:sz="0" w:space="0" w:color="auto"/>
      </w:divBdr>
    </w:div>
    <w:div w:id="464205211">
      <w:bodyDiv w:val="1"/>
      <w:marLeft w:val="0"/>
      <w:marRight w:val="0"/>
      <w:marTop w:val="0"/>
      <w:marBottom w:val="0"/>
      <w:divBdr>
        <w:top w:val="none" w:sz="0" w:space="0" w:color="auto"/>
        <w:left w:val="none" w:sz="0" w:space="0" w:color="auto"/>
        <w:bottom w:val="none" w:sz="0" w:space="0" w:color="auto"/>
        <w:right w:val="none" w:sz="0" w:space="0" w:color="auto"/>
      </w:divBdr>
    </w:div>
    <w:div w:id="466556364">
      <w:bodyDiv w:val="1"/>
      <w:marLeft w:val="0"/>
      <w:marRight w:val="0"/>
      <w:marTop w:val="0"/>
      <w:marBottom w:val="0"/>
      <w:divBdr>
        <w:top w:val="none" w:sz="0" w:space="0" w:color="auto"/>
        <w:left w:val="none" w:sz="0" w:space="0" w:color="auto"/>
        <w:bottom w:val="none" w:sz="0" w:space="0" w:color="auto"/>
        <w:right w:val="none" w:sz="0" w:space="0" w:color="auto"/>
      </w:divBdr>
    </w:div>
    <w:div w:id="470904802">
      <w:bodyDiv w:val="1"/>
      <w:marLeft w:val="0"/>
      <w:marRight w:val="0"/>
      <w:marTop w:val="0"/>
      <w:marBottom w:val="0"/>
      <w:divBdr>
        <w:top w:val="none" w:sz="0" w:space="0" w:color="auto"/>
        <w:left w:val="none" w:sz="0" w:space="0" w:color="auto"/>
        <w:bottom w:val="none" w:sz="0" w:space="0" w:color="auto"/>
        <w:right w:val="none" w:sz="0" w:space="0" w:color="auto"/>
      </w:divBdr>
    </w:div>
    <w:div w:id="505443737">
      <w:bodyDiv w:val="1"/>
      <w:marLeft w:val="0"/>
      <w:marRight w:val="0"/>
      <w:marTop w:val="0"/>
      <w:marBottom w:val="0"/>
      <w:divBdr>
        <w:top w:val="none" w:sz="0" w:space="0" w:color="auto"/>
        <w:left w:val="none" w:sz="0" w:space="0" w:color="auto"/>
        <w:bottom w:val="none" w:sz="0" w:space="0" w:color="auto"/>
        <w:right w:val="none" w:sz="0" w:space="0" w:color="auto"/>
      </w:divBdr>
    </w:div>
    <w:div w:id="512260334">
      <w:bodyDiv w:val="1"/>
      <w:marLeft w:val="0"/>
      <w:marRight w:val="0"/>
      <w:marTop w:val="0"/>
      <w:marBottom w:val="0"/>
      <w:divBdr>
        <w:top w:val="none" w:sz="0" w:space="0" w:color="auto"/>
        <w:left w:val="none" w:sz="0" w:space="0" w:color="auto"/>
        <w:bottom w:val="none" w:sz="0" w:space="0" w:color="auto"/>
        <w:right w:val="none" w:sz="0" w:space="0" w:color="auto"/>
      </w:divBdr>
    </w:div>
    <w:div w:id="533268802">
      <w:bodyDiv w:val="1"/>
      <w:marLeft w:val="0"/>
      <w:marRight w:val="0"/>
      <w:marTop w:val="0"/>
      <w:marBottom w:val="0"/>
      <w:divBdr>
        <w:top w:val="none" w:sz="0" w:space="0" w:color="auto"/>
        <w:left w:val="none" w:sz="0" w:space="0" w:color="auto"/>
        <w:bottom w:val="none" w:sz="0" w:space="0" w:color="auto"/>
        <w:right w:val="none" w:sz="0" w:space="0" w:color="auto"/>
      </w:divBdr>
    </w:div>
    <w:div w:id="564992594">
      <w:bodyDiv w:val="1"/>
      <w:marLeft w:val="0"/>
      <w:marRight w:val="0"/>
      <w:marTop w:val="0"/>
      <w:marBottom w:val="0"/>
      <w:divBdr>
        <w:top w:val="none" w:sz="0" w:space="0" w:color="auto"/>
        <w:left w:val="none" w:sz="0" w:space="0" w:color="auto"/>
        <w:bottom w:val="none" w:sz="0" w:space="0" w:color="auto"/>
        <w:right w:val="none" w:sz="0" w:space="0" w:color="auto"/>
      </w:divBdr>
    </w:div>
    <w:div w:id="569578716">
      <w:bodyDiv w:val="1"/>
      <w:marLeft w:val="0"/>
      <w:marRight w:val="0"/>
      <w:marTop w:val="0"/>
      <w:marBottom w:val="0"/>
      <w:divBdr>
        <w:top w:val="none" w:sz="0" w:space="0" w:color="auto"/>
        <w:left w:val="none" w:sz="0" w:space="0" w:color="auto"/>
        <w:bottom w:val="none" w:sz="0" w:space="0" w:color="auto"/>
        <w:right w:val="none" w:sz="0" w:space="0" w:color="auto"/>
      </w:divBdr>
    </w:div>
    <w:div w:id="589627883">
      <w:bodyDiv w:val="1"/>
      <w:marLeft w:val="0"/>
      <w:marRight w:val="0"/>
      <w:marTop w:val="0"/>
      <w:marBottom w:val="0"/>
      <w:divBdr>
        <w:top w:val="none" w:sz="0" w:space="0" w:color="auto"/>
        <w:left w:val="none" w:sz="0" w:space="0" w:color="auto"/>
        <w:bottom w:val="none" w:sz="0" w:space="0" w:color="auto"/>
        <w:right w:val="none" w:sz="0" w:space="0" w:color="auto"/>
      </w:divBdr>
    </w:div>
    <w:div w:id="600838824">
      <w:bodyDiv w:val="1"/>
      <w:marLeft w:val="0"/>
      <w:marRight w:val="0"/>
      <w:marTop w:val="0"/>
      <w:marBottom w:val="0"/>
      <w:divBdr>
        <w:top w:val="none" w:sz="0" w:space="0" w:color="auto"/>
        <w:left w:val="none" w:sz="0" w:space="0" w:color="auto"/>
        <w:bottom w:val="none" w:sz="0" w:space="0" w:color="auto"/>
        <w:right w:val="none" w:sz="0" w:space="0" w:color="auto"/>
      </w:divBdr>
    </w:div>
    <w:div w:id="613757907">
      <w:bodyDiv w:val="1"/>
      <w:marLeft w:val="0"/>
      <w:marRight w:val="0"/>
      <w:marTop w:val="0"/>
      <w:marBottom w:val="0"/>
      <w:divBdr>
        <w:top w:val="none" w:sz="0" w:space="0" w:color="auto"/>
        <w:left w:val="none" w:sz="0" w:space="0" w:color="auto"/>
        <w:bottom w:val="none" w:sz="0" w:space="0" w:color="auto"/>
        <w:right w:val="none" w:sz="0" w:space="0" w:color="auto"/>
      </w:divBdr>
    </w:div>
    <w:div w:id="631712948">
      <w:bodyDiv w:val="1"/>
      <w:marLeft w:val="0"/>
      <w:marRight w:val="0"/>
      <w:marTop w:val="0"/>
      <w:marBottom w:val="0"/>
      <w:divBdr>
        <w:top w:val="none" w:sz="0" w:space="0" w:color="auto"/>
        <w:left w:val="none" w:sz="0" w:space="0" w:color="auto"/>
        <w:bottom w:val="none" w:sz="0" w:space="0" w:color="auto"/>
        <w:right w:val="none" w:sz="0" w:space="0" w:color="auto"/>
      </w:divBdr>
    </w:div>
    <w:div w:id="665716829">
      <w:bodyDiv w:val="1"/>
      <w:marLeft w:val="0"/>
      <w:marRight w:val="0"/>
      <w:marTop w:val="0"/>
      <w:marBottom w:val="0"/>
      <w:divBdr>
        <w:top w:val="none" w:sz="0" w:space="0" w:color="auto"/>
        <w:left w:val="none" w:sz="0" w:space="0" w:color="auto"/>
        <w:bottom w:val="none" w:sz="0" w:space="0" w:color="auto"/>
        <w:right w:val="none" w:sz="0" w:space="0" w:color="auto"/>
      </w:divBdr>
    </w:div>
    <w:div w:id="666134848">
      <w:bodyDiv w:val="1"/>
      <w:marLeft w:val="0"/>
      <w:marRight w:val="0"/>
      <w:marTop w:val="0"/>
      <w:marBottom w:val="0"/>
      <w:divBdr>
        <w:top w:val="none" w:sz="0" w:space="0" w:color="auto"/>
        <w:left w:val="none" w:sz="0" w:space="0" w:color="auto"/>
        <w:bottom w:val="none" w:sz="0" w:space="0" w:color="auto"/>
        <w:right w:val="none" w:sz="0" w:space="0" w:color="auto"/>
      </w:divBdr>
    </w:div>
    <w:div w:id="711349097">
      <w:bodyDiv w:val="1"/>
      <w:marLeft w:val="0"/>
      <w:marRight w:val="0"/>
      <w:marTop w:val="0"/>
      <w:marBottom w:val="0"/>
      <w:divBdr>
        <w:top w:val="none" w:sz="0" w:space="0" w:color="auto"/>
        <w:left w:val="none" w:sz="0" w:space="0" w:color="auto"/>
        <w:bottom w:val="none" w:sz="0" w:space="0" w:color="auto"/>
        <w:right w:val="none" w:sz="0" w:space="0" w:color="auto"/>
      </w:divBdr>
    </w:div>
    <w:div w:id="731075873">
      <w:bodyDiv w:val="1"/>
      <w:marLeft w:val="0"/>
      <w:marRight w:val="0"/>
      <w:marTop w:val="0"/>
      <w:marBottom w:val="0"/>
      <w:divBdr>
        <w:top w:val="none" w:sz="0" w:space="0" w:color="auto"/>
        <w:left w:val="none" w:sz="0" w:space="0" w:color="auto"/>
        <w:bottom w:val="none" w:sz="0" w:space="0" w:color="auto"/>
        <w:right w:val="none" w:sz="0" w:space="0" w:color="auto"/>
      </w:divBdr>
    </w:div>
    <w:div w:id="731389107">
      <w:bodyDiv w:val="1"/>
      <w:marLeft w:val="0"/>
      <w:marRight w:val="0"/>
      <w:marTop w:val="0"/>
      <w:marBottom w:val="0"/>
      <w:divBdr>
        <w:top w:val="none" w:sz="0" w:space="0" w:color="auto"/>
        <w:left w:val="none" w:sz="0" w:space="0" w:color="auto"/>
        <w:bottom w:val="none" w:sz="0" w:space="0" w:color="auto"/>
        <w:right w:val="none" w:sz="0" w:space="0" w:color="auto"/>
      </w:divBdr>
    </w:div>
    <w:div w:id="735201100">
      <w:bodyDiv w:val="1"/>
      <w:marLeft w:val="0"/>
      <w:marRight w:val="0"/>
      <w:marTop w:val="0"/>
      <w:marBottom w:val="0"/>
      <w:divBdr>
        <w:top w:val="none" w:sz="0" w:space="0" w:color="auto"/>
        <w:left w:val="none" w:sz="0" w:space="0" w:color="auto"/>
        <w:bottom w:val="none" w:sz="0" w:space="0" w:color="auto"/>
        <w:right w:val="none" w:sz="0" w:space="0" w:color="auto"/>
      </w:divBdr>
    </w:div>
    <w:div w:id="740374651">
      <w:bodyDiv w:val="1"/>
      <w:marLeft w:val="0"/>
      <w:marRight w:val="0"/>
      <w:marTop w:val="0"/>
      <w:marBottom w:val="0"/>
      <w:divBdr>
        <w:top w:val="none" w:sz="0" w:space="0" w:color="auto"/>
        <w:left w:val="none" w:sz="0" w:space="0" w:color="auto"/>
        <w:bottom w:val="none" w:sz="0" w:space="0" w:color="auto"/>
        <w:right w:val="none" w:sz="0" w:space="0" w:color="auto"/>
      </w:divBdr>
    </w:div>
    <w:div w:id="779032013">
      <w:bodyDiv w:val="1"/>
      <w:marLeft w:val="0"/>
      <w:marRight w:val="0"/>
      <w:marTop w:val="0"/>
      <w:marBottom w:val="0"/>
      <w:divBdr>
        <w:top w:val="none" w:sz="0" w:space="0" w:color="auto"/>
        <w:left w:val="none" w:sz="0" w:space="0" w:color="auto"/>
        <w:bottom w:val="none" w:sz="0" w:space="0" w:color="auto"/>
        <w:right w:val="none" w:sz="0" w:space="0" w:color="auto"/>
      </w:divBdr>
    </w:div>
    <w:div w:id="784233957">
      <w:bodyDiv w:val="1"/>
      <w:marLeft w:val="0"/>
      <w:marRight w:val="0"/>
      <w:marTop w:val="0"/>
      <w:marBottom w:val="0"/>
      <w:divBdr>
        <w:top w:val="none" w:sz="0" w:space="0" w:color="auto"/>
        <w:left w:val="none" w:sz="0" w:space="0" w:color="auto"/>
        <w:bottom w:val="none" w:sz="0" w:space="0" w:color="auto"/>
        <w:right w:val="none" w:sz="0" w:space="0" w:color="auto"/>
      </w:divBdr>
    </w:div>
    <w:div w:id="792288551">
      <w:bodyDiv w:val="1"/>
      <w:marLeft w:val="0"/>
      <w:marRight w:val="0"/>
      <w:marTop w:val="0"/>
      <w:marBottom w:val="0"/>
      <w:divBdr>
        <w:top w:val="none" w:sz="0" w:space="0" w:color="auto"/>
        <w:left w:val="none" w:sz="0" w:space="0" w:color="auto"/>
        <w:bottom w:val="none" w:sz="0" w:space="0" w:color="auto"/>
        <w:right w:val="none" w:sz="0" w:space="0" w:color="auto"/>
      </w:divBdr>
    </w:div>
    <w:div w:id="801968183">
      <w:bodyDiv w:val="1"/>
      <w:marLeft w:val="0"/>
      <w:marRight w:val="0"/>
      <w:marTop w:val="0"/>
      <w:marBottom w:val="0"/>
      <w:divBdr>
        <w:top w:val="none" w:sz="0" w:space="0" w:color="auto"/>
        <w:left w:val="none" w:sz="0" w:space="0" w:color="auto"/>
        <w:bottom w:val="none" w:sz="0" w:space="0" w:color="auto"/>
        <w:right w:val="none" w:sz="0" w:space="0" w:color="auto"/>
      </w:divBdr>
    </w:div>
    <w:div w:id="818618432">
      <w:bodyDiv w:val="1"/>
      <w:marLeft w:val="0"/>
      <w:marRight w:val="0"/>
      <w:marTop w:val="0"/>
      <w:marBottom w:val="0"/>
      <w:divBdr>
        <w:top w:val="none" w:sz="0" w:space="0" w:color="auto"/>
        <w:left w:val="none" w:sz="0" w:space="0" w:color="auto"/>
        <w:bottom w:val="none" w:sz="0" w:space="0" w:color="auto"/>
        <w:right w:val="none" w:sz="0" w:space="0" w:color="auto"/>
      </w:divBdr>
    </w:div>
    <w:div w:id="818620307">
      <w:bodyDiv w:val="1"/>
      <w:marLeft w:val="0"/>
      <w:marRight w:val="0"/>
      <w:marTop w:val="0"/>
      <w:marBottom w:val="0"/>
      <w:divBdr>
        <w:top w:val="none" w:sz="0" w:space="0" w:color="auto"/>
        <w:left w:val="none" w:sz="0" w:space="0" w:color="auto"/>
        <w:bottom w:val="none" w:sz="0" w:space="0" w:color="auto"/>
        <w:right w:val="none" w:sz="0" w:space="0" w:color="auto"/>
      </w:divBdr>
    </w:div>
    <w:div w:id="821583827">
      <w:bodyDiv w:val="1"/>
      <w:marLeft w:val="0"/>
      <w:marRight w:val="0"/>
      <w:marTop w:val="0"/>
      <w:marBottom w:val="0"/>
      <w:divBdr>
        <w:top w:val="none" w:sz="0" w:space="0" w:color="auto"/>
        <w:left w:val="none" w:sz="0" w:space="0" w:color="auto"/>
        <w:bottom w:val="none" w:sz="0" w:space="0" w:color="auto"/>
        <w:right w:val="none" w:sz="0" w:space="0" w:color="auto"/>
      </w:divBdr>
    </w:div>
    <w:div w:id="845097568">
      <w:bodyDiv w:val="1"/>
      <w:marLeft w:val="0"/>
      <w:marRight w:val="0"/>
      <w:marTop w:val="0"/>
      <w:marBottom w:val="0"/>
      <w:divBdr>
        <w:top w:val="none" w:sz="0" w:space="0" w:color="auto"/>
        <w:left w:val="none" w:sz="0" w:space="0" w:color="auto"/>
        <w:bottom w:val="none" w:sz="0" w:space="0" w:color="auto"/>
        <w:right w:val="none" w:sz="0" w:space="0" w:color="auto"/>
      </w:divBdr>
    </w:div>
    <w:div w:id="859120927">
      <w:bodyDiv w:val="1"/>
      <w:marLeft w:val="0"/>
      <w:marRight w:val="0"/>
      <w:marTop w:val="0"/>
      <w:marBottom w:val="0"/>
      <w:divBdr>
        <w:top w:val="none" w:sz="0" w:space="0" w:color="auto"/>
        <w:left w:val="none" w:sz="0" w:space="0" w:color="auto"/>
        <w:bottom w:val="none" w:sz="0" w:space="0" w:color="auto"/>
        <w:right w:val="none" w:sz="0" w:space="0" w:color="auto"/>
      </w:divBdr>
    </w:div>
    <w:div w:id="860750318">
      <w:bodyDiv w:val="1"/>
      <w:marLeft w:val="0"/>
      <w:marRight w:val="0"/>
      <w:marTop w:val="0"/>
      <w:marBottom w:val="0"/>
      <w:divBdr>
        <w:top w:val="none" w:sz="0" w:space="0" w:color="auto"/>
        <w:left w:val="none" w:sz="0" w:space="0" w:color="auto"/>
        <w:bottom w:val="none" w:sz="0" w:space="0" w:color="auto"/>
        <w:right w:val="none" w:sz="0" w:space="0" w:color="auto"/>
      </w:divBdr>
    </w:div>
    <w:div w:id="862942372">
      <w:bodyDiv w:val="1"/>
      <w:marLeft w:val="0"/>
      <w:marRight w:val="0"/>
      <w:marTop w:val="0"/>
      <w:marBottom w:val="0"/>
      <w:divBdr>
        <w:top w:val="none" w:sz="0" w:space="0" w:color="auto"/>
        <w:left w:val="none" w:sz="0" w:space="0" w:color="auto"/>
        <w:bottom w:val="none" w:sz="0" w:space="0" w:color="auto"/>
        <w:right w:val="none" w:sz="0" w:space="0" w:color="auto"/>
      </w:divBdr>
    </w:div>
    <w:div w:id="873736795">
      <w:bodyDiv w:val="1"/>
      <w:marLeft w:val="0"/>
      <w:marRight w:val="0"/>
      <w:marTop w:val="0"/>
      <w:marBottom w:val="0"/>
      <w:divBdr>
        <w:top w:val="none" w:sz="0" w:space="0" w:color="auto"/>
        <w:left w:val="none" w:sz="0" w:space="0" w:color="auto"/>
        <w:bottom w:val="none" w:sz="0" w:space="0" w:color="auto"/>
        <w:right w:val="none" w:sz="0" w:space="0" w:color="auto"/>
      </w:divBdr>
    </w:div>
    <w:div w:id="887304339">
      <w:bodyDiv w:val="1"/>
      <w:marLeft w:val="0"/>
      <w:marRight w:val="0"/>
      <w:marTop w:val="0"/>
      <w:marBottom w:val="0"/>
      <w:divBdr>
        <w:top w:val="none" w:sz="0" w:space="0" w:color="auto"/>
        <w:left w:val="none" w:sz="0" w:space="0" w:color="auto"/>
        <w:bottom w:val="none" w:sz="0" w:space="0" w:color="auto"/>
        <w:right w:val="none" w:sz="0" w:space="0" w:color="auto"/>
      </w:divBdr>
    </w:div>
    <w:div w:id="888146798">
      <w:bodyDiv w:val="1"/>
      <w:marLeft w:val="0"/>
      <w:marRight w:val="0"/>
      <w:marTop w:val="0"/>
      <w:marBottom w:val="0"/>
      <w:divBdr>
        <w:top w:val="none" w:sz="0" w:space="0" w:color="auto"/>
        <w:left w:val="none" w:sz="0" w:space="0" w:color="auto"/>
        <w:bottom w:val="none" w:sz="0" w:space="0" w:color="auto"/>
        <w:right w:val="none" w:sz="0" w:space="0" w:color="auto"/>
      </w:divBdr>
    </w:div>
    <w:div w:id="890964790">
      <w:bodyDiv w:val="1"/>
      <w:marLeft w:val="0"/>
      <w:marRight w:val="0"/>
      <w:marTop w:val="0"/>
      <w:marBottom w:val="0"/>
      <w:divBdr>
        <w:top w:val="none" w:sz="0" w:space="0" w:color="auto"/>
        <w:left w:val="none" w:sz="0" w:space="0" w:color="auto"/>
        <w:bottom w:val="none" w:sz="0" w:space="0" w:color="auto"/>
        <w:right w:val="none" w:sz="0" w:space="0" w:color="auto"/>
      </w:divBdr>
    </w:div>
    <w:div w:id="911887653">
      <w:bodyDiv w:val="1"/>
      <w:marLeft w:val="0"/>
      <w:marRight w:val="0"/>
      <w:marTop w:val="0"/>
      <w:marBottom w:val="0"/>
      <w:divBdr>
        <w:top w:val="none" w:sz="0" w:space="0" w:color="auto"/>
        <w:left w:val="none" w:sz="0" w:space="0" w:color="auto"/>
        <w:bottom w:val="none" w:sz="0" w:space="0" w:color="auto"/>
        <w:right w:val="none" w:sz="0" w:space="0" w:color="auto"/>
      </w:divBdr>
    </w:div>
    <w:div w:id="956521578">
      <w:bodyDiv w:val="1"/>
      <w:marLeft w:val="0"/>
      <w:marRight w:val="0"/>
      <w:marTop w:val="0"/>
      <w:marBottom w:val="0"/>
      <w:divBdr>
        <w:top w:val="none" w:sz="0" w:space="0" w:color="auto"/>
        <w:left w:val="none" w:sz="0" w:space="0" w:color="auto"/>
        <w:bottom w:val="none" w:sz="0" w:space="0" w:color="auto"/>
        <w:right w:val="none" w:sz="0" w:space="0" w:color="auto"/>
      </w:divBdr>
    </w:div>
    <w:div w:id="961763256">
      <w:bodyDiv w:val="1"/>
      <w:marLeft w:val="0"/>
      <w:marRight w:val="0"/>
      <w:marTop w:val="0"/>
      <w:marBottom w:val="0"/>
      <w:divBdr>
        <w:top w:val="none" w:sz="0" w:space="0" w:color="auto"/>
        <w:left w:val="none" w:sz="0" w:space="0" w:color="auto"/>
        <w:bottom w:val="none" w:sz="0" w:space="0" w:color="auto"/>
        <w:right w:val="none" w:sz="0" w:space="0" w:color="auto"/>
      </w:divBdr>
    </w:div>
    <w:div w:id="975529413">
      <w:bodyDiv w:val="1"/>
      <w:marLeft w:val="0"/>
      <w:marRight w:val="0"/>
      <w:marTop w:val="0"/>
      <w:marBottom w:val="0"/>
      <w:divBdr>
        <w:top w:val="none" w:sz="0" w:space="0" w:color="auto"/>
        <w:left w:val="none" w:sz="0" w:space="0" w:color="auto"/>
        <w:bottom w:val="none" w:sz="0" w:space="0" w:color="auto"/>
        <w:right w:val="none" w:sz="0" w:space="0" w:color="auto"/>
      </w:divBdr>
    </w:div>
    <w:div w:id="982192940">
      <w:bodyDiv w:val="1"/>
      <w:marLeft w:val="0"/>
      <w:marRight w:val="0"/>
      <w:marTop w:val="0"/>
      <w:marBottom w:val="0"/>
      <w:divBdr>
        <w:top w:val="none" w:sz="0" w:space="0" w:color="auto"/>
        <w:left w:val="none" w:sz="0" w:space="0" w:color="auto"/>
        <w:bottom w:val="none" w:sz="0" w:space="0" w:color="auto"/>
        <w:right w:val="none" w:sz="0" w:space="0" w:color="auto"/>
      </w:divBdr>
    </w:div>
    <w:div w:id="1020623488">
      <w:bodyDiv w:val="1"/>
      <w:marLeft w:val="0"/>
      <w:marRight w:val="0"/>
      <w:marTop w:val="0"/>
      <w:marBottom w:val="0"/>
      <w:divBdr>
        <w:top w:val="none" w:sz="0" w:space="0" w:color="auto"/>
        <w:left w:val="none" w:sz="0" w:space="0" w:color="auto"/>
        <w:bottom w:val="none" w:sz="0" w:space="0" w:color="auto"/>
        <w:right w:val="none" w:sz="0" w:space="0" w:color="auto"/>
      </w:divBdr>
    </w:div>
    <w:div w:id="1026061831">
      <w:bodyDiv w:val="1"/>
      <w:marLeft w:val="0"/>
      <w:marRight w:val="0"/>
      <w:marTop w:val="0"/>
      <w:marBottom w:val="0"/>
      <w:divBdr>
        <w:top w:val="none" w:sz="0" w:space="0" w:color="auto"/>
        <w:left w:val="none" w:sz="0" w:space="0" w:color="auto"/>
        <w:bottom w:val="none" w:sz="0" w:space="0" w:color="auto"/>
        <w:right w:val="none" w:sz="0" w:space="0" w:color="auto"/>
      </w:divBdr>
    </w:div>
    <w:div w:id="1052458345">
      <w:bodyDiv w:val="1"/>
      <w:marLeft w:val="0"/>
      <w:marRight w:val="0"/>
      <w:marTop w:val="0"/>
      <w:marBottom w:val="0"/>
      <w:divBdr>
        <w:top w:val="none" w:sz="0" w:space="0" w:color="auto"/>
        <w:left w:val="none" w:sz="0" w:space="0" w:color="auto"/>
        <w:bottom w:val="none" w:sz="0" w:space="0" w:color="auto"/>
        <w:right w:val="none" w:sz="0" w:space="0" w:color="auto"/>
      </w:divBdr>
    </w:div>
    <w:div w:id="1059134116">
      <w:bodyDiv w:val="1"/>
      <w:marLeft w:val="0"/>
      <w:marRight w:val="0"/>
      <w:marTop w:val="0"/>
      <w:marBottom w:val="0"/>
      <w:divBdr>
        <w:top w:val="none" w:sz="0" w:space="0" w:color="auto"/>
        <w:left w:val="none" w:sz="0" w:space="0" w:color="auto"/>
        <w:bottom w:val="none" w:sz="0" w:space="0" w:color="auto"/>
        <w:right w:val="none" w:sz="0" w:space="0" w:color="auto"/>
      </w:divBdr>
    </w:div>
    <w:div w:id="1067265017">
      <w:bodyDiv w:val="1"/>
      <w:marLeft w:val="0"/>
      <w:marRight w:val="0"/>
      <w:marTop w:val="0"/>
      <w:marBottom w:val="0"/>
      <w:divBdr>
        <w:top w:val="none" w:sz="0" w:space="0" w:color="auto"/>
        <w:left w:val="none" w:sz="0" w:space="0" w:color="auto"/>
        <w:bottom w:val="none" w:sz="0" w:space="0" w:color="auto"/>
        <w:right w:val="none" w:sz="0" w:space="0" w:color="auto"/>
      </w:divBdr>
    </w:div>
    <w:div w:id="1079521745">
      <w:bodyDiv w:val="1"/>
      <w:marLeft w:val="0"/>
      <w:marRight w:val="0"/>
      <w:marTop w:val="0"/>
      <w:marBottom w:val="0"/>
      <w:divBdr>
        <w:top w:val="none" w:sz="0" w:space="0" w:color="auto"/>
        <w:left w:val="none" w:sz="0" w:space="0" w:color="auto"/>
        <w:bottom w:val="none" w:sz="0" w:space="0" w:color="auto"/>
        <w:right w:val="none" w:sz="0" w:space="0" w:color="auto"/>
      </w:divBdr>
    </w:div>
    <w:div w:id="1079864509">
      <w:bodyDiv w:val="1"/>
      <w:marLeft w:val="0"/>
      <w:marRight w:val="0"/>
      <w:marTop w:val="0"/>
      <w:marBottom w:val="0"/>
      <w:divBdr>
        <w:top w:val="none" w:sz="0" w:space="0" w:color="auto"/>
        <w:left w:val="none" w:sz="0" w:space="0" w:color="auto"/>
        <w:bottom w:val="none" w:sz="0" w:space="0" w:color="auto"/>
        <w:right w:val="none" w:sz="0" w:space="0" w:color="auto"/>
      </w:divBdr>
      <w:divsChild>
        <w:div w:id="397752810">
          <w:marLeft w:val="0"/>
          <w:marRight w:val="0"/>
          <w:marTop w:val="0"/>
          <w:marBottom w:val="450"/>
          <w:divBdr>
            <w:top w:val="none" w:sz="0" w:space="0" w:color="auto"/>
            <w:left w:val="none" w:sz="0" w:space="0" w:color="auto"/>
            <w:bottom w:val="none" w:sz="0" w:space="0" w:color="auto"/>
            <w:right w:val="none" w:sz="0" w:space="0" w:color="auto"/>
          </w:divBdr>
        </w:div>
        <w:div w:id="1437098901">
          <w:marLeft w:val="0"/>
          <w:marRight w:val="0"/>
          <w:marTop w:val="0"/>
          <w:marBottom w:val="450"/>
          <w:divBdr>
            <w:top w:val="none" w:sz="0" w:space="0" w:color="auto"/>
            <w:left w:val="none" w:sz="0" w:space="0" w:color="auto"/>
            <w:bottom w:val="none" w:sz="0" w:space="0" w:color="auto"/>
            <w:right w:val="none" w:sz="0" w:space="0" w:color="auto"/>
          </w:divBdr>
        </w:div>
        <w:div w:id="1786535584">
          <w:marLeft w:val="0"/>
          <w:marRight w:val="0"/>
          <w:marTop w:val="0"/>
          <w:marBottom w:val="450"/>
          <w:divBdr>
            <w:top w:val="none" w:sz="0" w:space="0" w:color="auto"/>
            <w:left w:val="none" w:sz="0" w:space="0" w:color="auto"/>
            <w:bottom w:val="none" w:sz="0" w:space="0" w:color="auto"/>
            <w:right w:val="none" w:sz="0" w:space="0" w:color="auto"/>
          </w:divBdr>
        </w:div>
        <w:div w:id="1898399665">
          <w:marLeft w:val="0"/>
          <w:marRight w:val="0"/>
          <w:marTop w:val="0"/>
          <w:marBottom w:val="450"/>
          <w:divBdr>
            <w:top w:val="none" w:sz="0" w:space="0" w:color="auto"/>
            <w:left w:val="none" w:sz="0" w:space="0" w:color="auto"/>
            <w:bottom w:val="none" w:sz="0" w:space="0" w:color="auto"/>
            <w:right w:val="none" w:sz="0" w:space="0" w:color="auto"/>
          </w:divBdr>
        </w:div>
      </w:divsChild>
    </w:div>
    <w:div w:id="1138835986">
      <w:bodyDiv w:val="1"/>
      <w:marLeft w:val="0"/>
      <w:marRight w:val="0"/>
      <w:marTop w:val="0"/>
      <w:marBottom w:val="0"/>
      <w:divBdr>
        <w:top w:val="none" w:sz="0" w:space="0" w:color="auto"/>
        <w:left w:val="none" w:sz="0" w:space="0" w:color="auto"/>
        <w:bottom w:val="none" w:sz="0" w:space="0" w:color="auto"/>
        <w:right w:val="none" w:sz="0" w:space="0" w:color="auto"/>
      </w:divBdr>
    </w:div>
    <w:div w:id="1153369745">
      <w:bodyDiv w:val="1"/>
      <w:marLeft w:val="0"/>
      <w:marRight w:val="0"/>
      <w:marTop w:val="0"/>
      <w:marBottom w:val="0"/>
      <w:divBdr>
        <w:top w:val="none" w:sz="0" w:space="0" w:color="auto"/>
        <w:left w:val="none" w:sz="0" w:space="0" w:color="auto"/>
        <w:bottom w:val="none" w:sz="0" w:space="0" w:color="auto"/>
        <w:right w:val="none" w:sz="0" w:space="0" w:color="auto"/>
      </w:divBdr>
    </w:div>
    <w:div w:id="1159804362">
      <w:bodyDiv w:val="1"/>
      <w:marLeft w:val="0"/>
      <w:marRight w:val="0"/>
      <w:marTop w:val="0"/>
      <w:marBottom w:val="0"/>
      <w:divBdr>
        <w:top w:val="none" w:sz="0" w:space="0" w:color="auto"/>
        <w:left w:val="none" w:sz="0" w:space="0" w:color="auto"/>
        <w:bottom w:val="none" w:sz="0" w:space="0" w:color="auto"/>
        <w:right w:val="none" w:sz="0" w:space="0" w:color="auto"/>
      </w:divBdr>
    </w:div>
    <w:div w:id="1160274170">
      <w:bodyDiv w:val="1"/>
      <w:marLeft w:val="0"/>
      <w:marRight w:val="0"/>
      <w:marTop w:val="0"/>
      <w:marBottom w:val="0"/>
      <w:divBdr>
        <w:top w:val="none" w:sz="0" w:space="0" w:color="auto"/>
        <w:left w:val="none" w:sz="0" w:space="0" w:color="auto"/>
        <w:bottom w:val="none" w:sz="0" w:space="0" w:color="auto"/>
        <w:right w:val="none" w:sz="0" w:space="0" w:color="auto"/>
      </w:divBdr>
      <w:divsChild>
        <w:div w:id="87195939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60542078">
      <w:bodyDiv w:val="1"/>
      <w:marLeft w:val="0"/>
      <w:marRight w:val="0"/>
      <w:marTop w:val="0"/>
      <w:marBottom w:val="0"/>
      <w:divBdr>
        <w:top w:val="none" w:sz="0" w:space="0" w:color="auto"/>
        <w:left w:val="none" w:sz="0" w:space="0" w:color="auto"/>
        <w:bottom w:val="none" w:sz="0" w:space="0" w:color="auto"/>
        <w:right w:val="none" w:sz="0" w:space="0" w:color="auto"/>
      </w:divBdr>
    </w:div>
    <w:div w:id="1173761476">
      <w:bodyDiv w:val="1"/>
      <w:marLeft w:val="0"/>
      <w:marRight w:val="0"/>
      <w:marTop w:val="0"/>
      <w:marBottom w:val="0"/>
      <w:divBdr>
        <w:top w:val="none" w:sz="0" w:space="0" w:color="auto"/>
        <w:left w:val="none" w:sz="0" w:space="0" w:color="auto"/>
        <w:bottom w:val="none" w:sz="0" w:space="0" w:color="auto"/>
        <w:right w:val="none" w:sz="0" w:space="0" w:color="auto"/>
      </w:divBdr>
    </w:div>
    <w:div w:id="1186410232">
      <w:bodyDiv w:val="1"/>
      <w:marLeft w:val="0"/>
      <w:marRight w:val="0"/>
      <w:marTop w:val="0"/>
      <w:marBottom w:val="0"/>
      <w:divBdr>
        <w:top w:val="none" w:sz="0" w:space="0" w:color="auto"/>
        <w:left w:val="none" w:sz="0" w:space="0" w:color="auto"/>
        <w:bottom w:val="none" w:sz="0" w:space="0" w:color="auto"/>
        <w:right w:val="none" w:sz="0" w:space="0" w:color="auto"/>
      </w:divBdr>
    </w:div>
    <w:div w:id="1213615072">
      <w:bodyDiv w:val="1"/>
      <w:marLeft w:val="0"/>
      <w:marRight w:val="0"/>
      <w:marTop w:val="0"/>
      <w:marBottom w:val="0"/>
      <w:divBdr>
        <w:top w:val="none" w:sz="0" w:space="0" w:color="auto"/>
        <w:left w:val="none" w:sz="0" w:space="0" w:color="auto"/>
        <w:bottom w:val="none" w:sz="0" w:space="0" w:color="auto"/>
        <w:right w:val="none" w:sz="0" w:space="0" w:color="auto"/>
      </w:divBdr>
    </w:div>
    <w:div w:id="1214275102">
      <w:bodyDiv w:val="1"/>
      <w:marLeft w:val="0"/>
      <w:marRight w:val="0"/>
      <w:marTop w:val="0"/>
      <w:marBottom w:val="0"/>
      <w:divBdr>
        <w:top w:val="none" w:sz="0" w:space="0" w:color="auto"/>
        <w:left w:val="none" w:sz="0" w:space="0" w:color="auto"/>
        <w:bottom w:val="none" w:sz="0" w:space="0" w:color="auto"/>
        <w:right w:val="none" w:sz="0" w:space="0" w:color="auto"/>
      </w:divBdr>
    </w:div>
    <w:div w:id="1215921674">
      <w:bodyDiv w:val="1"/>
      <w:marLeft w:val="0"/>
      <w:marRight w:val="0"/>
      <w:marTop w:val="0"/>
      <w:marBottom w:val="0"/>
      <w:divBdr>
        <w:top w:val="none" w:sz="0" w:space="0" w:color="auto"/>
        <w:left w:val="none" w:sz="0" w:space="0" w:color="auto"/>
        <w:bottom w:val="none" w:sz="0" w:space="0" w:color="auto"/>
        <w:right w:val="none" w:sz="0" w:space="0" w:color="auto"/>
      </w:divBdr>
    </w:div>
    <w:div w:id="1220283678">
      <w:bodyDiv w:val="1"/>
      <w:marLeft w:val="0"/>
      <w:marRight w:val="0"/>
      <w:marTop w:val="0"/>
      <w:marBottom w:val="0"/>
      <w:divBdr>
        <w:top w:val="none" w:sz="0" w:space="0" w:color="auto"/>
        <w:left w:val="none" w:sz="0" w:space="0" w:color="auto"/>
        <w:bottom w:val="none" w:sz="0" w:space="0" w:color="auto"/>
        <w:right w:val="none" w:sz="0" w:space="0" w:color="auto"/>
      </w:divBdr>
    </w:div>
    <w:div w:id="1221940411">
      <w:bodyDiv w:val="1"/>
      <w:marLeft w:val="0"/>
      <w:marRight w:val="0"/>
      <w:marTop w:val="0"/>
      <w:marBottom w:val="0"/>
      <w:divBdr>
        <w:top w:val="none" w:sz="0" w:space="0" w:color="auto"/>
        <w:left w:val="none" w:sz="0" w:space="0" w:color="auto"/>
        <w:bottom w:val="none" w:sz="0" w:space="0" w:color="auto"/>
        <w:right w:val="none" w:sz="0" w:space="0" w:color="auto"/>
      </w:divBdr>
    </w:div>
    <w:div w:id="1224176616">
      <w:bodyDiv w:val="1"/>
      <w:marLeft w:val="0"/>
      <w:marRight w:val="0"/>
      <w:marTop w:val="0"/>
      <w:marBottom w:val="0"/>
      <w:divBdr>
        <w:top w:val="none" w:sz="0" w:space="0" w:color="auto"/>
        <w:left w:val="none" w:sz="0" w:space="0" w:color="auto"/>
        <w:bottom w:val="none" w:sz="0" w:space="0" w:color="auto"/>
        <w:right w:val="none" w:sz="0" w:space="0" w:color="auto"/>
      </w:divBdr>
    </w:div>
    <w:div w:id="1229153275">
      <w:bodyDiv w:val="1"/>
      <w:marLeft w:val="0"/>
      <w:marRight w:val="0"/>
      <w:marTop w:val="0"/>
      <w:marBottom w:val="0"/>
      <w:divBdr>
        <w:top w:val="none" w:sz="0" w:space="0" w:color="auto"/>
        <w:left w:val="none" w:sz="0" w:space="0" w:color="auto"/>
        <w:bottom w:val="none" w:sz="0" w:space="0" w:color="auto"/>
        <w:right w:val="none" w:sz="0" w:space="0" w:color="auto"/>
      </w:divBdr>
    </w:div>
    <w:div w:id="1237208817">
      <w:bodyDiv w:val="1"/>
      <w:marLeft w:val="0"/>
      <w:marRight w:val="0"/>
      <w:marTop w:val="0"/>
      <w:marBottom w:val="0"/>
      <w:divBdr>
        <w:top w:val="none" w:sz="0" w:space="0" w:color="auto"/>
        <w:left w:val="none" w:sz="0" w:space="0" w:color="auto"/>
        <w:bottom w:val="none" w:sz="0" w:space="0" w:color="auto"/>
        <w:right w:val="none" w:sz="0" w:space="0" w:color="auto"/>
      </w:divBdr>
    </w:div>
    <w:div w:id="1238058514">
      <w:bodyDiv w:val="1"/>
      <w:marLeft w:val="0"/>
      <w:marRight w:val="0"/>
      <w:marTop w:val="0"/>
      <w:marBottom w:val="0"/>
      <w:divBdr>
        <w:top w:val="none" w:sz="0" w:space="0" w:color="auto"/>
        <w:left w:val="none" w:sz="0" w:space="0" w:color="auto"/>
        <w:bottom w:val="none" w:sz="0" w:space="0" w:color="auto"/>
        <w:right w:val="none" w:sz="0" w:space="0" w:color="auto"/>
      </w:divBdr>
      <w:divsChild>
        <w:div w:id="195725358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75746544">
      <w:bodyDiv w:val="1"/>
      <w:marLeft w:val="0"/>
      <w:marRight w:val="0"/>
      <w:marTop w:val="0"/>
      <w:marBottom w:val="0"/>
      <w:divBdr>
        <w:top w:val="none" w:sz="0" w:space="0" w:color="auto"/>
        <w:left w:val="none" w:sz="0" w:space="0" w:color="auto"/>
        <w:bottom w:val="none" w:sz="0" w:space="0" w:color="auto"/>
        <w:right w:val="none" w:sz="0" w:space="0" w:color="auto"/>
      </w:divBdr>
    </w:div>
    <w:div w:id="1281768321">
      <w:bodyDiv w:val="1"/>
      <w:marLeft w:val="0"/>
      <w:marRight w:val="0"/>
      <w:marTop w:val="0"/>
      <w:marBottom w:val="0"/>
      <w:divBdr>
        <w:top w:val="none" w:sz="0" w:space="0" w:color="auto"/>
        <w:left w:val="none" w:sz="0" w:space="0" w:color="auto"/>
        <w:bottom w:val="none" w:sz="0" w:space="0" w:color="auto"/>
        <w:right w:val="none" w:sz="0" w:space="0" w:color="auto"/>
      </w:divBdr>
    </w:div>
    <w:div w:id="1289239139">
      <w:bodyDiv w:val="1"/>
      <w:marLeft w:val="0"/>
      <w:marRight w:val="0"/>
      <w:marTop w:val="0"/>
      <w:marBottom w:val="0"/>
      <w:divBdr>
        <w:top w:val="none" w:sz="0" w:space="0" w:color="auto"/>
        <w:left w:val="none" w:sz="0" w:space="0" w:color="auto"/>
        <w:bottom w:val="none" w:sz="0" w:space="0" w:color="auto"/>
        <w:right w:val="none" w:sz="0" w:space="0" w:color="auto"/>
      </w:divBdr>
    </w:div>
    <w:div w:id="1296447014">
      <w:bodyDiv w:val="1"/>
      <w:marLeft w:val="0"/>
      <w:marRight w:val="0"/>
      <w:marTop w:val="0"/>
      <w:marBottom w:val="0"/>
      <w:divBdr>
        <w:top w:val="none" w:sz="0" w:space="0" w:color="auto"/>
        <w:left w:val="none" w:sz="0" w:space="0" w:color="auto"/>
        <w:bottom w:val="none" w:sz="0" w:space="0" w:color="auto"/>
        <w:right w:val="none" w:sz="0" w:space="0" w:color="auto"/>
      </w:divBdr>
    </w:div>
    <w:div w:id="1332754602">
      <w:bodyDiv w:val="1"/>
      <w:marLeft w:val="0"/>
      <w:marRight w:val="0"/>
      <w:marTop w:val="0"/>
      <w:marBottom w:val="0"/>
      <w:divBdr>
        <w:top w:val="none" w:sz="0" w:space="0" w:color="auto"/>
        <w:left w:val="none" w:sz="0" w:space="0" w:color="auto"/>
        <w:bottom w:val="none" w:sz="0" w:space="0" w:color="auto"/>
        <w:right w:val="none" w:sz="0" w:space="0" w:color="auto"/>
      </w:divBdr>
    </w:div>
    <w:div w:id="1342930138">
      <w:bodyDiv w:val="1"/>
      <w:marLeft w:val="0"/>
      <w:marRight w:val="0"/>
      <w:marTop w:val="0"/>
      <w:marBottom w:val="0"/>
      <w:divBdr>
        <w:top w:val="none" w:sz="0" w:space="0" w:color="auto"/>
        <w:left w:val="none" w:sz="0" w:space="0" w:color="auto"/>
        <w:bottom w:val="none" w:sz="0" w:space="0" w:color="auto"/>
        <w:right w:val="none" w:sz="0" w:space="0" w:color="auto"/>
      </w:divBdr>
    </w:div>
    <w:div w:id="1346440675">
      <w:bodyDiv w:val="1"/>
      <w:marLeft w:val="0"/>
      <w:marRight w:val="0"/>
      <w:marTop w:val="0"/>
      <w:marBottom w:val="0"/>
      <w:divBdr>
        <w:top w:val="none" w:sz="0" w:space="0" w:color="auto"/>
        <w:left w:val="none" w:sz="0" w:space="0" w:color="auto"/>
        <w:bottom w:val="none" w:sz="0" w:space="0" w:color="auto"/>
        <w:right w:val="none" w:sz="0" w:space="0" w:color="auto"/>
      </w:divBdr>
    </w:div>
    <w:div w:id="1348630744">
      <w:bodyDiv w:val="1"/>
      <w:marLeft w:val="0"/>
      <w:marRight w:val="0"/>
      <w:marTop w:val="0"/>
      <w:marBottom w:val="0"/>
      <w:divBdr>
        <w:top w:val="none" w:sz="0" w:space="0" w:color="auto"/>
        <w:left w:val="none" w:sz="0" w:space="0" w:color="auto"/>
        <w:bottom w:val="none" w:sz="0" w:space="0" w:color="auto"/>
        <w:right w:val="none" w:sz="0" w:space="0" w:color="auto"/>
      </w:divBdr>
    </w:div>
    <w:div w:id="1359627463">
      <w:bodyDiv w:val="1"/>
      <w:marLeft w:val="0"/>
      <w:marRight w:val="0"/>
      <w:marTop w:val="0"/>
      <w:marBottom w:val="0"/>
      <w:divBdr>
        <w:top w:val="none" w:sz="0" w:space="0" w:color="auto"/>
        <w:left w:val="none" w:sz="0" w:space="0" w:color="auto"/>
        <w:bottom w:val="none" w:sz="0" w:space="0" w:color="auto"/>
        <w:right w:val="none" w:sz="0" w:space="0" w:color="auto"/>
      </w:divBdr>
    </w:div>
    <w:div w:id="1367950159">
      <w:bodyDiv w:val="1"/>
      <w:marLeft w:val="0"/>
      <w:marRight w:val="0"/>
      <w:marTop w:val="0"/>
      <w:marBottom w:val="0"/>
      <w:divBdr>
        <w:top w:val="none" w:sz="0" w:space="0" w:color="auto"/>
        <w:left w:val="none" w:sz="0" w:space="0" w:color="auto"/>
        <w:bottom w:val="none" w:sz="0" w:space="0" w:color="auto"/>
        <w:right w:val="none" w:sz="0" w:space="0" w:color="auto"/>
      </w:divBdr>
    </w:div>
    <w:div w:id="1383023592">
      <w:bodyDiv w:val="1"/>
      <w:marLeft w:val="0"/>
      <w:marRight w:val="0"/>
      <w:marTop w:val="0"/>
      <w:marBottom w:val="0"/>
      <w:divBdr>
        <w:top w:val="none" w:sz="0" w:space="0" w:color="auto"/>
        <w:left w:val="none" w:sz="0" w:space="0" w:color="auto"/>
        <w:bottom w:val="none" w:sz="0" w:space="0" w:color="auto"/>
        <w:right w:val="none" w:sz="0" w:space="0" w:color="auto"/>
      </w:divBdr>
    </w:div>
    <w:div w:id="1407991763">
      <w:bodyDiv w:val="1"/>
      <w:marLeft w:val="0"/>
      <w:marRight w:val="0"/>
      <w:marTop w:val="0"/>
      <w:marBottom w:val="0"/>
      <w:divBdr>
        <w:top w:val="none" w:sz="0" w:space="0" w:color="auto"/>
        <w:left w:val="none" w:sz="0" w:space="0" w:color="auto"/>
        <w:bottom w:val="none" w:sz="0" w:space="0" w:color="auto"/>
        <w:right w:val="none" w:sz="0" w:space="0" w:color="auto"/>
      </w:divBdr>
    </w:div>
    <w:div w:id="1411929761">
      <w:bodyDiv w:val="1"/>
      <w:marLeft w:val="0"/>
      <w:marRight w:val="0"/>
      <w:marTop w:val="0"/>
      <w:marBottom w:val="0"/>
      <w:divBdr>
        <w:top w:val="none" w:sz="0" w:space="0" w:color="auto"/>
        <w:left w:val="none" w:sz="0" w:space="0" w:color="auto"/>
        <w:bottom w:val="none" w:sz="0" w:space="0" w:color="auto"/>
        <w:right w:val="none" w:sz="0" w:space="0" w:color="auto"/>
      </w:divBdr>
    </w:div>
    <w:div w:id="1422876060">
      <w:bodyDiv w:val="1"/>
      <w:marLeft w:val="0"/>
      <w:marRight w:val="0"/>
      <w:marTop w:val="0"/>
      <w:marBottom w:val="0"/>
      <w:divBdr>
        <w:top w:val="none" w:sz="0" w:space="0" w:color="auto"/>
        <w:left w:val="none" w:sz="0" w:space="0" w:color="auto"/>
        <w:bottom w:val="none" w:sz="0" w:space="0" w:color="auto"/>
        <w:right w:val="none" w:sz="0" w:space="0" w:color="auto"/>
      </w:divBdr>
    </w:div>
    <w:div w:id="1426270284">
      <w:bodyDiv w:val="1"/>
      <w:marLeft w:val="0"/>
      <w:marRight w:val="0"/>
      <w:marTop w:val="0"/>
      <w:marBottom w:val="0"/>
      <w:divBdr>
        <w:top w:val="none" w:sz="0" w:space="0" w:color="auto"/>
        <w:left w:val="none" w:sz="0" w:space="0" w:color="auto"/>
        <w:bottom w:val="none" w:sz="0" w:space="0" w:color="auto"/>
        <w:right w:val="none" w:sz="0" w:space="0" w:color="auto"/>
      </w:divBdr>
    </w:div>
    <w:div w:id="1435319923">
      <w:bodyDiv w:val="1"/>
      <w:marLeft w:val="0"/>
      <w:marRight w:val="0"/>
      <w:marTop w:val="0"/>
      <w:marBottom w:val="0"/>
      <w:divBdr>
        <w:top w:val="none" w:sz="0" w:space="0" w:color="auto"/>
        <w:left w:val="none" w:sz="0" w:space="0" w:color="auto"/>
        <w:bottom w:val="none" w:sz="0" w:space="0" w:color="auto"/>
        <w:right w:val="none" w:sz="0" w:space="0" w:color="auto"/>
      </w:divBdr>
    </w:div>
    <w:div w:id="1439256967">
      <w:bodyDiv w:val="1"/>
      <w:marLeft w:val="0"/>
      <w:marRight w:val="0"/>
      <w:marTop w:val="0"/>
      <w:marBottom w:val="0"/>
      <w:divBdr>
        <w:top w:val="none" w:sz="0" w:space="0" w:color="auto"/>
        <w:left w:val="none" w:sz="0" w:space="0" w:color="auto"/>
        <w:bottom w:val="none" w:sz="0" w:space="0" w:color="auto"/>
        <w:right w:val="none" w:sz="0" w:space="0" w:color="auto"/>
      </w:divBdr>
    </w:div>
    <w:div w:id="1445493321">
      <w:bodyDiv w:val="1"/>
      <w:marLeft w:val="0"/>
      <w:marRight w:val="0"/>
      <w:marTop w:val="0"/>
      <w:marBottom w:val="0"/>
      <w:divBdr>
        <w:top w:val="none" w:sz="0" w:space="0" w:color="auto"/>
        <w:left w:val="none" w:sz="0" w:space="0" w:color="auto"/>
        <w:bottom w:val="none" w:sz="0" w:space="0" w:color="auto"/>
        <w:right w:val="none" w:sz="0" w:space="0" w:color="auto"/>
      </w:divBdr>
    </w:div>
    <w:div w:id="1474253883">
      <w:bodyDiv w:val="1"/>
      <w:marLeft w:val="0"/>
      <w:marRight w:val="0"/>
      <w:marTop w:val="0"/>
      <w:marBottom w:val="0"/>
      <w:divBdr>
        <w:top w:val="none" w:sz="0" w:space="0" w:color="auto"/>
        <w:left w:val="none" w:sz="0" w:space="0" w:color="auto"/>
        <w:bottom w:val="none" w:sz="0" w:space="0" w:color="auto"/>
        <w:right w:val="none" w:sz="0" w:space="0" w:color="auto"/>
      </w:divBdr>
    </w:div>
    <w:div w:id="1481536680">
      <w:bodyDiv w:val="1"/>
      <w:marLeft w:val="0"/>
      <w:marRight w:val="0"/>
      <w:marTop w:val="0"/>
      <w:marBottom w:val="0"/>
      <w:divBdr>
        <w:top w:val="none" w:sz="0" w:space="0" w:color="auto"/>
        <w:left w:val="none" w:sz="0" w:space="0" w:color="auto"/>
        <w:bottom w:val="none" w:sz="0" w:space="0" w:color="auto"/>
        <w:right w:val="none" w:sz="0" w:space="0" w:color="auto"/>
      </w:divBdr>
    </w:div>
    <w:div w:id="1497332988">
      <w:bodyDiv w:val="1"/>
      <w:marLeft w:val="0"/>
      <w:marRight w:val="0"/>
      <w:marTop w:val="0"/>
      <w:marBottom w:val="0"/>
      <w:divBdr>
        <w:top w:val="none" w:sz="0" w:space="0" w:color="auto"/>
        <w:left w:val="none" w:sz="0" w:space="0" w:color="auto"/>
        <w:bottom w:val="none" w:sz="0" w:space="0" w:color="auto"/>
        <w:right w:val="none" w:sz="0" w:space="0" w:color="auto"/>
      </w:divBdr>
    </w:div>
    <w:div w:id="1528370983">
      <w:bodyDiv w:val="1"/>
      <w:marLeft w:val="0"/>
      <w:marRight w:val="0"/>
      <w:marTop w:val="0"/>
      <w:marBottom w:val="0"/>
      <w:divBdr>
        <w:top w:val="none" w:sz="0" w:space="0" w:color="auto"/>
        <w:left w:val="none" w:sz="0" w:space="0" w:color="auto"/>
        <w:bottom w:val="none" w:sz="0" w:space="0" w:color="auto"/>
        <w:right w:val="none" w:sz="0" w:space="0" w:color="auto"/>
      </w:divBdr>
    </w:div>
    <w:div w:id="1537082758">
      <w:bodyDiv w:val="1"/>
      <w:marLeft w:val="0"/>
      <w:marRight w:val="0"/>
      <w:marTop w:val="0"/>
      <w:marBottom w:val="0"/>
      <w:divBdr>
        <w:top w:val="none" w:sz="0" w:space="0" w:color="auto"/>
        <w:left w:val="none" w:sz="0" w:space="0" w:color="auto"/>
        <w:bottom w:val="none" w:sz="0" w:space="0" w:color="auto"/>
        <w:right w:val="none" w:sz="0" w:space="0" w:color="auto"/>
      </w:divBdr>
    </w:div>
    <w:div w:id="1541169127">
      <w:bodyDiv w:val="1"/>
      <w:marLeft w:val="0"/>
      <w:marRight w:val="0"/>
      <w:marTop w:val="0"/>
      <w:marBottom w:val="0"/>
      <w:divBdr>
        <w:top w:val="none" w:sz="0" w:space="0" w:color="auto"/>
        <w:left w:val="none" w:sz="0" w:space="0" w:color="auto"/>
        <w:bottom w:val="none" w:sz="0" w:space="0" w:color="auto"/>
        <w:right w:val="none" w:sz="0" w:space="0" w:color="auto"/>
      </w:divBdr>
    </w:div>
    <w:div w:id="1543706468">
      <w:bodyDiv w:val="1"/>
      <w:marLeft w:val="0"/>
      <w:marRight w:val="0"/>
      <w:marTop w:val="0"/>
      <w:marBottom w:val="0"/>
      <w:divBdr>
        <w:top w:val="none" w:sz="0" w:space="0" w:color="auto"/>
        <w:left w:val="none" w:sz="0" w:space="0" w:color="auto"/>
        <w:bottom w:val="none" w:sz="0" w:space="0" w:color="auto"/>
        <w:right w:val="none" w:sz="0" w:space="0" w:color="auto"/>
      </w:divBdr>
    </w:div>
    <w:div w:id="1557550015">
      <w:bodyDiv w:val="1"/>
      <w:marLeft w:val="0"/>
      <w:marRight w:val="0"/>
      <w:marTop w:val="0"/>
      <w:marBottom w:val="0"/>
      <w:divBdr>
        <w:top w:val="none" w:sz="0" w:space="0" w:color="auto"/>
        <w:left w:val="none" w:sz="0" w:space="0" w:color="auto"/>
        <w:bottom w:val="none" w:sz="0" w:space="0" w:color="auto"/>
        <w:right w:val="none" w:sz="0" w:space="0" w:color="auto"/>
      </w:divBdr>
    </w:div>
    <w:div w:id="1561476795">
      <w:bodyDiv w:val="1"/>
      <w:marLeft w:val="0"/>
      <w:marRight w:val="0"/>
      <w:marTop w:val="0"/>
      <w:marBottom w:val="0"/>
      <w:divBdr>
        <w:top w:val="none" w:sz="0" w:space="0" w:color="auto"/>
        <w:left w:val="none" w:sz="0" w:space="0" w:color="auto"/>
        <w:bottom w:val="none" w:sz="0" w:space="0" w:color="auto"/>
        <w:right w:val="none" w:sz="0" w:space="0" w:color="auto"/>
      </w:divBdr>
    </w:div>
    <w:div w:id="1612273701">
      <w:bodyDiv w:val="1"/>
      <w:marLeft w:val="0"/>
      <w:marRight w:val="0"/>
      <w:marTop w:val="0"/>
      <w:marBottom w:val="0"/>
      <w:divBdr>
        <w:top w:val="none" w:sz="0" w:space="0" w:color="auto"/>
        <w:left w:val="none" w:sz="0" w:space="0" w:color="auto"/>
        <w:bottom w:val="none" w:sz="0" w:space="0" w:color="auto"/>
        <w:right w:val="none" w:sz="0" w:space="0" w:color="auto"/>
      </w:divBdr>
    </w:div>
    <w:div w:id="1647976898">
      <w:bodyDiv w:val="1"/>
      <w:marLeft w:val="0"/>
      <w:marRight w:val="0"/>
      <w:marTop w:val="0"/>
      <w:marBottom w:val="0"/>
      <w:divBdr>
        <w:top w:val="none" w:sz="0" w:space="0" w:color="auto"/>
        <w:left w:val="none" w:sz="0" w:space="0" w:color="auto"/>
        <w:bottom w:val="none" w:sz="0" w:space="0" w:color="auto"/>
        <w:right w:val="none" w:sz="0" w:space="0" w:color="auto"/>
      </w:divBdr>
    </w:div>
    <w:div w:id="1649479473">
      <w:bodyDiv w:val="1"/>
      <w:marLeft w:val="0"/>
      <w:marRight w:val="0"/>
      <w:marTop w:val="0"/>
      <w:marBottom w:val="0"/>
      <w:divBdr>
        <w:top w:val="none" w:sz="0" w:space="0" w:color="auto"/>
        <w:left w:val="none" w:sz="0" w:space="0" w:color="auto"/>
        <w:bottom w:val="none" w:sz="0" w:space="0" w:color="auto"/>
        <w:right w:val="none" w:sz="0" w:space="0" w:color="auto"/>
      </w:divBdr>
    </w:div>
    <w:div w:id="1669408745">
      <w:bodyDiv w:val="1"/>
      <w:marLeft w:val="0"/>
      <w:marRight w:val="0"/>
      <w:marTop w:val="0"/>
      <w:marBottom w:val="0"/>
      <w:divBdr>
        <w:top w:val="none" w:sz="0" w:space="0" w:color="auto"/>
        <w:left w:val="none" w:sz="0" w:space="0" w:color="auto"/>
        <w:bottom w:val="none" w:sz="0" w:space="0" w:color="auto"/>
        <w:right w:val="none" w:sz="0" w:space="0" w:color="auto"/>
      </w:divBdr>
    </w:div>
    <w:div w:id="1680235175">
      <w:bodyDiv w:val="1"/>
      <w:marLeft w:val="0"/>
      <w:marRight w:val="0"/>
      <w:marTop w:val="0"/>
      <w:marBottom w:val="0"/>
      <w:divBdr>
        <w:top w:val="none" w:sz="0" w:space="0" w:color="auto"/>
        <w:left w:val="none" w:sz="0" w:space="0" w:color="auto"/>
        <w:bottom w:val="none" w:sz="0" w:space="0" w:color="auto"/>
        <w:right w:val="none" w:sz="0" w:space="0" w:color="auto"/>
      </w:divBdr>
    </w:div>
    <w:div w:id="1687172555">
      <w:bodyDiv w:val="1"/>
      <w:marLeft w:val="0"/>
      <w:marRight w:val="0"/>
      <w:marTop w:val="0"/>
      <w:marBottom w:val="0"/>
      <w:divBdr>
        <w:top w:val="none" w:sz="0" w:space="0" w:color="auto"/>
        <w:left w:val="none" w:sz="0" w:space="0" w:color="auto"/>
        <w:bottom w:val="none" w:sz="0" w:space="0" w:color="auto"/>
        <w:right w:val="none" w:sz="0" w:space="0" w:color="auto"/>
      </w:divBdr>
    </w:div>
    <w:div w:id="1725836503">
      <w:bodyDiv w:val="1"/>
      <w:marLeft w:val="0"/>
      <w:marRight w:val="0"/>
      <w:marTop w:val="0"/>
      <w:marBottom w:val="0"/>
      <w:divBdr>
        <w:top w:val="none" w:sz="0" w:space="0" w:color="auto"/>
        <w:left w:val="none" w:sz="0" w:space="0" w:color="auto"/>
        <w:bottom w:val="none" w:sz="0" w:space="0" w:color="auto"/>
        <w:right w:val="none" w:sz="0" w:space="0" w:color="auto"/>
      </w:divBdr>
    </w:div>
    <w:div w:id="1733498178">
      <w:bodyDiv w:val="1"/>
      <w:marLeft w:val="0"/>
      <w:marRight w:val="0"/>
      <w:marTop w:val="0"/>
      <w:marBottom w:val="0"/>
      <w:divBdr>
        <w:top w:val="none" w:sz="0" w:space="0" w:color="auto"/>
        <w:left w:val="none" w:sz="0" w:space="0" w:color="auto"/>
        <w:bottom w:val="none" w:sz="0" w:space="0" w:color="auto"/>
        <w:right w:val="none" w:sz="0" w:space="0" w:color="auto"/>
      </w:divBdr>
    </w:div>
    <w:div w:id="1755080262">
      <w:bodyDiv w:val="1"/>
      <w:marLeft w:val="0"/>
      <w:marRight w:val="0"/>
      <w:marTop w:val="0"/>
      <w:marBottom w:val="0"/>
      <w:divBdr>
        <w:top w:val="none" w:sz="0" w:space="0" w:color="auto"/>
        <w:left w:val="none" w:sz="0" w:space="0" w:color="auto"/>
        <w:bottom w:val="none" w:sz="0" w:space="0" w:color="auto"/>
        <w:right w:val="none" w:sz="0" w:space="0" w:color="auto"/>
      </w:divBdr>
    </w:div>
    <w:div w:id="1776948441">
      <w:bodyDiv w:val="1"/>
      <w:marLeft w:val="0"/>
      <w:marRight w:val="0"/>
      <w:marTop w:val="0"/>
      <w:marBottom w:val="0"/>
      <w:divBdr>
        <w:top w:val="none" w:sz="0" w:space="0" w:color="auto"/>
        <w:left w:val="none" w:sz="0" w:space="0" w:color="auto"/>
        <w:bottom w:val="none" w:sz="0" w:space="0" w:color="auto"/>
        <w:right w:val="none" w:sz="0" w:space="0" w:color="auto"/>
      </w:divBdr>
    </w:div>
    <w:div w:id="1788163901">
      <w:bodyDiv w:val="1"/>
      <w:marLeft w:val="0"/>
      <w:marRight w:val="0"/>
      <w:marTop w:val="0"/>
      <w:marBottom w:val="0"/>
      <w:divBdr>
        <w:top w:val="none" w:sz="0" w:space="0" w:color="auto"/>
        <w:left w:val="none" w:sz="0" w:space="0" w:color="auto"/>
        <w:bottom w:val="none" w:sz="0" w:space="0" w:color="auto"/>
        <w:right w:val="none" w:sz="0" w:space="0" w:color="auto"/>
      </w:divBdr>
    </w:div>
    <w:div w:id="1822649560">
      <w:bodyDiv w:val="1"/>
      <w:marLeft w:val="0"/>
      <w:marRight w:val="0"/>
      <w:marTop w:val="0"/>
      <w:marBottom w:val="0"/>
      <w:divBdr>
        <w:top w:val="none" w:sz="0" w:space="0" w:color="auto"/>
        <w:left w:val="none" w:sz="0" w:space="0" w:color="auto"/>
        <w:bottom w:val="none" w:sz="0" w:space="0" w:color="auto"/>
        <w:right w:val="none" w:sz="0" w:space="0" w:color="auto"/>
      </w:divBdr>
    </w:div>
    <w:div w:id="1825927064">
      <w:bodyDiv w:val="1"/>
      <w:marLeft w:val="0"/>
      <w:marRight w:val="0"/>
      <w:marTop w:val="0"/>
      <w:marBottom w:val="0"/>
      <w:divBdr>
        <w:top w:val="none" w:sz="0" w:space="0" w:color="auto"/>
        <w:left w:val="none" w:sz="0" w:space="0" w:color="auto"/>
        <w:bottom w:val="none" w:sz="0" w:space="0" w:color="auto"/>
        <w:right w:val="none" w:sz="0" w:space="0" w:color="auto"/>
      </w:divBdr>
    </w:div>
    <w:div w:id="1828354563">
      <w:bodyDiv w:val="1"/>
      <w:marLeft w:val="0"/>
      <w:marRight w:val="0"/>
      <w:marTop w:val="0"/>
      <w:marBottom w:val="0"/>
      <w:divBdr>
        <w:top w:val="none" w:sz="0" w:space="0" w:color="auto"/>
        <w:left w:val="none" w:sz="0" w:space="0" w:color="auto"/>
        <w:bottom w:val="none" w:sz="0" w:space="0" w:color="auto"/>
        <w:right w:val="none" w:sz="0" w:space="0" w:color="auto"/>
      </w:divBdr>
    </w:div>
    <w:div w:id="1834760546">
      <w:bodyDiv w:val="1"/>
      <w:marLeft w:val="0"/>
      <w:marRight w:val="0"/>
      <w:marTop w:val="0"/>
      <w:marBottom w:val="0"/>
      <w:divBdr>
        <w:top w:val="none" w:sz="0" w:space="0" w:color="auto"/>
        <w:left w:val="none" w:sz="0" w:space="0" w:color="auto"/>
        <w:bottom w:val="none" w:sz="0" w:space="0" w:color="auto"/>
        <w:right w:val="none" w:sz="0" w:space="0" w:color="auto"/>
      </w:divBdr>
    </w:div>
    <w:div w:id="1853449571">
      <w:bodyDiv w:val="1"/>
      <w:marLeft w:val="0"/>
      <w:marRight w:val="0"/>
      <w:marTop w:val="0"/>
      <w:marBottom w:val="0"/>
      <w:divBdr>
        <w:top w:val="none" w:sz="0" w:space="0" w:color="auto"/>
        <w:left w:val="none" w:sz="0" w:space="0" w:color="auto"/>
        <w:bottom w:val="none" w:sz="0" w:space="0" w:color="auto"/>
        <w:right w:val="none" w:sz="0" w:space="0" w:color="auto"/>
      </w:divBdr>
    </w:div>
    <w:div w:id="1873499630">
      <w:bodyDiv w:val="1"/>
      <w:marLeft w:val="0"/>
      <w:marRight w:val="0"/>
      <w:marTop w:val="0"/>
      <w:marBottom w:val="0"/>
      <w:divBdr>
        <w:top w:val="none" w:sz="0" w:space="0" w:color="auto"/>
        <w:left w:val="none" w:sz="0" w:space="0" w:color="auto"/>
        <w:bottom w:val="none" w:sz="0" w:space="0" w:color="auto"/>
        <w:right w:val="none" w:sz="0" w:space="0" w:color="auto"/>
      </w:divBdr>
    </w:div>
    <w:div w:id="1891307457">
      <w:bodyDiv w:val="1"/>
      <w:marLeft w:val="0"/>
      <w:marRight w:val="0"/>
      <w:marTop w:val="0"/>
      <w:marBottom w:val="0"/>
      <w:divBdr>
        <w:top w:val="none" w:sz="0" w:space="0" w:color="auto"/>
        <w:left w:val="none" w:sz="0" w:space="0" w:color="auto"/>
        <w:bottom w:val="none" w:sz="0" w:space="0" w:color="auto"/>
        <w:right w:val="none" w:sz="0" w:space="0" w:color="auto"/>
      </w:divBdr>
    </w:div>
    <w:div w:id="1937785550">
      <w:bodyDiv w:val="1"/>
      <w:marLeft w:val="0"/>
      <w:marRight w:val="0"/>
      <w:marTop w:val="0"/>
      <w:marBottom w:val="0"/>
      <w:divBdr>
        <w:top w:val="none" w:sz="0" w:space="0" w:color="auto"/>
        <w:left w:val="none" w:sz="0" w:space="0" w:color="auto"/>
        <w:bottom w:val="none" w:sz="0" w:space="0" w:color="auto"/>
        <w:right w:val="none" w:sz="0" w:space="0" w:color="auto"/>
      </w:divBdr>
    </w:div>
    <w:div w:id="1939216158">
      <w:bodyDiv w:val="1"/>
      <w:marLeft w:val="0"/>
      <w:marRight w:val="0"/>
      <w:marTop w:val="0"/>
      <w:marBottom w:val="0"/>
      <w:divBdr>
        <w:top w:val="none" w:sz="0" w:space="0" w:color="auto"/>
        <w:left w:val="none" w:sz="0" w:space="0" w:color="auto"/>
        <w:bottom w:val="none" w:sz="0" w:space="0" w:color="auto"/>
        <w:right w:val="none" w:sz="0" w:space="0" w:color="auto"/>
      </w:divBdr>
    </w:div>
    <w:div w:id="1949314256">
      <w:bodyDiv w:val="1"/>
      <w:marLeft w:val="0"/>
      <w:marRight w:val="0"/>
      <w:marTop w:val="0"/>
      <w:marBottom w:val="0"/>
      <w:divBdr>
        <w:top w:val="none" w:sz="0" w:space="0" w:color="auto"/>
        <w:left w:val="none" w:sz="0" w:space="0" w:color="auto"/>
        <w:bottom w:val="none" w:sz="0" w:space="0" w:color="auto"/>
        <w:right w:val="none" w:sz="0" w:space="0" w:color="auto"/>
      </w:divBdr>
    </w:div>
    <w:div w:id="1986426937">
      <w:bodyDiv w:val="1"/>
      <w:marLeft w:val="0"/>
      <w:marRight w:val="0"/>
      <w:marTop w:val="0"/>
      <w:marBottom w:val="0"/>
      <w:divBdr>
        <w:top w:val="none" w:sz="0" w:space="0" w:color="auto"/>
        <w:left w:val="none" w:sz="0" w:space="0" w:color="auto"/>
        <w:bottom w:val="none" w:sz="0" w:space="0" w:color="auto"/>
        <w:right w:val="none" w:sz="0" w:space="0" w:color="auto"/>
      </w:divBdr>
    </w:div>
    <w:div w:id="2004046217">
      <w:bodyDiv w:val="1"/>
      <w:marLeft w:val="0"/>
      <w:marRight w:val="0"/>
      <w:marTop w:val="0"/>
      <w:marBottom w:val="0"/>
      <w:divBdr>
        <w:top w:val="none" w:sz="0" w:space="0" w:color="auto"/>
        <w:left w:val="none" w:sz="0" w:space="0" w:color="auto"/>
        <w:bottom w:val="none" w:sz="0" w:space="0" w:color="auto"/>
        <w:right w:val="none" w:sz="0" w:space="0" w:color="auto"/>
      </w:divBdr>
    </w:div>
    <w:div w:id="2014798230">
      <w:bodyDiv w:val="1"/>
      <w:marLeft w:val="0"/>
      <w:marRight w:val="0"/>
      <w:marTop w:val="0"/>
      <w:marBottom w:val="0"/>
      <w:divBdr>
        <w:top w:val="none" w:sz="0" w:space="0" w:color="auto"/>
        <w:left w:val="none" w:sz="0" w:space="0" w:color="auto"/>
        <w:bottom w:val="none" w:sz="0" w:space="0" w:color="auto"/>
        <w:right w:val="none" w:sz="0" w:space="0" w:color="auto"/>
      </w:divBdr>
    </w:div>
    <w:div w:id="2028405640">
      <w:bodyDiv w:val="1"/>
      <w:marLeft w:val="0"/>
      <w:marRight w:val="0"/>
      <w:marTop w:val="0"/>
      <w:marBottom w:val="0"/>
      <w:divBdr>
        <w:top w:val="none" w:sz="0" w:space="0" w:color="auto"/>
        <w:left w:val="none" w:sz="0" w:space="0" w:color="auto"/>
        <w:bottom w:val="none" w:sz="0" w:space="0" w:color="auto"/>
        <w:right w:val="none" w:sz="0" w:space="0" w:color="auto"/>
      </w:divBdr>
    </w:div>
    <w:div w:id="2036418546">
      <w:bodyDiv w:val="1"/>
      <w:marLeft w:val="0"/>
      <w:marRight w:val="0"/>
      <w:marTop w:val="0"/>
      <w:marBottom w:val="0"/>
      <w:divBdr>
        <w:top w:val="none" w:sz="0" w:space="0" w:color="auto"/>
        <w:left w:val="none" w:sz="0" w:space="0" w:color="auto"/>
        <w:bottom w:val="none" w:sz="0" w:space="0" w:color="auto"/>
        <w:right w:val="none" w:sz="0" w:space="0" w:color="auto"/>
      </w:divBdr>
    </w:div>
    <w:div w:id="2064327735">
      <w:bodyDiv w:val="1"/>
      <w:marLeft w:val="0"/>
      <w:marRight w:val="0"/>
      <w:marTop w:val="0"/>
      <w:marBottom w:val="0"/>
      <w:divBdr>
        <w:top w:val="none" w:sz="0" w:space="0" w:color="auto"/>
        <w:left w:val="none" w:sz="0" w:space="0" w:color="auto"/>
        <w:bottom w:val="none" w:sz="0" w:space="0" w:color="auto"/>
        <w:right w:val="none" w:sz="0" w:space="0" w:color="auto"/>
      </w:divBdr>
    </w:div>
    <w:div w:id="2074115911">
      <w:bodyDiv w:val="1"/>
      <w:marLeft w:val="0"/>
      <w:marRight w:val="0"/>
      <w:marTop w:val="0"/>
      <w:marBottom w:val="0"/>
      <w:divBdr>
        <w:top w:val="none" w:sz="0" w:space="0" w:color="auto"/>
        <w:left w:val="none" w:sz="0" w:space="0" w:color="auto"/>
        <w:bottom w:val="none" w:sz="0" w:space="0" w:color="auto"/>
        <w:right w:val="none" w:sz="0" w:space="0" w:color="auto"/>
      </w:divBdr>
    </w:div>
    <w:div w:id="2084718589">
      <w:bodyDiv w:val="1"/>
      <w:marLeft w:val="0"/>
      <w:marRight w:val="0"/>
      <w:marTop w:val="0"/>
      <w:marBottom w:val="0"/>
      <w:divBdr>
        <w:top w:val="none" w:sz="0" w:space="0" w:color="auto"/>
        <w:left w:val="none" w:sz="0" w:space="0" w:color="auto"/>
        <w:bottom w:val="none" w:sz="0" w:space="0" w:color="auto"/>
        <w:right w:val="none" w:sz="0" w:space="0" w:color="auto"/>
      </w:divBdr>
    </w:div>
    <w:div w:id="2100759906">
      <w:bodyDiv w:val="1"/>
      <w:marLeft w:val="0"/>
      <w:marRight w:val="0"/>
      <w:marTop w:val="0"/>
      <w:marBottom w:val="0"/>
      <w:divBdr>
        <w:top w:val="none" w:sz="0" w:space="0" w:color="auto"/>
        <w:left w:val="none" w:sz="0" w:space="0" w:color="auto"/>
        <w:bottom w:val="none" w:sz="0" w:space="0" w:color="auto"/>
        <w:right w:val="none" w:sz="0" w:space="0" w:color="auto"/>
      </w:divBdr>
    </w:div>
    <w:div w:id="2141218809">
      <w:bodyDiv w:val="1"/>
      <w:marLeft w:val="0"/>
      <w:marRight w:val="0"/>
      <w:marTop w:val="0"/>
      <w:marBottom w:val="0"/>
      <w:divBdr>
        <w:top w:val="none" w:sz="0" w:space="0" w:color="auto"/>
        <w:left w:val="none" w:sz="0" w:space="0" w:color="auto"/>
        <w:bottom w:val="none" w:sz="0" w:space="0" w:color="auto"/>
        <w:right w:val="none" w:sz="0" w:space="0" w:color="auto"/>
      </w:divBdr>
    </w:div>
    <w:div w:id="21465778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kodeks://link/d?nd=603561707"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numbering.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623DD4-D76B-40B0-954B-E0D01A27F0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TotalTime>
  <Pages>9</Pages>
  <Words>4164</Words>
  <Characters>23735</Characters>
  <Application>Microsoft Office Word</Application>
  <DocSecurity>0</DocSecurity>
  <Lines>197</Lines>
  <Paragraphs>55</Paragraphs>
  <ScaleCrop>false</ScaleCrop>
  <HeadingPairs>
    <vt:vector size="2" baseType="variant">
      <vt:variant>
        <vt:lpstr>Название</vt:lpstr>
      </vt:variant>
      <vt:variant>
        <vt:i4>1</vt:i4>
      </vt:variant>
    </vt:vector>
  </HeadingPairs>
  <TitlesOfParts>
    <vt:vector size="1" baseType="lpstr">
      <vt:lpstr>__________________________________________________________________________</vt:lpstr>
    </vt:vector>
  </TitlesOfParts>
  <Company>SPecialiST RePack</Company>
  <LinksUpToDate>false</LinksUpToDate>
  <CharactersWithSpaces>27844</CharactersWithSpaces>
  <SharedDoc>false</SharedDoc>
  <HLinks>
    <vt:vector size="216" baseType="variant">
      <vt:variant>
        <vt:i4>3407968</vt:i4>
      </vt:variant>
      <vt:variant>
        <vt:i4>105</vt:i4>
      </vt:variant>
      <vt:variant>
        <vt:i4>0</vt:i4>
      </vt:variant>
      <vt:variant>
        <vt:i4>5</vt:i4>
      </vt:variant>
      <vt:variant>
        <vt:lpwstr>http://10.24.0.7/document?id=72175618&amp;sub=1000</vt:lpwstr>
      </vt:variant>
      <vt:variant>
        <vt:lpwstr/>
      </vt:variant>
      <vt:variant>
        <vt:i4>3342378</vt:i4>
      </vt:variant>
      <vt:variant>
        <vt:i4>102</vt:i4>
      </vt:variant>
      <vt:variant>
        <vt:i4>0</vt:i4>
      </vt:variant>
      <vt:variant>
        <vt:i4>5</vt:i4>
      </vt:variant>
      <vt:variant>
        <vt:lpwstr>mailto:urist_ik17@24.fsin.gov.ru</vt:lpwstr>
      </vt:variant>
      <vt:variant>
        <vt:lpwstr/>
      </vt:variant>
      <vt:variant>
        <vt:i4>3342437</vt:i4>
      </vt:variant>
      <vt:variant>
        <vt:i4>99</vt:i4>
      </vt:variant>
      <vt:variant>
        <vt:i4>0</vt:i4>
      </vt:variant>
      <vt:variant>
        <vt:i4>5</vt:i4>
      </vt:variant>
      <vt:variant>
        <vt:lpwstr>http://10.24.0.7/document?id=70365940&amp;sub=0</vt:lpwstr>
      </vt:variant>
      <vt:variant>
        <vt:lpwstr/>
      </vt:variant>
      <vt:variant>
        <vt:i4>4849690</vt:i4>
      </vt:variant>
      <vt:variant>
        <vt:i4>96</vt:i4>
      </vt:variant>
      <vt:variant>
        <vt:i4>0</vt:i4>
      </vt:variant>
      <vt:variant>
        <vt:i4>5</vt:i4>
      </vt:variant>
      <vt:variant>
        <vt:lpwstr>http://10.24.0.7/document?id=79064&amp;sub=0</vt:lpwstr>
      </vt:variant>
      <vt:variant>
        <vt:lpwstr/>
      </vt:variant>
      <vt:variant>
        <vt:i4>3604584</vt:i4>
      </vt:variant>
      <vt:variant>
        <vt:i4>93</vt:i4>
      </vt:variant>
      <vt:variant>
        <vt:i4>0</vt:i4>
      </vt:variant>
      <vt:variant>
        <vt:i4>5</vt:i4>
      </vt:variant>
      <vt:variant>
        <vt:lpwstr>http://10.24.0.7/document?id=70550730&amp;sub=0</vt:lpwstr>
      </vt:variant>
      <vt:variant>
        <vt:lpwstr/>
      </vt:variant>
      <vt:variant>
        <vt:i4>3604591</vt:i4>
      </vt:variant>
      <vt:variant>
        <vt:i4>90</vt:i4>
      </vt:variant>
      <vt:variant>
        <vt:i4>0</vt:i4>
      </vt:variant>
      <vt:variant>
        <vt:i4>5</vt:i4>
      </vt:variant>
      <vt:variant>
        <vt:lpwstr>http://10.24.0.7/document?id=70184934&amp;sub=0</vt:lpwstr>
      </vt:variant>
      <vt:variant>
        <vt:lpwstr/>
      </vt:variant>
      <vt:variant>
        <vt:i4>262239</vt:i4>
      </vt:variant>
      <vt:variant>
        <vt:i4>87</vt:i4>
      </vt:variant>
      <vt:variant>
        <vt:i4>0</vt:i4>
      </vt:variant>
      <vt:variant>
        <vt:i4>5</vt:i4>
      </vt:variant>
      <vt:variant>
        <vt:lpwstr>http://10.24.0.7/document?id=455333&amp;sub=0</vt:lpwstr>
      </vt:variant>
      <vt:variant>
        <vt:lpwstr/>
      </vt:variant>
      <vt:variant>
        <vt:i4>7471154</vt:i4>
      </vt:variant>
      <vt:variant>
        <vt:i4>84</vt:i4>
      </vt:variant>
      <vt:variant>
        <vt:i4>0</vt:i4>
      </vt:variant>
      <vt:variant>
        <vt:i4>5</vt:i4>
      </vt:variant>
      <vt:variant>
        <vt:lpwstr>http://10.24.0.7/</vt:lpwstr>
      </vt:variant>
      <vt:variant>
        <vt:lpwstr>/document/70353464/entry/37</vt:lpwstr>
      </vt:variant>
      <vt:variant>
        <vt:i4>7471154</vt:i4>
      </vt:variant>
      <vt:variant>
        <vt:i4>81</vt:i4>
      </vt:variant>
      <vt:variant>
        <vt:i4>0</vt:i4>
      </vt:variant>
      <vt:variant>
        <vt:i4>5</vt:i4>
      </vt:variant>
      <vt:variant>
        <vt:lpwstr>http://10.24.0.7/</vt:lpwstr>
      </vt:variant>
      <vt:variant>
        <vt:lpwstr>/document/70353464/entry/30101</vt:lpwstr>
      </vt:variant>
      <vt:variant>
        <vt:i4>2424850</vt:i4>
      </vt:variant>
      <vt:variant>
        <vt:i4>78</vt:i4>
      </vt:variant>
      <vt:variant>
        <vt:i4>0</vt:i4>
      </vt:variant>
      <vt:variant>
        <vt:i4>5</vt:i4>
      </vt:variant>
      <vt:variant>
        <vt:lpwstr/>
      </vt:variant>
      <vt:variant>
        <vt:lpwstr>sub_3708</vt:lpwstr>
      </vt:variant>
      <vt:variant>
        <vt:i4>2621458</vt:i4>
      </vt:variant>
      <vt:variant>
        <vt:i4>75</vt:i4>
      </vt:variant>
      <vt:variant>
        <vt:i4>0</vt:i4>
      </vt:variant>
      <vt:variant>
        <vt:i4>5</vt:i4>
      </vt:variant>
      <vt:variant>
        <vt:lpwstr/>
      </vt:variant>
      <vt:variant>
        <vt:lpwstr>sub_3705</vt:lpwstr>
      </vt:variant>
      <vt:variant>
        <vt:i4>2818066</vt:i4>
      </vt:variant>
      <vt:variant>
        <vt:i4>72</vt:i4>
      </vt:variant>
      <vt:variant>
        <vt:i4>0</vt:i4>
      </vt:variant>
      <vt:variant>
        <vt:i4>5</vt:i4>
      </vt:variant>
      <vt:variant>
        <vt:lpwstr/>
      </vt:variant>
      <vt:variant>
        <vt:lpwstr>sub_3706</vt:lpwstr>
      </vt:variant>
      <vt:variant>
        <vt:i4>2621458</vt:i4>
      </vt:variant>
      <vt:variant>
        <vt:i4>69</vt:i4>
      </vt:variant>
      <vt:variant>
        <vt:i4>0</vt:i4>
      </vt:variant>
      <vt:variant>
        <vt:i4>5</vt:i4>
      </vt:variant>
      <vt:variant>
        <vt:lpwstr/>
      </vt:variant>
      <vt:variant>
        <vt:lpwstr>sub_3705</vt:lpwstr>
      </vt:variant>
      <vt:variant>
        <vt:i4>2883602</vt:i4>
      </vt:variant>
      <vt:variant>
        <vt:i4>66</vt:i4>
      </vt:variant>
      <vt:variant>
        <vt:i4>0</vt:i4>
      </vt:variant>
      <vt:variant>
        <vt:i4>5</vt:i4>
      </vt:variant>
      <vt:variant>
        <vt:lpwstr/>
      </vt:variant>
      <vt:variant>
        <vt:lpwstr>sub_3701</vt:lpwstr>
      </vt:variant>
      <vt:variant>
        <vt:i4>2752530</vt:i4>
      </vt:variant>
      <vt:variant>
        <vt:i4>63</vt:i4>
      </vt:variant>
      <vt:variant>
        <vt:i4>0</vt:i4>
      </vt:variant>
      <vt:variant>
        <vt:i4>5</vt:i4>
      </vt:variant>
      <vt:variant>
        <vt:lpwstr/>
      </vt:variant>
      <vt:variant>
        <vt:lpwstr>sub_3707</vt:lpwstr>
      </vt:variant>
      <vt:variant>
        <vt:i4>2818066</vt:i4>
      </vt:variant>
      <vt:variant>
        <vt:i4>60</vt:i4>
      </vt:variant>
      <vt:variant>
        <vt:i4>0</vt:i4>
      </vt:variant>
      <vt:variant>
        <vt:i4>5</vt:i4>
      </vt:variant>
      <vt:variant>
        <vt:lpwstr/>
      </vt:variant>
      <vt:variant>
        <vt:lpwstr>sub_3706</vt:lpwstr>
      </vt:variant>
      <vt:variant>
        <vt:i4>2621458</vt:i4>
      </vt:variant>
      <vt:variant>
        <vt:i4>57</vt:i4>
      </vt:variant>
      <vt:variant>
        <vt:i4>0</vt:i4>
      </vt:variant>
      <vt:variant>
        <vt:i4>5</vt:i4>
      </vt:variant>
      <vt:variant>
        <vt:lpwstr/>
      </vt:variant>
      <vt:variant>
        <vt:lpwstr>sub_3705</vt:lpwstr>
      </vt:variant>
      <vt:variant>
        <vt:i4>2883602</vt:i4>
      </vt:variant>
      <vt:variant>
        <vt:i4>54</vt:i4>
      </vt:variant>
      <vt:variant>
        <vt:i4>0</vt:i4>
      </vt:variant>
      <vt:variant>
        <vt:i4>5</vt:i4>
      </vt:variant>
      <vt:variant>
        <vt:lpwstr/>
      </vt:variant>
      <vt:variant>
        <vt:lpwstr>sub_3701</vt:lpwstr>
      </vt:variant>
      <vt:variant>
        <vt:i4>3342433</vt:i4>
      </vt:variant>
      <vt:variant>
        <vt:i4>51</vt:i4>
      </vt:variant>
      <vt:variant>
        <vt:i4>0</vt:i4>
      </vt:variant>
      <vt:variant>
        <vt:i4>5</vt:i4>
      </vt:variant>
      <vt:variant>
        <vt:lpwstr>http://10.24.0.7/document?id=70253464&amp;sub=9673</vt:lpwstr>
      </vt:variant>
      <vt:variant>
        <vt:lpwstr/>
      </vt:variant>
      <vt:variant>
        <vt:i4>2621458</vt:i4>
      </vt:variant>
      <vt:variant>
        <vt:i4>48</vt:i4>
      </vt:variant>
      <vt:variant>
        <vt:i4>0</vt:i4>
      </vt:variant>
      <vt:variant>
        <vt:i4>5</vt:i4>
      </vt:variant>
      <vt:variant>
        <vt:lpwstr/>
      </vt:variant>
      <vt:variant>
        <vt:lpwstr>sub_3705</vt:lpwstr>
      </vt:variant>
      <vt:variant>
        <vt:i4>3014674</vt:i4>
      </vt:variant>
      <vt:variant>
        <vt:i4>45</vt:i4>
      </vt:variant>
      <vt:variant>
        <vt:i4>0</vt:i4>
      </vt:variant>
      <vt:variant>
        <vt:i4>5</vt:i4>
      </vt:variant>
      <vt:variant>
        <vt:lpwstr/>
      </vt:variant>
      <vt:variant>
        <vt:lpwstr>sub_3703</vt:lpwstr>
      </vt:variant>
      <vt:variant>
        <vt:i4>393310</vt:i4>
      </vt:variant>
      <vt:variant>
        <vt:i4>42</vt:i4>
      </vt:variant>
      <vt:variant>
        <vt:i4>0</vt:i4>
      </vt:variant>
      <vt:variant>
        <vt:i4>5</vt:i4>
      </vt:variant>
      <vt:variant>
        <vt:lpwstr>http://10.24.0.7/document?id=70253464&amp;sub=103</vt:lpwstr>
      </vt:variant>
      <vt:variant>
        <vt:lpwstr/>
      </vt:variant>
      <vt:variant>
        <vt:i4>2752530</vt:i4>
      </vt:variant>
      <vt:variant>
        <vt:i4>39</vt:i4>
      </vt:variant>
      <vt:variant>
        <vt:i4>0</vt:i4>
      </vt:variant>
      <vt:variant>
        <vt:i4>5</vt:i4>
      </vt:variant>
      <vt:variant>
        <vt:lpwstr/>
      </vt:variant>
      <vt:variant>
        <vt:lpwstr>sub_3707</vt:lpwstr>
      </vt:variant>
      <vt:variant>
        <vt:i4>2818066</vt:i4>
      </vt:variant>
      <vt:variant>
        <vt:i4>36</vt:i4>
      </vt:variant>
      <vt:variant>
        <vt:i4>0</vt:i4>
      </vt:variant>
      <vt:variant>
        <vt:i4>5</vt:i4>
      </vt:variant>
      <vt:variant>
        <vt:lpwstr/>
      </vt:variant>
      <vt:variant>
        <vt:lpwstr>sub_3706</vt:lpwstr>
      </vt:variant>
      <vt:variant>
        <vt:i4>7340080</vt:i4>
      </vt:variant>
      <vt:variant>
        <vt:i4>33</vt:i4>
      </vt:variant>
      <vt:variant>
        <vt:i4>0</vt:i4>
      </vt:variant>
      <vt:variant>
        <vt:i4>5</vt:i4>
      </vt:variant>
      <vt:variant>
        <vt:lpwstr>http://10.24.0.7/</vt:lpwstr>
      </vt:variant>
      <vt:variant>
        <vt:lpwstr>/document/10164072/entry/0</vt:lpwstr>
      </vt:variant>
      <vt:variant>
        <vt:i4>2818066</vt:i4>
      </vt:variant>
      <vt:variant>
        <vt:i4>30</vt:i4>
      </vt:variant>
      <vt:variant>
        <vt:i4>0</vt:i4>
      </vt:variant>
      <vt:variant>
        <vt:i4>5</vt:i4>
      </vt:variant>
      <vt:variant>
        <vt:lpwstr/>
      </vt:variant>
      <vt:variant>
        <vt:lpwstr>sub_3706</vt:lpwstr>
      </vt:variant>
      <vt:variant>
        <vt:i4>2621458</vt:i4>
      </vt:variant>
      <vt:variant>
        <vt:i4>27</vt:i4>
      </vt:variant>
      <vt:variant>
        <vt:i4>0</vt:i4>
      </vt:variant>
      <vt:variant>
        <vt:i4>5</vt:i4>
      </vt:variant>
      <vt:variant>
        <vt:lpwstr/>
      </vt:variant>
      <vt:variant>
        <vt:lpwstr>sub_3705</vt:lpwstr>
      </vt:variant>
      <vt:variant>
        <vt:i4>2883602</vt:i4>
      </vt:variant>
      <vt:variant>
        <vt:i4>24</vt:i4>
      </vt:variant>
      <vt:variant>
        <vt:i4>0</vt:i4>
      </vt:variant>
      <vt:variant>
        <vt:i4>5</vt:i4>
      </vt:variant>
      <vt:variant>
        <vt:lpwstr/>
      </vt:variant>
      <vt:variant>
        <vt:lpwstr>sub_3701</vt:lpwstr>
      </vt:variant>
      <vt:variant>
        <vt:i4>196694</vt:i4>
      </vt:variant>
      <vt:variant>
        <vt:i4>21</vt:i4>
      </vt:variant>
      <vt:variant>
        <vt:i4>0</vt:i4>
      </vt:variant>
      <vt:variant>
        <vt:i4>5</vt:i4>
      </vt:variant>
      <vt:variant>
        <vt:lpwstr>http://10.24.0.7/document?id=70253464&amp;sub=95</vt:lpwstr>
      </vt:variant>
      <vt:variant>
        <vt:lpwstr/>
      </vt:variant>
      <vt:variant>
        <vt:i4>3539055</vt:i4>
      </vt:variant>
      <vt:variant>
        <vt:i4>18</vt:i4>
      </vt:variant>
      <vt:variant>
        <vt:i4>0</vt:i4>
      </vt:variant>
      <vt:variant>
        <vt:i4>5</vt:i4>
      </vt:variant>
      <vt:variant>
        <vt:lpwstr>http://10.24.0.7/document?id=70253464&amp;sub=0</vt:lpwstr>
      </vt:variant>
      <vt:variant>
        <vt:lpwstr/>
      </vt:variant>
      <vt:variant>
        <vt:i4>196699</vt:i4>
      </vt:variant>
      <vt:variant>
        <vt:i4>15</vt:i4>
      </vt:variant>
      <vt:variant>
        <vt:i4>0</vt:i4>
      </vt:variant>
      <vt:variant>
        <vt:i4>5</vt:i4>
      </vt:variant>
      <vt:variant>
        <vt:lpwstr>http://10.24.0.7/document?id=70253464&amp;sub=45</vt:lpwstr>
      </vt:variant>
      <vt:variant>
        <vt:lpwstr/>
      </vt:variant>
      <vt:variant>
        <vt:i4>2752617</vt:i4>
      </vt:variant>
      <vt:variant>
        <vt:i4>12</vt:i4>
      </vt:variant>
      <vt:variant>
        <vt:i4>0</vt:i4>
      </vt:variant>
      <vt:variant>
        <vt:i4>5</vt:i4>
      </vt:variant>
      <vt:variant>
        <vt:lpwstr>consultantplus://offline/ref=9CDE79BF683178A3D66DAF7B0A1F691C92AAB846DF6E31430FC7FA0B5918C63D3C9ACD206E319D6CL7c7C</vt:lpwstr>
      </vt:variant>
      <vt:variant>
        <vt:lpwstr/>
      </vt:variant>
      <vt:variant>
        <vt:i4>2424890</vt:i4>
      </vt:variant>
      <vt:variant>
        <vt:i4>9</vt:i4>
      </vt:variant>
      <vt:variant>
        <vt:i4>0</vt:i4>
      </vt:variant>
      <vt:variant>
        <vt:i4>5</vt:i4>
      </vt:variant>
      <vt:variant>
        <vt:lpwstr>consultantplus://offline/ref=9CDE79BF683178A3D66DAF7B0A1F691C92ABB54FD36131430FC7FA0B5918C63D3C9ACD226F36L9c4C</vt:lpwstr>
      </vt:variant>
      <vt:variant>
        <vt:lpwstr/>
      </vt:variant>
      <vt:variant>
        <vt:i4>3473509</vt:i4>
      </vt:variant>
      <vt:variant>
        <vt:i4>6</vt:i4>
      </vt:variant>
      <vt:variant>
        <vt:i4>0</vt:i4>
      </vt:variant>
      <vt:variant>
        <vt:i4>5</vt:i4>
      </vt:variant>
      <vt:variant>
        <vt:lpwstr>http://10.24.0.7/document?id=71657358&amp;sub=0</vt:lpwstr>
      </vt:variant>
      <vt:variant>
        <vt:lpwstr/>
      </vt:variant>
      <vt:variant>
        <vt:i4>3473508</vt:i4>
      </vt:variant>
      <vt:variant>
        <vt:i4>3</vt:i4>
      </vt:variant>
      <vt:variant>
        <vt:i4>0</vt:i4>
      </vt:variant>
      <vt:variant>
        <vt:i4>5</vt:i4>
      </vt:variant>
      <vt:variant>
        <vt:lpwstr>http://10.24.0.7/document?id=71657358&amp;sub=1000</vt:lpwstr>
      </vt:variant>
      <vt:variant>
        <vt:lpwstr/>
      </vt:variant>
      <vt:variant>
        <vt:i4>2424893</vt:i4>
      </vt:variant>
      <vt:variant>
        <vt:i4>0</vt:i4>
      </vt:variant>
      <vt:variant>
        <vt:i4>0</vt:i4>
      </vt:variant>
      <vt:variant>
        <vt:i4>5</vt:i4>
      </vt:variant>
      <vt:variant>
        <vt:lpwstr>consultantplus://offline/ref=DE9F6DEFDD7D831D2F8ED0A391348BBF539BC4D7F4C591BD4505956AC9CE26509106110E5ADC07FB1B3047219FA4456768065B03536DD8DCXAt1N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__________________________________________________________________________</dc:title>
  <dc:creator>Admin</dc:creator>
  <cp:lastModifiedBy>Zemlyanskaya_IA</cp:lastModifiedBy>
  <cp:revision>14</cp:revision>
  <cp:lastPrinted>2026-06-03T09:30:00Z</cp:lastPrinted>
  <dcterms:created xsi:type="dcterms:W3CDTF">2026-07-30T02:20:00Z</dcterms:created>
  <dcterms:modified xsi:type="dcterms:W3CDTF">2026-08-03T02:51:00Z</dcterms:modified>
</cp:coreProperties>
</file>