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1C24" w:rsidRPr="00711C24" w:rsidRDefault="00711C24" w:rsidP="00711C24">
      <w:pPr>
        <w:spacing w:after="0" w:line="240" w:lineRule="auto"/>
        <w:jc w:val="center"/>
        <w:rPr>
          <w:rFonts w:ascii="Times New Roman" w:eastAsia="Times New Roman" w:hAnsi="Times New Roman" w:cs="Times New Roman"/>
          <w:b/>
          <w:sz w:val="26"/>
          <w:szCs w:val="26"/>
          <w:vertAlign w:val="superscript"/>
          <w:lang w:eastAsia="ru-RU"/>
        </w:rPr>
      </w:pPr>
      <w:r w:rsidRPr="00711C24">
        <w:rPr>
          <w:rFonts w:ascii="Times New Roman" w:eastAsia="Times New Roman" w:hAnsi="Times New Roman" w:cs="Times New Roman"/>
          <w:b/>
          <w:sz w:val="26"/>
          <w:szCs w:val="26"/>
          <w:lang w:eastAsia="ru-RU"/>
        </w:rPr>
        <w:t xml:space="preserve">Государственный контракт №______ </w:t>
      </w:r>
    </w:p>
    <w:p w:rsidR="00711C24" w:rsidRPr="00711C24" w:rsidRDefault="00711C24" w:rsidP="00711C24">
      <w:pPr>
        <w:spacing w:after="0" w:line="240" w:lineRule="auto"/>
        <w:jc w:val="center"/>
        <w:rPr>
          <w:rFonts w:ascii="Times New Roman" w:eastAsia="Times New Roman" w:hAnsi="Times New Roman" w:cs="Times New Roman"/>
          <w:b/>
          <w:sz w:val="26"/>
          <w:szCs w:val="26"/>
          <w:lang w:eastAsia="ru-RU"/>
        </w:rPr>
      </w:pPr>
      <w:r w:rsidRPr="00711C24">
        <w:rPr>
          <w:rFonts w:ascii="Times New Roman" w:eastAsia="Times New Roman" w:hAnsi="Times New Roman" w:cs="Times New Roman"/>
          <w:b/>
          <w:sz w:val="26"/>
          <w:szCs w:val="26"/>
          <w:lang w:eastAsia="ru-RU"/>
        </w:rPr>
        <w:t>на поставку лекарственных препаратов</w:t>
      </w:r>
    </w:p>
    <w:p w:rsidR="00711C24" w:rsidRPr="00711C24" w:rsidRDefault="00711C24" w:rsidP="00711C24">
      <w:pPr>
        <w:spacing w:after="0" w:line="240" w:lineRule="auto"/>
        <w:jc w:val="center"/>
        <w:rPr>
          <w:rFonts w:ascii="Times New Roman" w:eastAsia="Times New Roman" w:hAnsi="Times New Roman" w:cs="Times New Roman"/>
          <w:sz w:val="26"/>
          <w:szCs w:val="26"/>
          <w:vertAlign w:val="superscript"/>
          <w:lang w:eastAsia="ru-RU"/>
        </w:rPr>
      </w:pPr>
      <w:r w:rsidRPr="00711C24">
        <w:rPr>
          <w:rFonts w:ascii="Times New Roman" w:eastAsia="Times New Roman" w:hAnsi="Times New Roman" w:cs="Times New Roman"/>
          <w:b/>
          <w:sz w:val="26"/>
          <w:szCs w:val="26"/>
          <w:lang w:eastAsia="ru-RU"/>
        </w:rPr>
        <w:t xml:space="preserve">ИКЗ: 261760403442176040100100100420000244 </w:t>
      </w:r>
    </w:p>
    <w:p w:rsidR="00711C24" w:rsidRPr="00711C24" w:rsidRDefault="00711C24" w:rsidP="00711C24">
      <w:pPr>
        <w:spacing w:after="0" w:line="240" w:lineRule="auto"/>
        <w:jc w:val="center"/>
        <w:rPr>
          <w:rFonts w:ascii="Times New Roman" w:eastAsia="Times New Roman" w:hAnsi="Times New Roman" w:cs="Times New Roman"/>
          <w:sz w:val="16"/>
          <w:szCs w:val="16"/>
          <w:vertAlign w:val="superscript"/>
          <w:lang w:eastAsia="ru-RU"/>
        </w:rPr>
      </w:pPr>
    </w:p>
    <w:p w:rsidR="00711C24" w:rsidRPr="00711C24" w:rsidRDefault="00711C24" w:rsidP="00711C24">
      <w:pPr>
        <w:spacing w:after="0" w:line="240" w:lineRule="auto"/>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г. Ярославль                                                                                           «_____» ________ 2026 г.</w:t>
      </w:r>
    </w:p>
    <w:p w:rsidR="00711C24" w:rsidRPr="00711C24" w:rsidRDefault="00711C24" w:rsidP="00711C24">
      <w:pPr>
        <w:spacing w:after="0" w:line="240" w:lineRule="auto"/>
        <w:jc w:val="both"/>
        <w:rPr>
          <w:rFonts w:ascii="Times New Roman" w:eastAsia="Times New Roman" w:hAnsi="Times New Roman" w:cs="Times New Roman"/>
          <w:sz w:val="20"/>
          <w:szCs w:val="20"/>
          <w:lang w:eastAsia="ru-RU"/>
        </w:rPr>
      </w:pPr>
    </w:p>
    <w:p w:rsidR="00711C24" w:rsidRPr="00711C24" w:rsidRDefault="00711C24" w:rsidP="00711C24">
      <w:pPr>
        <w:spacing w:after="0" w:line="240" w:lineRule="auto"/>
        <w:ind w:firstLine="709"/>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Федеральное казенное учреждение здравоохранения «Медико-санитарная часть № 76 Федеральной службы исполнения наказаний» (ФКУЗ МСЧ-76 ФСИН России), в лице начальника Захарова Сергея Николаевича, действующего на основании Устава и приказа УФСИН России по Ярославской области от 11.06.2015 № 136-лс, именуемое в дальнейшем (далее-Заказчик) с одной стороны, и _____________,именуемое в дальнейшем Поставщик, в лице ______________________________________________, действующего на основании ______________, с другой стороны, вместе именуемые в дальнейшем Стороны, руководствуясь на основании п. 4 ч. 1 ст. 93 Федерального закона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711C24" w:rsidRPr="00711C24" w:rsidRDefault="00711C24" w:rsidP="00711C24">
      <w:pPr>
        <w:spacing w:after="0" w:line="240" w:lineRule="auto"/>
        <w:jc w:val="center"/>
        <w:rPr>
          <w:rFonts w:ascii="Times New Roman" w:eastAsia="Times New Roman" w:hAnsi="Times New Roman" w:cs="Times New Roman"/>
          <w:b/>
          <w:sz w:val="26"/>
          <w:szCs w:val="26"/>
          <w:lang w:eastAsia="ru-RU"/>
        </w:rPr>
      </w:pPr>
    </w:p>
    <w:p w:rsidR="00711C24" w:rsidRPr="00711C24" w:rsidRDefault="00711C24" w:rsidP="00711C24">
      <w:pPr>
        <w:spacing w:after="0" w:line="240" w:lineRule="auto"/>
        <w:jc w:val="center"/>
        <w:rPr>
          <w:rFonts w:ascii="Times New Roman" w:eastAsia="Times New Roman" w:hAnsi="Times New Roman" w:cs="Times New Roman"/>
          <w:b/>
          <w:sz w:val="26"/>
          <w:szCs w:val="26"/>
          <w:lang w:eastAsia="ru-RU"/>
        </w:rPr>
      </w:pPr>
      <w:r w:rsidRPr="00711C24">
        <w:rPr>
          <w:rFonts w:ascii="Times New Roman" w:eastAsia="Times New Roman" w:hAnsi="Times New Roman" w:cs="Times New Roman"/>
          <w:b/>
          <w:sz w:val="26"/>
          <w:szCs w:val="26"/>
          <w:lang w:eastAsia="ru-RU"/>
        </w:rPr>
        <w:t>1. Предмет Контракта</w:t>
      </w:r>
    </w:p>
    <w:p w:rsidR="00711C24" w:rsidRPr="00711C24" w:rsidRDefault="00711C24" w:rsidP="00711C24">
      <w:pPr>
        <w:spacing w:after="0" w:line="240" w:lineRule="auto"/>
        <w:ind w:firstLine="709"/>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 xml:space="preserve">1.1. В соответствии с Контрактом Поставщик обязуется в порядке </w:t>
      </w:r>
      <w:r w:rsidRPr="00711C24">
        <w:rPr>
          <w:rFonts w:ascii="Times New Roman" w:eastAsia="Times New Roman" w:hAnsi="Times New Roman" w:cs="Times New Roman"/>
          <w:sz w:val="26"/>
          <w:szCs w:val="26"/>
          <w:lang w:eastAsia="ru-RU"/>
        </w:rPr>
        <w:br/>
        <w:t>и сроки, предусмотренные Контрактом, осуществить поставку лекарственных препаратов для медицинского применения (далее – Товар) в соответствии со Спецификацией (приложение № 1 к Контракту), а Заказчик обязуется в порядке и сроки, предусмотренные Контрактом, принять и оплатить поставленный Товар.</w:t>
      </w:r>
    </w:p>
    <w:p w:rsidR="00711C24" w:rsidRPr="00711C24" w:rsidRDefault="00711C24" w:rsidP="00711C24">
      <w:pPr>
        <w:spacing w:after="0" w:line="240" w:lineRule="auto"/>
        <w:ind w:firstLine="709"/>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1.2. Номенклатура Товара и его количество определяются Спецификацией (приложение № 1 к Контракту), технические показатели – Техническими характеристиками (приложение № 2 к Контракту).</w:t>
      </w:r>
    </w:p>
    <w:p w:rsidR="00711C24" w:rsidRPr="00711C24" w:rsidRDefault="00711C24" w:rsidP="00711C24">
      <w:pPr>
        <w:numPr>
          <w:ilvl w:val="1"/>
          <w:numId w:val="0"/>
        </w:numPr>
        <w:tabs>
          <w:tab w:val="num" w:pos="1418"/>
        </w:tabs>
        <w:spacing w:after="0" w:line="240" w:lineRule="auto"/>
        <w:ind w:firstLine="709"/>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 xml:space="preserve">1.3. Поставка Товара осуществляется </w:t>
      </w:r>
      <w:r w:rsidRPr="00711C24">
        <w:rPr>
          <w:rFonts w:ascii="Times New Roman" w:eastAsia="Times New Roman" w:hAnsi="Times New Roman" w:cs="Times New Roman"/>
          <w:sz w:val="26"/>
          <w:szCs w:val="26"/>
          <w:highlight w:val="yellow"/>
          <w:lang w:eastAsia="ru-RU"/>
        </w:rPr>
        <w:t>в течение 1 рабочего дня</w:t>
      </w:r>
      <w:r w:rsidRPr="00711C24">
        <w:rPr>
          <w:rFonts w:ascii="Times New Roman" w:eastAsia="Times New Roman" w:hAnsi="Times New Roman" w:cs="Times New Roman"/>
          <w:sz w:val="26"/>
          <w:szCs w:val="26"/>
          <w:lang w:eastAsia="ru-RU"/>
        </w:rPr>
        <w:t xml:space="preserve"> с даты подписания Контракта в соответствии с Отгрузочной разнарядкой (Планом распределения) (приложение № 3 к Контракту). </w:t>
      </w:r>
    </w:p>
    <w:p w:rsidR="00711C24" w:rsidRPr="00711C24" w:rsidRDefault="00711C24" w:rsidP="00711C24">
      <w:pPr>
        <w:numPr>
          <w:ilvl w:val="1"/>
          <w:numId w:val="0"/>
        </w:numPr>
        <w:tabs>
          <w:tab w:val="num" w:pos="1418"/>
        </w:tabs>
        <w:spacing w:after="0" w:line="240" w:lineRule="auto"/>
        <w:ind w:firstLine="709"/>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1.4. Грузополучателем Заказчика являются медицинские части (далее – Грузополучатель), указанные в Отгрузочной разнарядке (Плане распределения) (приложение № 3 к Контракту) и уполномоченные Заказчиком на приемку Товара и предъявление претензий к Поставщику по вопросам неисполнения (ненадлежащего исполнения) условий Контракта.</w:t>
      </w:r>
    </w:p>
    <w:p w:rsidR="00711C24" w:rsidRPr="00711C24" w:rsidRDefault="00711C24" w:rsidP="00711C24">
      <w:pPr>
        <w:spacing w:after="0" w:line="240" w:lineRule="auto"/>
        <w:jc w:val="center"/>
        <w:rPr>
          <w:rFonts w:ascii="Times New Roman" w:eastAsia="Times New Roman" w:hAnsi="Times New Roman" w:cs="Times New Roman"/>
          <w:b/>
          <w:sz w:val="26"/>
          <w:szCs w:val="26"/>
          <w:lang w:eastAsia="ru-RU"/>
        </w:rPr>
      </w:pPr>
      <w:r w:rsidRPr="00711C24">
        <w:rPr>
          <w:rFonts w:ascii="Times New Roman" w:eastAsia="Times New Roman" w:hAnsi="Times New Roman" w:cs="Times New Roman"/>
          <w:b/>
          <w:sz w:val="26"/>
          <w:szCs w:val="26"/>
          <w:lang w:eastAsia="ru-RU"/>
        </w:rPr>
        <w:t>2. Цена Контракта</w:t>
      </w:r>
    </w:p>
    <w:p w:rsidR="00711C24" w:rsidRPr="00711C24" w:rsidRDefault="00711C24" w:rsidP="00711C24">
      <w:pPr>
        <w:spacing w:after="0" w:line="240" w:lineRule="auto"/>
        <w:ind w:firstLine="709"/>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2.1. Цена Контракта и валюта платежа устанавливаются в российских рублях.</w:t>
      </w:r>
    </w:p>
    <w:p w:rsidR="00711C24" w:rsidRPr="00711C24" w:rsidRDefault="00711C24" w:rsidP="00711C24">
      <w:pPr>
        <w:spacing w:after="0" w:line="240" w:lineRule="auto"/>
        <w:ind w:firstLine="709"/>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2.2. Цена Контракта составляет Цена Контракта составляет ____________________р. (_______________________________________), в том числе НДС.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11C24" w:rsidRPr="00711C24" w:rsidRDefault="00711C24" w:rsidP="00711C24">
      <w:pPr>
        <w:widowControl w:val="0"/>
        <w:spacing w:after="0" w:line="240" w:lineRule="auto"/>
        <w:ind w:firstLine="709"/>
        <w:jc w:val="both"/>
        <w:rPr>
          <w:rFonts w:ascii="Times New Roman" w:eastAsia="Times New Roman" w:hAnsi="Times New Roman" w:cs="Times New Roman"/>
          <w:sz w:val="26"/>
          <w:szCs w:val="26"/>
          <w:vertAlign w:val="superscript"/>
          <w:lang w:eastAsia="ru-RU"/>
        </w:rPr>
      </w:pPr>
      <w:r w:rsidRPr="00711C24">
        <w:rPr>
          <w:rFonts w:ascii="Times New Roman" w:eastAsia="Times New Roman" w:hAnsi="Times New Roman" w:cs="Times New Roman"/>
          <w:sz w:val="26"/>
          <w:szCs w:val="26"/>
          <w:lang w:eastAsia="ru-RU"/>
        </w:rPr>
        <w:t xml:space="preserve">2.3. Цена Контракта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w:t>
      </w:r>
      <w:r w:rsidRPr="00711C24">
        <w:rPr>
          <w:rFonts w:ascii="Times New Roman" w:eastAsia="Times New Roman" w:hAnsi="Times New Roman" w:cs="Times New Roman"/>
          <w:sz w:val="26"/>
          <w:szCs w:val="26"/>
          <w:lang w:eastAsia="ru-RU"/>
        </w:rPr>
        <w:lastRenderedPageBreak/>
        <w:t xml:space="preserve">выполнением обязательств по Контракту в соответствии с законодательством Российской Федерации. </w:t>
      </w:r>
    </w:p>
    <w:p w:rsidR="00711C24" w:rsidRPr="00711C24" w:rsidRDefault="00711C24" w:rsidP="00711C24">
      <w:pPr>
        <w:widowControl w:val="0"/>
        <w:spacing w:after="0" w:line="240" w:lineRule="auto"/>
        <w:ind w:firstLine="709"/>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2.4. Цена Контракта является твердой и определяется на весь срок его исполнения, за исключением случаев, предусмотренных пунктами 2.5 и 2.6 Контракта.</w:t>
      </w:r>
    </w:p>
    <w:p w:rsidR="00711C24" w:rsidRPr="00711C24" w:rsidRDefault="00711C24" w:rsidP="00711C24">
      <w:pPr>
        <w:autoSpaceDE w:val="0"/>
        <w:autoSpaceDN w:val="0"/>
        <w:adjustRightInd w:val="0"/>
        <w:spacing w:after="0" w:line="240" w:lineRule="auto"/>
        <w:ind w:firstLine="709"/>
        <w:jc w:val="both"/>
        <w:rPr>
          <w:rFonts w:ascii="Times New Roman" w:eastAsia="Calibri" w:hAnsi="Times New Roman" w:cs="Times New Roman"/>
          <w:sz w:val="26"/>
          <w:szCs w:val="26"/>
        </w:rPr>
      </w:pPr>
      <w:r w:rsidRPr="00711C24">
        <w:rPr>
          <w:rFonts w:ascii="Times New Roman" w:eastAsia="Times New Roman" w:hAnsi="Times New Roman" w:cs="Times New Roman"/>
          <w:sz w:val="26"/>
          <w:szCs w:val="26"/>
          <w:lang w:eastAsia="ru-RU"/>
        </w:rPr>
        <w:t>2.5. Цена Контракта может быть изменена,</w:t>
      </w:r>
      <w:r w:rsidRPr="00711C24">
        <w:rPr>
          <w:rFonts w:ascii="Times New Roman" w:eastAsia="Calibri" w:hAnsi="Times New Roman" w:cs="Times New Roman"/>
          <w:sz w:val="26"/>
          <w:szCs w:val="26"/>
        </w:rPr>
        <w:t xml:space="preserve">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711C24" w:rsidRPr="00711C24" w:rsidRDefault="00711C24" w:rsidP="00711C24">
      <w:pPr>
        <w:widowControl w:val="0"/>
        <w:spacing w:after="0" w:line="240" w:lineRule="auto"/>
        <w:ind w:firstLine="709"/>
        <w:jc w:val="both"/>
        <w:rPr>
          <w:rFonts w:ascii="Times New Roman" w:eastAsia="Calibri" w:hAnsi="Times New Roman" w:cs="Times New Roman"/>
          <w:sz w:val="26"/>
          <w:szCs w:val="26"/>
        </w:rPr>
      </w:pPr>
      <w:r w:rsidRPr="00711C24">
        <w:rPr>
          <w:rFonts w:ascii="Times New Roman" w:eastAsia="Calibri" w:hAnsi="Times New Roman" w:cs="Times New Roman"/>
          <w:sz w:val="26"/>
          <w:szCs w:val="26"/>
        </w:rPr>
        <w:t>2.6.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711C24" w:rsidRPr="00711C24" w:rsidRDefault="00711C24" w:rsidP="00711C24">
      <w:pPr>
        <w:spacing w:after="0" w:line="240" w:lineRule="auto"/>
        <w:jc w:val="center"/>
        <w:rPr>
          <w:rFonts w:ascii="Times New Roman" w:eastAsia="Times New Roman" w:hAnsi="Times New Roman" w:cs="Times New Roman"/>
          <w:b/>
          <w:sz w:val="26"/>
          <w:szCs w:val="26"/>
          <w:lang w:eastAsia="ru-RU"/>
        </w:rPr>
      </w:pPr>
    </w:p>
    <w:p w:rsidR="00711C24" w:rsidRPr="00711C24" w:rsidRDefault="00711C24" w:rsidP="00711C24">
      <w:pPr>
        <w:spacing w:after="0" w:line="240" w:lineRule="auto"/>
        <w:jc w:val="center"/>
        <w:rPr>
          <w:rFonts w:ascii="Times New Roman" w:eastAsia="Times New Roman" w:hAnsi="Times New Roman" w:cs="Times New Roman"/>
          <w:sz w:val="26"/>
          <w:szCs w:val="26"/>
          <w:vertAlign w:val="superscript"/>
          <w:lang w:eastAsia="ru-RU"/>
        </w:rPr>
      </w:pPr>
      <w:r w:rsidRPr="00711C24">
        <w:rPr>
          <w:rFonts w:ascii="Times New Roman" w:eastAsia="Times New Roman" w:hAnsi="Times New Roman" w:cs="Times New Roman"/>
          <w:b/>
          <w:sz w:val="26"/>
          <w:szCs w:val="26"/>
          <w:lang w:eastAsia="ru-RU"/>
        </w:rPr>
        <w:t>3. Взаимодействие Сторон</w:t>
      </w:r>
    </w:p>
    <w:p w:rsidR="00711C24" w:rsidRPr="00711C24" w:rsidRDefault="00711C24" w:rsidP="00711C24">
      <w:pPr>
        <w:widowControl w:val="0"/>
        <w:spacing w:after="0" w:line="240" w:lineRule="auto"/>
        <w:ind w:firstLine="708"/>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3.1. Поставщик обязан:</w:t>
      </w:r>
    </w:p>
    <w:p w:rsidR="00711C24" w:rsidRPr="00711C24" w:rsidRDefault="00711C24" w:rsidP="00711C24">
      <w:pPr>
        <w:spacing w:after="0" w:line="240" w:lineRule="auto"/>
        <w:ind w:firstLine="709"/>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 xml:space="preserve">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 </w:t>
      </w:r>
    </w:p>
    <w:p w:rsidR="00711C24" w:rsidRPr="00711C24" w:rsidRDefault="00711C24" w:rsidP="00711C24">
      <w:pPr>
        <w:spacing w:after="0" w:line="240" w:lineRule="auto"/>
        <w:ind w:firstLine="709"/>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3.1.2. представлять по требованию Заказчика информацию и документы, относящиеся к предмету Контракта;</w:t>
      </w:r>
    </w:p>
    <w:p w:rsidR="00711C24" w:rsidRPr="00711C24" w:rsidRDefault="00711C24" w:rsidP="00711C24">
      <w:pPr>
        <w:spacing w:after="0" w:line="240" w:lineRule="auto"/>
        <w:ind w:firstLine="709"/>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3.1.3. незамедлительно информировать Заказчика обо всех обстоятельствах, препятствующих исполнению Контракта;</w:t>
      </w:r>
    </w:p>
    <w:p w:rsidR="00711C24" w:rsidRPr="00711C24" w:rsidRDefault="00711C24" w:rsidP="00711C24">
      <w:pPr>
        <w:spacing w:after="0" w:line="240" w:lineRule="auto"/>
        <w:ind w:firstLine="709"/>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3.1.4. устранять своими силами и за свой счет допущенные недостатки при поставке Товара;</w:t>
      </w:r>
    </w:p>
    <w:p w:rsidR="00711C24" w:rsidRPr="00711C24" w:rsidRDefault="00711C24" w:rsidP="00711C24">
      <w:pPr>
        <w:spacing w:after="0" w:line="240" w:lineRule="auto"/>
        <w:ind w:firstLine="709"/>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3.2. Поставщик вправе:</w:t>
      </w:r>
    </w:p>
    <w:p w:rsidR="00711C24" w:rsidRPr="00711C24" w:rsidRDefault="00711C24" w:rsidP="00711C24">
      <w:pPr>
        <w:spacing w:after="0" w:line="240" w:lineRule="auto"/>
        <w:ind w:firstLine="709"/>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3.2.1. требовать от Грузополучателя приемки поставленного Товара в Месте доставки;</w:t>
      </w:r>
    </w:p>
    <w:p w:rsidR="00711C24" w:rsidRPr="00711C24" w:rsidRDefault="00711C24" w:rsidP="00711C24">
      <w:pPr>
        <w:spacing w:after="0" w:line="240" w:lineRule="auto"/>
        <w:ind w:firstLine="709"/>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3.2.2. требовать от Заказчика предоставления имеющейся у него информации, необходимой для исполнения обязательств по Контракту;</w:t>
      </w:r>
    </w:p>
    <w:p w:rsidR="00711C24" w:rsidRPr="00711C24" w:rsidRDefault="00711C24" w:rsidP="00711C24">
      <w:pPr>
        <w:spacing w:after="0" w:line="240" w:lineRule="auto"/>
        <w:ind w:firstLine="709"/>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3.2.3. требовать от Заказчика своевременной оплаты поставленного Товара в порядке и на условиях, предусмотренных Контрактом.</w:t>
      </w:r>
    </w:p>
    <w:p w:rsidR="00711C24" w:rsidRPr="00711C24" w:rsidRDefault="00711C24" w:rsidP="00711C24">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3.3. Заказчик обязан:</w:t>
      </w:r>
    </w:p>
    <w:p w:rsidR="00711C24" w:rsidRPr="00711C24" w:rsidRDefault="00711C24" w:rsidP="00711C24">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711C24" w:rsidRPr="00711C24" w:rsidRDefault="00711C24" w:rsidP="00711C24">
      <w:pPr>
        <w:spacing w:after="0" w:line="240" w:lineRule="auto"/>
        <w:ind w:firstLine="709"/>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3.3.2. своевременно принять и оплатить поставленный Товар;</w:t>
      </w:r>
    </w:p>
    <w:p w:rsidR="00711C24" w:rsidRPr="00711C24" w:rsidRDefault="00711C24" w:rsidP="00711C24">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3.4. Заказчик вправе:</w:t>
      </w:r>
    </w:p>
    <w:p w:rsidR="00711C24" w:rsidRPr="00711C24" w:rsidRDefault="00711C24" w:rsidP="00711C24">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3.4.1. требовать от Поставщика надлежащего исполнения обязательств, предусмотренных Контрактом;</w:t>
      </w:r>
    </w:p>
    <w:p w:rsidR="00711C24" w:rsidRPr="00711C24" w:rsidRDefault="00711C24" w:rsidP="00711C24">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lastRenderedPageBreak/>
        <w:t>3.4.2. запрашивать у Поставщика информацию об исполнении им обязательств по Контракту;</w:t>
      </w:r>
    </w:p>
    <w:p w:rsidR="00711C24" w:rsidRPr="00711C24" w:rsidRDefault="00711C24" w:rsidP="00711C24">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711C24" w:rsidRPr="00711C24" w:rsidRDefault="00711C24" w:rsidP="00711C24">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 xml:space="preserve">3.4.4. осуществлять выборочную проверку качества поставляемого Товара, в том числе после приемки Товара; </w:t>
      </w:r>
    </w:p>
    <w:p w:rsidR="00711C24" w:rsidRPr="00711C24" w:rsidRDefault="00711C24" w:rsidP="00711C24">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3.4.5. требовать от Поставщика устранения недостатков, допущенных при исполнении Контракта, за его счет;</w:t>
      </w:r>
    </w:p>
    <w:p w:rsidR="00711C24" w:rsidRPr="00711C24" w:rsidRDefault="00711C24" w:rsidP="00711C24">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3.4.6. отказаться от приемки Товара, не соответствующего условиям Контракта, и потребовать безвозмездного устранения недостатков;</w:t>
      </w:r>
    </w:p>
    <w:p w:rsidR="00711C24" w:rsidRPr="00711C24" w:rsidRDefault="00711C24" w:rsidP="00711C24">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711C24" w:rsidRPr="00711C24" w:rsidRDefault="00711C24" w:rsidP="00711C24">
      <w:pPr>
        <w:spacing w:after="0" w:line="240" w:lineRule="auto"/>
        <w:jc w:val="center"/>
        <w:rPr>
          <w:rFonts w:ascii="Times New Roman" w:eastAsia="Times New Roman" w:hAnsi="Times New Roman" w:cs="Times New Roman"/>
          <w:b/>
          <w:sz w:val="26"/>
          <w:szCs w:val="26"/>
          <w:lang w:eastAsia="ru-RU"/>
        </w:rPr>
      </w:pPr>
    </w:p>
    <w:p w:rsidR="00711C24" w:rsidRPr="00711C24" w:rsidRDefault="00711C24" w:rsidP="00711C24">
      <w:pPr>
        <w:spacing w:after="0" w:line="240" w:lineRule="auto"/>
        <w:jc w:val="center"/>
        <w:rPr>
          <w:rFonts w:ascii="Times New Roman" w:eastAsia="Times New Roman" w:hAnsi="Times New Roman" w:cs="Times New Roman"/>
          <w:sz w:val="26"/>
          <w:szCs w:val="26"/>
          <w:vertAlign w:val="superscript"/>
          <w:lang w:eastAsia="ru-RU"/>
        </w:rPr>
      </w:pPr>
      <w:r w:rsidRPr="00711C24">
        <w:rPr>
          <w:rFonts w:ascii="Times New Roman" w:eastAsia="Times New Roman" w:hAnsi="Times New Roman" w:cs="Times New Roman"/>
          <w:b/>
          <w:sz w:val="26"/>
          <w:szCs w:val="26"/>
          <w:lang w:eastAsia="ru-RU"/>
        </w:rPr>
        <w:t>4. Упаковка и маркировка. Условия транспортировки</w:t>
      </w:r>
    </w:p>
    <w:p w:rsidR="00711C24" w:rsidRPr="00711C24" w:rsidRDefault="00711C24" w:rsidP="00711C24">
      <w:pPr>
        <w:spacing w:after="0" w:line="240" w:lineRule="auto"/>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ab/>
        <w:t xml:space="preserve">4.1.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 </w:t>
      </w:r>
    </w:p>
    <w:p w:rsidR="00711C24" w:rsidRPr="00711C24" w:rsidRDefault="00711C24" w:rsidP="00711C24">
      <w:pPr>
        <w:spacing w:after="0" w:line="240" w:lineRule="auto"/>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ab/>
        <w:t>4.2.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711C24" w:rsidRPr="00711C24" w:rsidRDefault="00711C24" w:rsidP="00711C24">
      <w:pPr>
        <w:spacing w:after="0" w:line="240" w:lineRule="auto"/>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ab/>
        <w:t>4.3. Каждое грузовое место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лист с приложением документов, предусмотренных пунктом 5.4 Контракта, должен находиться внутри грузового места, другой — крепиться с внешней стороны ящика/контейнера в водонепроницаемом конверте.</w:t>
      </w:r>
    </w:p>
    <w:p w:rsidR="00711C24" w:rsidRPr="00711C24" w:rsidRDefault="00711C24" w:rsidP="00711C24">
      <w:pPr>
        <w:spacing w:after="0" w:line="240" w:lineRule="auto"/>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ab/>
        <w:t>4.4.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711C24" w:rsidRPr="00711C24" w:rsidRDefault="00711C24" w:rsidP="00711C24">
      <w:pPr>
        <w:spacing w:after="0" w:line="240" w:lineRule="auto"/>
        <w:jc w:val="center"/>
        <w:rPr>
          <w:rFonts w:ascii="Times New Roman" w:eastAsia="Times New Roman" w:hAnsi="Times New Roman" w:cs="Times New Roman"/>
          <w:sz w:val="26"/>
          <w:szCs w:val="26"/>
          <w:vertAlign w:val="superscript"/>
          <w:lang w:eastAsia="ru-RU"/>
        </w:rPr>
      </w:pPr>
      <w:r w:rsidRPr="00711C24">
        <w:rPr>
          <w:rFonts w:ascii="Times New Roman" w:eastAsia="Times New Roman" w:hAnsi="Times New Roman" w:cs="Times New Roman"/>
          <w:b/>
          <w:sz w:val="26"/>
          <w:szCs w:val="26"/>
          <w:lang w:eastAsia="ru-RU"/>
        </w:rPr>
        <w:t>5. Поставка Товара</w:t>
      </w:r>
    </w:p>
    <w:p w:rsidR="00711C24" w:rsidRPr="00711C24" w:rsidRDefault="00711C24" w:rsidP="00711C24">
      <w:pPr>
        <w:spacing w:after="0" w:line="240" w:lineRule="auto"/>
        <w:ind w:firstLine="708"/>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 xml:space="preserve">5.1. Поставка Товара осуществляется путем самовывоза со склада Поставщика на условиях, предусмотренных пунктом 1.3 Контракта </w:t>
      </w:r>
      <w:r w:rsidRPr="00711C24">
        <w:rPr>
          <w:rFonts w:ascii="Times New Roman" w:eastAsia="Times New Roman" w:hAnsi="Times New Roman" w:cs="Times New Roman"/>
          <w:sz w:val="26"/>
          <w:szCs w:val="26"/>
          <w:highlight w:val="yellow"/>
          <w:lang w:eastAsia="ru-RU"/>
        </w:rPr>
        <w:t>в течение 1 рабочего дня</w:t>
      </w:r>
      <w:r w:rsidRPr="00711C24">
        <w:rPr>
          <w:rFonts w:ascii="Times New Roman" w:eastAsia="Times New Roman" w:hAnsi="Times New Roman" w:cs="Times New Roman"/>
          <w:sz w:val="26"/>
          <w:szCs w:val="26"/>
          <w:lang w:eastAsia="ru-RU"/>
        </w:rPr>
        <w:t xml:space="preserve"> с даты подписания Контракта. </w:t>
      </w:r>
    </w:p>
    <w:p w:rsidR="00711C24" w:rsidRPr="00711C24" w:rsidRDefault="00711C24" w:rsidP="00711C24">
      <w:pPr>
        <w:spacing w:after="0" w:line="240" w:lineRule="auto"/>
        <w:ind w:firstLine="708"/>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5.2. При поставке Товара Поставщик представляет следующие документы:</w:t>
      </w:r>
    </w:p>
    <w:p w:rsidR="00711C24" w:rsidRPr="00711C24" w:rsidRDefault="00711C24" w:rsidP="00711C24">
      <w:pPr>
        <w:spacing w:after="0" w:line="240" w:lineRule="auto"/>
        <w:ind w:firstLine="708"/>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а) копию регистрационного удостоверения лекарственного препарата, выданного уполномоченным органом - 1 экземпляр;</w:t>
      </w:r>
    </w:p>
    <w:p w:rsidR="00711C24" w:rsidRPr="00711C24" w:rsidRDefault="00711C24" w:rsidP="00711C24">
      <w:pPr>
        <w:spacing w:after="0" w:line="240" w:lineRule="auto"/>
        <w:ind w:firstLine="708"/>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 - 1 экземпляр;</w:t>
      </w:r>
    </w:p>
    <w:p w:rsidR="00711C24" w:rsidRPr="00711C24" w:rsidRDefault="00711C24" w:rsidP="00711C24">
      <w:pPr>
        <w:spacing w:after="0" w:line="240" w:lineRule="auto"/>
        <w:ind w:firstLine="708"/>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 xml:space="preserve">в) товарную накладную, составленную по форме в соответствии с законодательством Российской Федерации, с указанием наименования товара, цены единицы товара, общей </w:t>
      </w:r>
      <w:r w:rsidRPr="00711C24">
        <w:rPr>
          <w:rFonts w:ascii="Times New Roman" w:eastAsia="Times New Roman" w:hAnsi="Times New Roman" w:cs="Times New Roman"/>
          <w:sz w:val="26"/>
          <w:szCs w:val="26"/>
          <w:lang w:eastAsia="ru-RU"/>
        </w:rPr>
        <w:lastRenderedPageBreak/>
        <w:t>суммы поставки (оформляется отдельными товарными накладными по каждому Грузополучателю - 3 экземпляра;</w:t>
      </w:r>
    </w:p>
    <w:p w:rsidR="00711C24" w:rsidRPr="00711C24" w:rsidRDefault="00711C24" w:rsidP="00711C24">
      <w:pPr>
        <w:spacing w:after="0" w:line="240" w:lineRule="auto"/>
        <w:ind w:firstLine="708"/>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г) акт приема-передачи товара, подписанный со стороны Поставщика - 2 экземпляра;</w:t>
      </w:r>
    </w:p>
    <w:p w:rsidR="00711C24" w:rsidRPr="00711C24" w:rsidRDefault="00711C24" w:rsidP="00711C24">
      <w:pPr>
        <w:spacing w:after="0" w:line="240" w:lineRule="auto"/>
        <w:ind w:firstLine="708"/>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д) копию документа, подтверждающего соответствие Товара, выданного уполномоченными органами (организациями) (заверенные копии декларации о соответствии на поставляемую серию товара, сертификата соответствия на поставляемую серию товара (в случае добровольной сертификации) - 1 экземпляр;</w:t>
      </w:r>
    </w:p>
    <w:p w:rsidR="00711C24" w:rsidRPr="00711C24" w:rsidRDefault="00711C24" w:rsidP="00711C24">
      <w:pPr>
        <w:spacing w:after="0" w:line="240" w:lineRule="auto"/>
        <w:ind w:firstLine="708"/>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е) инструкцию по применению на русском языке - 1 экземпляр;</w:t>
      </w:r>
    </w:p>
    <w:p w:rsidR="00711C24" w:rsidRPr="00711C24" w:rsidRDefault="00711C24" w:rsidP="00711C24">
      <w:pPr>
        <w:spacing w:after="0" w:line="240" w:lineRule="auto"/>
        <w:ind w:firstLine="708"/>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ж) счет на оплату и /или счет-фактуру (для плательщиков НДС) с указанием наименования товара, цены единицы товара, общей суммы поставки - 1 экземпляр;</w:t>
      </w:r>
    </w:p>
    <w:p w:rsidR="00711C24" w:rsidRPr="00711C24" w:rsidRDefault="00711C24" w:rsidP="00711C24">
      <w:pPr>
        <w:spacing w:after="0" w:line="240" w:lineRule="auto"/>
        <w:ind w:firstLine="708"/>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и) иные документы, требуемые в соответствии с действующим законодательством Российской Федерации.</w:t>
      </w:r>
    </w:p>
    <w:p w:rsidR="00711C24" w:rsidRPr="00711C24" w:rsidRDefault="00711C24" w:rsidP="00711C24">
      <w:pPr>
        <w:spacing w:after="0" w:line="240" w:lineRule="auto"/>
        <w:ind w:firstLine="708"/>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 xml:space="preserve"> 5.3. Поставка Товара осуществляется в целых упаковках </w:t>
      </w:r>
      <w:r w:rsidRPr="00711C24">
        <w:rPr>
          <w:rFonts w:ascii="Times New Roman" w:eastAsia="Times New Roman" w:hAnsi="Times New Roman" w:cs="Times New Roman"/>
          <w:sz w:val="26"/>
          <w:szCs w:val="26"/>
          <w:lang w:eastAsia="ru-RU"/>
        </w:rPr>
        <w:br/>
        <w:t xml:space="preserve">в соответствии с требованиями Федерального закона от 12.04.2010 № 61-ФЗ «Об обращении лекарственных средств». При этом если количество Товара, поставляемого Грузополучателю во вторичной (потребительской) упаковке, превышает количество Товара, указанного в Отгрузочной разнарядке (Плане распределения) (приложение № 3 </w:t>
      </w:r>
      <w:r w:rsidRPr="00711C24">
        <w:rPr>
          <w:rFonts w:ascii="Times New Roman" w:eastAsia="Times New Roman" w:hAnsi="Times New Roman" w:cs="Times New Roman"/>
          <w:sz w:val="26"/>
          <w:szCs w:val="26"/>
          <w:lang w:eastAsia="ru-RU"/>
        </w:rPr>
        <w:br/>
        <w:t xml:space="preserve">к Контракту), поставка Товара сверх количества, указанного </w:t>
      </w:r>
      <w:r w:rsidRPr="00711C24">
        <w:rPr>
          <w:rFonts w:ascii="Times New Roman" w:eastAsia="Times New Roman" w:hAnsi="Times New Roman" w:cs="Times New Roman"/>
          <w:sz w:val="26"/>
          <w:szCs w:val="26"/>
          <w:lang w:eastAsia="ru-RU"/>
        </w:rPr>
        <w:br/>
        <w:t xml:space="preserve">в Отгрузочной разнарядке (Плане распределения), осуществляется за счет Поставщика.  </w:t>
      </w:r>
    </w:p>
    <w:p w:rsidR="00711C24" w:rsidRPr="00711C24" w:rsidRDefault="00711C24" w:rsidP="00711C24">
      <w:pPr>
        <w:spacing w:after="0" w:line="240" w:lineRule="auto"/>
        <w:jc w:val="center"/>
        <w:rPr>
          <w:rFonts w:ascii="Times New Roman" w:eastAsia="Times New Roman" w:hAnsi="Times New Roman" w:cs="Times New Roman"/>
          <w:b/>
          <w:sz w:val="26"/>
          <w:szCs w:val="26"/>
          <w:lang w:eastAsia="ru-RU"/>
        </w:rPr>
      </w:pPr>
    </w:p>
    <w:p w:rsidR="00711C24" w:rsidRPr="00711C24" w:rsidRDefault="00711C24" w:rsidP="00711C24">
      <w:pPr>
        <w:spacing w:after="0" w:line="240" w:lineRule="auto"/>
        <w:jc w:val="center"/>
        <w:rPr>
          <w:rFonts w:ascii="Times New Roman" w:eastAsia="Times New Roman" w:hAnsi="Times New Roman" w:cs="Times New Roman"/>
          <w:sz w:val="26"/>
          <w:szCs w:val="26"/>
          <w:vertAlign w:val="superscript"/>
          <w:lang w:eastAsia="ru-RU"/>
        </w:rPr>
      </w:pPr>
      <w:r w:rsidRPr="00711C24">
        <w:rPr>
          <w:rFonts w:ascii="Times New Roman" w:eastAsia="Times New Roman" w:hAnsi="Times New Roman" w:cs="Times New Roman"/>
          <w:b/>
          <w:sz w:val="26"/>
          <w:szCs w:val="26"/>
          <w:lang w:eastAsia="ru-RU"/>
        </w:rPr>
        <w:t>6. Приемка Товара</w:t>
      </w:r>
    </w:p>
    <w:p w:rsidR="00711C24" w:rsidRPr="00711C24" w:rsidRDefault="00711C24" w:rsidP="00711C24">
      <w:pPr>
        <w:spacing w:after="0" w:line="240" w:lineRule="auto"/>
        <w:ind w:firstLine="708"/>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6.1. Передача партии товара Заказчику производится в рабочий день в рабочее время с 8.00 часов до 15.30 часов по московскому времени</w:t>
      </w:r>
    </w:p>
    <w:p w:rsidR="00711C24" w:rsidRPr="00711C24" w:rsidRDefault="00711C24" w:rsidP="00711C24">
      <w:pPr>
        <w:spacing w:after="0" w:line="240" w:lineRule="auto"/>
        <w:ind w:firstLine="708"/>
        <w:jc w:val="both"/>
        <w:rPr>
          <w:rFonts w:ascii="Times New Roman" w:eastAsia="Calibri" w:hAnsi="Times New Roman" w:cs="Times New Roman"/>
          <w:sz w:val="26"/>
          <w:szCs w:val="26"/>
        </w:rPr>
      </w:pPr>
      <w:r w:rsidRPr="00711C24">
        <w:rPr>
          <w:rFonts w:ascii="Times New Roman" w:eastAsia="Calibri" w:hAnsi="Times New Roman" w:cs="Times New Roman"/>
          <w:sz w:val="26"/>
          <w:szCs w:val="26"/>
        </w:rPr>
        <w:t>6.2. Товар должен по своим характеристикам соответствовать спецификации (Приложение №1 к контракту) и Техническим характеристикам (Приложение №2 к контракту), которые являются неотъемлемой частью настоящего Контракта.</w:t>
      </w:r>
    </w:p>
    <w:p w:rsidR="00711C24" w:rsidRPr="00711C24" w:rsidRDefault="00711C24" w:rsidP="00711C24">
      <w:pPr>
        <w:spacing w:after="0" w:line="240" w:lineRule="auto"/>
        <w:ind w:firstLine="708"/>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6.3. 6.3. Товар передается по товарной накладной, в которой Заказчик производит отметку и расписывается в получении с указанием даты. Два экземпляра подписанной товарной накладной остается у Заказчика, а третий возвращается Поставщику путем вручения его представителю, экспедитору (водителю) или иному сопровождающему товар лицу. Товарная накладная подтверждает вручение товара Заказчику, но не свидетельствует о приемке им товара без замечаний.</w:t>
      </w:r>
    </w:p>
    <w:p w:rsidR="00711C24" w:rsidRPr="00711C24" w:rsidRDefault="00711C24" w:rsidP="00711C24">
      <w:pPr>
        <w:spacing w:after="0" w:line="240" w:lineRule="auto"/>
        <w:ind w:firstLine="708"/>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6.4. Приемка товара по количеству и качеству осуществляется Грузополучателем Заказчика в течение __10__ рабочих дней с даты поставки партии товара. Поставщик вправе направить своего представителя для участия в приемке.</w:t>
      </w:r>
    </w:p>
    <w:p w:rsidR="00711C24" w:rsidRPr="00711C24" w:rsidRDefault="00711C24" w:rsidP="00711C24">
      <w:pPr>
        <w:spacing w:after="0" w:line="240" w:lineRule="auto"/>
        <w:ind w:firstLine="708"/>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6.5. Приемка товара по количеству производится в месте доставки подсчетом наличного количества товара и сравнением полученных данных с данными, указанными в товарной накладной и контракте.</w:t>
      </w:r>
    </w:p>
    <w:p w:rsidR="00711C24" w:rsidRPr="00711C24" w:rsidRDefault="00711C24" w:rsidP="00711C24">
      <w:pPr>
        <w:spacing w:after="0" w:line="240" w:lineRule="auto"/>
        <w:ind w:firstLine="708"/>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6.6. Приемка товара по качеству производится в следующем порядке:</w:t>
      </w:r>
    </w:p>
    <w:p w:rsidR="00711C24" w:rsidRPr="00711C24" w:rsidRDefault="00711C24" w:rsidP="00711C24">
      <w:pPr>
        <w:spacing w:after="0" w:line="240" w:lineRule="auto"/>
        <w:ind w:firstLine="708"/>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 проводится проверка товара с целью предупреждения передачи Заказчику некачественного товара.</w:t>
      </w:r>
    </w:p>
    <w:p w:rsidR="00711C24" w:rsidRPr="00711C24" w:rsidRDefault="00711C24" w:rsidP="00711C24">
      <w:pPr>
        <w:spacing w:after="0" w:line="240" w:lineRule="auto"/>
        <w:ind w:firstLine="708"/>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 проводится проверка поступающего товара на соответствие требованиям по показателям: "Описание"; "Упаковка"; "Маркировка"; в проверке правильности оформления расчетных документов (счетов), а также наличие декларации о соответствии и иных документов, подтверждающих качество товара в соответствии с действующими нормативными документами.</w:t>
      </w:r>
    </w:p>
    <w:p w:rsidR="00711C24" w:rsidRPr="00711C24" w:rsidRDefault="00711C24" w:rsidP="00711C24">
      <w:pPr>
        <w:spacing w:after="0" w:line="240" w:lineRule="auto"/>
        <w:ind w:firstLine="708"/>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lastRenderedPageBreak/>
        <w:t>- контроль по показателю "Описание" включает проверку внешнего вида. В случае сомнения в качестве лекарственных препаратов образцы направляются в территориальную контрольно-аналитическую лабораторию. Такой товар с обозначением: "Забраковано при приемочном контроле" хранится у Заказчика изолированно от других лекарственных препаратов.</w:t>
      </w:r>
    </w:p>
    <w:p w:rsidR="00711C24" w:rsidRPr="00711C24" w:rsidRDefault="00711C24" w:rsidP="00711C24">
      <w:pPr>
        <w:spacing w:after="0" w:line="240" w:lineRule="auto"/>
        <w:ind w:firstLine="708"/>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 при проверке по показателю "Упаковка" особое внимание обращается на ее целостность и соответствие физико-химическим свойствам товара.</w:t>
      </w:r>
    </w:p>
    <w:p w:rsidR="00711C24" w:rsidRPr="00711C24" w:rsidRDefault="00711C24" w:rsidP="00711C24">
      <w:pPr>
        <w:spacing w:after="0" w:line="240" w:lineRule="auto"/>
        <w:ind w:firstLine="708"/>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 при контроле по показателю "Маркировка" обращается внимание на соответствие оформления товара действующим требованиям.</w:t>
      </w:r>
    </w:p>
    <w:p w:rsidR="00711C24" w:rsidRPr="00711C24" w:rsidRDefault="00711C24" w:rsidP="00711C24">
      <w:pPr>
        <w:spacing w:after="0" w:line="240" w:lineRule="auto"/>
        <w:ind w:firstLine="708"/>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Особое внимание обращается на соответствие маркировки первичной, вторичной упаковки, наличие листовки-вкладыша на русском языке в упаковке.</w:t>
      </w:r>
    </w:p>
    <w:p w:rsidR="00711C24" w:rsidRPr="00711C24" w:rsidRDefault="00711C24" w:rsidP="00711C24">
      <w:pPr>
        <w:spacing w:after="0" w:line="240" w:lineRule="auto"/>
        <w:ind w:firstLine="708"/>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6.7. Принятый Заказчиком товар без замечаний оформляется подписанием акта приема-передачи товара в течение 3 рабочих дней с момента завершения приемки партии товара. Один экземпляр подписанного акта приема-передачи товара возвращается Поставщику.</w:t>
      </w:r>
    </w:p>
    <w:p w:rsidR="00711C24" w:rsidRPr="00711C24" w:rsidRDefault="00711C24" w:rsidP="00711C24">
      <w:pPr>
        <w:spacing w:after="0" w:line="240" w:lineRule="auto"/>
        <w:ind w:firstLine="708"/>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6.8. В случае выявления недопоставки (некомплектности) или передачи товара ненадлежащего качества либо не соответствующего условиям контракта, Заказчик уведомляет об этом Поставщика не позднее 3 (трех) последующих рабочих дней с момента обнаружения. Уведомление Поставщика может производиться любыми доступными средствами связи: по факсу, сообщением на электронную почту, телеграммой, телефонограммой либо письменно почтовой связью или вручением уведомления нарочным, а также по телефону с последующим подтверждением одним из указанных выше способов.</w:t>
      </w:r>
    </w:p>
    <w:p w:rsidR="00711C24" w:rsidRPr="00711C24" w:rsidRDefault="00711C24" w:rsidP="00711C24">
      <w:pPr>
        <w:spacing w:after="0" w:line="240" w:lineRule="auto"/>
        <w:ind w:firstLine="708"/>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b/>
          <w:sz w:val="26"/>
          <w:szCs w:val="26"/>
          <w:lang w:eastAsia="ru-RU"/>
        </w:rPr>
        <w:t>Поставщик вправе в течение 3 рабочих дней</w:t>
      </w:r>
      <w:r w:rsidRPr="00711C24">
        <w:rPr>
          <w:rFonts w:ascii="Times New Roman" w:eastAsia="Times New Roman" w:hAnsi="Times New Roman" w:cs="Times New Roman"/>
          <w:sz w:val="26"/>
          <w:szCs w:val="26"/>
          <w:lang w:eastAsia="ru-RU"/>
        </w:rPr>
        <w:t xml:space="preserve"> с момента получения уведомления Заказчика направить своего представителя для подтверждения установленных приемкой фактов выявления недопоставки (некомплектности) или передачи товара ненадлежащего качества и подписания совместного комиссионного акта. </w:t>
      </w:r>
    </w:p>
    <w:p w:rsidR="00711C24" w:rsidRPr="00711C24" w:rsidRDefault="00711C24" w:rsidP="00711C24">
      <w:pPr>
        <w:spacing w:after="0" w:line="240" w:lineRule="auto"/>
        <w:ind w:firstLine="708"/>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6.9. В случае недопоставки (некомплектности) или поставки товара ненадлежащего качества, либо не соответствующего контракту, Поставщик обязуется за свой счет восполнить недопоставку (комплектность), а в соответствующих случаях произвести замену некачественного товара, в срок не позднее __10 (десяти)__ рабочих дней с момента его уведомления об отказе принять товар.</w:t>
      </w:r>
    </w:p>
    <w:p w:rsidR="00711C24" w:rsidRPr="00711C24" w:rsidRDefault="00711C24" w:rsidP="00711C24">
      <w:pPr>
        <w:spacing w:after="0" w:line="240" w:lineRule="auto"/>
        <w:ind w:firstLine="708"/>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Нарушение Поставщиком установленного в настоящем пункте срока для восполнения поставки (комплектности) и замены товара признается просрочкой исполнения обязательства Поставщика по поставке и влечет ответственность за просрочку с момента наступления просрочки до фактического исполнения.</w:t>
      </w:r>
    </w:p>
    <w:p w:rsidR="00711C24" w:rsidRPr="00711C24" w:rsidRDefault="00711C24" w:rsidP="00711C24">
      <w:pPr>
        <w:spacing w:after="0" w:line="240" w:lineRule="auto"/>
        <w:ind w:firstLine="708"/>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Обязанность Поставщика поставить недостающее количество товаров, восполнить недопоставку (комплектность), произвести замену некачественного или несоответствующего контракту товара сохраняется до момента надлежащего исполнения, в том числе за пределами календарного плана и срока действия контракта, если Заказчик заранее письменно не уведомит Поставщика об утрате потребности и отказе от принятия товаров.</w:t>
      </w:r>
    </w:p>
    <w:p w:rsidR="00711C24" w:rsidRPr="00711C24" w:rsidRDefault="00711C24" w:rsidP="00711C24">
      <w:pPr>
        <w:spacing w:after="0" w:line="240" w:lineRule="auto"/>
        <w:ind w:firstLine="708"/>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6.10. Товар, не принятый Заказчиком из-за недостатков, остается у него на ответственном хранении.  Поставщик обязуется забрать с ответственного хранения товар в срок, установленный для его замены.</w:t>
      </w:r>
    </w:p>
    <w:p w:rsidR="00711C24" w:rsidRPr="00711C24" w:rsidRDefault="00711C24" w:rsidP="00711C24">
      <w:pPr>
        <w:spacing w:after="0" w:line="240" w:lineRule="auto"/>
        <w:ind w:firstLine="708"/>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 xml:space="preserve">6.11. Приемка при восполнении или замене товара производится в таком же порядке и сроки. </w:t>
      </w:r>
    </w:p>
    <w:p w:rsidR="00711C24" w:rsidRPr="00711C24" w:rsidRDefault="00711C24" w:rsidP="00711C24">
      <w:pPr>
        <w:spacing w:after="0" w:line="240" w:lineRule="auto"/>
        <w:ind w:firstLine="708"/>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lastRenderedPageBreak/>
        <w:t>6.12. Право на неоплаченный товар, риск случайной гибели, утраты или повреждения Товара переходит к Заказчику после подписания им акта приема-передачи без замечаний после завершения приемки партии товара по количеству и качеству.</w:t>
      </w:r>
    </w:p>
    <w:p w:rsidR="00711C24" w:rsidRPr="00711C24" w:rsidRDefault="00711C24" w:rsidP="00711C24">
      <w:pPr>
        <w:spacing w:after="0" w:line="240" w:lineRule="auto"/>
        <w:ind w:firstLine="708"/>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6.13.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№44-фз. Экспертиза может проводиться силами Заказчика или к ее проведению могут привлекаться эксперты, экспертные организации).</w:t>
      </w:r>
    </w:p>
    <w:p w:rsidR="00711C24" w:rsidRPr="00711C24" w:rsidRDefault="00711C24" w:rsidP="00711C24">
      <w:pPr>
        <w:autoSpaceDE w:val="0"/>
        <w:autoSpaceDN w:val="0"/>
        <w:adjustRightInd w:val="0"/>
        <w:spacing w:after="0" w:line="240" w:lineRule="auto"/>
        <w:jc w:val="center"/>
        <w:rPr>
          <w:rFonts w:ascii="Times New Roman" w:eastAsia="Calibri" w:hAnsi="Times New Roman" w:cs="Times New Roman"/>
          <w:b/>
          <w:bCs/>
          <w:sz w:val="26"/>
          <w:szCs w:val="26"/>
        </w:rPr>
      </w:pPr>
    </w:p>
    <w:p w:rsidR="00711C24" w:rsidRPr="00711C24" w:rsidRDefault="00711C24" w:rsidP="00711C24">
      <w:pPr>
        <w:autoSpaceDE w:val="0"/>
        <w:autoSpaceDN w:val="0"/>
        <w:adjustRightInd w:val="0"/>
        <w:spacing w:after="0" w:line="240" w:lineRule="auto"/>
        <w:jc w:val="center"/>
        <w:rPr>
          <w:rFonts w:ascii="Times New Roman" w:eastAsia="Calibri" w:hAnsi="Times New Roman" w:cs="Times New Roman"/>
          <w:b/>
          <w:bCs/>
          <w:sz w:val="26"/>
          <w:szCs w:val="26"/>
        </w:rPr>
      </w:pPr>
      <w:r w:rsidRPr="00711C24">
        <w:rPr>
          <w:rFonts w:ascii="Times New Roman" w:eastAsia="Calibri" w:hAnsi="Times New Roman" w:cs="Times New Roman"/>
          <w:b/>
          <w:bCs/>
          <w:sz w:val="26"/>
          <w:szCs w:val="26"/>
        </w:rPr>
        <w:t xml:space="preserve">7. Выборочная проверка Товара </w:t>
      </w:r>
    </w:p>
    <w:p w:rsidR="00711C24" w:rsidRPr="00711C24" w:rsidRDefault="00711C24" w:rsidP="00711C24">
      <w:pPr>
        <w:autoSpaceDE w:val="0"/>
        <w:autoSpaceDN w:val="0"/>
        <w:adjustRightInd w:val="0"/>
        <w:spacing w:after="0" w:line="240" w:lineRule="auto"/>
        <w:ind w:firstLine="709"/>
        <w:jc w:val="both"/>
        <w:rPr>
          <w:rFonts w:ascii="Times New Roman" w:eastAsia="Calibri" w:hAnsi="Times New Roman" w:cs="Times New Roman"/>
          <w:sz w:val="26"/>
          <w:szCs w:val="26"/>
        </w:rPr>
      </w:pPr>
      <w:r w:rsidRPr="00711C24">
        <w:rPr>
          <w:rFonts w:ascii="Times New Roman" w:eastAsia="Calibri" w:hAnsi="Times New Roman" w:cs="Times New Roman"/>
          <w:sz w:val="26"/>
          <w:szCs w:val="26"/>
        </w:rPr>
        <w:t>7.1. Заказчик имеет право осуществлять выборочную проверку поставляемого Товара, в том числе после приемки Товара.</w:t>
      </w:r>
    </w:p>
    <w:p w:rsidR="00711C24" w:rsidRPr="00711C24" w:rsidRDefault="00711C24" w:rsidP="00711C24">
      <w:pPr>
        <w:autoSpaceDE w:val="0"/>
        <w:autoSpaceDN w:val="0"/>
        <w:adjustRightInd w:val="0"/>
        <w:spacing w:after="0" w:line="240" w:lineRule="auto"/>
        <w:ind w:firstLine="709"/>
        <w:jc w:val="both"/>
        <w:rPr>
          <w:rFonts w:ascii="Times New Roman" w:eastAsia="Calibri" w:hAnsi="Times New Roman" w:cs="Times New Roman"/>
          <w:sz w:val="26"/>
          <w:szCs w:val="26"/>
        </w:rPr>
      </w:pPr>
      <w:r w:rsidRPr="00711C24">
        <w:rPr>
          <w:rFonts w:ascii="Times New Roman" w:eastAsia="Calibri" w:hAnsi="Times New Roman" w:cs="Times New Roman"/>
          <w:sz w:val="26"/>
          <w:szCs w:val="26"/>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711C24" w:rsidRPr="00711C24" w:rsidRDefault="00711C24" w:rsidP="00711C24">
      <w:pPr>
        <w:autoSpaceDE w:val="0"/>
        <w:autoSpaceDN w:val="0"/>
        <w:adjustRightInd w:val="0"/>
        <w:spacing w:after="0" w:line="240" w:lineRule="auto"/>
        <w:ind w:firstLine="709"/>
        <w:jc w:val="both"/>
        <w:rPr>
          <w:rFonts w:ascii="Times New Roman" w:eastAsia="Calibri" w:hAnsi="Times New Roman" w:cs="Times New Roman"/>
          <w:sz w:val="25"/>
          <w:szCs w:val="25"/>
        </w:rPr>
      </w:pPr>
      <w:r w:rsidRPr="00711C24">
        <w:rPr>
          <w:rFonts w:ascii="Times New Roman" w:eastAsia="Calibri" w:hAnsi="Times New Roman" w:cs="Times New Roman"/>
          <w:sz w:val="25"/>
          <w:szCs w:val="25"/>
        </w:rPr>
        <w:t>7.3. Выбор независимых профильных экспертных организаций по контролю качества лекарственных средств осуществляется Заказчиком.</w:t>
      </w:r>
    </w:p>
    <w:p w:rsidR="00711C24" w:rsidRPr="00711C24" w:rsidRDefault="00711C24" w:rsidP="00711C24">
      <w:pPr>
        <w:autoSpaceDE w:val="0"/>
        <w:autoSpaceDN w:val="0"/>
        <w:adjustRightInd w:val="0"/>
        <w:spacing w:after="0" w:line="240" w:lineRule="auto"/>
        <w:ind w:firstLine="709"/>
        <w:jc w:val="both"/>
        <w:rPr>
          <w:rFonts w:ascii="Times New Roman" w:eastAsia="Calibri" w:hAnsi="Times New Roman" w:cs="Times New Roman"/>
          <w:sz w:val="25"/>
          <w:szCs w:val="25"/>
        </w:rPr>
      </w:pPr>
      <w:r w:rsidRPr="00711C24">
        <w:rPr>
          <w:rFonts w:ascii="Times New Roman" w:eastAsia="Calibri" w:hAnsi="Times New Roman" w:cs="Times New Roman"/>
          <w:sz w:val="25"/>
          <w:szCs w:val="25"/>
        </w:rPr>
        <w:t>7.4. Проверка Товара проводится за счет средств Заказчика.</w:t>
      </w:r>
    </w:p>
    <w:p w:rsidR="00711C24" w:rsidRPr="00711C24" w:rsidRDefault="00711C24" w:rsidP="00711C24">
      <w:pPr>
        <w:autoSpaceDE w:val="0"/>
        <w:autoSpaceDN w:val="0"/>
        <w:adjustRightInd w:val="0"/>
        <w:spacing w:after="0" w:line="240" w:lineRule="auto"/>
        <w:ind w:firstLine="709"/>
        <w:jc w:val="both"/>
        <w:rPr>
          <w:rFonts w:ascii="Times New Roman" w:eastAsia="Calibri" w:hAnsi="Times New Roman" w:cs="Times New Roman"/>
          <w:strike/>
          <w:sz w:val="25"/>
          <w:szCs w:val="25"/>
        </w:rPr>
      </w:pPr>
      <w:r w:rsidRPr="00711C24">
        <w:rPr>
          <w:rFonts w:ascii="Times New Roman" w:eastAsia="Calibri" w:hAnsi="Times New Roman" w:cs="Times New Roman"/>
          <w:sz w:val="25"/>
          <w:szCs w:val="25"/>
        </w:rPr>
        <w:t>7.5. Если по результатам проверки Товара определяется, что Товар</w:t>
      </w:r>
      <w:r w:rsidRPr="00711C24">
        <w:rPr>
          <w:rFonts w:ascii="Times New Roman" w:eastAsia="Calibri" w:hAnsi="Times New Roman" w:cs="Times New Roman"/>
          <w:sz w:val="25"/>
          <w:szCs w:val="25"/>
        </w:rPr>
        <w:br/>
        <w:t xml:space="preserve">не соответствует требованиям Контракта, несоответствующий условиям Контракта Товар забраковывается в объеме всей серии. При этом объем поставки и сумма Контракта остаются неизменными, а Поставщик обязан заменить забракованную серию Товара. </w:t>
      </w:r>
    </w:p>
    <w:p w:rsidR="00711C24" w:rsidRPr="00711C24" w:rsidRDefault="00711C24" w:rsidP="00711C24">
      <w:pPr>
        <w:autoSpaceDE w:val="0"/>
        <w:autoSpaceDN w:val="0"/>
        <w:adjustRightInd w:val="0"/>
        <w:spacing w:after="0" w:line="240" w:lineRule="auto"/>
        <w:ind w:firstLine="709"/>
        <w:jc w:val="both"/>
        <w:rPr>
          <w:rFonts w:ascii="Times New Roman" w:eastAsia="Calibri" w:hAnsi="Times New Roman" w:cs="Times New Roman"/>
          <w:sz w:val="26"/>
          <w:szCs w:val="26"/>
        </w:rPr>
      </w:pPr>
      <w:r w:rsidRPr="00711C24">
        <w:rPr>
          <w:rFonts w:ascii="Times New Roman" w:eastAsia="Calibri" w:hAnsi="Times New Roman" w:cs="Times New Roman"/>
          <w:sz w:val="26"/>
          <w:szCs w:val="26"/>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711C24" w:rsidRPr="00711C24" w:rsidRDefault="00711C24" w:rsidP="00711C24">
      <w:pPr>
        <w:autoSpaceDE w:val="0"/>
        <w:autoSpaceDN w:val="0"/>
        <w:adjustRightInd w:val="0"/>
        <w:spacing w:after="0" w:line="240" w:lineRule="auto"/>
        <w:ind w:firstLine="709"/>
        <w:jc w:val="both"/>
        <w:rPr>
          <w:rFonts w:ascii="Times New Roman" w:eastAsia="Calibri" w:hAnsi="Times New Roman" w:cs="Times New Roman"/>
          <w:sz w:val="26"/>
          <w:szCs w:val="26"/>
        </w:rPr>
      </w:pPr>
      <w:r w:rsidRPr="00711C24">
        <w:rPr>
          <w:rFonts w:ascii="Times New Roman" w:eastAsia="Calibri" w:hAnsi="Times New Roman" w:cs="Times New Roman"/>
          <w:sz w:val="26"/>
          <w:szCs w:val="26"/>
        </w:rPr>
        <w:t>7.6.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711C24" w:rsidRPr="00711C24" w:rsidRDefault="00711C24" w:rsidP="00711C24">
      <w:pPr>
        <w:autoSpaceDE w:val="0"/>
        <w:autoSpaceDN w:val="0"/>
        <w:adjustRightInd w:val="0"/>
        <w:spacing w:after="0" w:line="240" w:lineRule="auto"/>
        <w:jc w:val="center"/>
        <w:rPr>
          <w:rFonts w:ascii="Times New Roman" w:eastAsia="Calibri" w:hAnsi="Times New Roman" w:cs="Times New Roman"/>
          <w:b/>
          <w:sz w:val="26"/>
          <w:szCs w:val="26"/>
        </w:rPr>
      </w:pPr>
    </w:p>
    <w:p w:rsidR="00711C24" w:rsidRPr="00711C24" w:rsidRDefault="00711C24" w:rsidP="00711C24">
      <w:pPr>
        <w:autoSpaceDE w:val="0"/>
        <w:autoSpaceDN w:val="0"/>
        <w:adjustRightInd w:val="0"/>
        <w:spacing w:after="0" w:line="240" w:lineRule="auto"/>
        <w:jc w:val="center"/>
        <w:rPr>
          <w:rFonts w:ascii="Times New Roman" w:eastAsia="Calibri" w:hAnsi="Times New Roman" w:cs="Times New Roman"/>
          <w:b/>
          <w:sz w:val="26"/>
          <w:szCs w:val="26"/>
        </w:rPr>
      </w:pPr>
      <w:r w:rsidRPr="00711C24">
        <w:rPr>
          <w:rFonts w:ascii="Times New Roman" w:eastAsia="Calibri" w:hAnsi="Times New Roman" w:cs="Times New Roman"/>
          <w:b/>
          <w:sz w:val="26"/>
          <w:szCs w:val="26"/>
        </w:rPr>
        <w:t>8. Качество Товара</w:t>
      </w:r>
    </w:p>
    <w:p w:rsidR="00711C24" w:rsidRPr="00711C24" w:rsidRDefault="00711C24" w:rsidP="00711C24">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8.1. 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rsidR="00711C24" w:rsidRPr="00711C24" w:rsidRDefault="00711C24" w:rsidP="00711C24">
      <w:pPr>
        <w:autoSpaceDE w:val="0"/>
        <w:autoSpaceDN w:val="0"/>
        <w:adjustRightInd w:val="0"/>
        <w:spacing w:after="0" w:line="240" w:lineRule="auto"/>
        <w:ind w:firstLine="709"/>
        <w:jc w:val="both"/>
        <w:rPr>
          <w:rFonts w:ascii="Times New Roman" w:eastAsia="Calibri" w:hAnsi="Times New Roman" w:cs="Times New Roman"/>
          <w:sz w:val="26"/>
          <w:szCs w:val="26"/>
        </w:rPr>
      </w:pPr>
      <w:r w:rsidRPr="00711C24">
        <w:rPr>
          <w:rFonts w:ascii="Times New Roman" w:eastAsia="Times New Roman" w:hAnsi="Times New Roman" w:cs="Times New Roman"/>
          <w:sz w:val="26"/>
          <w:szCs w:val="26"/>
          <w:lang w:eastAsia="ru-RU"/>
        </w:rPr>
        <w:t xml:space="preserve">8.2. Остаточный срок годности Товара на дату поставки Грузополучателю должен соответствовать значению, указанному в Технических характеристиках (Приложение № 2 к Контракту). Срок годности Товара подтверждается </w:t>
      </w:r>
      <w:r w:rsidRPr="00711C24">
        <w:rPr>
          <w:rFonts w:ascii="Times New Roman" w:eastAsia="Calibri" w:hAnsi="Times New Roman" w:cs="Times New Roman"/>
          <w:sz w:val="26"/>
          <w:szCs w:val="26"/>
        </w:rPr>
        <w:t>инструкцией по медицинскому применению</w:t>
      </w:r>
      <w:r w:rsidRPr="00711C24">
        <w:rPr>
          <w:rFonts w:ascii="Times New Roman" w:eastAsia="Times New Roman" w:hAnsi="Times New Roman" w:cs="Times New Roman"/>
          <w:sz w:val="26"/>
          <w:szCs w:val="26"/>
          <w:lang w:eastAsia="ru-RU"/>
        </w:rPr>
        <w:t xml:space="preserve"> Товара на русском языке, а также информацией, указанной </w:t>
      </w:r>
      <w:r w:rsidRPr="00711C24">
        <w:rPr>
          <w:rFonts w:ascii="Times New Roman" w:eastAsia="Times New Roman" w:hAnsi="Times New Roman" w:cs="Times New Roman"/>
          <w:sz w:val="26"/>
          <w:szCs w:val="26"/>
          <w:lang w:eastAsia="ru-RU"/>
        </w:rPr>
        <w:br/>
        <w:t xml:space="preserve">на русском языке </w:t>
      </w:r>
      <w:r w:rsidRPr="00711C24">
        <w:rPr>
          <w:rFonts w:ascii="Times New Roman" w:eastAsia="Calibri" w:hAnsi="Times New Roman" w:cs="Times New Roman"/>
          <w:sz w:val="26"/>
          <w:szCs w:val="26"/>
        </w:rPr>
        <w:t xml:space="preserve">на первичной упаковке Товара </w:t>
      </w:r>
      <w:r w:rsidRPr="00711C24">
        <w:rPr>
          <w:rFonts w:ascii="Times New Roman" w:eastAsia="Calibri" w:hAnsi="Times New Roman" w:cs="Times New Roman"/>
          <w:i/>
          <w:sz w:val="26"/>
          <w:szCs w:val="26"/>
        </w:rPr>
        <w:t xml:space="preserve">(за исключением первичной упаковки лекарственных растительных препаратов) </w:t>
      </w:r>
      <w:r w:rsidRPr="00711C24">
        <w:rPr>
          <w:rFonts w:ascii="Times New Roman" w:eastAsia="Calibri" w:hAnsi="Times New Roman" w:cs="Times New Roman"/>
          <w:sz w:val="26"/>
          <w:szCs w:val="26"/>
        </w:rPr>
        <w:t>и на</w:t>
      </w:r>
      <w:r w:rsidRPr="00711C24">
        <w:rPr>
          <w:rFonts w:ascii="Times New Roman" w:eastAsia="Calibri" w:hAnsi="Times New Roman" w:cs="Times New Roman"/>
          <w:i/>
          <w:sz w:val="26"/>
          <w:szCs w:val="26"/>
        </w:rPr>
        <w:t xml:space="preserve"> </w:t>
      </w:r>
      <w:r w:rsidRPr="00711C24">
        <w:rPr>
          <w:rFonts w:ascii="Times New Roman" w:eastAsia="Calibri" w:hAnsi="Times New Roman" w:cs="Times New Roman"/>
          <w:sz w:val="26"/>
          <w:szCs w:val="26"/>
        </w:rPr>
        <w:t>вторичной (потребительской) упаковке.</w:t>
      </w:r>
    </w:p>
    <w:p w:rsidR="00711C24" w:rsidRPr="00711C24" w:rsidRDefault="00711C24" w:rsidP="00711C24">
      <w:pPr>
        <w:autoSpaceDE w:val="0"/>
        <w:autoSpaceDN w:val="0"/>
        <w:adjustRightInd w:val="0"/>
        <w:spacing w:after="0" w:line="240" w:lineRule="auto"/>
        <w:ind w:firstLine="709"/>
        <w:jc w:val="center"/>
        <w:rPr>
          <w:rFonts w:ascii="Times New Roman" w:eastAsia="Times New Roman" w:hAnsi="Times New Roman" w:cs="Times New Roman"/>
          <w:b/>
          <w:sz w:val="26"/>
          <w:szCs w:val="26"/>
          <w:lang w:eastAsia="ru-RU"/>
        </w:rPr>
      </w:pPr>
    </w:p>
    <w:p w:rsidR="00711C24" w:rsidRPr="00711C24" w:rsidRDefault="00711C24" w:rsidP="00711C24">
      <w:pPr>
        <w:autoSpaceDE w:val="0"/>
        <w:autoSpaceDN w:val="0"/>
        <w:adjustRightInd w:val="0"/>
        <w:spacing w:after="0" w:line="240" w:lineRule="auto"/>
        <w:ind w:firstLine="709"/>
        <w:jc w:val="center"/>
        <w:rPr>
          <w:rFonts w:ascii="Times New Roman" w:eastAsia="Times New Roman" w:hAnsi="Times New Roman" w:cs="Times New Roman"/>
          <w:sz w:val="26"/>
          <w:szCs w:val="26"/>
          <w:vertAlign w:val="superscript"/>
          <w:lang w:eastAsia="ru-RU"/>
        </w:rPr>
      </w:pPr>
      <w:r w:rsidRPr="00711C24">
        <w:rPr>
          <w:rFonts w:ascii="Times New Roman" w:eastAsia="Times New Roman" w:hAnsi="Times New Roman" w:cs="Times New Roman"/>
          <w:b/>
          <w:sz w:val="26"/>
          <w:szCs w:val="26"/>
          <w:lang w:eastAsia="ru-RU"/>
        </w:rPr>
        <w:t>9. Порядок расчетов</w:t>
      </w:r>
    </w:p>
    <w:p w:rsidR="00711C24" w:rsidRPr="00711C24" w:rsidRDefault="00711C24" w:rsidP="00711C24">
      <w:pPr>
        <w:spacing w:after="0" w:line="240" w:lineRule="auto"/>
        <w:ind w:firstLine="709"/>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9.1. Оплата по Контракту осуществляется за счет средств Федерального бюджета.</w:t>
      </w:r>
    </w:p>
    <w:p w:rsidR="00711C24" w:rsidRPr="00711C24" w:rsidRDefault="00711C24" w:rsidP="00711C24">
      <w:pPr>
        <w:spacing w:after="0" w:line="240" w:lineRule="auto"/>
        <w:ind w:firstLine="709"/>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711C24" w:rsidRPr="00711C24" w:rsidRDefault="00711C24" w:rsidP="00711C24">
      <w:pPr>
        <w:spacing w:after="0" w:line="240" w:lineRule="auto"/>
        <w:ind w:firstLine="709"/>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lastRenderedPageBreak/>
        <w:t>9.3. Оплата по Контракту осуществляется после полного исполнения обязательств Поставщиком по поставке Товара на основании накладной и/или акта приема-передачи, подписанных с обеих сторон в течение 7 рабочих дней начиная с даты подписания накладной и/или акта приема-передачи.</w:t>
      </w:r>
    </w:p>
    <w:p w:rsidR="00711C24" w:rsidRPr="00711C24" w:rsidRDefault="00711C24" w:rsidP="00711C24">
      <w:pPr>
        <w:spacing w:after="0" w:line="240" w:lineRule="auto"/>
        <w:jc w:val="center"/>
        <w:rPr>
          <w:rFonts w:ascii="Times New Roman" w:eastAsia="Times New Roman" w:hAnsi="Times New Roman" w:cs="Times New Roman"/>
          <w:b/>
          <w:sz w:val="26"/>
          <w:szCs w:val="26"/>
          <w:lang w:eastAsia="ru-RU"/>
        </w:rPr>
      </w:pPr>
    </w:p>
    <w:p w:rsidR="00711C24" w:rsidRPr="00711C24" w:rsidRDefault="00711C24" w:rsidP="00711C24">
      <w:pPr>
        <w:spacing w:after="0" w:line="240" w:lineRule="auto"/>
        <w:jc w:val="center"/>
        <w:rPr>
          <w:rFonts w:ascii="Times New Roman" w:eastAsia="Times New Roman" w:hAnsi="Times New Roman" w:cs="Times New Roman"/>
          <w:b/>
          <w:sz w:val="26"/>
          <w:szCs w:val="26"/>
          <w:lang w:eastAsia="ru-RU"/>
        </w:rPr>
      </w:pPr>
      <w:r w:rsidRPr="00711C24">
        <w:rPr>
          <w:rFonts w:ascii="Times New Roman" w:eastAsia="Times New Roman" w:hAnsi="Times New Roman" w:cs="Times New Roman"/>
          <w:b/>
          <w:sz w:val="26"/>
          <w:szCs w:val="26"/>
          <w:lang w:eastAsia="ru-RU"/>
        </w:rPr>
        <w:t>10. Ответственность Сторон</w:t>
      </w:r>
    </w:p>
    <w:p w:rsidR="00711C24" w:rsidRPr="00711C24" w:rsidRDefault="00711C24" w:rsidP="00711C24">
      <w:pPr>
        <w:spacing w:after="0" w:line="240" w:lineRule="auto"/>
        <w:ind w:firstLine="709"/>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10.1.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711C24" w:rsidRPr="00711C24" w:rsidRDefault="00711C24" w:rsidP="00711C24">
      <w:pPr>
        <w:spacing w:after="0" w:line="240" w:lineRule="auto"/>
        <w:ind w:firstLine="709"/>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10.2.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711C24" w:rsidRPr="00711C24" w:rsidRDefault="00711C24" w:rsidP="00711C24">
      <w:pPr>
        <w:spacing w:after="0" w:line="240" w:lineRule="auto"/>
        <w:ind w:firstLine="709"/>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10.3.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711C24" w:rsidRPr="00711C24" w:rsidRDefault="00711C24" w:rsidP="00711C24">
      <w:pPr>
        <w:spacing w:after="0" w:line="240" w:lineRule="auto"/>
        <w:ind w:firstLine="709"/>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10.4.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11C24" w:rsidRPr="00711C24" w:rsidRDefault="00711C24" w:rsidP="00711C24">
      <w:pPr>
        <w:spacing w:after="0" w:line="240" w:lineRule="auto"/>
        <w:ind w:firstLine="709"/>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 xml:space="preserve">10.5. Штраф начисляется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w:t>
      </w:r>
    </w:p>
    <w:p w:rsidR="00711C24" w:rsidRPr="00711C24" w:rsidRDefault="00711C24" w:rsidP="00711C24">
      <w:pPr>
        <w:spacing w:after="0" w:line="240" w:lineRule="auto"/>
        <w:ind w:firstLine="709"/>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10.6.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установлении в контракте таких обязательств) в следующем порядке:</w:t>
      </w:r>
    </w:p>
    <w:p w:rsidR="00711C24" w:rsidRPr="00711C24" w:rsidRDefault="00711C24" w:rsidP="00711C24">
      <w:pPr>
        <w:spacing w:after="0" w:line="240" w:lineRule="auto"/>
        <w:ind w:firstLine="709"/>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а) 1000 рублей, если цена контракта не превышает 3 млн. рублей;</w:t>
      </w:r>
    </w:p>
    <w:p w:rsidR="00711C24" w:rsidRPr="00711C24" w:rsidRDefault="00711C24" w:rsidP="00711C24">
      <w:pPr>
        <w:spacing w:after="0" w:line="240" w:lineRule="auto"/>
        <w:ind w:firstLine="709"/>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б) 5000 рублей, если цена контракта составляет от 3 млн. рублей до 50 млн. рублей (включительно);</w:t>
      </w:r>
    </w:p>
    <w:p w:rsidR="00711C24" w:rsidRPr="00711C24" w:rsidRDefault="00711C24" w:rsidP="00711C24">
      <w:pPr>
        <w:spacing w:after="0" w:line="240" w:lineRule="auto"/>
        <w:ind w:firstLine="709"/>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lastRenderedPageBreak/>
        <w:t>в) 10000 рублей, если цена контракта составляет от 50 млн. рублей до 100 млн. рублей (включительно);</w:t>
      </w:r>
    </w:p>
    <w:p w:rsidR="00711C24" w:rsidRPr="00711C24" w:rsidRDefault="00711C24" w:rsidP="00711C24">
      <w:pPr>
        <w:spacing w:after="0" w:line="240" w:lineRule="auto"/>
        <w:ind w:firstLine="709"/>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г) 100000 рублей, если цена контракта превышает 100 млн. рублей.</w:t>
      </w:r>
    </w:p>
    <w:p w:rsidR="00711C24" w:rsidRPr="00711C24" w:rsidRDefault="00711C24" w:rsidP="00711C24">
      <w:pPr>
        <w:spacing w:after="0" w:line="240" w:lineRule="auto"/>
        <w:ind w:firstLine="709"/>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10.7.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711C24" w:rsidRPr="00711C24" w:rsidRDefault="00711C24" w:rsidP="00711C24">
      <w:pPr>
        <w:spacing w:after="0" w:line="240" w:lineRule="auto"/>
        <w:ind w:firstLine="709"/>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10.8.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711C24" w:rsidRPr="00711C24" w:rsidRDefault="00711C24" w:rsidP="00711C24">
      <w:pPr>
        <w:spacing w:after="0" w:line="240" w:lineRule="auto"/>
        <w:ind w:firstLine="709"/>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10.9. 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произошла вследствие непреодолимой силы или по вине другой Стороны.</w:t>
      </w:r>
    </w:p>
    <w:p w:rsidR="00711C24" w:rsidRPr="00711C24" w:rsidRDefault="00711C24" w:rsidP="00711C24">
      <w:pPr>
        <w:spacing w:after="0" w:line="240" w:lineRule="auto"/>
        <w:ind w:firstLine="709"/>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10.10. Уплата Поставщиком неустойки или применение иной формы ответственности не освобождает его от исполнения обязательств по Контракту.</w:t>
      </w:r>
    </w:p>
    <w:p w:rsidR="00711C24" w:rsidRPr="00711C24" w:rsidRDefault="00711C24" w:rsidP="00711C24">
      <w:pPr>
        <w:tabs>
          <w:tab w:val="left" w:pos="851"/>
        </w:tabs>
        <w:spacing w:after="0" w:line="240" w:lineRule="auto"/>
        <w:ind w:firstLine="709"/>
        <w:jc w:val="both"/>
        <w:rPr>
          <w:rFonts w:ascii="Times New Roman" w:eastAsia="Calibri" w:hAnsi="Times New Roman" w:cs="Times New Roman"/>
          <w:sz w:val="26"/>
          <w:szCs w:val="26"/>
        </w:rPr>
      </w:pPr>
      <w:r w:rsidRPr="00711C24">
        <w:rPr>
          <w:rFonts w:ascii="Times New Roman" w:eastAsia="Times New Roman" w:hAnsi="Times New Roman" w:cs="Times New Roman"/>
          <w:sz w:val="26"/>
          <w:szCs w:val="26"/>
          <w:lang w:eastAsia="ru-RU"/>
        </w:rPr>
        <w:t>10.11. В случае неисполнения Поставщиком обязательств по Контракту, Государственный заказчик имеет право произвести оплату поставленного товара за вычетом суммы штрафа (пени, неустойки).</w:t>
      </w:r>
    </w:p>
    <w:p w:rsidR="00711C24" w:rsidRPr="00711C24" w:rsidRDefault="00711C24" w:rsidP="00711C24">
      <w:pPr>
        <w:widowControl w:val="0"/>
        <w:spacing w:after="0" w:line="240" w:lineRule="auto"/>
        <w:jc w:val="center"/>
        <w:rPr>
          <w:rFonts w:ascii="Times New Roman" w:eastAsia="Times New Roman" w:hAnsi="Times New Roman" w:cs="Times New Roman"/>
          <w:b/>
          <w:sz w:val="26"/>
          <w:szCs w:val="26"/>
          <w:lang w:eastAsia="ru-RU"/>
        </w:rPr>
      </w:pPr>
      <w:bookmarkStart w:id="0" w:name="Par1"/>
      <w:bookmarkStart w:id="1" w:name="Par11"/>
      <w:bookmarkStart w:id="2" w:name="Par25"/>
      <w:bookmarkStart w:id="3" w:name="Par26"/>
      <w:bookmarkStart w:id="4" w:name="Par10"/>
      <w:bookmarkStart w:id="5" w:name="Par24"/>
      <w:bookmarkEnd w:id="0"/>
      <w:bookmarkEnd w:id="1"/>
      <w:bookmarkEnd w:id="2"/>
      <w:bookmarkEnd w:id="3"/>
      <w:bookmarkEnd w:id="4"/>
      <w:bookmarkEnd w:id="5"/>
    </w:p>
    <w:p w:rsidR="00711C24" w:rsidRPr="00711C24" w:rsidRDefault="00711C24" w:rsidP="00711C24">
      <w:pPr>
        <w:widowControl w:val="0"/>
        <w:spacing w:after="0" w:line="240" w:lineRule="auto"/>
        <w:jc w:val="center"/>
        <w:rPr>
          <w:rFonts w:ascii="Times New Roman" w:eastAsia="Times New Roman" w:hAnsi="Times New Roman" w:cs="Times New Roman"/>
          <w:b/>
          <w:sz w:val="26"/>
          <w:szCs w:val="26"/>
          <w:lang w:eastAsia="ru-RU"/>
        </w:rPr>
      </w:pPr>
      <w:r w:rsidRPr="00711C24">
        <w:rPr>
          <w:rFonts w:ascii="Times New Roman" w:eastAsia="Times New Roman" w:hAnsi="Times New Roman" w:cs="Times New Roman"/>
          <w:b/>
          <w:sz w:val="26"/>
          <w:szCs w:val="26"/>
          <w:lang w:eastAsia="ru-RU"/>
        </w:rPr>
        <w:t xml:space="preserve">11. Срок действия Контракта, изменение </w:t>
      </w:r>
    </w:p>
    <w:p w:rsidR="00711C24" w:rsidRPr="00711C24" w:rsidRDefault="00711C24" w:rsidP="00711C24">
      <w:pPr>
        <w:widowControl w:val="0"/>
        <w:spacing w:after="0" w:line="240" w:lineRule="auto"/>
        <w:jc w:val="center"/>
        <w:rPr>
          <w:rFonts w:ascii="Times New Roman" w:eastAsia="Times New Roman" w:hAnsi="Times New Roman" w:cs="Times New Roman"/>
          <w:sz w:val="26"/>
          <w:szCs w:val="26"/>
          <w:vertAlign w:val="superscript"/>
          <w:lang w:eastAsia="ru-RU"/>
        </w:rPr>
      </w:pPr>
      <w:r w:rsidRPr="00711C24">
        <w:rPr>
          <w:rFonts w:ascii="Times New Roman" w:eastAsia="Times New Roman" w:hAnsi="Times New Roman" w:cs="Times New Roman"/>
          <w:b/>
          <w:sz w:val="26"/>
          <w:szCs w:val="26"/>
          <w:lang w:eastAsia="ru-RU"/>
        </w:rPr>
        <w:t>и расторжение Контракта</w:t>
      </w:r>
    </w:p>
    <w:p w:rsidR="00711C24" w:rsidRPr="00711C24" w:rsidRDefault="00711C24" w:rsidP="00711C24">
      <w:pPr>
        <w:numPr>
          <w:ilvl w:val="1"/>
          <w:numId w:val="0"/>
        </w:numPr>
        <w:tabs>
          <w:tab w:val="num" w:pos="1418"/>
        </w:tabs>
        <w:spacing w:after="0" w:line="240" w:lineRule="auto"/>
        <w:ind w:firstLine="709"/>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 xml:space="preserve">11.1. Контракт вступает в силу с момента его подписания Сторонами и действует               </w:t>
      </w:r>
      <w:r w:rsidRPr="00711C24">
        <w:rPr>
          <w:rFonts w:ascii="Times New Roman" w:eastAsia="Times New Roman" w:hAnsi="Times New Roman" w:cs="Times New Roman"/>
          <w:sz w:val="26"/>
          <w:szCs w:val="26"/>
          <w:highlight w:val="yellow"/>
          <w:lang w:eastAsia="ru-RU"/>
        </w:rPr>
        <w:t>по «30» ноября 2026 г.</w:t>
      </w:r>
      <w:r w:rsidRPr="00711C24">
        <w:rPr>
          <w:rFonts w:ascii="Times New Roman" w:eastAsia="Times New Roman" w:hAnsi="Times New Roman" w:cs="Times New Roman"/>
          <w:sz w:val="26"/>
          <w:szCs w:val="26"/>
          <w:lang w:eastAsia="ru-RU"/>
        </w:rPr>
        <w:t>, а в части осуществления оплаты и гарантийных обязательств – до их полного исполнения.</w:t>
      </w:r>
    </w:p>
    <w:p w:rsidR="00711C24" w:rsidRPr="00711C24" w:rsidRDefault="00711C24" w:rsidP="00711C24">
      <w:pPr>
        <w:numPr>
          <w:ilvl w:val="1"/>
          <w:numId w:val="0"/>
        </w:numPr>
        <w:tabs>
          <w:tab w:val="num" w:pos="1418"/>
        </w:tabs>
        <w:spacing w:after="0" w:line="240" w:lineRule="auto"/>
        <w:ind w:firstLine="709"/>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11.2. Все изменения Контракта должны быть совершены в письменном виде и оформлены дополнительными соглашениями к Контракту.</w:t>
      </w:r>
    </w:p>
    <w:p w:rsidR="00711C24" w:rsidRPr="00711C24" w:rsidRDefault="00711C24" w:rsidP="00711C24">
      <w:pPr>
        <w:numPr>
          <w:ilvl w:val="1"/>
          <w:numId w:val="0"/>
        </w:numPr>
        <w:tabs>
          <w:tab w:val="num" w:pos="1418"/>
        </w:tabs>
        <w:spacing w:after="0" w:line="240" w:lineRule="auto"/>
        <w:ind w:firstLine="709"/>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11.3. Контракт может быть расторгнут по основаниям в соответствии с гражданским законодательством Российской Федерации.</w:t>
      </w:r>
    </w:p>
    <w:p w:rsidR="00711C24" w:rsidRPr="00711C24" w:rsidRDefault="00711C24" w:rsidP="00711C24">
      <w:pPr>
        <w:numPr>
          <w:ilvl w:val="1"/>
          <w:numId w:val="0"/>
        </w:numPr>
        <w:tabs>
          <w:tab w:val="num" w:pos="1418"/>
        </w:tabs>
        <w:spacing w:after="0" w:line="240" w:lineRule="auto"/>
        <w:ind w:firstLine="709"/>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 xml:space="preserve">11.4. Стороны вправе принять решение об одностороннем отказе </w:t>
      </w:r>
      <w:r w:rsidRPr="00711C24">
        <w:rPr>
          <w:rFonts w:ascii="Times New Roman" w:eastAsia="Times New Roman" w:hAnsi="Times New Roman" w:cs="Times New Roman"/>
          <w:sz w:val="26"/>
          <w:szCs w:val="26"/>
          <w:lang w:eastAsia="ru-RU"/>
        </w:rPr>
        <w:b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711C24" w:rsidRPr="00711C24" w:rsidRDefault="00711C24" w:rsidP="00711C24">
      <w:pPr>
        <w:numPr>
          <w:ilvl w:val="1"/>
          <w:numId w:val="0"/>
        </w:numPr>
        <w:tabs>
          <w:tab w:val="num" w:pos="1418"/>
        </w:tabs>
        <w:spacing w:after="0" w:line="240" w:lineRule="auto"/>
        <w:ind w:firstLine="709"/>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11.5.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711C24" w:rsidRPr="00711C24" w:rsidRDefault="00711C24" w:rsidP="00711C24">
      <w:pPr>
        <w:numPr>
          <w:ilvl w:val="1"/>
          <w:numId w:val="0"/>
        </w:numPr>
        <w:tabs>
          <w:tab w:val="num" w:pos="1418"/>
        </w:tabs>
        <w:spacing w:after="0" w:line="240" w:lineRule="auto"/>
        <w:ind w:firstLine="709"/>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11.6. Заказчик обязан принять решение об одностороннем отказе</w:t>
      </w:r>
      <w:r w:rsidRPr="00711C24">
        <w:rPr>
          <w:rFonts w:ascii="Times New Roman" w:eastAsia="Times New Roman" w:hAnsi="Times New Roman" w:cs="Times New Roman"/>
          <w:sz w:val="26"/>
          <w:szCs w:val="26"/>
          <w:lang w:eastAsia="ru-RU"/>
        </w:rPr>
        <w:br/>
        <w:t>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711C24" w:rsidRPr="00711C24" w:rsidRDefault="00711C24" w:rsidP="00711C24">
      <w:pPr>
        <w:autoSpaceDE w:val="0"/>
        <w:autoSpaceDN w:val="0"/>
        <w:adjustRightInd w:val="0"/>
        <w:spacing w:after="0" w:line="240" w:lineRule="auto"/>
        <w:ind w:firstLine="709"/>
        <w:jc w:val="both"/>
        <w:rPr>
          <w:rFonts w:ascii="Times New Roman" w:eastAsia="Calibri" w:hAnsi="Times New Roman" w:cs="Times New Roman"/>
          <w:i/>
          <w:sz w:val="26"/>
          <w:szCs w:val="26"/>
        </w:rPr>
      </w:pPr>
      <w:r w:rsidRPr="00711C24">
        <w:rPr>
          <w:rFonts w:ascii="Times New Roman" w:eastAsia="Calibri" w:hAnsi="Times New Roman" w:cs="Times New Roman"/>
          <w:i/>
          <w:sz w:val="26"/>
          <w:szCs w:val="26"/>
        </w:rPr>
        <w:t xml:space="preserve">11.7. Изменение существенных условий Контракта при его исполнении допускается в случаях, предусмотренных </w:t>
      </w:r>
      <w:hyperlink r:id="rId4" w:history="1">
        <w:r w:rsidRPr="00711C24">
          <w:rPr>
            <w:rFonts w:ascii="Times New Roman" w:eastAsia="Calibri" w:hAnsi="Times New Roman" w:cs="Times New Roman"/>
            <w:i/>
            <w:sz w:val="26"/>
            <w:szCs w:val="26"/>
          </w:rPr>
          <w:t>пунктом 6 статьи 161</w:t>
        </w:r>
      </w:hyperlink>
      <w:r w:rsidRPr="00711C24">
        <w:rPr>
          <w:rFonts w:ascii="Times New Roman" w:eastAsia="Calibri" w:hAnsi="Times New Roman" w:cs="Times New Roman"/>
          <w:i/>
          <w:sz w:val="26"/>
          <w:szCs w:val="26"/>
        </w:rPr>
        <w:t xml:space="preserve"> Бюджетного кодекса Российской Федерации</w:t>
      </w:r>
      <w:r w:rsidRPr="00711C24">
        <w:rPr>
          <w:rFonts w:ascii="Times New Roman" w:eastAsia="Calibri" w:hAnsi="Times New Roman" w:cs="Times New Roman"/>
          <w:i/>
          <w:sz w:val="26"/>
          <w:szCs w:val="26"/>
          <w:vertAlign w:val="superscript"/>
        </w:rPr>
        <w:t>39</w:t>
      </w:r>
      <w:r w:rsidRPr="00711C24">
        <w:rPr>
          <w:rFonts w:ascii="Times New Roman" w:eastAsia="Calibri" w:hAnsi="Times New Roman" w:cs="Times New Roman"/>
          <w:i/>
          <w:sz w:val="26"/>
          <w:szCs w:val="26"/>
        </w:rPr>
        <w:t xml:space="preserve">,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Pr="00711C24">
        <w:rPr>
          <w:rFonts w:ascii="Times New Roman" w:eastAsia="Calibri" w:hAnsi="Times New Roman" w:cs="Times New Roman"/>
          <w:i/>
          <w:sz w:val="26"/>
          <w:szCs w:val="26"/>
        </w:rPr>
        <w:lastRenderedPageBreak/>
        <w:t xml:space="preserve">Контракта </w:t>
      </w:r>
      <w:hyperlink r:id="rId5" w:history="1">
        <w:r w:rsidRPr="00711C24">
          <w:rPr>
            <w:rFonts w:ascii="Times New Roman" w:eastAsia="Calibri" w:hAnsi="Times New Roman" w:cs="Times New Roman"/>
            <w:i/>
            <w:sz w:val="26"/>
            <w:szCs w:val="26"/>
          </w:rPr>
          <w:t>обеспечивает согласование</w:t>
        </w:r>
      </w:hyperlink>
      <w:r w:rsidRPr="00711C24">
        <w:rPr>
          <w:rFonts w:ascii="Times New Roman" w:eastAsia="Calibri" w:hAnsi="Times New Roman" w:cs="Times New Roman"/>
          <w:i/>
          <w:sz w:val="26"/>
          <w:szCs w:val="26"/>
        </w:rPr>
        <w:t xml:space="preserve"> новых условий Контракта, в том числе цены и (или) сроков исполнения Контракта и (или) количества Товара, предусмотренного Контрактом.</w:t>
      </w:r>
    </w:p>
    <w:p w:rsidR="00711C24" w:rsidRPr="00711C24" w:rsidRDefault="00711C24" w:rsidP="00711C24">
      <w:pPr>
        <w:numPr>
          <w:ilvl w:val="1"/>
          <w:numId w:val="0"/>
        </w:numPr>
        <w:tabs>
          <w:tab w:val="num" w:pos="1418"/>
        </w:tabs>
        <w:spacing w:after="0" w:line="240" w:lineRule="auto"/>
        <w:jc w:val="center"/>
        <w:rPr>
          <w:rFonts w:ascii="Times New Roman" w:eastAsia="Times New Roman" w:hAnsi="Times New Roman" w:cs="Times New Roman"/>
          <w:b/>
          <w:sz w:val="26"/>
          <w:szCs w:val="26"/>
          <w:lang w:eastAsia="ru-RU"/>
        </w:rPr>
      </w:pPr>
      <w:r w:rsidRPr="00711C24">
        <w:rPr>
          <w:rFonts w:ascii="Times New Roman" w:eastAsia="Times New Roman" w:hAnsi="Times New Roman" w:cs="Times New Roman"/>
          <w:b/>
          <w:sz w:val="26"/>
          <w:szCs w:val="26"/>
          <w:lang w:eastAsia="ru-RU"/>
        </w:rPr>
        <w:t>12. Исключительные права</w:t>
      </w:r>
    </w:p>
    <w:p w:rsidR="00711C24" w:rsidRPr="00711C24" w:rsidRDefault="00711C24" w:rsidP="00711C24">
      <w:pPr>
        <w:numPr>
          <w:ilvl w:val="1"/>
          <w:numId w:val="0"/>
        </w:numPr>
        <w:tabs>
          <w:tab w:val="num" w:pos="1418"/>
        </w:tabs>
        <w:spacing w:after="0" w:line="240" w:lineRule="auto"/>
        <w:ind w:firstLine="709"/>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711C24" w:rsidRPr="00711C24" w:rsidRDefault="00711C24" w:rsidP="00711C24">
      <w:pPr>
        <w:numPr>
          <w:ilvl w:val="1"/>
          <w:numId w:val="0"/>
        </w:numPr>
        <w:tabs>
          <w:tab w:val="num" w:pos="1418"/>
        </w:tabs>
        <w:spacing w:after="0" w:line="240" w:lineRule="auto"/>
        <w:ind w:firstLine="709"/>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w:t>
      </w:r>
      <w:r w:rsidRPr="00711C24">
        <w:rPr>
          <w:rFonts w:ascii="Times New Roman" w:eastAsia="Times New Roman" w:hAnsi="Times New Roman" w:cs="Times New Roman"/>
          <w:sz w:val="26"/>
          <w:szCs w:val="26"/>
          <w:lang w:eastAsia="ru-RU"/>
        </w:rPr>
        <w:br/>
        <w:t>его использования, включая судебные расходы и возмещение материального ущерба, возмещаются Поставщиком в полном объеме.</w:t>
      </w:r>
    </w:p>
    <w:p w:rsidR="00711C24" w:rsidRPr="00711C24" w:rsidRDefault="00711C24" w:rsidP="00711C24">
      <w:pPr>
        <w:numPr>
          <w:ilvl w:val="1"/>
          <w:numId w:val="0"/>
        </w:numPr>
        <w:tabs>
          <w:tab w:val="num" w:pos="1418"/>
        </w:tabs>
        <w:spacing w:after="0" w:line="240" w:lineRule="auto"/>
        <w:jc w:val="center"/>
        <w:rPr>
          <w:rFonts w:ascii="Times New Roman" w:eastAsia="Times New Roman" w:hAnsi="Times New Roman" w:cs="Times New Roman"/>
          <w:b/>
          <w:sz w:val="26"/>
          <w:szCs w:val="26"/>
          <w:lang w:eastAsia="ru-RU"/>
        </w:rPr>
      </w:pPr>
      <w:r w:rsidRPr="00711C24">
        <w:rPr>
          <w:rFonts w:ascii="Times New Roman" w:eastAsia="Times New Roman" w:hAnsi="Times New Roman" w:cs="Times New Roman"/>
          <w:b/>
          <w:sz w:val="26"/>
          <w:szCs w:val="26"/>
          <w:lang w:eastAsia="ru-RU"/>
        </w:rPr>
        <w:t>13. Обстоятельства непреодолимой силы</w:t>
      </w:r>
    </w:p>
    <w:p w:rsidR="00711C24" w:rsidRPr="00711C24" w:rsidRDefault="00711C24" w:rsidP="00711C24">
      <w:pPr>
        <w:numPr>
          <w:ilvl w:val="1"/>
          <w:numId w:val="0"/>
        </w:numPr>
        <w:tabs>
          <w:tab w:val="num" w:pos="1418"/>
        </w:tabs>
        <w:spacing w:after="0" w:line="240" w:lineRule="auto"/>
        <w:ind w:firstLine="709"/>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711C24" w:rsidRPr="00711C24" w:rsidRDefault="00711C24" w:rsidP="00711C24">
      <w:pPr>
        <w:numPr>
          <w:ilvl w:val="1"/>
          <w:numId w:val="0"/>
        </w:numPr>
        <w:tabs>
          <w:tab w:val="num" w:pos="1418"/>
        </w:tabs>
        <w:spacing w:after="0" w:line="240" w:lineRule="auto"/>
        <w:ind w:firstLine="709"/>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 xml:space="preserve">13.2. Сторона, у которой возникли обстоятельства непреодолимой силы, обязана в течение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w:t>
      </w:r>
    </w:p>
    <w:p w:rsidR="00711C24" w:rsidRPr="00711C24" w:rsidRDefault="00711C24" w:rsidP="00711C24">
      <w:pPr>
        <w:numPr>
          <w:ilvl w:val="1"/>
          <w:numId w:val="0"/>
        </w:numPr>
        <w:tabs>
          <w:tab w:val="num" w:pos="1418"/>
        </w:tabs>
        <w:spacing w:after="0" w:line="240" w:lineRule="auto"/>
        <w:ind w:firstLine="709"/>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13.3.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711C24" w:rsidRPr="00711C24" w:rsidRDefault="00711C24" w:rsidP="00711C24">
      <w:pPr>
        <w:numPr>
          <w:ilvl w:val="1"/>
          <w:numId w:val="0"/>
        </w:numPr>
        <w:tabs>
          <w:tab w:val="num" w:pos="1418"/>
        </w:tabs>
        <w:spacing w:after="0" w:line="240" w:lineRule="auto"/>
        <w:jc w:val="center"/>
        <w:rPr>
          <w:rFonts w:ascii="Times New Roman" w:eastAsia="Times New Roman" w:hAnsi="Times New Roman" w:cs="Times New Roman"/>
          <w:b/>
          <w:sz w:val="26"/>
          <w:szCs w:val="26"/>
          <w:lang w:eastAsia="ru-RU"/>
        </w:rPr>
      </w:pPr>
    </w:p>
    <w:p w:rsidR="00711C24" w:rsidRPr="00711C24" w:rsidRDefault="00711C24" w:rsidP="00711C24">
      <w:pPr>
        <w:numPr>
          <w:ilvl w:val="1"/>
          <w:numId w:val="0"/>
        </w:numPr>
        <w:tabs>
          <w:tab w:val="num" w:pos="1418"/>
        </w:tabs>
        <w:spacing w:after="0" w:line="240" w:lineRule="auto"/>
        <w:jc w:val="center"/>
        <w:rPr>
          <w:rFonts w:ascii="Times New Roman" w:eastAsia="Times New Roman" w:hAnsi="Times New Roman" w:cs="Times New Roman"/>
          <w:sz w:val="26"/>
          <w:szCs w:val="26"/>
          <w:vertAlign w:val="superscript"/>
          <w:lang w:eastAsia="ru-RU"/>
        </w:rPr>
      </w:pPr>
      <w:r w:rsidRPr="00711C24">
        <w:rPr>
          <w:rFonts w:ascii="Times New Roman" w:eastAsia="Times New Roman" w:hAnsi="Times New Roman" w:cs="Times New Roman"/>
          <w:b/>
          <w:sz w:val="26"/>
          <w:szCs w:val="26"/>
          <w:lang w:eastAsia="ru-RU"/>
        </w:rPr>
        <w:t>14. Уведомления</w:t>
      </w:r>
    </w:p>
    <w:p w:rsidR="00711C24" w:rsidRPr="00711C24" w:rsidRDefault="00711C24" w:rsidP="00711C24">
      <w:pPr>
        <w:numPr>
          <w:ilvl w:val="1"/>
          <w:numId w:val="0"/>
        </w:numPr>
        <w:tabs>
          <w:tab w:val="num" w:pos="0"/>
        </w:tabs>
        <w:spacing w:after="0" w:line="240" w:lineRule="auto"/>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ab/>
        <w:t>14.1. Любое уведомление, которое одна Сторона направляет другой Стороне в соответствии с Контрактом, высылается в виде письма по адресу другой Стороны с подтверждением о получении, либо иными доступными средствами связи, включая факс и электронную почту.</w:t>
      </w:r>
    </w:p>
    <w:p w:rsidR="00711C24" w:rsidRPr="00711C24" w:rsidRDefault="00711C24" w:rsidP="00711C24">
      <w:pPr>
        <w:numPr>
          <w:ilvl w:val="1"/>
          <w:numId w:val="0"/>
        </w:numPr>
        <w:tabs>
          <w:tab w:val="num" w:pos="0"/>
        </w:tabs>
        <w:spacing w:after="0" w:line="240" w:lineRule="auto"/>
        <w:jc w:val="both"/>
        <w:rPr>
          <w:rFonts w:ascii="Times New Roman" w:eastAsia="Times New Roman" w:hAnsi="Times New Roman" w:cs="Times New Roman"/>
          <w:sz w:val="26"/>
          <w:szCs w:val="26"/>
          <w:vertAlign w:val="superscript"/>
          <w:lang w:eastAsia="ru-RU"/>
        </w:rPr>
      </w:pPr>
      <w:r w:rsidRPr="00711C24">
        <w:rPr>
          <w:rFonts w:ascii="Times New Roman" w:eastAsia="Times New Roman" w:hAnsi="Times New Roman" w:cs="Times New Roman"/>
          <w:sz w:val="26"/>
          <w:szCs w:val="26"/>
          <w:lang w:eastAsia="ru-RU"/>
        </w:rPr>
        <w:tab/>
        <w:t>14.2. Вся относящаяся к контракту переписка и другая документация, которой обмениваются стороны, должна быть выполнена на русском языке</w:t>
      </w:r>
    </w:p>
    <w:p w:rsidR="00711C24" w:rsidRPr="00711C24" w:rsidRDefault="00711C24" w:rsidP="00711C24">
      <w:pPr>
        <w:spacing w:after="0" w:line="240" w:lineRule="auto"/>
        <w:jc w:val="center"/>
        <w:rPr>
          <w:rFonts w:ascii="Times New Roman" w:eastAsia="Times New Roman" w:hAnsi="Times New Roman" w:cs="Times New Roman"/>
          <w:b/>
          <w:sz w:val="26"/>
          <w:szCs w:val="26"/>
          <w:lang w:eastAsia="ru-RU"/>
        </w:rPr>
      </w:pPr>
    </w:p>
    <w:p w:rsidR="00711C24" w:rsidRPr="00711C24" w:rsidRDefault="00711C24" w:rsidP="00711C24">
      <w:pPr>
        <w:spacing w:after="0" w:line="240" w:lineRule="auto"/>
        <w:jc w:val="center"/>
        <w:rPr>
          <w:rFonts w:ascii="Times New Roman" w:eastAsia="Times New Roman" w:hAnsi="Times New Roman" w:cs="Times New Roman"/>
          <w:sz w:val="26"/>
          <w:szCs w:val="26"/>
          <w:vertAlign w:val="superscript"/>
          <w:lang w:eastAsia="ru-RU"/>
        </w:rPr>
      </w:pPr>
      <w:r w:rsidRPr="00711C24">
        <w:rPr>
          <w:rFonts w:ascii="Times New Roman" w:eastAsia="Times New Roman" w:hAnsi="Times New Roman" w:cs="Times New Roman"/>
          <w:b/>
          <w:sz w:val="26"/>
          <w:szCs w:val="26"/>
          <w:lang w:eastAsia="ru-RU"/>
        </w:rPr>
        <w:t>15. Заключительные положения</w:t>
      </w:r>
    </w:p>
    <w:p w:rsidR="00711C24" w:rsidRPr="00711C24" w:rsidRDefault="00711C24" w:rsidP="00711C24">
      <w:pPr>
        <w:spacing w:after="0" w:line="240" w:lineRule="auto"/>
        <w:ind w:firstLine="708"/>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15.1. Во всем, что не предусмотрено Контрактом, Стороны руководствуются законодательством Российской Федерации.</w:t>
      </w:r>
    </w:p>
    <w:p w:rsidR="00711C24" w:rsidRPr="00711C24" w:rsidRDefault="00711C24" w:rsidP="00711C24">
      <w:pPr>
        <w:spacing w:after="0" w:line="240" w:lineRule="auto"/>
        <w:ind w:firstLine="708"/>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15.2. Обязательства по Контракту считаются выполненными Поставщиком после подписания Сторонами Акта приема-передачи Товара.</w:t>
      </w:r>
    </w:p>
    <w:p w:rsidR="00711C24" w:rsidRPr="00711C24" w:rsidRDefault="00711C24" w:rsidP="00711C24">
      <w:pPr>
        <w:spacing w:after="0" w:line="240" w:lineRule="auto"/>
        <w:ind w:firstLine="709"/>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15.3.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Ярославской области.</w:t>
      </w:r>
    </w:p>
    <w:p w:rsidR="00711C24" w:rsidRPr="00711C24" w:rsidRDefault="00711C24" w:rsidP="00711C24">
      <w:pPr>
        <w:spacing w:after="0" w:line="240" w:lineRule="auto"/>
        <w:ind w:firstLine="709"/>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15.4. </w:t>
      </w:r>
      <w:r w:rsidRPr="00711C24">
        <w:rPr>
          <w:rFonts w:ascii="Times New Roman" w:eastAsia="Calibri" w:hAnsi="Times New Roman" w:cs="Times New Roman"/>
          <w:sz w:val="26"/>
          <w:szCs w:val="26"/>
        </w:rPr>
        <w:t>Настоящий Контракт составлен в двух экземплярах, идентичных по содержанию и имеющих одинаковую юридическую силу, один – для Исполнителя, второй – для Заказчика.</w:t>
      </w:r>
    </w:p>
    <w:p w:rsidR="00711C24" w:rsidRPr="00711C24" w:rsidRDefault="00711C24" w:rsidP="00711C24">
      <w:pPr>
        <w:spacing w:after="0" w:line="240" w:lineRule="auto"/>
        <w:ind w:firstLine="709"/>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15.5. Приложения к Контракту являются его неотъемлемой частью.</w:t>
      </w:r>
    </w:p>
    <w:p w:rsidR="00711C24" w:rsidRPr="00711C24" w:rsidRDefault="00711C24" w:rsidP="00711C24">
      <w:pPr>
        <w:spacing w:after="0" w:line="240" w:lineRule="auto"/>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Приложение № 1 – Спецификация;</w:t>
      </w:r>
    </w:p>
    <w:p w:rsidR="00711C24" w:rsidRPr="00711C24" w:rsidRDefault="00711C24" w:rsidP="00711C24">
      <w:pPr>
        <w:spacing w:after="0" w:line="240" w:lineRule="auto"/>
        <w:jc w:val="both"/>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Приложение № 2 – Технические характеристики;</w:t>
      </w:r>
    </w:p>
    <w:p w:rsidR="00711C24" w:rsidRPr="00711C24" w:rsidRDefault="00711C24" w:rsidP="00711C24">
      <w:pPr>
        <w:spacing w:after="0" w:line="240" w:lineRule="auto"/>
        <w:jc w:val="both"/>
        <w:rPr>
          <w:rFonts w:ascii="Times New Roman" w:eastAsia="Times New Roman" w:hAnsi="Times New Roman" w:cs="Times New Roman"/>
          <w:sz w:val="26"/>
          <w:szCs w:val="26"/>
          <w:vertAlign w:val="superscript"/>
          <w:lang w:eastAsia="ru-RU"/>
        </w:rPr>
      </w:pPr>
      <w:r w:rsidRPr="00711C24">
        <w:rPr>
          <w:rFonts w:ascii="Times New Roman" w:eastAsia="Times New Roman" w:hAnsi="Times New Roman" w:cs="Times New Roman"/>
          <w:sz w:val="26"/>
          <w:szCs w:val="26"/>
          <w:lang w:eastAsia="ru-RU"/>
        </w:rPr>
        <w:lastRenderedPageBreak/>
        <w:t>Приложение № 3 – Отгрузочная разнарядка (План распределения).</w:t>
      </w:r>
    </w:p>
    <w:p w:rsidR="00711C24" w:rsidRPr="00711C24" w:rsidRDefault="00711C24" w:rsidP="00711C24">
      <w:pPr>
        <w:spacing w:after="0" w:line="240" w:lineRule="auto"/>
        <w:jc w:val="center"/>
        <w:rPr>
          <w:rFonts w:ascii="Times New Roman" w:eastAsia="Times New Roman" w:hAnsi="Times New Roman" w:cs="Times New Roman"/>
          <w:b/>
          <w:sz w:val="26"/>
          <w:szCs w:val="26"/>
          <w:lang w:eastAsia="ru-RU"/>
        </w:rPr>
      </w:pPr>
    </w:p>
    <w:p w:rsidR="00711C24" w:rsidRPr="00711C24" w:rsidRDefault="00711C24" w:rsidP="00711C24">
      <w:pPr>
        <w:spacing w:after="0" w:line="240" w:lineRule="auto"/>
        <w:jc w:val="center"/>
        <w:rPr>
          <w:rFonts w:ascii="Times New Roman" w:eastAsia="Times New Roman" w:hAnsi="Times New Roman" w:cs="Times New Roman"/>
          <w:b/>
          <w:sz w:val="26"/>
          <w:szCs w:val="26"/>
          <w:lang w:eastAsia="ru-RU"/>
        </w:rPr>
      </w:pPr>
      <w:r w:rsidRPr="00711C24">
        <w:rPr>
          <w:rFonts w:ascii="Times New Roman" w:eastAsia="Times New Roman" w:hAnsi="Times New Roman" w:cs="Times New Roman"/>
          <w:b/>
          <w:sz w:val="26"/>
          <w:szCs w:val="26"/>
          <w:lang w:eastAsia="ru-RU"/>
        </w:rPr>
        <w:t>16. Реквизиты и подписи Сторон</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4758"/>
      </w:tblGrid>
      <w:tr w:rsidR="00711C24" w:rsidRPr="00711C24" w:rsidTr="00CB4DFF">
        <w:tc>
          <w:tcPr>
            <w:tcW w:w="5070" w:type="dxa"/>
          </w:tcPr>
          <w:p w:rsidR="00711C24" w:rsidRPr="00711C24" w:rsidRDefault="00711C24" w:rsidP="00711C24">
            <w:pPr>
              <w:spacing w:after="0" w:line="240" w:lineRule="auto"/>
              <w:ind w:right="50"/>
              <w:rPr>
                <w:rFonts w:ascii="Times New Roman" w:eastAsia="Times New Roman" w:hAnsi="Times New Roman" w:cs="Times New Roman"/>
                <w:b/>
                <w:sz w:val="26"/>
                <w:szCs w:val="26"/>
                <w:lang w:eastAsia="ru-RU"/>
              </w:rPr>
            </w:pPr>
            <w:r w:rsidRPr="00711C24">
              <w:rPr>
                <w:rFonts w:ascii="Times New Roman" w:eastAsia="Times New Roman" w:hAnsi="Times New Roman" w:cs="Times New Roman"/>
                <w:b/>
                <w:sz w:val="26"/>
                <w:szCs w:val="26"/>
                <w:lang w:eastAsia="ru-RU"/>
              </w:rPr>
              <w:t>Государственный заказчик</w:t>
            </w:r>
          </w:p>
          <w:p w:rsidR="00711C24" w:rsidRPr="00711C24" w:rsidRDefault="00711C24" w:rsidP="00711C24">
            <w:pPr>
              <w:spacing w:after="0" w:line="240" w:lineRule="auto"/>
              <w:ind w:right="50"/>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ФКУЗ МСЧ-76 ФСИН России</w:t>
            </w:r>
          </w:p>
          <w:p w:rsidR="00711C24" w:rsidRPr="00711C24" w:rsidRDefault="00711C24" w:rsidP="00711C24">
            <w:pPr>
              <w:spacing w:after="0" w:line="240" w:lineRule="auto"/>
              <w:ind w:right="50"/>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Адрес юридический:</w:t>
            </w:r>
          </w:p>
          <w:p w:rsidR="00711C24" w:rsidRPr="00711C24" w:rsidRDefault="00711C24" w:rsidP="00711C24">
            <w:pPr>
              <w:spacing w:after="0" w:line="240" w:lineRule="auto"/>
              <w:ind w:right="50"/>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 xml:space="preserve">150001, г. Ярославль, Портовая наб. 10, </w:t>
            </w:r>
          </w:p>
          <w:p w:rsidR="00711C24" w:rsidRPr="00711C24" w:rsidRDefault="00711C24" w:rsidP="00711C24">
            <w:pPr>
              <w:spacing w:after="0" w:line="240" w:lineRule="auto"/>
              <w:ind w:right="50"/>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тел.: 8 (4852) 490-282, msch@76.fsin.gov.ru</w:t>
            </w:r>
          </w:p>
          <w:p w:rsidR="00711C24" w:rsidRPr="00711C24" w:rsidRDefault="00711C24" w:rsidP="00711C24">
            <w:pPr>
              <w:spacing w:after="0" w:line="240" w:lineRule="auto"/>
              <w:ind w:right="50"/>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Банковские реквизиты:</w:t>
            </w:r>
          </w:p>
          <w:p w:rsidR="00711C24" w:rsidRPr="00711C24" w:rsidRDefault="00711C24" w:rsidP="00711C24">
            <w:pPr>
              <w:spacing w:after="0" w:line="240" w:lineRule="auto"/>
              <w:ind w:right="50"/>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 xml:space="preserve">ИНН 7604034421, КПП 760401001, </w:t>
            </w:r>
          </w:p>
          <w:p w:rsidR="00711C24" w:rsidRPr="00711C24" w:rsidRDefault="00711C24" w:rsidP="00711C24">
            <w:pPr>
              <w:spacing w:after="0" w:line="240" w:lineRule="auto"/>
              <w:ind w:right="50"/>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УФК по Нижегородской области (ФКУЗ МСЧ-76 ФСИН России, л/с 03711418110)</w:t>
            </w:r>
          </w:p>
          <w:p w:rsidR="00711C24" w:rsidRPr="00711C24" w:rsidRDefault="00711C24" w:rsidP="00711C24">
            <w:pPr>
              <w:spacing w:after="0" w:line="240" w:lineRule="auto"/>
              <w:ind w:right="50"/>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Р/с 03211643000000013224</w:t>
            </w:r>
          </w:p>
          <w:p w:rsidR="00711C24" w:rsidRPr="00711C24" w:rsidRDefault="00711C24" w:rsidP="00711C24">
            <w:pPr>
              <w:spacing w:after="0" w:line="240" w:lineRule="auto"/>
              <w:ind w:right="50"/>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к/с 40102810745370000024</w:t>
            </w:r>
          </w:p>
          <w:p w:rsidR="00711C24" w:rsidRPr="00711C24" w:rsidRDefault="00711C24" w:rsidP="00711C24">
            <w:pPr>
              <w:spacing w:after="0" w:line="240" w:lineRule="auto"/>
              <w:ind w:right="50"/>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БИК 012202102</w:t>
            </w:r>
          </w:p>
          <w:p w:rsidR="00711C24" w:rsidRPr="00711C24" w:rsidRDefault="00711C24" w:rsidP="00711C24">
            <w:pPr>
              <w:spacing w:after="0" w:line="240" w:lineRule="auto"/>
              <w:rPr>
                <w:rFonts w:ascii="Times New Roman" w:eastAsia="Times New Roman" w:hAnsi="Times New Roman" w:cs="Times New Roman"/>
                <w:i/>
                <w:sz w:val="26"/>
                <w:szCs w:val="26"/>
                <w:lang w:eastAsia="ru-RU"/>
              </w:rPr>
            </w:pPr>
            <w:r w:rsidRPr="00711C24">
              <w:rPr>
                <w:rFonts w:ascii="Times New Roman" w:eastAsia="Times New Roman" w:hAnsi="Times New Roman" w:cs="Times New Roman"/>
                <w:sz w:val="26"/>
                <w:szCs w:val="26"/>
                <w:lang w:eastAsia="ru-RU"/>
              </w:rPr>
              <w:t>ОКЦ № 1  ВВГУ БАНКА РОССИИ//УФК по Нижегородской области, г. Нижний Новгород</w:t>
            </w:r>
          </w:p>
        </w:tc>
        <w:tc>
          <w:tcPr>
            <w:tcW w:w="4758" w:type="dxa"/>
          </w:tcPr>
          <w:p w:rsidR="00711C24" w:rsidRPr="00711C24" w:rsidRDefault="00711C24" w:rsidP="00711C24">
            <w:pPr>
              <w:spacing w:after="0" w:line="240" w:lineRule="auto"/>
              <w:rPr>
                <w:rFonts w:ascii="Times New Roman" w:eastAsia="Times New Roman" w:hAnsi="Times New Roman" w:cs="Times New Roman"/>
                <w:b/>
                <w:sz w:val="26"/>
                <w:szCs w:val="26"/>
                <w:lang w:eastAsia="ru-RU"/>
              </w:rPr>
            </w:pPr>
            <w:r w:rsidRPr="00711C24">
              <w:rPr>
                <w:rFonts w:ascii="Times New Roman" w:eastAsia="Times New Roman" w:hAnsi="Times New Roman" w:cs="Times New Roman"/>
                <w:b/>
                <w:sz w:val="26"/>
                <w:szCs w:val="26"/>
                <w:lang w:eastAsia="ru-RU"/>
              </w:rPr>
              <w:t>Поставщик</w:t>
            </w:r>
          </w:p>
          <w:p w:rsidR="00711C24" w:rsidRPr="00711C24" w:rsidRDefault="00711C24" w:rsidP="00711C24">
            <w:pPr>
              <w:spacing w:after="0" w:line="240" w:lineRule="auto"/>
              <w:rPr>
                <w:rFonts w:ascii="Times New Roman" w:eastAsia="Times New Roman" w:hAnsi="Times New Roman" w:cs="Times New Roman"/>
                <w:sz w:val="26"/>
                <w:szCs w:val="26"/>
                <w:lang w:eastAsia="ru-RU"/>
              </w:rPr>
            </w:pPr>
          </w:p>
        </w:tc>
      </w:tr>
      <w:tr w:rsidR="00711C24" w:rsidRPr="00711C24" w:rsidTr="00CB4DFF">
        <w:tblPrEx>
          <w:tblLook w:val="0000" w:firstRow="0" w:lastRow="0" w:firstColumn="0" w:lastColumn="0" w:noHBand="0" w:noVBand="0"/>
        </w:tblPrEx>
        <w:tc>
          <w:tcPr>
            <w:tcW w:w="5070" w:type="dxa"/>
          </w:tcPr>
          <w:p w:rsidR="00711C24" w:rsidRPr="00711C24" w:rsidRDefault="00711C24" w:rsidP="00711C24">
            <w:pPr>
              <w:spacing w:after="0" w:line="240" w:lineRule="auto"/>
              <w:rPr>
                <w:rFonts w:ascii="Times New Roman" w:eastAsia="Times New Roman" w:hAnsi="Times New Roman" w:cs="Times New Roman"/>
                <w:b/>
                <w:sz w:val="26"/>
                <w:szCs w:val="26"/>
                <w:lang w:eastAsia="ru-RU"/>
              </w:rPr>
            </w:pPr>
            <w:r w:rsidRPr="00711C24">
              <w:rPr>
                <w:rFonts w:ascii="Times New Roman" w:eastAsia="Times New Roman" w:hAnsi="Times New Roman" w:cs="Times New Roman"/>
                <w:b/>
                <w:sz w:val="26"/>
                <w:szCs w:val="26"/>
                <w:lang w:eastAsia="ru-RU"/>
              </w:rPr>
              <w:t xml:space="preserve">ЗАКАЗЧИК </w:t>
            </w:r>
          </w:p>
          <w:p w:rsidR="00711C24" w:rsidRPr="00711C24" w:rsidRDefault="00711C24" w:rsidP="00711C24">
            <w:pPr>
              <w:spacing w:after="0" w:line="240" w:lineRule="auto"/>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Начальник</w:t>
            </w:r>
          </w:p>
          <w:p w:rsidR="00711C24" w:rsidRPr="00711C24" w:rsidRDefault="00711C24" w:rsidP="00711C24">
            <w:pPr>
              <w:spacing w:after="0" w:line="240" w:lineRule="auto"/>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 xml:space="preserve">               </w:t>
            </w:r>
          </w:p>
          <w:p w:rsidR="00711C24" w:rsidRPr="00711C24" w:rsidRDefault="00711C24" w:rsidP="00711C24">
            <w:pPr>
              <w:spacing w:after="0" w:line="240" w:lineRule="auto"/>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________________ С.Н. Захаров</w:t>
            </w:r>
          </w:p>
          <w:p w:rsidR="00711C24" w:rsidRPr="00711C24" w:rsidRDefault="00711C24" w:rsidP="00711C24">
            <w:pPr>
              <w:spacing w:after="0" w:line="240" w:lineRule="auto"/>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 xml:space="preserve">                  М.П.</w:t>
            </w:r>
            <w:r w:rsidRPr="00711C24">
              <w:rPr>
                <w:rFonts w:ascii="Times New Roman" w:eastAsia="Times New Roman" w:hAnsi="Times New Roman" w:cs="Times New Roman"/>
                <w:sz w:val="26"/>
                <w:szCs w:val="26"/>
                <w:lang w:eastAsia="ru-RU"/>
              </w:rPr>
              <w:tab/>
            </w:r>
          </w:p>
        </w:tc>
        <w:tc>
          <w:tcPr>
            <w:tcW w:w="4758" w:type="dxa"/>
          </w:tcPr>
          <w:p w:rsidR="00711C24" w:rsidRPr="00711C24" w:rsidRDefault="00711C24" w:rsidP="00711C24">
            <w:pPr>
              <w:spacing w:after="0" w:line="240" w:lineRule="auto"/>
              <w:rPr>
                <w:rFonts w:ascii="Times New Roman" w:eastAsia="Times New Roman" w:hAnsi="Times New Roman" w:cs="Times New Roman"/>
                <w:b/>
                <w:sz w:val="26"/>
                <w:szCs w:val="26"/>
                <w:lang w:eastAsia="ru-RU"/>
              </w:rPr>
            </w:pPr>
            <w:r w:rsidRPr="00711C24">
              <w:rPr>
                <w:rFonts w:ascii="Times New Roman" w:eastAsia="Times New Roman" w:hAnsi="Times New Roman" w:cs="Times New Roman"/>
                <w:b/>
                <w:sz w:val="26"/>
                <w:szCs w:val="26"/>
                <w:lang w:eastAsia="ru-RU"/>
              </w:rPr>
              <w:t>ПОСТАВЩИК</w:t>
            </w:r>
          </w:p>
          <w:p w:rsidR="00711C24" w:rsidRPr="00711C24" w:rsidRDefault="00711C24" w:rsidP="00711C24">
            <w:pPr>
              <w:spacing w:after="0" w:line="240" w:lineRule="auto"/>
              <w:rPr>
                <w:rFonts w:ascii="Times New Roman" w:eastAsia="Times New Roman" w:hAnsi="Times New Roman" w:cs="Times New Roman"/>
                <w:b/>
                <w:sz w:val="26"/>
                <w:szCs w:val="26"/>
                <w:lang w:eastAsia="ru-RU"/>
              </w:rPr>
            </w:pPr>
          </w:p>
          <w:p w:rsidR="00711C24" w:rsidRPr="00711C24" w:rsidRDefault="00711C24" w:rsidP="00711C24">
            <w:pPr>
              <w:spacing w:after="0" w:line="240" w:lineRule="auto"/>
              <w:rPr>
                <w:rFonts w:ascii="Times New Roman" w:eastAsia="Times New Roman" w:hAnsi="Times New Roman" w:cs="Times New Roman"/>
                <w:sz w:val="26"/>
                <w:szCs w:val="26"/>
                <w:lang w:eastAsia="ru-RU"/>
              </w:rPr>
            </w:pPr>
          </w:p>
          <w:p w:rsidR="00711C24" w:rsidRPr="00711C24" w:rsidRDefault="00711C24" w:rsidP="00711C24">
            <w:pPr>
              <w:spacing w:after="0" w:line="240" w:lineRule="auto"/>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___________________ / ___________</w:t>
            </w:r>
          </w:p>
          <w:p w:rsidR="00711C24" w:rsidRPr="00711C24" w:rsidRDefault="00711C24" w:rsidP="00711C24">
            <w:pPr>
              <w:spacing w:after="0" w:line="240" w:lineRule="auto"/>
              <w:rPr>
                <w:rFonts w:ascii="Times New Roman" w:eastAsia="Times New Roman" w:hAnsi="Times New Roman" w:cs="Times New Roman"/>
                <w:sz w:val="26"/>
                <w:szCs w:val="26"/>
                <w:lang w:eastAsia="ru-RU"/>
              </w:rPr>
            </w:pPr>
            <w:r w:rsidRPr="00711C24">
              <w:rPr>
                <w:rFonts w:ascii="Times New Roman" w:eastAsia="Times New Roman" w:hAnsi="Times New Roman" w:cs="Times New Roman"/>
                <w:sz w:val="26"/>
                <w:szCs w:val="26"/>
                <w:lang w:eastAsia="ru-RU"/>
              </w:rPr>
              <w:t>М.П.</w:t>
            </w:r>
          </w:p>
        </w:tc>
      </w:tr>
    </w:tbl>
    <w:p w:rsidR="00711C24" w:rsidRPr="00711C24" w:rsidRDefault="00711C24" w:rsidP="00711C24">
      <w:pPr>
        <w:spacing w:after="0" w:line="240" w:lineRule="auto"/>
        <w:rPr>
          <w:rFonts w:ascii="Times New Roman" w:eastAsia="Times New Roman" w:hAnsi="Times New Roman" w:cs="Times New Roman"/>
          <w:sz w:val="26"/>
          <w:szCs w:val="26"/>
          <w:lang w:eastAsia="ru-RU"/>
        </w:rPr>
      </w:pPr>
    </w:p>
    <w:p w:rsidR="00042593" w:rsidRDefault="00042593">
      <w:bookmarkStart w:id="6" w:name="_GoBack"/>
      <w:bookmarkEnd w:id="6"/>
    </w:p>
    <w:sectPr w:rsidR="00042593" w:rsidSect="00082BB9">
      <w:headerReference w:type="even" r:id="rId6"/>
      <w:headerReference w:type="default" r:id="rId7"/>
      <w:footerReference w:type="even" r:id="rId8"/>
      <w:footerReference w:type="default" r:id="rId9"/>
      <w:pgSz w:w="11906" w:h="16838"/>
      <w:pgMar w:top="993" w:right="424" w:bottom="1276" w:left="1276" w:header="708" w:footer="708"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DD2" w:rsidRDefault="00711C24" w:rsidP="004456AC">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BA4DD2" w:rsidRDefault="00711C24" w:rsidP="004456AC">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DD2" w:rsidRDefault="00711C24" w:rsidP="004456AC">
    <w:pPr>
      <w:pStyle w:val="a5"/>
      <w:ind w:right="360"/>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DD2" w:rsidRDefault="00711C24" w:rsidP="004456AC">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BA4DD2" w:rsidRDefault="00711C24">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6B68" w:rsidRDefault="00711C24">
    <w:pPr>
      <w:pStyle w:val="a3"/>
      <w:jc w:val="center"/>
    </w:pPr>
    <w:r>
      <w:fldChar w:fldCharType="begin"/>
    </w:r>
    <w:r>
      <w:instrText xml:space="preserve"> PAGE   \* MERGEFORMAT </w:instrText>
    </w:r>
    <w:r>
      <w:fldChar w:fldCharType="separate"/>
    </w:r>
    <w:r>
      <w:rPr>
        <w:noProof/>
      </w:rPr>
      <w:t>2</w:t>
    </w:r>
    <w:r>
      <w:fldChar w:fldCharType="end"/>
    </w:r>
  </w:p>
  <w:p w:rsidR="00BA4DD2" w:rsidRDefault="00711C2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3E2"/>
    <w:rsid w:val="00042593"/>
    <w:rsid w:val="003403E2"/>
    <w:rsid w:val="00711C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52BBCA-1307-464E-AC20-D717A70C5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11C24"/>
    <w:pPr>
      <w:tabs>
        <w:tab w:val="center" w:pos="4677"/>
        <w:tab w:val="right" w:pos="9355"/>
      </w:tabs>
      <w:spacing w:after="0" w:line="240" w:lineRule="auto"/>
    </w:pPr>
    <w:rPr>
      <w:rFonts w:ascii="Times New Roman" w:eastAsia="Times New Roman" w:hAnsi="Times New Roman" w:cs="Times New Roman"/>
      <w:sz w:val="24"/>
      <w:szCs w:val="24"/>
      <w:lang w:val="x-none" w:eastAsia="ru-RU"/>
    </w:rPr>
  </w:style>
  <w:style w:type="character" w:customStyle="1" w:styleId="a4">
    <w:name w:val="Верхний колонтитул Знак"/>
    <w:basedOn w:val="a0"/>
    <w:link w:val="a3"/>
    <w:uiPriority w:val="99"/>
    <w:rsid w:val="00711C24"/>
    <w:rPr>
      <w:rFonts w:ascii="Times New Roman" w:eastAsia="Times New Roman" w:hAnsi="Times New Roman" w:cs="Times New Roman"/>
      <w:sz w:val="24"/>
      <w:szCs w:val="24"/>
      <w:lang w:val="x-none" w:eastAsia="ru-RU"/>
    </w:rPr>
  </w:style>
  <w:style w:type="paragraph" w:styleId="a5">
    <w:name w:val="footer"/>
    <w:basedOn w:val="a"/>
    <w:link w:val="a6"/>
    <w:rsid w:val="00711C24"/>
    <w:pPr>
      <w:tabs>
        <w:tab w:val="center" w:pos="4677"/>
        <w:tab w:val="right" w:pos="9355"/>
      </w:tabs>
      <w:spacing w:after="0" w:line="240" w:lineRule="auto"/>
    </w:pPr>
    <w:rPr>
      <w:rFonts w:ascii="Times New Roman" w:eastAsia="Times New Roman" w:hAnsi="Times New Roman" w:cs="Times New Roman"/>
      <w:sz w:val="24"/>
      <w:szCs w:val="24"/>
      <w:lang w:val="x-none" w:eastAsia="ru-RU"/>
    </w:rPr>
  </w:style>
  <w:style w:type="character" w:customStyle="1" w:styleId="a6">
    <w:name w:val="Нижний колонтитул Знак"/>
    <w:basedOn w:val="a0"/>
    <w:link w:val="a5"/>
    <w:rsid w:val="00711C24"/>
    <w:rPr>
      <w:rFonts w:ascii="Times New Roman" w:eastAsia="Times New Roman" w:hAnsi="Times New Roman" w:cs="Times New Roman"/>
      <w:sz w:val="24"/>
      <w:szCs w:val="24"/>
      <w:lang w:val="x-none" w:eastAsia="ru-RU"/>
    </w:rPr>
  </w:style>
  <w:style w:type="character" w:styleId="a7">
    <w:name w:val="page number"/>
    <w:basedOn w:val="a0"/>
    <w:rsid w:val="00711C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hyperlink" Target="consultantplus://offline/ref=D34DC2AB81ADF98F875DAE23228D807C9C2F440F463ED3DDF8CB84EA2CC439C8B14DC7F7C868B5ACGDDFS" TargetMode="External"/><Relationship Id="rId10" Type="http://schemas.openxmlformats.org/officeDocument/2006/relationships/fontTable" Target="fontTable.xml"/><Relationship Id="rId4" Type="http://schemas.openxmlformats.org/officeDocument/2006/relationships/hyperlink" Target="consultantplus://offline/ref=D34DC2AB81ADF98F875DAE23228D807C9C2243084331D3DDF8CB84EA2CC439C8B14DC7F5C96FGBDCS" TargetMode="Externa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4185</Words>
  <Characters>23858</Characters>
  <Application>Microsoft Office Word</Application>
  <DocSecurity>0</DocSecurity>
  <Lines>198</Lines>
  <Paragraphs>55</Paragraphs>
  <ScaleCrop>false</ScaleCrop>
  <Company>SPecialiST RePack</Company>
  <LinksUpToDate>false</LinksUpToDate>
  <CharactersWithSpaces>27988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msch76</dc:creator>
  <cp:keywords/>
  <dc:description/>
  <cp:lastModifiedBy>msch76</cp:lastModifiedBy>
  <cp:revision>2</cp:revision>
  <dcterms:created xsi:type="dcterms:W3CDTF">2026-08-07T11:29:00Z</dcterms:created>
  <dcterms:modified xsi:type="dcterms:W3CDTF">2026-08-07T11:30:00Z</dcterms:modified>
</cp:coreProperties>
</file>