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98" w:rsidRPr="004563DC" w:rsidRDefault="00E87398">
      <w:pPr>
        <w:widowControl w:val="0"/>
        <w:suppressAutoHyphens/>
        <w:spacing w:after="0" w:line="240" w:lineRule="auto"/>
        <w:ind w:firstLine="708"/>
        <w:jc w:val="center"/>
        <w:textAlignment w:val="baseline"/>
        <w:rPr>
          <w:rFonts w:ascii="Times New Roman" w:hAnsi="Times New Roman" w:cs="Times New Roman"/>
          <w:b/>
          <w:bCs/>
          <w:sz w:val="20"/>
          <w:szCs w:val="20"/>
          <w:lang w:eastAsia="ru-RU"/>
        </w:rPr>
      </w:pPr>
      <w:r w:rsidRPr="004563DC">
        <w:rPr>
          <w:rFonts w:ascii="Times New Roman" w:hAnsi="Times New Roman" w:cs="Times New Roman"/>
          <w:b/>
          <w:bCs/>
          <w:sz w:val="20"/>
          <w:szCs w:val="20"/>
          <w:lang w:eastAsia="ru-RU"/>
        </w:rPr>
        <w:t>Договор №___________________</w:t>
      </w:r>
    </w:p>
    <w:p w:rsidR="00E87398" w:rsidRPr="004563DC" w:rsidRDefault="00E87398">
      <w:pPr>
        <w:widowControl w:val="0"/>
        <w:suppressAutoHyphens/>
        <w:spacing w:after="0" w:line="240" w:lineRule="auto"/>
        <w:ind w:firstLine="708"/>
        <w:jc w:val="center"/>
        <w:textAlignment w:val="baseline"/>
        <w:rPr>
          <w:rFonts w:ascii="Times New Roman" w:hAnsi="Times New Roman" w:cs="Times New Roman"/>
          <w:b/>
          <w:bCs/>
          <w:sz w:val="20"/>
          <w:szCs w:val="20"/>
          <w:lang w:eastAsia="ru-RU"/>
        </w:rPr>
      </w:pPr>
    </w:p>
    <w:p w:rsidR="00E87398" w:rsidRPr="004563DC" w:rsidRDefault="00E87398">
      <w:pPr>
        <w:widowControl w:val="0"/>
        <w:suppressAutoHyphens/>
        <w:spacing w:after="0" w:line="240" w:lineRule="auto"/>
        <w:textAlignment w:val="baseline"/>
        <w:rPr>
          <w:rFonts w:ascii="Times New Roman" w:hAnsi="Times New Roman" w:cs="Times New Roman"/>
          <w:b/>
          <w:bCs/>
          <w:sz w:val="20"/>
          <w:szCs w:val="20"/>
          <w:lang w:eastAsia="ru-RU"/>
        </w:rPr>
      </w:pPr>
      <w:r w:rsidRPr="004563DC">
        <w:rPr>
          <w:rFonts w:ascii="Times New Roman" w:hAnsi="Times New Roman" w:cs="Times New Roman"/>
          <w:sz w:val="20"/>
          <w:szCs w:val="20"/>
          <w:lang w:eastAsia="ru-RU"/>
        </w:rPr>
        <w:t xml:space="preserve">г. Ульяновск                                                          </w:t>
      </w:r>
      <w:r w:rsidRPr="004563DC">
        <w:rPr>
          <w:rFonts w:ascii="Times New Roman" w:hAnsi="Times New Roman" w:cs="Times New Roman"/>
          <w:sz w:val="20"/>
          <w:szCs w:val="20"/>
          <w:lang w:eastAsia="ru-RU"/>
        </w:rPr>
        <w:tab/>
      </w:r>
      <w:r w:rsidRPr="004563DC">
        <w:rPr>
          <w:rFonts w:ascii="Times New Roman" w:hAnsi="Times New Roman" w:cs="Times New Roman"/>
          <w:sz w:val="20"/>
          <w:szCs w:val="20"/>
          <w:lang w:eastAsia="ru-RU"/>
        </w:rPr>
        <w:tab/>
      </w:r>
      <w:r w:rsidR="00894518" w:rsidRPr="004563DC">
        <w:rPr>
          <w:rFonts w:ascii="Times New Roman" w:hAnsi="Times New Roman" w:cs="Times New Roman"/>
          <w:sz w:val="20"/>
          <w:szCs w:val="20"/>
          <w:lang w:eastAsia="ru-RU"/>
        </w:rPr>
        <w:t xml:space="preserve">                    </w:t>
      </w:r>
      <w:proofErr w:type="gramStart"/>
      <w:r w:rsidR="00894518" w:rsidRPr="004563DC">
        <w:rPr>
          <w:rFonts w:ascii="Times New Roman" w:hAnsi="Times New Roman" w:cs="Times New Roman"/>
          <w:sz w:val="20"/>
          <w:szCs w:val="20"/>
          <w:lang w:eastAsia="ru-RU"/>
        </w:rPr>
        <w:t xml:space="preserve">   </w:t>
      </w:r>
      <w:r w:rsidRPr="004563DC">
        <w:rPr>
          <w:rFonts w:ascii="Times New Roman" w:hAnsi="Times New Roman" w:cs="Times New Roman"/>
          <w:sz w:val="20"/>
          <w:szCs w:val="20"/>
          <w:lang w:eastAsia="ru-RU"/>
        </w:rPr>
        <w:t>«</w:t>
      </w:r>
      <w:proofErr w:type="gramEnd"/>
      <w:r w:rsidRPr="004563DC">
        <w:rPr>
          <w:rFonts w:ascii="Times New Roman" w:hAnsi="Times New Roman" w:cs="Times New Roman"/>
          <w:sz w:val="20"/>
          <w:szCs w:val="20"/>
          <w:lang w:eastAsia="ru-RU"/>
        </w:rPr>
        <w:t>____»_________2026г.</w:t>
      </w:r>
    </w:p>
    <w:p w:rsidR="00E87398" w:rsidRPr="004563DC" w:rsidRDefault="00E87398">
      <w:pPr>
        <w:widowControl w:val="0"/>
        <w:suppressAutoHyphens/>
        <w:spacing w:after="0" w:line="240" w:lineRule="auto"/>
        <w:ind w:firstLine="708"/>
        <w:jc w:val="center"/>
        <w:textAlignment w:val="baseline"/>
        <w:rPr>
          <w:rFonts w:ascii="Times New Roman" w:hAnsi="Times New Roman" w:cs="Times New Roman"/>
          <w:sz w:val="20"/>
          <w:szCs w:val="20"/>
          <w:lang w:eastAsia="ru-RU"/>
        </w:rPr>
      </w:pPr>
    </w:p>
    <w:p w:rsidR="00E87398" w:rsidRPr="004563DC" w:rsidRDefault="0001168B">
      <w:pPr>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b/>
          <w:bCs/>
          <w:sz w:val="20"/>
          <w:szCs w:val="20"/>
          <w:lang w:eastAsia="ru-RU"/>
        </w:rPr>
        <w:t xml:space="preserve">                       </w:t>
      </w:r>
      <w:r w:rsidR="00E87398" w:rsidRPr="004563DC">
        <w:rPr>
          <w:rFonts w:ascii="Times New Roman" w:hAnsi="Times New Roman" w:cs="Times New Roman"/>
          <w:b/>
          <w:bCs/>
          <w:sz w:val="20"/>
          <w:szCs w:val="20"/>
          <w:lang w:eastAsia="ru-RU"/>
        </w:rPr>
        <w:t xml:space="preserve">Областное государственное бюджетное учреждение культуры «Дворец книги - Ульяновская областная научная библиотека имени В.И. Ленина» (далее по тексту – ОГБУК «Дворец книги»), </w:t>
      </w:r>
      <w:r w:rsidR="00E87398" w:rsidRPr="004563DC">
        <w:rPr>
          <w:rFonts w:ascii="Times New Roman" w:hAnsi="Times New Roman" w:cs="Times New Roman"/>
          <w:sz w:val="20"/>
          <w:szCs w:val="20"/>
          <w:lang w:eastAsia="ru-RU"/>
        </w:rPr>
        <w:t xml:space="preserve">именуемое в дальнейшем «Заказчик», в лице директора </w:t>
      </w:r>
      <w:proofErr w:type="spellStart"/>
      <w:r w:rsidR="00E87398" w:rsidRPr="004563DC">
        <w:rPr>
          <w:rFonts w:ascii="Times New Roman" w:hAnsi="Times New Roman" w:cs="Times New Roman"/>
          <w:sz w:val="20"/>
          <w:szCs w:val="20"/>
          <w:lang w:eastAsia="ru-RU"/>
        </w:rPr>
        <w:t>Нагаткиной</w:t>
      </w:r>
      <w:proofErr w:type="spellEnd"/>
      <w:r w:rsidR="00E87398" w:rsidRPr="004563DC">
        <w:rPr>
          <w:rFonts w:ascii="Times New Roman" w:hAnsi="Times New Roman" w:cs="Times New Roman"/>
          <w:sz w:val="20"/>
          <w:szCs w:val="20"/>
          <w:lang w:eastAsia="ru-RU"/>
        </w:rPr>
        <w:t xml:space="preserve"> Светланы Валентиновны, действующего на основании Устава,</w:t>
      </w:r>
      <w:r w:rsidR="00894518" w:rsidRPr="004563DC">
        <w:rPr>
          <w:rFonts w:ascii="Times New Roman" w:hAnsi="Times New Roman" w:cs="Times New Roman"/>
          <w:sz w:val="20"/>
          <w:szCs w:val="20"/>
          <w:lang w:eastAsia="ru-RU"/>
        </w:rPr>
        <w:t xml:space="preserve"> </w:t>
      </w:r>
      <w:r w:rsidR="00E87398" w:rsidRPr="004563DC">
        <w:rPr>
          <w:rFonts w:ascii="Times New Roman" w:hAnsi="Times New Roman" w:cs="Times New Roman"/>
          <w:sz w:val="20"/>
          <w:szCs w:val="20"/>
          <w:lang w:eastAsia="ru-RU"/>
        </w:rPr>
        <w:t>с одной стороны и</w:t>
      </w:r>
      <w:r w:rsidR="00894518" w:rsidRPr="004563DC">
        <w:rPr>
          <w:rFonts w:ascii="Times New Roman" w:hAnsi="Times New Roman" w:cs="Times New Roman"/>
          <w:sz w:val="20"/>
          <w:szCs w:val="20"/>
          <w:lang w:eastAsia="ru-RU"/>
        </w:rPr>
        <w:t xml:space="preserve"> </w:t>
      </w:r>
      <w:r w:rsidR="00711315" w:rsidRPr="004563DC">
        <w:rPr>
          <w:rFonts w:ascii="Times New Roman" w:hAnsi="Times New Roman" w:cs="Times New Roman"/>
          <w:b/>
          <w:bCs/>
          <w:sz w:val="20"/>
          <w:szCs w:val="20"/>
          <w:lang w:eastAsia="ru-RU"/>
        </w:rPr>
        <w:t>__________________________________</w:t>
      </w:r>
      <w:r w:rsidR="00E87398" w:rsidRPr="004563DC">
        <w:rPr>
          <w:rFonts w:ascii="Times New Roman" w:hAnsi="Times New Roman" w:cs="Times New Roman"/>
          <w:b/>
          <w:bCs/>
          <w:sz w:val="20"/>
          <w:szCs w:val="20"/>
          <w:lang w:eastAsia="ru-RU"/>
        </w:rPr>
        <w:t xml:space="preserve">, </w:t>
      </w:r>
      <w:r w:rsidR="00E87398" w:rsidRPr="004563DC">
        <w:rPr>
          <w:rFonts w:ascii="Times New Roman" w:hAnsi="Times New Roman" w:cs="Times New Roman"/>
          <w:sz w:val="20"/>
          <w:szCs w:val="20"/>
          <w:lang w:eastAsia="ru-RU"/>
        </w:rPr>
        <w:t xml:space="preserve">именуемое в дальнейшем «Поставщик», в лице </w:t>
      </w:r>
      <w:r w:rsidR="00711315" w:rsidRPr="004563DC">
        <w:rPr>
          <w:rFonts w:ascii="Times New Roman" w:hAnsi="Times New Roman" w:cs="Times New Roman"/>
          <w:sz w:val="20"/>
          <w:szCs w:val="20"/>
          <w:lang w:eastAsia="ru-RU"/>
        </w:rPr>
        <w:t>____________________________________________</w:t>
      </w:r>
      <w:r w:rsidR="00E87398" w:rsidRPr="004563DC">
        <w:rPr>
          <w:rFonts w:ascii="Times New Roman" w:hAnsi="Times New Roman" w:cs="Times New Roman"/>
          <w:sz w:val="20"/>
          <w:szCs w:val="20"/>
          <w:lang w:eastAsia="ru-RU"/>
        </w:rPr>
        <w:t>, действующей на основании Устава, с другой стороны, а вместе именуемые «Стороны», на основании п.5</w:t>
      </w:r>
      <w:r w:rsidR="00583AE0" w:rsidRPr="004563DC">
        <w:rPr>
          <w:rFonts w:ascii="Times New Roman" w:hAnsi="Times New Roman" w:cs="Times New Roman"/>
          <w:sz w:val="20"/>
          <w:szCs w:val="20"/>
          <w:lang w:eastAsia="ru-RU"/>
        </w:rPr>
        <w:t xml:space="preserve"> </w:t>
      </w:r>
      <w:r w:rsidR="00E87398" w:rsidRPr="004563DC">
        <w:rPr>
          <w:rFonts w:ascii="Times New Roman" w:hAnsi="Times New Roman" w:cs="Times New Roman"/>
          <w:sz w:val="20"/>
          <w:szCs w:val="20"/>
          <w:lang w:eastAsia="ru-RU"/>
        </w:rPr>
        <w:t>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E87398" w:rsidRPr="004563DC" w:rsidRDefault="00E87398">
      <w:pPr>
        <w:widowControl w:val="0"/>
        <w:tabs>
          <w:tab w:val="left" w:pos="9922"/>
        </w:tabs>
        <w:snapToGrid w:val="0"/>
        <w:spacing w:after="0" w:line="240" w:lineRule="auto"/>
        <w:ind w:right="-1"/>
        <w:jc w:val="center"/>
        <w:rPr>
          <w:rFonts w:ascii="Times New Roman" w:hAnsi="Times New Roman" w:cs="Times New Roman"/>
          <w:b/>
          <w:bCs/>
          <w:sz w:val="20"/>
          <w:szCs w:val="20"/>
          <w:lang w:eastAsia="ru-RU"/>
        </w:rPr>
      </w:pPr>
    </w:p>
    <w:p w:rsidR="00E87398" w:rsidRPr="004563DC" w:rsidRDefault="00E87398" w:rsidP="00EE0207">
      <w:pPr>
        <w:pStyle w:val="aa"/>
        <w:widowControl w:val="0"/>
        <w:tabs>
          <w:tab w:val="left" w:pos="9922"/>
        </w:tabs>
        <w:snapToGrid w:val="0"/>
        <w:spacing w:after="0" w:line="240" w:lineRule="auto"/>
        <w:ind w:left="360" w:right="-1"/>
        <w:jc w:val="center"/>
        <w:rPr>
          <w:rFonts w:ascii="Times New Roman" w:hAnsi="Times New Roman" w:cs="Times New Roman"/>
          <w:b/>
          <w:bCs/>
          <w:sz w:val="20"/>
          <w:szCs w:val="20"/>
          <w:lang w:eastAsia="ru-RU"/>
        </w:rPr>
      </w:pPr>
      <w:r w:rsidRPr="004563DC">
        <w:rPr>
          <w:rFonts w:ascii="Times New Roman" w:hAnsi="Times New Roman" w:cs="Times New Roman"/>
          <w:b/>
          <w:bCs/>
          <w:sz w:val="20"/>
          <w:szCs w:val="20"/>
          <w:lang w:eastAsia="ru-RU"/>
        </w:rPr>
        <w:t>1. Предмет Договора</w:t>
      </w:r>
    </w:p>
    <w:p w:rsidR="00E87398" w:rsidRPr="004563DC" w:rsidRDefault="00E87398" w:rsidP="0063107D">
      <w:pPr>
        <w:pStyle w:val="aa"/>
        <w:widowControl w:val="0"/>
        <w:snapToGrid w:val="0"/>
        <w:spacing w:after="0" w:line="240" w:lineRule="auto"/>
        <w:ind w:left="0" w:right="-1"/>
        <w:jc w:val="both"/>
        <w:rPr>
          <w:rFonts w:ascii="Times New Roman" w:hAnsi="Times New Roman" w:cs="Times New Roman"/>
          <w:b/>
          <w:bCs/>
          <w:sz w:val="20"/>
          <w:szCs w:val="20"/>
          <w:lang w:eastAsia="ru-RU"/>
        </w:rPr>
      </w:pPr>
      <w:r w:rsidRPr="004563DC">
        <w:rPr>
          <w:rFonts w:ascii="Times New Roman" w:hAnsi="Times New Roman" w:cs="Times New Roman"/>
          <w:sz w:val="20"/>
          <w:szCs w:val="20"/>
          <w:lang w:eastAsia="ru-RU"/>
        </w:rPr>
        <w:t xml:space="preserve">1.1. Поставщик обязуется по заданию Заказчика </w:t>
      </w:r>
      <w:r w:rsidRPr="004563DC">
        <w:rPr>
          <w:rFonts w:ascii="Times New Roman" w:hAnsi="Times New Roman" w:cs="Times New Roman"/>
          <w:b/>
          <w:bCs/>
          <w:sz w:val="20"/>
          <w:szCs w:val="20"/>
          <w:lang w:eastAsia="ru-RU"/>
        </w:rPr>
        <w:t xml:space="preserve">поставить </w:t>
      </w:r>
      <w:r w:rsidR="002A6F26" w:rsidRPr="004563DC">
        <w:rPr>
          <w:rFonts w:ascii="Times New Roman" w:hAnsi="Times New Roman" w:cs="Times New Roman"/>
          <w:b/>
          <w:bCs/>
          <w:sz w:val="20"/>
          <w:szCs w:val="20"/>
          <w:lang w:eastAsia="ru-RU"/>
        </w:rPr>
        <w:t>аккумуляторные батареи для источников бесперебойного питания</w:t>
      </w:r>
      <w:r w:rsidR="001517DE" w:rsidRPr="004563DC">
        <w:rPr>
          <w:rFonts w:ascii="Times New Roman" w:hAnsi="Times New Roman" w:cs="Times New Roman"/>
          <w:b/>
          <w:bCs/>
          <w:sz w:val="20"/>
          <w:szCs w:val="20"/>
          <w:lang w:eastAsia="ru-RU"/>
        </w:rPr>
        <w:t xml:space="preserve"> </w:t>
      </w:r>
      <w:r w:rsidRPr="004563DC">
        <w:rPr>
          <w:rFonts w:ascii="Times New Roman" w:hAnsi="Times New Roman" w:cs="Times New Roman"/>
          <w:sz w:val="20"/>
          <w:szCs w:val="20"/>
          <w:lang w:eastAsia="ru-RU"/>
        </w:rPr>
        <w:t xml:space="preserve">(далее по тексту – Товар), в соответствии со спецификацией (приложение к настоящему Договору), которое является его неотъемлемой частью, а Заказчик обязуется принять Товар и оплатить. </w:t>
      </w:r>
    </w:p>
    <w:p w:rsidR="00E87398" w:rsidRPr="004563DC" w:rsidRDefault="00E87398" w:rsidP="0063107D">
      <w:pPr>
        <w:widowControl w:val="0"/>
        <w:tabs>
          <w:tab w:val="left" w:pos="426"/>
        </w:tabs>
        <w:snapToGrid w:val="0"/>
        <w:spacing w:after="0" w:line="240" w:lineRule="auto"/>
        <w:ind w:right="-1"/>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1.2. Товар принадлежит Поставщику на праве собственности, не заложен, не арестован, не является предметом исков третьих лиц.</w:t>
      </w:r>
    </w:p>
    <w:p w:rsidR="00E87398" w:rsidRPr="004563DC" w:rsidRDefault="00E87398" w:rsidP="00B30BAF">
      <w:pPr>
        <w:suppressAutoHyphens/>
        <w:spacing w:after="0" w:line="240" w:lineRule="auto"/>
        <w:jc w:val="center"/>
        <w:rPr>
          <w:rFonts w:ascii="Times New Roman" w:hAnsi="Times New Roman" w:cs="Times New Roman"/>
          <w:b/>
          <w:bCs/>
          <w:sz w:val="20"/>
          <w:szCs w:val="20"/>
          <w:lang w:eastAsia="ru-RU"/>
        </w:rPr>
      </w:pPr>
    </w:p>
    <w:p w:rsidR="00E87398" w:rsidRPr="004563DC" w:rsidRDefault="00E87398" w:rsidP="00EE0207">
      <w:pPr>
        <w:pStyle w:val="aa"/>
        <w:numPr>
          <w:ilvl w:val="0"/>
          <w:numId w:val="6"/>
        </w:numPr>
        <w:suppressAutoHyphens/>
        <w:spacing w:after="0" w:line="240" w:lineRule="auto"/>
        <w:jc w:val="center"/>
        <w:rPr>
          <w:rFonts w:ascii="Times New Roman" w:hAnsi="Times New Roman" w:cs="Times New Roman"/>
          <w:b/>
          <w:bCs/>
          <w:sz w:val="20"/>
          <w:szCs w:val="20"/>
          <w:lang w:eastAsia="ru-RU"/>
        </w:rPr>
      </w:pPr>
      <w:r w:rsidRPr="004563DC">
        <w:rPr>
          <w:rFonts w:ascii="Times New Roman" w:hAnsi="Times New Roman" w:cs="Times New Roman"/>
          <w:b/>
          <w:bCs/>
          <w:sz w:val="20"/>
          <w:szCs w:val="20"/>
          <w:lang w:eastAsia="ru-RU"/>
        </w:rPr>
        <w:t>Цена Договора</w:t>
      </w:r>
    </w:p>
    <w:p w:rsidR="00E87398" w:rsidRPr="004563DC" w:rsidRDefault="00E87398" w:rsidP="004B282E">
      <w:pPr>
        <w:tabs>
          <w:tab w:val="left" w:pos="2792"/>
        </w:tabs>
        <w:spacing w:after="0" w:line="240" w:lineRule="auto"/>
        <w:jc w:val="both"/>
        <w:rPr>
          <w:rFonts w:ascii="PT Astra Serif" w:hAnsi="PT Astra Serif" w:cs="PT Astra Serif"/>
          <w:b/>
          <w:bCs/>
          <w:sz w:val="20"/>
          <w:szCs w:val="20"/>
          <w:lang w:eastAsia="ru-RU"/>
        </w:rPr>
      </w:pPr>
      <w:r w:rsidRPr="004563DC">
        <w:rPr>
          <w:rFonts w:ascii="Times New Roman" w:hAnsi="Times New Roman" w:cs="Times New Roman"/>
          <w:sz w:val="20"/>
          <w:szCs w:val="20"/>
          <w:lang w:eastAsia="ru-RU"/>
        </w:rPr>
        <w:t xml:space="preserve">2.1. </w:t>
      </w:r>
      <w:r w:rsidR="00711315" w:rsidRPr="004563DC">
        <w:rPr>
          <w:rFonts w:ascii="Times New Roman" w:hAnsi="Times New Roman" w:cs="Times New Roman"/>
          <w:sz w:val="20"/>
          <w:szCs w:val="20"/>
          <w:lang w:eastAsia="ru-RU"/>
        </w:rPr>
        <w:t>Общая сумма настоящего Договора составляет _______________________ (______________________) р</w:t>
      </w:r>
      <w:r w:rsidR="0001168B" w:rsidRPr="004563DC">
        <w:rPr>
          <w:rFonts w:ascii="Times New Roman" w:hAnsi="Times New Roman" w:cs="Times New Roman"/>
          <w:sz w:val="20"/>
          <w:szCs w:val="20"/>
          <w:lang w:eastAsia="ru-RU"/>
        </w:rPr>
        <w:t xml:space="preserve">ублей 00 коп., в </w:t>
      </w:r>
      <w:proofErr w:type="spellStart"/>
      <w:r w:rsidR="0001168B" w:rsidRPr="004563DC">
        <w:rPr>
          <w:rFonts w:ascii="Times New Roman" w:hAnsi="Times New Roman" w:cs="Times New Roman"/>
          <w:sz w:val="20"/>
          <w:szCs w:val="20"/>
          <w:lang w:eastAsia="ru-RU"/>
        </w:rPr>
        <w:t>т.ч</w:t>
      </w:r>
      <w:proofErr w:type="spellEnd"/>
      <w:r w:rsidR="0001168B" w:rsidRPr="004563DC">
        <w:rPr>
          <w:rFonts w:ascii="Times New Roman" w:hAnsi="Times New Roman" w:cs="Times New Roman"/>
          <w:sz w:val="20"/>
          <w:szCs w:val="20"/>
          <w:lang w:eastAsia="ru-RU"/>
        </w:rPr>
        <w:t xml:space="preserve">. НДС ___% </w:t>
      </w:r>
      <w:r w:rsidR="00711315" w:rsidRPr="004563DC">
        <w:rPr>
          <w:rFonts w:ascii="Times New Roman" w:hAnsi="Times New Roman" w:cs="Times New Roman"/>
          <w:sz w:val="20"/>
          <w:szCs w:val="20"/>
          <w:lang w:eastAsia="ru-RU"/>
        </w:rPr>
        <w:t>- ____________________ / НДС не предусмотрен (основание: ____________________________).</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2.2.Сумма,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2.3. Цена Договора устанавливается в российских рублях и остаётся неизменной на весь срок исполнения настоящего Договора, за исключением случаев, предусмотренных пунктом 11.2. настоящего Договора. Цена Договора включает в себя стоимость товара, расходы на поставку товара, перевозку, погрузочно-разгрузочные работы, страхование, уплату налогов, сборов (в том числе НДС) и других обязательных платежей, а также иные расходы Поставщика.</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2.4. Цена настоящего договора является твердой и определяется на весь срок исполнения.</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2.5. Наименование, единица измерения, количество, цена за единицу товара, определяются спецификацией.</w:t>
      </w:r>
    </w:p>
    <w:p w:rsidR="00E87398" w:rsidRPr="004563DC" w:rsidRDefault="00E87398" w:rsidP="00587D4F">
      <w:pPr>
        <w:suppressAutoHyphens/>
        <w:spacing w:after="0" w:line="240" w:lineRule="auto"/>
        <w:jc w:val="center"/>
        <w:rPr>
          <w:rFonts w:ascii="PT Astra Serif" w:hAnsi="PT Astra Serif" w:cs="PT Astra Serif"/>
          <w:b/>
          <w:bCs/>
          <w:sz w:val="20"/>
          <w:szCs w:val="20"/>
          <w:lang w:eastAsia="ru-RU"/>
        </w:rPr>
      </w:pPr>
      <w:r w:rsidRPr="004563DC">
        <w:rPr>
          <w:rFonts w:ascii="Times New Roman" w:hAnsi="Times New Roman" w:cs="Times New Roman"/>
          <w:sz w:val="20"/>
          <w:szCs w:val="20"/>
          <w:lang w:eastAsia="ru-RU"/>
        </w:rPr>
        <w:tab/>
      </w:r>
    </w:p>
    <w:p w:rsidR="00E87398" w:rsidRPr="004563DC" w:rsidRDefault="00E87398" w:rsidP="00EE0207">
      <w:pPr>
        <w:pStyle w:val="aa"/>
        <w:numPr>
          <w:ilvl w:val="0"/>
          <w:numId w:val="6"/>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Порядок и срок оплаты Товара</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3.1. Заказчик осуществляет оплату в российских рублях по безналичному расчету путем перечисления Заказчиком денежных средств на расчетный счет Поставщика, указанный в настоящем Договоре, по факту поставки Товара </w:t>
      </w:r>
      <w:r w:rsidR="00163CAB" w:rsidRPr="004563DC">
        <w:rPr>
          <w:rFonts w:ascii="PT Astra Serif" w:hAnsi="PT Astra Serif" w:cs="PT Astra Serif"/>
          <w:b/>
          <w:sz w:val="20"/>
          <w:szCs w:val="20"/>
          <w:lang w:eastAsia="ru-RU"/>
        </w:rPr>
        <w:t>не позднее</w:t>
      </w:r>
      <w:r w:rsidRPr="004563DC">
        <w:rPr>
          <w:rFonts w:ascii="PT Astra Serif" w:hAnsi="PT Astra Serif" w:cs="PT Astra Serif"/>
          <w:b/>
          <w:sz w:val="20"/>
          <w:szCs w:val="20"/>
          <w:lang w:eastAsia="ru-RU"/>
        </w:rPr>
        <w:t xml:space="preserve"> 10 (десяти) рабочих дней</w:t>
      </w:r>
      <w:r w:rsidRPr="004563DC">
        <w:rPr>
          <w:rFonts w:ascii="PT Astra Serif" w:hAnsi="PT Astra Serif" w:cs="PT Astra Serif"/>
          <w:sz w:val="20"/>
          <w:szCs w:val="20"/>
          <w:lang w:eastAsia="ru-RU"/>
        </w:rPr>
        <w:t xml:space="preserve"> после подписания, товарных накладных, акта приемки (ф.0510452), и иных отчетных документов, подтверждающих целевое использование выделенных средств.</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3.2. Оплата осуществляется по безналичному расчёту платёжными поручениями путём перечисления Заказчиком денежных средств на расчётный счёт Поставщика. </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3.3. Обязанности Заказчика по оплате считаются исполненными после списания денежных средств с расчётного счёта Заказчика.</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3.4. Принятие денежных обязательств в рамках настоящего Договора, подлежащих исполнению, осуществляется за счёт средств бюджетных учреждений (субсидии, инвестиции бюджетным и автономным учреждениям) на 2026 год.</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3.5. В случае неисполнения или ненадлежащего исполнения Поставщиком обязательств, предусмотренных настоящим Договором, Заказчик вправе осуществить оплату Договора путём выплаты Поставщиком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3.6. Установленные в настоящем Договоре сроки оплаты товара, не являются коммерческим кредитом и соответствующие проценты не начисляются Поставщиком и не выплачиваются Заказчиком. Стороны признают, что с момента передачи товара Заказчику и до момента его оплаты товар не находится в залоге у Поставщика.</w:t>
      </w:r>
    </w:p>
    <w:p w:rsidR="00E87398" w:rsidRPr="004563DC" w:rsidRDefault="00E87398" w:rsidP="00587D4F">
      <w:pPr>
        <w:suppressAutoHyphens/>
        <w:spacing w:after="0" w:line="240" w:lineRule="auto"/>
        <w:jc w:val="both"/>
        <w:rPr>
          <w:rFonts w:ascii="PT Astra Serif" w:hAnsi="PT Astra Serif" w:cs="PT Astra Serif"/>
          <w:b/>
          <w:bCs/>
          <w:sz w:val="20"/>
          <w:szCs w:val="20"/>
          <w:lang w:eastAsia="ru-RU"/>
        </w:rPr>
      </w:pPr>
    </w:p>
    <w:p w:rsidR="00E87398" w:rsidRPr="004563DC" w:rsidRDefault="00E87398" w:rsidP="00B30BAF">
      <w:pPr>
        <w:pStyle w:val="aa"/>
        <w:numPr>
          <w:ilvl w:val="0"/>
          <w:numId w:val="6"/>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Права и обязанности Сторон</w:t>
      </w:r>
    </w:p>
    <w:p w:rsidR="00E87398" w:rsidRPr="004563DC" w:rsidRDefault="00894518" w:rsidP="00894518">
      <w:pPr>
        <w:pStyle w:val="aa"/>
        <w:tabs>
          <w:tab w:val="left" w:pos="426"/>
        </w:tabs>
        <w:suppressAutoHyphens/>
        <w:spacing w:after="0" w:line="240" w:lineRule="auto"/>
        <w:ind w:left="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4.1. </w:t>
      </w:r>
      <w:r w:rsidR="00E87398" w:rsidRPr="004563DC">
        <w:rPr>
          <w:rFonts w:ascii="PT Astra Serif" w:hAnsi="PT Astra Serif" w:cs="PT Astra Serif"/>
          <w:sz w:val="20"/>
          <w:szCs w:val="20"/>
          <w:lang w:eastAsia="ru-RU"/>
        </w:rPr>
        <w:t>Заказчик по настоящему Договору вправе:</w:t>
      </w:r>
    </w:p>
    <w:p w:rsidR="00E87398" w:rsidRPr="004563DC" w:rsidRDefault="00894518" w:rsidP="00894518">
      <w:pPr>
        <w:pStyle w:val="aa"/>
        <w:tabs>
          <w:tab w:val="left" w:pos="567"/>
        </w:tabs>
        <w:suppressAutoHyphens/>
        <w:spacing w:after="0" w:line="240" w:lineRule="auto"/>
        <w:ind w:left="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4.1.1. </w:t>
      </w:r>
      <w:r w:rsidR="00E87398" w:rsidRPr="004563DC">
        <w:rPr>
          <w:rFonts w:ascii="PT Astra Serif" w:hAnsi="PT Astra Serif" w:cs="PT Astra Serif"/>
          <w:sz w:val="20"/>
          <w:szCs w:val="20"/>
          <w:lang w:eastAsia="ru-RU"/>
        </w:rPr>
        <w:t>Требовать от Поставщика надлежащего исполнения принятых им обязательств, а также своевременного устранения выявленных недостатков.</w:t>
      </w:r>
    </w:p>
    <w:p w:rsidR="00E87398" w:rsidRPr="004563DC" w:rsidRDefault="00E87398" w:rsidP="0001168B">
      <w:pPr>
        <w:pStyle w:val="aa"/>
        <w:numPr>
          <w:ilvl w:val="2"/>
          <w:numId w:val="7"/>
        </w:numPr>
        <w:tabs>
          <w:tab w:val="left" w:pos="567"/>
        </w:tabs>
        <w:suppressAutoHyphens/>
        <w:spacing w:after="0" w:line="240" w:lineRule="auto"/>
        <w:ind w:left="0" w:hanging="1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lastRenderedPageBreak/>
        <w:t>Требовать от Поставщика предоставления надлежаще оформленных документов, подтверждающих исполнение принятых им обязательств.</w:t>
      </w:r>
    </w:p>
    <w:p w:rsidR="00E87398" w:rsidRPr="004563DC" w:rsidRDefault="00E87398" w:rsidP="0001168B">
      <w:pPr>
        <w:pStyle w:val="aa"/>
        <w:numPr>
          <w:ilvl w:val="2"/>
          <w:numId w:val="7"/>
        </w:numPr>
        <w:tabs>
          <w:tab w:val="left" w:pos="567"/>
        </w:tabs>
        <w:suppressAutoHyphens/>
        <w:spacing w:after="0" w:line="240" w:lineRule="auto"/>
        <w:ind w:left="0" w:hanging="1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Контролировать ход поставки Товара, соблюдение срока поставки, проверять соответствие Товара условиям настоящего Договора, Спецификации.</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При обнаружении недостатков Товара, требовать их устранения. Требование подлежит обязательному выполнению Поставщиком. </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Определять лиц, непосредственно участвующих в контроле за ходом поставки Товара.</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Осуществлять иные права в соответствии с действующим законодательством Российской Федерации.</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Заказчик по настоящему Договору обязан:</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При надлежащем извещении Поставщиком о факте произведенной поставки Товара организовать и произвести его прием.</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Произвести оплату в соответствии с пунктом 3.1. настоящего Договора.</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Надлежаще исполнять иные принятые на себя обязательства.</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Поставщик по настоящему Договору вправе:</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Требовать своевременного подписания Заказчиком товарной накладной.</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Требовать своевременной оплаты принятого Заказчиком Товара. </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Осуществлять иные права в соответствии с действующим законодательством Российской Федерации.</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Поставщик по настоящему Договору обязан:</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Осуществить поставку Товара в соответствии с принятыми на себя обязательствами.</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В срок, установленный в письменном запросе заказчика, предоставлять информацию о ходе исполнения принятых на себя обязательств.</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Уведомить заказчика о готовности к передаче Товара не позднее, чем за 2 (два) календарных дня до момента его доставки к месту поставки.</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Устранить за свой счет все выявленные недостатки, в том числе скрытые, поставленного Товара.</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Надлежаще исполнять иные принятые на себя обязательств.</w:t>
      </w:r>
    </w:p>
    <w:p w:rsidR="00E87398" w:rsidRPr="004563DC" w:rsidRDefault="00E87398">
      <w:pPr>
        <w:suppressAutoHyphens/>
        <w:spacing w:after="0" w:line="240" w:lineRule="auto"/>
        <w:jc w:val="center"/>
        <w:rPr>
          <w:rFonts w:ascii="PT Astra Serif" w:hAnsi="PT Astra Serif" w:cs="PT Astra Serif"/>
          <w:sz w:val="20"/>
          <w:szCs w:val="20"/>
          <w:lang w:eastAsia="ru-RU"/>
        </w:rPr>
      </w:pPr>
    </w:p>
    <w:p w:rsidR="00E87398" w:rsidRPr="004563DC" w:rsidRDefault="00E87398" w:rsidP="00894518">
      <w:pPr>
        <w:pStyle w:val="aa"/>
        <w:numPr>
          <w:ilvl w:val="0"/>
          <w:numId w:val="7"/>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Сроки и место поставки Товара</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Место поставки Товара: по месту нахождения Заказчика: г. Ульяновск, пер. Карамзина, 3/2</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b/>
          <w:bCs/>
          <w:sz w:val="20"/>
          <w:szCs w:val="20"/>
          <w:lang w:eastAsia="ru-RU"/>
        </w:rPr>
      </w:pPr>
      <w:r w:rsidRPr="004563DC">
        <w:rPr>
          <w:rFonts w:ascii="PT Astra Serif" w:hAnsi="PT Astra Serif" w:cs="PT Astra Serif"/>
          <w:sz w:val="20"/>
          <w:szCs w:val="20"/>
          <w:lang w:eastAsia="ru-RU"/>
        </w:rPr>
        <w:t>Сроки поставки Товара:</w:t>
      </w:r>
      <w:r w:rsidRPr="004563DC">
        <w:rPr>
          <w:rFonts w:ascii="PT Astra Serif" w:hAnsi="PT Astra Serif" w:cs="PT Astra Serif"/>
          <w:b/>
          <w:bCs/>
          <w:sz w:val="20"/>
          <w:szCs w:val="20"/>
          <w:lang w:eastAsia="ru-RU"/>
        </w:rPr>
        <w:t xml:space="preserve"> с момента заключения договора в течение </w:t>
      </w:r>
      <w:r w:rsidR="00163CAB" w:rsidRPr="004563DC">
        <w:rPr>
          <w:rFonts w:ascii="PT Astra Serif" w:hAnsi="PT Astra Serif" w:cs="PT Astra Serif"/>
          <w:b/>
          <w:bCs/>
          <w:sz w:val="20"/>
          <w:szCs w:val="20"/>
          <w:lang w:eastAsia="ru-RU"/>
        </w:rPr>
        <w:t>15</w:t>
      </w:r>
      <w:r w:rsidRPr="004563DC">
        <w:rPr>
          <w:rFonts w:ascii="PT Astra Serif" w:hAnsi="PT Astra Serif" w:cs="PT Astra Serif"/>
          <w:b/>
          <w:bCs/>
          <w:sz w:val="20"/>
          <w:szCs w:val="20"/>
          <w:lang w:eastAsia="ru-RU"/>
        </w:rPr>
        <w:t xml:space="preserve"> (</w:t>
      </w:r>
      <w:r w:rsidR="00163CAB" w:rsidRPr="004563DC">
        <w:rPr>
          <w:rFonts w:ascii="PT Astra Serif" w:hAnsi="PT Astra Serif" w:cs="PT Astra Serif"/>
          <w:b/>
          <w:bCs/>
          <w:sz w:val="20"/>
          <w:szCs w:val="20"/>
          <w:lang w:eastAsia="ru-RU"/>
        </w:rPr>
        <w:t>пятнадцати</w:t>
      </w:r>
      <w:r w:rsidRPr="004563DC">
        <w:rPr>
          <w:rFonts w:ascii="PT Astra Serif" w:hAnsi="PT Astra Serif" w:cs="PT Astra Serif"/>
          <w:b/>
          <w:bCs/>
          <w:sz w:val="20"/>
          <w:szCs w:val="20"/>
          <w:lang w:eastAsia="ru-RU"/>
        </w:rPr>
        <w:t>) рабочих дней.</w:t>
      </w:r>
    </w:p>
    <w:p w:rsidR="00E87398" w:rsidRPr="004563DC" w:rsidRDefault="00E87398" w:rsidP="00451D05">
      <w:pPr>
        <w:pStyle w:val="aa"/>
        <w:tabs>
          <w:tab w:val="left" w:pos="426"/>
        </w:tabs>
        <w:suppressAutoHyphens/>
        <w:spacing w:after="0" w:line="240" w:lineRule="auto"/>
        <w:ind w:left="0"/>
        <w:jc w:val="both"/>
        <w:rPr>
          <w:rFonts w:ascii="PT Astra Serif" w:hAnsi="PT Astra Serif" w:cs="PT Astra Serif"/>
          <w:b/>
          <w:bCs/>
          <w:sz w:val="20"/>
          <w:szCs w:val="20"/>
          <w:lang w:eastAsia="ru-RU"/>
        </w:rPr>
      </w:pPr>
    </w:p>
    <w:p w:rsidR="00E87398" w:rsidRPr="004563DC" w:rsidRDefault="00E87398" w:rsidP="00894518">
      <w:pPr>
        <w:pStyle w:val="aa"/>
        <w:numPr>
          <w:ilvl w:val="0"/>
          <w:numId w:val="7"/>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Качество и безопасность Товара</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6.1. Поставщик гарантирует, что поставляемый Товар соответствует требованиям, установленным Договором.</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6.3. Товар должен быть упакован и замаркирован в соответствии с действующими стандартами.</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6.4.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6.5. Требования к предоставлению гарантии производителя и (или) Поставщика Товара и к сроку действия такой гарантии указаны в спецификации.</w:t>
      </w:r>
    </w:p>
    <w:p w:rsidR="00E87398" w:rsidRPr="004563DC" w:rsidRDefault="00E87398" w:rsidP="003446EE">
      <w:pPr>
        <w:suppressAutoHyphens/>
        <w:spacing w:after="0" w:line="240" w:lineRule="auto"/>
        <w:jc w:val="both"/>
        <w:rPr>
          <w:rFonts w:ascii="PT Astra Serif" w:hAnsi="PT Astra Serif" w:cs="PT Astra Serif"/>
          <w:b/>
          <w:bCs/>
          <w:sz w:val="20"/>
          <w:szCs w:val="20"/>
          <w:lang w:eastAsia="ru-RU"/>
        </w:rPr>
      </w:pPr>
      <w:r w:rsidRPr="004563DC">
        <w:rPr>
          <w:rFonts w:ascii="PT Astra Serif" w:hAnsi="PT Astra Serif" w:cs="PT Astra Serif"/>
          <w:sz w:val="20"/>
          <w:szCs w:val="20"/>
          <w:lang w:eastAsia="ru-RU"/>
        </w:rPr>
        <w:t>6.5.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несоответствующего по своему качеству требованиям настоящего Договора, производится за счёт Поставщика.</w:t>
      </w:r>
    </w:p>
    <w:p w:rsidR="00E87398" w:rsidRPr="004563DC" w:rsidRDefault="00E87398" w:rsidP="00B30BAF">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7. Ответственность Сторон</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7.3.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а) 1000 рублей, если цена Договора не превышает 3 млн. рублей (включительно).</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7.5. Общая сумма начисленных штрафов за ненадлежащее исполнение Заказчиком обязательств, </w:t>
      </w:r>
      <w:r w:rsidRPr="004563DC">
        <w:rPr>
          <w:rFonts w:ascii="PT Astra Serif" w:hAnsi="PT Astra Serif" w:cs="PT Astra Serif"/>
          <w:sz w:val="20"/>
          <w:szCs w:val="20"/>
          <w:lang w:eastAsia="ru-RU"/>
        </w:rPr>
        <w:lastRenderedPageBreak/>
        <w:t>предусмотренных Договором, не может превышать цену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6.7.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а) 10 процентов цены договора (этапа) в случае, если цена договора (этапа) не превышает 3 млн. рублей.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Уплата неустойки (штрафа, пени) не освобождает Стороны от исполнения обязательств в полном объёме.</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7.11. Окончание срока действия настоящего Договора не освобождает стороны от ответственности за нарушение его условий в период его действия.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7.12. В случае нарушения принятых по настоящему Договору обязательств, а также во всем остальном, что не предусмотрено Договором, Стороны руководствуются действующим законодательством Российской Федерации.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8.Условия, порядок и срок поставки/приёмки Товара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1</w:t>
      </w:r>
      <w:r w:rsidRPr="004563DC">
        <w:rPr>
          <w:rFonts w:ascii="PT Astra Serif" w:hAnsi="PT Astra Serif" w:cs="PT Astra Serif"/>
          <w:sz w:val="20"/>
          <w:szCs w:val="20"/>
          <w:lang w:eastAsia="ru-RU"/>
        </w:rPr>
        <w:t xml:space="preserve"> Товар должен сопровождаться оригиналами товаросопроводительных документов (с подписями и печатями).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Стороны пришли к соглашению применять к взаимоотношениям по Договору формы первичных учетных документов, содержащиеся в альбомах унифицированных форм первичной учетной документации.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2</w:t>
      </w:r>
      <w:r w:rsidRPr="004563DC">
        <w:rPr>
          <w:rFonts w:ascii="PT Astra Serif" w:hAnsi="PT Astra Serif" w:cs="PT Astra Serif"/>
          <w:sz w:val="20"/>
          <w:szCs w:val="20"/>
          <w:lang w:eastAsia="ru-RU"/>
        </w:rPr>
        <w:t>. Приемка Товара удостоверяется подписанием Сторонами Товарной накладной. Дата, указанная в Товарной накладной, подписанной уполномоченными представителями Сторон, считается датой поставки Товара. Товарная накладная оформляется в 2-х оригинальных экземплярах.</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3</w:t>
      </w:r>
      <w:r w:rsidRPr="004563DC">
        <w:rPr>
          <w:rFonts w:ascii="PT Astra Serif" w:hAnsi="PT Astra Serif" w:cs="PT Astra Serif"/>
          <w:sz w:val="20"/>
          <w:szCs w:val="20"/>
          <w:lang w:eastAsia="ru-RU"/>
        </w:rPr>
        <w:t>. Подписание Товарной накладной не освобождает Поставщика от ответственности и последствий, предусмотренных настоящим Договором, в случае выявления недостатков Товара.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Право собственности на Товар и риск его случайной гибели переходят к Заказчику с момента подписания уполномоченными представителями Сторон Товарной накладной.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4</w:t>
      </w:r>
      <w:r w:rsidRPr="004563DC">
        <w:rPr>
          <w:rFonts w:ascii="PT Astra Serif" w:hAnsi="PT Astra Serif" w:cs="PT Astra Serif"/>
          <w:sz w:val="20"/>
          <w:szCs w:val="20"/>
          <w:lang w:eastAsia="ru-RU"/>
        </w:rPr>
        <w:t>.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предусмотренных Договором, при этом Заказчик обязан обеспечить приёмку Товара, в соответствии с Федеральным законом от 5 апреля 2013 г. № 44-ФЗ.</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Приёмка Товара осуществляется в ходе передачи Товара Заказчику в месте поставки и включает в себя следующие этапы:</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проверка полноты и правильности оформления комплекта сопроводительных документов, в соответствии с условиями настоящего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контроль наличия/отсутствия внешних повреждений специализированной тары;</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проверка наличия необходимых сертификатов и деклараций.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5</w:t>
      </w:r>
      <w:r w:rsidRPr="004563DC">
        <w:rPr>
          <w:rFonts w:ascii="PT Astra Serif" w:hAnsi="PT Astra Serif" w:cs="PT Astra Serif"/>
          <w:sz w:val="20"/>
          <w:szCs w:val="20"/>
          <w:lang w:eastAsia="ru-RU"/>
        </w:rPr>
        <w:t>. По завершению поставки Товара в течение 5 (пяти) рабочих дней Поставщик обязан предоставить Заказчику товарную (товарно-транспортную) накладную или УПД.</w:t>
      </w:r>
    </w:p>
    <w:p w:rsidR="00E87398" w:rsidRPr="004563DC" w:rsidRDefault="00E87398" w:rsidP="00455E31">
      <w:pPr>
        <w:pStyle w:val="docdata"/>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 xml:space="preserve">По итогам проверки поставленного Товара и отсутствии претензий к количеству и качеству поставленного Товара, Заказчик подписывает Акт приемки не позднее 5 рабочих дней с даты получения Заказчиком Товарной накладной. </w:t>
      </w:r>
    </w:p>
    <w:p w:rsidR="00E87398" w:rsidRPr="004563DC" w:rsidRDefault="00E87398" w:rsidP="00455E31">
      <w:pPr>
        <w:pStyle w:val="ad"/>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8.</w:t>
      </w:r>
      <w:r w:rsidR="00894518" w:rsidRPr="004563DC">
        <w:rPr>
          <w:rFonts w:ascii="PT Astra Serif" w:eastAsia="Times New Roman" w:hAnsi="PT Astra Serif"/>
          <w:kern w:val="2"/>
          <w:sz w:val="20"/>
          <w:szCs w:val="20"/>
        </w:rPr>
        <w:t>6</w:t>
      </w:r>
      <w:r w:rsidRPr="004563DC">
        <w:rPr>
          <w:rFonts w:ascii="PT Astra Serif" w:eastAsia="Times New Roman" w:hAnsi="PT Astra Serif"/>
          <w:kern w:val="2"/>
          <w:sz w:val="20"/>
          <w:szCs w:val="20"/>
        </w:rPr>
        <w:t>. По итогам подписания Товарной накладной Заказчик в течение 5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p>
    <w:p w:rsidR="00E87398" w:rsidRPr="004563DC" w:rsidRDefault="00E87398" w:rsidP="00455E31">
      <w:pPr>
        <w:pStyle w:val="ad"/>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8.</w:t>
      </w:r>
      <w:r w:rsidR="00894518" w:rsidRPr="004563DC">
        <w:rPr>
          <w:rFonts w:ascii="PT Astra Serif" w:eastAsia="Times New Roman" w:hAnsi="PT Astra Serif"/>
          <w:kern w:val="2"/>
          <w:sz w:val="20"/>
          <w:szCs w:val="20"/>
        </w:rPr>
        <w:t>7</w:t>
      </w:r>
      <w:r w:rsidRPr="004563DC">
        <w:rPr>
          <w:rFonts w:ascii="PT Astra Serif" w:eastAsia="Times New Roman" w:hAnsi="PT Astra Serif"/>
          <w:kern w:val="2"/>
          <w:sz w:val="20"/>
          <w:szCs w:val="20"/>
        </w:rPr>
        <w:t xml:space="preserve">. При отсутствии претензий, расхождений, а также несоответствия поставленного Товара сопроводительным документам Поставщика, Заказчик направляет скан-копию Акта приёмки (ф. 0510452), подписанную и утверждённую Заказчиком в одностороннем порядке на электронный адрес Поставщика в </w:t>
      </w:r>
      <w:r w:rsidRPr="004563DC">
        <w:rPr>
          <w:rFonts w:ascii="PT Astra Serif" w:eastAsia="Times New Roman" w:hAnsi="PT Astra Serif"/>
          <w:kern w:val="2"/>
          <w:sz w:val="20"/>
          <w:szCs w:val="20"/>
        </w:rPr>
        <w:lastRenderedPageBreak/>
        <w:t>целях его уведомления о результатах приёмки. </w:t>
      </w:r>
    </w:p>
    <w:p w:rsidR="00E87398" w:rsidRPr="004563DC" w:rsidRDefault="00E87398" w:rsidP="00455E31">
      <w:pPr>
        <w:pStyle w:val="ad"/>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8.</w:t>
      </w:r>
      <w:r w:rsidR="00894518" w:rsidRPr="004563DC">
        <w:rPr>
          <w:rFonts w:ascii="PT Astra Serif" w:eastAsia="Times New Roman" w:hAnsi="PT Astra Serif"/>
          <w:kern w:val="2"/>
          <w:sz w:val="20"/>
          <w:szCs w:val="20"/>
        </w:rPr>
        <w:t>8</w:t>
      </w:r>
      <w:r w:rsidRPr="004563DC">
        <w:rPr>
          <w:rFonts w:ascii="PT Astra Serif" w:eastAsia="Times New Roman" w:hAnsi="PT Astra Serif"/>
          <w:kern w:val="2"/>
          <w:sz w:val="20"/>
          <w:szCs w:val="20"/>
        </w:rPr>
        <w:t>.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Товарная накладная не подписывается Заказчиком, сведения о расхождениях фиксируются в Акте приёмки (ф. 0510452), который направляется Поставщику для подписания в течение 3 (трех) рабочих дней.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9.Обстоятельства непреодолимой силы</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9.1. Стороны освобождаются от ответственности друг перед другом за частичное или полное неисполнение обязательств по настоящему Договору,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9.2. 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документа, Сторона Договора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настоящего Договора. При возникновении форс-мажорных обстоятельств все вопросы, связанные с взаиморасчётами, решаются Сторонами настоящего Договора по взаимному согласованию, а при не достижении согласия - в порядке арбитражного судопроизводства.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10. Разрешение споров между сторонами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10.1.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путём переговоров.</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10.2.В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10.3.В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РФ, в Арбитражном суде Ульяновской области.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11. Порядок изменения и расторжения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11.1. Изменения и дополнения к настоящему договору имеют силу в том случае, если они оформлены в письменной форме в виде дополнительного соглашения и подписаны уполномоченными представителями Сторон, и возможны исключительно в случаях, установленных Законодательством.</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11.2. По предложению Заказчика предусмотренный настоящим Договором объем оказываемых услуг может быть увеличен либо уменьшен не более чем на 10 (Десять) процентов. В таком случае по соглашению сторон допускается изменение с учетом положений бюджетного законодательства РФ цены Договора пропорционально дополнительному объему услуги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11.4. Одностороннее расторжение договора осуществляется в соответствии с порядком, установленным частями в соответствии с положениями ч. 8-25 ст. 95 Федерального закона от 05.04.2013 г. № 44-ФЗ «О договорной системе в сфере закупок товаров, работ, услуг для обеспечения государственных и муниципальных нужд».</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12. Срок действия Договора, дополнительные условия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12.1. Настоящий Договор вступает в силу с момента его подписания и действует до 31.12.2026 г.</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12.2. Настоящий Договор составлен в двух экземплярах, имеющих одинаковую юридическую силу, по одному экземпляру для каждой из Сторон.</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12.3. Все приложения, составленные в письменной форме и подписанные Сторонами, являются неотъемлемой частью настоящего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Приложение – Спецификация на поставку </w:t>
      </w:r>
      <w:r w:rsidR="002A6F26" w:rsidRPr="004563DC">
        <w:rPr>
          <w:rFonts w:ascii="PT Astra Serif" w:hAnsi="PT Astra Serif" w:cs="PT Astra Serif"/>
          <w:sz w:val="20"/>
          <w:szCs w:val="20"/>
          <w:lang w:eastAsia="ru-RU"/>
        </w:rPr>
        <w:t>аккумуляторных батарей для источников бесперебойного питания</w:t>
      </w:r>
      <w:r w:rsidRPr="004563DC">
        <w:rPr>
          <w:rFonts w:ascii="PT Astra Serif" w:hAnsi="PT Astra Serif" w:cs="PT Astra Serif"/>
          <w:sz w:val="20"/>
          <w:szCs w:val="20"/>
          <w:lang w:eastAsia="ru-RU"/>
        </w:rPr>
        <w:t>.</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13. Юридические адреса Сторон</w:t>
      </w:r>
    </w:p>
    <w:p w:rsidR="00E87398" w:rsidRPr="004563DC" w:rsidRDefault="00E87398" w:rsidP="003446EE">
      <w:pPr>
        <w:pStyle w:val="aa"/>
        <w:widowControl w:val="0"/>
        <w:tabs>
          <w:tab w:val="left" w:pos="9922"/>
        </w:tabs>
        <w:snapToGrid w:val="0"/>
        <w:spacing w:after="0" w:line="240" w:lineRule="auto"/>
        <w:ind w:right="-1"/>
        <w:jc w:val="center"/>
        <w:rPr>
          <w:rFonts w:ascii="PT Astra Serif" w:hAnsi="PT Astra Serif" w:cs="PT Astra Serif"/>
          <w:b/>
          <w:bCs/>
          <w:color w:val="000000"/>
          <w:sz w:val="20"/>
          <w:szCs w:val="20"/>
          <w:lang w:eastAsia="ru-RU"/>
        </w:rPr>
      </w:pPr>
    </w:p>
    <w:tbl>
      <w:tblPr>
        <w:tblW w:w="95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87398" w:rsidRPr="004563DC">
        <w:tc>
          <w:tcPr>
            <w:tcW w:w="4785" w:type="dxa"/>
            <w:tcBorders>
              <w:top w:val="nil"/>
              <w:left w:val="nil"/>
              <w:bottom w:val="nil"/>
              <w:right w:val="nil"/>
            </w:tcBorders>
          </w:tcPr>
          <w:p w:rsidR="00E87398" w:rsidRPr="004563DC" w:rsidRDefault="00E87398" w:rsidP="00957104">
            <w:pPr>
              <w:pStyle w:val="aa"/>
              <w:widowControl w:val="0"/>
              <w:tabs>
                <w:tab w:val="left" w:pos="9922"/>
              </w:tabs>
              <w:snapToGrid w:val="0"/>
              <w:spacing w:after="0" w:line="240" w:lineRule="auto"/>
              <w:ind w:left="0" w:right="-1"/>
              <w:jc w:val="both"/>
              <w:rPr>
                <w:kern w:val="2"/>
                <w:sz w:val="20"/>
                <w:szCs w:val="20"/>
              </w:rPr>
            </w:pPr>
            <w:r w:rsidRPr="004563DC">
              <w:rPr>
                <w:rFonts w:ascii="PT Astra Serif" w:hAnsi="PT Astra Serif" w:cs="PT Astra Serif"/>
                <w:b/>
                <w:bCs/>
                <w:color w:val="000000"/>
                <w:kern w:val="2"/>
                <w:sz w:val="20"/>
                <w:szCs w:val="20"/>
                <w:lang w:eastAsia="ru-RU"/>
              </w:rPr>
              <w:t>Заказчик</w:t>
            </w:r>
          </w:p>
          <w:p w:rsidR="00E87398" w:rsidRPr="004563DC" w:rsidRDefault="00E87398" w:rsidP="00136B85">
            <w:pPr>
              <w:pStyle w:val="ae"/>
              <w:rPr>
                <w:b/>
                <w:bCs/>
                <w:kern w:val="0"/>
                <w:sz w:val="20"/>
                <w:szCs w:val="20"/>
              </w:rPr>
            </w:pPr>
            <w:r w:rsidRPr="004563DC">
              <w:rPr>
                <w:b/>
                <w:bCs/>
                <w:kern w:val="0"/>
                <w:sz w:val="20"/>
                <w:szCs w:val="20"/>
              </w:rPr>
              <w:t>ОГБУК «Дворец книги»</w:t>
            </w:r>
          </w:p>
          <w:p w:rsidR="00E87398" w:rsidRPr="004563DC" w:rsidRDefault="00E87398" w:rsidP="00136B85">
            <w:pPr>
              <w:pStyle w:val="ae"/>
              <w:rPr>
                <w:kern w:val="0"/>
                <w:sz w:val="20"/>
                <w:szCs w:val="20"/>
              </w:rPr>
            </w:pPr>
            <w:r w:rsidRPr="004563DC">
              <w:rPr>
                <w:kern w:val="0"/>
                <w:sz w:val="20"/>
                <w:szCs w:val="20"/>
              </w:rPr>
              <w:t>Юридический адрес: Российская Федерация, 432700, г. Ульяновск, пер. Карамзина, 3/2</w:t>
            </w:r>
          </w:p>
          <w:p w:rsidR="00E87398" w:rsidRPr="004563DC" w:rsidRDefault="00E87398" w:rsidP="00136B85">
            <w:pPr>
              <w:pStyle w:val="ae"/>
              <w:rPr>
                <w:kern w:val="0"/>
                <w:sz w:val="20"/>
                <w:szCs w:val="20"/>
              </w:rPr>
            </w:pPr>
            <w:r w:rsidRPr="004563DC">
              <w:rPr>
                <w:kern w:val="0"/>
                <w:sz w:val="20"/>
                <w:szCs w:val="20"/>
              </w:rPr>
              <w:t xml:space="preserve">Адрес электронной почты: </w:t>
            </w:r>
            <w:r w:rsidRPr="004563DC">
              <w:rPr>
                <w:kern w:val="0"/>
                <w:sz w:val="20"/>
                <w:szCs w:val="20"/>
                <w:lang w:val="en-US"/>
              </w:rPr>
              <w:t>an</w:t>
            </w:r>
            <w:r w:rsidRPr="004563DC">
              <w:rPr>
                <w:kern w:val="0"/>
                <w:sz w:val="20"/>
                <w:szCs w:val="20"/>
              </w:rPr>
              <w:t>.</w:t>
            </w:r>
            <w:proofErr w:type="spellStart"/>
            <w:r w:rsidRPr="004563DC">
              <w:rPr>
                <w:kern w:val="0"/>
                <w:sz w:val="20"/>
                <w:szCs w:val="20"/>
                <w:lang w:val="en-US"/>
              </w:rPr>
              <w:t>lapteva</w:t>
            </w:r>
            <w:proofErr w:type="spellEnd"/>
            <w:r w:rsidRPr="004563DC">
              <w:rPr>
                <w:kern w:val="0"/>
                <w:sz w:val="20"/>
                <w:szCs w:val="20"/>
              </w:rPr>
              <w:t>@</w:t>
            </w:r>
            <w:r w:rsidRPr="004563DC">
              <w:rPr>
                <w:kern w:val="0"/>
                <w:sz w:val="20"/>
                <w:szCs w:val="20"/>
                <w:lang w:val="en-US"/>
              </w:rPr>
              <w:t>mail</w:t>
            </w:r>
            <w:r w:rsidRPr="004563DC">
              <w:rPr>
                <w:kern w:val="0"/>
                <w:sz w:val="20"/>
                <w:szCs w:val="20"/>
              </w:rPr>
              <w:t>.</w:t>
            </w:r>
            <w:proofErr w:type="spellStart"/>
            <w:r w:rsidRPr="004563DC">
              <w:rPr>
                <w:kern w:val="0"/>
                <w:sz w:val="20"/>
                <w:szCs w:val="20"/>
                <w:lang w:val="en-US"/>
              </w:rPr>
              <w:t>ru</w:t>
            </w:r>
            <w:proofErr w:type="spellEnd"/>
          </w:p>
          <w:p w:rsidR="00E87398" w:rsidRPr="004563DC" w:rsidRDefault="00E87398" w:rsidP="00136B85">
            <w:pPr>
              <w:pStyle w:val="ae"/>
              <w:rPr>
                <w:kern w:val="0"/>
                <w:sz w:val="20"/>
                <w:szCs w:val="20"/>
              </w:rPr>
            </w:pPr>
            <w:r w:rsidRPr="004563DC">
              <w:rPr>
                <w:kern w:val="0"/>
                <w:sz w:val="20"/>
                <w:szCs w:val="20"/>
              </w:rPr>
              <w:t xml:space="preserve">Почтовый адрес: 432017, г. Ульяновск, пер. Карамзина, д.3/2 </w:t>
            </w:r>
          </w:p>
          <w:p w:rsidR="00E87398" w:rsidRPr="004563DC" w:rsidRDefault="00E87398" w:rsidP="00136B85">
            <w:pPr>
              <w:pStyle w:val="ae"/>
              <w:rPr>
                <w:kern w:val="0"/>
                <w:sz w:val="20"/>
                <w:szCs w:val="20"/>
              </w:rPr>
            </w:pPr>
            <w:r w:rsidRPr="004563DC">
              <w:rPr>
                <w:kern w:val="0"/>
                <w:sz w:val="20"/>
                <w:szCs w:val="20"/>
              </w:rPr>
              <w:t>ИНН/КПП 7303025776/732501001</w:t>
            </w:r>
          </w:p>
          <w:p w:rsidR="00E87398" w:rsidRPr="004563DC" w:rsidRDefault="00E87398" w:rsidP="00136B85">
            <w:pPr>
              <w:pStyle w:val="ae"/>
              <w:rPr>
                <w:kern w:val="0"/>
                <w:sz w:val="20"/>
                <w:szCs w:val="20"/>
              </w:rPr>
            </w:pPr>
            <w:r w:rsidRPr="004563DC">
              <w:rPr>
                <w:kern w:val="0"/>
                <w:sz w:val="20"/>
                <w:szCs w:val="20"/>
              </w:rPr>
              <w:t>Банковские реквизиты:</w:t>
            </w:r>
          </w:p>
          <w:p w:rsidR="00E87398" w:rsidRPr="004563DC" w:rsidRDefault="00E87398" w:rsidP="00136B85">
            <w:pPr>
              <w:pStyle w:val="ae"/>
              <w:rPr>
                <w:kern w:val="0"/>
                <w:sz w:val="20"/>
                <w:szCs w:val="20"/>
              </w:rPr>
            </w:pPr>
            <w:r w:rsidRPr="004563DC">
              <w:rPr>
                <w:kern w:val="0"/>
                <w:sz w:val="20"/>
                <w:szCs w:val="20"/>
              </w:rPr>
              <w:t>Получатель Министерство финансов Ульяновской области (ОГБУК «Дворец книги», л/с 20255136701)</w:t>
            </w:r>
          </w:p>
          <w:p w:rsidR="00E87398" w:rsidRPr="004563DC" w:rsidRDefault="00E87398" w:rsidP="00136B85">
            <w:pPr>
              <w:pStyle w:val="ae"/>
              <w:rPr>
                <w:kern w:val="0"/>
                <w:sz w:val="20"/>
                <w:szCs w:val="20"/>
              </w:rPr>
            </w:pPr>
            <w:r w:rsidRPr="004563DC">
              <w:rPr>
                <w:kern w:val="0"/>
                <w:sz w:val="20"/>
                <w:szCs w:val="20"/>
              </w:rPr>
              <w:t>Банк получателя: ОКЦ №5 ВВГУ Банка России// УФК по Ульяновской области г. Ульяновск</w:t>
            </w:r>
          </w:p>
          <w:p w:rsidR="00E87398" w:rsidRPr="004563DC" w:rsidRDefault="00E87398" w:rsidP="00136B85">
            <w:pPr>
              <w:pStyle w:val="ae"/>
              <w:rPr>
                <w:kern w:val="0"/>
                <w:sz w:val="20"/>
                <w:szCs w:val="20"/>
              </w:rPr>
            </w:pPr>
            <w:r w:rsidRPr="004563DC">
              <w:rPr>
                <w:kern w:val="0"/>
                <w:sz w:val="20"/>
                <w:szCs w:val="20"/>
              </w:rPr>
              <w:t>Банковский счет: 40102810645370000061</w:t>
            </w:r>
          </w:p>
          <w:p w:rsidR="00E87398" w:rsidRPr="004563DC" w:rsidRDefault="00E87398" w:rsidP="00136B85">
            <w:pPr>
              <w:pStyle w:val="ae"/>
              <w:rPr>
                <w:kern w:val="0"/>
                <w:sz w:val="20"/>
                <w:szCs w:val="20"/>
              </w:rPr>
            </w:pPr>
            <w:r w:rsidRPr="004563DC">
              <w:rPr>
                <w:kern w:val="0"/>
                <w:sz w:val="20"/>
                <w:szCs w:val="20"/>
              </w:rPr>
              <w:t>БИК 017308101</w:t>
            </w:r>
          </w:p>
          <w:p w:rsidR="00E87398" w:rsidRPr="004563DC" w:rsidRDefault="00E87398" w:rsidP="00136B85">
            <w:pPr>
              <w:pStyle w:val="ae"/>
              <w:rPr>
                <w:kern w:val="0"/>
                <w:sz w:val="20"/>
                <w:szCs w:val="20"/>
              </w:rPr>
            </w:pPr>
            <w:r w:rsidRPr="004563DC">
              <w:rPr>
                <w:kern w:val="0"/>
                <w:sz w:val="20"/>
                <w:szCs w:val="20"/>
              </w:rPr>
              <w:t>Казначейский счет: 03224643730000006801</w:t>
            </w:r>
          </w:p>
          <w:p w:rsidR="00E87398" w:rsidRPr="004563DC" w:rsidRDefault="00E87398" w:rsidP="00136B85">
            <w:pPr>
              <w:pStyle w:val="ae"/>
              <w:rPr>
                <w:kern w:val="0"/>
                <w:sz w:val="20"/>
                <w:szCs w:val="20"/>
              </w:rPr>
            </w:pPr>
            <w:r w:rsidRPr="004563DC">
              <w:rPr>
                <w:kern w:val="0"/>
                <w:sz w:val="20"/>
                <w:szCs w:val="20"/>
              </w:rPr>
              <w:t>ОКТМО 73701000 ОКПО 02187818 ОКОПФ 75203</w:t>
            </w:r>
          </w:p>
          <w:p w:rsidR="00E87398" w:rsidRPr="004563DC" w:rsidRDefault="00E87398" w:rsidP="00136B85">
            <w:pPr>
              <w:pStyle w:val="ae"/>
              <w:rPr>
                <w:kern w:val="0"/>
                <w:sz w:val="20"/>
                <w:szCs w:val="20"/>
              </w:rPr>
            </w:pPr>
          </w:p>
          <w:p w:rsidR="00E87398" w:rsidRPr="004563DC" w:rsidRDefault="00E87398" w:rsidP="00957104">
            <w:pPr>
              <w:tabs>
                <w:tab w:val="left" w:pos="720"/>
              </w:tabs>
              <w:suppressAutoHyphens/>
              <w:spacing w:after="0" w:line="240" w:lineRule="auto"/>
              <w:rPr>
                <w:rFonts w:ascii="Times New Roman" w:hAnsi="Times New Roman" w:cs="Times New Roman"/>
                <w:sz w:val="20"/>
                <w:szCs w:val="20"/>
                <w:lang w:eastAsia="ar-SA"/>
              </w:rPr>
            </w:pPr>
          </w:p>
          <w:p w:rsidR="00E87398" w:rsidRPr="004563DC" w:rsidRDefault="00E87398" w:rsidP="00957104">
            <w:pPr>
              <w:suppressAutoHyphens/>
              <w:spacing w:after="0" w:line="240" w:lineRule="auto"/>
              <w:ind w:left="32" w:hanging="32"/>
              <w:rPr>
                <w:rFonts w:ascii="PT Astra Serif" w:hAnsi="PT Astra Serif" w:cs="PT Astra Serif"/>
                <w:sz w:val="20"/>
                <w:szCs w:val="20"/>
                <w:lang w:eastAsia="ru-RU"/>
              </w:rPr>
            </w:pPr>
            <w:r w:rsidRPr="004563DC">
              <w:rPr>
                <w:rFonts w:ascii="PT Astra Serif" w:hAnsi="PT Astra Serif" w:cs="PT Astra Serif"/>
                <w:sz w:val="20"/>
                <w:szCs w:val="20"/>
                <w:lang w:eastAsia="ru-RU"/>
              </w:rPr>
              <w:t>Директор</w:t>
            </w:r>
          </w:p>
          <w:p w:rsidR="00E87398" w:rsidRPr="004563DC" w:rsidRDefault="00E87398" w:rsidP="00957104">
            <w:pPr>
              <w:suppressAutoHyphens/>
              <w:spacing w:after="0" w:line="240" w:lineRule="auto"/>
              <w:ind w:left="32" w:hanging="32"/>
              <w:rPr>
                <w:rFonts w:ascii="PT Astra Serif" w:hAnsi="PT Astra Serif" w:cs="PT Astra Serif"/>
                <w:sz w:val="20"/>
                <w:szCs w:val="20"/>
                <w:lang w:eastAsia="ru-RU"/>
              </w:rPr>
            </w:pPr>
          </w:p>
          <w:p w:rsidR="00E87398" w:rsidRPr="004563DC" w:rsidRDefault="00E87398" w:rsidP="00957104">
            <w:pPr>
              <w:suppressAutoHyphens/>
              <w:spacing w:after="0" w:line="240" w:lineRule="auto"/>
              <w:ind w:left="32" w:hanging="32"/>
              <w:rPr>
                <w:rFonts w:ascii="PT Astra Serif" w:hAnsi="PT Astra Serif" w:cs="PT Astra Serif"/>
                <w:sz w:val="20"/>
                <w:szCs w:val="20"/>
                <w:lang w:eastAsia="ru-RU"/>
              </w:rPr>
            </w:pPr>
          </w:p>
          <w:p w:rsidR="00E87398" w:rsidRPr="004563DC" w:rsidRDefault="00E87398" w:rsidP="00957104">
            <w:pPr>
              <w:suppressAutoHyphens/>
              <w:spacing w:after="0" w:line="240" w:lineRule="auto"/>
              <w:rPr>
                <w:rFonts w:ascii="PT Astra Serif" w:hAnsi="PT Astra Serif" w:cs="PT Astra Serif"/>
                <w:sz w:val="20"/>
                <w:szCs w:val="20"/>
                <w:lang w:eastAsia="ru-RU"/>
              </w:rPr>
            </w:pPr>
            <w:r w:rsidRPr="004563DC">
              <w:rPr>
                <w:rFonts w:ascii="PT Astra Serif" w:hAnsi="PT Astra Serif" w:cs="PT Astra Serif"/>
                <w:sz w:val="20"/>
                <w:szCs w:val="20"/>
                <w:lang w:eastAsia="ru-RU"/>
              </w:rPr>
              <w:t>____________________/</w:t>
            </w:r>
            <w:bookmarkStart w:id="0" w:name="__DdeLink__1632_821012717"/>
            <w:r w:rsidRPr="004563DC">
              <w:rPr>
                <w:rFonts w:ascii="PT Astra Serif" w:hAnsi="PT Astra Serif" w:cs="PT Astra Serif"/>
                <w:sz w:val="20"/>
                <w:szCs w:val="20"/>
                <w:lang w:eastAsia="ru-RU"/>
              </w:rPr>
              <w:t>С.В. Нагаткина/</w:t>
            </w:r>
            <w:bookmarkEnd w:id="0"/>
          </w:p>
          <w:p w:rsidR="00E87398" w:rsidRPr="004563DC" w:rsidRDefault="00E87398" w:rsidP="00957104">
            <w:pPr>
              <w:tabs>
                <w:tab w:val="left" w:pos="720"/>
              </w:tabs>
              <w:suppressAutoHyphens/>
              <w:spacing w:after="0" w:line="240" w:lineRule="auto"/>
              <w:rPr>
                <w:rFonts w:ascii="Times New Roman" w:hAnsi="Times New Roman" w:cs="Times New Roman"/>
                <w:sz w:val="20"/>
                <w:szCs w:val="20"/>
                <w:lang w:eastAsia="ar-SA"/>
              </w:rPr>
            </w:pPr>
            <w:r w:rsidRPr="004563DC">
              <w:rPr>
                <w:rFonts w:ascii="PT Astra Serif" w:hAnsi="PT Astra Serif" w:cs="PT Astra Serif"/>
                <w:sz w:val="20"/>
                <w:szCs w:val="20"/>
                <w:lang w:eastAsia="ru-RU"/>
              </w:rPr>
              <w:t xml:space="preserve">М.П.                                                    </w:t>
            </w: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tc>
        <w:tc>
          <w:tcPr>
            <w:tcW w:w="4785" w:type="dxa"/>
            <w:tcBorders>
              <w:top w:val="nil"/>
              <w:left w:val="nil"/>
              <w:bottom w:val="nil"/>
              <w:right w:val="nil"/>
            </w:tcBorders>
          </w:tcPr>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r w:rsidRPr="004563DC">
              <w:rPr>
                <w:rFonts w:ascii="PT Astra Serif" w:hAnsi="PT Astra Serif" w:cs="PT Astra Serif"/>
                <w:b/>
                <w:bCs/>
                <w:color w:val="000000"/>
                <w:kern w:val="2"/>
                <w:sz w:val="20"/>
                <w:szCs w:val="20"/>
                <w:lang w:eastAsia="ru-RU"/>
              </w:rPr>
              <w:t>Поставщик</w:t>
            </w:r>
          </w:p>
          <w:p w:rsidR="00E87398" w:rsidRPr="004563DC" w:rsidRDefault="00E8739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E87398" w:rsidRDefault="00E87398" w:rsidP="00957104">
            <w:pPr>
              <w:pStyle w:val="aa"/>
              <w:widowControl w:val="0"/>
              <w:tabs>
                <w:tab w:val="left" w:pos="9922"/>
              </w:tabs>
              <w:snapToGrid w:val="0"/>
              <w:spacing w:after="0" w:line="240" w:lineRule="auto"/>
              <w:ind w:left="0" w:right="-1"/>
              <w:jc w:val="both"/>
              <w:rPr>
                <w:rFonts w:ascii="Times New Roman" w:hAnsi="Times New Roman" w:cs="Times New Roman"/>
                <w:sz w:val="20"/>
                <w:szCs w:val="20"/>
                <w:lang w:eastAsia="ru-RU"/>
              </w:rPr>
            </w:pPr>
          </w:p>
          <w:p w:rsidR="004563DC" w:rsidRPr="004563DC" w:rsidRDefault="004563DC"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p>
          <w:p w:rsidR="00711315" w:rsidRPr="004563DC" w:rsidRDefault="00711315"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r w:rsidRPr="004563DC">
              <w:rPr>
                <w:rFonts w:ascii="PT Astra Serif" w:hAnsi="PT Astra Serif" w:cs="PT Astra Serif"/>
                <w:color w:val="000000"/>
                <w:kern w:val="2"/>
                <w:sz w:val="20"/>
                <w:szCs w:val="20"/>
                <w:lang w:eastAsia="ru-RU"/>
              </w:rPr>
              <w:t>_______________/</w:t>
            </w:r>
            <w:r w:rsidR="00711315" w:rsidRPr="004563DC">
              <w:rPr>
                <w:rFonts w:ascii="PT Astra Serif" w:hAnsi="PT Astra Serif" w:cs="PT Astra Serif"/>
                <w:color w:val="000000"/>
                <w:kern w:val="2"/>
                <w:sz w:val="20"/>
                <w:szCs w:val="20"/>
                <w:lang w:val="en-US" w:eastAsia="ru-RU"/>
              </w:rPr>
              <w:t>____________________</w:t>
            </w:r>
            <w:r w:rsidRPr="004563DC">
              <w:rPr>
                <w:rFonts w:ascii="PT Astra Serif" w:hAnsi="PT Astra Serif" w:cs="PT Astra Serif"/>
                <w:color w:val="000000"/>
                <w:kern w:val="2"/>
                <w:sz w:val="20"/>
                <w:szCs w:val="20"/>
                <w:lang w:eastAsia="ru-RU"/>
              </w:rPr>
              <w:t>/</w:t>
            </w: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r w:rsidRPr="004563DC">
              <w:rPr>
                <w:rFonts w:ascii="PT Astra Serif" w:hAnsi="PT Astra Serif" w:cs="PT Astra Serif"/>
                <w:color w:val="000000"/>
                <w:kern w:val="2"/>
                <w:sz w:val="20"/>
                <w:szCs w:val="20"/>
                <w:lang w:eastAsia="ru-RU"/>
              </w:rPr>
              <w:t>М.П.</w:t>
            </w: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tc>
      </w:tr>
    </w:tbl>
    <w:p w:rsidR="00E87398" w:rsidRPr="004563DC" w:rsidRDefault="00E87398">
      <w:pPr>
        <w:pStyle w:val="aa"/>
        <w:widowControl w:val="0"/>
        <w:tabs>
          <w:tab w:val="left" w:pos="9922"/>
        </w:tabs>
        <w:snapToGrid w:val="0"/>
        <w:spacing w:after="0" w:line="240" w:lineRule="auto"/>
        <w:ind w:left="0" w:right="-1"/>
        <w:jc w:val="both"/>
        <w:rPr>
          <w:rFonts w:ascii="PT Astra Serif" w:hAnsi="PT Astra Serif" w:cs="PT Astra Serif"/>
          <w:b/>
          <w:bCs/>
          <w:color w:val="000000"/>
          <w:sz w:val="20"/>
          <w:szCs w:val="20"/>
          <w:lang w:eastAsia="ru-RU"/>
        </w:rPr>
      </w:pPr>
    </w:p>
    <w:p w:rsidR="00E87398" w:rsidRPr="004563DC" w:rsidRDefault="00E87398">
      <w:pPr>
        <w:widowControl w:val="0"/>
        <w:tabs>
          <w:tab w:val="left" w:pos="9922"/>
        </w:tabs>
        <w:snapToGrid w:val="0"/>
        <w:spacing w:after="0" w:line="240" w:lineRule="auto"/>
        <w:ind w:right="-1"/>
        <w:jc w:val="center"/>
        <w:rPr>
          <w:rFonts w:ascii="PT Astra Serif" w:hAnsi="PT Astra Serif" w:cs="PT Astra Serif"/>
          <w:b/>
          <w:bCs/>
          <w:sz w:val="20"/>
          <w:szCs w:val="20"/>
          <w:lang w:eastAsia="ru-RU"/>
        </w:rPr>
      </w:pPr>
    </w:p>
    <w:p w:rsidR="00E87398" w:rsidRPr="004563DC" w:rsidRDefault="00E87398">
      <w:pPr>
        <w:widowControl w:val="0"/>
        <w:tabs>
          <w:tab w:val="left" w:pos="9922"/>
        </w:tabs>
        <w:snapToGrid w:val="0"/>
        <w:spacing w:after="0" w:line="240" w:lineRule="auto"/>
        <w:ind w:right="-1"/>
        <w:jc w:val="center"/>
        <w:rPr>
          <w:rFonts w:ascii="PT Astra Serif" w:hAnsi="PT Astra Serif" w:cs="PT Astra Serif"/>
          <w:b/>
          <w:bCs/>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1517DE" w:rsidRPr="004563DC" w:rsidRDefault="001517DE">
      <w:pPr>
        <w:spacing w:after="0" w:line="240" w:lineRule="auto"/>
        <w:rPr>
          <w:rFonts w:ascii="PT Astra Serif" w:hAnsi="PT Astra Serif" w:cs="PT Astra Serif"/>
          <w:sz w:val="20"/>
          <w:szCs w:val="20"/>
          <w:lang w:eastAsia="ru-RU"/>
        </w:rPr>
      </w:pPr>
    </w:p>
    <w:p w:rsidR="001517DE" w:rsidRPr="004563DC" w:rsidRDefault="001517DE">
      <w:pPr>
        <w:spacing w:after="0" w:line="240" w:lineRule="auto"/>
        <w:rPr>
          <w:rFonts w:ascii="PT Astra Serif" w:hAnsi="PT Astra Serif" w:cs="PT Astra Serif"/>
          <w:sz w:val="20"/>
          <w:szCs w:val="20"/>
          <w:lang w:eastAsia="ru-RU"/>
        </w:rPr>
      </w:pPr>
    </w:p>
    <w:p w:rsidR="001517DE" w:rsidRPr="004563DC" w:rsidRDefault="001517DE">
      <w:pPr>
        <w:spacing w:after="0" w:line="240" w:lineRule="auto"/>
        <w:rPr>
          <w:rFonts w:ascii="PT Astra Serif" w:hAnsi="PT Astra Serif" w:cs="PT Astra Serif"/>
          <w:sz w:val="20"/>
          <w:szCs w:val="20"/>
          <w:lang w:eastAsia="ru-RU"/>
        </w:rPr>
      </w:pPr>
    </w:p>
    <w:p w:rsidR="00E87398" w:rsidRPr="004563DC" w:rsidRDefault="00E87398">
      <w:pPr>
        <w:tabs>
          <w:tab w:val="left" w:pos="7335"/>
        </w:tabs>
        <w:spacing w:after="0" w:line="240" w:lineRule="auto"/>
        <w:ind w:firstLine="6804"/>
        <w:jc w:val="right"/>
        <w:rPr>
          <w:rFonts w:ascii="PT Astra Serif" w:hAnsi="PT Astra Serif" w:cs="PT Astra Serif"/>
          <w:sz w:val="20"/>
          <w:szCs w:val="20"/>
          <w:lang w:eastAsia="ru-RU"/>
        </w:rPr>
      </w:pPr>
      <w:r w:rsidRPr="004563DC">
        <w:rPr>
          <w:rFonts w:ascii="PT Astra Serif" w:hAnsi="PT Astra Serif" w:cs="PT Astra Serif"/>
          <w:sz w:val="20"/>
          <w:szCs w:val="20"/>
          <w:lang w:eastAsia="ru-RU"/>
        </w:rPr>
        <w:t>Приложение к Договору</w:t>
      </w:r>
    </w:p>
    <w:p w:rsidR="00E87398" w:rsidRPr="004563DC" w:rsidRDefault="001517DE" w:rsidP="006107F3">
      <w:pPr>
        <w:tabs>
          <w:tab w:val="left" w:pos="7335"/>
        </w:tabs>
        <w:spacing w:after="0" w:line="240" w:lineRule="auto"/>
        <w:ind w:firstLine="6804"/>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      </w:t>
      </w:r>
      <w:r w:rsidR="00E87398" w:rsidRPr="004563DC">
        <w:rPr>
          <w:rFonts w:ascii="PT Astra Serif" w:hAnsi="PT Astra Serif" w:cs="PT Astra Serif"/>
          <w:sz w:val="20"/>
          <w:szCs w:val="20"/>
          <w:lang w:eastAsia="ru-RU"/>
        </w:rPr>
        <w:t>№____________</w:t>
      </w:r>
    </w:p>
    <w:p w:rsidR="00E87398" w:rsidRPr="004563DC" w:rsidRDefault="001517DE" w:rsidP="001517DE">
      <w:pPr>
        <w:spacing w:after="0" w:line="240" w:lineRule="auto"/>
        <w:jc w:val="right"/>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   </w:t>
      </w:r>
      <w:r w:rsidR="00E87398" w:rsidRPr="004563DC">
        <w:rPr>
          <w:rFonts w:ascii="PT Astra Serif" w:hAnsi="PT Astra Serif" w:cs="PT Astra Serif"/>
          <w:sz w:val="20"/>
          <w:szCs w:val="20"/>
          <w:lang w:eastAsia="ru-RU"/>
        </w:rPr>
        <w:t>от «___</w:t>
      </w:r>
      <w:proofErr w:type="gramStart"/>
      <w:r w:rsidR="00E87398" w:rsidRPr="004563DC">
        <w:rPr>
          <w:rFonts w:ascii="PT Astra Serif" w:hAnsi="PT Astra Serif" w:cs="PT Astra Serif"/>
          <w:sz w:val="20"/>
          <w:szCs w:val="20"/>
          <w:lang w:eastAsia="ru-RU"/>
        </w:rPr>
        <w:t>_»_</w:t>
      </w:r>
      <w:proofErr w:type="gramEnd"/>
      <w:r w:rsidR="00E87398" w:rsidRPr="004563DC">
        <w:rPr>
          <w:rFonts w:ascii="PT Astra Serif" w:hAnsi="PT Astra Serif" w:cs="PT Astra Serif"/>
          <w:sz w:val="20"/>
          <w:szCs w:val="20"/>
          <w:lang w:eastAsia="ru-RU"/>
        </w:rPr>
        <w:t xml:space="preserve">_______2026г. </w:t>
      </w:r>
    </w:p>
    <w:p w:rsidR="00E87398" w:rsidRPr="004563DC" w:rsidRDefault="00E87398" w:rsidP="00C95AD9">
      <w:pPr>
        <w:spacing w:after="0" w:line="240" w:lineRule="auto"/>
        <w:rPr>
          <w:rFonts w:ascii="PT Astra Serif" w:hAnsi="PT Astra Serif" w:cs="PT Astra Serif"/>
          <w:b/>
          <w:bCs/>
          <w:sz w:val="20"/>
          <w:szCs w:val="20"/>
          <w:lang w:eastAsia="ru-RU"/>
        </w:rPr>
      </w:pPr>
    </w:p>
    <w:p w:rsidR="00E87398" w:rsidRPr="004563DC" w:rsidRDefault="00E87398">
      <w:pPr>
        <w:spacing w:after="0" w:line="240" w:lineRule="auto"/>
        <w:ind w:firstLine="6804"/>
        <w:rPr>
          <w:rFonts w:ascii="PT Astra Serif" w:hAnsi="PT Astra Serif" w:cs="PT Astra Serif"/>
          <w:b/>
          <w:bCs/>
          <w:sz w:val="20"/>
          <w:szCs w:val="20"/>
          <w:lang w:eastAsia="ru-RU"/>
        </w:rPr>
      </w:pPr>
    </w:p>
    <w:p w:rsidR="00E87398" w:rsidRPr="004563DC" w:rsidRDefault="00E87398" w:rsidP="00894518">
      <w:pPr>
        <w:shd w:val="clear" w:color="auto" w:fill="FFFFFF"/>
        <w:spacing w:after="0" w:line="240" w:lineRule="auto"/>
        <w:ind w:left="-426"/>
        <w:jc w:val="center"/>
        <w:rPr>
          <w:rFonts w:ascii="PT Astra Serif" w:hAnsi="PT Astra Serif" w:cs="PT Astra Serif"/>
          <w:b/>
          <w:bCs/>
          <w:color w:val="000000"/>
          <w:spacing w:val="-2"/>
          <w:sz w:val="20"/>
          <w:szCs w:val="20"/>
          <w:lang w:eastAsia="ru-RU"/>
        </w:rPr>
      </w:pPr>
      <w:r w:rsidRPr="004563DC">
        <w:rPr>
          <w:rFonts w:ascii="PT Astra Serif" w:hAnsi="PT Astra Serif" w:cs="PT Astra Serif"/>
          <w:b/>
          <w:bCs/>
          <w:color w:val="000000"/>
          <w:spacing w:val="-2"/>
          <w:sz w:val="20"/>
          <w:szCs w:val="20"/>
          <w:lang w:eastAsia="ru-RU"/>
        </w:rPr>
        <w:t>СПЕЦИФИКАЦИЯ</w:t>
      </w:r>
    </w:p>
    <w:p w:rsidR="00894518" w:rsidRPr="004563DC" w:rsidRDefault="004B282E" w:rsidP="00711315">
      <w:pPr>
        <w:shd w:val="clear" w:color="auto" w:fill="FFFFFF"/>
        <w:spacing w:after="0" w:line="240" w:lineRule="auto"/>
        <w:rPr>
          <w:rFonts w:ascii="PT Astra Serif" w:hAnsi="PT Astra Serif" w:cs="PT Astra Serif"/>
          <w:b/>
          <w:bCs/>
          <w:color w:val="000000"/>
          <w:spacing w:val="-2"/>
          <w:sz w:val="20"/>
          <w:szCs w:val="20"/>
          <w:lang w:eastAsia="ru-RU"/>
        </w:rPr>
      </w:pPr>
      <w:r w:rsidRPr="004563DC">
        <w:rPr>
          <w:rFonts w:ascii="PT Astra Serif" w:hAnsi="PT Astra Serif" w:cs="PT Astra Serif"/>
          <w:b/>
          <w:bCs/>
          <w:color w:val="000000"/>
          <w:spacing w:val="-2"/>
          <w:sz w:val="20"/>
          <w:szCs w:val="20"/>
          <w:lang w:eastAsia="ru-RU"/>
        </w:rPr>
        <w:t xml:space="preserve"> </w:t>
      </w:r>
      <w:r w:rsidR="002A6F26" w:rsidRPr="004563DC">
        <w:rPr>
          <w:rFonts w:ascii="PT Astra Serif" w:hAnsi="PT Astra Serif" w:cs="PT Astra Serif"/>
          <w:b/>
          <w:bCs/>
          <w:color w:val="000000"/>
          <w:spacing w:val="-2"/>
          <w:sz w:val="20"/>
          <w:szCs w:val="20"/>
          <w:lang w:eastAsia="ru-RU"/>
        </w:rPr>
        <w:t xml:space="preserve">                             Аккумуляторные батареи для источников бесперебойного питания.</w:t>
      </w:r>
    </w:p>
    <w:p w:rsidR="00711315" w:rsidRPr="004563DC" w:rsidRDefault="00711315" w:rsidP="00711315">
      <w:pPr>
        <w:shd w:val="clear" w:color="auto" w:fill="FFFFFF"/>
        <w:spacing w:after="0" w:line="240" w:lineRule="auto"/>
        <w:rPr>
          <w:rFonts w:ascii="PT Astra Serif" w:hAnsi="PT Astra Serif" w:cs="PT Astra Serif"/>
          <w:b/>
          <w:bCs/>
          <w:color w:val="000000"/>
          <w:spacing w:val="-2"/>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1859"/>
        <w:gridCol w:w="3251"/>
        <w:gridCol w:w="946"/>
        <w:gridCol w:w="702"/>
        <w:gridCol w:w="922"/>
        <w:gridCol w:w="1119"/>
      </w:tblGrid>
      <w:tr w:rsidR="00E87398" w:rsidRPr="004563DC" w:rsidTr="00894518">
        <w:trPr>
          <w:jc w:val="center"/>
        </w:trPr>
        <w:tc>
          <w:tcPr>
            <w:tcW w:w="546"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p>
        </w:tc>
        <w:tc>
          <w:tcPr>
            <w:tcW w:w="1859"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Наименование товара</w:t>
            </w:r>
          </w:p>
        </w:tc>
        <w:tc>
          <w:tcPr>
            <w:tcW w:w="3251"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Характеристика товара</w:t>
            </w:r>
          </w:p>
        </w:tc>
        <w:tc>
          <w:tcPr>
            <w:tcW w:w="946"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proofErr w:type="spellStart"/>
            <w:r w:rsidRPr="004563DC">
              <w:rPr>
                <w:rFonts w:ascii="PT Astra Serif" w:hAnsi="PT Astra Serif" w:cs="PT Astra Serif"/>
                <w:b/>
                <w:bCs/>
                <w:sz w:val="20"/>
                <w:szCs w:val="20"/>
                <w:lang w:eastAsia="ru-RU"/>
              </w:rPr>
              <w:t>Ед.изм</w:t>
            </w:r>
            <w:proofErr w:type="spellEnd"/>
            <w:r w:rsidRPr="004563DC">
              <w:rPr>
                <w:rFonts w:ascii="PT Astra Serif" w:hAnsi="PT Astra Serif" w:cs="PT Astra Serif"/>
                <w:b/>
                <w:bCs/>
                <w:sz w:val="20"/>
                <w:szCs w:val="20"/>
                <w:lang w:eastAsia="ru-RU"/>
              </w:rPr>
              <w:t>.</w:t>
            </w:r>
          </w:p>
        </w:tc>
        <w:tc>
          <w:tcPr>
            <w:tcW w:w="702"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Кол-во</w:t>
            </w:r>
          </w:p>
        </w:tc>
        <w:tc>
          <w:tcPr>
            <w:tcW w:w="922"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Цена, руб.</w:t>
            </w:r>
          </w:p>
        </w:tc>
        <w:tc>
          <w:tcPr>
            <w:tcW w:w="1119"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Сумма, руб.</w:t>
            </w:r>
          </w:p>
        </w:tc>
      </w:tr>
      <w:tr w:rsidR="001E097B" w:rsidRPr="004563DC" w:rsidTr="008C1999">
        <w:trPr>
          <w:jc w:val="center"/>
        </w:trPr>
        <w:tc>
          <w:tcPr>
            <w:tcW w:w="546" w:type="dxa"/>
            <w:vAlign w:val="center"/>
          </w:tcPr>
          <w:p w:rsidR="001E097B" w:rsidRPr="004563DC" w:rsidRDefault="001E097B" w:rsidP="001E097B">
            <w:pPr>
              <w:tabs>
                <w:tab w:val="left" w:pos="6645"/>
              </w:tabs>
              <w:spacing w:after="0" w:line="240" w:lineRule="auto"/>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w:t>
            </w:r>
          </w:p>
        </w:tc>
        <w:tc>
          <w:tcPr>
            <w:tcW w:w="1859" w:type="dxa"/>
            <w:tcBorders>
              <w:top w:val="single" w:sz="4" w:space="0" w:color="000000"/>
              <w:left w:val="single" w:sz="4" w:space="0" w:color="000000"/>
              <w:bottom w:val="single" w:sz="4" w:space="0" w:color="000000"/>
            </w:tcBorders>
            <w:vAlign w:val="center"/>
          </w:tcPr>
          <w:p w:rsidR="001E097B" w:rsidRPr="004563DC" w:rsidRDefault="001E097B" w:rsidP="001E097B">
            <w:pPr>
              <w:spacing w:after="0" w:line="240" w:lineRule="auto"/>
              <w:rPr>
                <w:rFonts w:ascii="Times New Roman" w:hAnsi="Times New Roman" w:cs="Times New Roman"/>
                <w:bCs/>
                <w:sz w:val="20"/>
                <w:szCs w:val="20"/>
              </w:rPr>
            </w:pPr>
            <w:r w:rsidRPr="004563DC">
              <w:rPr>
                <w:rFonts w:ascii="Times New Roman" w:hAnsi="Times New Roman" w:cs="Times New Roman"/>
                <w:bCs/>
                <w:sz w:val="20"/>
                <w:szCs w:val="20"/>
              </w:rPr>
              <w:t>Батарея аккумуляторная</w:t>
            </w:r>
          </w:p>
        </w:tc>
        <w:tc>
          <w:tcPr>
            <w:tcW w:w="3251" w:type="dxa"/>
            <w:tcBorders>
              <w:top w:val="single" w:sz="4" w:space="0" w:color="000000"/>
              <w:bottom w:val="single" w:sz="4" w:space="0" w:color="000000"/>
              <w:right w:val="single" w:sz="4" w:space="0" w:color="000000"/>
            </w:tcBorders>
            <w:vAlign w:val="center"/>
          </w:tcPr>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Модель - POWERMAN 12V/7AH</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Состав</w:t>
            </w:r>
          </w:p>
          <w:p w:rsidR="001E097B" w:rsidRPr="004563DC" w:rsidRDefault="001E097B" w:rsidP="001E097B">
            <w:pPr>
              <w:spacing w:after="0" w:line="240" w:lineRule="auto"/>
              <w:jc w:val="both"/>
              <w:rPr>
                <w:rFonts w:ascii="Times New Roman" w:hAnsi="Times New Roman" w:cs="Times New Roman"/>
                <w:bCs/>
                <w:sz w:val="20"/>
                <w:szCs w:val="20"/>
              </w:rPr>
            </w:pPr>
            <w:proofErr w:type="spellStart"/>
            <w:r w:rsidRPr="004563DC">
              <w:rPr>
                <w:rFonts w:ascii="Times New Roman" w:hAnsi="Times New Roman" w:cs="Times New Roman"/>
                <w:bCs/>
                <w:sz w:val="20"/>
                <w:szCs w:val="20"/>
              </w:rPr>
              <w:t>cвинцово</w:t>
            </w:r>
            <w:proofErr w:type="spellEnd"/>
            <w:r w:rsidRPr="004563DC">
              <w:rPr>
                <w:rFonts w:ascii="Times New Roman" w:hAnsi="Times New Roman" w:cs="Times New Roman"/>
                <w:bCs/>
                <w:sz w:val="20"/>
                <w:szCs w:val="20"/>
              </w:rPr>
              <w:t>-кислотный</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Емкость - 7 А*ч</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Клеммы - T2/F2 (под клемму 250)</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Напряжение - 12 В</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Габариты и вес</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Длина- 151 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Ширина - 65 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Высота - 100 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Вес - 2.06 кг</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Вес в упаковке</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2.48 кг</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 xml:space="preserve">Гарантия производителя - </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12 мес.</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Срок службы 5 лет</w:t>
            </w:r>
          </w:p>
        </w:tc>
        <w:tc>
          <w:tcPr>
            <w:tcW w:w="946"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w:t>
            </w:r>
            <w:proofErr w:type="spellStart"/>
            <w:r w:rsidRPr="004563DC">
              <w:rPr>
                <w:rFonts w:ascii="PT Astra Serif" w:hAnsi="PT Astra Serif" w:cs="PT Astra Serif"/>
                <w:bCs/>
                <w:sz w:val="20"/>
                <w:szCs w:val="20"/>
                <w:lang w:eastAsia="ru-RU"/>
              </w:rPr>
              <w:t>шт</w:t>
            </w:r>
            <w:proofErr w:type="spellEnd"/>
          </w:p>
        </w:tc>
        <w:tc>
          <w:tcPr>
            <w:tcW w:w="702" w:type="dxa"/>
            <w:vAlign w:val="center"/>
          </w:tcPr>
          <w:p w:rsidR="001E097B" w:rsidRPr="004563DC" w:rsidRDefault="004563DC" w:rsidP="001E097B">
            <w:pPr>
              <w:tabs>
                <w:tab w:val="left" w:pos="6645"/>
              </w:tabs>
              <w:spacing w:after="0" w:line="240" w:lineRule="auto"/>
              <w:rPr>
                <w:rFonts w:ascii="PT Astra Serif" w:hAnsi="PT Astra Serif" w:cs="PT Astra Serif"/>
                <w:bCs/>
                <w:sz w:val="20"/>
                <w:szCs w:val="20"/>
                <w:lang w:val="en-US" w:eastAsia="ru-RU"/>
              </w:rPr>
            </w:pPr>
            <w:r w:rsidRPr="004563DC">
              <w:rPr>
                <w:rFonts w:ascii="PT Astra Serif" w:hAnsi="PT Astra Serif" w:cs="PT Astra Serif"/>
                <w:bCs/>
                <w:sz w:val="20"/>
                <w:szCs w:val="20"/>
                <w:lang w:val="en-US" w:eastAsia="ru-RU"/>
              </w:rPr>
              <w:t>33</w:t>
            </w:r>
          </w:p>
        </w:tc>
        <w:tc>
          <w:tcPr>
            <w:tcW w:w="922"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c>
          <w:tcPr>
            <w:tcW w:w="1119"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r>
      <w:tr w:rsidR="001E097B" w:rsidRPr="004563DC" w:rsidTr="008C1999">
        <w:trPr>
          <w:jc w:val="center"/>
        </w:trPr>
        <w:tc>
          <w:tcPr>
            <w:tcW w:w="546" w:type="dxa"/>
            <w:vAlign w:val="center"/>
          </w:tcPr>
          <w:p w:rsidR="001E097B" w:rsidRPr="004563DC" w:rsidRDefault="001E097B" w:rsidP="001E097B">
            <w:pPr>
              <w:tabs>
                <w:tab w:val="left" w:pos="6645"/>
              </w:tabs>
              <w:spacing w:after="0" w:line="240" w:lineRule="auto"/>
              <w:rPr>
                <w:rFonts w:ascii="PT Astra Serif" w:hAnsi="PT Astra Serif" w:cs="PT Astra Serif"/>
                <w:b/>
                <w:bCs/>
                <w:sz w:val="20"/>
                <w:szCs w:val="20"/>
                <w:lang w:val="en-US" w:eastAsia="ru-RU"/>
              </w:rPr>
            </w:pPr>
            <w:r w:rsidRPr="004563DC">
              <w:rPr>
                <w:rFonts w:ascii="PT Astra Serif" w:hAnsi="PT Astra Serif" w:cs="PT Astra Serif"/>
                <w:b/>
                <w:bCs/>
                <w:sz w:val="20"/>
                <w:szCs w:val="20"/>
                <w:lang w:eastAsia="ru-RU"/>
              </w:rPr>
              <w:t>2.</w:t>
            </w:r>
          </w:p>
        </w:tc>
        <w:tc>
          <w:tcPr>
            <w:tcW w:w="1859" w:type="dxa"/>
            <w:tcBorders>
              <w:top w:val="single" w:sz="4" w:space="0" w:color="000000"/>
              <w:left w:val="single" w:sz="4" w:space="0" w:color="000000"/>
              <w:bottom w:val="single" w:sz="4" w:space="0" w:color="000000"/>
            </w:tcBorders>
            <w:vAlign w:val="center"/>
          </w:tcPr>
          <w:p w:rsidR="001E097B" w:rsidRPr="004563DC" w:rsidRDefault="001E097B" w:rsidP="001E097B">
            <w:pPr>
              <w:spacing w:after="0" w:line="240" w:lineRule="auto"/>
              <w:rPr>
                <w:rFonts w:ascii="Times New Roman" w:hAnsi="Times New Roman" w:cs="Times New Roman"/>
                <w:bCs/>
                <w:sz w:val="20"/>
                <w:szCs w:val="20"/>
              </w:rPr>
            </w:pPr>
            <w:r w:rsidRPr="004563DC">
              <w:rPr>
                <w:rFonts w:ascii="Times New Roman" w:hAnsi="Times New Roman" w:cs="Times New Roman"/>
                <w:bCs/>
                <w:sz w:val="20"/>
                <w:szCs w:val="20"/>
              </w:rPr>
              <w:t>Батарея аккумуляторная</w:t>
            </w:r>
          </w:p>
        </w:tc>
        <w:tc>
          <w:tcPr>
            <w:tcW w:w="3251" w:type="dxa"/>
            <w:tcBorders>
              <w:top w:val="single" w:sz="4" w:space="0" w:color="000000"/>
              <w:bottom w:val="single" w:sz="4" w:space="0" w:color="000000"/>
              <w:right w:val="single" w:sz="4" w:space="0" w:color="000000"/>
            </w:tcBorders>
            <w:vAlign w:val="center"/>
          </w:tcPr>
          <w:p w:rsidR="001E097B" w:rsidRPr="00B02DFC" w:rsidRDefault="004563DC"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Модель</w:t>
            </w:r>
            <w:r w:rsidRPr="00B02DFC">
              <w:rPr>
                <w:rFonts w:ascii="Times New Roman" w:hAnsi="Times New Roman" w:cs="Times New Roman"/>
                <w:bCs/>
                <w:sz w:val="20"/>
                <w:szCs w:val="20"/>
              </w:rPr>
              <w:t xml:space="preserve"> - </w:t>
            </w:r>
            <w:r w:rsidR="001E097B" w:rsidRPr="00B02DFC">
              <w:rPr>
                <w:rFonts w:ascii="Times New Roman" w:hAnsi="Times New Roman" w:cs="Times New Roman"/>
                <w:bCs/>
                <w:sz w:val="20"/>
                <w:szCs w:val="20"/>
              </w:rPr>
              <w:t xml:space="preserve"> </w:t>
            </w:r>
            <w:r w:rsidR="001E097B" w:rsidRPr="004563DC">
              <w:rPr>
                <w:rFonts w:ascii="Times New Roman" w:hAnsi="Times New Roman" w:cs="Times New Roman"/>
                <w:bCs/>
                <w:sz w:val="20"/>
                <w:szCs w:val="20"/>
                <w:lang w:val="en-US"/>
              </w:rPr>
              <w:t>Delta</w:t>
            </w:r>
            <w:r w:rsidR="001E097B" w:rsidRPr="00B02DFC">
              <w:rPr>
                <w:rFonts w:ascii="Times New Roman" w:hAnsi="Times New Roman" w:cs="Times New Roman"/>
                <w:bCs/>
                <w:sz w:val="20"/>
                <w:szCs w:val="20"/>
              </w:rPr>
              <w:t xml:space="preserve"> </w:t>
            </w:r>
            <w:r w:rsidR="001E097B" w:rsidRPr="004563DC">
              <w:rPr>
                <w:rFonts w:ascii="Times New Roman" w:hAnsi="Times New Roman" w:cs="Times New Roman"/>
                <w:bCs/>
                <w:sz w:val="20"/>
                <w:szCs w:val="20"/>
                <w:lang w:val="en-US"/>
              </w:rPr>
              <w:t>BATTERY</w:t>
            </w:r>
            <w:r w:rsidR="001E097B" w:rsidRPr="00B02DFC">
              <w:rPr>
                <w:rFonts w:ascii="Times New Roman" w:hAnsi="Times New Roman" w:cs="Times New Roman"/>
                <w:bCs/>
                <w:sz w:val="20"/>
                <w:szCs w:val="20"/>
              </w:rPr>
              <w:t xml:space="preserve"> </w:t>
            </w:r>
            <w:r w:rsidR="001E097B" w:rsidRPr="004563DC">
              <w:rPr>
                <w:rFonts w:ascii="Times New Roman" w:hAnsi="Times New Roman" w:cs="Times New Roman"/>
                <w:bCs/>
                <w:sz w:val="20"/>
                <w:szCs w:val="20"/>
                <w:lang w:val="en-US"/>
              </w:rPr>
              <w:t>HR</w:t>
            </w:r>
            <w:r w:rsidR="001E097B" w:rsidRPr="00B02DFC">
              <w:rPr>
                <w:rFonts w:ascii="Times New Roman" w:hAnsi="Times New Roman" w:cs="Times New Roman"/>
                <w:bCs/>
                <w:sz w:val="20"/>
                <w:szCs w:val="20"/>
              </w:rPr>
              <w:t xml:space="preserve"> 12-21</w:t>
            </w:r>
            <w:r w:rsidR="001E097B" w:rsidRPr="004563DC">
              <w:rPr>
                <w:rFonts w:ascii="Times New Roman" w:hAnsi="Times New Roman" w:cs="Times New Roman"/>
                <w:bCs/>
                <w:sz w:val="20"/>
                <w:szCs w:val="20"/>
                <w:lang w:val="en-US"/>
              </w:rPr>
              <w:t>W</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Емкость аккумулятора - 5 А*ч</w:t>
            </w:r>
          </w:p>
          <w:p w:rsidR="001E097B" w:rsidRPr="004563DC" w:rsidRDefault="001E097B" w:rsidP="001E097B">
            <w:pPr>
              <w:spacing w:after="0" w:line="240" w:lineRule="auto"/>
              <w:jc w:val="both"/>
              <w:rPr>
                <w:rFonts w:ascii="Times New Roman" w:hAnsi="Times New Roman" w:cs="Times New Roman"/>
                <w:bCs/>
                <w:sz w:val="20"/>
                <w:szCs w:val="20"/>
              </w:rPr>
            </w:pPr>
            <w:proofErr w:type="spellStart"/>
            <w:r w:rsidRPr="004563DC">
              <w:rPr>
                <w:rFonts w:ascii="Times New Roman" w:hAnsi="Times New Roman" w:cs="Times New Roman"/>
                <w:bCs/>
                <w:sz w:val="20"/>
                <w:szCs w:val="20"/>
              </w:rPr>
              <w:t>Max</w:t>
            </w:r>
            <w:proofErr w:type="spellEnd"/>
            <w:r w:rsidRPr="004563DC">
              <w:rPr>
                <w:rFonts w:ascii="Times New Roman" w:hAnsi="Times New Roman" w:cs="Times New Roman"/>
                <w:bCs/>
                <w:sz w:val="20"/>
                <w:szCs w:val="20"/>
              </w:rPr>
              <w:t xml:space="preserve"> ток заряда - 1.5 А</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Технология - AGM</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Выходное напряжение - 12 В</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Тип клемм - F2(FASTON (зажим) 6.35 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Полярность - прямая</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Габариты (±1мм)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Длина,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90</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Ширина,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70</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Высота,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101</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Полная высота,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107</w:t>
            </w:r>
          </w:p>
          <w:p w:rsidR="00873E19"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Вес (±3%), кг</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1.8</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 xml:space="preserve">Гарантия производителя 12 </w:t>
            </w:r>
            <w:proofErr w:type="spellStart"/>
            <w:r w:rsidRPr="004563DC">
              <w:rPr>
                <w:rFonts w:ascii="Times New Roman" w:hAnsi="Times New Roman" w:cs="Times New Roman"/>
                <w:bCs/>
                <w:sz w:val="20"/>
                <w:szCs w:val="20"/>
              </w:rPr>
              <w:t>мес</w:t>
            </w:r>
            <w:proofErr w:type="spellEnd"/>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Срок службы 8 лет</w:t>
            </w:r>
          </w:p>
        </w:tc>
        <w:tc>
          <w:tcPr>
            <w:tcW w:w="946"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w:t>
            </w:r>
            <w:proofErr w:type="spellStart"/>
            <w:r w:rsidRPr="004563DC">
              <w:rPr>
                <w:rFonts w:ascii="PT Astra Serif" w:hAnsi="PT Astra Serif" w:cs="PT Astra Serif"/>
                <w:bCs/>
                <w:sz w:val="20"/>
                <w:szCs w:val="20"/>
                <w:lang w:eastAsia="ru-RU"/>
              </w:rPr>
              <w:t>шт</w:t>
            </w:r>
            <w:proofErr w:type="spellEnd"/>
          </w:p>
        </w:tc>
        <w:tc>
          <w:tcPr>
            <w:tcW w:w="702" w:type="dxa"/>
            <w:vAlign w:val="center"/>
          </w:tcPr>
          <w:p w:rsidR="001E097B" w:rsidRPr="004563DC" w:rsidRDefault="001E097B" w:rsidP="004563DC">
            <w:pPr>
              <w:tabs>
                <w:tab w:val="left" w:pos="6645"/>
              </w:tabs>
              <w:spacing w:after="0" w:line="240" w:lineRule="auto"/>
              <w:rPr>
                <w:rFonts w:ascii="PT Astra Serif" w:hAnsi="PT Astra Serif" w:cs="PT Astra Serif"/>
                <w:bCs/>
                <w:sz w:val="20"/>
                <w:szCs w:val="20"/>
                <w:lang w:val="en-US" w:eastAsia="ru-RU"/>
              </w:rPr>
            </w:pPr>
            <w:r w:rsidRPr="004563DC">
              <w:rPr>
                <w:rFonts w:ascii="PT Astra Serif" w:hAnsi="PT Astra Serif" w:cs="PT Astra Serif"/>
                <w:bCs/>
                <w:sz w:val="20"/>
                <w:szCs w:val="20"/>
                <w:lang w:eastAsia="ru-RU"/>
              </w:rPr>
              <w:t xml:space="preserve"> </w:t>
            </w:r>
            <w:r w:rsidR="004563DC" w:rsidRPr="004563DC">
              <w:rPr>
                <w:rFonts w:ascii="PT Astra Serif" w:hAnsi="PT Astra Serif" w:cs="PT Astra Serif"/>
                <w:bCs/>
                <w:sz w:val="20"/>
                <w:szCs w:val="20"/>
                <w:lang w:val="en-US" w:eastAsia="ru-RU"/>
              </w:rPr>
              <w:t>8</w:t>
            </w:r>
          </w:p>
        </w:tc>
        <w:tc>
          <w:tcPr>
            <w:tcW w:w="922"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c>
          <w:tcPr>
            <w:tcW w:w="1119"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r>
      <w:tr w:rsidR="004563DC" w:rsidRPr="004563DC" w:rsidTr="008C1999">
        <w:trPr>
          <w:jc w:val="center"/>
        </w:trPr>
        <w:tc>
          <w:tcPr>
            <w:tcW w:w="546"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bookmarkStart w:id="1" w:name="_GoBack" w:colFirst="2" w:colLast="2"/>
            <w:r w:rsidRPr="004563DC">
              <w:rPr>
                <w:rFonts w:ascii="PT Astra Serif" w:hAnsi="PT Astra Serif" w:cs="PT Astra Serif"/>
                <w:b/>
                <w:bCs/>
                <w:sz w:val="20"/>
                <w:szCs w:val="20"/>
                <w:lang w:val="en-US" w:eastAsia="ru-RU"/>
              </w:rPr>
              <w:t>3</w:t>
            </w:r>
            <w:r w:rsidRPr="004563DC">
              <w:rPr>
                <w:rFonts w:ascii="PT Astra Serif" w:hAnsi="PT Astra Serif" w:cs="PT Astra Serif"/>
                <w:b/>
                <w:bCs/>
                <w:sz w:val="20"/>
                <w:szCs w:val="20"/>
                <w:lang w:eastAsia="ru-RU"/>
              </w:rPr>
              <w:t>.</w:t>
            </w:r>
          </w:p>
        </w:tc>
        <w:tc>
          <w:tcPr>
            <w:tcW w:w="1859" w:type="dxa"/>
            <w:tcBorders>
              <w:top w:val="single" w:sz="4" w:space="0" w:color="000000"/>
              <w:left w:val="single" w:sz="4" w:space="0" w:color="000000"/>
              <w:bottom w:val="single" w:sz="4" w:space="0" w:color="000000"/>
            </w:tcBorders>
            <w:vAlign w:val="center"/>
          </w:tcPr>
          <w:p w:rsidR="004563DC" w:rsidRPr="004563DC" w:rsidRDefault="004563DC" w:rsidP="004563DC">
            <w:pPr>
              <w:spacing w:after="0" w:line="240" w:lineRule="auto"/>
              <w:rPr>
                <w:rFonts w:ascii="Times New Roman" w:hAnsi="Times New Roman" w:cs="Times New Roman"/>
                <w:bCs/>
                <w:sz w:val="20"/>
                <w:szCs w:val="20"/>
              </w:rPr>
            </w:pPr>
            <w:r w:rsidRPr="004563DC">
              <w:rPr>
                <w:rFonts w:ascii="Times New Roman" w:hAnsi="Times New Roman" w:cs="Times New Roman"/>
                <w:bCs/>
                <w:sz w:val="20"/>
                <w:szCs w:val="20"/>
              </w:rPr>
              <w:t>Батарея аккумуляторная</w:t>
            </w:r>
          </w:p>
        </w:tc>
        <w:tc>
          <w:tcPr>
            <w:tcW w:w="3251" w:type="dxa"/>
            <w:tcBorders>
              <w:top w:val="single" w:sz="4" w:space="0" w:color="000000"/>
              <w:bottom w:val="single" w:sz="4" w:space="0" w:color="000000"/>
              <w:right w:val="single" w:sz="4" w:space="0" w:color="000000"/>
            </w:tcBorders>
            <w:vAlign w:val="center"/>
          </w:tcPr>
          <w:p w:rsidR="004563DC" w:rsidRPr="004563DC" w:rsidRDefault="004563DC" w:rsidP="004563DC">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Модель – CSB UPS122406 F2</w:t>
            </w:r>
          </w:p>
          <w:p w:rsidR="004563DC" w:rsidRPr="004563DC" w:rsidRDefault="004563DC" w:rsidP="004563DC">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Материал - пластик</w:t>
            </w:r>
          </w:p>
          <w:p w:rsidR="004563DC" w:rsidRPr="004563DC" w:rsidRDefault="004563DC" w:rsidP="004563DC">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Глубина - 151 мм</w:t>
            </w:r>
          </w:p>
          <w:p w:rsidR="004563DC" w:rsidRPr="004563DC" w:rsidRDefault="004563DC" w:rsidP="004563DC">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Ширина - 51 мм</w:t>
            </w:r>
          </w:p>
          <w:p w:rsidR="004563DC" w:rsidRPr="004563DC" w:rsidRDefault="004563DC" w:rsidP="004563DC">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Высота - 94 мм</w:t>
            </w:r>
          </w:p>
          <w:p w:rsidR="004563DC" w:rsidRPr="004563DC" w:rsidRDefault="00B02DFC" w:rsidP="004563D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Выходное напряжение</w:t>
            </w:r>
            <w:r w:rsidR="004563DC" w:rsidRPr="004563DC">
              <w:rPr>
                <w:rFonts w:ascii="Times New Roman" w:hAnsi="Times New Roman" w:cs="Times New Roman"/>
                <w:bCs/>
                <w:sz w:val="20"/>
                <w:szCs w:val="20"/>
              </w:rPr>
              <w:t xml:space="preserve"> - 12 В</w:t>
            </w:r>
          </w:p>
          <w:p w:rsidR="004563DC" w:rsidRPr="004563DC" w:rsidRDefault="00B02DFC" w:rsidP="004563D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Емкость аккумулятора</w:t>
            </w:r>
            <w:r w:rsidR="004563DC" w:rsidRPr="004563DC">
              <w:rPr>
                <w:rFonts w:ascii="Times New Roman" w:hAnsi="Times New Roman" w:cs="Times New Roman"/>
                <w:bCs/>
                <w:sz w:val="20"/>
                <w:szCs w:val="20"/>
              </w:rPr>
              <w:t xml:space="preserve"> - 5 </w:t>
            </w:r>
            <w:proofErr w:type="spellStart"/>
            <w:r w:rsidR="004563DC" w:rsidRPr="004563DC">
              <w:rPr>
                <w:rFonts w:ascii="Times New Roman" w:hAnsi="Times New Roman" w:cs="Times New Roman"/>
                <w:bCs/>
                <w:sz w:val="20"/>
                <w:szCs w:val="20"/>
              </w:rPr>
              <w:t>Ач</w:t>
            </w:r>
            <w:proofErr w:type="spellEnd"/>
          </w:p>
          <w:p w:rsidR="004563DC" w:rsidRPr="004563DC" w:rsidRDefault="004563DC" w:rsidP="004563DC">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 xml:space="preserve">Гарантия производителя 12 </w:t>
            </w:r>
            <w:proofErr w:type="spellStart"/>
            <w:r w:rsidRPr="004563DC">
              <w:rPr>
                <w:rFonts w:ascii="Times New Roman" w:hAnsi="Times New Roman" w:cs="Times New Roman"/>
                <w:bCs/>
                <w:sz w:val="20"/>
                <w:szCs w:val="20"/>
              </w:rPr>
              <w:t>мес</w:t>
            </w:r>
            <w:proofErr w:type="spellEnd"/>
          </w:p>
          <w:p w:rsidR="004563DC" w:rsidRPr="004563DC" w:rsidRDefault="00B02DFC" w:rsidP="00B02DF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Срок службы</w:t>
            </w:r>
            <w:r w:rsidR="004563DC" w:rsidRPr="004563DC">
              <w:rPr>
                <w:rFonts w:ascii="Times New Roman" w:hAnsi="Times New Roman" w:cs="Times New Roman"/>
                <w:bCs/>
                <w:sz w:val="20"/>
                <w:szCs w:val="20"/>
              </w:rPr>
              <w:t xml:space="preserve"> 10 лет</w:t>
            </w:r>
          </w:p>
        </w:tc>
        <w:tc>
          <w:tcPr>
            <w:tcW w:w="946" w:type="dxa"/>
            <w:vAlign w:val="center"/>
          </w:tcPr>
          <w:p w:rsidR="004563DC" w:rsidRPr="004563DC" w:rsidRDefault="004563DC" w:rsidP="004563DC">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w:t>
            </w:r>
            <w:proofErr w:type="spellStart"/>
            <w:r w:rsidRPr="004563DC">
              <w:rPr>
                <w:rFonts w:ascii="PT Astra Serif" w:hAnsi="PT Astra Serif" w:cs="PT Astra Serif"/>
                <w:bCs/>
                <w:sz w:val="20"/>
                <w:szCs w:val="20"/>
                <w:lang w:eastAsia="ru-RU"/>
              </w:rPr>
              <w:t>шт</w:t>
            </w:r>
            <w:proofErr w:type="spellEnd"/>
          </w:p>
        </w:tc>
        <w:tc>
          <w:tcPr>
            <w:tcW w:w="702" w:type="dxa"/>
            <w:vAlign w:val="center"/>
          </w:tcPr>
          <w:p w:rsidR="004563DC" w:rsidRPr="004563DC" w:rsidRDefault="004563DC" w:rsidP="004563DC">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3</w:t>
            </w:r>
          </w:p>
        </w:tc>
        <w:tc>
          <w:tcPr>
            <w:tcW w:w="922" w:type="dxa"/>
            <w:vAlign w:val="center"/>
          </w:tcPr>
          <w:p w:rsidR="004563DC" w:rsidRPr="004563DC" w:rsidRDefault="004563DC" w:rsidP="004563DC">
            <w:pPr>
              <w:tabs>
                <w:tab w:val="left" w:pos="6645"/>
              </w:tabs>
              <w:spacing w:after="0" w:line="240" w:lineRule="auto"/>
              <w:rPr>
                <w:rFonts w:ascii="PT Astra Serif" w:hAnsi="PT Astra Serif" w:cs="PT Astra Serif"/>
                <w:bCs/>
                <w:sz w:val="20"/>
                <w:szCs w:val="20"/>
                <w:lang w:eastAsia="ru-RU"/>
              </w:rPr>
            </w:pPr>
          </w:p>
        </w:tc>
        <w:tc>
          <w:tcPr>
            <w:tcW w:w="1119" w:type="dxa"/>
            <w:vAlign w:val="center"/>
          </w:tcPr>
          <w:p w:rsidR="004563DC" w:rsidRPr="004563DC" w:rsidRDefault="004563DC" w:rsidP="004563DC">
            <w:pPr>
              <w:tabs>
                <w:tab w:val="left" w:pos="6645"/>
              </w:tabs>
              <w:spacing w:after="0" w:line="240" w:lineRule="auto"/>
              <w:rPr>
                <w:rFonts w:ascii="PT Astra Serif" w:hAnsi="PT Astra Serif" w:cs="PT Astra Serif"/>
                <w:bCs/>
                <w:sz w:val="20"/>
                <w:szCs w:val="20"/>
                <w:lang w:eastAsia="ru-RU"/>
              </w:rPr>
            </w:pPr>
          </w:p>
        </w:tc>
      </w:tr>
      <w:bookmarkEnd w:id="1"/>
      <w:tr w:rsidR="004563DC" w:rsidRPr="004563DC" w:rsidTr="00894518">
        <w:trPr>
          <w:jc w:val="center"/>
        </w:trPr>
        <w:tc>
          <w:tcPr>
            <w:tcW w:w="546"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1859"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ИТОГО:</w:t>
            </w:r>
          </w:p>
        </w:tc>
        <w:tc>
          <w:tcPr>
            <w:tcW w:w="3251"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946"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702"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922" w:type="dxa"/>
            <w:vAlign w:val="center"/>
          </w:tcPr>
          <w:p w:rsidR="004563DC" w:rsidRPr="004563DC" w:rsidRDefault="004563DC" w:rsidP="004563DC">
            <w:pPr>
              <w:tabs>
                <w:tab w:val="left" w:pos="6645"/>
              </w:tabs>
              <w:spacing w:after="0" w:line="240" w:lineRule="auto"/>
              <w:jc w:val="center"/>
              <w:rPr>
                <w:rFonts w:ascii="PT Astra Serif" w:hAnsi="PT Astra Serif" w:cs="PT Astra Serif"/>
                <w:b/>
                <w:bCs/>
                <w:sz w:val="20"/>
                <w:szCs w:val="20"/>
                <w:lang w:eastAsia="ru-RU"/>
              </w:rPr>
            </w:pPr>
          </w:p>
        </w:tc>
        <w:tc>
          <w:tcPr>
            <w:tcW w:w="1119" w:type="dxa"/>
            <w:vAlign w:val="center"/>
          </w:tcPr>
          <w:p w:rsidR="004563DC" w:rsidRPr="004563DC" w:rsidRDefault="004563DC" w:rsidP="004563DC">
            <w:pPr>
              <w:tabs>
                <w:tab w:val="left" w:pos="6645"/>
              </w:tabs>
              <w:spacing w:after="0" w:line="240" w:lineRule="auto"/>
              <w:jc w:val="center"/>
              <w:rPr>
                <w:rFonts w:ascii="PT Astra Serif" w:hAnsi="PT Astra Serif" w:cs="PT Astra Serif"/>
                <w:b/>
                <w:bCs/>
                <w:sz w:val="20"/>
                <w:szCs w:val="20"/>
                <w:lang w:eastAsia="ru-RU"/>
              </w:rPr>
            </w:pPr>
          </w:p>
        </w:tc>
      </w:tr>
    </w:tbl>
    <w:p w:rsidR="00E87398" w:rsidRPr="004563DC" w:rsidRDefault="00E87398">
      <w:pPr>
        <w:tabs>
          <w:tab w:val="left" w:pos="2792"/>
        </w:tabs>
        <w:spacing w:after="0" w:line="240" w:lineRule="auto"/>
        <w:rPr>
          <w:rFonts w:ascii="PT Astra Serif" w:hAnsi="PT Astra Serif" w:cs="PT Astra Serif"/>
          <w:sz w:val="20"/>
          <w:szCs w:val="20"/>
          <w:lang w:eastAsia="ru-RU"/>
        </w:rPr>
      </w:pPr>
    </w:p>
    <w:p w:rsidR="00583AE0" w:rsidRPr="004563DC" w:rsidRDefault="00E87398">
      <w:pPr>
        <w:tabs>
          <w:tab w:val="left" w:pos="2792"/>
        </w:tabs>
        <w:spacing w:after="0" w:line="240" w:lineRule="auto"/>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 xml:space="preserve">ВСЕГО: </w:t>
      </w:r>
      <w:r w:rsidR="00711315" w:rsidRPr="004563DC">
        <w:rPr>
          <w:rFonts w:ascii="PT Astra Serif" w:hAnsi="PT Astra Serif" w:cs="PT Astra Serif"/>
          <w:b/>
          <w:bCs/>
          <w:sz w:val="20"/>
          <w:szCs w:val="20"/>
          <w:lang w:eastAsia="ru-RU"/>
        </w:rPr>
        <w:t xml:space="preserve">_______________________ (______________________) рублей 00 коп., в </w:t>
      </w:r>
      <w:proofErr w:type="spellStart"/>
      <w:r w:rsidR="00711315" w:rsidRPr="004563DC">
        <w:rPr>
          <w:rFonts w:ascii="PT Astra Serif" w:hAnsi="PT Astra Serif" w:cs="PT Astra Serif"/>
          <w:b/>
          <w:bCs/>
          <w:sz w:val="20"/>
          <w:szCs w:val="20"/>
          <w:lang w:eastAsia="ru-RU"/>
        </w:rPr>
        <w:t>т.ч</w:t>
      </w:r>
      <w:proofErr w:type="spellEnd"/>
      <w:r w:rsidR="00711315" w:rsidRPr="004563DC">
        <w:rPr>
          <w:rFonts w:ascii="PT Astra Serif" w:hAnsi="PT Astra Serif" w:cs="PT Astra Serif"/>
          <w:b/>
          <w:bCs/>
          <w:sz w:val="20"/>
          <w:szCs w:val="20"/>
          <w:lang w:eastAsia="ru-RU"/>
        </w:rPr>
        <w:t>. НДС ___</w:t>
      </w:r>
      <w:proofErr w:type="gramStart"/>
      <w:r w:rsidR="00711315" w:rsidRPr="004563DC">
        <w:rPr>
          <w:rFonts w:ascii="PT Astra Serif" w:hAnsi="PT Astra Serif" w:cs="PT Astra Serif"/>
          <w:b/>
          <w:bCs/>
          <w:sz w:val="20"/>
          <w:szCs w:val="20"/>
          <w:lang w:eastAsia="ru-RU"/>
        </w:rPr>
        <w:t>%  -</w:t>
      </w:r>
      <w:proofErr w:type="gramEnd"/>
      <w:r w:rsidR="00711315" w:rsidRPr="004563DC">
        <w:rPr>
          <w:rFonts w:ascii="PT Astra Serif" w:hAnsi="PT Astra Serif" w:cs="PT Astra Serif"/>
          <w:b/>
          <w:bCs/>
          <w:sz w:val="20"/>
          <w:szCs w:val="20"/>
          <w:lang w:eastAsia="ru-RU"/>
        </w:rPr>
        <w:t xml:space="preserve"> ____________________ / НДС не предусмотрен (основание: ____________________________).</w:t>
      </w:r>
    </w:p>
    <w:p w:rsidR="00711315" w:rsidRPr="004563DC" w:rsidRDefault="00711315">
      <w:pPr>
        <w:tabs>
          <w:tab w:val="left" w:pos="2792"/>
        </w:tabs>
        <w:spacing w:after="0" w:line="240" w:lineRule="auto"/>
        <w:rPr>
          <w:rFonts w:ascii="PT Astra Serif" w:hAnsi="PT Astra Serif" w:cs="PT Astra Serif"/>
          <w:sz w:val="20"/>
          <w:szCs w:val="20"/>
          <w:lang w:eastAsia="ru-RU"/>
        </w:rPr>
      </w:pPr>
    </w:p>
    <w:p w:rsidR="00E87398" w:rsidRPr="004563DC" w:rsidRDefault="00E87398">
      <w:pPr>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ЗАКАЗЧИК</w:t>
      </w:r>
      <w:r w:rsidRPr="004563DC">
        <w:rPr>
          <w:rFonts w:ascii="PT Astra Serif" w:hAnsi="PT Astra Serif" w:cs="PT Astra Serif"/>
          <w:sz w:val="20"/>
          <w:szCs w:val="20"/>
          <w:lang w:eastAsia="ru-RU"/>
        </w:rPr>
        <w:tab/>
      </w:r>
      <w:r w:rsidRPr="004563DC">
        <w:rPr>
          <w:rFonts w:ascii="PT Astra Serif" w:hAnsi="PT Astra Serif" w:cs="PT Astra Serif"/>
          <w:sz w:val="20"/>
          <w:szCs w:val="20"/>
          <w:lang w:eastAsia="ru-RU"/>
        </w:rPr>
        <w:tab/>
      </w:r>
      <w:r w:rsidRPr="004563DC">
        <w:rPr>
          <w:rFonts w:ascii="PT Astra Serif" w:hAnsi="PT Astra Serif" w:cs="PT Astra Serif"/>
          <w:sz w:val="20"/>
          <w:szCs w:val="20"/>
          <w:lang w:eastAsia="ru-RU"/>
        </w:rPr>
        <w:tab/>
      </w:r>
      <w:r w:rsidR="001517DE" w:rsidRPr="004563DC">
        <w:rPr>
          <w:rFonts w:ascii="PT Astra Serif" w:hAnsi="PT Astra Serif" w:cs="PT Astra Serif"/>
          <w:sz w:val="20"/>
          <w:szCs w:val="20"/>
          <w:lang w:eastAsia="ru-RU"/>
        </w:rPr>
        <w:t xml:space="preserve">                                                          </w:t>
      </w:r>
      <w:r w:rsidRPr="004563DC">
        <w:rPr>
          <w:rFonts w:ascii="PT Astra Serif" w:hAnsi="PT Astra Serif" w:cs="PT Astra Serif"/>
          <w:sz w:val="20"/>
          <w:szCs w:val="20"/>
          <w:lang w:eastAsia="ru-RU"/>
        </w:rPr>
        <w:t>ПОСТАВЩИК:</w:t>
      </w:r>
    </w:p>
    <w:p w:rsidR="00E87398" w:rsidRPr="004563DC" w:rsidRDefault="00E87398" w:rsidP="001517DE">
      <w:pPr>
        <w:tabs>
          <w:tab w:val="left" w:pos="6111"/>
        </w:tabs>
        <w:spacing w:after="0" w:line="240" w:lineRule="auto"/>
        <w:rPr>
          <w:rFonts w:ascii="PT Astra Serif" w:hAnsi="PT Astra Serif" w:cs="PT Astra Serif"/>
          <w:sz w:val="20"/>
          <w:szCs w:val="20"/>
          <w:lang w:eastAsia="ru-RU"/>
        </w:rPr>
      </w:pPr>
      <w:r w:rsidRPr="004563DC">
        <w:rPr>
          <w:rFonts w:ascii="PT Astra Serif" w:hAnsi="PT Astra Serif" w:cs="PT Astra Serif"/>
          <w:sz w:val="20"/>
          <w:szCs w:val="20"/>
          <w:lang w:eastAsia="ru-RU"/>
        </w:rPr>
        <w:t>Директор</w:t>
      </w:r>
    </w:p>
    <w:p w:rsidR="00E87398" w:rsidRPr="004563DC" w:rsidRDefault="00E87398">
      <w:pPr>
        <w:tabs>
          <w:tab w:val="left" w:pos="5873"/>
        </w:tabs>
        <w:spacing w:after="0" w:line="240" w:lineRule="auto"/>
        <w:rPr>
          <w:rFonts w:ascii="PT Astra Serif" w:hAnsi="PT Astra Serif" w:cs="PT Astra Serif"/>
          <w:sz w:val="20"/>
          <w:szCs w:val="20"/>
          <w:lang w:eastAsia="ru-RU"/>
        </w:rPr>
      </w:pPr>
    </w:p>
    <w:p w:rsidR="00E87398" w:rsidRPr="004563DC" w:rsidRDefault="00E87398">
      <w:pPr>
        <w:tabs>
          <w:tab w:val="left" w:pos="708"/>
          <w:tab w:val="left" w:pos="1416"/>
          <w:tab w:val="left" w:pos="2124"/>
          <w:tab w:val="left" w:pos="2832"/>
          <w:tab w:val="left" w:pos="3540"/>
          <w:tab w:val="left" w:pos="4248"/>
          <w:tab w:val="left" w:pos="5940"/>
        </w:tabs>
        <w:spacing w:after="0" w:line="240" w:lineRule="auto"/>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_______________/С.В. Нагаткина/                                  </w:t>
      </w:r>
      <w:r w:rsidR="004563DC">
        <w:rPr>
          <w:rFonts w:ascii="PT Astra Serif" w:hAnsi="PT Astra Serif" w:cs="PT Astra Serif"/>
          <w:sz w:val="20"/>
          <w:szCs w:val="20"/>
          <w:lang w:eastAsia="ru-RU"/>
        </w:rPr>
        <w:t xml:space="preserve">                 </w:t>
      </w:r>
      <w:r w:rsidR="007947D2" w:rsidRPr="004563DC">
        <w:rPr>
          <w:rFonts w:ascii="PT Astra Serif" w:hAnsi="PT Astra Serif" w:cs="PT Astra Serif"/>
          <w:sz w:val="20"/>
          <w:szCs w:val="20"/>
          <w:lang w:eastAsia="ru-RU"/>
        </w:rPr>
        <w:t>__________</w:t>
      </w:r>
      <w:r w:rsidRPr="004563DC">
        <w:rPr>
          <w:rFonts w:ascii="PT Astra Serif" w:hAnsi="PT Astra Serif" w:cs="PT Astra Serif"/>
          <w:sz w:val="20"/>
          <w:szCs w:val="20"/>
          <w:lang w:eastAsia="ru-RU"/>
        </w:rPr>
        <w:t xml:space="preserve">/ </w:t>
      </w:r>
      <w:r w:rsidR="00711315" w:rsidRPr="004563DC">
        <w:rPr>
          <w:rFonts w:ascii="PT Astra Serif" w:hAnsi="PT Astra Serif" w:cs="PT Astra Serif"/>
          <w:sz w:val="20"/>
          <w:szCs w:val="20"/>
          <w:lang w:eastAsia="ru-RU"/>
        </w:rPr>
        <w:t>______________</w:t>
      </w:r>
      <w:r w:rsidRPr="004563DC">
        <w:rPr>
          <w:rFonts w:ascii="PT Astra Serif" w:hAnsi="PT Astra Serif" w:cs="PT Astra Serif"/>
          <w:sz w:val="20"/>
          <w:szCs w:val="20"/>
          <w:lang w:eastAsia="ru-RU"/>
        </w:rPr>
        <w:t>/</w:t>
      </w:r>
    </w:p>
    <w:p w:rsidR="00E87398" w:rsidRDefault="00E87398">
      <w:pPr>
        <w:tabs>
          <w:tab w:val="left" w:pos="6645"/>
        </w:tabs>
        <w:spacing w:after="0" w:line="240" w:lineRule="auto"/>
      </w:pPr>
      <w:r>
        <w:rPr>
          <w:rFonts w:ascii="PT Astra Serif" w:hAnsi="PT Astra Serif" w:cs="PT Astra Serif"/>
          <w:lang w:eastAsia="ru-RU"/>
        </w:rPr>
        <w:t>М.П.                                                                                                      М.П.</w:t>
      </w:r>
    </w:p>
    <w:sectPr w:rsidR="00E87398" w:rsidSect="00B661EC">
      <w:pgSz w:w="11906" w:h="16838"/>
      <w:pgMar w:top="709"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129"/>
    <w:multiLevelType w:val="multilevel"/>
    <w:tmpl w:val="B7B0774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EF71F1"/>
    <w:multiLevelType w:val="multilevel"/>
    <w:tmpl w:val="F4261DF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FF7AFF"/>
    <w:multiLevelType w:val="hybridMultilevel"/>
    <w:tmpl w:val="9A4CC99A"/>
    <w:lvl w:ilvl="0" w:tplc="A3B042DE">
      <w:start w:val="9"/>
      <w:numFmt w:val="decimal"/>
      <w:lvlText w:val="%1."/>
      <w:lvlJc w:val="left"/>
      <w:pPr>
        <w:ind w:left="1080" w:hanging="360"/>
      </w:pPr>
      <w:rPr>
        <w:rFonts w:hint="default"/>
      </w:rPr>
    </w:lvl>
    <w:lvl w:ilvl="1" w:tplc="04190019">
      <w:start w:val="1"/>
      <w:numFmt w:val="lowerLetter"/>
      <w:lvlText w:val="%2."/>
      <w:lvlJc w:val="left"/>
      <w:pPr>
        <w:ind w:left="928"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4FF1DD1"/>
    <w:multiLevelType w:val="multilevel"/>
    <w:tmpl w:val="63701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EE34BA"/>
    <w:multiLevelType w:val="multilevel"/>
    <w:tmpl w:val="138667CA"/>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6486396F"/>
    <w:multiLevelType w:val="hybridMultilevel"/>
    <w:tmpl w:val="20CEE78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C6A7D82"/>
    <w:multiLevelType w:val="multilevel"/>
    <w:tmpl w:val="47CA6DB4"/>
    <w:lvl w:ilvl="0">
      <w:start w:val="1"/>
      <w:numFmt w:val="decimal"/>
      <w:lvlText w:val="%1."/>
      <w:lvlJc w:val="left"/>
      <w:pPr>
        <w:ind w:left="720" w:hanging="360"/>
      </w:pPr>
    </w:lvl>
    <w:lvl w:ilvl="1">
      <w:start w:val="1"/>
      <w:numFmt w:val="decimal"/>
      <w:lvlText w:val="%1.%2."/>
      <w:lvlJc w:val="left"/>
      <w:pPr>
        <w:ind w:left="607" w:hanging="465"/>
      </w:pPr>
      <w:rPr>
        <w:rFonts w:ascii="PT Astra Serif" w:hAnsi="PT Astra Serif" w:cs="PT Astra Serif"/>
        <w:b w:val="0"/>
        <w:bCs w:val="0"/>
      </w:rPr>
    </w:lvl>
    <w:lvl w:ilvl="2">
      <w:start w:val="1"/>
      <w:numFmt w:val="decimal"/>
      <w:lvlText w:val="%1.%2.%3."/>
      <w:lvlJc w:val="left"/>
      <w:pPr>
        <w:ind w:left="1080" w:hanging="720"/>
      </w:pPr>
      <w:rPr>
        <w:rFonts w:ascii="PT Astra Serif" w:hAnsi="PT Astra Serif" w:cs="PT Astra Serif"/>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440" w:hanging="1080"/>
      </w:pPr>
      <w:rPr>
        <w:b w:val="0"/>
        <w:bCs w:val="0"/>
      </w:rPr>
    </w:lvl>
    <w:lvl w:ilvl="6">
      <w:start w:val="1"/>
      <w:numFmt w:val="decimal"/>
      <w:lvlText w:val="%1.%2.%3.%4.%5.%6.%7."/>
      <w:lvlJc w:val="left"/>
      <w:pPr>
        <w:ind w:left="1800" w:hanging="1440"/>
      </w:pPr>
      <w:rPr>
        <w:b w:val="0"/>
        <w:bCs w:val="0"/>
      </w:rPr>
    </w:lvl>
    <w:lvl w:ilvl="7">
      <w:start w:val="1"/>
      <w:numFmt w:val="decimal"/>
      <w:lvlText w:val="%1.%2.%3.%4.%5.%6.%7.%8."/>
      <w:lvlJc w:val="left"/>
      <w:pPr>
        <w:ind w:left="1800" w:hanging="1440"/>
      </w:pPr>
      <w:rPr>
        <w:b w:val="0"/>
        <w:bCs w:val="0"/>
      </w:rPr>
    </w:lvl>
    <w:lvl w:ilvl="8">
      <w:start w:val="1"/>
      <w:numFmt w:val="decimal"/>
      <w:lvlText w:val="%1.%2.%3.%4.%5.%6.%7.%8.%9."/>
      <w:lvlJc w:val="left"/>
      <w:pPr>
        <w:ind w:left="2160" w:hanging="1800"/>
      </w:pPr>
      <w:rPr>
        <w:b w:val="0"/>
        <w:bCs w:val="0"/>
      </w:r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DD"/>
    <w:rsid w:val="0001168B"/>
    <w:rsid w:val="00012AD4"/>
    <w:rsid w:val="00016E09"/>
    <w:rsid w:val="00046403"/>
    <w:rsid w:val="00075AB1"/>
    <w:rsid w:val="00084CDC"/>
    <w:rsid w:val="000C49A1"/>
    <w:rsid w:val="001134A8"/>
    <w:rsid w:val="001364A3"/>
    <w:rsid w:val="00136B85"/>
    <w:rsid w:val="001517DE"/>
    <w:rsid w:val="00163CAB"/>
    <w:rsid w:val="001730C9"/>
    <w:rsid w:val="00183841"/>
    <w:rsid w:val="001C7897"/>
    <w:rsid w:val="001E097B"/>
    <w:rsid w:val="001E0A09"/>
    <w:rsid w:val="00230EFB"/>
    <w:rsid w:val="002A6F26"/>
    <w:rsid w:val="002A70D6"/>
    <w:rsid w:val="002F144B"/>
    <w:rsid w:val="002F404E"/>
    <w:rsid w:val="002F5006"/>
    <w:rsid w:val="00323411"/>
    <w:rsid w:val="003357DD"/>
    <w:rsid w:val="00336345"/>
    <w:rsid w:val="003446EE"/>
    <w:rsid w:val="003532B0"/>
    <w:rsid w:val="00371EAD"/>
    <w:rsid w:val="003C21AB"/>
    <w:rsid w:val="003D61D5"/>
    <w:rsid w:val="003E2388"/>
    <w:rsid w:val="00400F0E"/>
    <w:rsid w:val="00415D5D"/>
    <w:rsid w:val="004244C3"/>
    <w:rsid w:val="00432EBE"/>
    <w:rsid w:val="00435FD8"/>
    <w:rsid w:val="004455F9"/>
    <w:rsid w:val="00450263"/>
    <w:rsid w:val="00451D05"/>
    <w:rsid w:val="00455E31"/>
    <w:rsid w:val="004563DC"/>
    <w:rsid w:val="004719F4"/>
    <w:rsid w:val="0048179B"/>
    <w:rsid w:val="004A67E6"/>
    <w:rsid w:val="004B282E"/>
    <w:rsid w:val="004C5FA9"/>
    <w:rsid w:val="004F095B"/>
    <w:rsid w:val="005336B1"/>
    <w:rsid w:val="005404AC"/>
    <w:rsid w:val="00583AE0"/>
    <w:rsid w:val="00587D4F"/>
    <w:rsid w:val="005D2296"/>
    <w:rsid w:val="005E6612"/>
    <w:rsid w:val="005F1393"/>
    <w:rsid w:val="005F4FE9"/>
    <w:rsid w:val="00603294"/>
    <w:rsid w:val="0060742E"/>
    <w:rsid w:val="006107F3"/>
    <w:rsid w:val="0063107D"/>
    <w:rsid w:val="00695E6B"/>
    <w:rsid w:val="006B1608"/>
    <w:rsid w:val="007027FC"/>
    <w:rsid w:val="00711315"/>
    <w:rsid w:val="007555BA"/>
    <w:rsid w:val="00764E46"/>
    <w:rsid w:val="00772418"/>
    <w:rsid w:val="007947D2"/>
    <w:rsid w:val="007A5038"/>
    <w:rsid w:val="007B1496"/>
    <w:rsid w:val="007C603D"/>
    <w:rsid w:val="007D0E84"/>
    <w:rsid w:val="007D51AB"/>
    <w:rsid w:val="007F0955"/>
    <w:rsid w:val="00826380"/>
    <w:rsid w:val="00834F28"/>
    <w:rsid w:val="00873E19"/>
    <w:rsid w:val="00894020"/>
    <w:rsid w:val="00894518"/>
    <w:rsid w:val="0089542A"/>
    <w:rsid w:val="008B7AA3"/>
    <w:rsid w:val="008C1999"/>
    <w:rsid w:val="008F44A5"/>
    <w:rsid w:val="00904035"/>
    <w:rsid w:val="00940D0C"/>
    <w:rsid w:val="0095486B"/>
    <w:rsid w:val="00957104"/>
    <w:rsid w:val="00967F6C"/>
    <w:rsid w:val="009E19C6"/>
    <w:rsid w:val="00A108CD"/>
    <w:rsid w:val="00A218F0"/>
    <w:rsid w:val="00A32F05"/>
    <w:rsid w:val="00A3759C"/>
    <w:rsid w:val="00AB083D"/>
    <w:rsid w:val="00AB6389"/>
    <w:rsid w:val="00AC6E4A"/>
    <w:rsid w:val="00B01D80"/>
    <w:rsid w:val="00B02DFC"/>
    <w:rsid w:val="00B079A4"/>
    <w:rsid w:val="00B14B08"/>
    <w:rsid w:val="00B30BAF"/>
    <w:rsid w:val="00B40308"/>
    <w:rsid w:val="00B661EC"/>
    <w:rsid w:val="00B77A8F"/>
    <w:rsid w:val="00B81E62"/>
    <w:rsid w:val="00B95D7D"/>
    <w:rsid w:val="00BC2AFD"/>
    <w:rsid w:val="00BE2E34"/>
    <w:rsid w:val="00C05214"/>
    <w:rsid w:val="00C063A1"/>
    <w:rsid w:val="00C254C3"/>
    <w:rsid w:val="00C31D35"/>
    <w:rsid w:val="00C4369B"/>
    <w:rsid w:val="00C56E8A"/>
    <w:rsid w:val="00C60704"/>
    <w:rsid w:val="00C95AD9"/>
    <w:rsid w:val="00CA6E09"/>
    <w:rsid w:val="00CB3B4D"/>
    <w:rsid w:val="00CC0D4A"/>
    <w:rsid w:val="00CD5288"/>
    <w:rsid w:val="00D04AFF"/>
    <w:rsid w:val="00D41283"/>
    <w:rsid w:val="00DA3BD1"/>
    <w:rsid w:val="00DC1378"/>
    <w:rsid w:val="00DC67E5"/>
    <w:rsid w:val="00E56861"/>
    <w:rsid w:val="00E66C5A"/>
    <w:rsid w:val="00E74CE6"/>
    <w:rsid w:val="00E87398"/>
    <w:rsid w:val="00EC4582"/>
    <w:rsid w:val="00EE0207"/>
    <w:rsid w:val="00F13B94"/>
    <w:rsid w:val="00F723A2"/>
    <w:rsid w:val="00F75AB4"/>
    <w:rsid w:val="00F826D8"/>
    <w:rsid w:val="00FC2808"/>
    <w:rsid w:val="00FC6379"/>
    <w:rsid w:val="00FD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75AE0"/>
  <w15:docId w15:val="{12918D27-7B30-41D9-A0B9-61ABF49D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207"/>
    <w:pPr>
      <w:spacing w:after="200" w:line="276" w:lineRule="auto"/>
    </w:pPr>
    <w:rPr>
      <w:rFonts w:ascii="Calibri" w:hAnsi="Calibri" w:cs="Calibri"/>
      <w:kern w:val="2"/>
      <w:lang w:eastAsia="en-US"/>
    </w:rPr>
  </w:style>
  <w:style w:type="paragraph" w:styleId="1">
    <w:name w:val="heading 1"/>
    <w:basedOn w:val="a"/>
    <w:next w:val="a"/>
    <w:link w:val="10"/>
    <w:uiPriority w:val="99"/>
    <w:qFormat/>
    <w:locked/>
    <w:rsid w:val="00B661EC"/>
    <w:pPr>
      <w:keepNext/>
      <w:spacing w:after="0" w:line="240" w:lineRule="auto"/>
      <w:outlineLvl w:val="0"/>
    </w:pPr>
    <w:rPr>
      <w:rFonts w:ascii="Times New Roman" w:hAnsi="Times New Roman"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61EC"/>
    <w:rPr>
      <w:rFonts w:ascii="Times New Roman" w:hAnsi="Times New Roman" w:cs="Times New Roman"/>
      <w:sz w:val="20"/>
      <w:szCs w:val="20"/>
    </w:rPr>
  </w:style>
  <w:style w:type="character" w:customStyle="1" w:styleId="-">
    <w:name w:val="Интернет-ссылка"/>
    <w:basedOn w:val="a0"/>
    <w:uiPriority w:val="99"/>
    <w:rsid w:val="00B661EC"/>
    <w:rPr>
      <w:color w:val="0000FF"/>
      <w:u w:val="single"/>
    </w:rPr>
  </w:style>
  <w:style w:type="character" w:customStyle="1" w:styleId="a3">
    <w:name w:val="Текст выноски Знак"/>
    <w:basedOn w:val="a0"/>
    <w:uiPriority w:val="99"/>
    <w:semiHidden/>
    <w:locked/>
    <w:rsid w:val="00B661EC"/>
    <w:rPr>
      <w:rFonts w:ascii="Tahoma" w:hAnsi="Tahoma" w:cs="Tahoma"/>
      <w:sz w:val="16"/>
      <w:szCs w:val="16"/>
    </w:rPr>
  </w:style>
  <w:style w:type="character" w:customStyle="1" w:styleId="ListLabel1">
    <w:name w:val="ListLabel 1"/>
    <w:uiPriority w:val="99"/>
    <w:rsid w:val="00B661EC"/>
    <w:rPr>
      <w:rFonts w:ascii="PT Astra Serif" w:hAnsi="PT Astra Serif" w:cs="PT Astra Serif"/>
      <w:b/>
      <w:bCs/>
    </w:rPr>
  </w:style>
  <w:style w:type="character" w:customStyle="1" w:styleId="ListLabel2">
    <w:name w:val="ListLabel 2"/>
    <w:uiPriority w:val="99"/>
    <w:rsid w:val="00B661EC"/>
    <w:rPr>
      <w:rFonts w:ascii="PT Astra Serif" w:hAnsi="PT Astra Serif" w:cs="PT Astra Serif"/>
      <w:b/>
      <w:bCs/>
    </w:rPr>
  </w:style>
  <w:style w:type="character" w:customStyle="1" w:styleId="ListLabel3">
    <w:name w:val="ListLabel 3"/>
    <w:uiPriority w:val="99"/>
    <w:rsid w:val="00B661EC"/>
  </w:style>
  <w:style w:type="character" w:customStyle="1" w:styleId="ListLabel4">
    <w:name w:val="ListLabel 4"/>
    <w:uiPriority w:val="99"/>
    <w:rsid w:val="00B661EC"/>
  </w:style>
  <w:style w:type="character" w:customStyle="1" w:styleId="ListLabel5">
    <w:name w:val="ListLabel 5"/>
    <w:uiPriority w:val="99"/>
    <w:rsid w:val="00B661EC"/>
  </w:style>
  <w:style w:type="character" w:customStyle="1" w:styleId="ListLabel6">
    <w:name w:val="ListLabel 6"/>
    <w:uiPriority w:val="99"/>
    <w:rsid w:val="00B661EC"/>
  </w:style>
  <w:style w:type="character" w:customStyle="1" w:styleId="ListLabel7">
    <w:name w:val="ListLabel 7"/>
    <w:uiPriority w:val="99"/>
    <w:rsid w:val="00B661EC"/>
  </w:style>
  <w:style w:type="character" w:customStyle="1" w:styleId="ListLabel8">
    <w:name w:val="ListLabel 8"/>
    <w:uiPriority w:val="99"/>
    <w:rsid w:val="00B661EC"/>
  </w:style>
  <w:style w:type="character" w:customStyle="1" w:styleId="ListLabel9">
    <w:name w:val="ListLabel 9"/>
    <w:uiPriority w:val="99"/>
    <w:rsid w:val="00B661EC"/>
  </w:style>
  <w:style w:type="character" w:customStyle="1" w:styleId="ListLabel10">
    <w:name w:val="ListLabel 10"/>
    <w:uiPriority w:val="99"/>
    <w:rsid w:val="00B661EC"/>
  </w:style>
  <w:style w:type="character" w:customStyle="1" w:styleId="ListLabel11">
    <w:name w:val="ListLabel 11"/>
    <w:uiPriority w:val="99"/>
    <w:rsid w:val="00B661EC"/>
  </w:style>
  <w:style w:type="character" w:customStyle="1" w:styleId="ListLabel12">
    <w:name w:val="ListLabel 12"/>
    <w:uiPriority w:val="99"/>
    <w:rsid w:val="00B661EC"/>
  </w:style>
  <w:style w:type="character" w:customStyle="1" w:styleId="ListLabel13">
    <w:name w:val="ListLabel 13"/>
    <w:uiPriority w:val="99"/>
    <w:rsid w:val="00B661EC"/>
  </w:style>
  <w:style w:type="character" w:customStyle="1" w:styleId="ListLabel14">
    <w:name w:val="ListLabel 14"/>
    <w:uiPriority w:val="99"/>
    <w:rsid w:val="00B661EC"/>
  </w:style>
  <w:style w:type="character" w:customStyle="1" w:styleId="ListLabel15">
    <w:name w:val="ListLabel 15"/>
    <w:uiPriority w:val="99"/>
    <w:rsid w:val="00B661EC"/>
  </w:style>
  <w:style w:type="character" w:customStyle="1" w:styleId="ListLabel16">
    <w:name w:val="ListLabel 16"/>
    <w:uiPriority w:val="99"/>
    <w:rsid w:val="00B661EC"/>
  </w:style>
  <w:style w:type="character" w:customStyle="1" w:styleId="ListLabel17">
    <w:name w:val="ListLabel 17"/>
    <w:uiPriority w:val="99"/>
    <w:rsid w:val="00B661EC"/>
  </w:style>
  <w:style w:type="character" w:customStyle="1" w:styleId="ListLabel18">
    <w:name w:val="ListLabel 18"/>
    <w:uiPriority w:val="99"/>
    <w:rsid w:val="00B661EC"/>
  </w:style>
  <w:style w:type="character" w:customStyle="1" w:styleId="ListLabel19">
    <w:name w:val="ListLabel 19"/>
    <w:uiPriority w:val="99"/>
    <w:rsid w:val="00B661EC"/>
  </w:style>
  <w:style w:type="character" w:customStyle="1" w:styleId="ListLabel20">
    <w:name w:val="ListLabel 20"/>
    <w:uiPriority w:val="99"/>
    <w:rsid w:val="00B661EC"/>
  </w:style>
  <w:style w:type="character" w:customStyle="1" w:styleId="ListLabel21">
    <w:name w:val="ListLabel 21"/>
    <w:uiPriority w:val="99"/>
    <w:rsid w:val="00B661EC"/>
  </w:style>
  <w:style w:type="character" w:customStyle="1" w:styleId="ListLabel22">
    <w:name w:val="ListLabel 22"/>
    <w:uiPriority w:val="99"/>
    <w:rsid w:val="00B661EC"/>
  </w:style>
  <w:style w:type="character" w:customStyle="1" w:styleId="ListLabel23">
    <w:name w:val="ListLabel 23"/>
    <w:uiPriority w:val="99"/>
    <w:rsid w:val="00B661EC"/>
  </w:style>
  <w:style w:type="character" w:customStyle="1" w:styleId="ListLabel24">
    <w:name w:val="ListLabel 24"/>
    <w:uiPriority w:val="99"/>
    <w:rsid w:val="00B661EC"/>
  </w:style>
  <w:style w:type="character" w:customStyle="1" w:styleId="ListLabel25">
    <w:name w:val="ListLabel 25"/>
    <w:uiPriority w:val="99"/>
    <w:rsid w:val="00B661EC"/>
  </w:style>
  <w:style w:type="character" w:customStyle="1" w:styleId="ListLabel26">
    <w:name w:val="ListLabel 26"/>
    <w:uiPriority w:val="99"/>
    <w:rsid w:val="00B661EC"/>
  </w:style>
  <w:style w:type="character" w:customStyle="1" w:styleId="ListLabel27">
    <w:name w:val="ListLabel 27"/>
    <w:uiPriority w:val="99"/>
    <w:rsid w:val="00B661EC"/>
  </w:style>
  <w:style w:type="character" w:customStyle="1" w:styleId="ListLabel28">
    <w:name w:val="ListLabel 28"/>
    <w:uiPriority w:val="99"/>
    <w:rsid w:val="00B661EC"/>
  </w:style>
  <w:style w:type="character" w:customStyle="1" w:styleId="ListLabel29">
    <w:name w:val="ListLabel 29"/>
    <w:uiPriority w:val="99"/>
    <w:rsid w:val="00B661EC"/>
  </w:style>
  <w:style w:type="character" w:customStyle="1" w:styleId="ListLabel30">
    <w:name w:val="ListLabel 30"/>
    <w:uiPriority w:val="99"/>
    <w:rsid w:val="00B661EC"/>
  </w:style>
  <w:style w:type="character" w:customStyle="1" w:styleId="ListLabel31">
    <w:name w:val="ListLabel 31"/>
    <w:uiPriority w:val="99"/>
    <w:rsid w:val="00B661EC"/>
  </w:style>
  <w:style w:type="character" w:customStyle="1" w:styleId="ListLabel32">
    <w:name w:val="ListLabel 32"/>
    <w:uiPriority w:val="99"/>
    <w:rsid w:val="00B661EC"/>
  </w:style>
  <w:style w:type="paragraph" w:customStyle="1" w:styleId="11">
    <w:name w:val="Заголовок1"/>
    <w:basedOn w:val="a"/>
    <w:next w:val="a4"/>
    <w:uiPriority w:val="99"/>
    <w:rsid w:val="00B661EC"/>
    <w:pPr>
      <w:keepNext/>
      <w:spacing w:before="240" w:after="120"/>
    </w:pPr>
    <w:rPr>
      <w:rFonts w:ascii="Liberation Sans" w:eastAsia="Microsoft YaHei" w:hAnsi="Liberation Sans" w:cs="Liberation Sans"/>
      <w:sz w:val="28"/>
      <w:szCs w:val="28"/>
    </w:rPr>
  </w:style>
  <w:style w:type="paragraph" w:styleId="a4">
    <w:name w:val="Body Text"/>
    <w:basedOn w:val="a"/>
    <w:link w:val="a5"/>
    <w:uiPriority w:val="99"/>
    <w:rsid w:val="00B661EC"/>
    <w:pPr>
      <w:spacing w:after="140"/>
    </w:pPr>
  </w:style>
  <w:style w:type="character" w:customStyle="1" w:styleId="a5">
    <w:name w:val="Основной текст Знак"/>
    <w:basedOn w:val="a0"/>
    <w:link w:val="a4"/>
    <w:uiPriority w:val="99"/>
    <w:semiHidden/>
    <w:rsid w:val="00ED11CD"/>
    <w:rPr>
      <w:rFonts w:ascii="Calibri" w:hAnsi="Calibri" w:cs="Calibri"/>
      <w:kern w:val="2"/>
      <w:lang w:eastAsia="en-US"/>
    </w:rPr>
  </w:style>
  <w:style w:type="paragraph" w:styleId="a6">
    <w:name w:val="List"/>
    <w:basedOn w:val="a4"/>
    <w:uiPriority w:val="99"/>
    <w:rsid w:val="00B661EC"/>
  </w:style>
  <w:style w:type="paragraph" w:styleId="a7">
    <w:name w:val="caption"/>
    <w:basedOn w:val="a"/>
    <w:uiPriority w:val="99"/>
    <w:qFormat/>
    <w:rsid w:val="00B661EC"/>
    <w:pPr>
      <w:suppressLineNumbers/>
      <w:spacing w:before="120" w:after="120"/>
    </w:pPr>
    <w:rPr>
      <w:i/>
      <w:iCs/>
      <w:sz w:val="24"/>
      <w:szCs w:val="24"/>
    </w:rPr>
  </w:style>
  <w:style w:type="paragraph" w:styleId="12">
    <w:name w:val="index 1"/>
    <w:basedOn w:val="a"/>
    <w:next w:val="a"/>
    <w:autoRedefine/>
    <w:uiPriority w:val="99"/>
    <w:semiHidden/>
    <w:pPr>
      <w:ind w:left="220" w:hanging="220"/>
    </w:pPr>
  </w:style>
  <w:style w:type="paragraph" w:styleId="a8">
    <w:name w:val="index heading"/>
    <w:basedOn w:val="a"/>
    <w:uiPriority w:val="99"/>
    <w:semiHidden/>
    <w:rsid w:val="00B661EC"/>
    <w:pPr>
      <w:suppressLineNumbers/>
    </w:pPr>
  </w:style>
  <w:style w:type="paragraph" w:styleId="a9">
    <w:name w:val="Balloon Text"/>
    <w:basedOn w:val="a"/>
    <w:link w:val="13"/>
    <w:uiPriority w:val="99"/>
    <w:semiHidden/>
    <w:rsid w:val="00B661EC"/>
    <w:pPr>
      <w:spacing w:after="0" w:line="240" w:lineRule="auto"/>
    </w:pPr>
    <w:rPr>
      <w:rFonts w:ascii="Tahoma" w:hAnsi="Tahoma" w:cs="Tahoma"/>
      <w:sz w:val="16"/>
      <w:szCs w:val="16"/>
    </w:rPr>
  </w:style>
  <w:style w:type="character" w:customStyle="1" w:styleId="13">
    <w:name w:val="Текст выноски Знак1"/>
    <w:basedOn w:val="a0"/>
    <w:link w:val="a9"/>
    <w:uiPriority w:val="99"/>
    <w:semiHidden/>
    <w:rsid w:val="00ED11CD"/>
    <w:rPr>
      <w:rFonts w:ascii="Times New Roman" w:hAnsi="Times New Roman" w:cs="Times New Roman"/>
      <w:kern w:val="2"/>
      <w:sz w:val="0"/>
      <w:szCs w:val="0"/>
      <w:lang w:eastAsia="en-US"/>
    </w:rPr>
  </w:style>
  <w:style w:type="paragraph" w:styleId="aa">
    <w:name w:val="List Paragraph"/>
    <w:aliases w:val="Маркер,SL_Абзац списка,Bullet List,FooterText,numbered,Bullet 1,Use Case List Paragraph,ТЗ список,Paragraphe de liste1,lp1,Абзац списка1,Абзац списка литеральный,it_List1,асз.Списка,Абзац основного текста"/>
    <w:basedOn w:val="a"/>
    <w:link w:val="ab"/>
    <w:uiPriority w:val="99"/>
    <w:qFormat/>
    <w:rsid w:val="00B661EC"/>
    <w:pPr>
      <w:ind w:left="720"/>
    </w:pPr>
    <w:rPr>
      <w:kern w:val="0"/>
    </w:rPr>
  </w:style>
  <w:style w:type="table" w:customStyle="1" w:styleId="TableStyle1">
    <w:name w:val="TableStyle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2">
    <w:name w:val="TableStyle2"/>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3">
    <w:name w:val="TableStyle3"/>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11">
    <w:name w:val="TableStyle1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21">
    <w:name w:val="TableStyle2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31">
    <w:name w:val="TableStyle3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4">
    <w:name w:val="TableStyle4"/>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5">
    <w:name w:val="TableStyle5"/>
    <w:uiPriority w:val="99"/>
    <w:rsid w:val="00B661EC"/>
    <w:rPr>
      <w:rFonts w:cs="Liberation Serif"/>
      <w:kern w:val="2"/>
      <w:sz w:val="16"/>
      <w:szCs w:val="16"/>
      <w:lang w:eastAsia="zh-CN"/>
    </w:rPr>
    <w:tblPr>
      <w:tblCellMar>
        <w:top w:w="0" w:type="dxa"/>
        <w:left w:w="0" w:type="dxa"/>
        <w:bottom w:w="0" w:type="dxa"/>
        <w:right w:w="0" w:type="dxa"/>
      </w:tblCellMar>
    </w:tblPr>
  </w:style>
  <w:style w:type="table" w:styleId="ac">
    <w:name w:val="Table Grid"/>
    <w:basedOn w:val="a1"/>
    <w:uiPriority w:val="99"/>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Маркер Знак,SL_Абзац списка Знак,Bullet List Знак,FooterText Знак,numbered Знак,Bullet 1 Знак,Use Case List Paragraph Знак,ТЗ список Знак,Paragraphe de liste1 Знак,lp1 Знак,Абзац списка1 Знак,Абзац списка литеральный Знак,it_List1 Знак"/>
    <w:link w:val="aa"/>
    <w:uiPriority w:val="99"/>
    <w:locked/>
    <w:rsid w:val="00455E31"/>
    <w:rPr>
      <w:rFonts w:ascii="Calibri" w:eastAsia="Times New Roman" w:hAnsi="Calibri" w:cs="Calibri"/>
      <w:sz w:val="22"/>
      <w:szCs w:val="22"/>
      <w:lang w:eastAsia="en-US"/>
    </w:rPr>
  </w:style>
  <w:style w:type="paragraph" w:customStyle="1" w:styleId="docdata">
    <w:name w:val="docdata"/>
    <w:aliases w:val="docy,v5,9398,bqiaagaaeyqcaaagiaiaaammigaabtqiaaaaaaaaaaaaaaaaaaaaaaaaaaaaaaaaaaaaaaaaaaaaaaaaaaaaaaaaaaaaaaaaaaaaaaaaaaaaaaaaaaaaaaaaaaaaaaaaaaaaaaaaaaaaaaaaaaaaaaaaaaaaaaaaaaaaaaaaaaaaaaaaaaaaaaaaaaaaaaaaaaaaaaaaaaaaaaaaaaaaaaaaaaaaaaaaaaaaaaa"/>
    <w:basedOn w:val="a"/>
    <w:uiPriority w:val="99"/>
    <w:rsid w:val="00455E31"/>
    <w:pPr>
      <w:spacing w:before="100" w:beforeAutospacing="1" w:after="100" w:afterAutospacing="1" w:line="240" w:lineRule="auto"/>
    </w:pPr>
    <w:rPr>
      <w:rFonts w:ascii="Times New Roman" w:hAnsi="Times New Roman" w:cs="Times New Roman"/>
      <w:kern w:val="0"/>
      <w:sz w:val="24"/>
      <w:szCs w:val="24"/>
      <w:lang w:eastAsia="ru-RU"/>
    </w:rPr>
  </w:style>
  <w:style w:type="paragraph" w:styleId="ad">
    <w:name w:val="Normal (Web)"/>
    <w:basedOn w:val="a"/>
    <w:uiPriority w:val="99"/>
    <w:semiHidden/>
    <w:rsid w:val="00455E31"/>
    <w:pPr>
      <w:spacing w:before="100" w:beforeAutospacing="1" w:after="100" w:afterAutospacing="1" w:line="240" w:lineRule="auto"/>
    </w:pPr>
    <w:rPr>
      <w:rFonts w:ascii="Times New Roman" w:hAnsi="Times New Roman" w:cs="Times New Roman"/>
      <w:kern w:val="0"/>
      <w:sz w:val="24"/>
      <w:szCs w:val="24"/>
      <w:lang w:eastAsia="ru-RU"/>
    </w:rPr>
  </w:style>
  <w:style w:type="paragraph" w:styleId="ae">
    <w:name w:val="No Spacing"/>
    <w:link w:val="af"/>
    <w:uiPriority w:val="99"/>
    <w:qFormat/>
    <w:rsid w:val="00136B85"/>
    <w:rPr>
      <w:rFonts w:ascii="Times New Roman" w:hAnsi="Times New Roman" w:cs="Times New Roman"/>
      <w:kern w:val="2"/>
      <w:sz w:val="24"/>
      <w:szCs w:val="24"/>
    </w:rPr>
  </w:style>
  <w:style w:type="character" w:customStyle="1" w:styleId="af">
    <w:name w:val="Без интервала Знак"/>
    <w:link w:val="ae"/>
    <w:uiPriority w:val="99"/>
    <w:locked/>
    <w:rsid w:val="00136B85"/>
    <w:rPr>
      <w:rFonts w:ascii="Times New Roman" w:hAnsi="Times New Roman" w:cs="Times New Roman"/>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BB4C5-3FF0-4734-B1D5-822E8AE0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Договор №___________________</vt:lpstr>
    </vt:vector>
  </TitlesOfParts>
  <Company>library</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№___________________</dc:title>
  <dc:subject/>
  <dc:creator>zakupki</dc:creator>
  <cp:keywords/>
  <dc:description/>
  <cp:lastModifiedBy>zakupki</cp:lastModifiedBy>
  <cp:revision>21</cp:revision>
  <cp:lastPrinted>2026-05-29T10:10:00Z</cp:lastPrinted>
  <dcterms:created xsi:type="dcterms:W3CDTF">2026-01-16T08:15:00Z</dcterms:created>
  <dcterms:modified xsi:type="dcterms:W3CDTF">2026-06-03T05:31:00Z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library</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1049-10.2.0.7646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