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lineRule="auto" w:line="240"/>
        <w:ind w:left="6521" w:hanging="0"/>
        <w:jc w:val="right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bCs/>
          <w:sz w:val="28"/>
          <w:szCs w:val="28"/>
          <w:lang w:bidi="en-US"/>
        </w:rPr>
        <w:t xml:space="preserve">Приложение </w:t>
      </w:r>
    </w:p>
    <w:p>
      <w:pPr>
        <w:pStyle w:val="Normal"/>
        <w:widowControl w:val="false"/>
        <w:suppressAutoHyphens w:val="true"/>
        <w:spacing w:lineRule="auto" w:line="240"/>
        <w:jc w:val="center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z w:val="28"/>
          <w:szCs w:val="28"/>
          <w:lang w:bidi="en-US"/>
        </w:rPr>
        <w:t>Описание объекта закупки</w:t>
      </w:r>
    </w:p>
    <w:p>
      <w:pPr>
        <w:pStyle w:val="Normal"/>
        <w:widowControl w:val="false"/>
        <w:suppressAutoHyphens w:val="true"/>
        <w:spacing w:lineRule="auto" w:line="240"/>
        <w:ind w:firstLine="56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Поставка вещевого имущества для обеспечения нужд Главного управления МЧС России по Курганской области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/>
        <w:ind w:left="0" w:hanging="0"/>
        <w:jc w:val="center"/>
        <w:outlineLvl w:val="0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z w:val="28"/>
          <w:szCs w:val="28"/>
          <w:lang w:bidi="en-US"/>
        </w:rPr>
        <w:t>Общие требования: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 xml:space="preserve">В соответствии с </w:t>
      </w:r>
      <w:hyperlink r:id="rId2">
        <w:r>
          <w:rPr>
            <w:rFonts w:eastAsia="Arial Unicode MS" w:cs="Times New Roman" w:ascii="Times New Roman" w:hAnsi="Times New Roman"/>
            <w:sz w:val="28"/>
            <w:szCs w:val="28"/>
            <w:lang w:bidi="en-US"/>
          </w:rPr>
          <w:t>п. 7 ч. 1 ст. 33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</w:t>
      </w:r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>, поставляемое вещевое имущество (далее – имущество) должно быть новым (имущество, которое не было в употреблении,  в ремонте, в том числе которое не было восстановлено, у которого не было осуществлена замена составных частей, не были восстановлены потребительские свойства).</w:t>
      </w:r>
      <w:r>
        <w:rPr>
          <w:rFonts w:cs="Times New Roman" w:ascii="Times New Roman" w:hAnsi="Times New Roman"/>
          <w:sz w:val="28"/>
          <w:szCs w:val="28"/>
        </w:rPr>
        <w:t xml:space="preserve"> Имущество должно соответствовать приказам МЧС России от 04.04.2022 №312 «Об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службы», от 04.04.2022 №313 «Об утверждении Ассортимента тканей, применяемых для изготовления форменной одежды сотрудников федеральной противопожарной службы Государственной противопожарной службы».</w:t>
      </w:r>
    </w:p>
    <w:p>
      <w:pPr>
        <w:pStyle w:val="Normal"/>
        <w:widowControl w:val="false"/>
        <w:suppressAutoHyphens w:val="true"/>
        <w:spacing w:lineRule="auto" w:line="240"/>
        <w:ind w:firstLine="567"/>
        <w:jc w:val="both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>Вещевое имущество изготовлено не ранее 2025 года и соответствует требованиям, установленным настоящим описанием объекта закупки.</w:t>
      </w:r>
      <w:bookmarkStart w:id="0" w:name="Par27"/>
      <w:bookmarkEnd w:id="0"/>
    </w:p>
    <w:p>
      <w:pPr>
        <w:pStyle w:val="Normal"/>
        <w:widowControl w:val="false"/>
        <w:suppressAutoHyphens w:val="true"/>
        <w:spacing w:lineRule="auto" w:line="240"/>
        <w:jc w:val="center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z w:val="28"/>
          <w:szCs w:val="28"/>
          <w:u w:val="single"/>
          <w:lang w:bidi="en-US"/>
        </w:rPr>
        <w:t>Место и срок поставки:</w:t>
      </w:r>
    </w:p>
    <w:p>
      <w:pPr>
        <w:pStyle w:val="Normal"/>
        <w:widowControl w:val="false"/>
        <w:suppressAutoHyphens w:val="true"/>
        <w:bidi w:val="0"/>
        <w:spacing w:lineRule="auto" w:line="240" w:before="0" w:after="200"/>
        <w:ind w:left="0" w:right="0" w:firstLine="567"/>
        <w:jc w:val="both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>Поставщик обеспечивает за свой счет, своими силами и средствами доставку имущества по адресу</w:t>
      </w:r>
      <w:bookmarkStart w:id="1" w:name="Par21"/>
      <w:bookmarkEnd w:id="1"/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>: Россия, Курганская область, г. Курган, проспект Маршала Голикова, 27 В.</w:t>
      </w:r>
    </w:p>
    <w:p>
      <w:pPr>
        <w:pStyle w:val="Normal"/>
        <w:widowControl w:val="false"/>
        <w:suppressAutoHyphens w:val="true"/>
        <w:bidi w:val="0"/>
        <w:spacing w:lineRule="auto" w:line="240" w:before="0" w:after="200"/>
        <w:ind w:left="0" w:right="0" w:firstLine="567"/>
        <w:jc w:val="both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>Грузополучатель: Главное управление МЧС России по Курганской области.</w:t>
      </w:r>
    </w:p>
    <w:p>
      <w:pPr>
        <w:pStyle w:val="Normal"/>
        <w:widowControl w:val="false"/>
        <w:suppressAutoHyphens w:val="true"/>
        <w:bidi w:val="0"/>
        <w:spacing w:lineRule="auto" w:line="240" w:before="0" w:after="200"/>
        <w:ind w:left="0" w:right="0" w:firstLine="567"/>
        <w:jc w:val="both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b w:val="false"/>
          <w:bCs w:val="false"/>
          <w:sz w:val="28"/>
          <w:szCs w:val="28"/>
          <w:lang w:bidi="en-US"/>
        </w:rPr>
        <w:t>Срок поставки:  в течении 30 (тридцать) рабочих дней с даты подписания государственного контракта (договора) сторонами. При этом течение срока, начинается на следующий день после календарной даты или наступления события, которыми определено его начало.</w:t>
      </w:r>
    </w:p>
    <w:p>
      <w:pPr>
        <w:pStyle w:val="Normal"/>
        <w:widowControl w:val="false"/>
        <w:suppressAutoHyphens w:val="true"/>
        <w:spacing w:lineRule="auto" w:line="240"/>
        <w:jc w:val="center"/>
        <w:rPr>
          <w:sz w:val="28"/>
          <w:szCs w:val="28"/>
        </w:rPr>
      </w:pPr>
      <w:r>
        <w:rPr>
          <w:rFonts w:eastAsia="Arial" w:cs="Times New Roman" w:ascii="Times New Roman" w:hAnsi="Times New Roman"/>
          <w:b/>
          <w:bCs/>
          <w:sz w:val="28"/>
          <w:szCs w:val="28"/>
          <w:u w:val="none"/>
          <w:lang w:eastAsia="hi-IN" w:bidi="hi-IN"/>
        </w:rPr>
        <w:t>Куртка кожаная для высшего руководящего состава (далее – куртка).</w:t>
      </w:r>
    </w:p>
    <w:p>
      <w:pPr>
        <w:pStyle w:val="Normal"/>
        <w:widowControl w:val="false"/>
        <w:suppressAutoHyphens w:val="true"/>
        <w:spacing w:lineRule="auto" w:line="240"/>
        <w:ind w:firstLine="567"/>
        <w:jc w:val="both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Куртка кожаная черного цвета с центральной бортовой застежкой-молнией имеет съемные погоны и отложной воротник, состоит из полочек с кокетками, спинки с кокеткой, воротника из каракуля, втачных рукавов и съемного утеплителя мехового из овчины. Куртка имеет подкладку черного цвета, боковые прорезные карманы с листочками, застегивающимися на застежку молнию. В области плечевых швов куртки располагаются полухлястики, пристегивающиеся свободными концами на кнопку.</w:t>
      </w:r>
      <w:r>
        <w:rPr>
          <w:rFonts w:eastAsia="Arial Unicode MS" w:cs="Times New Roman" w:ascii="Times New Roman" w:hAnsi="Times New Roman"/>
          <w:sz w:val="28"/>
          <w:szCs w:val="28"/>
          <w:lang w:bidi="en-US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Поставщик гарантирует замену куртки при несоответствии его качества требованиям настоящего описания объекта закупки при условии соблюдения потребителем правил транспортирования, хранении и эксплуатации в течение всего гарантийного срока.</w:t>
      </w:r>
    </w:p>
    <w:p>
      <w:pPr>
        <w:pStyle w:val="Normal"/>
        <w:widowControl w:val="false"/>
        <w:suppressAutoHyphens w:val="true"/>
        <w:spacing w:lineRule="auto" w:line="240" w:before="0" w:after="200"/>
        <w:ind w:firstLine="567"/>
        <w:contextualSpacing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Гарантийный срок эксплуатации куртки – 1 год.</w:t>
      </w:r>
    </w:p>
    <w:p>
      <w:pPr>
        <w:pStyle w:val="Normal"/>
        <w:shd w:val="clear" w:color="auto" w:fill="FFFFFF"/>
        <w:spacing w:before="0" w:after="200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hd w:val="clear" w:color="auto" w:fill="FFFFFF"/>
        <w:spacing w:before="0" w:after="200"/>
        <w:contextualSpacing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Спецификация</w:t>
      </w:r>
    </w:p>
    <w:tbl>
      <w:tblPr>
        <w:tblStyle w:val="a7"/>
        <w:tblW w:w="104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3"/>
        <w:gridCol w:w="6095"/>
        <w:gridCol w:w="1736"/>
        <w:gridCol w:w="1737"/>
      </w:tblGrid>
      <w:tr>
        <w:trPr/>
        <w:tc>
          <w:tcPr>
            <w:tcW w:w="85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609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736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Размер</w:t>
            </w:r>
          </w:p>
        </w:tc>
        <w:tc>
          <w:tcPr>
            <w:tcW w:w="173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>
        <w:trPr/>
        <w:tc>
          <w:tcPr>
            <w:tcW w:w="85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Куртка кожаная</w:t>
            </w:r>
          </w:p>
        </w:tc>
        <w:tc>
          <w:tcPr>
            <w:tcW w:w="173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54/4</w:t>
            </w:r>
          </w:p>
        </w:tc>
        <w:tc>
          <w:tcPr>
            <w:tcW w:w="173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hd w:fill="FFFFFF"/>
        <w:spacing w:lineRule="auto" w:line="276" w:before="0" w:after="20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/>
        <w:spacing w:lineRule="auto" w:line="276" w:before="0" w:after="200"/>
        <w:contextualSpacing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134" w:right="566" w:gutter="0" w:header="1245" w:top="1302" w:footer="0" w:bottom="83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Sylfaen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5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qFormat/>
    <w:rsid w:val="00174182"/>
    <w:pPr>
      <w:keepNext w:val="true"/>
      <w:spacing w:lineRule="auto" w:line="360" w:before="0" w:after="0"/>
      <w:ind w:left="71" w:hanging="0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">
    <w:name w:val="Heading 3"/>
    <w:basedOn w:val="Normal"/>
    <w:next w:val="Normal"/>
    <w:link w:val="31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1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2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2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3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3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3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3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3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3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3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4" w:customStyle="1">
    <w:name w:val="Основной текст (3)_"/>
    <w:basedOn w:val="DefaultParagraphFont"/>
    <w:link w:val="35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-">
    <w:name w:val="Hyperlink"/>
    <w:basedOn w:val="DefaultParagraphFont"/>
    <w:uiPriority w:val="99"/>
    <w:semiHidden/>
    <w:unhideWhenUsed/>
    <w:rsid w:val="00954c81"/>
    <w:rPr>
      <w:color w:val="0000FF"/>
      <w:u w:val="single"/>
    </w:rPr>
  </w:style>
  <w:style w:type="character" w:styleId="Lots-wrap-contentbodyval" w:customStyle="1">
    <w:name w:val="lots-wrap-content__body__val"/>
    <w:basedOn w:val="DefaultParagraphFont"/>
    <w:qFormat/>
    <w:rsid w:val="007654d1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3">
    <w:name w:val="Body Text Indent 3"/>
    <w:basedOn w:val="Normal"/>
    <w:link w:val="32"/>
    <w:qFormat/>
    <w:rsid w:val="00174182"/>
    <w:pPr>
      <w:spacing w:lineRule="auto" w:line="360" w:before="0" w:after="0"/>
      <w:ind w:left="1440" w:firstLine="72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0">
    <w:name w:val="Body Text Indent"/>
    <w:basedOn w:val="Normal"/>
    <w:link w:val="Style10"/>
    <w:rsid w:val="00174182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2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left="284" w:right="142"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174182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3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3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5" w:customStyle="1">
    <w:name w:val="Основной текст (3)"/>
    <w:basedOn w:val="Normal"/>
    <w:link w:val="34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044D3624B81A8E1F4E873F09866A8CF8584DA1CC83CB50DE10177693AEE5EBC0D7BD1B411603655u5cCC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9674A-B6D9-46B1-9288-106587B8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Application>LibreOffice/7.5.6.2$Linux_X86_64 LibreOffice_project/50$Build-2</Application>
  <AppVersion>15.0000</AppVersion>
  <Pages>2</Pages>
  <Words>326</Words>
  <Characters>2264</Characters>
  <CharactersWithSpaces>2576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2020-01-20T09:21:00Z</dcterms:created>
  <dc:creator>Специалист 1-го разряда - Бураков И.В.</dc:creator>
  <dc:description/>
  <dc:language>ru-RU</dc:language>
  <cp:lastModifiedBy/>
  <cp:lastPrinted>2026-02-20T11:59:39Z</cp:lastPrinted>
  <dcterms:modified xsi:type="dcterms:W3CDTF">2026-03-24T16:14:56Z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