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proofErr w:type="gramStart"/>
      <w:r w:rsidR="00A4581F" w:rsidRPr="007D0E0A">
        <w:rPr>
          <w:sz w:val="20"/>
          <w:szCs w:val="20"/>
        </w:rPr>
        <w:t xml:space="preserve">   </w:t>
      </w:r>
      <w:r w:rsidR="00435FC0" w:rsidRPr="00FA6652">
        <w:rPr>
          <w:rFonts w:eastAsia="Times New Roman"/>
          <w:sz w:val="24"/>
          <w:szCs w:val="24"/>
        </w:rPr>
        <w:t>«</w:t>
      </w:r>
      <w:proofErr w:type="gramEnd"/>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035FC504" w:rsidR="003332CE" w:rsidRDefault="00435FC0" w:rsidP="00EB3168">
      <w:pPr>
        <w:ind w:firstLine="709"/>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 xml:space="preserve">Исполнитель обязуется своевременно оказать на условиях Контракта услуги </w:t>
      </w:r>
      <w:r w:rsidR="008A37D3" w:rsidRPr="00FB2EB2">
        <w:rPr>
          <w:rFonts w:eastAsia="Times New Roman"/>
          <w:sz w:val="24"/>
          <w:szCs w:val="24"/>
        </w:rPr>
        <w:t xml:space="preserve">по ремонту </w:t>
      </w:r>
      <w:r w:rsidR="003E64BF" w:rsidRPr="002D75F8">
        <w:rPr>
          <w:rFonts w:eastAsia="Times New Roman"/>
          <w:bCs/>
          <w:color w:val="FF0000"/>
          <w:sz w:val="24"/>
          <w:szCs w:val="24"/>
        </w:rPr>
        <w:t>транспортного средства</w:t>
      </w:r>
      <w:r w:rsidR="008A37D3" w:rsidRPr="002D75F8">
        <w:rPr>
          <w:rFonts w:eastAsia="Times New Roman"/>
          <w:color w:val="FF0000"/>
          <w:sz w:val="24"/>
          <w:szCs w:val="24"/>
        </w:rPr>
        <w:t xml:space="preserve"> </w:t>
      </w:r>
      <w:r w:rsidR="008A37D3" w:rsidRPr="000F68F8">
        <w:rPr>
          <w:rFonts w:eastAsia="Times New Roman"/>
          <w:sz w:val="24"/>
          <w:szCs w:val="24"/>
        </w:rPr>
        <w:t>для обеспечения нужд Управления Федерального каз</w:t>
      </w:r>
      <w:r w:rsidR="008A37D3">
        <w:rPr>
          <w:rFonts w:eastAsia="Times New Roman"/>
          <w:sz w:val="24"/>
          <w:szCs w:val="24"/>
        </w:rPr>
        <w:t>начейства по Пензенской области</w:t>
      </w:r>
      <w:r w:rsidR="0051733E">
        <w:rPr>
          <w:rFonts w:eastAsia="Times New Roman"/>
          <w:b/>
          <w:i/>
          <w:color w:val="FF0000"/>
          <w:sz w:val="24"/>
          <w:szCs w:val="24"/>
        </w:rPr>
        <w:t xml:space="preserve"> </w:t>
      </w:r>
      <w:r w:rsidR="003F4E81">
        <w:rPr>
          <w:rFonts w:eastAsia="Times New Roman"/>
          <w:color w:val="000000" w:themeColor="text1"/>
          <w:sz w:val="24"/>
          <w:szCs w:val="24"/>
        </w:rPr>
        <w:t>(д</w:t>
      </w:r>
      <w:r w:rsidR="0051733E" w:rsidRPr="0051733E">
        <w:rPr>
          <w:rFonts w:eastAsia="Times New Roman"/>
          <w:color w:val="000000" w:themeColor="text1"/>
          <w:sz w:val="24"/>
          <w:szCs w:val="24"/>
        </w:rPr>
        <w:t>алее – УФК по Пензенской области)</w:t>
      </w:r>
      <w:r w:rsidR="008A37D3" w:rsidRPr="0051733E">
        <w:rPr>
          <w:rFonts w:eastAsia="Times New Roman"/>
          <w:color w:val="000000" w:themeColor="text1"/>
          <w:sz w:val="24"/>
          <w:szCs w:val="24"/>
        </w:rPr>
        <w:t>,</w:t>
      </w:r>
      <w:r w:rsidR="008A37D3">
        <w:rPr>
          <w:rFonts w:eastAsia="Times New Roman"/>
          <w:sz w:val="24"/>
          <w:szCs w:val="24"/>
        </w:rPr>
        <w:t xml:space="preserve"> а </w:t>
      </w:r>
      <w:r w:rsidR="00A64163">
        <w:rPr>
          <w:rFonts w:eastAsia="Times New Roman"/>
          <w:sz w:val="24"/>
          <w:szCs w:val="24"/>
        </w:rPr>
        <w:t>Заказчик обязуется принять и оплатить их</w:t>
      </w:r>
      <w:r w:rsidRPr="00FA6652">
        <w:rPr>
          <w:rFonts w:eastAsia="Times New Roman"/>
          <w:sz w:val="24"/>
          <w:szCs w:val="24"/>
        </w:rPr>
        <w:t>.</w:t>
      </w:r>
    </w:p>
    <w:p w14:paraId="1C4E03E0" w14:textId="1CABD977" w:rsidR="00846C71" w:rsidRPr="00FA6652" w:rsidRDefault="00846C71" w:rsidP="00EB3168">
      <w:pPr>
        <w:ind w:firstLine="709"/>
        <w:jc w:val="both"/>
        <w:rPr>
          <w:rFonts w:eastAsia="Times New Roman"/>
          <w:sz w:val="24"/>
          <w:szCs w:val="24"/>
        </w:rPr>
      </w:pPr>
      <w:r>
        <w:rPr>
          <w:rFonts w:eastAsia="Times New Roman"/>
          <w:sz w:val="24"/>
          <w:szCs w:val="24"/>
        </w:rPr>
        <w:t>1.2. ИКЗ – (</w:t>
      </w:r>
      <w:r w:rsidR="00155000" w:rsidRPr="001E15D3">
        <w:rPr>
          <w:rFonts w:eastAsia="Times New Roman"/>
          <w:sz w:val="24"/>
          <w:szCs w:val="24"/>
        </w:rPr>
        <w:t>26 1 7709895509 165543001 0003 000 0000 000</w:t>
      </w:r>
      <w:r>
        <w:rPr>
          <w:rFonts w:eastAsia="Times New Roman"/>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360A9E3B" w14:textId="77777777" w:rsidR="00F93370" w:rsidRDefault="00F93370" w:rsidP="00EB3168">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p>
    <w:p w14:paraId="50650D75" w14:textId="77777777" w:rsidR="00F93370" w:rsidRPr="0047268D" w:rsidRDefault="00F93370" w:rsidP="00EB3168">
      <w:pPr>
        <w:ind w:firstLine="709"/>
        <w:jc w:val="both"/>
        <w:rPr>
          <w:b/>
          <w:i/>
          <w:sz w:val="24"/>
          <w:szCs w:val="24"/>
        </w:rPr>
      </w:pPr>
      <w:r w:rsidRPr="00686F56">
        <w:rPr>
          <w:rFonts w:eastAsia="Times New Roman"/>
          <w:sz w:val="24"/>
          <w:szCs w:val="24"/>
        </w:rPr>
        <w:t xml:space="preserve">Индекс___________, </w:t>
      </w:r>
      <w:r>
        <w:rPr>
          <w:rFonts w:eastAsia="Times New Roman"/>
          <w:sz w:val="24"/>
          <w:szCs w:val="24"/>
        </w:rPr>
        <w:t>Республика (область)____________</w:t>
      </w:r>
      <w:r w:rsidRPr="00686F56">
        <w:rPr>
          <w:rFonts w:eastAsia="Times New Roman"/>
          <w:sz w:val="24"/>
          <w:szCs w:val="24"/>
        </w:rPr>
        <w:t>________, г. ___________</w:t>
      </w:r>
      <w:r>
        <w:rPr>
          <w:rFonts w:eastAsia="Times New Roman"/>
          <w:sz w:val="24"/>
          <w:szCs w:val="24"/>
        </w:rPr>
        <w:t xml:space="preserve">__, ул._______________, д.____, </w:t>
      </w:r>
      <w:r w:rsidRPr="00686F56">
        <w:rPr>
          <w:rFonts w:eastAsia="Times New Roman"/>
          <w:sz w:val="24"/>
          <w:szCs w:val="24"/>
        </w:rPr>
        <w:t xml:space="preserve">/ </w:t>
      </w:r>
      <w:r w:rsidRPr="00AF6CC3">
        <w:rPr>
          <w:rFonts w:eastAsia="Times New Roman"/>
          <w:b/>
          <w:i/>
          <w:color w:val="FF0000"/>
          <w:sz w:val="24"/>
          <w:szCs w:val="24"/>
          <w:highlight w:val="yellow"/>
        </w:rPr>
        <w:t xml:space="preserve">либо указывать адреса оказания услуг «согласно Приложению № ___ </w:t>
      </w:r>
      <w:r w:rsidRPr="00AF6CC3">
        <w:rPr>
          <w:rFonts w:eastAsia="Times New Roman"/>
          <w:b/>
          <w:i/>
          <w:iCs/>
          <w:color w:val="FF0000"/>
          <w:sz w:val="24"/>
          <w:szCs w:val="24"/>
          <w:highlight w:val="yellow"/>
        </w:rPr>
        <w:t>являющемуся неотъемлемой частью Контракта» (перечислив места оказания услуг).</w:t>
      </w:r>
    </w:p>
    <w:p w14:paraId="4FC21B0B" w14:textId="77777777"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lastRenderedPageBreak/>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Универсального 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lastRenderedPageBreak/>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7CB6B7E9"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Соблюдать действующие у </w:t>
      </w:r>
      <w:r w:rsidR="00594333" w:rsidRPr="009526F3">
        <w:rPr>
          <w:rFonts w:eastAsia="Times New Roman"/>
          <w:color w:val="000000" w:themeColor="text1"/>
          <w:sz w:val="24"/>
          <w:szCs w:val="24"/>
        </w:rPr>
        <w:t>Заказчика</w:t>
      </w:r>
      <w:r w:rsidR="003921D7" w:rsidRPr="009526F3">
        <w:rPr>
          <w:rFonts w:eastAsia="Times New Roman"/>
          <w:color w:val="000000" w:themeColor="text1"/>
          <w:sz w:val="24"/>
          <w:szCs w:val="24"/>
        </w:rPr>
        <w:t xml:space="preserve"> (УФК по </w:t>
      </w:r>
      <w:r w:rsidR="009526F3" w:rsidRPr="009526F3">
        <w:rPr>
          <w:rFonts w:eastAsia="Times New Roman"/>
          <w:color w:val="000000" w:themeColor="text1"/>
          <w:sz w:val="24"/>
          <w:szCs w:val="24"/>
        </w:rPr>
        <w:t>Пензенской области</w:t>
      </w:r>
      <w:r w:rsidR="003921D7" w:rsidRPr="009526F3">
        <w:rPr>
          <w:rFonts w:eastAsia="Times New Roman"/>
          <w:color w:val="000000" w:themeColor="text1"/>
          <w:sz w:val="24"/>
          <w:szCs w:val="24"/>
        </w:rPr>
        <w:t xml:space="preserve">) </w:t>
      </w:r>
      <w:r w:rsidR="00594333">
        <w:rPr>
          <w:rFonts w:eastAsia="Times New Roman"/>
          <w:sz w:val="24"/>
          <w:szCs w:val="24"/>
        </w:rPr>
        <w:t xml:space="preserve">правила внутреннего трудового распорядка, правила техники безопасности и пожарной безопасности, </w:t>
      </w:r>
      <w:r w:rsidR="000F73FC">
        <w:rPr>
          <w:rFonts w:eastAsia="Times New Roman"/>
          <w:sz w:val="24"/>
          <w:szCs w:val="24"/>
        </w:rPr>
        <w:t xml:space="preserve">а также пропускной и </w:t>
      </w:r>
      <w:proofErr w:type="spellStart"/>
      <w:r w:rsidR="000F73FC">
        <w:rPr>
          <w:rFonts w:eastAsia="Times New Roman"/>
          <w:sz w:val="24"/>
          <w:szCs w:val="24"/>
        </w:rPr>
        <w:t>внутриобъектовый</w:t>
      </w:r>
      <w:proofErr w:type="spellEnd"/>
      <w:r w:rsidR="000F73FC">
        <w:rPr>
          <w:rFonts w:eastAsia="Times New Roman"/>
          <w:sz w:val="24"/>
          <w:szCs w:val="24"/>
        </w:rPr>
        <w:t xml:space="preserve">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5070C21E" w14:textId="2CA80961" w:rsidR="00AF6CC3" w:rsidRPr="00AF6CC3" w:rsidRDefault="00435FC0" w:rsidP="006E31A3">
      <w:pPr>
        <w:ind w:firstLine="709"/>
        <w:jc w:val="both"/>
        <w:rPr>
          <w:rFonts w:eastAsia="Times New Roman"/>
          <w:b/>
          <w:i/>
          <w:color w:val="FF0000"/>
          <w:sz w:val="24"/>
          <w:szCs w:val="24"/>
        </w:rPr>
      </w:pPr>
      <w:r w:rsidRPr="00FA6652">
        <w:rPr>
          <w:rFonts w:eastAsia="Times New Roman"/>
          <w:sz w:val="24"/>
          <w:szCs w:val="24"/>
        </w:rPr>
        <w:t>4.1.</w:t>
      </w:r>
      <w:r w:rsidR="006E31A3" w:rsidRPr="006E31A3">
        <w:rPr>
          <w:rFonts w:eastAsia="Times New Roman"/>
          <w:sz w:val="24"/>
          <w:szCs w:val="24"/>
        </w:rPr>
        <w:t xml:space="preserve"> </w:t>
      </w:r>
      <w:r w:rsidR="006E31A3">
        <w:rPr>
          <w:rFonts w:eastAsia="Times New Roman"/>
          <w:sz w:val="24"/>
          <w:szCs w:val="24"/>
        </w:rPr>
        <w:t>Услуги</w:t>
      </w:r>
      <w:r w:rsidR="006E31A3" w:rsidRPr="00FA6652">
        <w:rPr>
          <w:rFonts w:eastAsia="Times New Roman"/>
          <w:sz w:val="24"/>
          <w:szCs w:val="24"/>
        </w:rPr>
        <w:t xml:space="preserve"> должн</w:t>
      </w:r>
      <w:r w:rsidR="006E31A3">
        <w:rPr>
          <w:rFonts w:eastAsia="Times New Roman"/>
          <w:sz w:val="24"/>
          <w:szCs w:val="24"/>
        </w:rPr>
        <w:t>ы</w:t>
      </w:r>
      <w:r w:rsidR="006E31A3" w:rsidRPr="00FA6652">
        <w:rPr>
          <w:rFonts w:eastAsia="Times New Roman"/>
          <w:sz w:val="24"/>
          <w:szCs w:val="24"/>
        </w:rPr>
        <w:t xml:space="preserve"> быть </w:t>
      </w:r>
      <w:r w:rsidR="006E31A3">
        <w:rPr>
          <w:rFonts w:eastAsia="Times New Roman"/>
          <w:sz w:val="24"/>
          <w:szCs w:val="24"/>
        </w:rPr>
        <w:t>оказаны</w:t>
      </w:r>
      <w:r w:rsidR="006E31A3" w:rsidRPr="00FA6652">
        <w:rPr>
          <w:rFonts w:eastAsia="Times New Roman"/>
          <w:sz w:val="24"/>
          <w:szCs w:val="24"/>
        </w:rPr>
        <w:t xml:space="preserve"> </w:t>
      </w:r>
      <w:r w:rsidR="006E31A3">
        <w:rPr>
          <w:rFonts w:eastAsia="Times New Roman"/>
          <w:sz w:val="24"/>
          <w:szCs w:val="24"/>
        </w:rPr>
        <w:t>в течение 20</w:t>
      </w:r>
      <w:r w:rsidR="006E31A3" w:rsidRPr="00381DC8">
        <w:rPr>
          <w:rFonts w:eastAsia="Times New Roman"/>
          <w:sz w:val="24"/>
          <w:szCs w:val="24"/>
        </w:rPr>
        <w:t xml:space="preserve"> (</w:t>
      </w:r>
      <w:r w:rsidR="006E31A3">
        <w:rPr>
          <w:rFonts w:eastAsia="Times New Roman"/>
          <w:sz w:val="24"/>
          <w:szCs w:val="24"/>
        </w:rPr>
        <w:t>два</w:t>
      </w:r>
      <w:r w:rsidR="006E31A3" w:rsidRPr="00381DC8">
        <w:rPr>
          <w:rFonts w:eastAsia="Times New Roman"/>
          <w:sz w:val="24"/>
          <w:szCs w:val="24"/>
        </w:rPr>
        <w:t>дцати) рабочих дней с даты заключения государственного контракта</w:t>
      </w:r>
      <w:r w:rsidR="006E31A3">
        <w:rPr>
          <w:rFonts w:eastAsia="Times New Roman"/>
          <w:sz w:val="24"/>
          <w:szCs w:val="24"/>
        </w:rPr>
        <w:t>.</w:t>
      </w:r>
    </w:p>
    <w:p w14:paraId="6249C6C0" w14:textId="77777777" w:rsidR="00AB1A54" w:rsidRPr="0028733C" w:rsidRDefault="00435FC0" w:rsidP="00AB1A54">
      <w:pPr>
        <w:ind w:right="20"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lastRenderedPageBreak/>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 xml:space="preserve">При наступлении указанной даты (в случае, если она установлена) Заказчиком в двух экземплярах составляется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08DE045C" w14:textId="77777777" w:rsidR="000C4308" w:rsidRDefault="000C4308" w:rsidP="000C4308">
      <w:pPr>
        <w:ind w:right="20" w:firstLine="709"/>
        <w:jc w:val="both"/>
        <w:rPr>
          <w:rFonts w:eastAsia="Times New Roman"/>
          <w:sz w:val="24"/>
          <w:szCs w:val="24"/>
        </w:rPr>
      </w:pPr>
      <w:r w:rsidRPr="00FA6652">
        <w:rPr>
          <w:rFonts w:eastAsia="Times New Roman"/>
          <w:sz w:val="24"/>
          <w:szCs w:val="24"/>
        </w:rPr>
        <w:t>5.</w:t>
      </w:r>
      <w:r>
        <w:rPr>
          <w:rFonts w:eastAsia="Times New Roman"/>
          <w:sz w:val="24"/>
          <w:szCs w:val="24"/>
        </w:rPr>
        <w:t>1</w:t>
      </w:r>
      <w:r w:rsidRPr="00FA6652">
        <w:rPr>
          <w:rFonts w:eastAsia="Times New Roman"/>
          <w:sz w:val="24"/>
          <w:szCs w:val="24"/>
        </w:rPr>
        <w:t xml:space="preserve">. </w:t>
      </w:r>
      <w:r>
        <w:rPr>
          <w:rFonts w:eastAsia="Times New Roman"/>
          <w:sz w:val="24"/>
          <w:szCs w:val="24"/>
        </w:rPr>
        <w:t>Исполнитель за 2 (два) рабочих дня до даты окончания оказания услуг уведомляет (общедоступными способами) Заказчика о готовности к сдаче оказанных услуг.</w:t>
      </w:r>
    </w:p>
    <w:p w14:paraId="4859FEAF" w14:textId="77777777" w:rsidR="000C4308" w:rsidRDefault="000C4308" w:rsidP="000C4308">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3F8C616E" w14:textId="77777777" w:rsidR="000C4308" w:rsidRPr="0028733C" w:rsidRDefault="000C4308" w:rsidP="000C4308">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07829B58" w14:textId="77777777" w:rsidR="000C4308" w:rsidRDefault="000C4308" w:rsidP="000C4308">
      <w:pPr>
        <w:ind w:right="20" w:firstLine="709"/>
        <w:jc w:val="both"/>
        <w:rPr>
          <w:rFonts w:eastAsia="Times New Roman"/>
          <w:sz w:val="24"/>
          <w:szCs w:val="24"/>
        </w:rPr>
      </w:pPr>
      <w:r w:rsidRPr="0028733C">
        <w:rPr>
          <w:rFonts w:eastAsia="Times New Roman"/>
          <w:sz w:val="24"/>
          <w:szCs w:val="24"/>
        </w:rPr>
        <w:t>Акт приемки товар</w:t>
      </w:r>
      <w:r>
        <w:rPr>
          <w:rFonts w:eastAsia="Times New Roman"/>
          <w:sz w:val="24"/>
          <w:szCs w:val="24"/>
        </w:rPr>
        <w:t>а</w:t>
      </w:r>
      <w:r w:rsidRPr="0028733C">
        <w:rPr>
          <w:rFonts w:eastAsia="Times New Roman"/>
          <w:sz w:val="24"/>
          <w:szCs w:val="24"/>
        </w:rPr>
        <w:t>, работ, услуг</w:t>
      </w:r>
      <w:r>
        <w:rPr>
          <w:rFonts w:eastAsia="Times New Roman"/>
          <w:sz w:val="24"/>
          <w:szCs w:val="24"/>
        </w:rPr>
        <w:t xml:space="preserve"> </w:t>
      </w:r>
      <w:r>
        <w:rPr>
          <w:rFonts w:eastAsia="Times New Roman"/>
          <w:bCs/>
          <w:sz w:val="24"/>
          <w:szCs w:val="24"/>
        </w:rPr>
        <w:t>(ф.0510452)</w:t>
      </w:r>
      <w:r>
        <w:rPr>
          <w:rFonts w:eastAsia="Times New Roman"/>
          <w:sz w:val="24"/>
          <w:szCs w:val="24"/>
        </w:rPr>
        <w:t>.</w:t>
      </w:r>
    </w:p>
    <w:p w14:paraId="388E4567" w14:textId="7FA29CB0" w:rsidR="000C4308" w:rsidRPr="00F63EAE" w:rsidRDefault="000C4308" w:rsidP="000C4308">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 xml:space="preserve">качества </w:t>
      </w:r>
      <w:r w:rsidR="00271EAD">
        <w:rPr>
          <w:rFonts w:eastAsia="Times New Roman"/>
          <w:sz w:val="24"/>
          <w:szCs w:val="24"/>
        </w:rPr>
        <w:t>услуг</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sidR="00271EAD">
        <w:rPr>
          <w:rFonts w:eastAsia="Times New Roman"/>
          <w:sz w:val="24"/>
          <w:szCs w:val="24"/>
        </w:rPr>
        <w:t>оказанных услуг</w:t>
      </w:r>
      <w:r w:rsidRPr="00FA6652">
        <w:rPr>
          <w:rFonts w:eastAsia="Times New Roman"/>
          <w:sz w:val="24"/>
          <w:szCs w:val="24"/>
        </w:rPr>
        <w:t xml:space="preserve"> требованиям, установленным Контрактом, может также осуществляться</w:t>
      </w:r>
      <w:r w:rsidRPr="00CC73D9">
        <w:rPr>
          <w:rFonts w:eastAsia="Times New Roman"/>
          <w:b/>
          <w:i/>
          <w:color w:val="FF0000"/>
          <w:sz w:val="24"/>
          <w:szCs w:val="24"/>
        </w:rPr>
        <w:t xml:space="preserve">/ (либо </w:t>
      </w:r>
      <w:r w:rsidRPr="00CC73D9">
        <w:rPr>
          <w:rFonts w:eastAsia="Times New Roman"/>
          <w:b/>
          <w:i/>
          <w:iCs/>
          <w:color w:val="FF0000"/>
          <w:sz w:val="24"/>
          <w:szCs w:val="24"/>
        </w:rPr>
        <w:t>осуществляется)</w:t>
      </w:r>
      <w:r w:rsidRPr="00FA6652">
        <w:rPr>
          <w:rFonts w:eastAsia="Times New Roman"/>
          <w:sz w:val="24"/>
          <w:szCs w:val="24"/>
        </w:rPr>
        <w:t xml:space="preserve"> с привлечением экспертов, экспертных организаций.</w:t>
      </w:r>
    </w:p>
    <w:p w14:paraId="4509505E" w14:textId="77777777" w:rsidR="000C4308" w:rsidRDefault="000C4308" w:rsidP="000C4308">
      <w:pPr>
        <w:ind w:firstLine="709"/>
        <w:jc w:val="both"/>
        <w:rPr>
          <w:rFonts w:eastAsia="Times New Roman"/>
          <w:sz w:val="24"/>
          <w:szCs w:val="24"/>
        </w:rPr>
      </w:pPr>
      <w:r w:rsidRPr="00FA6652">
        <w:rPr>
          <w:rFonts w:eastAsia="Times New Roman"/>
          <w:sz w:val="24"/>
          <w:szCs w:val="24"/>
        </w:rPr>
        <w:t>5.</w:t>
      </w:r>
      <w:r>
        <w:rPr>
          <w:rFonts w:eastAsia="Times New Roman"/>
          <w:sz w:val="24"/>
          <w:szCs w:val="24"/>
        </w:rPr>
        <w:t>2</w:t>
      </w:r>
      <w:r w:rsidRPr="00FA6652">
        <w:rPr>
          <w:rFonts w:eastAsia="Times New Roman"/>
          <w:sz w:val="24"/>
          <w:szCs w:val="24"/>
        </w:rPr>
        <w:t xml:space="preserve">. </w:t>
      </w:r>
      <w:r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Pr>
          <w:rFonts w:eastAsia="Times New Roman"/>
          <w:sz w:val="24"/>
          <w:szCs w:val="24"/>
        </w:rPr>
        <w:t>4</w:t>
      </w:r>
      <w:r w:rsidRPr="00927059">
        <w:rPr>
          <w:rFonts w:eastAsia="Times New Roman"/>
          <w:sz w:val="24"/>
          <w:szCs w:val="24"/>
        </w:rPr>
        <w:t xml:space="preserve"> Контракта.</w:t>
      </w:r>
    </w:p>
    <w:p w14:paraId="115CF8B9" w14:textId="77777777" w:rsidR="000C4308" w:rsidRDefault="000C4308" w:rsidP="000C4308">
      <w:pPr>
        <w:ind w:firstLine="709"/>
        <w:jc w:val="both"/>
        <w:rPr>
          <w:sz w:val="24"/>
          <w:szCs w:val="24"/>
        </w:rPr>
      </w:pPr>
      <w:r w:rsidRPr="004E7326">
        <w:rPr>
          <w:sz w:val="24"/>
          <w:szCs w:val="24"/>
        </w:rPr>
        <w:t xml:space="preserve">В случае обнаружения недостатков </w:t>
      </w:r>
      <w:r w:rsidRPr="006F6166">
        <w:rPr>
          <w:rFonts w:eastAsia="Times New Roman"/>
          <w:sz w:val="24"/>
          <w:szCs w:val="24"/>
        </w:rPr>
        <w:t xml:space="preserve">(выявления несоответствия) в отношении </w:t>
      </w:r>
      <w:r w:rsidRPr="004E7326">
        <w:rPr>
          <w:sz w:val="24"/>
          <w:szCs w:val="24"/>
        </w:rPr>
        <w:t>направленных документов</w:t>
      </w:r>
      <w:r>
        <w:rPr>
          <w:sz w:val="24"/>
          <w:szCs w:val="24"/>
        </w:rPr>
        <w:t xml:space="preserve"> (</w:t>
      </w:r>
      <w:r w:rsidRPr="004E7326">
        <w:rPr>
          <w:sz w:val="24"/>
          <w:szCs w:val="24"/>
        </w:rPr>
        <w:t>указанных в п.5.1 Контракта</w:t>
      </w:r>
      <w:r>
        <w:rPr>
          <w:sz w:val="24"/>
          <w:szCs w:val="24"/>
        </w:rPr>
        <w:t>)</w:t>
      </w:r>
      <w:r w:rsidRPr="004E7326">
        <w:rPr>
          <w:sz w:val="24"/>
          <w:szCs w:val="24"/>
        </w:rPr>
        <w:t xml:space="preserve">, </w:t>
      </w:r>
      <w:r w:rsidRPr="006F6166">
        <w:rPr>
          <w:rFonts w:eastAsia="Times New Roman"/>
          <w:sz w:val="24"/>
          <w:szCs w:val="24"/>
        </w:rPr>
        <w:t xml:space="preserve">непосредственно в ходе проведения приёмки, а также нарушений </w:t>
      </w:r>
      <w:r>
        <w:rPr>
          <w:rFonts w:eastAsia="Times New Roman"/>
          <w:sz w:val="24"/>
          <w:szCs w:val="24"/>
        </w:rPr>
        <w:t>Исполнителем</w:t>
      </w:r>
      <w:r w:rsidRPr="006F6166">
        <w:rPr>
          <w:rFonts w:eastAsia="Times New Roman"/>
          <w:sz w:val="24"/>
          <w:szCs w:val="24"/>
        </w:rPr>
        <w:t xml:space="preserve"> других условий Контракта Заказчик</w:t>
      </w:r>
      <w:r w:rsidRPr="004E7326">
        <w:rPr>
          <w:sz w:val="24"/>
          <w:szCs w:val="24"/>
        </w:rPr>
        <w:t xml:space="preserve"> </w:t>
      </w:r>
      <w:r w:rsidRPr="006F6166">
        <w:rPr>
          <w:rFonts w:eastAsia="Times New Roman"/>
          <w:sz w:val="24"/>
          <w:szCs w:val="24"/>
        </w:rPr>
        <w:t xml:space="preserve">направляет </w:t>
      </w:r>
      <w:r>
        <w:rPr>
          <w:rFonts w:eastAsia="Times New Roman"/>
          <w:sz w:val="24"/>
          <w:szCs w:val="24"/>
        </w:rPr>
        <w:t>Исполнителю</w:t>
      </w:r>
      <w:r w:rsidRPr="006F6166">
        <w:rPr>
          <w:rFonts w:eastAsia="Times New Roman"/>
          <w:sz w:val="24"/>
          <w:szCs w:val="24"/>
        </w:rPr>
        <w:t xml:space="preserve"> (передаёт представителю </w:t>
      </w:r>
      <w:r>
        <w:rPr>
          <w:rFonts w:eastAsia="Times New Roman"/>
          <w:sz w:val="24"/>
          <w:szCs w:val="24"/>
        </w:rPr>
        <w:t>Исполнителя</w:t>
      </w:r>
      <w:r w:rsidRPr="006F6166">
        <w:rPr>
          <w:rFonts w:eastAsia="Times New Roman"/>
          <w:sz w:val="24"/>
          <w:szCs w:val="24"/>
        </w:rPr>
        <w:t xml:space="preserve">) письменное уведомление в порядке, предусмотренном п. </w:t>
      </w:r>
      <w:r>
        <w:rPr>
          <w:rFonts w:eastAsia="Times New Roman"/>
          <w:sz w:val="24"/>
          <w:szCs w:val="24"/>
        </w:rPr>
        <w:t>5.4</w:t>
      </w:r>
      <w:r w:rsidRPr="006F6166">
        <w:rPr>
          <w:rFonts w:eastAsia="Times New Roman"/>
          <w:sz w:val="24"/>
          <w:szCs w:val="24"/>
        </w:rPr>
        <w:t xml:space="preserve"> Контракта</w:t>
      </w:r>
      <w:r w:rsidRPr="004E7326">
        <w:rPr>
          <w:sz w:val="24"/>
          <w:szCs w:val="24"/>
        </w:rPr>
        <w:t xml:space="preserve">.  </w:t>
      </w:r>
    </w:p>
    <w:p w14:paraId="36BE8B21"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6EC3420" w14:textId="77777777" w:rsidR="000C4308" w:rsidRPr="00927059" w:rsidRDefault="000C4308" w:rsidP="000C430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Pr>
          <w:rFonts w:eastAsia="Times New Roman"/>
          <w:sz w:val="24"/>
          <w:szCs w:val="24"/>
        </w:rPr>
        <w:t xml:space="preserve">в сроки, установленные Федеральным законом № 44-ФЗ. </w:t>
      </w:r>
      <w:r w:rsidRPr="00927059">
        <w:rPr>
          <w:rFonts w:eastAsia="Times New Roman"/>
          <w:sz w:val="24"/>
          <w:szCs w:val="24"/>
        </w:rPr>
        <w:t xml:space="preserve">Уведомление о невыполнении или ненадлежащем выполнении Исполнителем обязательств по Контракту </w:t>
      </w:r>
      <w:r w:rsidRPr="006F6166">
        <w:rPr>
          <w:rFonts w:eastAsia="Times New Roman"/>
          <w:sz w:val="24"/>
          <w:szCs w:val="24"/>
        </w:rPr>
        <w:t xml:space="preserve">(в том числе мотивированный отказ от подписания документа о приёмке) </w:t>
      </w:r>
      <w:r w:rsidRPr="00927059">
        <w:rPr>
          <w:rFonts w:eastAsia="Times New Roman"/>
          <w:sz w:val="24"/>
          <w:szCs w:val="24"/>
        </w:rPr>
        <w:t xml:space="preserve">составляется Заказчиком в письменной форме </w:t>
      </w:r>
      <w:r>
        <w:rPr>
          <w:rFonts w:eastAsia="Times New Roman"/>
          <w:sz w:val="24"/>
          <w:szCs w:val="24"/>
        </w:rPr>
        <w:t xml:space="preserve">с указанием сроков по устранению допущенных Исполнителем нарушений </w:t>
      </w:r>
      <w:r w:rsidRPr="00927059">
        <w:rPr>
          <w:rFonts w:eastAsia="Times New Roman"/>
          <w:sz w:val="24"/>
          <w:szCs w:val="24"/>
        </w:rPr>
        <w:t xml:space="preserve">и </w:t>
      </w:r>
      <w:r>
        <w:rPr>
          <w:rFonts w:eastAsia="Times New Roman"/>
          <w:sz w:val="24"/>
          <w:szCs w:val="24"/>
        </w:rPr>
        <w:t xml:space="preserve">вручается представителю Исполнителя под расписку или </w:t>
      </w:r>
      <w:r w:rsidRPr="00927059">
        <w:rPr>
          <w:rFonts w:eastAsia="Times New Roman"/>
          <w:sz w:val="24"/>
          <w:szCs w:val="24"/>
        </w:rPr>
        <w:t>направляется Исполнителю по почте, электронной почте либо нарочн</w:t>
      </w:r>
      <w:r>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6E987FDF" w14:textId="189C1E4C" w:rsidR="000C4308" w:rsidRDefault="000C4308" w:rsidP="000C430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Pr>
          <w:rFonts w:eastAsia="Times New Roman"/>
          <w:sz w:val="24"/>
          <w:szCs w:val="24"/>
        </w:rPr>
        <w:t xml:space="preserve">Исполнитель </w:t>
      </w:r>
      <w:r w:rsidRPr="00927059">
        <w:rPr>
          <w:rFonts w:eastAsia="Times New Roman"/>
          <w:sz w:val="24"/>
          <w:szCs w:val="24"/>
        </w:rPr>
        <w:t>в установленный в уведомлении (п. 5.</w:t>
      </w:r>
      <w:r>
        <w:rPr>
          <w:rFonts w:eastAsia="Times New Roman"/>
          <w:sz w:val="24"/>
          <w:szCs w:val="24"/>
        </w:rPr>
        <w:t>4</w:t>
      </w:r>
      <w:r w:rsidRPr="00927059">
        <w:rPr>
          <w:rFonts w:eastAsia="Times New Roman"/>
          <w:sz w:val="24"/>
          <w:szCs w:val="24"/>
        </w:rPr>
        <w:t>) срок обязан устр</w:t>
      </w:r>
      <w:r>
        <w:rPr>
          <w:rFonts w:eastAsia="Times New Roman"/>
          <w:sz w:val="24"/>
          <w:szCs w:val="24"/>
        </w:rPr>
        <w:t xml:space="preserve">анить все допущенные нарушения и повторно сдать Заказчику. </w:t>
      </w:r>
      <w:r w:rsidRPr="00E5061D">
        <w:rPr>
          <w:rFonts w:eastAsia="Times New Roman"/>
          <w:sz w:val="24"/>
          <w:szCs w:val="24"/>
        </w:rPr>
        <w:t xml:space="preserve">При повторной приемке обязанности по </w:t>
      </w:r>
      <w:r>
        <w:rPr>
          <w:rFonts w:eastAsia="Times New Roman"/>
          <w:sz w:val="24"/>
          <w:szCs w:val="24"/>
        </w:rPr>
        <w:t>оказанию услуг</w:t>
      </w:r>
      <w:r w:rsidRPr="00E5061D">
        <w:rPr>
          <w:rFonts w:eastAsia="Times New Roman"/>
          <w:sz w:val="24"/>
          <w:szCs w:val="24"/>
        </w:rPr>
        <w:t xml:space="preserve"> считаются выполненными с </w:t>
      </w:r>
      <w:r w:rsidR="007C0276">
        <w:rPr>
          <w:rFonts w:eastAsia="Times New Roman"/>
          <w:sz w:val="24"/>
          <w:szCs w:val="24"/>
        </w:rPr>
        <w:t>даты</w:t>
      </w:r>
      <w:r w:rsidRPr="00E5061D">
        <w:rPr>
          <w:rFonts w:eastAsia="Times New Roman"/>
          <w:sz w:val="24"/>
          <w:szCs w:val="24"/>
        </w:rPr>
        <w:t xml:space="preserve"> подписания Заказчиком документов, указанных в пункт</w:t>
      </w:r>
      <w:r>
        <w:rPr>
          <w:rFonts w:eastAsia="Times New Roman"/>
          <w:sz w:val="24"/>
          <w:szCs w:val="24"/>
        </w:rPr>
        <w:t>е 5.1</w:t>
      </w:r>
      <w:r w:rsidRPr="00E5061D">
        <w:rPr>
          <w:rFonts w:eastAsia="Times New Roman"/>
          <w:sz w:val="24"/>
          <w:szCs w:val="24"/>
        </w:rPr>
        <w:t xml:space="preserve"> настояще</w:t>
      </w:r>
      <w:r>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w:t>
      </w:r>
      <w:r w:rsidRPr="00927059">
        <w:rPr>
          <w:rFonts w:eastAsia="Times New Roman"/>
          <w:sz w:val="24"/>
          <w:szCs w:val="24"/>
        </w:rPr>
        <w:lastRenderedPageBreak/>
        <w:t>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Pr>
          <w:rFonts w:eastAsia="Times New Roman"/>
          <w:sz w:val="24"/>
          <w:szCs w:val="24"/>
        </w:rPr>
        <w:t xml:space="preserve"> </w:t>
      </w:r>
      <w:r w:rsidRPr="00927059">
        <w:rPr>
          <w:rFonts w:eastAsia="Times New Roman"/>
          <w:sz w:val="24"/>
          <w:szCs w:val="24"/>
        </w:rPr>
        <w:t>в случае,</w:t>
      </w:r>
      <w:r>
        <w:rPr>
          <w:rFonts w:eastAsia="Times New Roman"/>
          <w:sz w:val="24"/>
          <w:szCs w:val="24"/>
        </w:rPr>
        <w:t xml:space="preserve"> </w:t>
      </w:r>
      <w:r w:rsidRPr="00927059">
        <w:rPr>
          <w:rFonts w:eastAsia="Times New Roman"/>
          <w:sz w:val="24"/>
          <w:szCs w:val="24"/>
        </w:rPr>
        <w:t>если устранение нарушений потребует больших</w:t>
      </w:r>
      <w:r>
        <w:rPr>
          <w:rFonts w:eastAsia="Times New Roman"/>
          <w:sz w:val="24"/>
          <w:szCs w:val="24"/>
        </w:rPr>
        <w:t xml:space="preserve"> </w:t>
      </w:r>
      <w:r w:rsidRPr="00927059">
        <w:rPr>
          <w:rFonts w:eastAsia="Times New Roman"/>
          <w:sz w:val="24"/>
          <w:szCs w:val="24"/>
        </w:rPr>
        <w:t>временных затрат, в связи с чем Заказчик</w:t>
      </w:r>
      <w:r>
        <w:rPr>
          <w:rFonts w:eastAsia="Times New Roman"/>
          <w:sz w:val="24"/>
          <w:szCs w:val="24"/>
        </w:rPr>
        <w:t xml:space="preserve"> </w:t>
      </w:r>
      <w:r w:rsidRPr="00927059">
        <w:rPr>
          <w:rFonts w:eastAsia="Times New Roman"/>
          <w:sz w:val="24"/>
          <w:szCs w:val="24"/>
        </w:rPr>
        <w:t>утрачивает интерес к Контракту.</w:t>
      </w:r>
      <w:r w:rsidRPr="00C40C88">
        <w:rPr>
          <w:rFonts w:eastAsia="Times New Roman"/>
          <w:sz w:val="24"/>
          <w:szCs w:val="24"/>
        </w:rPr>
        <w:t xml:space="preserve"> </w:t>
      </w:r>
    </w:p>
    <w:p w14:paraId="6B6E7C74" w14:textId="77777777" w:rsidR="000C4308" w:rsidRPr="006F6166" w:rsidRDefault="000C4308" w:rsidP="000C4308">
      <w:pPr>
        <w:ind w:firstLine="709"/>
        <w:jc w:val="both"/>
        <w:rPr>
          <w:rFonts w:eastAsia="Times New Roman"/>
          <w:sz w:val="24"/>
          <w:szCs w:val="24"/>
        </w:rPr>
      </w:pPr>
      <w:r>
        <w:rPr>
          <w:rFonts w:eastAsia="Times New Roman"/>
          <w:sz w:val="24"/>
          <w:szCs w:val="24"/>
        </w:rPr>
        <w:t xml:space="preserve">5.6. </w:t>
      </w:r>
      <w:r w:rsidRPr="006F6166">
        <w:rPr>
          <w:rFonts w:eastAsia="Times New Roman"/>
          <w:sz w:val="24"/>
          <w:szCs w:val="24"/>
        </w:rPr>
        <w:t xml:space="preserve">Если приёмка </w:t>
      </w:r>
      <w:r>
        <w:rPr>
          <w:rFonts w:eastAsia="Times New Roman"/>
          <w:sz w:val="24"/>
          <w:szCs w:val="24"/>
        </w:rPr>
        <w:t xml:space="preserve">оказанных услуг </w:t>
      </w:r>
      <w:r w:rsidRPr="006F6166">
        <w:rPr>
          <w:rFonts w:eastAsia="Times New Roman"/>
          <w:sz w:val="24"/>
          <w:szCs w:val="24"/>
        </w:rPr>
        <w:t xml:space="preserve">осуществляется без присутствия </w:t>
      </w:r>
      <w:r>
        <w:rPr>
          <w:rFonts w:eastAsia="Times New Roman"/>
          <w:sz w:val="24"/>
          <w:szCs w:val="24"/>
        </w:rPr>
        <w:t>Исполнителя</w:t>
      </w:r>
      <w:r w:rsidRPr="006F6166">
        <w:rPr>
          <w:rFonts w:eastAsia="Times New Roman"/>
          <w:sz w:val="24"/>
          <w:szCs w:val="24"/>
        </w:rPr>
        <w:t xml:space="preserve"> (представителя </w:t>
      </w:r>
      <w:r>
        <w:rPr>
          <w:rFonts w:eastAsia="Times New Roman"/>
          <w:sz w:val="24"/>
          <w:szCs w:val="24"/>
        </w:rPr>
        <w:t>Исполнителя</w:t>
      </w:r>
      <w:r w:rsidRPr="006F6166">
        <w:rPr>
          <w:rFonts w:eastAsia="Times New Roman"/>
          <w:sz w:val="24"/>
          <w:szCs w:val="24"/>
        </w:rPr>
        <w:t xml:space="preserve">), а также при наличии разногласий Сторон (возражений </w:t>
      </w:r>
      <w:r>
        <w:rPr>
          <w:rFonts w:eastAsia="Times New Roman"/>
          <w:sz w:val="24"/>
          <w:szCs w:val="24"/>
        </w:rPr>
        <w:t>Исполнителя</w:t>
      </w:r>
      <w:r w:rsidRPr="006F6166">
        <w:rPr>
          <w:rFonts w:eastAsia="Times New Roman"/>
          <w:sz w:val="24"/>
          <w:szCs w:val="24"/>
        </w:rPr>
        <w:t xml:space="preserve">)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w:t>
      </w:r>
      <w:r>
        <w:rPr>
          <w:rFonts w:eastAsia="Times New Roman"/>
          <w:sz w:val="24"/>
          <w:szCs w:val="24"/>
        </w:rPr>
        <w:t>Исполнителя</w:t>
      </w:r>
      <w:r w:rsidRPr="006F6166">
        <w:rPr>
          <w:rFonts w:eastAsia="Times New Roman"/>
          <w:sz w:val="24"/>
          <w:szCs w:val="24"/>
        </w:rPr>
        <w:t>, после чего направить в его адрес второй экземпляр или копию указанного акта в виде:</w:t>
      </w:r>
    </w:p>
    <w:p w14:paraId="08A9647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документа на бумажном носителе;</w:t>
      </w:r>
    </w:p>
    <w:p w14:paraId="657F88C9"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электронного документа;</w:t>
      </w:r>
    </w:p>
    <w:p w14:paraId="68AF6E45" w14:textId="77777777" w:rsidR="000C4308" w:rsidRPr="006F6166" w:rsidRDefault="000C4308" w:rsidP="000C4308">
      <w:pPr>
        <w:ind w:firstLine="709"/>
        <w:jc w:val="both"/>
        <w:rPr>
          <w:rFonts w:eastAsia="Times New Roman"/>
          <w:sz w:val="24"/>
          <w:szCs w:val="24"/>
        </w:rPr>
      </w:pPr>
      <w:r w:rsidRPr="006F6166">
        <w:rPr>
          <w:rFonts w:eastAsia="Times New Roman"/>
          <w:sz w:val="24"/>
          <w:szCs w:val="24"/>
        </w:rPr>
        <w:t>- скан-копии документа.</w:t>
      </w:r>
    </w:p>
    <w:p w14:paraId="2D263272" w14:textId="5C8DB5EB" w:rsidR="000C4308" w:rsidRDefault="000C4308" w:rsidP="000C4308">
      <w:pPr>
        <w:ind w:firstLine="709"/>
        <w:jc w:val="both"/>
        <w:rPr>
          <w:rFonts w:eastAsia="Times New Roman"/>
          <w:sz w:val="24"/>
          <w:szCs w:val="24"/>
        </w:rPr>
      </w:pPr>
      <w:r>
        <w:rPr>
          <w:rFonts w:eastAsia="Times New Roman"/>
          <w:sz w:val="24"/>
          <w:szCs w:val="24"/>
        </w:rPr>
        <w:t xml:space="preserve">5.6. Исполнитель обязан предоставить гарантию качества на результаты оказанных услуг сроком не менее </w:t>
      </w:r>
      <w:r w:rsidR="006E31A3">
        <w:rPr>
          <w:rFonts w:eastAsia="Times New Roman"/>
          <w:sz w:val="24"/>
          <w:szCs w:val="24"/>
        </w:rPr>
        <w:t xml:space="preserve">12 (двенадцати) </w:t>
      </w:r>
      <w:r>
        <w:rPr>
          <w:rFonts w:eastAsia="Times New Roman"/>
          <w:sz w:val="24"/>
          <w:szCs w:val="24"/>
        </w:rPr>
        <w:t>месяцев с даты подписания Исполнителем и Заказчиком документов, указанных в пункте 5.1 настоящего Контракта. Гарантия осуществляется путем безвозмездного устранения Исполнителем недостатков оказанных услуг, выявленных в течение гарантийного срока, установленного Контрактом.</w:t>
      </w:r>
    </w:p>
    <w:p w14:paraId="2D6A100A" w14:textId="77777777" w:rsidR="000C4308" w:rsidRPr="00FA6652" w:rsidRDefault="000C4308" w:rsidP="000C4308">
      <w:pPr>
        <w:ind w:firstLine="709"/>
        <w:jc w:val="both"/>
        <w:rPr>
          <w:sz w:val="20"/>
          <w:szCs w:val="20"/>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58F61431" w14:textId="77777777" w:rsidR="000C4308" w:rsidRDefault="000C4308" w:rsidP="000C430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lastRenderedPageBreak/>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435FC0" w:rsidRPr="00FA6652">
        <w:rPr>
          <w:rFonts w:eastAsia="Times New Roman"/>
          <w:sz w:val="24"/>
          <w:szCs w:val="24"/>
        </w:rPr>
        <w:t>и</w:t>
      </w:r>
      <w:proofErr w:type="gramEnd"/>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lastRenderedPageBreak/>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7057D084"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 xml:space="preserve">Контракт вступает в силу со дня подписания его Сторонами и действует </w:t>
      </w:r>
      <w:r w:rsidR="006E31A3" w:rsidRPr="00F42379">
        <w:rPr>
          <w:rFonts w:eastAsia="Times New Roman"/>
          <w:iCs/>
          <w:sz w:val="24"/>
          <w:szCs w:val="24"/>
        </w:rPr>
        <w:t xml:space="preserve">до </w:t>
      </w:r>
      <w:r w:rsidR="006E31A3">
        <w:rPr>
          <w:rFonts w:eastAsia="Times New Roman"/>
          <w:iCs/>
          <w:sz w:val="24"/>
          <w:szCs w:val="24"/>
        </w:rPr>
        <w:t>31 декабря</w:t>
      </w:r>
      <w:r w:rsidR="006E31A3" w:rsidRPr="00F42379">
        <w:rPr>
          <w:rFonts w:eastAsia="Times New Roman"/>
          <w:iCs/>
          <w:sz w:val="24"/>
          <w:szCs w:val="24"/>
        </w:rPr>
        <w:t xml:space="preserve"> 20</w:t>
      </w:r>
      <w:r w:rsidR="006E31A3">
        <w:rPr>
          <w:rFonts w:eastAsia="Times New Roman"/>
          <w:iCs/>
          <w:sz w:val="24"/>
          <w:szCs w:val="24"/>
        </w:rPr>
        <w:t>26</w:t>
      </w:r>
      <w:r w:rsidR="006E31A3" w:rsidRPr="00F42379">
        <w:rPr>
          <w:rFonts w:eastAsia="Times New Roman"/>
          <w:iCs/>
          <w:sz w:val="24"/>
          <w:szCs w:val="24"/>
        </w:rPr>
        <w:t xml:space="preserve"> г</w:t>
      </w:r>
      <w:r w:rsidR="006E31A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05384C53"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165335">
        <w:rPr>
          <w:rFonts w:eastAsia="Times New Roman"/>
          <w:sz w:val="24"/>
          <w:szCs w:val="24"/>
          <w:highlight w:val="yellow"/>
        </w:rPr>
        <w:t>за исключением случаев, предусмотренных п. 11.</w:t>
      </w:r>
      <w:r w:rsidR="009A2EF4">
        <w:rPr>
          <w:rFonts w:eastAsia="Times New Roman"/>
          <w:sz w:val="24"/>
          <w:szCs w:val="24"/>
          <w:highlight w:val="yellow"/>
        </w:rPr>
        <w:t>7</w:t>
      </w:r>
      <w:r w:rsidR="004A47C2" w:rsidRPr="00165335">
        <w:rPr>
          <w:rFonts w:eastAsia="Times New Roman"/>
          <w:sz w:val="24"/>
          <w:szCs w:val="24"/>
          <w:highlight w:val="yellow"/>
        </w:rPr>
        <w:t xml:space="preserve"> Контракта</w:t>
      </w:r>
      <w:r w:rsidR="00435FC0" w:rsidRPr="00165335">
        <w:rPr>
          <w:rFonts w:eastAsia="Times New Roman"/>
          <w:sz w:val="24"/>
          <w:szCs w:val="24"/>
          <w:highlight w:val="yellow"/>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Pr="002330F3"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w:t>
      </w:r>
      <w:r w:rsidR="00435FC0" w:rsidRPr="002330F3">
        <w:rPr>
          <w:rFonts w:eastAsia="Times New Roman"/>
          <w:sz w:val="24"/>
          <w:szCs w:val="24"/>
        </w:rPr>
        <w:t>присоединения.</w:t>
      </w:r>
    </w:p>
    <w:p w14:paraId="0D406AA8" w14:textId="41EA8CEC" w:rsidR="00967B23" w:rsidRDefault="00F07831" w:rsidP="00EB3168">
      <w:pPr>
        <w:ind w:firstLine="709"/>
        <w:jc w:val="both"/>
        <w:rPr>
          <w:rFonts w:eastAsia="Times New Roman"/>
          <w:sz w:val="24"/>
          <w:szCs w:val="24"/>
        </w:rPr>
      </w:pPr>
      <w:r w:rsidRPr="002330F3">
        <w:rPr>
          <w:rFonts w:eastAsia="Times New Roman"/>
          <w:sz w:val="24"/>
          <w:szCs w:val="24"/>
        </w:rPr>
        <w:t>11.4</w:t>
      </w:r>
      <w:r w:rsidR="00E54C9E" w:rsidRPr="002330F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262B9019" w:rsidR="00967B23" w:rsidRDefault="00967B23" w:rsidP="00EB3168">
      <w:pPr>
        <w:ind w:firstLine="709"/>
        <w:jc w:val="both"/>
        <w:rPr>
          <w:rFonts w:eastAsia="Times New Roman"/>
          <w:sz w:val="24"/>
          <w:szCs w:val="24"/>
        </w:rPr>
      </w:pPr>
      <w:r>
        <w:rPr>
          <w:rFonts w:eastAsia="Times New Roman"/>
          <w:sz w:val="24"/>
          <w:szCs w:val="24"/>
        </w:rPr>
        <w:t>11.</w:t>
      </w:r>
      <w:r w:rsidR="002330F3">
        <w:rPr>
          <w:rFonts w:eastAsia="Times New Roman"/>
          <w:sz w:val="24"/>
          <w:szCs w:val="24"/>
        </w:rPr>
        <w:t>5</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w:t>
      </w:r>
      <w:r w:rsidR="00381BCC">
        <w:rPr>
          <w:noProof/>
          <w:sz w:val="24"/>
          <w:szCs w:val="24"/>
        </w:rPr>
        <w:lastRenderedPageBreak/>
        <w:t xml:space="preserve">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w:t>
      </w:r>
      <w:bookmarkStart w:id="0" w:name="_GoBack"/>
      <w:r w:rsidR="00F84764" w:rsidRPr="004C5A87">
        <w:rPr>
          <w:noProof/>
          <w:sz w:val="24"/>
          <w:szCs w:val="24"/>
        </w:rPr>
        <w:t>моме</w:t>
      </w:r>
      <w:bookmarkEnd w:id="0"/>
      <w:r w:rsidR="00F84764" w:rsidRPr="004C5A87">
        <w:rPr>
          <w:noProof/>
          <w:sz w:val="24"/>
          <w:szCs w:val="24"/>
        </w:rPr>
        <w:t>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3DC1BB1D" w:rsidR="00A86328" w:rsidRPr="00A86328" w:rsidRDefault="00F07831" w:rsidP="00EB3168">
      <w:pPr>
        <w:ind w:firstLine="709"/>
        <w:jc w:val="both"/>
        <w:rPr>
          <w:rFonts w:eastAsia="Times New Roman"/>
          <w:sz w:val="24"/>
          <w:szCs w:val="24"/>
        </w:rPr>
      </w:pPr>
      <w:r>
        <w:rPr>
          <w:rFonts w:eastAsia="Times New Roman"/>
          <w:sz w:val="24"/>
          <w:szCs w:val="24"/>
        </w:rPr>
        <w:t>11.</w:t>
      </w:r>
      <w:r w:rsidR="002330F3">
        <w:rPr>
          <w:rFonts w:eastAsia="Times New Roman"/>
          <w:sz w:val="24"/>
          <w:szCs w:val="24"/>
        </w:rPr>
        <w:t>6</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 xml:space="preserve">Стороны заключили настоящий Контракт в электронном виде на едином </w:t>
      </w:r>
      <w:proofErr w:type="spellStart"/>
      <w:r w:rsidR="00A86328" w:rsidRPr="00A86328">
        <w:rPr>
          <w:rFonts w:eastAsia="Times New Roman"/>
          <w:sz w:val="24"/>
          <w:szCs w:val="24"/>
        </w:rPr>
        <w:t>агрегаторе</w:t>
      </w:r>
      <w:proofErr w:type="spellEnd"/>
      <w:r w:rsidR="00A86328" w:rsidRPr="00A86328">
        <w:rPr>
          <w:rFonts w:eastAsia="Times New Roman"/>
          <w:sz w:val="24"/>
          <w:szCs w:val="24"/>
        </w:rPr>
        <w:t xml:space="preserve">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062C4A72" w:rsidR="00A86328" w:rsidRDefault="00F07831" w:rsidP="00EB3168">
      <w:pPr>
        <w:ind w:firstLine="709"/>
        <w:jc w:val="both"/>
        <w:rPr>
          <w:rFonts w:eastAsia="Times New Roman"/>
          <w:sz w:val="24"/>
          <w:szCs w:val="24"/>
        </w:rPr>
      </w:pPr>
      <w:r>
        <w:rPr>
          <w:rFonts w:eastAsia="Times New Roman"/>
          <w:sz w:val="24"/>
          <w:szCs w:val="24"/>
        </w:rPr>
        <w:t>11.</w:t>
      </w:r>
      <w:r w:rsidR="002330F3">
        <w:rPr>
          <w:rFonts w:eastAsia="Times New Roman"/>
          <w:sz w:val="24"/>
          <w:szCs w:val="24"/>
        </w:rPr>
        <w:t>7</w:t>
      </w:r>
      <w:r w:rsidR="00165335">
        <w:rPr>
          <w:rFonts w:eastAsia="Times New Roman"/>
          <w:sz w:val="24"/>
          <w:szCs w:val="24"/>
        </w:rPr>
        <w:t xml:space="preserve">. </w:t>
      </w:r>
      <w:r w:rsidR="00A86328" w:rsidRPr="00A86328">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249CA188" w:rsidR="00111688" w:rsidRDefault="00111688" w:rsidP="00EB3168">
      <w:pPr>
        <w:ind w:firstLine="709"/>
        <w:jc w:val="both"/>
        <w:rPr>
          <w:rFonts w:eastAsia="Times New Roman"/>
          <w:sz w:val="24"/>
          <w:szCs w:val="24"/>
        </w:rPr>
      </w:pPr>
      <w:r>
        <w:rPr>
          <w:rFonts w:eastAsia="Times New Roman"/>
          <w:sz w:val="24"/>
          <w:szCs w:val="24"/>
        </w:rPr>
        <w:t>11.</w:t>
      </w:r>
      <w:r w:rsidR="002330F3">
        <w:rPr>
          <w:rFonts w:eastAsia="Times New Roman"/>
          <w:sz w:val="24"/>
          <w:szCs w:val="24"/>
        </w:rPr>
        <w:t>8</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4C0E8822" w14:textId="58F29397" w:rsidR="00F96ABC" w:rsidRDefault="00F96ABC"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E334E7">
        <w:rPr>
          <w:rFonts w:eastAsia="Times New Roman"/>
          <w:bCs/>
          <w:sz w:val="24"/>
          <w:szCs w:val="24"/>
        </w:rPr>
        <w:t xml:space="preserve"> </w:t>
      </w:r>
      <w:r>
        <w:rPr>
          <w:rFonts w:eastAsia="Times New Roman"/>
          <w:bCs/>
          <w:sz w:val="24"/>
          <w:szCs w:val="24"/>
        </w:rPr>
        <w:t xml:space="preserve">№ </w:t>
      </w:r>
      <w:r w:rsidR="009B1ACB">
        <w:rPr>
          <w:rFonts w:eastAsia="Times New Roman"/>
          <w:bCs/>
          <w:sz w:val="24"/>
          <w:szCs w:val="24"/>
        </w:rPr>
        <w:t>3</w:t>
      </w:r>
      <w:r>
        <w:rPr>
          <w:rStyle w:val="af"/>
          <w:rFonts w:eastAsia="Times New Roman"/>
          <w:bCs/>
          <w:sz w:val="24"/>
          <w:szCs w:val="24"/>
        </w:rPr>
        <w:footnoteReference w:id="2"/>
      </w:r>
      <w:r>
        <w:rPr>
          <w:rFonts w:eastAsia="Times New Roman"/>
          <w:bCs/>
          <w:sz w:val="24"/>
          <w:szCs w:val="24"/>
        </w:rPr>
        <w:t xml:space="preserve"> – </w:t>
      </w:r>
      <w:r w:rsidR="005F3CE0">
        <w:rPr>
          <w:rFonts w:eastAsia="Times New Roman"/>
          <w:bCs/>
          <w:sz w:val="24"/>
          <w:szCs w:val="24"/>
        </w:rPr>
        <w:t>Выписку из реестра</w:t>
      </w:r>
      <w:r>
        <w:rPr>
          <w:rFonts w:eastAsia="Times New Roman"/>
          <w:bCs/>
          <w:sz w:val="24"/>
          <w:szCs w:val="24"/>
        </w:rPr>
        <w:t xml:space="preserve"> лицензий.</w:t>
      </w:r>
    </w:p>
    <w:p w14:paraId="6489631B" w14:textId="58D210EA"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9B1ACB">
        <w:rPr>
          <w:rFonts w:eastAsia="Times New Roman"/>
          <w:bCs/>
          <w:sz w:val="24"/>
          <w:szCs w:val="24"/>
        </w:rPr>
        <w:t>4</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C81D0B">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Default="00CB14DD" w:rsidP="00CB14DD">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02DB63BE" w14:textId="77777777" w:rsidR="00C55A16" w:rsidRDefault="00C55A16" w:rsidP="00C55A16">
            <w:pPr>
              <w:jc w:val="both"/>
              <w:rPr>
                <w:sz w:val="24"/>
                <w:szCs w:val="24"/>
              </w:rPr>
            </w:pPr>
            <w:r>
              <w:rPr>
                <w:sz w:val="24"/>
                <w:szCs w:val="24"/>
              </w:rPr>
              <w:t xml:space="preserve">Юридический адрес: 109012, г. Москва, Площадь Славянская, д. 4, стр. 1, 4 </w:t>
            </w:r>
            <w:proofErr w:type="spellStart"/>
            <w:r>
              <w:rPr>
                <w:sz w:val="24"/>
                <w:szCs w:val="24"/>
              </w:rPr>
              <w:t>эт</w:t>
            </w:r>
            <w:proofErr w:type="spellEnd"/>
            <w:r>
              <w:rPr>
                <w:sz w:val="24"/>
                <w:szCs w:val="24"/>
              </w:rPr>
              <w:t>.; ком. 2-8; 10; 12-19; 23-28; 109-117; 119-122; 122А</w:t>
            </w:r>
          </w:p>
          <w:p w14:paraId="6E7004FB" w14:textId="77777777" w:rsidR="00CB14DD" w:rsidRDefault="00CB14DD" w:rsidP="00CB14DD">
            <w:pPr>
              <w:jc w:val="both"/>
              <w:rPr>
                <w:sz w:val="24"/>
                <w:szCs w:val="24"/>
              </w:rPr>
            </w:pPr>
            <w:r>
              <w:rPr>
                <w:sz w:val="24"/>
                <w:szCs w:val="24"/>
              </w:rPr>
              <w:t>ОГРН 112 774 604 66 91</w:t>
            </w:r>
          </w:p>
          <w:p w14:paraId="5A7C1235" w14:textId="77777777" w:rsidR="00CB14DD" w:rsidRDefault="00CB14DD" w:rsidP="00CB14DD">
            <w:pPr>
              <w:jc w:val="both"/>
              <w:rPr>
                <w:sz w:val="24"/>
                <w:szCs w:val="24"/>
              </w:rPr>
            </w:pPr>
            <w:r>
              <w:rPr>
                <w:sz w:val="24"/>
                <w:szCs w:val="24"/>
              </w:rPr>
              <w:t>ИНН/КПП 7709895509 / 770901001</w:t>
            </w:r>
          </w:p>
          <w:p w14:paraId="64D3735D" w14:textId="77777777" w:rsidR="00CB14DD" w:rsidRDefault="00CB14DD" w:rsidP="00CB14DD">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Default="00CB14DD" w:rsidP="00CB14DD">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019C308D" w14:textId="77777777" w:rsidR="00CB14DD" w:rsidRDefault="00CB14DD" w:rsidP="00CB14DD">
            <w:pPr>
              <w:jc w:val="both"/>
              <w:rPr>
                <w:sz w:val="24"/>
                <w:szCs w:val="24"/>
              </w:rPr>
            </w:pPr>
            <w:r>
              <w:rPr>
                <w:sz w:val="24"/>
                <w:szCs w:val="24"/>
              </w:rPr>
              <w:lastRenderedPageBreak/>
              <w:t>Адрес электронной почты: ufk11_cokr@roskazna.ru</w:t>
            </w:r>
          </w:p>
          <w:p w14:paraId="5FFF36FC" w14:textId="562EB399" w:rsidR="00CB14DD" w:rsidRDefault="00CB14DD" w:rsidP="00CB14DD">
            <w:pPr>
              <w:jc w:val="both"/>
              <w:rPr>
                <w:sz w:val="24"/>
                <w:szCs w:val="24"/>
              </w:rPr>
            </w:pPr>
            <w:r>
              <w:rPr>
                <w:sz w:val="24"/>
                <w:szCs w:val="24"/>
              </w:rPr>
              <w:t xml:space="preserve">Контактный телефон: </w:t>
            </w:r>
            <w:r w:rsidR="009B1ACB" w:rsidRPr="00084CD6">
              <w:rPr>
                <w:sz w:val="24"/>
                <w:szCs w:val="24"/>
              </w:rPr>
              <w:t>8 (8412) 45-29-53</w:t>
            </w:r>
          </w:p>
          <w:p w14:paraId="5CED505E" w14:textId="77777777" w:rsidR="00CB14DD" w:rsidRDefault="00CB14DD" w:rsidP="00CB14DD">
            <w:pPr>
              <w:jc w:val="both"/>
              <w:rPr>
                <w:sz w:val="24"/>
                <w:szCs w:val="24"/>
              </w:rPr>
            </w:pPr>
            <w:r>
              <w:rPr>
                <w:sz w:val="24"/>
                <w:szCs w:val="24"/>
              </w:rPr>
              <w:t>ГРН 9177747576162</w:t>
            </w:r>
          </w:p>
          <w:p w14:paraId="1730FDE4" w14:textId="77777777" w:rsidR="00CB14DD" w:rsidRDefault="00CB14DD" w:rsidP="00CB14DD">
            <w:pPr>
              <w:jc w:val="both"/>
              <w:rPr>
                <w:sz w:val="24"/>
                <w:szCs w:val="24"/>
              </w:rPr>
            </w:pPr>
            <w:r>
              <w:rPr>
                <w:sz w:val="24"/>
                <w:szCs w:val="24"/>
              </w:rPr>
              <w:t>ИНН/КПП 7709895509 / 165543001</w:t>
            </w:r>
          </w:p>
          <w:p w14:paraId="4D88E234" w14:textId="77777777" w:rsidR="00CB14DD" w:rsidRDefault="00CB14DD" w:rsidP="00CB14DD">
            <w:pPr>
              <w:jc w:val="both"/>
              <w:rPr>
                <w:sz w:val="24"/>
                <w:szCs w:val="24"/>
              </w:rPr>
            </w:pPr>
            <w:r>
              <w:rPr>
                <w:sz w:val="24"/>
                <w:szCs w:val="24"/>
              </w:rPr>
              <w:t>Счет получателя бюджетных средств:</w:t>
            </w:r>
          </w:p>
          <w:p w14:paraId="175ABE95" w14:textId="77777777" w:rsidR="00CB14DD" w:rsidRDefault="00CB14DD" w:rsidP="00CB14DD">
            <w:pPr>
              <w:jc w:val="both"/>
              <w:rPr>
                <w:sz w:val="24"/>
                <w:szCs w:val="24"/>
              </w:rPr>
            </w:pPr>
            <w:r>
              <w:rPr>
                <w:sz w:val="24"/>
                <w:szCs w:val="24"/>
              </w:rPr>
              <w:t>Лицевой счет № 03111D32290 в Управлении Федерального казначейства по Республике Татарстан</w:t>
            </w:r>
          </w:p>
          <w:p w14:paraId="0F4E1DDE" w14:textId="77777777" w:rsidR="00CB14DD" w:rsidRDefault="00CB14DD" w:rsidP="00CB14DD">
            <w:pPr>
              <w:jc w:val="both"/>
              <w:rPr>
                <w:sz w:val="24"/>
                <w:szCs w:val="24"/>
              </w:rPr>
            </w:pPr>
            <w:r>
              <w:rPr>
                <w:sz w:val="24"/>
                <w:szCs w:val="24"/>
              </w:rPr>
              <w:t>№ счета 03211643000000013233</w:t>
            </w:r>
          </w:p>
          <w:p w14:paraId="42DC88EB" w14:textId="77777777" w:rsidR="00CB14DD" w:rsidRDefault="00CB14DD" w:rsidP="00CB14DD">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217D6CD9" w14:textId="77777777" w:rsidR="00CB14DD" w:rsidRDefault="00CB14DD" w:rsidP="00CB14DD">
            <w:pPr>
              <w:jc w:val="both"/>
              <w:rPr>
                <w:sz w:val="24"/>
                <w:szCs w:val="24"/>
              </w:rPr>
            </w:pPr>
            <w:r>
              <w:rPr>
                <w:sz w:val="24"/>
                <w:szCs w:val="24"/>
              </w:rPr>
              <w:t>БИК 012202102</w:t>
            </w:r>
          </w:p>
          <w:p w14:paraId="63C593A0" w14:textId="77777777" w:rsidR="00CB14DD" w:rsidRDefault="00CB14DD" w:rsidP="00CB14DD">
            <w:proofErr w:type="spellStart"/>
            <w:r>
              <w:rPr>
                <w:sz w:val="24"/>
                <w:szCs w:val="24"/>
              </w:rPr>
              <w:t>корр</w:t>
            </w:r>
            <w:proofErr w:type="spellEnd"/>
            <w:r>
              <w:rPr>
                <w:sz w:val="24"/>
                <w:szCs w:val="24"/>
              </w:rPr>
              <w:t>/</w:t>
            </w:r>
            <w:proofErr w:type="spellStart"/>
            <w:r>
              <w:rPr>
                <w:sz w:val="24"/>
                <w:szCs w:val="24"/>
              </w:rPr>
              <w:t>сч</w:t>
            </w:r>
            <w:proofErr w:type="spellEnd"/>
            <w:r>
              <w:rPr>
                <w:sz w:val="24"/>
                <w:szCs w:val="24"/>
              </w:rPr>
              <w:t xml:space="preserve"> 40102810745370000024</w:t>
            </w:r>
          </w:p>
          <w:p w14:paraId="5EF01D5E" w14:textId="1CE0C08C" w:rsidR="00F27267" w:rsidRDefault="00F27267" w:rsidP="00F27267">
            <w:pPr>
              <w:jc w:val="both"/>
              <w:rPr>
                <w:sz w:val="24"/>
                <w:szCs w:val="24"/>
              </w:rPr>
            </w:pPr>
          </w:p>
          <w:p w14:paraId="427D69ED" w14:textId="77777777" w:rsidR="00FF46F5" w:rsidRDefault="00FF46F5" w:rsidP="00FF46F5">
            <w:pPr>
              <w:jc w:val="both"/>
              <w:rPr>
                <w:sz w:val="24"/>
                <w:szCs w:val="24"/>
              </w:rPr>
            </w:pPr>
          </w:p>
          <w:p w14:paraId="6055797E" w14:textId="77777777" w:rsidR="007324B9" w:rsidRPr="00D2507D" w:rsidRDefault="007324B9" w:rsidP="00EB3168">
            <w:pPr>
              <w:tabs>
                <w:tab w:val="left" w:pos="755"/>
                <w:tab w:val="center" w:pos="2632"/>
              </w:tabs>
              <w:jc w:val="center"/>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C81D0B">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C81D0B">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47A2A99A" w14:textId="77777777" w:rsidR="00064601" w:rsidRDefault="00064601" w:rsidP="00EB3168">
      <w:pPr>
        <w:jc w:val="right"/>
        <w:rPr>
          <w:sz w:val="24"/>
          <w:szCs w:val="24"/>
        </w:rPr>
      </w:pPr>
    </w:p>
    <w:p w14:paraId="3BCD3012" w14:textId="77777777" w:rsidR="00064601" w:rsidRDefault="00064601" w:rsidP="00EB3168">
      <w:pPr>
        <w:jc w:val="right"/>
        <w:rPr>
          <w:sz w:val="24"/>
          <w:szCs w:val="24"/>
        </w:rPr>
      </w:pPr>
    </w:p>
    <w:p w14:paraId="7E0E52AD" w14:textId="77777777" w:rsidR="00064601" w:rsidRDefault="00064601" w:rsidP="00EB3168">
      <w:pPr>
        <w:jc w:val="right"/>
        <w:rPr>
          <w:sz w:val="24"/>
          <w:szCs w:val="24"/>
        </w:rPr>
      </w:pPr>
    </w:p>
    <w:p w14:paraId="77CD6F31" w14:textId="77777777" w:rsidR="00064601" w:rsidRDefault="00064601" w:rsidP="00EB3168">
      <w:pPr>
        <w:jc w:val="right"/>
        <w:rPr>
          <w:sz w:val="24"/>
          <w:szCs w:val="24"/>
        </w:rPr>
      </w:pPr>
    </w:p>
    <w:p w14:paraId="7F02E23F" w14:textId="77777777" w:rsidR="00064601" w:rsidRDefault="00064601" w:rsidP="00EB3168">
      <w:pPr>
        <w:jc w:val="right"/>
        <w:rPr>
          <w:sz w:val="24"/>
          <w:szCs w:val="24"/>
        </w:rPr>
      </w:pPr>
    </w:p>
    <w:p w14:paraId="3FCFDB08" w14:textId="65C0470D" w:rsidR="00064601" w:rsidRDefault="00064601" w:rsidP="00EB3168">
      <w:pPr>
        <w:jc w:val="right"/>
        <w:rPr>
          <w:sz w:val="24"/>
          <w:szCs w:val="24"/>
        </w:rPr>
      </w:pPr>
    </w:p>
    <w:p w14:paraId="1C729970" w14:textId="73751DC0" w:rsidR="00B610D8" w:rsidRDefault="00B610D8" w:rsidP="00EB3168">
      <w:pPr>
        <w:jc w:val="right"/>
        <w:rPr>
          <w:sz w:val="24"/>
          <w:szCs w:val="24"/>
        </w:rPr>
      </w:pPr>
    </w:p>
    <w:p w14:paraId="05DEA378" w14:textId="6570AF18" w:rsidR="00B610D8" w:rsidRDefault="00B610D8" w:rsidP="00EB3168">
      <w:pPr>
        <w:jc w:val="right"/>
        <w:rPr>
          <w:sz w:val="24"/>
          <w:szCs w:val="24"/>
        </w:rPr>
      </w:pPr>
    </w:p>
    <w:p w14:paraId="2EFA08B5" w14:textId="492CCB30" w:rsidR="00A31F82" w:rsidRDefault="00A31F82" w:rsidP="00EB3168">
      <w:pPr>
        <w:jc w:val="right"/>
        <w:rPr>
          <w:sz w:val="24"/>
          <w:szCs w:val="24"/>
        </w:rPr>
      </w:pPr>
    </w:p>
    <w:p w14:paraId="567BDC8F" w14:textId="68C937E8" w:rsidR="00A31F82" w:rsidRDefault="00A31F82" w:rsidP="00EB3168">
      <w:pPr>
        <w:jc w:val="right"/>
        <w:rPr>
          <w:sz w:val="24"/>
          <w:szCs w:val="24"/>
        </w:rPr>
      </w:pPr>
    </w:p>
    <w:p w14:paraId="0A72B6F2" w14:textId="6DE11876" w:rsidR="00A31F82" w:rsidRDefault="00A31F82" w:rsidP="00EB3168">
      <w:pPr>
        <w:jc w:val="right"/>
        <w:rPr>
          <w:sz w:val="24"/>
          <w:szCs w:val="24"/>
        </w:rPr>
      </w:pPr>
    </w:p>
    <w:p w14:paraId="6F7449B2" w14:textId="5B3C21FB" w:rsidR="00A31F82" w:rsidRDefault="00A31F82" w:rsidP="00EB3168">
      <w:pPr>
        <w:jc w:val="right"/>
        <w:rPr>
          <w:sz w:val="24"/>
          <w:szCs w:val="24"/>
        </w:rPr>
      </w:pPr>
    </w:p>
    <w:p w14:paraId="2CF07ED0" w14:textId="213DC93B" w:rsidR="00A31F82" w:rsidRDefault="00A31F82" w:rsidP="00EB3168">
      <w:pPr>
        <w:jc w:val="right"/>
        <w:rPr>
          <w:sz w:val="24"/>
          <w:szCs w:val="24"/>
        </w:rPr>
      </w:pPr>
    </w:p>
    <w:p w14:paraId="5A5DA3D7" w14:textId="55634CEA" w:rsidR="00A31F82" w:rsidRDefault="00A31F82" w:rsidP="00EB3168">
      <w:pPr>
        <w:jc w:val="right"/>
        <w:rPr>
          <w:sz w:val="24"/>
          <w:szCs w:val="24"/>
        </w:rPr>
      </w:pPr>
    </w:p>
    <w:p w14:paraId="5D8A96BB" w14:textId="28C56917" w:rsidR="00A31F82" w:rsidRDefault="00A31F82" w:rsidP="00EB3168">
      <w:pPr>
        <w:jc w:val="right"/>
        <w:rPr>
          <w:sz w:val="24"/>
          <w:szCs w:val="24"/>
        </w:rPr>
      </w:pPr>
    </w:p>
    <w:p w14:paraId="385D5313" w14:textId="6F48D0D3" w:rsidR="00A31F82" w:rsidRDefault="00A31F82" w:rsidP="00EB3168">
      <w:pPr>
        <w:jc w:val="right"/>
        <w:rPr>
          <w:sz w:val="24"/>
          <w:szCs w:val="24"/>
        </w:rPr>
      </w:pPr>
    </w:p>
    <w:p w14:paraId="57800F15" w14:textId="66CF9023" w:rsidR="00A31F82" w:rsidRDefault="00A31F82" w:rsidP="00EB3168">
      <w:pPr>
        <w:jc w:val="right"/>
        <w:rPr>
          <w:sz w:val="24"/>
          <w:szCs w:val="24"/>
        </w:rPr>
      </w:pPr>
    </w:p>
    <w:p w14:paraId="43D9840D" w14:textId="0AABD1CC" w:rsidR="00A31F82" w:rsidRDefault="00A31F82" w:rsidP="00EB3168">
      <w:pPr>
        <w:jc w:val="right"/>
        <w:rPr>
          <w:sz w:val="24"/>
          <w:szCs w:val="24"/>
        </w:rPr>
      </w:pPr>
    </w:p>
    <w:p w14:paraId="7C9C483C" w14:textId="128C30CB" w:rsidR="00A31F82" w:rsidRDefault="00A31F82" w:rsidP="00EB3168">
      <w:pPr>
        <w:jc w:val="right"/>
        <w:rPr>
          <w:sz w:val="24"/>
          <w:szCs w:val="24"/>
        </w:rPr>
      </w:pPr>
    </w:p>
    <w:p w14:paraId="27388D20" w14:textId="3F8AD300" w:rsidR="00A31F82" w:rsidRDefault="00A31F82" w:rsidP="00EB3168">
      <w:pPr>
        <w:jc w:val="right"/>
        <w:rPr>
          <w:sz w:val="24"/>
          <w:szCs w:val="24"/>
        </w:rPr>
      </w:pPr>
    </w:p>
    <w:p w14:paraId="4BCD80B0" w14:textId="25CECA0A" w:rsidR="00A31F82" w:rsidRDefault="00A31F82" w:rsidP="00EB3168">
      <w:pPr>
        <w:jc w:val="right"/>
        <w:rPr>
          <w:sz w:val="24"/>
          <w:szCs w:val="24"/>
        </w:rPr>
      </w:pPr>
    </w:p>
    <w:p w14:paraId="09299CE8" w14:textId="1C751765" w:rsidR="00A31F82" w:rsidRDefault="00A31F82" w:rsidP="00EB3168">
      <w:pPr>
        <w:jc w:val="right"/>
        <w:rPr>
          <w:sz w:val="24"/>
          <w:szCs w:val="24"/>
        </w:rPr>
      </w:pPr>
    </w:p>
    <w:p w14:paraId="530F507D" w14:textId="0D8F9A3D" w:rsidR="00A31F82" w:rsidRDefault="00A31F82" w:rsidP="00EB3168">
      <w:pPr>
        <w:jc w:val="right"/>
        <w:rPr>
          <w:sz w:val="24"/>
          <w:szCs w:val="24"/>
        </w:rPr>
      </w:pPr>
    </w:p>
    <w:p w14:paraId="591CCCEE" w14:textId="40EEBE32" w:rsidR="00A31F82" w:rsidRDefault="00A31F82" w:rsidP="00EB3168">
      <w:pPr>
        <w:jc w:val="right"/>
        <w:rPr>
          <w:sz w:val="24"/>
          <w:szCs w:val="24"/>
        </w:rPr>
      </w:pPr>
    </w:p>
    <w:p w14:paraId="2203680C" w14:textId="77BB4CB4" w:rsidR="00A31F82" w:rsidRDefault="00A31F82" w:rsidP="00EB3168">
      <w:pPr>
        <w:jc w:val="right"/>
        <w:rPr>
          <w:sz w:val="24"/>
          <w:szCs w:val="24"/>
        </w:rPr>
      </w:pPr>
    </w:p>
    <w:p w14:paraId="677A8601" w14:textId="6273D4DD" w:rsidR="00A31F82" w:rsidRDefault="00A31F82" w:rsidP="00EB3168">
      <w:pPr>
        <w:jc w:val="right"/>
        <w:rPr>
          <w:sz w:val="24"/>
          <w:szCs w:val="24"/>
        </w:rPr>
      </w:pPr>
    </w:p>
    <w:p w14:paraId="10BA0FD5" w14:textId="4CFE2749" w:rsidR="00A31F82" w:rsidRDefault="00A31F82" w:rsidP="00EB3168">
      <w:pPr>
        <w:jc w:val="right"/>
        <w:rPr>
          <w:sz w:val="24"/>
          <w:szCs w:val="24"/>
        </w:rPr>
      </w:pPr>
    </w:p>
    <w:p w14:paraId="4D35EB3E" w14:textId="288E8D8E" w:rsidR="00A31F82" w:rsidRDefault="00A31F82" w:rsidP="00EB3168">
      <w:pPr>
        <w:jc w:val="right"/>
        <w:rPr>
          <w:sz w:val="24"/>
          <w:szCs w:val="24"/>
        </w:rPr>
      </w:pPr>
    </w:p>
    <w:p w14:paraId="7FD946DD" w14:textId="77777777" w:rsidR="00A31F82" w:rsidRDefault="00A31F82" w:rsidP="00EB3168">
      <w:pPr>
        <w:jc w:val="right"/>
        <w:rPr>
          <w:sz w:val="24"/>
          <w:szCs w:val="24"/>
        </w:rPr>
      </w:pPr>
    </w:p>
    <w:p w14:paraId="1B8D641E" w14:textId="1A469117" w:rsidR="00B610D8" w:rsidRDefault="00B610D8" w:rsidP="00EB3168">
      <w:pPr>
        <w:jc w:val="right"/>
        <w:rPr>
          <w:sz w:val="24"/>
          <w:szCs w:val="24"/>
        </w:rPr>
      </w:pPr>
    </w:p>
    <w:p w14:paraId="2038F00E" w14:textId="435E149D" w:rsidR="00B610D8" w:rsidRDefault="00B610D8" w:rsidP="00EB3168">
      <w:pPr>
        <w:jc w:val="right"/>
        <w:rPr>
          <w:sz w:val="24"/>
          <w:szCs w:val="24"/>
        </w:rPr>
      </w:pPr>
    </w:p>
    <w:p w14:paraId="0B49A879" w14:textId="23D0F0D7" w:rsidR="00B610D8" w:rsidRDefault="00B610D8" w:rsidP="00EB3168">
      <w:pPr>
        <w:jc w:val="right"/>
        <w:rPr>
          <w:sz w:val="24"/>
          <w:szCs w:val="24"/>
        </w:rPr>
      </w:pPr>
    </w:p>
    <w:p w14:paraId="21B43B81" w14:textId="77777777" w:rsidR="00B610D8" w:rsidRDefault="00B610D8" w:rsidP="00EB3168">
      <w:pPr>
        <w:jc w:val="right"/>
        <w:rPr>
          <w:sz w:val="24"/>
          <w:szCs w:val="24"/>
        </w:rPr>
      </w:pPr>
    </w:p>
    <w:p w14:paraId="76897B9A" w14:textId="77777777" w:rsidR="00064601" w:rsidRDefault="00064601" w:rsidP="00EB3168">
      <w:pPr>
        <w:jc w:val="right"/>
        <w:rPr>
          <w:sz w:val="24"/>
          <w:szCs w:val="24"/>
        </w:rPr>
      </w:pPr>
    </w:p>
    <w:p w14:paraId="00CD7036" w14:textId="24128BCA" w:rsidR="005364D0" w:rsidRPr="008E2DEA" w:rsidRDefault="005364D0" w:rsidP="00EB3168">
      <w:pPr>
        <w:jc w:val="right"/>
        <w:rPr>
          <w:sz w:val="24"/>
          <w:szCs w:val="24"/>
        </w:rPr>
      </w:pPr>
      <w:r w:rsidRPr="008E2DEA">
        <w:rPr>
          <w:sz w:val="24"/>
          <w:szCs w:val="24"/>
        </w:rPr>
        <w:lastRenderedPageBreak/>
        <w:t xml:space="preserve">Приложение № </w:t>
      </w:r>
      <w:r w:rsidR="00CB0E3D">
        <w:rPr>
          <w:sz w:val="24"/>
          <w:szCs w:val="24"/>
        </w:rPr>
        <w:t>1</w:t>
      </w:r>
    </w:p>
    <w:p w14:paraId="64566AE8" w14:textId="77777777" w:rsidR="005364D0" w:rsidRPr="008E2DEA" w:rsidRDefault="005364D0" w:rsidP="00EB3168">
      <w:pPr>
        <w:ind w:left="284"/>
        <w:jc w:val="right"/>
        <w:rPr>
          <w:sz w:val="24"/>
          <w:szCs w:val="24"/>
        </w:rPr>
      </w:pPr>
      <w:r w:rsidRPr="008E2DEA">
        <w:rPr>
          <w:sz w:val="24"/>
          <w:szCs w:val="24"/>
        </w:rPr>
        <w:t>к Государственному контракту</w:t>
      </w:r>
    </w:p>
    <w:p w14:paraId="62503553" w14:textId="77777777" w:rsidR="005364D0" w:rsidRPr="008E2DEA" w:rsidRDefault="005364D0" w:rsidP="00EB3168">
      <w:pPr>
        <w:jc w:val="right"/>
        <w:rPr>
          <w:sz w:val="24"/>
          <w:szCs w:val="24"/>
        </w:rPr>
      </w:pPr>
      <w:r w:rsidRPr="008E2DEA">
        <w:rPr>
          <w:sz w:val="24"/>
          <w:szCs w:val="24"/>
        </w:rPr>
        <w:t xml:space="preserve"> № ___ от «____» __________20___г.</w:t>
      </w:r>
    </w:p>
    <w:p w14:paraId="59C81011" w14:textId="55D9E20D" w:rsidR="00A31F82" w:rsidRDefault="00A31F82" w:rsidP="00EB3168">
      <w:pPr>
        <w:jc w:val="both"/>
        <w:rPr>
          <w:sz w:val="24"/>
          <w:szCs w:val="24"/>
        </w:rPr>
      </w:pPr>
    </w:p>
    <w:p w14:paraId="22C1ED28" w14:textId="77777777" w:rsidR="00A31F82" w:rsidRDefault="00A31F82" w:rsidP="00EB3168">
      <w:pPr>
        <w:jc w:val="both"/>
        <w:rPr>
          <w:sz w:val="24"/>
          <w:szCs w:val="24"/>
        </w:rPr>
      </w:pPr>
    </w:p>
    <w:p w14:paraId="6F811471" w14:textId="77777777" w:rsidR="00A31F82" w:rsidRPr="0063116B" w:rsidRDefault="00A31F82" w:rsidP="00A31F82">
      <w:pPr>
        <w:widowControl w:val="0"/>
        <w:autoSpaceDE w:val="0"/>
        <w:autoSpaceDN w:val="0"/>
        <w:adjustRightInd w:val="0"/>
        <w:jc w:val="center"/>
        <w:rPr>
          <w:rFonts w:eastAsia="Times New Roman"/>
          <w:b/>
          <w:sz w:val="28"/>
          <w:szCs w:val="28"/>
        </w:rPr>
      </w:pPr>
      <w:r w:rsidRPr="0063116B">
        <w:rPr>
          <w:rFonts w:eastAsia="Times New Roman"/>
          <w:b/>
          <w:sz w:val="28"/>
          <w:szCs w:val="28"/>
        </w:rPr>
        <w:t>Техническое задание</w:t>
      </w:r>
    </w:p>
    <w:p w14:paraId="45FA3221" w14:textId="77777777" w:rsidR="00A31F82" w:rsidRPr="0063116B" w:rsidRDefault="00A31F82" w:rsidP="00A31F82">
      <w:pPr>
        <w:widowControl w:val="0"/>
        <w:autoSpaceDE w:val="0"/>
        <w:autoSpaceDN w:val="0"/>
        <w:adjustRightInd w:val="0"/>
        <w:jc w:val="center"/>
        <w:rPr>
          <w:rFonts w:eastAsia="Times New Roman"/>
          <w:b/>
          <w:sz w:val="24"/>
          <w:szCs w:val="24"/>
        </w:rPr>
      </w:pPr>
      <w:r w:rsidRPr="0063116B">
        <w:rPr>
          <w:rFonts w:eastAsia="Times New Roman"/>
          <w:sz w:val="24"/>
          <w:szCs w:val="24"/>
        </w:rPr>
        <w:t xml:space="preserve"> </w:t>
      </w:r>
      <w:r w:rsidRPr="0063116B">
        <w:rPr>
          <w:rFonts w:eastAsia="Times New Roman"/>
          <w:b/>
          <w:spacing w:val="-3"/>
          <w:sz w:val="24"/>
          <w:szCs w:val="24"/>
        </w:rPr>
        <w:t xml:space="preserve">на оказание услуг по ремонту автомобиля </w:t>
      </w:r>
    </w:p>
    <w:p w14:paraId="2A61F83A" w14:textId="77777777" w:rsidR="00A31F82" w:rsidRPr="0063116B" w:rsidRDefault="00A31F82" w:rsidP="00A31F82">
      <w:pPr>
        <w:widowControl w:val="0"/>
        <w:autoSpaceDE w:val="0"/>
        <w:autoSpaceDN w:val="0"/>
        <w:adjustRightInd w:val="0"/>
        <w:jc w:val="both"/>
        <w:rPr>
          <w:rFonts w:eastAsia="Times New Roman"/>
          <w:sz w:val="24"/>
          <w:szCs w:val="24"/>
        </w:rPr>
      </w:pPr>
    </w:p>
    <w:p w14:paraId="0B7C938D" w14:textId="77777777" w:rsidR="00A31F82" w:rsidRPr="0063116B" w:rsidRDefault="00A31F82" w:rsidP="00A31F82">
      <w:pPr>
        <w:widowControl w:val="0"/>
        <w:autoSpaceDE w:val="0"/>
        <w:autoSpaceDN w:val="0"/>
        <w:adjustRightInd w:val="0"/>
        <w:jc w:val="both"/>
        <w:rPr>
          <w:rFonts w:eastAsia="Times New Roman"/>
          <w:b/>
          <w:sz w:val="24"/>
          <w:szCs w:val="24"/>
        </w:rPr>
      </w:pPr>
      <w:r w:rsidRPr="0063116B">
        <w:rPr>
          <w:rFonts w:eastAsia="Times New Roman"/>
          <w:b/>
          <w:sz w:val="24"/>
          <w:szCs w:val="24"/>
        </w:rPr>
        <w:t xml:space="preserve">            Наименование закупки:</w:t>
      </w:r>
    </w:p>
    <w:p w14:paraId="453550D4" w14:textId="77777777" w:rsidR="00A31F82" w:rsidRPr="0063116B" w:rsidRDefault="00A31F82" w:rsidP="00A31F82">
      <w:pPr>
        <w:shd w:val="clear" w:color="auto" w:fill="FFFFFF"/>
        <w:ind w:firstLine="708"/>
        <w:jc w:val="both"/>
        <w:rPr>
          <w:rFonts w:eastAsia="Times New Roman"/>
          <w:spacing w:val="-3"/>
          <w:sz w:val="24"/>
          <w:szCs w:val="24"/>
        </w:rPr>
      </w:pPr>
      <w:r w:rsidRPr="007E05D1">
        <w:rPr>
          <w:rFonts w:eastAsia="Times New Roman"/>
          <w:spacing w:val="-3"/>
          <w:sz w:val="24"/>
          <w:szCs w:val="24"/>
        </w:rPr>
        <w:t>Оказание услуг по</w:t>
      </w:r>
      <w:r>
        <w:rPr>
          <w:rFonts w:eastAsia="Times New Roman"/>
          <w:spacing w:val="-3"/>
          <w:sz w:val="24"/>
          <w:szCs w:val="24"/>
        </w:rPr>
        <w:t xml:space="preserve"> ремонту транспортного средства </w:t>
      </w:r>
      <w:r w:rsidRPr="007E05D1">
        <w:rPr>
          <w:rFonts w:eastAsia="Times New Roman"/>
          <w:spacing w:val="-3"/>
          <w:sz w:val="24"/>
          <w:szCs w:val="24"/>
        </w:rPr>
        <w:t>для обеспечения нужд Управления Федерального казначейства по Пензенской области.</w:t>
      </w:r>
    </w:p>
    <w:p w14:paraId="296AAF3B" w14:textId="77777777" w:rsidR="00A31F82" w:rsidRPr="0063116B" w:rsidRDefault="00A31F82" w:rsidP="00A31F82">
      <w:pPr>
        <w:shd w:val="clear" w:color="auto" w:fill="FFFFFF"/>
        <w:ind w:firstLine="708"/>
        <w:jc w:val="both"/>
        <w:rPr>
          <w:rFonts w:eastAsia="Times New Roman"/>
          <w:b/>
          <w:spacing w:val="-3"/>
          <w:sz w:val="24"/>
          <w:szCs w:val="24"/>
        </w:rPr>
      </w:pPr>
    </w:p>
    <w:p w14:paraId="7CD13895" w14:textId="77777777" w:rsidR="00A31F82" w:rsidRPr="0063116B" w:rsidRDefault="00A31F82" w:rsidP="00A31F82">
      <w:pPr>
        <w:shd w:val="clear" w:color="auto" w:fill="FFFFFF"/>
        <w:jc w:val="both"/>
        <w:rPr>
          <w:rFonts w:eastAsia="Times New Roman"/>
          <w:b/>
          <w:spacing w:val="-3"/>
          <w:sz w:val="24"/>
          <w:szCs w:val="24"/>
        </w:rPr>
      </w:pPr>
      <w:r w:rsidRPr="0063116B">
        <w:rPr>
          <w:rFonts w:eastAsia="Times New Roman"/>
          <w:b/>
          <w:spacing w:val="-3"/>
          <w:sz w:val="24"/>
          <w:szCs w:val="24"/>
        </w:rPr>
        <w:t xml:space="preserve">          Место оказания услуг:</w:t>
      </w:r>
    </w:p>
    <w:p w14:paraId="01749748" w14:textId="77777777" w:rsidR="00A31F82" w:rsidRPr="0063116B" w:rsidRDefault="00A31F82" w:rsidP="00A31F82">
      <w:pPr>
        <w:tabs>
          <w:tab w:val="left" w:pos="851"/>
        </w:tabs>
        <w:ind w:firstLine="567"/>
        <w:contextualSpacing/>
        <w:jc w:val="both"/>
        <w:rPr>
          <w:rFonts w:eastAsia="Times New Roman"/>
          <w:spacing w:val="-3"/>
          <w:sz w:val="24"/>
          <w:szCs w:val="24"/>
        </w:rPr>
      </w:pPr>
      <w:r w:rsidRPr="0063116B">
        <w:rPr>
          <w:rFonts w:eastAsia="Times New Roman"/>
          <w:spacing w:val="-3"/>
          <w:sz w:val="24"/>
          <w:szCs w:val="24"/>
        </w:rPr>
        <w:t>Услуги оказываются в специализированных сервисных центрах Испол</w:t>
      </w:r>
      <w:r>
        <w:rPr>
          <w:rFonts w:eastAsia="Times New Roman"/>
          <w:spacing w:val="-3"/>
          <w:sz w:val="24"/>
          <w:szCs w:val="24"/>
        </w:rPr>
        <w:t>нителя в пределах города Пенза</w:t>
      </w:r>
      <w:r w:rsidRPr="0063116B">
        <w:rPr>
          <w:rFonts w:eastAsia="Times New Roman"/>
          <w:spacing w:val="-3"/>
          <w:sz w:val="24"/>
          <w:szCs w:val="24"/>
        </w:rPr>
        <w:t xml:space="preserve">. </w:t>
      </w:r>
    </w:p>
    <w:p w14:paraId="70DC4F0A" w14:textId="77777777" w:rsidR="00A31F82" w:rsidRPr="0063116B" w:rsidRDefault="00A31F82" w:rsidP="00A31F82">
      <w:pPr>
        <w:shd w:val="clear" w:color="auto" w:fill="FFFFFF"/>
        <w:ind w:firstLine="708"/>
        <w:jc w:val="both"/>
        <w:rPr>
          <w:rFonts w:eastAsia="Times New Roman"/>
          <w:spacing w:val="-3"/>
          <w:sz w:val="24"/>
          <w:szCs w:val="24"/>
        </w:rPr>
      </w:pPr>
    </w:p>
    <w:p w14:paraId="4ED12114" w14:textId="77777777" w:rsidR="00A31F82" w:rsidRPr="0063116B" w:rsidRDefault="00A31F82" w:rsidP="00A31F82">
      <w:pPr>
        <w:shd w:val="clear" w:color="auto" w:fill="FFFFFF"/>
        <w:jc w:val="both"/>
        <w:rPr>
          <w:rFonts w:eastAsia="Times New Roman"/>
          <w:b/>
          <w:spacing w:val="-3"/>
          <w:sz w:val="24"/>
          <w:szCs w:val="24"/>
        </w:rPr>
      </w:pPr>
      <w:r w:rsidRPr="0063116B">
        <w:rPr>
          <w:rFonts w:eastAsia="Times New Roman"/>
          <w:b/>
          <w:spacing w:val="-3"/>
          <w:sz w:val="24"/>
          <w:szCs w:val="24"/>
        </w:rPr>
        <w:t xml:space="preserve">          Сроки оказания услуг:</w:t>
      </w:r>
    </w:p>
    <w:p w14:paraId="47EED79A" w14:textId="77777777" w:rsidR="00A31F82" w:rsidRPr="0063116B" w:rsidRDefault="00A31F82" w:rsidP="00A31F82">
      <w:pPr>
        <w:shd w:val="clear" w:color="auto" w:fill="FFFFFF"/>
        <w:jc w:val="both"/>
        <w:rPr>
          <w:rFonts w:eastAsia="Times New Roman"/>
          <w:spacing w:val="-3"/>
          <w:sz w:val="24"/>
          <w:szCs w:val="24"/>
        </w:rPr>
      </w:pPr>
      <w:r w:rsidRPr="0063116B">
        <w:rPr>
          <w:rFonts w:eastAsia="Times New Roman"/>
          <w:spacing w:val="-3"/>
          <w:sz w:val="24"/>
          <w:szCs w:val="24"/>
        </w:rPr>
        <w:t xml:space="preserve">          </w:t>
      </w:r>
      <w:r>
        <w:rPr>
          <w:rFonts w:eastAsia="Times New Roman"/>
          <w:spacing w:val="-3"/>
          <w:sz w:val="24"/>
          <w:szCs w:val="24"/>
        </w:rPr>
        <w:t>В течение 20</w:t>
      </w:r>
      <w:r w:rsidRPr="0063116B">
        <w:rPr>
          <w:rFonts w:eastAsia="Times New Roman"/>
          <w:spacing w:val="-3"/>
          <w:sz w:val="24"/>
          <w:szCs w:val="24"/>
        </w:rPr>
        <w:t xml:space="preserve"> (</w:t>
      </w:r>
      <w:r>
        <w:rPr>
          <w:rFonts w:eastAsia="Times New Roman"/>
          <w:spacing w:val="-3"/>
          <w:sz w:val="24"/>
          <w:szCs w:val="24"/>
        </w:rPr>
        <w:t>два</w:t>
      </w:r>
      <w:r w:rsidRPr="0063116B">
        <w:rPr>
          <w:rFonts w:eastAsia="Times New Roman"/>
          <w:spacing w:val="-3"/>
          <w:sz w:val="24"/>
          <w:szCs w:val="24"/>
        </w:rPr>
        <w:t>дцати) рабочих дней с даты заключения государственного контракта.</w:t>
      </w:r>
    </w:p>
    <w:p w14:paraId="30D218E5" w14:textId="77777777" w:rsidR="00A31F82" w:rsidRPr="0063116B" w:rsidRDefault="00A31F82" w:rsidP="00A31F82">
      <w:pPr>
        <w:shd w:val="clear" w:color="auto" w:fill="FFFFFF"/>
        <w:ind w:firstLine="709"/>
        <w:jc w:val="both"/>
        <w:rPr>
          <w:rFonts w:eastAsia="Times New Roman"/>
          <w:spacing w:val="-3"/>
          <w:sz w:val="24"/>
          <w:szCs w:val="24"/>
        </w:rPr>
      </w:pPr>
    </w:p>
    <w:p w14:paraId="0711DCE4" w14:textId="77777777" w:rsidR="00A31F82" w:rsidRPr="0063116B" w:rsidRDefault="00A31F82" w:rsidP="00A31F82">
      <w:pPr>
        <w:shd w:val="clear" w:color="auto" w:fill="FFFFFF"/>
        <w:suppressAutoHyphens/>
        <w:contextualSpacing/>
        <w:jc w:val="both"/>
        <w:rPr>
          <w:rFonts w:eastAsia="Times New Roman"/>
          <w:b/>
          <w:spacing w:val="-3"/>
          <w:kern w:val="2"/>
          <w:sz w:val="24"/>
          <w:szCs w:val="24"/>
          <w:lang w:eastAsia="ar-SA"/>
        </w:rPr>
      </w:pPr>
      <w:r w:rsidRPr="0063116B">
        <w:rPr>
          <w:rFonts w:eastAsia="Times New Roman"/>
          <w:b/>
          <w:spacing w:val="-3"/>
          <w:kern w:val="2"/>
          <w:sz w:val="24"/>
          <w:szCs w:val="24"/>
          <w:lang w:eastAsia="ar-SA"/>
        </w:rPr>
        <w:t xml:space="preserve">          Объем услуг:</w:t>
      </w:r>
    </w:p>
    <w:p w14:paraId="5353C62F" w14:textId="77777777" w:rsidR="00A31F82" w:rsidRPr="0063116B" w:rsidRDefault="00A31F82" w:rsidP="00A31F82">
      <w:pPr>
        <w:shd w:val="clear" w:color="auto" w:fill="FFFFFF"/>
        <w:suppressAutoHyphens/>
        <w:ind w:firstLine="567"/>
        <w:jc w:val="both"/>
        <w:rPr>
          <w:rFonts w:eastAsia="Times New Roman"/>
          <w:kern w:val="2"/>
          <w:sz w:val="24"/>
          <w:szCs w:val="24"/>
          <w:lang w:eastAsia="ar-SA"/>
        </w:rPr>
      </w:pPr>
      <w:r w:rsidRPr="0063116B">
        <w:rPr>
          <w:rFonts w:eastAsia="Times New Roman"/>
          <w:kern w:val="2"/>
          <w:sz w:val="24"/>
          <w:szCs w:val="24"/>
          <w:lang w:eastAsia="ar-SA"/>
        </w:rPr>
        <w:t xml:space="preserve">Наименование ТС, подлежащего </w:t>
      </w:r>
      <w:r w:rsidRPr="0063116B">
        <w:rPr>
          <w:rFonts w:eastAsia="Times New Roman"/>
          <w:spacing w:val="-3"/>
          <w:sz w:val="24"/>
          <w:szCs w:val="24"/>
        </w:rPr>
        <w:t>ремонту</w:t>
      </w:r>
      <w:r w:rsidRPr="0063116B">
        <w:rPr>
          <w:rFonts w:eastAsia="Times New Roman"/>
          <w:kern w:val="2"/>
          <w:sz w:val="24"/>
          <w:szCs w:val="24"/>
          <w:lang w:eastAsia="ar-SA"/>
        </w:rPr>
        <w:t xml:space="preserve"> указано в таблице №1</w:t>
      </w:r>
    </w:p>
    <w:p w14:paraId="4FE6CB1F" w14:textId="77777777" w:rsidR="00A31F82" w:rsidRPr="0063116B" w:rsidRDefault="00A31F82" w:rsidP="00A31F82">
      <w:pPr>
        <w:suppressAutoHyphens/>
        <w:ind w:firstLine="708"/>
        <w:jc w:val="right"/>
        <w:rPr>
          <w:rFonts w:eastAsia="Times New Roman"/>
          <w:b/>
          <w:bCs/>
          <w:kern w:val="1"/>
          <w:sz w:val="24"/>
          <w:szCs w:val="24"/>
          <w:lang w:eastAsia="ar-SA"/>
        </w:rPr>
      </w:pPr>
      <w:r w:rsidRPr="0063116B">
        <w:rPr>
          <w:rFonts w:eastAsia="Times New Roman"/>
          <w:b/>
          <w:bCs/>
          <w:kern w:val="1"/>
          <w:sz w:val="24"/>
          <w:szCs w:val="24"/>
          <w:lang w:eastAsia="ar-SA"/>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2769"/>
        <w:gridCol w:w="1548"/>
        <w:gridCol w:w="1855"/>
        <w:gridCol w:w="3550"/>
      </w:tblGrid>
      <w:tr w:rsidR="00A31F82" w:rsidRPr="0063116B" w14:paraId="0FDFB109" w14:textId="77777777" w:rsidTr="00AF274E">
        <w:trPr>
          <w:trHeight w:val="170"/>
        </w:trPr>
        <w:tc>
          <w:tcPr>
            <w:tcW w:w="232" w:type="pct"/>
            <w:vAlign w:val="center"/>
          </w:tcPr>
          <w:p w14:paraId="640B3A21" w14:textId="77777777" w:rsidR="00A31F82" w:rsidRPr="0063116B" w:rsidRDefault="00A31F82" w:rsidP="00AF274E">
            <w:pPr>
              <w:suppressAutoHyphens/>
              <w:ind w:left="-108" w:right="-108"/>
              <w:jc w:val="center"/>
              <w:rPr>
                <w:rFonts w:eastAsia="Times New Roman"/>
                <w:kern w:val="1"/>
                <w:sz w:val="24"/>
                <w:szCs w:val="24"/>
                <w:lang w:eastAsia="ar-SA"/>
              </w:rPr>
            </w:pPr>
            <w:r w:rsidRPr="007B2459">
              <w:rPr>
                <w:color w:val="000000"/>
              </w:rPr>
              <w:t>№ п/п</w:t>
            </w:r>
          </w:p>
        </w:tc>
        <w:tc>
          <w:tcPr>
            <w:tcW w:w="1358" w:type="pct"/>
            <w:vAlign w:val="center"/>
          </w:tcPr>
          <w:p w14:paraId="1DC1E3F9"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Марка авто</w:t>
            </w:r>
          </w:p>
        </w:tc>
        <w:tc>
          <w:tcPr>
            <w:tcW w:w="759" w:type="pct"/>
            <w:vAlign w:val="center"/>
          </w:tcPr>
          <w:p w14:paraId="32539515" w14:textId="77777777" w:rsidR="00A31F82" w:rsidRPr="0063116B" w:rsidRDefault="00A31F82" w:rsidP="00AF274E">
            <w:pPr>
              <w:suppressAutoHyphens/>
              <w:ind w:left="-129" w:right="-108"/>
              <w:jc w:val="center"/>
              <w:rPr>
                <w:rFonts w:eastAsia="Times New Roman"/>
                <w:kern w:val="1"/>
                <w:sz w:val="24"/>
                <w:szCs w:val="24"/>
                <w:lang w:eastAsia="ar-SA"/>
              </w:rPr>
            </w:pPr>
            <w:r w:rsidRPr="0063116B">
              <w:rPr>
                <w:rFonts w:eastAsia="Times New Roman"/>
                <w:kern w:val="1"/>
                <w:sz w:val="24"/>
                <w:szCs w:val="24"/>
                <w:lang w:eastAsia="ar-SA"/>
              </w:rPr>
              <w:t>Год выпуска</w:t>
            </w:r>
          </w:p>
        </w:tc>
        <w:tc>
          <w:tcPr>
            <w:tcW w:w="910" w:type="pct"/>
            <w:vAlign w:val="center"/>
          </w:tcPr>
          <w:p w14:paraId="4B8B275C"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Гос. номер</w:t>
            </w:r>
          </w:p>
        </w:tc>
        <w:tc>
          <w:tcPr>
            <w:tcW w:w="1741" w:type="pct"/>
            <w:vAlign w:val="center"/>
          </w:tcPr>
          <w:p w14:paraId="3471E15E"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 xml:space="preserve">Идентификационный </w:t>
            </w:r>
            <w:r w:rsidRPr="0063116B">
              <w:rPr>
                <w:rFonts w:eastAsia="Times New Roman"/>
                <w:kern w:val="1"/>
                <w:sz w:val="24"/>
                <w:szCs w:val="24"/>
                <w:lang w:val="en-US" w:eastAsia="ar-SA"/>
              </w:rPr>
              <w:t xml:space="preserve">VIN </w:t>
            </w:r>
            <w:r w:rsidRPr="0063116B">
              <w:rPr>
                <w:rFonts w:eastAsia="Times New Roman"/>
                <w:kern w:val="1"/>
                <w:sz w:val="24"/>
                <w:szCs w:val="24"/>
                <w:lang w:eastAsia="ar-SA"/>
              </w:rPr>
              <w:t>№</w:t>
            </w:r>
          </w:p>
        </w:tc>
      </w:tr>
      <w:tr w:rsidR="00A31F82" w:rsidRPr="0063116B" w14:paraId="670A054B" w14:textId="77777777" w:rsidTr="00AF274E">
        <w:trPr>
          <w:trHeight w:val="170"/>
        </w:trPr>
        <w:tc>
          <w:tcPr>
            <w:tcW w:w="232" w:type="pct"/>
            <w:vAlign w:val="center"/>
          </w:tcPr>
          <w:p w14:paraId="1397709A"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1</w:t>
            </w:r>
          </w:p>
        </w:tc>
        <w:tc>
          <w:tcPr>
            <w:tcW w:w="1358" w:type="pct"/>
            <w:vAlign w:val="center"/>
          </w:tcPr>
          <w:p w14:paraId="33C77E9E"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2</w:t>
            </w:r>
          </w:p>
        </w:tc>
        <w:tc>
          <w:tcPr>
            <w:tcW w:w="759" w:type="pct"/>
            <w:vAlign w:val="center"/>
          </w:tcPr>
          <w:p w14:paraId="07512F7F" w14:textId="77777777" w:rsidR="00A31F82" w:rsidRPr="0063116B" w:rsidRDefault="00A31F82" w:rsidP="00AF274E">
            <w:pPr>
              <w:suppressAutoHyphens/>
              <w:ind w:left="-129" w:right="-108"/>
              <w:jc w:val="center"/>
              <w:rPr>
                <w:rFonts w:eastAsia="Times New Roman"/>
                <w:kern w:val="1"/>
                <w:sz w:val="24"/>
                <w:szCs w:val="24"/>
                <w:lang w:eastAsia="ar-SA"/>
              </w:rPr>
            </w:pPr>
            <w:r w:rsidRPr="0063116B">
              <w:rPr>
                <w:rFonts w:eastAsia="Times New Roman"/>
                <w:kern w:val="1"/>
                <w:sz w:val="24"/>
                <w:szCs w:val="24"/>
                <w:lang w:eastAsia="ar-SA"/>
              </w:rPr>
              <w:t>3</w:t>
            </w:r>
          </w:p>
        </w:tc>
        <w:tc>
          <w:tcPr>
            <w:tcW w:w="910" w:type="pct"/>
            <w:vAlign w:val="center"/>
          </w:tcPr>
          <w:p w14:paraId="5097C22C"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4</w:t>
            </w:r>
          </w:p>
        </w:tc>
        <w:tc>
          <w:tcPr>
            <w:tcW w:w="1741" w:type="pct"/>
            <w:vAlign w:val="center"/>
          </w:tcPr>
          <w:p w14:paraId="6901042C"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5</w:t>
            </w:r>
          </w:p>
        </w:tc>
      </w:tr>
      <w:tr w:rsidR="00A31F82" w:rsidRPr="0063116B" w14:paraId="3F302AB9" w14:textId="77777777" w:rsidTr="00AF274E">
        <w:trPr>
          <w:trHeight w:hRule="exact" w:val="567"/>
        </w:trPr>
        <w:tc>
          <w:tcPr>
            <w:tcW w:w="232" w:type="pct"/>
            <w:shd w:val="clear" w:color="auto" w:fill="FFFFFF"/>
            <w:vAlign w:val="center"/>
          </w:tcPr>
          <w:p w14:paraId="0679EB03" w14:textId="77777777" w:rsidR="00A31F82" w:rsidRPr="0063116B" w:rsidRDefault="00A31F82" w:rsidP="00AF274E">
            <w:pPr>
              <w:suppressAutoHyphens/>
              <w:ind w:left="-108" w:right="-108"/>
              <w:jc w:val="center"/>
              <w:rPr>
                <w:rFonts w:eastAsia="Times New Roman"/>
                <w:kern w:val="1"/>
                <w:sz w:val="24"/>
                <w:szCs w:val="24"/>
                <w:lang w:eastAsia="ar-SA"/>
              </w:rPr>
            </w:pPr>
            <w:r w:rsidRPr="0063116B">
              <w:rPr>
                <w:rFonts w:eastAsia="Times New Roman"/>
                <w:kern w:val="1"/>
                <w:sz w:val="24"/>
                <w:szCs w:val="24"/>
                <w:lang w:eastAsia="ar-SA"/>
              </w:rPr>
              <w:t>1</w:t>
            </w:r>
          </w:p>
        </w:tc>
        <w:tc>
          <w:tcPr>
            <w:tcW w:w="1358" w:type="pct"/>
            <w:vAlign w:val="center"/>
          </w:tcPr>
          <w:p w14:paraId="0E3980A0" w14:textId="77777777" w:rsidR="00A31F82" w:rsidRPr="0063116B" w:rsidRDefault="00A31F82" w:rsidP="00AF274E">
            <w:pPr>
              <w:jc w:val="center"/>
              <w:rPr>
                <w:rFonts w:eastAsia="Times New Roman"/>
                <w:color w:val="000000"/>
                <w:sz w:val="24"/>
                <w:szCs w:val="24"/>
              </w:rPr>
            </w:pPr>
            <w:r w:rsidRPr="00D729F9">
              <w:rPr>
                <w:rFonts w:eastAsia="Times New Roman"/>
                <w:spacing w:val="-3"/>
                <w:sz w:val="24"/>
                <w:szCs w:val="24"/>
                <w:lang w:val="en-US"/>
              </w:rPr>
              <w:t>LADA VESTA</w:t>
            </w:r>
          </w:p>
        </w:tc>
        <w:tc>
          <w:tcPr>
            <w:tcW w:w="759" w:type="pct"/>
            <w:vAlign w:val="center"/>
          </w:tcPr>
          <w:p w14:paraId="4F0825E2" w14:textId="77777777" w:rsidR="00A31F82" w:rsidRPr="0063116B" w:rsidRDefault="00A31F82" w:rsidP="00AF274E">
            <w:pPr>
              <w:jc w:val="center"/>
              <w:rPr>
                <w:rFonts w:eastAsia="Times New Roman"/>
                <w:color w:val="000000"/>
                <w:sz w:val="24"/>
                <w:szCs w:val="24"/>
              </w:rPr>
            </w:pPr>
            <w:r>
              <w:rPr>
                <w:rFonts w:eastAsia="Times New Roman"/>
                <w:color w:val="000000"/>
                <w:sz w:val="24"/>
                <w:szCs w:val="24"/>
              </w:rPr>
              <w:t>2021</w:t>
            </w:r>
            <w:r w:rsidRPr="0063116B">
              <w:rPr>
                <w:rFonts w:eastAsia="Times New Roman"/>
                <w:color w:val="000000"/>
                <w:sz w:val="24"/>
                <w:szCs w:val="24"/>
              </w:rPr>
              <w:t xml:space="preserve"> </w:t>
            </w:r>
          </w:p>
        </w:tc>
        <w:tc>
          <w:tcPr>
            <w:tcW w:w="910" w:type="pct"/>
            <w:vAlign w:val="center"/>
          </w:tcPr>
          <w:p w14:paraId="06A22BF1" w14:textId="77777777" w:rsidR="00A31F82" w:rsidRPr="0063116B" w:rsidRDefault="00A31F82" w:rsidP="00AF274E">
            <w:pPr>
              <w:jc w:val="center"/>
              <w:rPr>
                <w:rFonts w:eastAsia="Times New Roman"/>
                <w:color w:val="000000"/>
                <w:sz w:val="24"/>
                <w:szCs w:val="24"/>
              </w:rPr>
            </w:pPr>
            <w:r w:rsidRPr="00D729F9">
              <w:rPr>
                <w:rFonts w:eastAsia="Times New Roman"/>
                <w:color w:val="000000"/>
                <w:sz w:val="24"/>
                <w:szCs w:val="24"/>
              </w:rPr>
              <w:t>К220РН716</w:t>
            </w:r>
          </w:p>
        </w:tc>
        <w:tc>
          <w:tcPr>
            <w:tcW w:w="1741" w:type="pct"/>
            <w:vAlign w:val="center"/>
          </w:tcPr>
          <w:p w14:paraId="167C720D" w14:textId="77777777" w:rsidR="00A31F82" w:rsidRPr="0063116B" w:rsidRDefault="00A31F82" w:rsidP="00AF274E">
            <w:pPr>
              <w:jc w:val="center"/>
              <w:rPr>
                <w:rFonts w:eastAsia="Times New Roman"/>
                <w:color w:val="000000"/>
                <w:sz w:val="24"/>
                <w:szCs w:val="24"/>
                <w:lang w:val="en-US"/>
              </w:rPr>
            </w:pPr>
            <w:r w:rsidRPr="00D729F9">
              <w:rPr>
                <w:rFonts w:eastAsia="Times New Roman"/>
                <w:color w:val="000000"/>
                <w:sz w:val="24"/>
                <w:szCs w:val="24"/>
                <w:lang w:val="en-US"/>
              </w:rPr>
              <w:t>XTAGFL440MY562848</w:t>
            </w:r>
          </w:p>
        </w:tc>
      </w:tr>
    </w:tbl>
    <w:p w14:paraId="35E3D86B" w14:textId="77777777" w:rsidR="00A31F82" w:rsidRPr="0063116B" w:rsidRDefault="00A31F82" w:rsidP="00A31F82">
      <w:pPr>
        <w:shd w:val="clear" w:color="auto" w:fill="FFFFFF"/>
        <w:ind w:firstLine="709"/>
        <w:jc w:val="both"/>
        <w:rPr>
          <w:rFonts w:eastAsia="Times New Roman"/>
          <w:spacing w:val="-3"/>
          <w:sz w:val="24"/>
          <w:szCs w:val="24"/>
        </w:rPr>
      </w:pPr>
    </w:p>
    <w:p w14:paraId="00F25937" w14:textId="77777777" w:rsidR="00A31F82" w:rsidRPr="0063116B" w:rsidRDefault="00A31F82" w:rsidP="00A31F82">
      <w:pPr>
        <w:shd w:val="clear" w:color="auto" w:fill="FFFFFF"/>
        <w:ind w:firstLine="708"/>
        <w:rPr>
          <w:rFonts w:eastAsia="Times New Roman"/>
          <w:b/>
          <w:spacing w:val="-3"/>
          <w:sz w:val="24"/>
          <w:szCs w:val="24"/>
        </w:rPr>
      </w:pPr>
      <w:r w:rsidRPr="0063116B">
        <w:rPr>
          <w:rFonts w:eastAsia="Times New Roman"/>
          <w:b/>
          <w:spacing w:val="-3"/>
          <w:sz w:val="24"/>
          <w:szCs w:val="24"/>
        </w:rPr>
        <w:t xml:space="preserve">Функциональные, технические и качественные характеристики объекта закупки: </w:t>
      </w:r>
    </w:p>
    <w:p w14:paraId="6C554C60" w14:textId="446394DA" w:rsidR="00A31F82" w:rsidRPr="0063116B" w:rsidRDefault="00A31F82" w:rsidP="00A31F82">
      <w:pPr>
        <w:tabs>
          <w:tab w:val="left" w:pos="851"/>
        </w:tabs>
        <w:ind w:firstLine="567"/>
        <w:jc w:val="both"/>
        <w:rPr>
          <w:rFonts w:eastAsia="Times New Roman"/>
          <w:sz w:val="24"/>
          <w:szCs w:val="24"/>
        </w:rPr>
      </w:pPr>
      <w:r w:rsidRPr="0063116B">
        <w:rPr>
          <w:rFonts w:eastAsia="Times New Roman"/>
          <w:spacing w:val="-3"/>
          <w:sz w:val="24"/>
          <w:szCs w:val="24"/>
        </w:rPr>
        <w:t xml:space="preserve"> </w:t>
      </w:r>
      <w:r w:rsidRPr="0063116B">
        <w:rPr>
          <w:rFonts w:eastAsia="Times New Roman"/>
          <w:sz w:val="24"/>
          <w:szCs w:val="24"/>
        </w:rPr>
        <w:t xml:space="preserve">Исполнитель обязан в течение 2 (двух) рабочих дней с </w:t>
      </w:r>
      <w:r w:rsidR="007C0276">
        <w:rPr>
          <w:rFonts w:eastAsia="Times New Roman"/>
          <w:sz w:val="24"/>
          <w:szCs w:val="24"/>
        </w:rPr>
        <w:t>даты</w:t>
      </w:r>
      <w:r w:rsidRPr="0063116B">
        <w:rPr>
          <w:rFonts w:eastAsia="Times New Roman"/>
          <w:sz w:val="24"/>
          <w:szCs w:val="24"/>
        </w:rPr>
        <w:t xml:space="preserve"> заключения Государственного контракта предоставить (общедоступным способом)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Государственного контракта, кому может быть направлена информация о ходе исполнения Государственного контракта.</w:t>
      </w:r>
    </w:p>
    <w:p w14:paraId="1F5FDDF6" w14:textId="77777777" w:rsidR="00A31F82" w:rsidRPr="0063116B" w:rsidRDefault="00A31F82" w:rsidP="00A31F82">
      <w:pPr>
        <w:tabs>
          <w:tab w:val="left" w:pos="851"/>
        </w:tabs>
        <w:ind w:firstLine="567"/>
        <w:jc w:val="both"/>
        <w:rPr>
          <w:rFonts w:eastAsia="Times New Roman"/>
          <w:sz w:val="24"/>
          <w:szCs w:val="24"/>
        </w:rPr>
      </w:pPr>
      <w:r w:rsidRPr="0063116B">
        <w:rPr>
          <w:rFonts w:eastAsia="Times New Roman"/>
          <w:sz w:val="24"/>
          <w:szCs w:val="24"/>
        </w:rPr>
        <w:t>Исполнитель гарантирует соблюдение правил техники безопасности, соблюдение мер, обеспечивающих безопасность транспортировки транспорта.</w:t>
      </w:r>
    </w:p>
    <w:p w14:paraId="3BD2F8B7" w14:textId="77777777" w:rsidR="00A31F82" w:rsidRPr="0063116B" w:rsidRDefault="00A31F82" w:rsidP="00A31F82">
      <w:pPr>
        <w:tabs>
          <w:tab w:val="left" w:pos="851"/>
        </w:tabs>
        <w:ind w:firstLine="567"/>
        <w:jc w:val="both"/>
        <w:rPr>
          <w:rFonts w:eastAsia="Times New Roman"/>
          <w:sz w:val="24"/>
          <w:szCs w:val="24"/>
        </w:rPr>
      </w:pPr>
      <w:r w:rsidRPr="0063116B">
        <w:rPr>
          <w:rFonts w:eastAsia="Times New Roman"/>
          <w:sz w:val="24"/>
          <w:szCs w:val="24"/>
        </w:rPr>
        <w:t>Результаты оказанных услуг соответствуют требованиям, регламентирующим техническое состояние автотранспортных средств, участвующих в дорожном движении в части, относящейся к обеспечению безопасности дорожного движения.</w:t>
      </w:r>
    </w:p>
    <w:p w14:paraId="279C4FDC" w14:textId="77777777" w:rsidR="00A31F82" w:rsidRPr="0063116B" w:rsidRDefault="00A31F82" w:rsidP="00A31F82">
      <w:pPr>
        <w:tabs>
          <w:tab w:val="left" w:pos="851"/>
        </w:tabs>
        <w:ind w:firstLine="567"/>
        <w:jc w:val="both"/>
        <w:rPr>
          <w:rFonts w:eastAsia="Times New Roman"/>
          <w:sz w:val="24"/>
          <w:szCs w:val="24"/>
        </w:rPr>
      </w:pPr>
      <w:r w:rsidRPr="0063116B">
        <w:rPr>
          <w:rFonts w:eastAsia="Times New Roman"/>
          <w:sz w:val="24"/>
          <w:szCs w:val="24"/>
        </w:rPr>
        <w:t>Утилизация отходов: отработанных технических жидкостей, образующихся в процессе оказания услуг по диагностике, техническому обслуживанию и ремонту автотранспортного средства, производится Исполнителем.</w:t>
      </w:r>
    </w:p>
    <w:p w14:paraId="32B07A6C" w14:textId="77777777" w:rsidR="00A31F82" w:rsidRPr="0063116B" w:rsidRDefault="00A31F82" w:rsidP="00A31F82">
      <w:pPr>
        <w:tabs>
          <w:tab w:val="left" w:pos="851"/>
        </w:tabs>
        <w:ind w:firstLine="567"/>
        <w:jc w:val="both"/>
        <w:rPr>
          <w:rFonts w:eastAsia="Times New Roman"/>
          <w:sz w:val="24"/>
          <w:szCs w:val="24"/>
        </w:rPr>
      </w:pPr>
      <w:r w:rsidRPr="0063116B">
        <w:rPr>
          <w:rFonts w:eastAsia="Times New Roman"/>
          <w:sz w:val="24"/>
          <w:szCs w:val="24"/>
        </w:rPr>
        <w:t>Услуги оказываются в строгом соответствии с правилами техники безопасности, пожарной безопасности, производственной санитарии.</w:t>
      </w:r>
    </w:p>
    <w:p w14:paraId="3755505C" w14:textId="77777777" w:rsidR="00A31F82" w:rsidRPr="0063116B" w:rsidRDefault="00A31F82" w:rsidP="00A31F82">
      <w:pPr>
        <w:tabs>
          <w:tab w:val="left" w:pos="851"/>
        </w:tabs>
        <w:ind w:firstLine="567"/>
        <w:jc w:val="both"/>
        <w:rPr>
          <w:rFonts w:eastAsia="Times New Roman"/>
          <w:sz w:val="24"/>
          <w:szCs w:val="24"/>
        </w:rPr>
      </w:pPr>
      <w:r w:rsidRPr="0063116B">
        <w:rPr>
          <w:rFonts w:eastAsia="Times New Roman"/>
          <w:sz w:val="24"/>
          <w:szCs w:val="24"/>
        </w:rPr>
        <w:t>Расходный материал, запасные части и технологические жидкости имеют сертификат соответствия качеству, декларацию о соответствии, оформленные согласно действующему законодательству Российской Федерации.</w:t>
      </w:r>
    </w:p>
    <w:p w14:paraId="5EF8AC11" w14:textId="77777777" w:rsidR="00A31F82" w:rsidRPr="0063116B" w:rsidRDefault="00A31F82" w:rsidP="00A31F82">
      <w:pPr>
        <w:shd w:val="clear" w:color="auto" w:fill="FFFFFF"/>
        <w:tabs>
          <w:tab w:val="left" w:pos="851"/>
        </w:tabs>
        <w:ind w:firstLine="567"/>
        <w:jc w:val="both"/>
        <w:rPr>
          <w:rFonts w:eastAsia="Times New Roman"/>
          <w:spacing w:val="-3"/>
          <w:sz w:val="24"/>
          <w:szCs w:val="24"/>
        </w:rPr>
      </w:pPr>
      <w:r w:rsidRPr="0063116B">
        <w:rPr>
          <w:rFonts w:eastAsia="Times New Roman"/>
          <w:spacing w:val="-3"/>
          <w:sz w:val="24"/>
          <w:szCs w:val="24"/>
        </w:rPr>
        <w:t>При оказании услуги Исполнитель по требованию Заказчика (либо его представителя), обеспечивает возможность контроля за всем процессом оказываемой услуги, непосредственно в зоне ее проведения.</w:t>
      </w:r>
    </w:p>
    <w:p w14:paraId="21700704" w14:textId="04EF4A52" w:rsidR="00A31F82" w:rsidRPr="0063116B" w:rsidRDefault="00A31F82" w:rsidP="00A31F82">
      <w:pPr>
        <w:shd w:val="clear" w:color="auto" w:fill="FFFFFF"/>
        <w:tabs>
          <w:tab w:val="left" w:pos="851"/>
        </w:tabs>
        <w:ind w:firstLine="567"/>
        <w:jc w:val="both"/>
        <w:rPr>
          <w:rFonts w:eastAsia="Times New Roman"/>
          <w:spacing w:val="-3"/>
          <w:sz w:val="24"/>
          <w:szCs w:val="24"/>
        </w:rPr>
      </w:pPr>
      <w:r w:rsidRPr="0063116B">
        <w:rPr>
          <w:rFonts w:eastAsia="Times New Roman"/>
          <w:spacing w:val="-3"/>
          <w:sz w:val="24"/>
          <w:szCs w:val="24"/>
        </w:rPr>
        <w:t>Исполнитель незамедлительно информирует Заказчика об обнаруженных в ходе ремонта транспортного средства каких-либо дополнительных неисправностей, с указанием стоимости и сроков устранения выявленной дополнительной неисправности, с обязательной отметкой в заказ-наряде.</w:t>
      </w:r>
    </w:p>
    <w:p w14:paraId="61C9EAF5" w14:textId="77777777" w:rsidR="00A31F82" w:rsidRDefault="00A31F82" w:rsidP="00A31F82">
      <w:pPr>
        <w:shd w:val="clear" w:color="auto" w:fill="FFFFFF"/>
        <w:jc w:val="both"/>
        <w:rPr>
          <w:rFonts w:eastAsia="Times New Roman"/>
          <w:b/>
          <w:sz w:val="24"/>
          <w:szCs w:val="24"/>
        </w:rPr>
      </w:pPr>
      <w:r w:rsidRPr="0063116B">
        <w:rPr>
          <w:rFonts w:eastAsia="Times New Roman"/>
          <w:b/>
          <w:sz w:val="24"/>
          <w:szCs w:val="24"/>
        </w:rPr>
        <w:lastRenderedPageBreak/>
        <w:t>Перечень оказываемых услуг:</w:t>
      </w:r>
    </w:p>
    <w:p w14:paraId="1A47B649" w14:textId="77777777" w:rsidR="00A31F82" w:rsidRDefault="00A31F82" w:rsidP="00A31F82">
      <w:pPr>
        <w:shd w:val="clear" w:color="auto" w:fill="FFFFFF"/>
        <w:jc w:val="both"/>
        <w:rPr>
          <w:rFonts w:eastAsia="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319"/>
        <w:gridCol w:w="1553"/>
      </w:tblGrid>
      <w:tr w:rsidR="00A31F82" w:rsidRPr="002E26E7" w14:paraId="27060694" w14:textId="77777777" w:rsidTr="00AF274E">
        <w:trPr>
          <w:trHeight w:val="363"/>
        </w:trPr>
        <w:tc>
          <w:tcPr>
            <w:tcW w:w="0" w:type="auto"/>
            <w:tcBorders>
              <w:top w:val="single" w:sz="4" w:space="0" w:color="auto"/>
              <w:left w:val="single" w:sz="4" w:space="0" w:color="auto"/>
              <w:bottom w:val="single" w:sz="4" w:space="0" w:color="auto"/>
              <w:right w:val="single" w:sz="4" w:space="0" w:color="auto"/>
            </w:tcBorders>
            <w:vAlign w:val="center"/>
            <w:hideMark/>
          </w:tcPr>
          <w:p w14:paraId="4C28DCF8" w14:textId="77777777" w:rsidR="00A31F82" w:rsidRPr="002E26E7" w:rsidRDefault="00A31F82" w:rsidP="00AF274E">
            <w:pPr>
              <w:widowControl w:val="0"/>
              <w:suppressAutoHyphens/>
              <w:jc w:val="center"/>
              <w:rPr>
                <w:rFonts w:eastAsia="Times New Roman"/>
                <w:kern w:val="2"/>
                <w:sz w:val="24"/>
                <w:szCs w:val="24"/>
                <w:lang w:eastAsia="ar-SA"/>
              </w:rPr>
            </w:pPr>
            <w:r w:rsidRPr="002E26E7">
              <w:rPr>
                <w:color w:val="000000"/>
                <w:sz w:val="24"/>
                <w:szCs w:val="24"/>
              </w:rPr>
              <w:t>№ п/п</w:t>
            </w:r>
          </w:p>
        </w:tc>
        <w:tc>
          <w:tcPr>
            <w:tcW w:w="7319" w:type="dxa"/>
            <w:tcBorders>
              <w:top w:val="single" w:sz="4" w:space="0" w:color="auto"/>
              <w:left w:val="single" w:sz="4" w:space="0" w:color="auto"/>
              <w:bottom w:val="single" w:sz="4" w:space="0" w:color="auto"/>
              <w:right w:val="single" w:sz="4" w:space="0" w:color="auto"/>
            </w:tcBorders>
            <w:vAlign w:val="center"/>
            <w:hideMark/>
          </w:tcPr>
          <w:p w14:paraId="56B1F6C0" w14:textId="77777777" w:rsidR="00A31F82" w:rsidRPr="002E26E7" w:rsidRDefault="00A31F82" w:rsidP="00AF274E">
            <w:pPr>
              <w:widowControl w:val="0"/>
              <w:suppressAutoHyphens/>
              <w:jc w:val="center"/>
              <w:rPr>
                <w:rFonts w:eastAsia="Times New Roman"/>
                <w:kern w:val="2"/>
                <w:sz w:val="24"/>
                <w:szCs w:val="24"/>
                <w:lang w:eastAsia="ar-SA"/>
              </w:rPr>
            </w:pPr>
            <w:r w:rsidRPr="002E26E7">
              <w:rPr>
                <w:rFonts w:eastAsia="Times New Roman"/>
                <w:sz w:val="24"/>
                <w:szCs w:val="24"/>
              </w:rPr>
              <w:t>Наименование</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45409BB" w14:textId="77777777" w:rsidR="00A31F82" w:rsidRPr="002E26E7" w:rsidRDefault="00A31F82" w:rsidP="00AF274E">
            <w:pPr>
              <w:widowControl w:val="0"/>
              <w:suppressAutoHyphens/>
              <w:jc w:val="center"/>
              <w:rPr>
                <w:rFonts w:eastAsia="Times New Roman"/>
                <w:kern w:val="2"/>
                <w:sz w:val="24"/>
                <w:szCs w:val="24"/>
                <w:lang w:eastAsia="ar-SA"/>
              </w:rPr>
            </w:pPr>
            <w:r w:rsidRPr="002E26E7">
              <w:rPr>
                <w:rFonts w:eastAsia="Times New Roman"/>
                <w:sz w:val="24"/>
                <w:szCs w:val="24"/>
              </w:rPr>
              <w:t>Количество</w:t>
            </w:r>
          </w:p>
        </w:tc>
      </w:tr>
      <w:tr w:rsidR="00A31F82" w:rsidRPr="002E26E7" w14:paraId="11B0F4A5" w14:textId="77777777" w:rsidTr="00AF274E">
        <w:tc>
          <w:tcPr>
            <w:tcW w:w="0" w:type="auto"/>
            <w:tcBorders>
              <w:top w:val="single" w:sz="4" w:space="0" w:color="auto"/>
              <w:left w:val="single" w:sz="4" w:space="0" w:color="auto"/>
              <w:bottom w:val="single" w:sz="4" w:space="0" w:color="auto"/>
              <w:right w:val="single" w:sz="4" w:space="0" w:color="auto"/>
            </w:tcBorders>
            <w:hideMark/>
          </w:tcPr>
          <w:p w14:paraId="2D3725B9" w14:textId="77777777" w:rsidR="00A31F82" w:rsidRPr="002E26E7" w:rsidRDefault="00A31F82" w:rsidP="00AF274E">
            <w:pPr>
              <w:widowControl w:val="0"/>
              <w:suppressAutoHyphens/>
              <w:jc w:val="center"/>
              <w:rPr>
                <w:rFonts w:eastAsia="Times New Roman"/>
                <w:kern w:val="2"/>
                <w:sz w:val="24"/>
                <w:szCs w:val="24"/>
                <w:lang w:eastAsia="ar-SA"/>
              </w:rPr>
            </w:pPr>
            <w:r w:rsidRPr="002E26E7">
              <w:rPr>
                <w:rFonts w:eastAsia="Times New Roman"/>
                <w:sz w:val="24"/>
                <w:szCs w:val="24"/>
              </w:rPr>
              <w:t>1</w:t>
            </w:r>
          </w:p>
        </w:tc>
        <w:tc>
          <w:tcPr>
            <w:tcW w:w="7319" w:type="dxa"/>
            <w:tcBorders>
              <w:top w:val="single" w:sz="4" w:space="0" w:color="auto"/>
              <w:left w:val="single" w:sz="4" w:space="0" w:color="auto"/>
              <w:bottom w:val="single" w:sz="4" w:space="0" w:color="auto"/>
              <w:right w:val="single" w:sz="4" w:space="0" w:color="auto"/>
            </w:tcBorders>
          </w:tcPr>
          <w:p w14:paraId="37AEE866" w14:textId="77777777" w:rsidR="00A31F82" w:rsidRPr="002E26E7" w:rsidRDefault="00A31F82" w:rsidP="00AF274E">
            <w:pPr>
              <w:widowControl w:val="0"/>
              <w:suppressAutoHyphens/>
              <w:jc w:val="both"/>
              <w:rPr>
                <w:rFonts w:eastAsia="Times New Roman"/>
                <w:kern w:val="2"/>
                <w:sz w:val="24"/>
                <w:szCs w:val="24"/>
                <w:lang w:eastAsia="ar-SA"/>
              </w:rPr>
            </w:pPr>
            <w:r w:rsidRPr="002E26E7">
              <w:rPr>
                <w:rFonts w:eastAsia="Times New Roman"/>
                <w:kern w:val="2"/>
                <w:sz w:val="24"/>
                <w:szCs w:val="24"/>
                <w:lang w:eastAsia="ar-SA"/>
              </w:rPr>
              <w:t>Ремонт передней левой двери(жестяные работы и покраска)</w:t>
            </w:r>
          </w:p>
        </w:tc>
        <w:tc>
          <w:tcPr>
            <w:tcW w:w="1553" w:type="dxa"/>
            <w:tcBorders>
              <w:top w:val="single" w:sz="4" w:space="0" w:color="auto"/>
              <w:left w:val="single" w:sz="4" w:space="0" w:color="auto"/>
              <w:bottom w:val="single" w:sz="4" w:space="0" w:color="auto"/>
              <w:right w:val="single" w:sz="4" w:space="0" w:color="auto"/>
            </w:tcBorders>
            <w:hideMark/>
          </w:tcPr>
          <w:p w14:paraId="4C1661C1" w14:textId="77777777" w:rsidR="00A31F82" w:rsidRPr="002E26E7" w:rsidRDefault="00A31F82" w:rsidP="00AF274E">
            <w:pPr>
              <w:widowControl w:val="0"/>
              <w:suppressAutoHyphens/>
              <w:jc w:val="center"/>
              <w:rPr>
                <w:rFonts w:eastAsia="Times New Roman"/>
                <w:kern w:val="2"/>
                <w:sz w:val="24"/>
                <w:szCs w:val="24"/>
                <w:lang w:eastAsia="ar-SA"/>
              </w:rPr>
            </w:pPr>
            <w:r w:rsidRPr="002E26E7">
              <w:rPr>
                <w:rFonts w:eastAsia="Times New Roman"/>
                <w:sz w:val="24"/>
                <w:szCs w:val="24"/>
              </w:rPr>
              <w:t>1</w:t>
            </w:r>
          </w:p>
        </w:tc>
      </w:tr>
      <w:tr w:rsidR="00A31F82" w:rsidRPr="002E26E7" w14:paraId="1087346D" w14:textId="77777777" w:rsidTr="00AF274E">
        <w:tc>
          <w:tcPr>
            <w:tcW w:w="0" w:type="auto"/>
            <w:tcBorders>
              <w:top w:val="single" w:sz="4" w:space="0" w:color="auto"/>
              <w:left w:val="single" w:sz="4" w:space="0" w:color="auto"/>
              <w:bottom w:val="single" w:sz="4" w:space="0" w:color="auto"/>
              <w:right w:val="single" w:sz="4" w:space="0" w:color="auto"/>
            </w:tcBorders>
          </w:tcPr>
          <w:p w14:paraId="4CA61503"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2</w:t>
            </w:r>
          </w:p>
        </w:tc>
        <w:tc>
          <w:tcPr>
            <w:tcW w:w="7319" w:type="dxa"/>
            <w:tcBorders>
              <w:top w:val="single" w:sz="4" w:space="0" w:color="auto"/>
              <w:left w:val="single" w:sz="4" w:space="0" w:color="auto"/>
              <w:bottom w:val="single" w:sz="4" w:space="0" w:color="auto"/>
              <w:right w:val="single" w:sz="4" w:space="0" w:color="auto"/>
            </w:tcBorders>
          </w:tcPr>
          <w:p w14:paraId="1A810157" w14:textId="77777777" w:rsidR="00A31F82" w:rsidRPr="002E26E7" w:rsidRDefault="00A31F82" w:rsidP="00AF274E">
            <w:pPr>
              <w:widowControl w:val="0"/>
              <w:suppressAutoHyphens/>
              <w:jc w:val="both"/>
              <w:rPr>
                <w:rFonts w:eastAsia="Times New Roman"/>
                <w:kern w:val="2"/>
                <w:sz w:val="24"/>
                <w:szCs w:val="24"/>
                <w:lang w:eastAsia="ar-SA"/>
              </w:rPr>
            </w:pPr>
            <w:r w:rsidRPr="002E26E7">
              <w:rPr>
                <w:rFonts w:eastAsia="Times New Roman"/>
                <w:kern w:val="2"/>
                <w:sz w:val="24"/>
                <w:szCs w:val="24"/>
                <w:lang w:eastAsia="ar-SA"/>
              </w:rPr>
              <w:t>Ремонт задней левой двери(жестяные работы и покраска)</w:t>
            </w:r>
          </w:p>
        </w:tc>
        <w:tc>
          <w:tcPr>
            <w:tcW w:w="1553" w:type="dxa"/>
            <w:tcBorders>
              <w:top w:val="single" w:sz="4" w:space="0" w:color="auto"/>
              <w:left w:val="single" w:sz="4" w:space="0" w:color="auto"/>
              <w:bottom w:val="single" w:sz="4" w:space="0" w:color="auto"/>
              <w:right w:val="single" w:sz="4" w:space="0" w:color="auto"/>
            </w:tcBorders>
          </w:tcPr>
          <w:p w14:paraId="621D13A3"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1</w:t>
            </w:r>
          </w:p>
        </w:tc>
      </w:tr>
      <w:tr w:rsidR="00A31F82" w:rsidRPr="002E26E7" w14:paraId="4E600C7E" w14:textId="77777777" w:rsidTr="00AF274E">
        <w:tc>
          <w:tcPr>
            <w:tcW w:w="0" w:type="auto"/>
            <w:tcBorders>
              <w:top w:val="single" w:sz="4" w:space="0" w:color="auto"/>
              <w:left w:val="single" w:sz="4" w:space="0" w:color="auto"/>
              <w:bottom w:val="single" w:sz="4" w:space="0" w:color="auto"/>
              <w:right w:val="single" w:sz="4" w:space="0" w:color="auto"/>
            </w:tcBorders>
          </w:tcPr>
          <w:p w14:paraId="2DF2F5C4"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3</w:t>
            </w:r>
          </w:p>
        </w:tc>
        <w:tc>
          <w:tcPr>
            <w:tcW w:w="7319" w:type="dxa"/>
            <w:tcBorders>
              <w:top w:val="single" w:sz="4" w:space="0" w:color="auto"/>
              <w:left w:val="single" w:sz="4" w:space="0" w:color="auto"/>
              <w:bottom w:val="single" w:sz="4" w:space="0" w:color="auto"/>
              <w:right w:val="single" w:sz="4" w:space="0" w:color="auto"/>
            </w:tcBorders>
          </w:tcPr>
          <w:p w14:paraId="5CCB3492" w14:textId="77777777" w:rsidR="00A31F82" w:rsidRPr="002E26E7" w:rsidRDefault="00A31F82" w:rsidP="00AF274E">
            <w:pPr>
              <w:widowControl w:val="0"/>
              <w:suppressAutoHyphens/>
              <w:jc w:val="both"/>
              <w:rPr>
                <w:rFonts w:eastAsia="Times New Roman"/>
                <w:kern w:val="2"/>
                <w:sz w:val="24"/>
                <w:szCs w:val="24"/>
                <w:lang w:eastAsia="ar-SA"/>
              </w:rPr>
            </w:pPr>
            <w:r>
              <w:rPr>
                <w:color w:val="000000" w:themeColor="text1"/>
                <w:sz w:val="24"/>
                <w:szCs w:val="24"/>
              </w:rPr>
              <w:t>Покраска наружно</w:t>
            </w:r>
            <w:r w:rsidRPr="002E26E7">
              <w:rPr>
                <w:color w:val="000000" w:themeColor="text1"/>
                <w:sz w:val="24"/>
                <w:szCs w:val="24"/>
              </w:rPr>
              <w:t>й ручки передней левой двери</w:t>
            </w:r>
          </w:p>
        </w:tc>
        <w:tc>
          <w:tcPr>
            <w:tcW w:w="1553" w:type="dxa"/>
            <w:tcBorders>
              <w:top w:val="single" w:sz="4" w:space="0" w:color="auto"/>
              <w:left w:val="single" w:sz="4" w:space="0" w:color="auto"/>
              <w:bottom w:val="single" w:sz="4" w:space="0" w:color="auto"/>
              <w:right w:val="single" w:sz="4" w:space="0" w:color="auto"/>
            </w:tcBorders>
          </w:tcPr>
          <w:p w14:paraId="7AACB31B"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1</w:t>
            </w:r>
          </w:p>
        </w:tc>
      </w:tr>
      <w:tr w:rsidR="00A31F82" w:rsidRPr="002E26E7" w14:paraId="2DA0D80C" w14:textId="77777777" w:rsidTr="00AF274E">
        <w:tc>
          <w:tcPr>
            <w:tcW w:w="0" w:type="auto"/>
            <w:tcBorders>
              <w:top w:val="single" w:sz="4" w:space="0" w:color="auto"/>
              <w:left w:val="single" w:sz="4" w:space="0" w:color="auto"/>
              <w:bottom w:val="single" w:sz="4" w:space="0" w:color="auto"/>
              <w:right w:val="single" w:sz="4" w:space="0" w:color="auto"/>
            </w:tcBorders>
            <w:vAlign w:val="center"/>
          </w:tcPr>
          <w:p w14:paraId="55CC1703"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4</w:t>
            </w:r>
          </w:p>
        </w:tc>
        <w:tc>
          <w:tcPr>
            <w:tcW w:w="7319" w:type="dxa"/>
            <w:tcBorders>
              <w:top w:val="single" w:sz="4" w:space="0" w:color="auto"/>
              <w:left w:val="single" w:sz="4" w:space="0" w:color="auto"/>
              <w:bottom w:val="single" w:sz="4" w:space="0" w:color="auto"/>
              <w:right w:val="single" w:sz="4" w:space="0" w:color="auto"/>
            </w:tcBorders>
          </w:tcPr>
          <w:p w14:paraId="119BB4BF" w14:textId="77777777" w:rsidR="00A31F82" w:rsidRPr="002E26E7" w:rsidRDefault="00A31F82" w:rsidP="00AF274E">
            <w:pPr>
              <w:widowControl w:val="0"/>
              <w:suppressAutoHyphens/>
              <w:jc w:val="both"/>
              <w:rPr>
                <w:rFonts w:eastAsia="Times New Roman"/>
                <w:kern w:val="2"/>
                <w:sz w:val="24"/>
                <w:szCs w:val="24"/>
                <w:lang w:eastAsia="ar-SA"/>
              </w:rPr>
            </w:pPr>
            <w:r>
              <w:rPr>
                <w:color w:val="000000" w:themeColor="text1"/>
                <w:sz w:val="24"/>
                <w:szCs w:val="24"/>
              </w:rPr>
              <w:t>Покраска наружно</w:t>
            </w:r>
            <w:r w:rsidRPr="002E26E7">
              <w:rPr>
                <w:color w:val="000000" w:themeColor="text1"/>
                <w:sz w:val="24"/>
                <w:szCs w:val="24"/>
              </w:rPr>
              <w:t>й ручки задней левой двери</w:t>
            </w:r>
          </w:p>
        </w:tc>
        <w:tc>
          <w:tcPr>
            <w:tcW w:w="1553" w:type="dxa"/>
            <w:tcBorders>
              <w:top w:val="single" w:sz="4" w:space="0" w:color="auto"/>
              <w:left w:val="single" w:sz="4" w:space="0" w:color="auto"/>
              <w:bottom w:val="single" w:sz="4" w:space="0" w:color="auto"/>
              <w:right w:val="single" w:sz="4" w:space="0" w:color="auto"/>
            </w:tcBorders>
            <w:vAlign w:val="center"/>
          </w:tcPr>
          <w:p w14:paraId="1D71B105"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1</w:t>
            </w:r>
          </w:p>
        </w:tc>
      </w:tr>
      <w:tr w:rsidR="00A31F82" w:rsidRPr="002E26E7" w14:paraId="79FA28E6" w14:textId="77777777" w:rsidTr="00AF274E">
        <w:tc>
          <w:tcPr>
            <w:tcW w:w="0" w:type="auto"/>
            <w:tcBorders>
              <w:top w:val="single" w:sz="4" w:space="0" w:color="auto"/>
              <w:left w:val="single" w:sz="4" w:space="0" w:color="auto"/>
              <w:bottom w:val="single" w:sz="4" w:space="0" w:color="auto"/>
              <w:right w:val="single" w:sz="4" w:space="0" w:color="auto"/>
            </w:tcBorders>
            <w:vAlign w:val="center"/>
          </w:tcPr>
          <w:p w14:paraId="0E8D05ED"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5</w:t>
            </w:r>
          </w:p>
        </w:tc>
        <w:tc>
          <w:tcPr>
            <w:tcW w:w="7319" w:type="dxa"/>
            <w:tcBorders>
              <w:top w:val="single" w:sz="4" w:space="0" w:color="auto"/>
              <w:left w:val="single" w:sz="4" w:space="0" w:color="auto"/>
              <w:bottom w:val="single" w:sz="4" w:space="0" w:color="auto"/>
              <w:right w:val="single" w:sz="4" w:space="0" w:color="auto"/>
            </w:tcBorders>
          </w:tcPr>
          <w:p w14:paraId="5329061A" w14:textId="77777777" w:rsidR="00A31F82" w:rsidRPr="002E26E7" w:rsidRDefault="00A31F82" w:rsidP="00AF274E">
            <w:pPr>
              <w:widowControl w:val="0"/>
              <w:suppressAutoHyphens/>
              <w:jc w:val="both"/>
              <w:rPr>
                <w:rFonts w:eastAsia="Times New Roman"/>
                <w:kern w:val="2"/>
                <w:sz w:val="24"/>
                <w:szCs w:val="24"/>
                <w:lang w:eastAsia="ar-SA"/>
              </w:rPr>
            </w:pPr>
            <w:r w:rsidRPr="002E26E7">
              <w:rPr>
                <w:color w:val="000000" w:themeColor="text1"/>
                <w:sz w:val="24"/>
                <w:szCs w:val="24"/>
              </w:rPr>
              <w:t>Покраска заднего левого крыла</w:t>
            </w:r>
          </w:p>
        </w:tc>
        <w:tc>
          <w:tcPr>
            <w:tcW w:w="1553" w:type="dxa"/>
            <w:tcBorders>
              <w:top w:val="single" w:sz="4" w:space="0" w:color="auto"/>
              <w:left w:val="single" w:sz="4" w:space="0" w:color="auto"/>
              <w:bottom w:val="single" w:sz="4" w:space="0" w:color="auto"/>
              <w:right w:val="single" w:sz="4" w:space="0" w:color="auto"/>
            </w:tcBorders>
            <w:vAlign w:val="center"/>
          </w:tcPr>
          <w:p w14:paraId="67DBE557" w14:textId="77777777" w:rsidR="00A31F82" w:rsidRPr="002E26E7" w:rsidRDefault="00A31F82" w:rsidP="00AF274E">
            <w:pPr>
              <w:widowControl w:val="0"/>
              <w:suppressAutoHyphens/>
              <w:jc w:val="center"/>
              <w:rPr>
                <w:rFonts w:eastAsia="Times New Roman"/>
                <w:sz w:val="24"/>
                <w:szCs w:val="24"/>
              </w:rPr>
            </w:pPr>
            <w:r w:rsidRPr="002E26E7">
              <w:rPr>
                <w:rFonts w:eastAsia="Times New Roman"/>
                <w:sz w:val="24"/>
                <w:szCs w:val="24"/>
              </w:rPr>
              <w:t>1</w:t>
            </w:r>
          </w:p>
        </w:tc>
      </w:tr>
    </w:tbl>
    <w:p w14:paraId="0CFFE7C9" w14:textId="77777777" w:rsidR="00A31F82" w:rsidRDefault="00A31F82" w:rsidP="00A31F82">
      <w:pPr>
        <w:rPr>
          <w:rFonts w:eastAsia="Times New Roman"/>
          <w:b/>
          <w:sz w:val="24"/>
          <w:szCs w:val="24"/>
        </w:rPr>
      </w:pPr>
      <w:r w:rsidRPr="0063116B">
        <w:rPr>
          <w:rFonts w:eastAsia="Times New Roman"/>
          <w:b/>
          <w:sz w:val="24"/>
          <w:szCs w:val="24"/>
        </w:rPr>
        <w:t xml:space="preserve">          </w:t>
      </w:r>
    </w:p>
    <w:p w14:paraId="506BB09B" w14:textId="77777777" w:rsidR="00A31F82" w:rsidRPr="0063116B" w:rsidRDefault="00A31F82" w:rsidP="00A31F82">
      <w:pPr>
        <w:rPr>
          <w:rFonts w:eastAsia="Times New Roman"/>
          <w:b/>
          <w:sz w:val="24"/>
          <w:szCs w:val="24"/>
        </w:rPr>
      </w:pPr>
      <w:r w:rsidRPr="0063116B">
        <w:rPr>
          <w:rFonts w:eastAsia="Times New Roman"/>
          <w:b/>
          <w:spacing w:val="-3"/>
          <w:kern w:val="2"/>
          <w:sz w:val="24"/>
          <w:szCs w:val="24"/>
          <w:lang w:eastAsia="ar-SA"/>
        </w:rPr>
        <w:t>Требования к качеству и безопасности услуг:</w:t>
      </w:r>
    </w:p>
    <w:p w14:paraId="4E63190D"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Качество и безопасность оказываемых услуг соответствуют требованиям:</w:t>
      </w:r>
    </w:p>
    <w:p w14:paraId="4AC4F365"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 xml:space="preserve">- Федерального закона от 10.12.1995 № 196-ФЗ «О безопасности дорожного движения»; </w:t>
      </w:r>
    </w:p>
    <w:p w14:paraId="00BA4435"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 Постановления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w:t>
      </w:r>
    </w:p>
    <w:p w14:paraId="04D768EB"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 Постановления Правительства РФ от 16.09.2020 № 1479 «Об утверждении Правил противопожарного режима в Российской Федерации»;</w:t>
      </w:r>
    </w:p>
    <w:p w14:paraId="56E0B3AC"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 «ГОСТ 33997-2016. Межгосударственный стандарт. Колесные транспортные средства. Требования к безопасности в эксплуатации и методы проверки».</w:t>
      </w:r>
    </w:p>
    <w:p w14:paraId="0559AA95"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Все запасные части (детали, агрегаты, узлы, системы и расходные материалы), используемые при оказании услуг, новые, ранее не были в эксплуатации, не вос</w:t>
      </w:r>
      <w:r>
        <w:rPr>
          <w:rFonts w:eastAsia="Times New Roman"/>
          <w:iCs/>
          <w:sz w:val="24"/>
          <w:szCs w:val="24"/>
        </w:rPr>
        <w:t>становленные и работоспособные</w:t>
      </w:r>
      <w:r w:rsidRPr="0063116B">
        <w:rPr>
          <w:rFonts w:eastAsia="Times New Roman"/>
          <w:iCs/>
          <w:sz w:val="24"/>
          <w:szCs w:val="24"/>
        </w:rPr>
        <w:t xml:space="preserve">. </w:t>
      </w:r>
    </w:p>
    <w:p w14:paraId="5BF1C93B"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Результаты оказываемых услуг соответствуют требованиям, регламентирующим техническое состояние автотранспортного средства, участвующего в дорожном движении в части, относящейся к обеспечению безопасности дорожного движения.</w:t>
      </w:r>
    </w:p>
    <w:p w14:paraId="65C1B1A0" w14:textId="77777777" w:rsidR="00A31F82" w:rsidRPr="0063116B" w:rsidRDefault="00A31F82" w:rsidP="00A31F82">
      <w:pPr>
        <w:tabs>
          <w:tab w:val="left" w:pos="851"/>
        </w:tabs>
        <w:ind w:firstLine="567"/>
        <w:contextualSpacing/>
        <w:jc w:val="both"/>
        <w:rPr>
          <w:rFonts w:eastAsia="Times New Roman"/>
          <w:iCs/>
          <w:sz w:val="24"/>
          <w:szCs w:val="24"/>
        </w:rPr>
      </w:pPr>
      <w:r w:rsidRPr="0063116B">
        <w:rPr>
          <w:rFonts w:eastAsia="Times New Roman"/>
          <w:iCs/>
          <w:sz w:val="24"/>
          <w:szCs w:val="24"/>
        </w:rPr>
        <w:t>Услуги оказываются в строгом соответствии с правилами техники безопасности, пожарной безопасности, производственной санитарии в соответствии с Постановлением Правительства Российской Федерации № 780 от 29.05.2025 «Об утверждении правил оказания услуг (выполнения работ) по техническому обслуживанию и ремонту автотранспортных средств. Оказываемые услуги соответствуют требованиям Федерального закона от 10.12.1995 № 196-ФЗ «О безопасности дорожного движения», решения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 нормам и правилам техники безопасности, и иным нормативным документам, регулирующим выполнение данных видов услуг»».</w:t>
      </w:r>
    </w:p>
    <w:p w14:paraId="52C8351E" w14:textId="77777777" w:rsidR="00A31F82" w:rsidRPr="0063116B" w:rsidRDefault="00A31F82" w:rsidP="00A31F82">
      <w:pPr>
        <w:tabs>
          <w:tab w:val="left" w:pos="851"/>
        </w:tabs>
        <w:ind w:firstLine="567"/>
        <w:jc w:val="both"/>
        <w:rPr>
          <w:rFonts w:eastAsia="Times New Roman"/>
          <w:iCs/>
          <w:sz w:val="24"/>
          <w:szCs w:val="24"/>
        </w:rPr>
      </w:pPr>
      <w:r w:rsidRPr="0063116B">
        <w:rPr>
          <w:rFonts w:eastAsia="Times New Roman"/>
          <w:iCs/>
          <w:sz w:val="24"/>
          <w:szCs w:val="24"/>
        </w:rPr>
        <w:t>Исполнитель обязан исполнять требования миграционного и трудового законодательства Российской Федерации, не привлекать и не допускать привлечения иностранных граждан без соответствующей регистрации и без специального разрешения для въезда на объекты, на которых размещаются территориальные отделы Федерального казначейства.</w:t>
      </w:r>
    </w:p>
    <w:p w14:paraId="65AAB29D" w14:textId="77777777" w:rsidR="00A31F82" w:rsidRPr="0063116B" w:rsidRDefault="00A31F82" w:rsidP="00A31F82">
      <w:pPr>
        <w:ind w:firstLine="708"/>
        <w:jc w:val="both"/>
        <w:rPr>
          <w:rFonts w:eastAsia="Times New Roman"/>
          <w:sz w:val="24"/>
          <w:szCs w:val="24"/>
        </w:rPr>
      </w:pPr>
      <w:r w:rsidRPr="0063116B">
        <w:rPr>
          <w:rFonts w:eastAsia="Times New Roman"/>
          <w:sz w:val="24"/>
          <w:szCs w:val="24"/>
        </w:rPr>
        <w:t>Услуги по ремонту ТС должны оказываться квалифицированным персоналом с использованием оборудования необходимого для проведения ремонта автомобилей.</w:t>
      </w:r>
    </w:p>
    <w:p w14:paraId="60930E65" w14:textId="71F0F3A7" w:rsidR="00A31F82" w:rsidRDefault="00A31F82" w:rsidP="00A31F82">
      <w:pPr>
        <w:ind w:firstLine="708"/>
        <w:jc w:val="both"/>
        <w:rPr>
          <w:rFonts w:eastAsia="Times New Roman"/>
          <w:color w:val="FF0000"/>
          <w:sz w:val="24"/>
          <w:szCs w:val="24"/>
        </w:rPr>
      </w:pPr>
      <w:r w:rsidRPr="0063116B">
        <w:rPr>
          <w:rFonts w:eastAsia="Times New Roman"/>
          <w:sz w:val="24"/>
          <w:szCs w:val="24"/>
        </w:rPr>
        <w:t xml:space="preserve">Результатом оказанных услуг </w:t>
      </w:r>
      <w:r w:rsidR="007C0276">
        <w:rPr>
          <w:rFonts w:eastAsia="Times New Roman"/>
          <w:sz w:val="24"/>
          <w:szCs w:val="24"/>
        </w:rPr>
        <w:t xml:space="preserve">по </w:t>
      </w:r>
      <w:r w:rsidRPr="0063116B">
        <w:rPr>
          <w:rFonts w:eastAsia="Times New Roman"/>
          <w:sz w:val="24"/>
          <w:szCs w:val="24"/>
        </w:rPr>
        <w:t>ремонту автотранспортных средств является качественная и бесперебойная работа автомобил</w:t>
      </w:r>
      <w:r w:rsidR="007C0276">
        <w:rPr>
          <w:rFonts w:eastAsia="Times New Roman"/>
          <w:sz w:val="24"/>
          <w:szCs w:val="24"/>
        </w:rPr>
        <w:t>я.</w:t>
      </w:r>
    </w:p>
    <w:p w14:paraId="068C90EE" w14:textId="77777777" w:rsidR="0043376A" w:rsidRPr="009C0CF3" w:rsidRDefault="0043376A" w:rsidP="00A31F82">
      <w:pPr>
        <w:ind w:firstLine="708"/>
        <w:jc w:val="both"/>
        <w:rPr>
          <w:rFonts w:eastAsia="Times New Roman"/>
          <w:color w:val="FF0000"/>
          <w:sz w:val="24"/>
          <w:szCs w:val="24"/>
        </w:rPr>
      </w:pPr>
    </w:p>
    <w:p w14:paraId="049C1EF9" w14:textId="77777777" w:rsidR="00A31F82" w:rsidRPr="0063116B" w:rsidRDefault="00A31F82" w:rsidP="00A31F82">
      <w:pPr>
        <w:ind w:firstLine="708"/>
        <w:rPr>
          <w:rFonts w:eastAsia="Times New Roman"/>
          <w:b/>
          <w:sz w:val="24"/>
          <w:szCs w:val="24"/>
        </w:rPr>
      </w:pPr>
      <w:r w:rsidRPr="0063116B">
        <w:rPr>
          <w:rFonts w:eastAsia="Times New Roman"/>
          <w:b/>
          <w:sz w:val="24"/>
          <w:szCs w:val="24"/>
        </w:rPr>
        <w:t>Гарантия на установленные запасные части, расходные материалы и оказанные услуги:</w:t>
      </w:r>
    </w:p>
    <w:p w14:paraId="745CE79B" w14:textId="77777777" w:rsidR="00A31F82" w:rsidRPr="0063116B" w:rsidRDefault="00A31F82" w:rsidP="00A31F82">
      <w:pPr>
        <w:shd w:val="clear" w:color="auto" w:fill="FFFFFF"/>
        <w:tabs>
          <w:tab w:val="left" w:pos="567"/>
        </w:tabs>
        <w:ind w:firstLine="709"/>
        <w:contextualSpacing/>
        <w:jc w:val="both"/>
        <w:rPr>
          <w:rFonts w:eastAsia="Times New Roman"/>
          <w:sz w:val="24"/>
          <w:szCs w:val="24"/>
        </w:rPr>
      </w:pPr>
      <w:r w:rsidRPr="0063116B">
        <w:rPr>
          <w:rFonts w:eastAsia="Times New Roman"/>
          <w:sz w:val="24"/>
          <w:szCs w:val="24"/>
        </w:rPr>
        <w:t>Гарантия на все слесарные виды услуг - не менее 6 месяцев;</w:t>
      </w:r>
    </w:p>
    <w:p w14:paraId="2B2E2B82" w14:textId="77777777" w:rsidR="00A31F82" w:rsidRPr="0063116B" w:rsidRDefault="00A31F82" w:rsidP="00A31F82">
      <w:pPr>
        <w:shd w:val="clear" w:color="auto" w:fill="FFFFFF"/>
        <w:tabs>
          <w:tab w:val="left" w:pos="567"/>
          <w:tab w:val="left" w:pos="1858"/>
        </w:tabs>
        <w:autoSpaceDE w:val="0"/>
        <w:autoSpaceDN w:val="0"/>
        <w:adjustRightInd w:val="0"/>
        <w:ind w:firstLine="709"/>
        <w:contextualSpacing/>
        <w:jc w:val="both"/>
        <w:rPr>
          <w:rFonts w:eastAsia="Times New Roman"/>
          <w:sz w:val="24"/>
          <w:szCs w:val="24"/>
        </w:rPr>
      </w:pPr>
      <w:r w:rsidRPr="0063116B">
        <w:rPr>
          <w:rFonts w:eastAsia="Times New Roman"/>
          <w:sz w:val="24"/>
          <w:szCs w:val="24"/>
        </w:rPr>
        <w:t>Гарантия на электротехнические услуги - не менее 6 месяцев;</w:t>
      </w:r>
    </w:p>
    <w:p w14:paraId="2547D9FE" w14:textId="77777777" w:rsidR="00A31F82" w:rsidRPr="0063116B" w:rsidRDefault="00A31F82" w:rsidP="00A31F82">
      <w:pPr>
        <w:shd w:val="clear" w:color="auto" w:fill="FFFFFF"/>
        <w:tabs>
          <w:tab w:val="left" w:pos="567"/>
          <w:tab w:val="left" w:pos="1858"/>
        </w:tabs>
        <w:autoSpaceDE w:val="0"/>
        <w:autoSpaceDN w:val="0"/>
        <w:adjustRightInd w:val="0"/>
        <w:ind w:firstLine="709"/>
        <w:contextualSpacing/>
        <w:jc w:val="both"/>
        <w:rPr>
          <w:rFonts w:eastAsia="Times New Roman"/>
          <w:sz w:val="24"/>
          <w:szCs w:val="24"/>
        </w:rPr>
      </w:pPr>
      <w:r w:rsidRPr="0063116B">
        <w:rPr>
          <w:rFonts w:eastAsia="Times New Roman"/>
          <w:sz w:val="24"/>
          <w:szCs w:val="24"/>
        </w:rPr>
        <w:t>Гарантия на новые детали, узлы и агрегаты, установленные на транспортные средства взамен вышедших из строя – в соответствии со сроком гарантии, установленным производителем таких деталей, узлов и агрегатов, но не менее 12 месяцев.</w:t>
      </w:r>
    </w:p>
    <w:p w14:paraId="5082AEDA" w14:textId="632F216E" w:rsidR="00A31F82" w:rsidRPr="0063116B" w:rsidRDefault="00A31F82" w:rsidP="00A31F82">
      <w:pPr>
        <w:shd w:val="clear" w:color="auto" w:fill="FFFFFF"/>
        <w:tabs>
          <w:tab w:val="left" w:pos="0"/>
        </w:tabs>
        <w:ind w:firstLine="709"/>
        <w:contextualSpacing/>
        <w:jc w:val="both"/>
        <w:rPr>
          <w:rFonts w:eastAsia="Times New Roman"/>
          <w:bCs/>
          <w:sz w:val="24"/>
          <w:szCs w:val="24"/>
        </w:rPr>
      </w:pPr>
      <w:r w:rsidRPr="0063116B">
        <w:rPr>
          <w:rFonts w:eastAsia="Times New Roman"/>
          <w:sz w:val="24"/>
          <w:szCs w:val="24"/>
        </w:rPr>
        <w:t xml:space="preserve">Гарантийный срок исчисляется с </w:t>
      </w:r>
      <w:r w:rsidR="007C0276">
        <w:rPr>
          <w:rFonts w:eastAsia="Times New Roman"/>
          <w:sz w:val="24"/>
          <w:szCs w:val="24"/>
        </w:rPr>
        <w:t>даты</w:t>
      </w:r>
      <w:r w:rsidRPr="0063116B">
        <w:rPr>
          <w:rFonts w:eastAsia="Times New Roman"/>
          <w:sz w:val="24"/>
          <w:szCs w:val="24"/>
        </w:rPr>
        <w:t xml:space="preserve"> подписания Заказчиком и Исполнителем акта об </w:t>
      </w:r>
      <w:r w:rsidRPr="0063116B">
        <w:rPr>
          <w:rFonts w:eastAsia="Times New Roman"/>
          <w:bCs/>
          <w:sz w:val="24"/>
          <w:szCs w:val="24"/>
        </w:rPr>
        <w:t>оказании услуг.</w:t>
      </w:r>
    </w:p>
    <w:p w14:paraId="407AC945" w14:textId="63C6CE78" w:rsidR="00A31F82" w:rsidRPr="0063116B" w:rsidRDefault="00A31F82" w:rsidP="00A31F82">
      <w:pPr>
        <w:shd w:val="clear" w:color="auto" w:fill="FFFFFF"/>
        <w:tabs>
          <w:tab w:val="left" w:pos="0"/>
        </w:tabs>
        <w:ind w:firstLine="709"/>
        <w:contextualSpacing/>
        <w:jc w:val="both"/>
        <w:rPr>
          <w:rFonts w:eastAsia="Times New Roman"/>
          <w:sz w:val="24"/>
          <w:szCs w:val="24"/>
        </w:rPr>
      </w:pPr>
      <w:r w:rsidRPr="0063116B">
        <w:rPr>
          <w:rFonts w:eastAsia="Times New Roman"/>
          <w:bCs/>
          <w:sz w:val="24"/>
          <w:szCs w:val="24"/>
        </w:rPr>
        <w:lastRenderedPageBreak/>
        <w:t>С</w:t>
      </w:r>
      <w:r w:rsidRPr="0063116B">
        <w:rPr>
          <w:rFonts w:eastAsia="Times New Roman"/>
          <w:sz w:val="24"/>
          <w:szCs w:val="24"/>
        </w:rPr>
        <w:t xml:space="preserve">рок устранения недостатков или замены запасных частей, в пределах гарантийного срока, составляет не более 10 дней с </w:t>
      </w:r>
      <w:r w:rsidR="007C0276">
        <w:rPr>
          <w:rFonts w:eastAsia="Times New Roman"/>
          <w:sz w:val="24"/>
          <w:szCs w:val="24"/>
        </w:rPr>
        <w:t>даты</w:t>
      </w:r>
      <w:r w:rsidRPr="0063116B">
        <w:rPr>
          <w:rFonts w:eastAsia="Times New Roman"/>
          <w:sz w:val="24"/>
          <w:szCs w:val="24"/>
        </w:rPr>
        <w:t xml:space="preserve"> извещения Исполнителя об обнаружении дефектов.</w:t>
      </w:r>
    </w:p>
    <w:p w14:paraId="4188415F" w14:textId="77777777" w:rsidR="00A31F82" w:rsidRPr="0063116B" w:rsidRDefault="00A31F82" w:rsidP="00A31F82">
      <w:pPr>
        <w:tabs>
          <w:tab w:val="left" w:pos="0"/>
        </w:tabs>
        <w:ind w:firstLine="709"/>
        <w:jc w:val="both"/>
        <w:rPr>
          <w:rFonts w:eastAsia="Times New Roman"/>
          <w:sz w:val="24"/>
          <w:szCs w:val="24"/>
        </w:rPr>
      </w:pPr>
      <w:r w:rsidRPr="0063116B">
        <w:rPr>
          <w:rFonts w:eastAsia="Times New Roman"/>
          <w:sz w:val="24"/>
          <w:szCs w:val="24"/>
        </w:rPr>
        <w:t>Исполнитель безвозмездно устраняет по требованию Заказчика все недостатки и дефекты, выявленные при приемке оказанных услуг и в период гарантийной эксплуатации.</w:t>
      </w:r>
    </w:p>
    <w:p w14:paraId="2340A32B" w14:textId="77777777" w:rsidR="00A31F82" w:rsidRPr="0063116B" w:rsidRDefault="00A31F82" w:rsidP="00A31F82">
      <w:pPr>
        <w:tabs>
          <w:tab w:val="left" w:pos="0"/>
        </w:tabs>
        <w:ind w:firstLine="709"/>
        <w:jc w:val="both"/>
        <w:rPr>
          <w:rFonts w:eastAsia="Times New Roman"/>
          <w:sz w:val="24"/>
          <w:szCs w:val="24"/>
        </w:rPr>
      </w:pPr>
      <w:r w:rsidRPr="0063116B">
        <w:rPr>
          <w:rFonts w:eastAsia="Times New Roman"/>
          <w:sz w:val="24"/>
          <w:szCs w:val="24"/>
        </w:rPr>
        <w:t>После устранения выявленных недостатков срок гарантии на результат оказанных услуг соответственно продлевается на срок устранения недостатков.</w:t>
      </w:r>
    </w:p>
    <w:p w14:paraId="01C0714E" w14:textId="77777777" w:rsidR="00A31F82" w:rsidRPr="0063116B" w:rsidRDefault="00A31F82" w:rsidP="00A31F82">
      <w:pPr>
        <w:tabs>
          <w:tab w:val="left" w:pos="0"/>
        </w:tabs>
        <w:ind w:firstLine="709"/>
        <w:jc w:val="both"/>
        <w:rPr>
          <w:rFonts w:eastAsia="Times New Roman"/>
          <w:sz w:val="24"/>
          <w:szCs w:val="24"/>
        </w:rPr>
      </w:pPr>
      <w:r w:rsidRPr="0063116B">
        <w:rPr>
          <w:rFonts w:eastAsia="Times New Roman"/>
          <w:sz w:val="24"/>
          <w:szCs w:val="24"/>
        </w:rPr>
        <w:t xml:space="preserve">В случае аварии автомобиля в гарантийный период, причиной которой явилось некачественное оказание услуг (определяется независимой экспертизой), в </w:t>
      </w:r>
      <w:proofErr w:type="spellStart"/>
      <w:r w:rsidRPr="0063116B">
        <w:rPr>
          <w:rFonts w:eastAsia="Times New Roman"/>
          <w:sz w:val="24"/>
          <w:szCs w:val="24"/>
        </w:rPr>
        <w:t>т.ч</w:t>
      </w:r>
      <w:proofErr w:type="spellEnd"/>
      <w:r w:rsidRPr="0063116B">
        <w:rPr>
          <w:rFonts w:eastAsia="Times New Roman"/>
          <w:sz w:val="24"/>
          <w:szCs w:val="24"/>
        </w:rPr>
        <w:t>. установление Исполнителем ненадлежащего качества запасной части или неоригинальной запасной части, Исполнитель обязан компенсировать затраты по доставке автомобиля с места аварии, за свой счет восстановить работоспособность автомобиля и возместить Заказчику все убытки.</w:t>
      </w:r>
    </w:p>
    <w:p w14:paraId="4EC77827" w14:textId="77777777" w:rsidR="00A31F82" w:rsidRPr="0063116B" w:rsidRDefault="00A31F82" w:rsidP="00A31F82">
      <w:pPr>
        <w:tabs>
          <w:tab w:val="left" w:pos="0"/>
        </w:tabs>
        <w:ind w:firstLine="709"/>
        <w:jc w:val="both"/>
        <w:rPr>
          <w:rFonts w:eastAsia="Times New Roman"/>
          <w:sz w:val="24"/>
          <w:szCs w:val="24"/>
        </w:rPr>
      </w:pPr>
      <w:r w:rsidRPr="0063116B">
        <w:rPr>
          <w:rFonts w:eastAsia="Times New Roman"/>
          <w:sz w:val="24"/>
          <w:szCs w:val="24"/>
        </w:rPr>
        <w:t>Исполнитель обеспечивает работоспособное состояние транспортного средства, безотказную работу отремонтированных агрегатов, узлов и деталей.</w:t>
      </w:r>
    </w:p>
    <w:p w14:paraId="55596090" w14:textId="77777777" w:rsidR="00A31F82" w:rsidRPr="0063116B" w:rsidRDefault="00A31F82" w:rsidP="00A31F82">
      <w:pPr>
        <w:tabs>
          <w:tab w:val="left" w:pos="0"/>
        </w:tabs>
        <w:ind w:firstLine="709"/>
        <w:jc w:val="both"/>
        <w:rPr>
          <w:rFonts w:eastAsia="Times New Roman"/>
          <w:sz w:val="24"/>
          <w:szCs w:val="24"/>
        </w:rPr>
      </w:pPr>
      <w:r w:rsidRPr="0063116B">
        <w:rPr>
          <w:rFonts w:eastAsia="Times New Roman"/>
          <w:sz w:val="24"/>
          <w:szCs w:val="24"/>
        </w:rPr>
        <w:t>Качество оказываемых услуг по диагностике, техническому обслуживанию и ремонту автотранспортного средства, его агрегатов и узлов, должны соответствовать требованиям государственных стандартов и другой нормативно-технической документации.</w:t>
      </w:r>
    </w:p>
    <w:p w14:paraId="60DA5079" w14:textId="77777777" w:rsidR="00A31F82" w:rsidRPr="0063116B" w:rsidRDefault="00A31F82" w:rsidP="00A31F82">
      <w:pPr>
        <w:tabs>
          <w:tab w:val="left" w:pos="0"/>
        </w:tabs>
        <w:ind w:firstLine="709"/>
        <w:contextualSpacing/>
        <w:rPr>
          <w:rFonts w:eastAsia="Times New Roman"/>
          <w:b/>
          <w:sz w:val="24"/>
          <w:szCs w:val="24"/>
        </w:rPr>
      </w:pPr>
      <w:r w:rsidRPr="0063116B">
        <w:rPr>
          <w:rFonts w:eastAsia="Times New Roman"/>
          <w:b/>
          <w:sz w:val="24"/>
          <w:szCs w:val="24"/>
        </w:rPr>
        <w:t>Требования, предъявляемые к порядку сдачи-приемки результата оказанных услуг, к составу, формам и порядку предоставления отчетной документации:</w:t>
      </w:r>
    </w:p>
    <w:p w14:paraId="324E1BD5" w14:textId="77777777" w:rsidR="00A31F82" w:rsidRPr="0063116B" w:rsidRDefault="00A31F82" w:rsidP="00A31F82">
      <w:pPr>
        <w:ind w:firstLine="708"/>
        <w:contextualSpacing/>
        <w:jc w:val="both"/>
        <w:rPr>
          <w:rFonts w:eastAsia="Times New Roman"/>
          <w:sz w:val="24"/>
          <w:szCs w:val="24"/>
        </w:rPr>
      </w:pPr>
      <w:r w:rsidRPr="0063116B">
        <w:rPr>
          <w:rFonts w:eastAsia="Times New Roman"/>
          <w:sz w:val="24"/>
          <w:szCs w:val="24"/>
        </w:rPr>
        <w:t>Автомобиль после проведения ремонта сдается представителем Исполнителя представителю Заказчика по предоставлении последним доверенности на право получения данного автомобиля после проведения ТО и ремонта.</w:t>
      </w:r>
    </w:p>
    <w:p w14:paraId="798E871A" w14:textId="77777777" w:rsidR="00A31F82" w:rsidRDefault="00A31F82" w:rsidP="00A31F82">
      <w:pPr>
        <w:ind w:firstLine="720"/>
        <w:jc w:val="both"/>
        <w:rPr>
          <w:rFonts w:eastAsia="Times New Roman"/>
          <w:bCs/>
          <w:sz w:val="24"/>
          <w:szCs w:val="24"/>
        </w:rPr>
      </w:pPr>
      <w:r w:rsidRPr="0063116B">
        <w:rPr>
          <w:rFonts w:eastAsia="Times New Roman"/>
          <w:sz w:val="24"/>
          <w:szCs w:val="24"/>
        </w:rPr>
        <w:t xml:space="preserve">Представитель Исполнителя </w:t>
      </w:r>
      <w:r w:rsidRPr="0063116B">
        <w:rPr>
          <w:rFonts w:eastAsia="Times New Roman"/>
          <w:bCs/>
          <w:sz w:val="24"/>
          <w:szCs w:val="24"/>
        </w:rPr>
        <w:t>предоставляет Заказчику надлежащим образом оформленные отчетные документы счета (счета-фактуры), акты оказанных услуг (выполненных работ), заказ наряды.</w:t>
      </w:r>
    </w:p>
    <w:p w14:paraId="6BE1F0A5" w14:textId="77777777" w:rsidR="00A31F82" w:rsidRDefault="00A31F82" w:rsidP="00A31F82">
      <w:pPr>
        <w:rPr>
          <w:sz w:val="24"/>
          <w:szCs w:val="24"/>
        </w:rPr>
      </w:pPr>
    </w:p>
    <w:p w14:paraId="5FD19379" w14:textId="0AD63D27" w:rsidR="00A31F82" w:rsidRDefault="00A31F82" w:rsidP="00EB3168">
      <w:pPr>
        <w:jc w:val="both"/>
        <w:rPr>
          <w:sz w:val="24"/>
          <w:szCs w:val="24"/>
        </w:rPr>
      </w:pPr>
    </w:p>
    <w:p w14:paraId="6B3E6905" w14:textId="544FDCA0" w:rsidR="00A31F82" w:rsidRDefault="00A31F82" w:rsidP="00EB3168">
      <w:pPr>
        <w:jc w:val="both"/>
        <w:rPr>
          <w:sz w:val="24"/>
          <w:szCs w:val="24"/>
        </w:rPr>
      </w:pPr>
    </w:p>
    <w:p w14:paraId="16CFD10D" w14:textId="3D939AEB" w:rsidR="00A31F82" w:rsidRDefault="00A31F82" w:rsidP="00EB3168">
      <w:pPr>
        <w:jc w:val="both"/>
        <w:rPr>
          <w:sz w:val="24"/>
          <w:szCs w:val="24"/>
        </w:rPr>
      </w:pPr>
    </w:p>
    <w:p w14:paraId="62AAEFE0" w14:textId="52C161A7" w:rsidR="00A31F82" w:rsidRDefault="00A31F82" w:rsidP="00EB3168">
      <w:pPr>
        <w:jc w:val="both"/>
        <w:rPr>
          <w:sz w:val="24"/>
          <w:szCs w:val="24"/>
        </w:rPr>
      </w:pPr>
    </w:p>
    <w:p w14:paraId="5FCC387B" w14:textId="389FA758" w:rsidR="00A31F82" w:rsidRDefault="00A31F82" w:rsidP="00EB3168">
      <w:pPr>
        <w:jc w:val="both"/>
        <w:rPr>
          <w:sz w:val="24"/>
          <w:szCs w:val="24"/>
        </w:rPr>
      </w:pPr>
    </w:p>
    <w:p w14:paraId="5FE39A95" w14:textId="77777777" w:rsidR="00A31F82" w:rsidRDefault="00A31F82" w:rsidP="00EB3168">
      <w:pPr>
        <w:jc w:val="both"/>
        <w:rPr>
          <w:sz w:val="24"/>
          <w:szCs w:val="24"/>
        </w:rPr>
      </w:pPr>
    </w:p>
    <w:p w14:paraId="7A4F056B" w14:textId="77777777" w:rsidR="00CF7D0B" w:rsidRDefault="00D74E0E" w:rsidP="00EB3168">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74E0E" w:rsidRPr="00D2507D" w14:paraId="6D069C3F" w14:textId="77777777" w:rsidTr="00392EA0">
        <w:trPr>
          <w:trHeight w:val="214"/>
        </w:trPr>
        <w:tc>
          <w:tcPr>
            <w:tcW w:w="5481" w:type="dxa"/>
          </w:tcPr>
          <w:p w14:paraId="448FE490" w14:textId="77777777" w:rsidR="00D74E0E" w:rsidRPr="00D2507D" w:rsidRDefault="00D74E0E" w:rsidP="00EB3168">
            <w:pPr>
              <w:rPr>
                <w:sz w:val="24"/>
                <w:szCs w:val="24"/>
              </w:rPr>
            </w:pPr>
          </w:p>
        </w:tc>
        <w:tc>
          <w:tcPr>
            <w:tcW w:w="261" w:type="dxa"/>
          </w:tcPr>
          <w:p w14:paraId="5F404A8B" w14:textId="77777777" w:rsidR="00D74E0E" w:rsidRPr="00D2507D" w:rsidRDefault="00D74E0E" w:rsidP="00EB3168">
            <w:pPr>
              <w:jc w:val="center"/>
              <w:rPr>
                <w:sz w:val="24"/>
                <w:szCs w:val="24"/>
              </w:rPr>
            </w:pPr>
          </w:p>
        </w:tc>
        <w:tc>
          <w:tcPr>
            <w:tcW w:w="4749" w:type="dxa"/>
          </w:tcPr>
          <w:p w14:paraId="4078955B" w14:textId="77777777" w:rsidR="00D74E0E" w:rsidRPr="00D2507D" w:rsidRDefault="00D74E0E" w:rsidP="00EB3168">
            <w:pPr>
              <w:ind w:left="-85"/>
              <w:jc w:val="both"/>
              <w:rPr>
                <w:sz w:val="24"/>
                <w:szCs w:val="24"/>
              </w:rPr>
            </w:pPr>
          </w:p>
        </w:tc>
      </w:tr>
      <w:tr w:rsidR="00D74E0E" w:rsidRPr="00D2507D" w14:paraId="6E78D04E" w14:textId="77777777" w:rsidTr="00392EA0">
        <w:trPr>
          <w:trHeight w:val="432"/>
        </w:trPr>
        <w:tc>
          <w:tcPr>
            <w:tcW w:w="5481" w:type="dxa"/>
          </w:tcPr>
          <w:p w14:paraId="31A51513" w14:textId="77777777" w:rsidR="00D74E0E" w:rsidRPr="00D2507D" w:rsidRDefault="00B628AA" w:rsidP="00EB3168">
            <w:pPr>
              <w:tabs>
                <w:tab w:val="left" w:pos="4431"/>
              </w:tabs>
              <w:rPr>
                <w:sz w:val="24"/>
                <w:szCs w:val="24"/>
              </w:rPr>
            </w:pPr>
            <w:r>
              <w:rPr>
                <w:sz w:val="24"/>
                <w:szCs w:val="24"/>
              </w:rPr>
              <w:t>__</w:t>
            </w:r>
            <w:r w:rsidR="00D74E0E" w:rsidRPr="00D2507D">
              <w:rPr>
                <w:sz w:val="24"/>
                <w:szCs w:val="24"/>
              </w:rPr>
              <w:t>_____________________ /</w:t>
            </w:r>
            <w:r w:rsidR="00127657">
              <w:rPr>
                <w:sz w:val="24"/>
                <w:szCs w:val="24"/>
              </w:rPr>
              <w:t>______________</w:t>
            </w:r>
            <w:r w:rsidR="00D74E0E" w:rsidRPr="00D2507D">
              <w:rPr>
                <w:sz w:val="24"/>
                <w:szCs w:val="24"/>
              </w:rPr>
              <w:t>/</w:t>
            </w:r>
          </w:p>
          <w:p w14:paraId="25263ADE" w14:textId="77777777" w:rsidR="00D74E0E" w:rsidRPr="00D2507D" w:rsidRDefault="00D74E0E" w:rsidP="00EB3168">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6AD1CA2" w14:textId="77777777" w:rsidR="00D74E0E" w:rsidRPr="00D2507D" w:rsidRDefault="00D74E0E" w:rsidP="00EB3168">
            <w:pPr>
              <w:jc w:val="center"/>
              <w:rPr>
                <w:sz w:val="24"/>
                <w:szCs w:val="24"/>
              </w:rPr>
            </w:pPr>
          </w:p>
        </w:tc>
        <w:tc>
          <w:tcPr>
            <w:tcW w:w="4749" w:type="dxa"/>
          </w:tcPr>
          <w:p w14:paraId="7A303F5A" w14:textId="77777777" w:rsidR="00D74E0E" w:rsidRPr="00D2507D" w:rsidRDefault="00D74E0E" w:rsidP="00EB3168">
            <w:pPr>
              <w:tabs>
                <w:tab w:val="left" w:pos="4431"/>
              </w:tabs>
              <w:ind w:left="-369" w:right="213"/>
              <w:rPr>
                <w:sz w:val="24"/>
                <w:szCs w:val="24"/>
              </w:rPr>
            </w:pPr>
            <w:r w:rsidRPr="00D2507D">
              <w:rPr>
                <w:sz w:val="24"/>
                <w:szCs w:val="24"/>
              </w:rPr>
              <w:t>__  _____________________ /_____________/</w:t>
            </w:r>
          </w:p>
          <w:p w14:paraId="27FB4AFF" w14:textId="77777777" w:rsidR="00D74E0E" w:rsidRPr="00D2507D" w:rsidRDefault="00D74E0E" w:rsidP="00EB3168">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2A8BEF93" w14:textId="77777777" w:rsidR="00A4581F" w:rsidRDefault="00A4581F" w:rsidP="00DE386E">
      <w:pPr>
        <w:jc w:val="right"/>
        <w:rPr>
          <w:sz w:val="24"/>
          <w:szCs w:val="24"/>
        </w:rPr>
        <w:sectPr w:rsidR="00A4581F" w:rsidSect="00A4581F">
          <w:pgSz w:w="11906" w:h="16838"/>
          <w:pgMar w:top="1134" w:right="567" w:bottom="993" w:left="1134" w:header="709" w:footer="709" w:gutter="0"/>
          <w:cols w:space="708"/>
          <w:docGrid w:linePitch="360"/>
        </w:sectPr>
      </w:pPr>
    </w:p>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A31F82">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A31F82" w14:paraId="2E86CE6E" w14:textId="77777777" w:rsidTr="00A31F8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77777777" w:rsidR="00A31F82" w:rsidRDefault="00A31F82" w:rsidP="00A31F82">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A976F5D" w14:textId="42B185EE" w:rsidR="00A31F82" w:rsidRDefault="00A31F82" w:rsidP="00A31F82">
            <w:r w:rsidRPr="002E26E7">
              <w:rPr>
                <w:rFonts w:eastAsia="Times New Roman"/>
                <w:kern w:val="2"/>
                <w:sz w:val="24"/>
                <w:szCs w:val="24"/>
                <w:lang w:eastAsia="ar-SA"/>
              </w:rPr>
              <w:t>Ремонт передней левой двери(жестяные работы и покраска)</w:t>
            </w:r>
          </w:p>
        </w:tc>
        <w:tc>
          <w:tcPr>
            <w:tcW w:w="1275" w:type="dxa"/>
            <w:tcBorders>
              <w:top w:val="single" w:sz="4" w:space="0" w:color="auto"/>
              <w:left w:val="single" w:sz="4" w:space="0" w:color="auto"/>
              <w:bottom w:val="single" w:sz="4" w:space="0" w:color="auto"/>
              <w:right w:val="single" w:sz="4" w:space="0" w:color="auto"/>
            </w:tcBorders>
            <w:vAlign w:val="center"/>
          </w:tcPr>
          <w:p w14:paraId="6E97F49C" w14:textId="62BF9792" w:rsidR="00A31F82" w:rsidRDefault="00A31F82" w:rsidP="00A31F82">
            <w:pPr>
              <w:spacing w:line="276" w:lineRule="auto"/>
              <w:jc w:val="center"/>
            </w:pPr>
            <w:proofErr w:type="spellStart"/>
            <w:r w:rsidRPr="00FD63DF">
              <w:t>Усл</w:t>
            </w:r>
            <w:proofErr w:type="spellEnd"/>
            <w:r w:rsidRPr="00FD63DF">
              <w:t>. ед.</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6B26A649" w:rsidR="00A31F82" w:rsidRDefault="00A31F82" w:rsidP="00A31F82">
            <w:pPr>
              <w:spacing w:line="276" w:lineRule="auto"/>
              <w:jc w:val="center"/>
            </w:pPr>
            <w:r w:rsidRPr="00FD63DF">
              <w:t>1</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A31F82" w:rsidRDefault="00A31F82" w:rsidP="00A31F8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A31F82" w:rsidRDefault="00A31F82" w:rsidP="00A31F82">
            <w:pPr>
              <w:suppressAutoHyphens/>
              <w:spacing w:line="276" w:lineRule="auto"/>
              <w:jc w:val="center"/>
              <w:rPr>
                <w:color w:val="000000"/>
                <w:kern w:val="2"/>
                <w:lang w:eastAsia="ar-SA"/>
              </w:rPr>
            </w:pPr>
          </w:p>
        </w:tc>
      </w:tr>
      <w:tr w:rsidR="00A31F82" w14:paraId="26DAE665" w14:textId="77777777" w:rsidTr="00A31F8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C4CF89" w14:textId="3E58E01B" w:rsidR="00A31F82" w:rsidRDefault="00A31F82" w:rsidP="00A31F82">
            <w:pPr>
              <w:suppressAutoHyphens/>
              <w:spacing w:line="276" w:lineRule="auto"/>
              <w:jc w:val="center"/>
              <w:rPr>
                <w:kern w:val="2"/>
                <w:lang w:eastAsia="ar-SA"/>
              </w:rPr>
            </w:pPr>
            <w:r>
              <w:rPr>
                <w:kern w:val="2"/>
                <w:lang w:eastAsia="ar-SA"/>
              </w:rPr>
              <w:t>2</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75A6EFF" w14:textId="2F6BCA83" w:rsidR="00A31F82" w:rsidRDefault="00A31F82" w:rsidP="00A31F82">
            <w:r w:rsidRPr="002E26E7">
              <w:rPr>
                <w:rFonts w:eastAsia="Times New Roman"/>
                <w:kern w:val="2"/>
                <w:sz w:val="24"/>
                <w:szCs w:val="24"/>
                <w:lang w:eastAsia="ar-SA"/>
              </w:rPr>
              <w:t>Ремонт задней левой двери(жестяные работы и покраска)</w:t>
            </w:r>
          </w:p>
        </w:tc>
        <w:tc>
          <w:tcPr>
            <w:tcW w:w="1275" w:type="dxa"/>
            <w:tcBorders>
              <w:top w:val="single" w:sz="4" w:space="0" w:color="auto"/>
              <w:left w:val="single" w:sz="4" w:space="0" w:color="auto"/>
              <w:bottom w:val="single" w:sz="4" w:space="0" w:color="auto"/>
              <w:right w:val="single" w:sz="4" w:space="0" w:color="auto"/>
            </w:tcBorders>
            <w:vAlign w:val="center"/>
          </w:tcPr>
          <w:p w14:paraId="0360F745" w14:textId="44C62E16" w:rsidR="00A31F82" w:rsidRDefault="00A31F82" w:rsidP="00A31F82">
            <w:pPr>
              <w:spacing w:line="276" w:lineRule="auto"/>
              <w:jc w:val="center"/>
            </w:pPr>
            <w:proofErr w:type="spellStart"/>
            <w:r w:rsidRPr="00FD63DF">
              <w:t>Усл</w:t>
            </w:r>
            <w:proofErr w:type="spellEnd"/>
            <w:r w:rsidRPr="00FD63DF">
              <w:t>. ед.</w:t>
            </w:r>
          </w:p>
        </w:tc>
        <w:tc>
          <w:tcPr>
            <w:tcW w:w="1134" w:type="dxa"/>
            <w:tcBorders>
              <w:top w:val="single" w:sz="4" w:space="0" w:color="auto"/>
              <w:left w:val="single" w:sz="4" w:space="0" w:color="auto"/>
              <w:bottom w:val="single" w:sz="4" w:space="0" w:color="auto"/>
              <w:right w:val="single" w:sz="4" w:space="0" w:color="auto"/>
            </w:tcBorders>
            <w:vAlign w:val="center"/>
          </w:tcPr>
          <w:p w14:paraId="39FAC23F" w14:textId="01E2EDAB" w:rsidR="00A31F82" w:rsidRDefault="00A31F82" w:rsidP="00A31F82">
            <w:pPr>
              <w:spacing w:line="276" w:lineRule="auto"/>
              <w:jc w:val="center"/>
            </w:pPr>
            <w:r w:rsidRPr="00FD63DF">
              <w:t>1</w:t>
            </w:r>
          </w:p>
        </w:tc>
        <w:tc>
          <w:tcPr>
            <w:tcW w:w="1418" w:type="dxa"/>
            <w:tcBorders>
              <w:top w:val="single" w:sz="4" w:space="0" w:color="auto"/>
              <w:left w:val="single" w:sz="4" w:space="0" w:color="auto"/>
              <w:bottom w:val="single" w:sz="4" w:space="0" w:color="auto"/>
              <w:right w:val="single" w:sz="4" w:space="0" w:color="auto"/>
            </w:tcBorders>
            <w:vAlign w:val="center"/>
          </w:tcPr>
          <w:p w14:paraId="63FABCDB" w14:textId="77777777" w:rsidR="00A31F82" w:rsidRDefault="00A31F82" w:rsidP="00A31F8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52C12D3" w14:textId="77777777" w:rsidR="00A31F82" w:rsidRDefault="00A31F82" w:rsidP="00A31F82">
            <w:pPr>
              <w:suppressAutoHyphens/>
              <w:spacing w:line="276" w:lineRule="auto"/>
              <w:jc w:val="center"/>
              <w:rPr>
                <w:color w:val="000000"/>
                <w:kern w:val="2"/>
                <w:lang w:eastAsia="ar-SA"/>
              </w:rPr>
            </w:pPr>
          </w:p>
        </w:tc>
      </w:tr>
      <w:tr w:rsidR="00A31F82" w14:paraId="0890D4E8" w14:textId="77777777" w:rsidTr="00A31F8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B5F595" w14:textId="729A5262" w:rsidR="00A31F82" w:rsidRDefault="00A31F82" w:rsidP="00A31F82">
            <w:pPr>
              <w:suppressAutoHyphens/>
              <w:spacing w:line="276" w:lineRule="auto"/>
              <w:jc w:val="center"/>
              <w:rPr>
                <w:kern w:val="2"/>
                <w:lang w:eastAsia="ar-SA"/>
              </w:rPr>
            </w:pPr>
            <w:r>
              <w:rPr>
                <w:kern w:val="2"/>
                <w:lang w:eastAsia="ar-SA"/>
              </w:rPr>
              <w:t>3</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79B077C" w14:textId="5544CF44" w:rsidR="00A31F82" w:rsidRDefault="00A31F82" w:rsidP="00A31F82">
            <w:r>
              <w:rPr>
                <w:color w:val="000000" w:themeColor="text1"/>
                <w:sz w:val="24"/>
                <w:szCs w:val="24"/>
              </w:rPr>
              <w:t>Покраска наружно</w:t>
            </w:r>
            <w:r w:rsidRPr="002E26E7">
              <w:rPr>
                <w:color w:val="000000" w:themeColor="text1"/>
                <w:sz w:val="24"/>
                <w:szCs w:val="24"/>
              </w:rPr>
              <w:t>й ручки передней левой двери</w:t>
            </w:r>
          </w:p>
        </w:tc>
        <w:tc>
          <w:tcPr>
            <w:tcW w:w="1275" w:type="dxa"/>
            <w:tcBorders>
              <w:top w:val="single" w:sz="4" w:space="0" w:color="auto"/>
              <w:left w:val="single" w:sz="4" w:space="0" w:color="auto"/>
              <w:bottom w:val="single" w:sz="4" w:space="0" w:color="auto"/>
              <w:right w:val="single" w:sz="4" w:space="0" w:color="auto"/>
            </w:tcBorders>
            <w:vAlign w:val="center"/>
          </w:tcPr>
          <w:p w14:paraId="317AD5EC" w14:textId="79C46D45" w:rsidR="00A31F82" w:rsidRDefault="00A31F82" w:rsidP="00A31F82">
            <w:pPr>
              <w:spacing w:line="276" w:lineRule="auto"/>
              <w:jc w:val="center"/>
            </w:pPr>
            <w:proofErr w:type="spellStart"/>
            <w:r w:rsidRPr="00FD63DF">
              <w:t>Усл</w:t>
            </w:r>
            <w:proofErr w:type="spellEnd"/>
            <w:r w:rsidRPr="00FD63DF">
              <w:t>. ед.</w:t>
            </w:r>
          </w:p>
        </w:tc>
        <w:tc>
          <w:tcPr>
            <w:tcW w:w="1134" w:type="dxa"/>
            <w:tcBorders>
              <w:top w:val="single" w:sz="4" w:space="0" w:color="auto"/>
              <w:left w:val="single" w:sz="4" w:space="0" w:color="auto"/>
              <w:bottom w:val="single" w:sz="4" w:space="0" w:color="auto"/>
              <w:right w:val="single" w:sz="4" w:space="0" w:color="auto"/>
            </w:tcBorders>
            <w:vAlign w:val="center"/>
          </w:tcPr>
          <w:p w14:paraId="506D8936" w14:textId="7FA0DA17" w:rsidR="00A31F82" w:rsidRDefault="00A31F82" w:rsidP="00A31F82">
            <w:pPr>
              <w:spacing w:line="276" w:lineRule="auto"/>
              <w:jc w:val="center"/>
            </w:pPr>
            <w:r w:rsidRPr="00FD63DF">
              <w:t>1</w:t>
            </w:r>
          </w:p>
        </w:tc>
        <w:tc>
          <w:tcPr>
            <w:tcW w:w="1418" w:type="dxa"/>
            <w:tcBorders>
              <w:top w:val="single" w:sz="4" w:space="0" w:color="auto"/>
              <w:left w:val="single" w:sz="4" w:space="0" w:color="auto"/>
              <w:bottom w:val="single" w:sz="4" w:space="0" w:color="auto"/>
              <w:right w:val="single" w:sz="4" w:space="0" w:color="auto"/>
            </w:tcBorders>
            <w:vAlign w:val="center"/>
          </w:tcPr>
          <w:p w14:paraId="1535CB97" w14:textId="77777777" w:rsidR="00A31F82" w:rsidRDefault="00A31F82" w:rsidP="00A31F8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BD013B5" w14:textId="77777777" w:rsidR="00A31F82" w:rsidRDefault="00A31F82" w:rsidP="00A31F82">
            <w:pPr>
              <w:suppressAutoHyphens/>
              <w:spacing w:line="276" w:lineRule="auto"/>
              <w:jc w:val="center"/>
              <w:rPr>
                <w:color w:val="000000"/>
                <w:kern w:val="2"/>
                <w:lang w:eastAsia="ar-SA"/>
              </w:rPr>
            </w:pPr>
          </w:p>
        </w:tc>
      </w:tr>
      <w:tr w:rsidR="00A31F82" w14:paraId="5C861AB3" w14:textId="77777777" w:rsidTr="00A31F8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DD6BA2" w14:textId="25576CFE" w:rsidR="00A31F82" w:rsidRDefault="00A31F82" w:rsidP="00A31F82">
            <w:pPr>
              <w:suppressAutoHyphens/>
              <w:spacing w:line="276" w:lineRule="auto"/>
              <w:jc w:val="center"/>
              <w:rPr>
                <w:kern w:val="2"/>
                <w:lang w:eastAsia="ar-SA"/>
              </w:rPr>
            </w:pPr>
            <w:r>
              <w:rPr>
                <w:kern w:val="2"/>
                <w:lang w:eastAsia="ar-SA"/>
              </w:rPr>
              <w:t>4</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2476F5A7" w14:textId="4BD04F13" w:rsidR="00A31F82" w:rsidRDefault="00A31F82" w:rsidP="00A31F82">
            <w:r>
              <w:rPr>
                <w:color w:val="000000" w:themeColor="text1"/>
                <w:sz w:val="24"/>
                <w:szCs w:val="24"/>
              </w:rPr>
              <w:t>Покраска наружно</w:t>
            </w:r>
            <w:r w:rsidRPr="002E26E7">
              <w:rPr>
                <w:color w:val="000000" w:themeColor="text1"/>
                <w:sz w:val="24"/>
                <w:szCs w:val="24"/>
              </w:rPr>
              <w:t>й ручки задней левой двери</w:t>
            </w:r>
          </w:p>
        </w:tc>
        <w:tc>
          <w:tcPr>
            <w:tcW w:w="1275" w:type="dxa"/>
            <w:tcBorders>
              <w:top w:val="single" w:sz="4" w:space="0" w:color="auto"/>
              <w:left w:val="single" w:sz="4" w:space="0" w:color="auto"/>
              <w:bottom w:val="single" w:sz="4" w:space="0" w:color="auto"/>
              <w:right w:val="single" w:sz="4" w:space="0" w:color="auto"/>
            </w:tcBorders>
            <w:vAlign w:val="center"/>
          </w:tcPr>
          <w:p w14:paraId="02BACC4E" w14:textId="58DB9605" w:rsidR="00A31F82" w:rsidRDefault="00A31F82" w:rsidP="00A31F82">
            <w:pPr>
              <w:spacing w:line="276" w:lineRule="auto"/>
              <w:jc w:val="center"/>
            </w:pPr>
            <w:proofErr w:type="spellStart"/>
            <w:r w:rsidRPr="00FD63DF">
              <w:t>Усл</w:t>
            </w:r>
            <w:proofErr w:type="spellEnd"/>
            <w:r w:rsidRPr="00FD63DF">
              <w:t>. ед.</w:t>
            </w:r>
          </w:p>
        </w:tc>
        <w:tc>
          <w:tcPr>
            <w:tcW w:w="1134" w:type="dxa"/>
            <w:tcBorders>
              <w:top w:val="single" w:sz="4" w:space="0" w:color="auto"/>
              <w:left w:val="single" w:sz="4" w:space="0" w:color="auto"/>
              <w:bottom w:val="single" w:sz="4" w:space="0" w:color="auto"/>
              <w:right w:val="single" w:sz="4" w:space="0" w:color="auto"/>
            </w:tcBorders>
            <w:vAlign w:val="center"/>
          </w:tcPr>
          <w:p w14:paraId="533C8E7F" w14:textId="7B172CC8" w:rsidR="00A31F82" w:rsidRDefault="00A31F82" w:rsidP="00A31F82">
            <w:pPr>
              <w:spacing w:line="276" w:lineRule="auto"/>
              <w:jc w:val="center"/>
            </w:pPr>
            <w:r w:rsidRPr="00FD63DF">
              <w:t>1</w:t>
            </w:r>
          </w:p>
        </w:tc>
        <w:tc>
          <w:tcPr>
            <w:tcW w:w="1418" w:type="dxa"/>
            <w:tcBorders>
              <w:top w:val="single" w:sz="4" w:space="0" w:color="auto"/>
              <w:left w:val="single" w:sz="4" w:space="0" w:color="auto"/>
              <w:bottom w:val="single" w:sz="4" w:space="0" w:color="auto"/>
              <w:right w:val="single" w:sz="4" w:space="0" w:color="auto"/>
            </w:tcBorders>
            <w:vAlign w:val="center"/>
          </w:tcPr>
          <w:p w14:paraId="553386E3" w14:textId="77777777" w:rsidR="00A31F82" w:rsidRDefault="00A31F82" w:rsidP="00A31F8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4CAA0C3" w14:textId="77777777" w:rsidR="00A31F82" w:rsidRDefault="00A31F82" w:rsidP="00A31F82">
            <w:pPr>
              <w:suppressAutoHyphens/>
              <w:spacing w:line="276" w:lineRule="auto"/>
              <w:jc w:val="center"/>
              <w:rPr>
                <w:color w:val="000000"/>
                <w:kern w:val="2"/>
                <w:lang w:eastAsia="ar-SA"/>
              </w:rPr>
            </w:pPr>
          </w:p>
        </w:tc>
      </w:tr>
      <w:tr w:rsidR="00A31F82" w14:paraId="49A44787" w14:textId="77777777" w:rsidTr="00A31F82">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FDE049" w14:textId="25FD1BA0" w:rsidR="00A31F82" w:rsidRDefault="00A31F82" w:rsidP="00A31F82">
            <w:pPr>
              <w:suppressAutoHyphens/>
              <w:spacing w:line="276" w:lineRule="auto"/>
              <w:jc w:val="center"/>
              <w:rPr>
                <w:kern w:val="2"/>
                <w:lang w:eastAsia="ar-SA"/>
              </w:rPr>
            </w:pPr>
            <w:r>
              <w:rPr>
                <w:kern w:val="2"/>
                <w:lang w:eastAsia="ar-SA"/>
              </w:rPr>
              <w:t>5</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14:paraId="1592348D" w14:textId="117670E9" w:rsidR="00A31F82" w:rsidRDefault="00A31F82" w:rsidP="00A31F82">
            <w:r w:rsidRPr="002E26E7">
              <w:rPr>
                <w:color w:val="000000" w:themeColor="text1"/>
                <w:sz w:val="24"/>
                <w:szCs w:val="24"/>
              </w:rPr>
              <w:t>Покраска заднего левого крыла</w:t>
            </w:r>
          </w:p>
        </w:tc>
        <w:tc>
          <w:tcPr>
            <w:tcW w:w="1275" w:type="dxa"/>
            <w:tcBorders>
              <w:top w:val="single" w:sz="4" w:space="0" w:color="auto"/>
              <w:left w:val="single" w:sz="4" w:space="0" w:color="auto"/>
              <w:bottom w:val="single" w:sz="4" w:space="0" w:color="auto"/>
              <w:right w:val="single" w:sz="4" w:space="0" w:color="auto"/>
            </w:tcBorders>
            <w:vAlign w:val="center"/>
          </w:tcPr>
          <w:p w14:paraId="24F6CB82" w14:textId="431DF53C" w:rsidR="00A31F82" w:rsidRDefault="00A31F82" w:rsidP="00A31F82">
            <w:pPr>
              <w:spacing w:line="276" w:lineRule="auto"/>
              <w:jc w:val="center"/>
            </w:pPr>
            <w:proofErr w:type="spellStart"/>
            <w:r w:rsidRPr="00FD63DF">
              <w:t>Усл</w:t>
            </w:r>
            <w:proofErr w:type="spellEnd"/>
            <w:r w:rsidRPr="00FD63DF">
              <w:t>. ед.</w:t>
            </w:r>
          </w:p>
        </w:tc>
        <w:tc>
          <w:tcPr>
            <w:tcW w:w="1134" w:type="dxa"/>
            <w:tcBorders>
              <w:top w:val="single" w:sz="4" w:space="0" w:color="auto"/>
              <w:left w:val="single" w:sz="4" w:space="0" w:color="auto"/>
              <w:bottom w:val="single" w:sz="4" w:space="0" w:color="auto"/>
              <w:right w:val="single" w:sz="4" w:space="0" w:color="auto"/>
            </w:tcBorders>
            <w:vAlign w:val="center"/>
          </w:tcPr>
          <w:p w14:paraId="2AE9FC3D" w14:textId="6F55CCF2" w:rsidR="00A31F82" w:rsidRDefault="00A31F82" w:rsidP="00A31F82">
            <w:pPr>
              <w:spacing w:line="276" w:lineRule="auto"/>
              <w:jc w:val="center"/>
            </w:pPr>
            <w:r w:rsidRPr="00FD63DF">
              <w:t>1</w:t>
            </w:r>
          </w:p>
        </w:tc>
        <w:tc>
          <w:tcPr>
            <w:tcW w:w="1418" w:type="dxa"/>
            <w:tcBorders>
              <w:top w:val="single" w:sz="4" w:space="0" w:color="auto"/>
              <w:left w:val="single" w:sz="4" w:space="0" w:color="auto"/>
              <w:bottom w:val="single" w:sz="4" w:space="0" w:color="auto"/>
              <w:right w:val="single" w:sz="4" w:space="0" w:color="auto"/>
            </w:tcBorders>
            <w:vAlign w:val="center"/>
          </w:tcPr>
          <w:p w14:paraId="6D7E8AF9" w14:textId="77777777" w:rsidR="00A31F82" w:rsidRDefault="00A31F82" w:rsidP="00A31F82">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AA651FE" w14:textId="77777777" w:rsidR="00A31F82" w:rsidRDefault="00A31F82" w:rsidP="00A31F82">
            <w:pPr>
              <w:suppressAutoHyphens/>
              <w:spacing w:line="276" w:lineRule="auto"/>
              <w:jc w:val="center"/>
              <w:rPr>
                <w:color w:val="000000"/>
                <w:kern w:val="2"/>
                <w:lang w:eastAsia="ar-SA"/>
              </w:rPr>
            </w:pPr>
          </w:p>
        </w:tc>
      </w:tr>
      <w:tr w:rsidR="00DE386E" w14:paraId="4125D200" w14:textId="77777777" w:rsidTr="00A31F82">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3D52D" w14:textId="77777777" w:rsidR="00DE386E" w:rsidRDefault="00DE386E">
            <w:pPr>
              <w:autoSpaceDE w:val="0"/>
              <w:autoSpaceDN w:val="0"/>
              <w:adjustRightInd w:val="0"/>
              <w:jc w:val="center"/>
              <w:rPr>
                <w:bCs/>
                <w:color w:val="000000"/>
              </w:rPr>
            </w:pPr>
          </w:p>
        </w:tc>
      </w:tr>
      <w:tr w:rsidR="00DE386E" w14:paraId="2C40BF7E" w14:textId="77777777" w:rsidTr="00A31F82">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61BBF" w14:textId="43F7AEE5" w:rsidR="00DE386E" w:rsidRDefault="00A31F82">
            <w:pPr>
              <w:autoSpaceDE w:val="0"/>
              <w:autoSpaceDN w:val="0"/>
              <w:adjustRightInd w:val="0"/>
              <w:jc w:val="right"/>
              <w:rPr>
                <w:b/>
                <w:bCs/>
              </w:rPr>
            </w:pPr>
            <w:r w:rsidRPr="00FD63DF">
              <w:rPr>
                <w:b/>
                <w:bCs/>
              </w:rPr>
              <w:t>В том числе НДС</w:t>
            </w:r>
            <w:r>
              <w:rPr>
                <w:b/>
                <w:bCs/>
              </w:rPr>
              <w:t>(22%)/без НДС</w:t>
            </w:r>
            <w:r w:rsidRPr="00FD63DF">
              <w:rPr>
                <w:b/>
                <w:bCs/>
              </w:rPr>
              <w:t>:</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8E42CA">
        <w:trPr>
          <w:trHeight w:val="214"/>
        </w:trPr>
        <w:tc>
          <w:tcPr>
            <w:tcW w:w="5481" w:type="dxa"/>
          </w:tcPr>
          <w:p w14:paraId="487D35FB" w14:textId="77777777" w:rsidR="00D96183" w:rsidRPr="00D2507D" w:rsidRDefault="00D96183" w:rsidP="008E42CA">
            <w:pPr>
              <w:rPr>
                <w:sz w:val="24"/>
                <w:szCs w:val="24"/>
              </w:rPr>
            </w:pPr>
          </w:p>
        </w:tc>
        <w:tc>
          <w:tcPr>
            <w:tcW w:w="261" w:type="dxa"/>
          </w:tcPr>
          <w:p w14:paraId="068CC6CA" w14:textId="77777777" w:rsidR="00D96183" w:rsidRPr="00D2507D" w:rsidRDefault="00D96183" w:rsidP="008E42CA">
            <w:pPr>
              <w:jc w:val="center"/>
              <w:rPr>
                <w:sz w:val="24"/>
                <w:szCs w:val="24"/>
              </w:rPr>
            </w:pPr>
          </w:p>
        </w:tc>
        <w:tc>
          <w:tcPr>
            <w:tcW w:w="4749" w:type="dxa"/>
          </w:tcPr>
          <w:p w14:paraId="61B2D65F" w14:textId="77777777" w:rsidR="00D96183" w:rsidRPr="00D2507D" w:rsidRDefault="00D96183" w:rsidP="008E42CA">
            <w:pPr>
              <w:ind w:left="-85"/>
              <w:jc w:val="both"/>
              <w:rPr>
                <w:sz w:val="24"/>
                <w:szCs w:val="24"/>
              </w:rPr>
            </w:pPr>
          </w:p>
        </w:tc>
      </w:tr>
      <w:tr w:rsidR="00D96183" w:rsidRPr="00D2507D" w14:paraId="3B62665F" w14:textId="77777777" w:rsidTr="008E42CA">
        <w:trPr>
          <w:trHeight w:val="432"/>
        </w:trPr>
        <w:tc>
          <w:tcPr>
            <w:tcW w:w="5481" w:type="dxa"/>
          </w:tcPr>
          <w:p w14:paraId="655D3BA9" w14:textId="77777777" w:rsidR="00D96183" w:rsidRPr="00D2507D" w:rsidRDefault="00D96183" w:rsidP="008E42CA">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8E42CA">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158C3722" w14:textId="77777777" w:rsidR="00D96183" w:rsidRPr="00D2507D" w:rsidRDefault="00D96183" w:rsidP="008E42CA">
            <w:pPr>
              <w:jc w:val="center"/>
              <w:rPr>
                <w:sz w:val="24"/>
                <w:szCs w:val="24"/>
              </w:rPr>
            </w:pPr>
          </w:p>
        </w:tc>
        <w:tc>
          <w:tcPr>
            <w:tcW w:w="4749" w:type="dxa"/>
          </w:tcPr>
          <w:p w14:paraId="3F2BBF43" w14:textId="77777777" w:rsidR="00D96183" w:rsidRPr="00D2507D" w:rsidRDefault="00D96183" w:rsidP="008E42CA">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8E42CA">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48FE1943" w14:textId="77777777" w:rsidR="00D96183" w:rsidRDefault="00D96183" w:rsidP="00D96183">
      <w:pPr>
        <w:rPr>
          <w:sz w:val="24"/>
          <w:szCs w:val="24"/>
        </w:rPr>
      </w:pPr>
    </w:p>
    <w:p w14:paraId="6D7EB75C" w14:textId="77777777" w:rsidR="00C50AFC" w:rsidRDefault="00C50AFC" w:rsidP="00B25C75">
      <w:pPr>
        <w:rPr>
          <w:sz w:val="24"/>
          <w:szCs w:val="24"/>
        </w:rPr>
      </w:pPr>
    </w:p>
    <w:sectPr w:rsidR="00C50AFC"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5B5DD" w14:textId="77777777" w:rsidR="00474A1D" w:rsidRDefault="00474A1D" w:rsidP="00294872">
      <w:r>
        <w:separator/>
      </w:r>
    </w:p>
  </w:endnote>
  <w:endnote w:type="continuationSeparator" w:id="0">
    <w:p w14:paraId="628A6AAA" w14:textId="77777777" w:rsidR="00474A1D" w:rsidRDefault="00474A1D"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47CDA" w14:textId="77777777" w:rsidR="00474A1D" w:rsidRDefault="00474A1D" w:rsidP="00294872">
      <w:r>
        <w:separator/>
      </w:r>
    </w:p>
  </w:footnote>
  <w:footnote w:type="continuationSeparator" w:id="0">
    <w:p w14:paraId="7EF5EB7B" w14:textId="77777777" w:rsidR="00474A1D" w:rsidRDefault="00474A1D" w:rsidP="00294872">
      <w:r>
        <w:continuationSeparator/>
      </w:r>
    </w:p>
  </w:footnote>
  <w:footnote w:id="1">
    <w:p w14:paraId="2DE6F4AB" w14:textId="77777777" w:rsidR="00A86328" w:rsidRDefault="00A86328"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sidR="000B1018">
        <w:rPr>
          <w:rFonts w:ascii="Times New Roman" w:hAnsi="Times New Roman"/>
        </w:rPr>
        <w:t xml:space="preserve">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footnote>
  <w:footnote w:id="2">
    <w:p w14:paraId="104522FC" w14:textId="77777777" w:rsidR="00F96ABC" w:rsidRPr="00F96ABC" w:rsidRDefault="00F96ABC" w:rsidP="00C45CB1">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sidR="007F75F1">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6607A"/>
    <w:rsid w:val="0008100F"/>
    <w:rsid w:val="00092AF5"/>
    <w:rsid w:val="000A5A8E"/>
    <w:rsid w:val="000B1018"/>
    <w:rsid w:val="000B7945"/>
    <w:rsid w:val="000C4308"/>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55000"/>
    <w:rsid w:val="00165335"/>
    <w:rsid w:val="0018055B"/>
    <w:rsid w:val="001A128B"/>
    <w:rsid w:val="001A1A93"/>
    <w:rsid w:val="001A7635"/>
    <w:rsid w:val="001B5544"/>
    <w:rsid w:val="001C0DD9"/>
    <w:rsid w:val="001D294A"/>
    <w:rsid w:val="001D2E80"/>
    <w:rsid w:val="001E77C0"/>
    <w:rsid w:val="001F2C63"/>
    <w:rsid w:val="001F5682"/>
    <w:rsid w:val="0020138A"/>
    <w:rsid w:val="00216259"/>
    <w:rsid w:val="002272F3"/>
    <w:rsid w:val="002330F3"/>
    <w:rsid w:val="00235BBF"/>
    <w:rsid w:val="0026575C"/>
    <w:rsid w:val="00271EAD"/>
    <w:rsid w:val="00271F26"/>
    <w:rsid w:val="00285070"/>
    <w:rsid w:val="00294872"/>
    <w:rsid w:val="00296AB9"/>
    <w:rsid w:val="00297FF5"/>
    <w:rsid w:val="002B0054"/>
    <w:rsid w:val="002B486D"/>
    <w:rsid w:val="002B6890"/>
    <w:rsid w:val="002D44C1"/>
    <w:rsid w:val="002D44EE"/>
    <w:rsid w:val="002D75F8"/>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4BF"/>
    <w:rsid w:val="003E683F"/>
    <w:rsid w:val="003F4E81"/>
    <w:rsid w:val="0040049C"/>
    <w:rsid w:val="00406688"/>
    <w:rsid w:val="0043376A"/>
    <w:rsid w:val="0043516D"/>
    <w:rsid w:val="00435FC0"/>
    <w:rsid w:val="004520AC"/>
    <w:rsid w:val="00455DC5"/>
    <w:rsid w:val="00461544"/>
    <w:rsid w:val="0047268D"/>
    <w:rsid w:val="00474266"/>
    <w:rsid w:val="00474A1D"/>
    <w:rsid w:val="004768C1"/>
    <w:rsid w:val="004A47C2"/>
    <w:rsid w:val="004B5358"/>
    <w:rsid w:val="004D1D43"/>
    <w:rsid w:val="004D44D5"/>
    <w:rsid w:val="004E21D4"/>
    <w:rsid w:val="004F43EE"/>
    <w:rsid w:val="004F5E94"/>
    <w:rsid w:val="0051601F"/>
    <w:rsid w:val="0051733E"/>
    <w:rsid w:val="005364D0"/>
    <w:rsid w:val="005369AF"/>
    <w:rsid w:val="00552DE8"/>
    <w:rsid w:val="00594333"/>
    <w:rsid w:val="005A31F0"/>
    <w:rsid w:val="005A4CED"/>
    <w:rsid w:val="005C1AD6"/>
    <w:rsid w:val="005D1638"/>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5F1D"/>
    <w:rsid w:val="006C67CC"/>
    <w:rsid w:val="006D4C56"/>
    <w:rsid w:val="006E31A3"/>
    <w:rsid w:val="006E4889"/>
    <w:rsid w:val="006F5748"/>
    <w:rsid w:val="007072E9"/>
    <w:rsid w:val="007154FB"/>
    <w:rsid w:val="00717BE8"/>
    <w:rsid w:val="00726BC1"/>
    <w:rsid w:val="00726CD3"/>
    <w:rsid w:val="007324B9"/>
    <w:rsid w:val="007378CC"/>
    <w:rsid w:val="00740AE4"/>
    <w:rsid w:val="00756114"/>
    <w:rsid w:val="00760C19"/>
    <w:rsid w:val="00772EB6"/>
    <w:rsid w:val="00795636"/>
    <w:rsid w:val="007B1241"/>
    <w:rsid w:val="007B3FF5"/>
    <w:rsid w:val="007C0276"/>
    <w:rsid w:val="007D0E0A"/>
    <w:rsid w:val="007D0F5C"/>
    <w:rsid w:val="007E1999"/>
    <w:rsid w:val="007E2D2B"/>
    <w:rsid w:val="007E3D04"/>
    <w:rsid w:val="007F0AEF"/>
    <w:rsid w:val="007F75F1"/>
    <w:rsid w:val="008033CD"/>
    <w:rsid w:val="00806D5B"/>
    <w:rsid w:val="00807247"/>
    <w:rsid w:val="00812599"/>
    <w:rsid w:val="00822B96"/>
    <w:rsid w:val="00827EC2"/>
    <w:rsid w:val="00843993"/>
    <w:rsid w:val="00846C71"/>
    <w:rsid w:val="00867F02"/>
    <w:rsid w:val="00874F7D"/>
    <w:rsid w:val="0089030F"/>
    <w:rsid w:val="008A37D3"/>
    <w:rsid w:val="008A4B30"/>
    <w:rsid w:val="008A5AC9"/>
    <w:rsid w:val="008C09BA"/>
    <w:rsid w:val="008D6BA0"/>
    <w:rsid w:val="008E7768"/>
    <w:rsid w:val="00925349"/>
    <w:rsid w:val="009526F3"/>
    <w:rsid w:val="0095649D"/>
    <w:rsid w:val="00963762"/>
    <w:rsid w:val="00964D3F"/>
    <w:rsid w:val="00965468"/>
    <w:rsid w:val="0096700B"/>
    <w:rsid w:val="00967B23"/>
    <w:rsid w:val="00982726"/>
    <w:rsid w:val="009962AE"/>
    <w:rsid w:val="009A2EF4"/>
    <w:rsid w:val="009A436D"/>
    <w:rsid w:val="009B1ACB"/>
    <w:rsid w:val="009B1DB0"/>
    <w:rsid w:val="009B5E7F"/>
    <w:rsid w:val="009C0CF3"/>
    <w:rsid w:val="009C3032"/>
    <w:rsid w:val="009F690A"/>
    <w:rsid w:val="009F7A8C"/>
    <w:rsid w:val="00A31F82"/>
    <w:rsid w:val="00A347CE"/>
    <w:rsid w:val="00A41349"/>
    <w:rsid w:val="00A42258"/>
    <w:rsid w:val="00A45388"/>
    <w:rsid w:val="00A4581F"/>
    <w:rsid w:val="00A54455"/>
    <w:rsid w:val="00A64163"/>
    <w:rsid w:val="00A6649A"/>
    <w:rsid w:val="00A74CC3"/>
    <w:rsid w:val="00A8136C"/>
    <w:rsid w:val="00A82B5A"/>
    <w:rsid w:val="00A86328"/>
    <w:rsid w:val="00A94DDA"/>
    <w:rsid w:val="00AA26FF"/>
    <w:rsid w:val="00AB0377"/>
    <w:rsid w:val="00AB1A54"/>
    <w:rsid w:val="00AC4AC5"/>
    <w:rsid w:val="00AD28CA"/>
    <w:rsid w:val="00AE4FEC"/>
    <w:rsid w:val="00AF4B0A"/>
    <w:rsid w:val="00AF4E29"/>
    <w:rsid w:val="00AF6CC3"/>
    <w:rsid w:val="00B036DB"/>
    <w:rsid w:val="00B14FF7"/>
    <w:rsid w:val="00B1538F"/>
    <w:rsid w:val="00B25C75"/>
    <w:rsid w:val="00B442D2"/>
    <w:rsid w:val="00B47728"/>
    <w:rsid w:val="00B55D4B"/>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4BA1"/>
    <w:rsid w:val="00C55A16"/>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E03BFF"/>
    <w:rsid w:val="00E23905"/>
    <w:rsid w:val="00E334E7"/>
    <w:rsid w:val="00E35CB8"/>
    <w:rsid w:val="00E409DB"/>
    <w:rsid w:val="00E54C9E"/>
    <w:rsid w:val="00E633E2"/>
    <w:rsid w:val="00E84167"/>
    <w:rsid w:val="00E910A2"/>
    <w:rsid w:val="00E92A1A"/>
    <w:rsid w:val="00EA2233"/>
    <w:rsid w:val="00EB3168"/>
    <w:rsid w:val="00EC1271"/>
    <w:rsid w:val="00ED3CEB"/>
    <w:rsid w:val="00F0718F"/>
    <w:rsid w:val="00F07831"/>
    <w:rsid w:val="00F14EA6"/>
    <w:rsid w:val="00F17C48"/>
    <w:rsid w:val="00F26CF4"/>
    <w:rsid w:val="00F27267"/>
    <w:rsid w:val="00F3231F"/>
    <w:rsid w:val="00F42379"/>
    <w:rsid w:val="00F427E4"/>
    <w:rsid w:val="00F436FC"/>
    <w:rsid w:val="00F47026"/>
    <w:rsid w:val="00F51400"/>
    <w:rsid w:val="00F578D2"/>
    <w:rsid w:val="00F601C8"/>
    <w:rsid w:val="00F72DE5"/>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6297">
      <w:bodyDiv w:val="1"/>
      <w:marLeft w:val="0"/>
      <w:marRight w:val="0"/>
      <w:marTop w:val="0"/>
      <w:marBottom w:val="0"/>
      <w:divBdr>
        <w:top w:val="none" w:sz="0" w:space="0" w:color="auto"/>
        <w:left w:val="none" w:sz="0" w:space="0" w:color="auto"/>
        <w:bottom w:val="none" w:sz="0" w:space="0" w:color="auto"/>
        <w:right w:val="none" w:sz="0" w:space="0" w:color="auto"/>
      </w:divBdr>
    </w:div>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420957613">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35B1-0A1E-40D5-B413-E1AAA4CA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6148</Words>
  <Characters>35047</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Гайфуллина Дания Равильевна</cp:lastModifiedBy>
  <cp:revision>61</cp:revision>
  <cp:lastPrinted>2020-11-06T09:53:00Z</cp:lastPrinted>
  <dcterms:created xsi:type="dcterms:W3CDTF">2024-12-17T12:32:00Z</dcterms:created>
  <dcterms:modified xsi:type="dcterms:W3CDTF">2026-06-10T08:55:00Z</dcterms:modified>
</cp:coreProperties>
</file>