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F46" w:rsidRPr="00427716" w:rsidRDefault="00CC1F46" w:rsidP="00CC1F4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7716">
        <w:rPr>
          <w:rFonts w:ascii="Times New Roman" w:hAnsi="Times New Roman" w:cs="Times New Roman"/>
          <w:b/>
          <w:sz w:val="20"/>
          <w:szCs w:val="20"/>
        </w:rPr>
        <w:t xml:space="preserve">Обоснование </w:t>
      </w:r>
      <w:r w:rsidR="000D5B9B" w:rsidRPr="00427716">
        <w:rPr>
          <w:rFonts w:ascii="Times New Roman" w:hAnsi="Times New Roman" w:cs="Times New Roman"/>
          <w:b/>
          <w:sz w:val="20"/>
          <w:szCs w:val="20"/>
        </w:rPr>
        <w:t xml:space="preserve">начальной </w:t>
      </w:r>
      <w:r w:rsidRPr="00427716">
        <w:rPr>
          <w:rFonts w:ascii="Times New Roman" w:hAnsi="Times New Roman" w:cs="Times New Roman"/>
          <w:b/>
          <w:sz w:val="20"/>
          <w:szCs w:val="20"/>
        </w:rPr>
        <w:t>(</w:t>
      </w:r>
      <w:r w:rsidR="000D5B9B" w:rsidRPr="00427716">
        <w:rPr>
          <w:rFonts w:ascii="Times New Roman" w:hAnsi="Times New Roman" w:cs="Times New Roman"/>
          <w:b/>
          <w:sz w:val="20"/>
          <w:szCs w:val="20"/>
        </w:rPr>
        <w:t>максимальной</w:t>
      </w:r>
      <w:r w:rsidRPr="00427716">
        <w:rPr>
          <w:rFonts w:ascii="Times New Roman" w:hAnsi="Times New Roman" w:cs="Times New Roman"/>
          <w:b/>
          <w:sz w:val="20"/>
          <w:szCs w:val="20"/>
        </w:rPr>
        <w:t>)</w:t>
      </w:r>
      <w:r w:rsidR="000D5B9B" w:rsidRPr="00427716">
        <w:rPr>
          <w:rFonts w:ascii="Times New Roman" w:hAnsi="Times New Roman" w:cs="Times New Roman"/>
          <w:b/>
          <w:sz w:val="20"/>
          <w:szCs w:val="20"/>
        </w:rPr>
        <w:t xml:space="preserve"> цены </w:t>
      </w:r>
      <w:r w:rsidRPr="00427716">
        <w:rPr>
          <w:rFonts w:ascii="Times New Roman" w:hAnsi="Times New Roman" w:cs="Times New Roman"/>
          <w:b/>
          <w:sz w:val="20"/>
          <w:szCs w:val="20"/>
        </w:rPr>
        <w:t>контракта</w:t>
      </w:r>
    </w:p>
    <w:p w:rsidR="00BC5D5D" w:rsidRPr="00427716" w:rsidRDefault="00CC1F46" w:rsidP="00CC1F4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7716">
        <w:rPr>
          <w:rFonts w:ascii="Times New Roman" w:hAnsi="Times New Roman" w:cs="Times New Roman"/>
          <w:b/>
          <w:sz w:val="20"/>
          <w:szCs w:val="20"/>
        </w:rPr>
        <w:t>(</w:t>
      </w:r>
      <w:r w:rsidR="000D5B9B" w:rsidRPr="00427716">
        <w:rPr>
          <w:rFonts w:ascii="Times New Roman" w:hAnsi="Times New Roman" w:cs="Times New Roman"/>
          <w:b/>
          <w:sz w:val="20"/>
          <w:szCs w:val="20"/>
        </w:rPr>
        <w:t>на ЕАТ «Березка»</w:t>
      </w:r>
      <w:r w:rsidRPr="00427716">
        <w:rPr>
          <w:rFonts w:ascii="Times New Roman" w:hAnsi="Times New Roman" w:cs="Times New Roman"/>
          <w:b/>
          <w:sz w:val="20"/>
          <w:szCs w:val="20"/>
        </w:rPr>
        <w:t>)</w:t>
      </w:r>
    </w:p>
    <w:p w:rsidR="00CC1F46" w:rsidRPr="00CC1F46" w:rsidRDefault="00CC1F46" w:rsidP="00CC1F4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060" w:type="dxa"/>
        <w:tblLook w:val="04A0"/>
      </w:tblPr>
      <w:tblGrid>
        <w:gridCol w:w="3539"/>
        <w:gridCol w:w="6521"/>
      </w:tblGrid>
      <w:tr w:rsidR="000D5B9B" w:rsidRPr="003311F0" w:rsidTr="000642D9">
        <w:tc>
          <w:tcPr>
            <w:tcW w:w="3539" w:type="dxa"/>
          </w:tcPr>
          <w:p w:rsidR="000D5B9B" w:rsidRPr="003311F0" w:rsidRDefault="000D5B9B" w:rsidP="00CC1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 закупки</w:t>
            </w:r>
          </w:p>
        </w:tc>
        <w:tc>
          <w:tcPr>
            <w:tcW w:w="6521" w:type="dxa"/>
          </w:tcPr>
          <w:p w:rsidR="000D5B9B" w:rsidRPr="003311F0" w:rsidRDefault="00FC4506" w:rsidP="00FC45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FF2">
              <w:rPr>
                <w:rFonts w:ascii="Times New Roman" w:hAnsi="Times New Roman"/>
              </w:rPr>
              <w:t xml:space="preserve">Оказание Услуг по </w:t>
            </w:r>
            <w:r>
              <w:rPr>
                <w:rFonts w:ascii="Times New Roman" w:hAnsi="Times New Roman"/>
              </w:rPr>
              <w:t>разработке</w:t>
            </w:r>
            <w:r w:rsidRPr="00491FF2">
              <w:rPr>
                <w:rFonts w:ascii="Times New Roman" w:hAnsi="Times New Roman"/>
              </w:rPr>
              <w:t xml:space="preserve"> и внедрени</w:t>
            </w:r>
            <w:r>
              <w:rPr>
                <w:rFonts w:ascii="Times New Roman" w:hAnsi="Times New Roman"/>
              </w:rPr>
              <w:t>ю</w:t>
            </w:r>
            <w:r w:rsidRPr="00491FF2">
              <w:rPr>
                <w:rFonts w:ascii="Times New Roman" w:hAnsi="Times New Roman"/>
              </w:rPr>
              <w:t xml:space="preserve"> принципов ХААСП на пищеблоке </w:t>
            </w:r>
            <w:r w:rsidRPr="00491FF2">
              <w:rPr>
                <w:rFonts w:ascii="Times New Roman" w:eastAsia="Times New Roman" w:hAnsi="Times New Roman"/>
              </w:rPr>
              <w:t xml:space="preserve">ФГБУ «НМИЦ детской травматологии и ортопедии имени Г.И. </w:t>
            </w:r>
            <w:proofErr w:type="spellStart"/>
            <w:r w:rsidRPr="00491FF2">
              <w:rPr>
                <w:rFonts w:ascii="Times New Roman" w:eastAsia="Times New Roman" w:hAnsi="Times New Roman"/>
              </w:rPr>
              <w:t>Турнера</w:t>
            </w:r>
            <w:proofErr w:type="spellEnd"/>
            <w:r w:rsidRPr="00491FF2">
              <w:rPr>
                <w:rFonts w:ascii="Times New Roman" w:eastAsia="Times New Roman" w:hAnsi="Times New Roman"/>
              </w:rPr>
              <w:t>» Минздрава России</w:t>
            </w:r>
            <w:r w:rsidRPr="00491FF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с разработкой документов м</w:t>
            </w:r>
            <w:r w:rsidR="00CC1F46" w:rsidRPr="003311F0">
              <w:rPr>
                <w:rFonts w:ascii="Times New Roman" w:hAnsi="Times New Roman" w:cs="Times New Roman"/>
                <w:sz w:val="20"/>
                <w:szCs w:val="20"/>
              </w:rPr>
              <w:t>(CЗ-</w:t>
            </w:r>
            <w:r w:rsidR="0057023F">
              <w:rPr>
                <w:rFonts w:ascii="Times New Roman" w:hAnsi="Times New Roman" w:cs="Times New Roman"/>
                <w:sz w:val="20"/>
                <w:szCs w:val="20"/>
              </w:rPr>
              <w:t>ПР-2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CC1F46" w:rsidRPr="003311F0">
              <w:rPr>
                <w:rFonts w:ascii="Times New Roman" w:hAnsi="Times New Roman" w:cs="Times New Roman"/>
                <w:sz w:val="20"/>
                <w:szCs w:val="20"/>
              </w:rPr>
              <w:t>-26)</w:t>
            </w:r>
          </w:p>
        </w:tc>
      </w:tr>
      <w:tr w:rsidR="000D5B9B" w:rsidRPr="003311F0" w:rsidTr="000642D9">
        <w:tc>
          <w:tcPr>
            <w:tcW w:w="3539" w:type="dxa"/>
          </w:tcPr>
          <w:p w:rsidR="000D5B9B" w:rsidRPr="003311F0" w:rsidRDefault="000D5B9B" w:rsidP="00CC1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№ закупки на ЕАТ «Березка»</w:t>
            </w:r>
          </w:p>
        </w:tc>
        <w:tc>
          <w:tcPr>
            <w:tcW w:w="6521" w:type="dxa"/>
          </w:tcPr>
          <w:p w:rsidR="0057023F" w:rsidRPr="00FC4506" w:rsidRDefault="00505DF1" w:rsidP="0057023F">
            <w:pPr>
              <w:pStyle w:val="3"/>
              <w:shd w:val="clear" w:color="auto" w:fill="FFFFFF"/>
              <w:spacing w:before="0" w:beforeAutospacing="0" w:after="0" w:afterAutospacing="0" w:line="143" w:lineRule="atLeast"/>
              <w:outlineLvl w:val="2"/>
              <w:rPr>
                <w:b w:val="0"/>
                <w:bCs w:val="0"/>
                <w:color w:val="334059"/>
                <w:sz w:val="22"/>
                <w:szCs w:val="22"/>
              </w:rPr>
            </w:pPr>
            <w:hyperlink r:id="rId6" w:tgtFrame="_blank" w:history="1">
              <w:r w:rsidR="0057023F" w:rsidRPr="00FC4506">
                <w:rPr>
                  <w:rStyle w:val="a4"/>
                  <w:b w:val="0"/>
                  <w:bCs w:val="0"/>
                  <w:color w:val="334059"/>
                  <w:sz w:val="22"/>
                  <w:szCs w:val="22"/>
                </w:rPr>
                <w:t>20090745612610022</w:t>
              </w:r>
              <w:r w:rsidR="00FC4506" w:rsidRPr="00FC4506">
                <w:rPr>
                  <w:rStyle w:val="a4"/>
                  <w:b w:val="0"/>
                  <w:bCs w:val="0"/>
                  <w:color w:val="334059"/>
                  <w:sz w:val="22"/>
                  <w:szCs w:val="22"/>
                </w:rPr>
                <w:t>4</w:t>
              </w:r>
            </w:hyperlink>
          </w:p>
          <w:p w:rsidR="000D5B9B" w:rsidRPr="003311F0" w:rsidRDefault="000D5B9B" w:rsidP="00331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5B9B" w:rsidRPr="003311F0" w:rsidTr="000642D9">
        <w:tc>
          <w:tcPr>
            <w:tcW w:w="3539" w:type="dxa"/>
          </w:tcPr>
          <w:p w:rsidR="000642D9" w:rsidRDefault="00427716" w:rsidP="004277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1D197E" w:rsidRPr="003311F0">
              <w:rPr>
                <w:rFonts w:ascii="Times New Roman" w:hAnsi="Times New Roman" w:cs="Times New Roman"/>
                <w:sz w:val="20"/>
                <w:szCs w:val="20"/>
              </w:rPr>
              <w:t>еквизиты</w:t>
            </w:r>
          </w:p>
          <w:p w:rsidR="000D5B9B" w:rsidRPr="003311F0" w:rsidRDefault="00427716" w:rsidP="004277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коммерческих предложений (КП)</w:t>
            </w:r>
          </w:p>
        </w:tc>
        <w:tc>
          <w:tcPr>
            <w:tcW w:w="6521" w:type="dxa"/>
          </w:tcPr>
          <w:p w:rsidR="000D5B9B" w:rsidRPr="003311F0" w:rsidRDefault="001D197E" w:rsidP="001D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proofErr w:type="spellStart"/>
            <w:r w:rsidR="000642D9"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 w:rsidR="000642D9">
              <w:rPr>
                <w:rFonts w:ascii="Times New Roman" w:hAnsi="Times New Roman" w:cs="Times New Roman"/>
                <w:sz w:val="20"/>
                <w:szCs w:val="20"/>
              </w:rPr>
              <w:t>. № 01-07/26КП-</w:t>
            </w:r>
            <w:r w:rsidR="00FC4506">
              <w:rPr>
                <w:rFonts w:ascii="Times New Roman" w:hAnsi="Times New Roman" w:cs="Times New Roman"/>
                <w:sz w:val="20"/>
                <w:szCs w:val="20"/>
              </w:rPr>
              <w:t>1087</w:t>
            </w:r>
            <w:r w:rsidR="000642D9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FC4506">
              <w:rPr>
                <w:rFonts w:ascii="Times New Roman" w:hAnsi="Times New Roman" w:cs="Times New Roman"/>
                <w:sz w:val="20"/>
                <w:szCs w:val="20"/>
              </w:rPr>
              <w:t>20.07</w:t>
            </w:r>
            <w:r w:rsidR="000642D9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A36DF" w:rsidRPr="003311F0" w:rsidRDefault="001D197E" w:rsidP="00CC1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2) отсутствует;</w:t>
            </w:r>
          </w:p>
          <w:p w:rsidR="004A36DF" w:rsidRPr="003311F0" w:rsidRDefault="001D197E" w:rsidP="001D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3) отсутс</w:t>
            </w:r>
            <w:r w:rsidR="00681AC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bookmarkStart w:id="0" w:name="_GoBack"/>
            <w:bookmarkEnd w:id="0"/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вует</w:t>
            </w:r>
          </w:p>
        </w:tc>
      </w:tr>
      <w:tr w:rsidR="000D5B9B" w:rsidRPr="003311F0" w:rsidTr="000642D9">
        <w:tc>
          <w:tcPr>
            <w:tcW w:w="3539" w:type="dxa"/>
          </w:tcPr>
          <w:p w:rsidR="000D5B9B" w:rsidRPr="003311F0" w:rsidRDefault="00BF4EFD" w:rsidP="00BF4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Н(М)ЦК: с</w:t>
            </w:r>
            <w:r w:rsidR="00427716" w:rsidRPr="003311F0">
              <w:rPr>
                <w:rFonts w:ascii="Times New Roman" w:hAnsi="Times New Roman" w:cs="Times New Roman"/>
                <w:sz w:val="20"/>
                <w:szCs w:val="20"/>
              </w:rPr>
              <w:t>умма и реквизиты КП</w:t>
            </w:r>
          </w:p>
        </w:tc>
        <w:tc>
          <w:tcPr>
            <w:tcW w:w="6521" w:type="dxa"/>
          </w:tcPr>
          <w:p w:rsidR="000D5B9B" w:rsidRPr="003311F0" w:rsidRDefault="00FC4506" w:rsidP="00FC4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54 690,00;</w:t>
            </w:r>
            <w:r w:rsidR="00570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7023F"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 w:rsidR="0057023F">
              <w:rPr>
                <w:rFonts w:ascii="Times New Roman" w:hAnsi="Times New Roman" w:cs="Times New Roman"/>
                <w:sz w:val="20"/>
                <w:szCs w:val="20"/>
              </w:rPr>
              <w:t>. № 01-07/26КП-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1087 от 20.07</w:t>
            </w:r>
            <w:r w:rsidR="0057023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</w:tr>
      <w:tr w:rsidR="000D5B9B" w:rsidRPr="003311F0" w:rsidTr="000642D9">
        <w:tc>
          <w:tcPr>
            <w:tcW w:w="3539" w:type="dxa"/>
          </w:tcPr>
          <w:p w:rsidR="000D5B9B" w:rsidRPr="003311F0" w:rsidRDefault="00427716" w:rsidP="00CC1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4A36DF" w:rsidRPr="003311F0">
              <w:rPr>
                <w:rFonts w:ascii="Times New Roman" w:hAnsi="Times New Roman" w:cs="Times New Roman"/>
                <w:sz w:val="20"/>
                <w:szCs w:val="20"/>
              </w:rPr>
              <w:t>римечание</w:t>
            </w:r>
          </w:p>
        </w:tc>
        <w:tc>
          <w:tcPr>
            <w:tcW w:w="6521" w:type="dxa"/>
          </w:tcPr>
          <w:p w:rsidR="000D5B9B" w:rsidRPr="003311F0" w:rsidRDefault="001D197E" w:rsidP="001D19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В связи с отсутствием у Заказчика возможности выбора наименьшей цены из нескольких коммерческих предложений</w:t>
            </w:r>
            <w:r w:rsidR="00427716" w:rsidRPr="003311F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 xml:space="preserve"> ввиду поступления в ответ на запросы ценовых предложений Заказчика единственного коммерческого предложения, указанная в нем стоимость услуг была определена в качестве Н(</w:t>
            </w:r>
            <w:r w:rsidR="004A36DF" w:rsidRPr="003311F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4A36DF" w:rsidRPr="003311F0">
              <w:rPr>
                <w:rFonts w:ascii="Times New Roman" w:hAnsi="Times New Roman" w:cs="Times New Roman"/>
                <w:sz w:val="20"/>
                <w:szCs w:val="20"/>
              </w:rPr>
              <w:t>ЦК для размещения зак</w:t>
            </w:r>
            <w:r w:rsidRPr="003311F0">
              <w:rPr>
                <w:rFonts w:ascii="Times New Roman" w:hAnsi="Times New Roman" w:cs="Times New Roman"/>
                <w:sz w:val="20"/>
                <w:szCs w:val="20"/>
              </w:rPr>
              <w:t>упочной сессии на ЕАТ «Березка»</w:t>
            </w:r>
          </w:p>
        </w:tc>
      </w:tr>
      <w:tr w:rsidR="004A36DF" w:rsidRPr="003311F0" w:rsidTr="000642D9">
        <w:tc>
          <w:tcPr>
            <w:tcW w:w="3539" w:type="dxa"/>
          </w:tcPr>
          <w:p w:rsidR="004A36DF" w:rsidRPr="003311F0" w:rsidRDefault="004A36DF" w:rsidP="00CC1F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11F0">
              <w:rPr>
                <w:rFonts w:ascii="Times New Roman" w:hAnsi="Times New Roman" w:cs="Times New Roman"/>
                <w:b/>
                <w:sz w:val="20"/>
                <w:szCs w:val="20"/>
              </w:rPr>
              <w:t>ИТОГО НМЦК</w:t>
            </w:r>
          </w:p>
        </w:tc>
        <w:tc>
          <w:tcPr>
            <w:tcW w:w="6521" w:type="dxa"/>
          </w:tcPr>
          <w:p w:rsidR="004A36DF" w:rsidRPr="003311F0" w:rsidRDefault="00FC4506" w:rsidP="003311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56 690</w:t>
            </w:r>
            <w:r w:rsidR="0057023F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</w:tbl>
    <w:p w:rsidR="000D5B9B" w:rsidRPr="003311F0" w:rsidRDefault="000D5B9B" w:rsidP="00CC1F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0D5B9B" w:rsidRPr="003311F0" w:rsidSect="00CC1F4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F290D"/>
    <w:multiLevelType w:val="hybridMultilevel"/>
    <w:tmpl w:val="2BA4A1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characterSpacingControl w:val="doNotCompress"/>
  <w:compat/>
  <w:rsids>
    <w:rsidRoot w:val="000D5B9B"/>
    <w:rsid w:val="000642D9"/>
    <w:rsid w:val="000D5B9B"/>
    <w:rsid w:val="001D197E"/>
    <w:rsid w:val="003311F0"/>
    <w:rsid w:val="00427716"/>
    <w:rsid w:val="004A36DF"/>
    <w:rsid w:val="00505DF1"/>
    <w:rsid w:val="0057023F"/>
    <w:rsid w:val="00681ACA"/>
    <w:rsid w:val="00BC5D5D"/>
    <w:rsid w:val="00BF4EFD"/>
    <w:rsid w:val="00CC1F46"/>
    <w:rsid w:val="00D27946"/>
    <w:rsid w:val="00E92F52"/>
    <w:rsid w:val="00EE0551"/>
    <w:rsid w:val="00FC4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5D"/>
  </w:style>
  <w:style w:type="paragraph" w:styleId="3">
    <w:name w:val="heading 3"/>
    <w:basedOn w:val="a"/>
    <w:link w:val="30"/>
    <w:uiPriority w:val="9"/>
    <w:qFormat/>
    <w:rsid w:val="000D5B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D5B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0D5B9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D19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1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gregatoreat.ru/lk/customer/eat/operate/price-request/e4ce2802-e11e-4e3f-ab89-36869459022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71A164-DD2E-4CFA-A8B4-048FE99B6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НМИЦ ДТО Г.И. Турнера Минздрава России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kildibekova.og</dc:creator>
  <cp:keywords/>
  <dc:description/>
  <cp:lastModifiedBy>kanc3</cp:lastModifiedBy>
  <cp:revision>10</cp:revision>
  <dcterms:created xsi:type="dcterms:W3CDTF">2026-08-13T14:53:00Z</dcterms:created>
  <dcterms:modified xsi:type="dcterms:W3CDTF">2026-08-17T10:09:00Z</dcterms:modified>
</cp:coreProperties>
</file>