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C0EDD" w14:textId="02741FBA" w:rsidR="00D13785" w:rsidRDefault="00B32F49">
      <w:r>
        <w:rPr>
          <w:noProof/>
        </w:rPr>
        <w:drawing>
          <wp:inline distT="0" distB="0" distL="0" distR="0" wp14:anchorId="3BF1D72C" wp14:editId="47D87A18">
            <wp:extent cx="5162550" cy="8020050"/>
            <wp:effectExtent l="0" t="0" r="0" b="0"/>
            <wp:docPr id="8729956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99565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C6883" w14:textId="77777777" w:rsidR="00B32F49" w:rsidRDefault="00B32F49"/>
    <w:p w14:paraId="0C181892" w14:textId="2935B7F8" w:rsidR="00B32F49" w:rsidRDefault="00B32F49">
      <w:r>
        <w:rPr>
          <w:noProof/>
        </w:rPr>
        <w:lastRenderedPageBreak/>
        <w:drawing>
          <wp:inline distT="0" distB="0" distL="0" distR="0" wp14:anchorId="0CDF7558" wp14:editId="199D0AE2">
            <wp:extent cx="5940425" cy="3211195"/>
            <wp:effectExtent l="0" t="0" r="3175" b="8255"/>
            <wp:docPr id="2754012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40129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D78FC" w14:textId="77777777" w:rsidR="00B32F49" w:rsidRDefault="00B32F49"/>
    <w:p w14:paraId="5C097294" w14:textId="33BBB5EE" w:rsidR="00F1156B" w:rsidRDefault="00B32F49">
      <w:r>
        <w:rPr>
          <w:noProof/>
        </w:rPr>
        <w:drawing>
          <wp:inline distT="0" distB="0" distL="0" distR="0" wp14:anchorId="67B9F439" wp14:editId="37BEE1BD">
            <wp:extent cx="5940425" cy="2646680"/>
            <wp:effectExtent l="0" t="0" r="3175" b="1270"/>
            <wp:docPr id="5949204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2047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F46A6" w14:textId="77777777" w:rsidR="00F1156B" w:rsidRDefault="00F1156B">
      <w:r>
        <w:br w:type="page"/>
      </w:r>
    </w:p>
    <w:p w14:paraId="49BE81B8" w14:textId="6C6848EB" w:rsidR="00432DC2" w:rsidRPr="00432DC2" w:rsidRDefault="00432DC2" w:rsidP="00432DC2">
      <w:pPr>
        <w:jc w:val="center"/>
        <w:rPr>
          <w:b/>
          <w:bCs/>
          <w:sz w:val="28"/>
          <w:szCs w:val="28"/>
        </w:rPr>
      </w:pPr>
      <w:r w:rsidRPr="00432DC2">
        <w:rPr>
          <w:b/>
          <w:bCs/>
          <w:sz w:val="28"/>
          <w:szCs w:val="28"/>
        </w:rPr>
        <w:lastRenderedPageBreak/>
        <w:t>Необходимые технические характеристики в МФУ</w:t>
      </w:r>
    </w:p>
    <w:p w14:paraId="6A5E0391" w14:textId="61F3317D" w:rsidR="00B32F49" w:rsidRDefault="00F1156B">
      <w:r>
        <w:t>Тип печати – цветная</w:t>
      </w:r>
    </w:p>
    <w:p w14:paraId="211DB31B" w14:textId="1EA29EA1" w:rsidR="00F1156B" w:rsidRDefault="00F1156B">
      <w:r>
        <w:t>Технология печати – лазерная</w:t>
      </w:r>
    </w:p>
    <w:p w14:paraId="108973CA" w14:textId="34D55AD6" w:rsidR="00F1156B" w:rsidRDefault="00F1156B">
      <w:r>
        <w:t>Максимальный формат – а4</w:t>
      </w:r>
    </w:p>
    <w:p w14:paraId="469D5938" w14:textId="38AD0DB2" w:rsidR="00F1156B" w:rsidRDefault="00F1156B">
      <w:r>
        <w:t>Количество цветов</w:t>
      </w:r>
      <w:r w:rsidR="00432DC2">
        <w:t xml:space="preserve"> (картриджей)</w:t>
      </w:r>
      <w:r>
        <w:t xml:space="preserve"> – 4</w:t>
      </w:r>
    </w:p>
    <w:p w14:paraId="1E9BF2DC" w14:textId="5D327D4B" w:rsidR="00F1156B" w:rsidRDefault="00432DC2">
      <w:r>
        <w:t xml:space="preserve">Плотность бумаги - </w:t>
      </w:r>
      <w:r w:rsidRPr="00432DC2">
        <w:t>60-220 г/м2</w:t>
      </w:r>
    </w:p>
    <w:p w14:paraId="74CEC4EA" w14:textId="77777777" w:rsidR="00432DC2" w:rsidRPr="00432DC2" w:rsidRDefault="00432DC2" w:rsidP="00432DC2">
      <w:r>
        <w:t xml:space="preserve">Печать на: </w:t>
      </w:r>
      <w:r w:rsidRPr="00432DC2">
        <w:t>глянцевой бумаге, карточках, конвертах, матовой бумаге, этикетках</w:t>
      </w:r>
    </w:p>
    <w:p w14:paraId="0ED4C3B4" w14:textId="4D4488A5" w:rsidR="00432DC2" w:rsidRDefault="00432DC2">
      <w:r>
        <w:t xml:space="preserve">Тип сканера - </w:t>
      </w:r>
      <w:r w:rsidRPr="00432DC2">
        <w:t>планшетный/протяжный</w:t>
      </w:r>
    </w:p>
    <w:p w14:paraId="578D7109" w14:textId="212D4E98" w:rsidR="00432DC2" w:rsidRDefault="00432DC2">
      <w:r>
        <w:t>Д</w:t>
      </w:r>
      <w:r w:rsidRPr="00432DC2">
        <w:t>исплей</w:t>
      </w:r>
      <w:r>
        <w:t xml:space="preserve"> -</w:t>
      </w:r>
      <w:r>
        <w:t xml:space="preserve"> </w:t>
      </w:r>
      <w:r w:rsidRPr="00432DC2">
        <w:t>ЖК панель</w:t>
      </w:r>
    </w:p>
    <w:p w14:paraId="7142B54D" w14:textId="77777777" w:rsidR="00432DC2" w:rsidRDefault="00432DC2"/>
    <w:p w14:paraId="23D395A4" w14:textId="77777777" w:rsidR="001B50EB" w:rsidRDefault="001B50EB"/>
    <w:p w14:paraId="03DF94C2" w14:textId="0704C1D0" w:rsidR="001B50EB" w:rsidRDefault="001B50EB">
      <w:r>
        <w:rPr>
          <w:noProof/>
        </w:rPr>
        <w:drawing>
          <wp:inline distT="0" distB="0" distL="0" distR="0" wp14:anchorId="5C8BEC01" wp14:editId="23F7E6A9">
            <wp:extent cx="5940425" cy="2876550"/>
            <wp:effectExtent l="0" t="0" r="3175" b="0"/>
            <wp:docPr id="4687510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75101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5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424"/>
    <w:rsid w:val="001B50EB"/>
    <w:rsid w:val="00432DC2"/>
    <w:rsid w:val="00625424"/>
    <w:rsid w:val="006B7D92"/>
    <w:rsid w:val="00B32F49"/>
    <w:rsid w:val="00D13785"/>
    <w:rsid w:val="00D46AB4"/>
    <w:rsid w:val="00F1156B"/>
    <w:rsid w:val="00F5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03803"/>
  <w15:chartTrackingRefBased/>
  <w15:docId w15:val="{3905FD72-34B6-46F8-9525-98DD29FB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54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54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54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54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54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54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54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54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54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54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54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54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542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542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54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54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54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54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54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54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54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54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54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542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542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542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54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542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2542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1156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115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Preobrazhenskiy</dc:creator>
  <cp:keywords/>
  <dc:description/>
  <cp:lastModifiedBy>Maxim Preobrazhenskiy</cp:lastModifiedBy>
  <cp:revision>4</cp:revision>
  <dcterms:created xsi:type="dcterms:W3CDTF">2026-08-07T07:27:00Z</dcterms:created>
  <dcterms:modified xsi:type="dcterms:W3CDTF">2026-08-07T07:50:00Z</dcterms:modified>
</cp:coreProperties>
</file>