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23"/>
        <w:gridCol w:w="34"/>
        <w:gridCol w:w="5256"/>
        <w:gridCol w:w="38"/>
        <w:gridCol w:w="50"/>
        <w:gridCol w:w="4448"/>
        <w:gridCol w:w="591"/>
        <w:gridCol w:w="50"/>
        <w:gridCol w:w="27"/>
        <w:gridCol w:w="143"/>
        <w:gridCol w:w="33"/>
      </w:tblGrid>
      <w:tr w:rsidR="00A55908" w:rsidTr="00986D8B">
        <w:trPr>
          <w:trHeight w:hRule="exact" w:val="124"/>
        </w:trPr>
        <w:tc>
          <w:tcPr>
            <w:tcW w:w="53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A55908" w:rsidTr="00986D8B">
        <w:trPr>
          <w:trHeight w:hRule="exact" w:val="80"/>
        </w:trPr>
        <w:tc>
          <w:tcPr>
            <w:tcW w:w="5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A55908" w:rsidTr="002130A4">
        <w:trPr>
          <w:gridAfter w:val="1"/>
          <w:wAfter w:w="33" w:type="dxa"/>
          <w:trHeight w:hRule="exact" w:val="227"/>
        </w:trPr>
        <w:tc>
          <w:tcPr>
            <w:tcW w:w="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Лицевой счет 229000023551</w:t>
            </w:r>
          </w:p>
        </w:tc>
        <w:tc>
          <w:tcPr>
            <w:tcW w:w="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55908" w:rsidTr="002130A4">
        <w:trPr>
          <w:gridAfter w:val="1"/>
          <w:wAfter w:w="33" w:type="dxa"/>
          <w:trHeight w:hRule="exact" w:val="113"/>
        </w:trPr>
        <w:tc>
          <w:tcPr>
            <w:tcW w:w="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0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A55908" w:rsidTr="002130A4">
        <w:trPr>
          <w:trHeight w:hRule="exact" w:val="23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Default="00AA3F5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КОНТРАКТ</w:t>
            </w:r>
            <w:r w:rsidR="00A5590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№ 229000023551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2130A4">
        <w:trPr>
          <w:trHeight w:hRule="exact" w:val="2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 оказании услуг связи юридическому лицу, финансируемому из соответствующего бюджета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2130A4">
        <w:trPr>
          <w:trHeight w:hRule="exact" w:val="7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</w:tr>
      <w:tr w:rsidR="00A55908" w:rsidRPr="005F279B" w:rsidTr="002130A4">
        <w:trPr>
          <w:trHeight w:hRule="exact" w:val="25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53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D5746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г. </w:t>
            </w:r>
            <w:r w:rsidR="00A55908"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Архангельск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8A04C6" w:rsidP="00D5746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______________________</w:t>
            </w:r>
            <w:r w:rsidR="00A55908"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17"/>
                <w:szCs w:val="17"/>
              </w:rPr>
            </w:pPr>
          </w:p>
        </w:tc>
      </w:tr>
      <w:tr w:rsidR="00A55908" w:rsidRPr="005F279B" w:rsidTr="0081431C">
        <w:trPr>
          <w:trHeight w:hRule="exact" w:val="134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EC6F73" w:rsidP="00EC6F7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_____________________________________________________________________________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дальнейшем </w:t>
            </w:r>
            <w:r w:rsidR="00A55908"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«Оператор»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лице </w:t>
            </w:r>
            <w:r w:rsidR="00DC5DA8" w:rsidRPr="00DC5DA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__________________________________________________________________</w:t>
            </w:r>
            <w:r w:rsidR="00341AD2" w:rsidRPr="00DC5DA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действующего на основании </w:t>
            </w:r>
            <w:r w:rsidR="00DC5DA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</w:t>
            </w:r>
            <w:r w:rsidR="005F279B" w:rsidRPr="005F279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 одной стороны, и </w:t>
            </w:r>
            <w:r w:rsidR="00A55908" w:rsidRPr="005F279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</w:t>
            </w:r>
            <w:r w:rsidR="00A55908" w:rsidRPr="00DC5DA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дальнейшем </w:t>
            </w:r>
            <w:r w:rsidR="00A55908" w:rsidRPr="00DC5DA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«Абонент»</w:t>
            </w:r>
            <w:r w:rsidR="00A55908" w:rsidRPr="00DC5DA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 в лице </w:t>
            </w:r>
            <w:r w:rsidR="00DC5DA8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</w:t>
            </w:r>
            <w:r w:rsidR="00A55908" w:rsidRPr="00DC5DA8">
              <w:rPr>
                <w:rFonts w:ascii="Times New Roman" w:hAnsi="Times New Roman"/>
                <w:color w:val="000000"/>
                <w:sz w:val="16"/>
                <w:szCs w:val="16"/>
              </w:rPr>
              <w:t>, дейс</w:t>
            </w:r>
            <w:r w:rsidR="001F191A" w:rsidRPr="00DC5DA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твующего на основании </w:t>
            </w:r>
            <w:r w:rsidR="00681093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 другой стороны,  заключили настоящий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</w:t>
            </w:r>
            <w:r w:rsidR="002130A4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(далее –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</w:t>
            </w:r>
            <w:r w:rsidR="00A55908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) о нижеследующем: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4A1F7D">
        <w:trPr>
          <w:trHeight w:hRule="exact" w:val="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RPr="005F279B" w:rsidTr="002130A4">
        <w:trPr>
          <w:trHeight w:hRule="exact" w:val="22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1. Предмет </w:t>
            </w:r>
            <w:r w:rsidR="00276045" w:rsidRPr="005F279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RPr="005F279B" w:rsidTr="00986D8B">
        <w:trPr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AA3F5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Осуществление закупки 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производится на основании:</w:t>
            </w:r>
          </w:p>
        </w:tc>
        <w:tc>
          <w:tcPr>
            <w:tcW w:w="1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55908" w:rsidRPr="005F279B" w:rsidTr="00986D8B">
        <w:trPr>
          <w:trHeight w:hRule="exact" w:val="41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681093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п. 5 ч.1 ст. 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нужд»;</w:t>
            </w: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716F15">
        <w:trPr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681093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Идентификационный код </w:t>
            </w:r>
            <w:r w:rsidRPr="00681093">
              <w:rPr>
                <w:rFonts w:ascii="Times New Roman" w:hAnsi="Times New Roman"/>
                <w:color w:val="000000"/>
                <w:sz w:val="16"/>
                <w:szCs w:val="16"/>
              </w:rPr>
              <w:t>закупки</w:t>
            </w:r>
            <w:r w:rsidR="00D66163" w:rsidRPr="0068109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86D8B" w:rsidRPr="0068109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261290104767129010100100180000000244</w:t>
            </w: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986D8B">
        <w:trPr>
          <w:trHeight w:hRule="exact" w:val="60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1.3. В соответствии с условиями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Оператор обязуется оказывать Абоненту услуги, описанные в Приложениях к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(далее –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681093">
        <w:trPr>
          <w:trHeight w:hRule="exact" w:val="5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07C5" w:rsidRPr="005F279B" w:rsidRDefault="00A55908" w:rsidP="005507C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1.4. Цена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составляет </w:t>
            </w:r>
            <w:r w:rsidR="00681093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____________________________________________________________________________________________</w:t>
            </w:r>
            <w:r w:rsidR="005507C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="00A55908" w:rsidRPr="005F279B" w:rsidRDefault="00A55908" w:rsidP="005507C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является твердой и определяется на весь срок исполнения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В формировании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применяется тарифный метод.</w:t>
            </w: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986D8B">
        <w:trPr>
          <w:trHeight w:hRule="exact" w:val="13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681093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1.4.1.  Источник финансирования: </w:t>
            </w:r>
            <w:r w:rsidR="00166693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бюджетных учреждений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1.5. Изменение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случае изменения лимитов бюджетных средств по п. 1.4.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 в зависимости от того, применяется или нет Сторонами ЭДО) об изменении цены к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При этом новая 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должна противоречить фактически исполненной части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681093">
        <w:trPr>
          <w:trHeight w:hRule="exact" w:val="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RPr="005F279B" w:rsidTr="002130A4">
        <w:trPr>
          <w:trHeight w:hRule="exact" w:val="22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 Права и обязанности Сторон</w:t>
            </w:r>
          </w:p>
        </w:tc>
        <w:tc>
          <w:tcPr>
            <w:tcW w:w="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RPr="005F279B" w:rsidTr="00681093">
        <w:trPr>
          <w:trHeight w:hRule="exact" w:val="330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2.1. Оператор обязан: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2.1.1. Оказывать Абоненту услуги в соответствии с законодательством РФ,  лицензиями, настоящим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2.1.2. Вести учет оказываемых услуг.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2.1.3. 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действующими тарифами Оператора.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2.1.4. 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услуги, без изменения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считаются принятыми Абонентом.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2.1.5. Оформлять и направлять Акты начала оказания услуг и/или Акты выполненных работ (оказанных услуг) Абоненту (далее совместно именуемые – Акты).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2.1.7. Оповещать Абонента о проведении ремонтно-настроечных и профилактических работах на сетях любыми доступными способами, в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 путем размещения информации www.rt.ru.</w:t>
            </w:r>
          </w:p>
        </w:tc>
        <w:tc>
          <w:tcPr>
            <w:tcW w:w="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2130A4">
        <w:trPr>
          <w:trHeight w:hRule="exact" w:val="76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2.2. Оператор имеет право: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2.2.1. В одностороннем порядке путем направления Абоненту письменного уведомления вносить изменения в п.8.1.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в срок не превышающий 10 (десять) календарных дней с даты введения в действие соответствующих изменений.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2.2.2. Требовать от Абонента исполнения обязательств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 неисполненных перед Оператором денежных обязательств.</w:t>
            </w:r>
          </w:p>
        </w:tc>
        <w:tc>
          <w:tcPr>
            <w:tcW w:w="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2130A4">
        <w:trPr>
          <w:trHeight w:hRule="exact" w:val="4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2.2.3. Приостанавливать оказание Услуг при возникновении чрезвычайных ситуаций природного и техногенного характера, в соответствии со ст.66 Федерального закона от07.07.2003 №126-ФЗ «О связи».</w:t>
            </w:r>
          </w:p>
        </w:tc>
        <w:tc>
          <w:tcPr>
            <w:tcW w:w="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 w:rsidTr="002130A4">
        <w:trPr>
          <w:trHeight w:hRule="exact" w:val="270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2.2.4. 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Приостановление оказания Услуг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2.2.5.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2.2.6. 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2.2.7. Предоставлять (направлять) Абоненту информацию, об услугах Оператора, способах и условиях их предоставления и заказа в соответствии с требованиями действующего законодательства.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2.2.8. Оператор продолжает оказывать услуги в полном объеме после окончания срока действия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до момента, когда Абонент в письменной форме предоставит согласие на прекращение оказания услуг в порядке, указанном в п. 2.3.12.</w:t>
            </w:r>
          </w:p>
        </w:tc>
        <w:tc>
          <w:tcPr>
            <w:tcW w:w="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A55908" w:rsidRPr="005F279B" w:rsidRDefault="00A55908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A55908" w:rsidRPr="005F279B" w:rsidSect="00514E8A">
          <w:pgSz w:w="11926" w:h="16867"/>
          <w:pgMar w:top="284" w:right="565" w:bottom="426" w:left="1130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0"/>
        <w:gridCol w:w="10137"/>
        <w:gridCol w:w="16"/>
        <w:gridCol w:w="34"/>
        <w:gridCol w:w="29"/>
        <w:gridCol w:w="102"/>
      </w:tblGrid>
      <w:tr w:rsidR="00A55908" w:rsidRPr="005F279B">
        <w:trPr>
          <w:trHeight w:hRule="exact" w:val="4995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2.3. Абонент обязан: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2.3.1. Пользоваться услугами исключительно в пределах установленных лимитов бюджетных обязательств. Оплачивать Услуги в полном объеме и в сроки, определенные в настоящем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Контракте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 лимитов бюджетных обязательств.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случае возникновения риска увеличения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указанной в п. 1.4. 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связи с увеличением объема потребляемых услуг, инициировать заключение дополнительного соглашения или расторжение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по соглашению Сторон.  При несоблюдении условий настоящего пункта оплачивать   фактически оказанные услуги, потребленные сверх лимитов бюджетных обязательств, на основании выставленных Оператором счетов.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2.3.2. 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указанным в разделе 5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Уведомление должно быть подписано лицом, уполномоченным на внесение изменений в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2.3.3. Извещать Оператора обо всех случаях перерывов связи в предоставляемых Абоненту Услугах.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2.3.4. 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получения. В том случае если в течение 10 (десяти) календарных дней со 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 на суммы, указанные в Актах, а Абонент обязан оплачивать эти счета в соответствии с условиями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2.3.5. 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      </w:r>
          </w:p>
        </w:tc>
        <w:tc>
          <w:tcPr>
            <w:tcW w:w="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3660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2.3.6. В случае одностороннего полного (частичного) отказа от Услуг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письменно уведомить об этом Оператора,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2.3.7. Обеспечить наличие пользовательского (оконечного) оборудования, подлежащего подключению к абонентской линии.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2.3.8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2.3.9. 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IP-телефонии и т.п.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2.3.11. 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2.3.12. В течение 5 (пяти) рабочих дней с даты получения запроса Оператора о подтверждении факта оказания услуг после истечения срока действия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направленного в порядке исполнения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абз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2.3.13. Оплатить Услуги, оказанные после истечения срока действия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соответствии с п.2.2.8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сроки, указанные в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Контракте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во внесудебном порядке с учетом положений п.2.3.12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в части подтверждения факта оказания Услуг.</w:t>
            </w:r>
          </w:p>
        </w:tc>
        <w:tc>
          <w:tcPr>
            <w:tcW w:w="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1170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2.4. Абонент имеет право: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2.4.1. Получать от Оператора информацию, необходимую для исполнения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в том числе информацию о реквизитах Оператора,  режиме работы, тарифах и оказываемых услугах, о состоянии лицевого счета Абонента.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2.4.2. Требовать устранения неисправностей, препятствующих пользованию услугами, в сроки, установленные действующими нормативными актами.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2.4.3. Запрашивать у Оператора направление в адрес Абонента Актов оказанных услуг.</w:t>
            </w:r>
          </w:p>
        </w:tc>
        <w:tc>
          <w:tcPr>
            <w:tcW w:w="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68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RPr="005F279B">
        <w:trPr>
          <w:trHeight w:hRule="exact" w:val="225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3. Стоимость услуг, порядок расчетов</w:t>
            </w:r>
          </w:p>
        </w:tc>
        <w:tc>
          <w:tcPr>
            <w:tcW w:w="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RPr="005F279B">
        <w:trPr>
          <w:trHeight w:hRule="exact" w:val="2895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Стоимость Услуг, оказываемых Абоненту Оператором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№126-ФЗ «О связи». Оплата Услуг по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3.2. При изменении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 основаниям, указанным в п.1.5.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Абонент обязан подписать с Оператором Дополнительное соглашение о соответствующих изменениях.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3.4. Оператор выставляет Абоненту счет, счет-фактуру и Акт выполненных работ (оказанных услуг) в течение 5 (пяти) календарных дней с момента окончания Расчетного периода.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3.5. Оплата Услуг производится путем безналичных расчетов ежемесячно, не позднее</w:t>
            </w:r>
          </w:p>
        </w:tc>
        <w:tc>
          <w:tcPr>
            <w:tcW w:w="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801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(десяти) рабочих дней с даты подписания документа о приемке оказанных Услуг, указанного в п. 3.4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При необходимости оплата за декабрь месяц может производится по счету на предоплату,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1890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3.6. Утеря, неполучение Абонентом выставленного Оператором счета, счетов-фактур и Актов, в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в связи с невыполнением условий, предусмотренных п.2.3.2. настоящего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не освобождает Абонента от обязанности своевременной оплаты Услуг.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3.7. Абонент может уточнить сумму к оплате в Личном кабинете Оператора или по телефону Контактного центра Оператора указанному в разделе 7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3.8. 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изменений.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3.9. Выставление счета-фактуры Оператором Абоненту производится в соответствии с налоговым законодательством РФ.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3.10. Абонент вправе производить авансовые платежи за оказываемые Услуги в размере, не превышающем лимиты 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A55908" w:rsidRPr="005F279B" w:rsidRDefault="00A55908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A55908" w:rsidRPr="005F279B">
          <w:pgSz w:w="11926" w:h="16867"/>
          <w:pgMar w:top="565" w:right="565" w:bottom="565" w:left="1130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10167"/>
        <w:gridCol w:w="50"/>
        <w:gridCol w:w="50"/>
        <w:gridCol w:w="99"/>
      </w:tblGrid>
      <w:tr w:rsidR="00A55908" w:rsidRPr="005F279B">
        <w:trPr>
          <w:trHeight w:hRule="exact" w:val="223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0165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периоде.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A55908" w:rsidRPr="005F279B" w:rsidTr="00037802">
        <w:trPr>
          <w:trHeight w:hRule="exact" w:val="2465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3.11. Стороны обязуются осуществлять сверку расчётов по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 оформлением двустороннего акта сверки расчётов не реже одного раза в год, а также по мере необходимости.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случае, если инициатором является Абонент, он самостоятельно заказывает акт сверки расчетов через сервис Личный Кабинет. 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68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RPr="005F279B">
        <w:trPr>
          <w:trHeight w:hRule="exact" w:val="225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165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4. Ответственность Сторон. Условия изменения и расторжения </w:t>
            </w:r>
            <w:r w:rsidR="00AA3F5E" w:rsidRPr="005F279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 Прочие условия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RPr="005F279B" w:rsidTr="00EE58B0">
        <w:trPr>
          <w:trHeight w:hRule="exact" w:val="12470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165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4.1. За неисполнение или ненадлежащее исполнение обязательств, установленных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4.2. В случае просрочки исполнения Абонентом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а также в иных случаях неисполнения или ненадлежащего исполнения Абонентом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Оператор вправе потребовать уплаты неустоек (штрафов, пеней). Пеня начисляется за каждый день просрочки исполнения обязательства, предусмотренного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начиная со дня, следующего после дня истечения установленного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срока исполнения обязательства. Такая пеня устанавливается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Абонентом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за исключением просрочки исполнения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Размер штрафа устанавливается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в виде суммы, определенной в порядке, установленном Правительством Российской Федерации.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4.3. За каждый факт неисполнения Абонентом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за исключением просрочки исполнения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размер штрафа устанавливается в следующем порядке: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а) 1 000 рублей, если 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не превышает 3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б) 5 000 рублей, если 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составляет от 3 млн. рублей до 50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в) 10 000 рублей, если 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составляет от 50 млн. рублей до 100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г) 100 000 рублей, если цена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превышает 100 млн. рублей.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4.4. Общая сумма начисленных штрафов и пени за ненадлежащее исполнение Абонентом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не может превышать цену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4.5. Пеня начисляется за каждый день просрочки исполнения Оператором обязательства, предусмотренного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начиная со дня, следующего после дня истечения установленного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срока исполнения обязательства, и устанавливается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размере 1/300 (одной трехсотой) действующей на дату уплаты пени ключевой ставки Центрального банка Российской Федерации от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уменьшенной на сумму, пропорциональную объему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и фактически исполненных Оператором.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4.6. Штрафы начисляются за неисполнение или ненадлежащее исполнение Оператором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за исключением просрочки исполнения Оператором обязательств (в том числе гарантийного обязательства),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Размер штрафа устанавливается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порядке, установленном Правительством Российской Федерации. Размеры штрафов устанавливаются настоящим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в следующем порядке: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4.6.1. За каждый факт неисполнения или ненадлежащего исполнения Оператором обязательств, предусмотренных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за исключением просрочки исполнения обязательств (в том числе гарантийного обязательства), предусмотренных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размер штрафа устанавливается: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а) 10 процентов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не превышает 3 млн. рублей;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б) 5 процентов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3 млн. рублей до 50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в) 1 процент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50 млн. рублей до 100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г) 0,5 процента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100 млн. рублей до 500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д) 0,4 процента цены 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а</w:t>
            </w:r>
            <w:r w:rsidR="00AA3F5E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500 млн. рублей до 1 млрд.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е) 0,3 процента цены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1 млрд. рублей до 2 млрд.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ж) 0,25 процента цены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2 млрд. рублей до 5 млрд.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з) 0,2 процента цены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составляет от 5 млрд. рублей до 10 млрд.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и) 0,1 процента цены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(этапа) в случае,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(этапа) превышает 10 млрд. рублей.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4.6.2. За каждый факт неисполнения или ненадлежащего исполнения Оператором обязательства, предусмотренного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которое не имеет стоимостного выражения, размер штрафа устанавливается (при наличии в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Контракте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таких обязательств), а именно: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а) 1 000 рублей,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не превышает 3 млн. рублей;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б) 5 000 рублей,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составляет от 3 млн. рублей до 50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в) 10 000 рублей,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составляет от 50 млн. рублей до 100 млн. рублей (включительно);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г) 100 000 рублей, если цена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превышает 100 млн. рублей.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4.7. Общая сумма начисленных штрафов и пени за неисполнение или ненадлежащее исполнение Оператором обязательств, предусмотренных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не может превышать цену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4.8. Сторона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освобождается от уплаты неустойки (штрафа, пени) если докажет, что неисполнение или ненадлежащее исполнение обязательства, предусмотренного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Контрактом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, произошло вследствие непреодолимой силы или по вине другой Стороны.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4.9. Оператор не несет ответственности за содержание информации, передаваемой Абонентом по сетям электросвязи.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4.10. Все споры и разногласия, которые могут возникнуть из настоящего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Арбитражный суд по месту нахождения ответчика с иском о разрешении спора.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4.11. Подписанием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Абонент подтверждает своё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т.ч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предусмотренная п.17 и п. 57 Правил оказания услуг телефонной связи (утв. Постановлением Правительства РФ № 1994 от 30.12.2024г.), п. 17  Правил оказания </w:t>
            </w:r>
            <w:proofErr w:type="spellStart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 (утв. Постановлением Правительства РФ № 2607  от 31.12.2021г.), п. 16 Правил оказания услуг связи по передаче данных (утв. Постановлением Правительства РФ № 2606 от 31.12.2021г.) и п.11 Правил оказания услуг связи для целей телевизионного вещания и (или) радиовещания (утв. Постановлением Правительства РФ № 785 от 22 декабря 2006г.).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4.11.1. Авторизация в сервисе «Личный кабинет юридических лиц» по ссылке: https://client.rt.ru.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Логин:     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RPr="005F279B">
        <w:trPr>
          <w:trHeight w:hRule="exact" w:val="242"/>
        </w:trPr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0165" w:type="dxa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4.12. Все изменения и дополнения к настоящему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действительны, если они оформлены в письменной форме и подписаны обеими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6"/>
                <w:szCs w:val="16"/>
              </w:rPr>
            </w:pPr>
          </w:p>
        </w:tc>
      </w:tr>
    </w:tbl>
    <w:p w:rsidR="00A55908" w:rsidRPr="005F279B" w:rsidRDefault="00A55908" w:rsidP="00B00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/>
          <w:sz w:val="24"/>
          <w:szCs w:val="24"/>
        </w:rPr>
        <w:sectPr w:rsidR="00A55908" w:rsidRPr="005F279B" w:rsidSect="00CD4D02">
          <w:pgSz w:w="11926" w:h="16867"/>
          <w:pgMar w:top="565" w:right="565" w:bottom="426" w:left="1130" w:header="720" w:footer="720" w:gutter="0"/>
          <w:cols w:space="720"/>
          <w:noEndnote/>
        </w:sectPr>
      </w:pPr>
    </w:p>
    <w:tbl>
      <w:tblPr>
        <w:tblW w:w="1061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1"/>
        <w:gridCol w:w="55"/>
        <w:gridCol w:w="219"/>
        <w:gridCol w:w="6"/>
        <w:gridCol w:w="6"/>
        <w:gridCol w:w="45"/>
        <w:gridCol w:w="336"/>
        <w:gridCol w:w="740"/>
        <w:gridCol w:w="514"/>
        <w:gridCol w:w="50"/>
        <w:gridCol w:w="62"/>
        <w:gridCol w:w="1120"/>
        <w:gridCol w:w="58"/>
        <w:gridCol w:w="12"/>
        <w:gridCol w:w="283"/>
        <w:gridCol w:w="6"/>
        <w:gridCol w:w="127"/>
        <w:gridCol w:w="265"/>
        <w:gridCol w:w="296"/>
        <w:gridCol w:w="199"/>
        <w:gridCol w:w="50"/>
        <w:gridCol w:w="92"/>
        <w:gridCol w:w="20"/>
        <w:gridCol w:w="30"/>
        <w:gridCol w:w="79"/>
        <w:gridCol w:w="1422"/>
        <w:gridCol w:w="3575"/>
        <w:gridCol w:w="21"/>
        <w:gridCol w:w="29"/>
        <w:gridCol w:w="465"/>
        <w:gridCol w:w="50"/>
        <w:gridCol w:w="50"/>
        <w:gridCol w:w="58"/>
        <w:gridCol w:w="12"/>
        <w:gridCol w:w="12"/>
        <w:gridCol w:w="26"/>
        <w:gridCol w:w="24"/>
        <w:gridCol w:w="6"/>
        <w:gridCol w:w="20"/>
        <w:gridCol w:w="24"/>
        <w:gridCol w:w="50"/>
      </w:tblGrid>
      <w:tr w:rsidR="00A55908" w:rsidRPr="005F279B" w:rsidTr="00B0067F">
        <w:trPr>
          <w:gridAfter w:val="2"/>
          <w:wAfter w:w="24" w:type="dxa"/>
          <w:trHeight w:hRule="exact" w:val="1995"/>
        </w:trPr>
        <w:tc>
          <w:tcPr>
            <w:tcW w:w="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Сторонами, за исключением изменений и дополнений, осуществляемых Сторонами в одностороннем порядке в соответствии с настоящим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Контрактом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или законодательством РФ. Изменения и дополнения к настоящему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вносятся путем подписания Дополнительных соглашений к настоящему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4.13. Внесение изменений в настоящий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</w:t>
            </w:r>
            <w:r w:rsidR="00EE58B0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4.14. Настоящий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вступает в силу с 01 </w:t>
            </w:r>
            <w:r w:rsidR="00767875">
              <w:rPr>
                <w:rFonts w:ascii="Times New Roman" w:hAnsi="Times New Roman"/>
                <w:color w:val="000000"/>
                <w:sz w:val="16"/>
                <w:szCs w:val="16"/>
              </w:rPr>
              <w:t>августа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2026 г. и действует до 3</w:t>
            </w:r>
            <w:r w:rsidR="008A04C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7875">
              <w:rPr>
                <w:rFonts w:ascii="Times New Roman" w:hAnsi="Times New Roman"/>
                <w:color w:val="000000"/>
                <w:sz w:val="16"/>
                <w:szCs w:val="16"/>
              </w:rPr>
              <w:t>декабря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2026 г., а в части оплаты Услуг до выполнения денежных обязательств. Условия настоящего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распространяются на отношения Сторон, возникшие с 01 </w:t>
            </w:r>
            <w:r w:rsidR="00767875">
              <w:rPr>
                <w:rFonts w:ascii="Times New Roman" w:hAnsi="Times New Roman"/>
                <w:color w:val="000000"/>
                <w:sz w:val="16"/>
                <w:szCs w:val="16"/>
              </w:rPr>
              <w:t>августа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2026. Срок оказания Услуг с 01 </w:t>
            </w:r>
            <w:r w:rsidR="00767875">
              <w:rPr>
                <w:rFonts w:ascii="Times New Roman" w:hAnsi="Times New Roman"/>
                <w:color w:val="000000"/>
                <w:sz w:val="16"/>
                <w:szCs w:val="16"/>
              </w:rPr>
              <w:t>августа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2026 по дату, указанную в согласии на прекращение оказания услуг, в соответствии с п. 2.3.12. настоящего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4.15. Досрочное расторжение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допускается по соглашению сторон, по решению суда, а в случае одностороннего отказа Абонента от исполнения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в соответствии с гражданским законодательством.</w:t>
            </w:r>
          </w:p>
        </w:tc>
        <w:tc>
          <w:tcPr>
            <w:tcW w:w="1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E104FC">
        <w:trPr>
          <w:gridAfter w:val="2"/>
          <w:wAfter w:w="24" w:type="dxa"/>
          <w:trHeight w:hRule="exact" w:val="1258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5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4.16. </w:t>
            </w:r>
            <w:r w:rsidR="00E104FC" w:rsidRPr="00B0067F">
              <w:rPr>
                <w:rFonts w:ascii="Times New Roman" w:hAnsi="Times New Roman"/>
                <w:sz w:val="16"/>
                <w:szCs w:val="16"/>
              </w:rPr>
              <w:t xml:space="preserve">Контракт заключен в электронной форме в соответствии с регламентом Единого </w:t>
            </w:r>
            <w:proofErr w:type="spellStart"/>
            <w:r w:rsidR="00E104FC" w:rsidRPr="00B0067F">
              <w:rPr>
                <w:rFonts w:ascii="Times New Roman" w:hAnsi="Times New Roman"/>
                <w:sz w:val="16"/>
                <w:szCs w:val="16"/>
              </w:rPr>
              <w:t>агрегатора</w:t>
            </w:r>
            <w:proofErr w:type="spellEnd"/>
            <w:r w:rsidR="00E104FC" w:rsidRPr="00B0067F">
              <w:rPr>
                <w:rFonts w:ascii="Times New Roman" w:hAnsi="Times New Roman"/>
                <w:sz w:val="16"/>
                <w:szCs w:val="16"/>
              </w:rPr>
              <w:t xml:space="preserve"> торговли. Дополнительно стороны вправе оформить Контракт в 2-х экземплярах, имеющих одинаковую юридическую силу, как и Контракт, заключенный в электронной форме.</w:t>
            </w:r>
          </w:p>
          <w:p w:rsidR="00CD4D02" w:rsidRPr="000A28D5" w:rsidRDefault="00CD4D02" w:rsidP="00CD4D0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4.17. </w:t>
            </w:r>
            <w:r w:rsidRPr="005F279B">
              <w:rPr>
                <w:rFonts w:ascii="Times New Roman" w:hAnsi="Times New Roman"/>
                <w:sz w:val="16"/>
                <w:szCs w:val="16"/>
              </w:rPr>
              <w:t xml:space="preserve">При заключении настоящего </w:t>
            </w:r>
            <w:r w:rsidR="0027604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5F279B">
              <w:rPr>
                <w:rFonts w:ascii="Times New Roman" w:hAnsi="Times New Roman"/>
                <w:sz w:val="16"/>
                <w:szCs w:val="16"/>
              </w:rPr>
              <w:t>Оператор подтверждает, что соответствует обязательным требования, установленным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D4D02" w:rsidRDefault="00CD4D0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514E8A">
        <w:trPr>
          <w:gridAfter w:val="2"/>
          <w:wAfter w:w="24" w:type="dxa"/>
          <w:trHeight w:hRule="exact" w:val="8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Tr="00514E8A">
        <w:trPr>
          <w:gridAfter w:val="2"/>
          <w:wAfter w:w="24" w:type="dxa"/>
          <w:trHeight w:hRule="exact" w:val="215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5. Адреса и способы доставки расчетно-платежных документов (РПД) и уведомлений</w:t>
            </w: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A55908" w:rsidTr="00514E8A">
        <w:trPr>
          <w:gridAfter w:val="2"/>
          <w:wAfter w:w="24" w:type="dxa"/>
          <w:trHeight w:hRule="exact" w:val="1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0282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5.1. Способ доставки оригиналов РПД</w:t>
            </w: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gridAfter w:val="2"/>
          <w:wAfter w:w="24" w:type="dxa"/>
          <w:trHeight w:hRule="exact" w:val="1242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82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trHeight w:hRule="exact" w:val="283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23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Электронный документооборот:</w:t>
            </w:r>
          </w:p>
        </w:tc>
        <w:tc>
          <w:tcPr>
            <w:tcW w:w="18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A55908" w:rsidTr="00514E8A">
        <w:trPr>
          <w:trHeight w:hRule="exact" w:val="34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6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5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АО «ПФ «СКБ Контур»</w:t>
            </w:r>
          </w:p>
        </w:tc>
        <w:tc>
          <w:tcPr>
            <w:tcW w:w="670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trHeight w:hRule="exact" w:val="22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670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514E8A">
        <w:trPr>
          <w:trHeight w:hRule="exact" w:val="23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8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670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trHeight w:hRule="exact" w:val="5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3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8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70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A55908" w:rsidTr="00514E8A">
        <w:trPr>
          <w:trHeight w:hRule="exact" w:val="34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85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«Тензор»</w:t>
            </w:r>
          </w:p>
        </w:tc>
        <w:tc>
          <w:tcPr>
            <w:tcW w:w="670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trHeight w:hRule="exact" w:val="22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85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670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514E8A">
        <w:trPr>
          <w:trHeight w:hRule="exact" w:val="23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85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670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trHeight w:hRule="exact" w:val="8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3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28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7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113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9731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Почтовой связью (по адресу, указанному в п.8.2)</w:t>
            </w:r>
          </w:p>
        </w:tc>
      </w:tr>
      <w:tr w:rsidR="00A55908" w:rsidTr="00514E8A">
        <w:trPr>
          <w:gridAfter w:val="7"/>
          <w:wAfter w:w="112" w:type="dxa"/>
          <w:trHeight w:hRule="exact" w:val="22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9731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113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9731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5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3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97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42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25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ЕИС (Единая информационная система)</w:t>
            </w:r>
          </w:p>
        </w:tc>
        <w:tc>
          <w:tcPr>
            <w:tcW w:w="6479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22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325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647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A55908" w:rsidTr="00514E8A">
        <w:trPr>
          <w:gridAfter w:val="7"/>
          <w:wAfter w:w="112" w:type="dxa"/>
          <w:trHeight w:hRule="exact" w:val="15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25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647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gridAfter w:val="8"/>
          <w:wAfter w:w="124" w:type="dxa"/>
          <w:trHeight w:hRule="exact" w:val="1008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 w:rsidP="0003780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Абонент согласен на получение расчетных документов по выбранному им способу доставки.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счета в настоящем пункте.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</w:t>
            </w:r>
          </w:p>
        </w:tc>
        <w:tc>
          <w:tcPr>
            <w:tcW w:w="1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55908" w:rsidTr="00514E8A">
        <w:trPr>
          <w:gridAfter w:val="8"/>
          <w:wAfter w:w="124" w:type="dxa"/>
          <w:trHeight w:hRule="exact" w:val="63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5.2. Способ обмена письменными уведомлениями: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направление на адрес электронной почты, указанный в Разделе 8 настоящего </w:t>
            </w:r>
            <w:r w:rsidR="00276045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8"/>
          <w:wAfter w:w="124" w:type="dxa"/>
          <w:trHeight w:hRule="exact" w:val="25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1028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Все Приложения, Дополнительные соглашения к настоящему </w:t>
            </w:r>
            <w:r w:rsidR="0027604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Контракту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являются его неотъемлемой частью.</w:t>
            </w:r>
          </w:p>
          <w:p w:rsidR="0022272C" w:rsidRDefault="0022272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7"/>
                <w:szCs w:val="17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168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9786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7. Контактные данные Оператора: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79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  <w:tc>
          <w:tcPr>
            <w:tcW w:w="97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419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5908" w:rsidRDefault="00A55908" w:rsidP="00314E7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Сайт </w:t>
            </w:r>
            <w:r w:rsidR="00314E79">
              <w:rPr>
                <w:rFonts w:ascii="Times New Roman" w:hAnsi="Times New Roman"/>
                <w:color w:val="000000"/>
                <w:sz w:val="14"/>
                <w:szCs w:val="14"/>
              </w:rPr>
              <w:t>_______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Сервис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  <w:t>«Личный кабинет»</w:t>
            </w:r>
          </w:p>
        </w:tc>
        <w:tc>
          <w:tcPr>
            <w:tcW w:w="4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4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5908" w:rsidRDefault="00A55908" w:rsidP="00314E7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Мессенджер </w:t>
            </w:r>
            <w:proofErr w:type="spell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  <w:r w:rsidR="00314E79">
              <w:rPr>
                <w:rFonts w:ascii="Times New Roman" w:hAnsi="Times New Roman"/>
                <w:color w:val="000000"/>
                <w:sz w:val="14"/>
                <w:szCs w:val="14"/>
              </w:rPr>
              <w:t>__________________________</w:t>
            </w:r>
          </w:p>
        </w:tc>
        <w:tc>
          <w:tcPr>
            <w:tcW w:w="36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10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  <w:tc>
          <w:tcPr>
            <w:tcW w:w="3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  <w:tc>
          <w:tcPr>
            <w:tcW w:w="24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6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6"/>
                <w:szCs w:val="6"/>
              </w:rPr>
            </w:pPr>
          </w:p>
        </w:tc>
      </w:tr>
      <w:tr w:rsidR="00A55908" w:rsidTr="00514E8A">
        <w:trPr>
          <w:gridAfter w:val="16"/>
          <w:wAfter w:w="5823" w:type="dxa"/>
          <w:trHeight w:hRule="exact" w:val="8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 w:rsidP="00514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9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3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4E51DC" w:rsidP="00514E8A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_______________</w:t>
            </w: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25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4E51DC" w:rsidP="00514E8A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4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46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4E51DC" w:rsidP="00514E8A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____________________________</w:t>
            </w:r>
            <w:bookmarkStart w:id="0" w:name="_GoBack"/>
            <w:bookmarkEnd w:id="0"/>
          </w:p>
        </w:tc>
        <w:tc>
          <w:tcPr>
            <w:tcW w:w="36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246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3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11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12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4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246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36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6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3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24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6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</w:tr>
      <w:tr w:rsidR="00A55908" w:rsidTr="00514E8A">
        <w:trPr>
          <w:gridAfter w:val="11"/>
          <w:wAfter w:w="282" w:type="dxa"/>
          <w:trHeight w:hRule="exact" w:val="280"/>
        </w:trPr>
        <w:tc>
          <w:tcPr>
            <w:tcW w:w="9816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8. Адреса и реквизиты Сторон:</w:t>
            </w: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214"/>
        </w:trPr>
        <w:tc>
          <w:tcPr>
            <w:tcW w:w="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61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8.1. Оператор: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8.2. Абонент: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3295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61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3921" w:rsidRPr="00B0067F" w:rsidRDefault="00A55908" w:rsidP="00514E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 w:rsidRPr="00B0067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  <w:r w:rsidR="00955270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Юридический адрес: 163000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Россия, </w:t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</w:t>
            </w:r>
            <w:r w:rsidR="00955270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кий, д.51</w:t>
            </w:r>
            <w:r w:rsidR="00955270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Почтовый адрес: 163000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Россия, </w:t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д.51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ИНН 2901047671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КПП 290101001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ОГРН: 1022900529431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Банковские реквизиты: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Кор.сч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./ЕКС ТОФК  </w:t>
            </w:r>
            <w:r w:rsidR="00955270" w:rsidRPr="00B0067F">
              <w:rPr>
                <w:rFonts w:ascii="Times New Roman" w:hAnsi="Times New Roman"/>
                <w:sz w:val="16"/>
                <w:szCs w:val="16"/>
              </w:rPr>
              <w:t>40102810745370000024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БИК/БИК ТОФК: </w:t>
            </w:r>
            <w:r w:rsidR="00955270" w:rsidRPr="00B0067F">
              <w:rPr>
                <w:rFonts w:ascii="Times New Roman" w:hAnsi="Times New Roman"/>
                <w:sz w:val="16"/>
                <w:szCs w:val="16"/>
              </w:rPr>
              <w:t xml:space="preserve">012202102   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Расч.сч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./</w:t>
            </w:r>
            <w:proofErr w:type="spellStart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Казн.сч</w:t>
            </w:r>
            <w:proofErr w:type="spellEnd"/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  <w:r w:rsidR="00955270" w:rsidRPr="00B0067F">
              <w:rPr>
                <w:rFonts w:ascii="Times New Roman" w:hAnsi="Times New Roman"/>
                <w:sz w:val="16"/>
                <w:szCs w:val="16"/>
              </w:rPr>
              <w:t>03214643000000013244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в: </w:t>
            </w:r>
            <w:r w:rsidR="00955270" w:rsidRPr="00B0067F">
              <w:rPr>
                <w:rFonts w:ascii="Times New Roman" w:hAnsi="Times New Roman"/>
                <w:sz w:val="16"/>
                <w:szCs w:val="16"/>
              </w:rPr>
              <w:t>ОКЦ № 1 ВВГУ Банка России // УФК по Нижегородской области, г. Нижний Новгород</w:t>
            </w:r>
          </w:p>
          <w:p w:rsidR="00CA50FA" w:rsidRPr="00B0067F" w:rsidRDefault="001A3921" w:rsidP="00514E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ЛС казначейства: 20 246Х31100, 21 246Х31100, 22 246Х31100 в </w:t>
            </w:r>
            <w:r w:rsidRPr="00B0067F">
              <w:rPr>
                <w:rFonts w:ascii="Times New Roman" w:hAnsi="Times New Roman"/>
                <w:sz w:val="16"/>
                <w:szCs w:val="16"/>
              </w:rPr>
              <w:t>УФК по Нижегородской области (ФГБОУ ВО СГМУ (г. Архангельск) Минздрава России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Электронный адрес: </w:t>
            </w:r>
            <w:hyperlink r:id="rId4" w:history="1">
              <w:r w:rsidRPr="00B0067F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buh@nsmu.ru</w:t>
              </w:r>
            </w:hyperlink>
            <w:r w:rsidRPr="00B0067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hyperlink r:id="rId5" w:history="1">
              <w:r w:rsidRPr="00B0067F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yacenkoaa@nsmu.ru</w:t>
              </w:r>
            </w:hyperlink>
            <w:r w:rsidRPr="00B0067F">
              <w:rPr>
                <w:rFonts w:ascii="Times New Roman" w:hAnsi="Times New Roman"/>
                <w:sz w:val="16"/>
                <w:szCs w:val="16"/>
              </w:rPr>
              <w:t>, oit@nsmu.ru</w:t>
            </w:r>
            <w:r w:rsidR="00A55908" w:rsidRPr="00B0067F">
              <w:rPr>
                <w:rFonts w:ascii="Times New Roman" w:hAnsi="Times New Roman"/>
                <w:sz w:val="16"/>
                <w:szCs w:val="16"/>
              </w:rPr>
              <w:br/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Контактный телефон: </w:t>
            </w:r>
            <w:r w:rsidR="00BD3BEE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8(</w:t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8182</w:t>
            </w:r>
            <w:r w:rsidR="00BD3BEE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="00BC7432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210376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ведущий бухгалтер (расчеты с поставщиками), 8</w:t>
            </w:r>
            <w:r w:rsidR="00BD3BEE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(8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182</w:t>
            </w:r>
            <w:r w:rsidR="00BD3BEE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285761 – Яценко Алексей Анатольевич, </w:t>
            </w:r>
          </w:p>
          <w:p w:rsidR="00A55908" w:rsidRPr="00B0067F" w:rsidRDefault="00BD3BEE" w:rsidP="00B006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8(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8182</w:t>
            </w: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285769</w:t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A50FA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Ярцев Даниил Алексеевич </w:t>
            </w:r>
            <w:r w:rsidR="00A55908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86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612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Pr="006C1065" w:rsidRDefault="00A55908" w:rsidP="006C106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Pr="00B0067F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80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4612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908" w:rsidRPr="00B0067F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2049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47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1065" w:rsidRPr="00B0067F" w:rsidRDefault="00A55908" w:rsidP="006C106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314E7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</w:t>
            </w:r>
            <w:r w:rsidR="005507C5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6C1065" w:rsidRPr="00FA325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</w:t>
            </w:r>
            <w:r w:rsidR="006C1065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лице </w:t>
            </w:r>
            <w:r w:rsidR="00B0067F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</w:t>
            </w:r>
          </w:p>
          <w:p w:rsidR="00A55908" w:rsidRDefault="006C1065" w:rsidP="00B006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основании </w:t>
            </w:r>
            <w:r w:rsidR="00B0067F" w:rsidRPr="00B006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 /</w:t>
            </w:r>
            <w:r w:rsidRPr="00F60DE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0067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_____________________________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514E8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  <w:r w:rsidR="00BF437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(подпись)          (расшифровка подписи)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Pr="005F279B" w:rsidRDefault="00A55908" w:rsidP="00B006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лице </w:t>
            </w:r>
            <w:r w:rsidR="00B006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_____________________________________________________</w:t>
            </w:r>
            <w:r w:rsidR="001F191A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основании </w:t>
            </w:r>
            <w:r w:rsidR="00B006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</w:t>
            </w:r>
            <w:r w:rsidR="005507C5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253CCB"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 /</w:t>
            </w:r>
            <w:r w:rsidR="00B006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</w:t>
            </w:r>
            <w:r w:rsidR="00514E8A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="00514E8A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</w:t>
            </w:r>
            <w:r w:rsidRPr="005F279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(подпись)        (расшифровка подписи)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A55908" w:rsidTr="00514E8A">
        <w:trPr>
          <w:gridAfter w:val="3"/>
          <w:wAfter w:w="44" w:type="dxa"/>
          <w:trHeight w:hRule="exact" w:val="577"/>
        </w:trPr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44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55908" w:rsidRDefault="00A55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</w:tbl>
    <w:p w:rsidR="00A55908" w:rsidRPr="00514E8A" w:rsidRDefault="00A55908" w:rsidP="00B0067F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sectPr w:rsidR="00A55908" w:rsidRPr="00514E8A" w:rsidSect="00037802">
      <w:pgSz w:w="11926" w:h="16867"/>
      <w:pgMar w:top="284" w:right="565" w:bottom="0" w:left="113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50"/>
    <w:rsid w:val="00037802"/>
    <w:rsid w:val="0009416E"/>
    <w:rsid w:val="000A28D5"/>
    <w:rsid w:val="00166693"/>
    <w:rsid w:val="001A3921"/>
    <w:rsid w:val="001F191A"/>
    <w:rsid w:val="002130A4"/>
    <w:rsid w:val="0022272C"/>
    <w:rsid w:val="00253CCB"/>
    <w:rsid w:val="00276045"/>
    <w:rsid w:val="002A2393"/>
    <w:rsid w:val="00314E79"/>
    <w:rsid w:val="00341AD2"/>
    <w:rsid w:val="003800B8"/>
    <w:rsid w:val="0038311D"/>
    <w:rsid w:val="003D6066"/>
    <w:rsid w:val="004230D2"/>
    <w:rsid w:val="004A1F7D"/>
    <w:rsid w:val="004E51DC"/>
    <w:rsid w:val="00514E8A"/>
    <w:rsid w:val="005507C5"/>
    <w:rsid w:val="005921BB"/>
    <w:rsid w:val="005F0EC4"/>
    <w:rsid w:val="005F279B"/>
    <w:rsid w:val="00671422"/>
    <w:rsid w:val="00681093"/>
    <w:rsid w:val="006C1065"/>
    <w:rsid w:val="006E4F64"/>
    <w:rsid w:val="00716F15"/>
    <w:rsid w:val="00741E78"/>
    <w:rsid w:val="00767875"/>
    <w:rsid w:val="007D1EE5"/>
    <w:rsid w:val="0081431C"/>
    <w:rsid w:val="008A04C6"/>
    <w:rsid w:val="008C5C8C"/>
    <w:rsid w:val="009311DB"/>
    <w:rsid w:val="00955270"/>
    <w:rsid w:val="00986D8B"/>
    <w:rsid w:val="009B2991"/>
    <w:rsid w:val="009F0FDA"/>
    <w:rsid w:val="00A55908"/>
    <w:rsid w:val="00AA3F5E"/>
    <w:rsid w:val="00AF5780"/>
    <w:rsid w:val="00B0067F"/>
    <w:rsid w:val="00B904D6"/>
    <w:rsid w:val="00BC7432"/>
    <w:rsid w:val="00BD3BEE"/>
    <w:rsid w:val="00BF4374"/>
    <w:rsid w:val="00CA50FA"/>
    <w:rsid w:val="00CD4D02"/>
    <w:rsid w:val="00D57466"/>
    <w:rsid w:val="00D66163"/>
    <w:rsid w:val="00DB6865"/>
    <w:rsid w:val="00DC5DA8"/>
    <w:rsid w:val="00E104FC"/>
    <w:rsid w:val="00EC6F73"/>
    <w:rsid w:val="00EE58B0"/>
    <w:rsid w:val="00F25321"/>
    <w:rsid w:val="00F60DEA"/>
    <w:rsid w:val="00F746F2"/>
    <w:rsid w:val="00FA3257"/>
    <w:rsid w:val="00FC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D629F"/>
  <w14:defaultImageDpi w14:val="0"/>
  <w15:docId w15:val="{B9488B5D-995D-4124-9A44-B4AF345B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3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cenkoaa@nsmu.ru" TargetMode="External"/><Relationship Id="rId4" Type="http://schemas.openxmlformats.org/officeDocument/2006/relationships/hyperlink" Target="mailto:buh@nsm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4478</Words>
  <Characters>25528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Долгань Мария Анатольевна</dc:creator>
  <cp:keywords/>
  <dc:description/>
  <cp:lastModifiedBy>Коробейникова Екатерина Леонидовна</cp:lastModifiedBy>
  <cp:revision>8</cp:revision>
  <dcterms:created xsi:type="dcterms:W3CDTF">2026-07-29T08:22:00Z</dcterms:created>
  <dcterms:modified xsi:type="dcterms:W3CDTF">2026-07-29T09:46:00Z</dcterms:modified>
</cp:coreProperties>
</file>