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25FB6" w14:textId="77777777" w:rsidR="001E1542" w:rsidRDefault="00447565">
      <w:pPr>
        <w:ind w:firstLine="0"/>
        <w:jc w:val="center"/>
      </w:pPr>
      <w:bookmarkStart w:id="0" w:name="_GoBack"/>
      <w:bookmarkEnd w:id="0"/>
      <w:r>
        <w:rPr>
          <w:b/>
          <w:bCs/>
        </w:rPr>
        <w:t>Техническое задание</w:t>
      </w:r>
    </w:p>
    <w:p w14:paraId="05BE7794" w14:textId="77777777" w:rsidR="001E1542" w:rsidRDefault="001E1542">
      <w:pPr>
        <w:ind w:firstLine="0"/>
      </w:pPr>
    </w:p>
    <w:tbl>
      <w:tblPr>
        <w:tblStyle w:val="affa"/>
        <w:tblW w:w="9990" w:type="dxa"/>
        <w:tblLook w:val="04A0" w:firstRow="1" w:lastRow="0" w:firstColumn="1" w:lastColumn="0" w:noHBand="0" w:noVBand="1"/>
      </w:tblPr>
      <w:tblGrid>
        <w:gridCol w:w="2689"/>
        <w:gridCol w:w="7301"/>
      </w:tblGrid>
      <w:tr w:rsidR="001E1542" w14:paraId="57E690CF" w14:textId="77777777">
        <w:tc>
          <w:tcPr>
            <w:tcW w:w="2689" w:type="dxa"/>
          </w:tcPr>
          <w:p w14:paraId="76FE0D8D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b/>
              </w:rPr>
              <w:t>Наименование предмета закупки</w:t>
            </w:r>
          </w:p>
        </w:tc>
        <w:tc>
          <w:tcPr>
            <w:tcW w:w="7301" w:type="dxa"/>
          </w:tcPr>
          <w:p w14:paraId="0B5AE18C" w14:textId="77777777" w:rsidR="001E1542" w:rsidRPr="009E7A13" w:rsidRDefault="00447565">
            <w:pPr>
              <w:spacing w:after="120"/>
              <w:ind w:right="180" w:firstLine="0"/>
              <w:rPr>
                <w:color w:val="000000"/>
                <w:lang w:val="ru-RU"/>
              </w:rPr>
            </w:pPr>
            <w:r w:rsidRPr="009E7A13">
              <w:rPr>
                <w:color w:val="000000"/>
                <w:lang w:val="ru-RU"/>
              </w:rPr>
              <w:t>Оказание услуг по проведению практической конференции по теме:</w:t>
            </w:r>
          </w:p>
          <w:p w14:paraId="388B6D22" w14:textId="77777777" w:rsidR="001E1542" w:rsidRDefault="00447565">
            <w:pPr>
              <w:pStyle w:val="15"/>
              <w:contextualSpacing w:val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Итоговая конференция Госфинансы (Всероссийская конференция для бухгалтеров госучреждений. Осенняя сессия) 26-30 октября 2026 года. </w:t>
            </w:r>
            <w:r>
              <w:rPr>
                <w:color w:val="000000"/>
                <w:sz w:val="24"/>
                <w:szCs w:val="24"/>
                <w:lang w:eastAsia="ar-SA"/>
              </w:rPr>
              <w:t>Онлайн-формат</w:t>
            </w:r>
          </w:p>
        </w:tc>
      </w:tr>
      <w:tr w:rsidR="001E1542" w14:paraId="272ABAC4" w14:textId="77777777">
        <w:tc>
          <w:tcPr>
            <w:tcW w:w="2689" w:type="dxa"/>
          </w:tcPr>
          <w:p w14:paraId="434E3EC6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7301" w:type="dxa"/>
          </w:tcPr>
          <w:p w14:paraId="2BCB0926" w14:textId="7451FA48" w:rsidR="001E1542" w:rsidRPr="009E7A13" w:rsidRDefault="00447565">
            <w:pPr>
              <w:ind w:firstLine="0"/>
              <w:rPr>
                <w:rFonts w:asciiTheme="minorHAnsi" w:hAnsiTheme="minorHAnsi"/>
                <w:lang w:val="ru-RU"/>
              </w:rPr>
            </w:pPr>
            <w:proofErr w:type="spellStart"/>
            <w:r>
              <w:rPr>
                <w:color w:val="000000"/>
              </w:rPr>
              <w:t>Планируемое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количество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участников</w:t>
            </w:r>
            <w:proofErr w:type="spellEnd"/>
            <w:r>
              <w:rPr>
                <w:color w:val="000000"/>
              </w:rPr>
              <w:t xml:space="preserve">: </w:t>
            </w:r>
            <w:r w:rsidR="009E7A13">
              <w:rPr>
                <w:rFonts w:asciiTheme="minorHAnsi" w:hAnsiTheme="minorHAnsi" w:cs="Arial CYR"/>
                <w:b/>
                <w:bCs/>
                <w:sz w:val="20"/>
                <w:szCs w:val="20"/>
                <w:lang w:val="ru-RU"/>
              </w:rPr>
              <w:t>1</w:t>
            </w:r>
          </w:p>
        </w:tc>
      </w:tr>
      <w:tr w:rsidR="001E1542" w14:paraId="7DF7BB9D" w14:textId="77777777">
        <w:tc>
          <w:tcPr>
            <w:tcW w:w="2689" w:type="dxa"/>
          </w:tcPr>
          <w:p w14:paraId="2D4BC161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Срок оказания услуг</w:t>
            </w:r>
          </w:p>
        </w:tc>
        <w:tc>
          <w:tcPr>
            <w:tcW w:w="7301" w:type="dxa"/>
          </w:tcPr>
          <w:p w14:paraId="4E46675A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</w:rPr>
              <w:t>26-30 октября</w:t>
            </w:r>
            <w:r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Proxima Nova"/>
              </w:rPr>
              <w:t>2026 года</w:t>
            </w:r>
          </w:p>
        </w:tc>
      </w:tr>
      <w:tr w:rsidR="001E1542" w14:paraId="46982B21" w14:textId="77777777">
        <w:tc>
          <w:tcPr>
            <w:tcW w:w="2689" w:type="dxa"/>
          </w:tcPr>
          <w:p w14:paraId="23E560A9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7301" w:type="dxa"/>
          </w:tcPr>
          <w:p w14:paraId="31B9F927" w14:textId="77777777" w:rsidR="001E1542" w:rsidRDefault="00447565">
            <w:pPr>
              <w:pStyle w:val="af4"/>
              <w:widowControl w:val="0"/>
              <w:ind w:left="-39" w:firstLine="0"/>
              <w:rPr>
                <w:rFonts w:eastAsia="Proxima Nova"/>
              </w:rPr>
            </w:pPr>
            <w:proofErr w:type="spellStart"/>
            <w:r>
              <w:rPr>
                <w:rFonts w:eastAsia="Proxima Nova"/>
              </w:rPr>
              <w:t>Онлайн</w:t>
            </w:r>
            <w:proofErr w:type="spellEnd"/>
          </w:p>
        </w:tc>
      </w:tr>
      <w:tr w:rsidR="001E1542" w14:paraId="67C84561" w14:textId="77777777">
        <w:tc>
          <w:tcPr>
            <w:tcW w:w="2689" w:type="dxa"/>
          </w:tcPr>
          <w:p w14:paraId="56BB6249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Состав объекта закупки </w:t>
            </w:r>
          </w:p>
        </w:tc>
        <w:tc>
          <w:tcPr>
            <w:tcW w:w="7301" w:type="dxa"/>
          </w:tcPr>
          <w:p w14:paraId="6DB6676E" w14:textId="77777777" w:rsidR="001E1542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300" w:after="150" w:line="62" w:lineRule="atLeast"/>
              <w:ind w:firstLine="0"/>
              <w:rPr>
                <w:rFonts w:eastAsia="Calibri"/>
                <w:b/>
                <w:bCs/>
              </w:rPr>
            </w:pPr>
            <w:r w:rsidRPr="009E7A13">
              <w:rPr>
                <w:rFonts w:eastAsia="Calibri"/>
                <w:b/>
                <w:bCs/>
                <w:lang w:val="ru-RU"/>
              </w:rPr>
              <w:t xml:space="preserve">Сессия 1 «Обзор ключевых изменений учета, отчетности, бюджетной классификации и налогообложения по новым стандартам в 2026 году. </w:t>
            </w:r>
            <w:proofErr w:type="spellStart"/>
            <w:r>
              <w:rPr>
                <w:rFonts w:eastAsia="Calibri"/>
                <w:b/>
                <w:bCs/>
              </w:rPr>
              <w:t>Подготовка</w:t>
            </w:r>
            <w:proofErr w:type="spellEnd"/>
            <w:r>
              <w:rPr>
                <w:rFonts w:eastAsia="Calibri"/>
                <w:b/>
                <w:bCs/>
              </w:rPr>
              <w:t xml:space="preserve"> к </w:t>
            </w:r>
            <w:proofErr w:type="spellStart"/>
            <w:r>
              <w:rPr>
                <w:rFonts w:eastAsia="Calibri"/>
                <w:b/>
                <w:bCs/>
              </w:rPr>
              <w:t>сдаче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годового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отчета</w:t>
            </w:r>
            <w:proofErr w:type="spellEnd"/>
            <w:r>
              <w:rPr>
                <w:rFonts w:eastAsia="Calibri"/>
                <w:b/>
                <w:bCs/>
              </w:rPr>
              <w:t xml:space="preserve"> 2026»</w:t>
            </w:r>
          </w:p>
          <w:p w14:paraId="09AAC9CC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сопоставление правил в стандартах и других нормативно правовых документов;</w:t>
            </w:r>
          </w:p>
          <w:p w14:paraId="780C3AB2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7A13">
              <w:rPr>
                <w:sz w:val="26"/>
                <w:lang w:val="ru-RU"/>
              </w:rPr>
              <w:t>профсуждения</w:t>
            </w:r>
            <w:proofErr w:type="spellEnd"/>
            <w:r w:rsidRPr="009E7A13">
              <w:rPr>
                <w:sz w:val="26"/>
                <w:lang w:val="ru-RU"/>
              </w:rPr>
              <w:t xml:space="preserve"> бухгалтера по отдельным объектам учета;</w:t>
            </w:r>
          </w:p>
          <w:p w14:paraId="0834C996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первичные и подтверждающие документы, корреспонденции счетов и аналитика при приемке </w:t>
            </w:r>
            <w:proofErr w:type="spellStart"/>
            <w:r w:rsidRPr="009E7A13">
              <w:rPr>
                <w:sz w:val="26"/>
                <w:lang w:val="ru-RU"/>
              </w:rPr>
              <w:t>матзапасов</w:t>
            </w:r>
            <w:proofErr w:type="spellEnd"/>
            <w:r w:rsidRPr="009E7A13">
              <w:rPr>
                <w:sz w:val="26"/>
                <w:lang w:val="ru-RU"/>
              </w:rPr>
              <w:t>, основных средств, НМА;</w:t>
            </w:r>
          </w:p>
          <w:p w14:paraId="6C2629F9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документальное оформление перемещения имущества внутри учреждения;</w:t>
            </w:r>
          </w:p>
          <w:p w14:paraId="0F25354A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списание и утили</w:t>
            </w:r>
            <w:r w:rsidRPr="009E7A13">
              <w:rPr>
                <w:sz w:val="26"/>
                <w:lang w:val="ru-RU"/>
              </w:rPr>
              <w:t xml:space="preserve">зация </w:t>
            </w:r>
            <w:proofErr w:type="spellStart"/>
            <w:r w:rsidRPr="009E7A13">
              <w:rPr>
                <w:sz w:val="26"/>
                <w:lang w:val="ru-RU"/>
              </w:rPr>
              <w:t>матзапасов</w:t>
            </w:r>
            <w:proofErr w:type="spellEnd"/>
            <w:r w:rsidRPr="009E7A13">
              <w:rPr>
                <w:sz w:val="26"/>
                <w:lang w:val="ru-RU"/>
              </w:rPr>
              <w:t>, основных средств, в т.ч. ОЦДИ;</w:t>
            </w:r>
          </w:p>
          <w:p w14:paraId="217A06DD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списание НМА (обоснования, перенос на счет 02);</w:t>
            </w:r>
          </w:p>
          <w:p w14:paraId="616621DA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переход на новые стандарты по отчетности;</w:t>
            </w:r>
          </w:p>
          <w:p w14:paraId="262D92AC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анализ ошибок по результатам проверок казначейства и Минфина и их исправление;</w:t>
            </w:r>
          </w:p>
          <w:p w14:paraId="3D60883B" w14:textId="77777777" w:rsidR="001E1542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межформенный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внутриформенный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контрол</w:t>
            </w:r>
            <w:r>
              <w:rPr>
                <w:sz w:val="26"/>
              </w:rPr>
              <w:t>ь</w:t>
            </w:r>
            <w:proofErr w:type="spellEnd"/>
            <w:r>
              <w:rPr>
                <w:sz w:val="26"/>
              </w:rPr>
              <w:t>.</w:t>
            </w:r>
          </w:p>
          <w:p w14:paraId="3B571EAB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классификация текущей, просроченной, сомнительной и безнадежной задолженности;</w:t>
            </w:r>
          </w:p>
          <w:p w14:paraId="18405ACB" w14:textId="77777777" w:rsidR="001E1542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алгоритм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задолженностью</w:t>
            </w:r>
            <w:proofErr w:type="spellEnd"/>
            <w:r>
              <w:rPr>
                <w:sz w:val="26"/>
              </w:rPr>
              <w:t>;</w:t>
            </w:r>
          </w:p>
          <w:p w14:paraId="77E7DAF6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методички Минфина по работе с задолженностью;</w:t>
            </w:r>
          </w:p>
          <w:p w14:paraId="14C7F892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отражение дебиторской и кредиторской задолженности в отчетных формах;</w:t>
            </w:r>
          </w:p>
          <w:p w14:paraId="5697AD6A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изменения в формах и пер</w:t>
            </w:r>
            <w:r w:rsidRPr="009E7A13">
              <w:rPr>
                <w:sz w:val="26"/>
                <w:lang w:val="ru-RU"/>
              </w:rPr>
              <w:t>ечне электронных документов;</w:t>
            </w:r>
          </w:p>
          <w:p w14:paraId="13E49413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практика внедрения электронного документооборота в учреждениях разных типов;</w:t>
            </w:r>
          </w:p>
          <w:p w14:paraId="43116B34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- нарушения правил оформления документов по учетным операциям;</w:t>
            </w:r>
          </w:p>
          <w:p w14:paraId="0E4A7C9D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распределение полномочий по ведению электронной документации;</w:t>
            </w:r>
          </w:p>
          <w:p w14:paraId="5A9B5AE4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взаимосвязь </w:t>
            </w:r>
            <w:r w:rsidRPr="009E7A13">
              <w:rPr>
                <w:sz w:val="26"/>
                <w:lang w:val="ru-RU"/>
              </w:rPr>
              <w:t>корреспонденций счетов и первичных документов;</w:t>
            </w:r>
          </w:p>
          <w:p w14:paraId="14FABE17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lastRenderedPageBreak/>
              <w:t>обзор новаций и уточнений в налоговом законодательстве и социальном страховании;</w:t>
            </w:r>
          </w:p>
          <w:p w14:paraId="725B22FD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изменения в декларациях и отчетах по налогам и взносам;</w:t>
            </w:r>
          </w:p>
          <w:p w14:paraId="2D5A2B50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сложные случаи начисления и уплаты НДФЛ и взносов;</w:t>
            </w:r>
          </w:p>
          <w:p w14:paraId="773C6903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график документооборо</w:t>
            </w:r>
            <w:r w:rsidRPr="009E7A13">
              <w:rPr>
                <w:sz w:val="26"/>
                <w:lang w:val="ru-RU"/>
              </w:rPr>
              <w:t>та: пример заполнения, ошибки, требования по срокам, распределения полномочий и ответственности;</w:t>
            </w:r>
          </w:p>
          <w:p w14:paraId="639586D5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новое положение о внутреннем контроле;</w:t>
            </w:r>
          </w:p>
          <w:p w14:paraId="7A628533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7A13">
              <w:rPr>
                <w:sz w:val="26"/>
                <w:lang w:val="ru-RU"/>
              </w:rPr>
              <w:t>профсуждения</w:t>
            </w:r>
            <w:proofErr w:type="spellEnd"/>
            <w:r w:rsidRPr="009E7A13">
              <w:rPr>
                <w:sz w:val="26"/>
                <w:lang w:val="ru-RU"/>
              </w:rPr>
              <w:t xml:space="preserve"> бухгалтера по отдельным участкам бухучета, требующим особого внимания;</w:t>
            </w:r>
          </w:p>
          <w:p w14:paraId="309CDDFB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рабочий план счетов и аналитика;</w:t>
            </w:r>
          </w:p>
          <w:p w14:paraId="0CFCA1C1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7A13">
              <w:rPr>
                <w:sz w:val="26"/>
                <w:lang w:val="ru-RU"/>
              </w:rPr>
              <w:t>заб</w:t>
            </w:r>
            <w:r w:rsidRPr="009E7A13">
              <w:rPr>
                <w:sz w:val="26"/>
                <w:lang w:val="ru-RU"/>
              </w:rPr>
              <w:t>алансовый</w:t>
            </w:r>
            <w:proofErr w:type="spellEnd"/>
            <w:r w:rsidRPr="009E7A13">
              <w:rPr>
                <w:sz w:val="26"/>
                <w:lang w:val="ru-RU"/>
              </w:rPr>
              <w:t xml:space="preserve"> учет: </w:t>
            </w:r>
            <w:proofErr w:type="spellStart"/>
            <w:r w:rsidRPr="009E7A13">
              <w:rPr>
                <w:sz w:val="26"/>
                <w:lang w:val="ru-RU"/>
              </w:rPr>
              <w:t>допсчета</w:t>
            </w:r>
            <w:proofErr w:type="spellEnd"/>
            <w:r w:rsidRPr="009E7A13">
              <w:rPr>
                <w:sz w:val="26"/>
                <w:lang w:val="ru-RU"/>
              </w:rPr>
              <w:t>, объекты учета;</w:t>
            </w:r>
          </w:p>
          <w:p w14:paraId="52D62C19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подходы Федерального казначейства к повышению эффективности </w:t>
            </w:r>
            <w:proofErr w:type="spellStart"/>
            <w:r w:rsidRPr="009E7A13">
              <w:rPr>
                <w:sz w:val="26"/>
                <w:lang w:val="ru-RU"/>
              </w:rPr>
              <w:t>госуфинконтроля</w:t>
            </w:r>
            <w:proofErr w:type="spellEnd"/>
            <w:r w:rsidRPr="009E7A13">
              <w:rPr>
                <w:sz w:val="26"/>
                <w:lang w:val="ru-RU"/>
              </w:rPr>
              <w:t xml:space="preserve"> и внутреннего финансового аудита в федеральных органах и подведомственных учреждениях;</w:t>
            </w:r>
          </w:p>
          <w:p w14:paraId="7D66A3C1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обзор нарушений при проведении проверок по учету и о</w:t>
            </w:r>
            <w:r w:rsidRPr="009E7A13">
              <w:rPr>
                <w:sz w:val="26"/>
                <w:lang w:val="ru-RU"/>
              </w:rPr>
              <w:t>тчетности бюджетных, казенных и автономных учреждений;</w:t>
            </w:r>
          </w:p>
          <w:p w14:paraId="65A519CC" w14:textId="77777777" w:rsidR="001E1542" w:rsidRPr="009E7A13" w:rsidRDefault="00447565">
            <w:pPr>
              <w:pStyle w:val="af4"/>
              <w:numPr>
                <w:ilvl w:val="0"/>
                <w:numId w:val="25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обзор результатов контрольно-проверочных мероприятий в бюджетной сфере за 2025 год и 2026 год, практические рекомендации по профилактике нарушений.</w:t>
            </w:r>
          </w:p>
          <w:p w14:paraId="09DB9C87" w14:textId="77777777" w:rsidR="001E1542" w:rsidRPr="009E7A13" w:rsidRDefault="001E1542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85" w:lineRule="atLeast"/>
              <w:ind w:left="709" w:firstLine="0"/>
              <w:rPr>
                <w:color w:val="000000"/>
                <w:lang w:val="ru-RU"/>
              </w:rPr>
            </w:pPr>
          </w:p>
          <w:p w14:paraId="49108C5B" w14:textId="77777777" w:rsidR="001E1542" w:rsidRPr="009E7A13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300" w:after="150" w:line="62" w:lineRule="atLeast"/>
              <w:ind w:firstLine="0"/>
              <w:rPr>
                <w:rFonts w:eastAsia="Calibri"/>
                <w:b/>
                <w:bCs/>
                <w:lang w:val="ru-RU"/>
              </w:rPr>
            </w:pPr>
            <w:r w:rsidRPr="009E7A13">
              <w:rPr>
                <w:rFonts w:eastAsia="Calibri"/>
                <w:b/>
                <w:bCs/>
                <w:lang w:val="ru-RU"/>
              </w:rPr>
              <w:t xml:space="preserve">Сессия 2 «Правовая и финансовая деятельность </w:t>
            </w:r>
            <w:r w:rsidRPr="009E7A13">
              <w:rPr>
                <w:rFonts w:eastAsia="Calibri"/>
                <w:b/>
                <w:bCs/>
                <w:lang w:val="ru-RU"/>
              </w:rPr>
              <w:t>госучреждений. Итоги 2026 года. Практика планирования на 2027 год»</w:t>
            </w:r>
          </w:p>
          <w:p w14:paraId="1AE56A6F" w14:textId="77777777" w:rsidR="001E1542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новые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инвентаризационные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описи</w:t>
            </w:r>
            <w:proofErr w:type="spellEnd"/>
            <w:r>
              <w:rPr>
                <w:sz w:val="26"/>
              </w:rPr>
              <w:t>;</w:t>
            </w:r>
          </w:p>
          <w:p w14:paraId="6E30E2F6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специфика инвентаризации на разных участках бухучета;</w:t>
            </w:r>
          </w:p>
          <w:p w14:paraId="647FF1E0" w14:textId="77777777" w:rsidR="001E1542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инвентаризационной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комиссии</w:t>
            </w:r>
            <w:proofErr w:type="spellEnd"/>
            <w:r>
              <w:rPr>
                <w:sz w:val="26"/>
              </w:rPr>
              <w:t>;</w:t>
            </w:r>
          </w:p>
          <w:p w14:paraId="1B6EF79E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анализ ошибок при оформлении результатов </w:t>
            </w:r>
            <w:r w:rsidRPr="009E7A13">
              <w:rPr>
                <w:sz w:val="26"/>
                <w:lang w:val="ru-RU"/>
              </w:rPr>
              <w:t>инвентаризации;</w:t>
            </w:r>
          </w:p>
          <w:p w14:paraId="0B1E28B1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даты начала, проведения, окончания </w:t>
            </w:r>
            <w:proofErr w:type="spellStart"/>
            <w:proofErr w:type="gramStart"/>
            <w:r w:rsidRPr="009E7A13">
              <w:rPr>
                <w:sz w:val="26"/>
                <w:lang w:val="ru-RU"/>
              </w:rPr>
              <w:t>инвентаризации.контракт</w:t>
            </w:r>
            <w:proofErr w:type="spellEnd"/>
            <w:proofErr w:type="gramEnd"/>
            <w:r w:rsidRPr="009E7A13">
              <w:rPr>
                <w:sz w:val="26"/>
                <w:lang w:val="ru-RU"/>
              </w:rPr>
              <w:t xml:space="preserve"> с МО РФ;</w:t>
            </w:r>
          </w:p>
          <w:p w14:paraId="1F0BBBEF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положения стандарта о внутреннем контроле;</w:t>
            </w:r>
          </w:p>
          <w:p w14:paraId="20358B0E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выстраивание иерархии внутреннего контроля в учреждении;</w:t>
            </w:r>
          </w:p>
          <w:p w14:paraId="412459A6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рискориентированный подход к внутреннему контролю;</w:t>
            </w:r>
          </w:p>
          <w:p w14:paraId="2A900CAC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новое положение о </w:t>
            </w:r>
            <w:r w:rsidRPr="009E7A13">
              <w:rPr>
                <w:sz w:val="26"/>
                <w:lang w:val="ru-RU"/>
              </w:rPr>
              <w:t>внутреннем контроле в рамках учетной политики;</w:t>
            </w:r>
          </w:p>
          <w:p w14:paraId="7342F461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актуальные вопросы правового регулирования, в части:</w:t>
            </w:r>
          </w:p>
          <w:p w14:paraId="6AA61B88" w14:textId="77777777" w:rsidR="001E1542" w:rsidRPr="009E7A13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• порядка формирования и финансового обеспечение выполнения </w:t>
            </w:r>
            <w:proofErr w:type="spellStart"/>
            <w:r w:rsidRPr="009E7A13">
              <w:rPr>
                <w:sz w:val="26"/>
                <w:lang w:val="ru-RU"/>
              </w:rPr>
              <w:t>госзадания</w:t>
            </w:r>
            <w:proofErr w:type="spellEnd"/>
            <w:r w:rsidRPr="009E7A13">
              <w:rPr>
                <w:sz w:val="26"/>
                <w:lang w:val="ru-RU"/>
              </w:rPr>
              <w:t>;</w:t>
            </w:r>
          </w:p>
          <w:p w14:paraId="017B18A3" w14:textId="77777777" w:rsidR="001E1542" w:rsidRPr="009E7A13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• правил предоставления из федерального бюджета субсидий на иные цели;</w:t>
            </w:r>
          </w:p>
          <w:p w14:paraId="6A6CCBBA" w14:textId="77777777" w:rsidR="001E1542" w:rsidRPr="009E7A13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• формировани</w:t>
            </w:r>
            <w:r w:rsidRPr="009E7A13">
              <w:rPr>
                <w:sz w:val="26"/>
                <w:lang w:val="ru-RU"/>
              </w:rPr>
              <w:t>я отчетности по соглашениям о предоставлении субсидий;</w:t>
            </w:r>
          </w:p>
          <w:p w14:paraId="6AD08658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lastRenderedPageBreak/>
              <w:t>разбор проблемных вопросов и практических ситуаций планирования (обоснования расчетов, корректирующие коэффициенты, нормативные затраты; электронный реестр целевых субсидий; контрольные точки и монитор</w:t>
            </w:r>
            <w:r w:rsidRPr="009E7A13">
              <w:rPr>
                <w:sz w:val="26"/>
                <w:lang w:val="ru-RU"/>
              </w:rPr>
              <w:t>инг их достижения);</w:t>
            </w:r>
          </w:p>
          <w:p w14:paraId="5CBED939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bCs/>
                <w:sz w:val="26"/>
                <w:lang w:val="ru-RU"/>
              </w:rPr>
              <w:t>налог на прибыль: льготы, уменьшение налоговой нагрузки, профилактика нарушений;</w:t>
            </w:r>
          </w:p>
          <w:p w14:paraId="20A05845" w14:textId="77777777" w:rsidR="001E1542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</w:rPr>
            </w:pPr>
            <w:r>
              <w:rPr>
                <w:bCs/>
                <w:sz w:val="26"/>
              </w:rPr>
              <w:t xml:space="preserve">НДС: </w:t>
            </w:r>
            <w:proofErr w:type="spellStart"/>
            <w:r>
              <w:rPr>
                <w:bCs/>
                <w:sz w:val="26"/>
              </w:rPr>
              <w:t>вычет</w:t>
            </w:r>
            <w:proofErr w:type="spellEnd"/>
            <w:r>
              <w:rPr>
                <w:bCs/>
                <w:sz w:val="26"/>
              </w:rPr>
              <w:t xml:space="preserve">, </w:t>
            </w:r>
            <w:proofErr w:type="spellStart"/>
            <w:r>
              <w:rPr>
                <w:bCs/>
                <w:sz w:val="26"/>
              </w:rPr>
              <w:t>облагаемые</w:t>
            </w:r>
            <w:proofErr w:type="spellEnd"/>
            <w:r>
              <w:rPr>
                <w:bCs/>
                <w:sz w:val="26"/>
              </w:rPr>
              <w:t xml:space="preserve"> </w:t>
            </w:r>
            <w:proofErr w:type="spellStart"/>
            <w:r>
              <w:rPr>
                <w:bCs/>
                <w:sz w:val="26"/>
              </w:rPr>
              <w:t>услуги</w:t>
            </w:r>
            <w:proofErr w:type="spellEnd"/>
            <w:r>
              <w:rPr>
                <w:bCs/>
                <w:sz w:val="26"/>
              </w:rPr>
              <w:t>;</w:t>
            </w:r>
          </w:p>
          <w:p w14:paraId="42670C82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bCs/>
                <w:sz w:val="26"/>
                <w:lang w:val="ru-RU"/>
              </w:rPr>
              <w:t>налог на транспорт, землю, имущество: специфика расчета и уплаты;</w:t>
            </w:r>
          </w:p>
          <w:p w14:paraId="0657AEF9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изменения порядка применения кодов бюджетной классификации</w:t>
            </w:r>
            <w:r w:rsidRPr="009E7A13">
              <w:rPr>
                <w:sz w:val="26"/>
                <w:lang w:val="ru-RU"/>
              </w:rPr>
              <w:t xml:space="preserve"> на 2027 год</w:t>
            </w:r>
          </w:p>
          <w:p w14:paraId="6CE02E77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спорные случаи применения бюджетной классификации и предупреждения риска «</w:t>
            </w:r>
            <w:proofErr w:type="spellStart"/>
            <w:r w:rsidRPr="009E7A13">
              <w:rPr>
                <w:sz w:val="26"/>
                <w:lang w:val="ru-RU"/>
              </w:rPr>
              <w:t>нецелевки</w:t>
            </w:r>
            <w:proofErr w:type="spellEnd"/>
            <w:r w:rsidRPr="009E7A13">
              <w:rPr>
                <w:sz w:val="26"/>
                <w:lang w:val="ru-RU"/>
              </w:rPr>
              <w:t>»;</w:t>
            </w:r>
          </w:p>
          <w:p w14:paraId="6F638B48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корректировка планов ФХД и бюджетных смет;</w:t>
            </w:r>
          </w:p>
          <w:p w14:paraId="58E33354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цифровой контракт и финансовая дисциплина;  </w:t>
            </w:r>
          </w:p>
          <w:p w14:paraId="1F350631" w14:textId="77777777" w:rsidR="001E1542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цифровым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едпоставщиком</w:t>
            </w:r>
            <w:proofErr w:type="spellEnd"/>
            <w:r>
              <w:rPr>
                <w:sz w:val="26"/>
              </w:rPr>
              <w:t>;</w:t>
            </w:r>
          </w:p>
          <w:p w14:paraId="503B5620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7A13">
              <w:rPr>
                <w:sz w:val="26"/>
                <w:lang w:val="ru-RU"/>
              </w:rPr>
              <w:t>нацрежим</w:t>
            </w:r>
            <w:proofErr w:type="spellEnd"/>
            <w:r w:rsidRPr="009E7A13">
              <w:rPr>
                <w:sz w:val="26"/>
                <w:lang w:val="ru-RU"/>
              </w:rPr>
              <w:t xml:space="preserve"> на всем жизненном цикле зак</w:t>
            </w:r>
            <w:r w:rsidRPr="009E7A13">
              <w:rPr>
                <w:sz w:val="26"/>
                <w:lang w:val="ru-RU"/>
              </w:rPr>
              <w:t>упки: что учесть при приемке и оплате товаров из РРПП и ЕРПП;</w:t>
            </w:r>
          </w:p>
          <w:p w14:paraId="0F63D8AD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финансовый контроль по Закону 44-ФЗ: анализ нарушений (КСП, Казначейство и Прокуратура России);</w:t>
            </w:r>
          </w:p>
          <w:p w14:paraId="047C3087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изменения в законодательстве о контрактной системе в сфере закупок и функционале ЕИС;</w:t>
            </w:r>
          </w:p>
          <w:p w14:paraId="2B5E700E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специфика ра</w:t>
            </w:r>
            <w:r w:rsidRPr="009E7A13">
              <w:rPr>
                <w:sz w:val="26"/>
                <w:lang w:val="ru-RU"/>
              </w:rPr>
              <w:t xml:space="preserve">змещения информации на портале </w:t>
            </w:r>
            <w:hyperlink r:id="rId5" w:history="1">
              <w:r w:rsidR="001E1542">
                <w:rPr>
                  <w:rStyle w:val="aff"/>
                  <w:sz w:val="26"/>
                </w:rPr>
                <w:t>www</w:t>
              </w:r>
              <w:r w:rsidR="001E1542" w:rsidRPr="009E7A13">
                <w:rPr>
                  <w:rStyle w:val="aff"/>
                  <w:sz w:val="26"/>
                  <w:lang w:val="ru-RU"/>
                </w:rPr>
                <w:t>.</w:t>
              </w:r>
              <w:r w:rsidR="001E1542">
                <w:rPr>
                  <w:rStyle w:val="aff"/>
                  <w:sz w:val="26"/>
                </w:rPr>
                <w:t>bus</w:t>
              </w:r>
              <w:r w:rsidR="001E1542" w:rsidRPr="009E7A13">
                <w:rPr>
                  <w:rStyle w:val="aff"/>
                  <w:sz w:val="26"/>
                  <w:lang w:val="ru-RU"/>
                </w:rPr>
                <w:t>.</w:t>
              </w:r>
              <w:proofErr w:type="spellStart"/>
              <w:r w:rsidR="001E1542">
                <w:rPr>
                  <w:rStyle w:val="aff"/>
                  <w:sz w:val="26"/>
                </w:rPr>
                <w:t>gov</w:t>
              </w:r>
              <w:proofErr w:type="spellEnd"/>
              <w:r w:rsidR="001E1542" w:rsidRPr="009E7A13">
                <w:rPr>
                  <w:rStyle w:val="aff"/>
                  <w:sz w:val="26"/>
                  <w:lang w:val="ru-RU"/>
                </w:rPr>
                <w:t>.</w:t>
              </w:r>
              <w:proofErr w:type="spellStart"/>
              <w:r w:rsidR="001E1542">
                <w:rPr>
                  <w:rStyle w:val="aff"/>
                  <w:sz w:val="26"/>
                </w:rPr>
                <w:t>ru</w:t>
              </w:r>
              <w:proofErr w:type="spellEnd"/>
            </w:hyperlink>
            <w:r w:rsidRPr="009E7A13">
              <w:rPr>
                <w:sz w:val="26"/>
                <w:lang w:val="ru-RU"/>
              </w:rPr>
              <w:t>;</w:t>
            </w:r>
          </w:p>
          <w:p w14:paraId="60FD87B9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ошибки, допускаемые учреждениями, их причины, последствия и исправление;</w:t>
            </w:r>
          </w:p>
          <w:p w14:paraId="794CBEB6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обзор изменений и усиление ответственности за показатели на портале </w:t>
            </w:r>
            <w:r>
              <w:rPr>
                <w:sz w:val="26"/>
              </w:rPr>
              <w:t>bus</w:t>
            </w:r>
            <w:r w:rsidRPr="009E7A13">
              <w:rPr>
                <w:sz w:val="26"/>
                <w:lang w:val="ru-RU"/>
              </w:rPr>
              <w:t>.</w:t>
            </w:r>
            <w:proofErr w:type="spellStart"/>
            <w:r>
              <w:rPr>
                <w:sz w:val="26"/>
              </w:rPr>
              <w:t>gov</w:t>
            </w:r>
            <w:proofErr w:type="spellEnd"/>
            <w:r w:rsidRPr="009E7A13">
              <w:rPr>
                <w:sz w:val="26"/>
                <w:lang w:val="ru-RU"/>
              </w:rPr>
              <w:t>.</w:t>
            </w:r>
            <w:proofErr w:type="spellStart"/>
            <w:r>
              <w:rPr>
                <w:sz w:val="26"/>
              </w:rPr>
              <w:t>ru</w:t>
            </w:r>
            <w:proofErr w:type="spellEnd"/>
            <w:r w:rsidRPr="009E7A13">
              <w:rPr>
                <w:sz w:val="26"/>
                <w:lang w:val="ru-RU"/>
              </w:rPr>
              <w:t>;</w:t>
            </w:r>
          </w:p>
          <w:p w14:paraId="103D4BA6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оптимизация и повы</w:t>
            </w:r>
            <w:r w:rsidRPr="009E7A13">
              <w:rPr>
                <w:sz w:val="26"/>
                <w:lang w:val="ru-RU"/>
              </w:rPr>
              <w:t>шение эффективности бюджетных расходов;</w:t>
            </w:r>
          </w:p>
          <w:p w14:paraId="1A8BD8C7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переход на расчеты в цифровых рублях;</w:t>
            </w:r>
          </w:p>
          <w:p w14:paraId="020809FC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усиление контроля за расходом бюджетных средств.</w:t>
            </w:r>
          </w:p>
          <w:p w14:paraId="0973CB29" w14:textId="77777777" w:rsidR="001E1542" w:rsidRPr="009E7A13" w:rsidRDefault="00447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300" w:after="150" w:line="62" w:lineRule="atLeast"/>
              <w:ind w:firstLine="0"/>
              <w:rPr>
                <w:rFonts w:eastAsia="Calibri"/>
                <w:b/>
                <w:bCs/>
                <w:lang w:val="ru-RU"/>
              </w:rPr>
            </w:pPr>
            <w:r w:rsidRPr="009E7A13">
              <w:rPr>
                <w:rFonts w:eastAsia="Calibri"/>
                <w:b/>
                <w:bCs/>
                <w:lang w:val="ru-RU"/>
              </w:rPr>
              <w:t>Сессия 3 «Изменения трудового законодательства 2026–2027. Практика расчетов оплаты труда и пособий работников госучреждений»</w:t>
            </w:r>
          </w:p>
          <w:p w14:paraId="3A45A9BB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 xml:space="preserve">Что </w:t>
            </w:r>
            <w:r w:rsidRPr="009E7A13">
              <w:rPr>
                <w:sz w:val="26"/>
                <w:lang w:val="ru-RU"/>
              </w:rPr>
              <w:t>важно знать бухгалтеру об изменениях трудового законодательства – 2027;</w:t>
            </w:r>
          </w:p>
          <w:p w14:paraId="1D8D407F" w14:textId="77777777" w:rsidR="001E1542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</w:rPr>
            </w:pPr>
            <w:r w:rsidRPr="009E7A13">
              <w:rPr>
                <w:sz w:val="26"/>
                <w:lang w:val="ru-RU"/>
              </w:rPr>
              <w:t xml:space="preserve">Заработная плата и социальные пособия в 2026 году. </w:t>
            </w:r>
            <w:proofErr w:type="spellStart"/>
            <w:r>
              <w:rPr>
                <w:sz w:val="26"/>
              </w:rPr>
              <w:t>Изменения</w:t>
            </w:r>
            <w:proofErr w:type="spellEnd"/>
            <w:r>
              <w:rPr>
                <w:sz w:val="26"/>
              </w:rPr>
              <w:t xml:space="preserve"> – 2027 в НДФЛ; </w:t>
            </w:r>
          </w:p>
          <w:p w14:paraId="4EEFFCF6" w14:textId="77777777" w:rsidR="001E1542" w:rsidRPr="009E7A13" w:rsidRDefault="00447565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461" w:hanging="461"/>
              <w:jc w:val="left"/>
              <w:rPr>
                <w:sz w:val="26"/>
                <w:lang w:val="ru-RU"/>
              </w:rPr>
            </w:pPr>
            <w:r w:rsidRPr="009E7A13">
              <w:rPr>
                <w:sz w:val="26"/>
                <w:lang w:val="ru-RU"/>
              </w:rPr>
              <w:t>Новации в страховых взносах, расчете зарплаты, больничных, отпускных, пособий.</w:t>
            </w:r>
          </w:p>
        </w:tc>
      </w:tr>
      <w:tr w:rsidR="001E1542" w14:paraId="6ABBC757" w14:textId="77777777">
        <w:tc>
          <w:tcPr>
            <w:tcW w:w="2689" w:type="dxa"/>
          </w:tcPr>
          <w:p w14:paraId="091A762E" w14:textId="77777777" w:rsidR="001E1542" w:rsidRDefault="00447565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b/>
              </w:rPr>
              <w:lastRenderedPageBreak/>
              <w:t>Описание объекта закупки</w:t>
            </w:r>
          </w:p>
        </w:tc>
        <w:tc>
          <w:tcPr>
            <w:tcW w:w="7301" w:type="dxa"/>
          </w:tcPr>
          <w:p w14:paraId="57347151" w14:textId="77777777" w:rsidR="001E1542" w:rsidRPr="009E7A13" w:rsidRDefault="00447565">
            <w:pPr>
              <w:ind w:firstLine="0"/>
              <w:rPr>
                <w:sz w:val="26"/>
                <w:szCs w:val="26"/>
                <w:lang w:val="ru-RU" w:eastAsia="ru-RU"/>
              </w:rPr>
            </w:pPr>
            <w:r w:rsidRPr="009E7A13">
              <w:rPr>
                <w:b/>
                <w:iCs/>
                <w:sz w:val="26"/>
                <w:szCs w:val="26"/>
                <w:lang w:val="ru-RU"/>
              </w:rPr>
              <w:t>Общие требования к услугам:</w:t>
            </w:r>
          </w:p>
          <w:p w14:paraId="11EC0985" w14:textId="77777777" w:rsidR="001E1542" w:rsidRPr="009E7A13" w:rsidRDefault="00447565">
            <w:pPr>
              <w:ind w:firstLine="708"/>
              <w:rPr>
                <w:rFonts w:eastAsia="Calibri"/>
                <w:sz w:val="26"/>
                <w:szCs w:val="26"/>
                <w:lang w:val="ru-RU"/>
              </w:rPr>
            </w:pPr>
            <w:r w:rsidRPr="009E7A13">
              <w:rPr>
                <w:rFonts w:eastAsia="Calibri"/>
                <w:sz w:val="26"/>
                <w:szCs w:val="26"/>
                <w:lang w:val="ru-RU"/>
              </w:rPr>
              <w:t>Участник онлайн-трансляции:</w:t>
            </w:r>
          </w:p>
          <w:p w14:paraId="2735E5AC" w14:textId="77777777" w:rsidR="001E1542" w:rsidRPr="009E7A13" w:rsidRDefault="00447565">
            <w:pPr>
              <w:ind w:firstLine="708"/>
              <w:rPr>
                <w:sz w:val="26"/>
                <w:szCs w:val="26"/>
                <w:lang w:val="ru-RU"/>
              </w:rPr>
            </w:pPr>
            <w:r w:rsidRPr="009E7A13">
              <w:rPr>
                <w:rFonts w:eastAsia="Calibri"/>
                <w:sz w:val="26"/>
                <w:szCs w:val="26"/>
                <w:lang w:val="ru-RU"/>
              </w:rPr>
              <w:t>- самостоятельно подключается к интернет</w:t>
            </w:r>
            <w:r w:rsidRPr="009E7A13">
              <w:rPr>
                <w:sz w:val="26"/>
                <w:szCs w:val="26"/>
                <w:lang w:val="ru-RU"/>
              </w:rPr>
              <w:t>-каналу онлайн-трансляции;</w:t>
            </w:r>
          </w:p>
          <w:p w14:paraId="59B8AD5B" w14:textId="77777777" w:rsidR="001E1542" w:rsidRPr="009E7A13" w:rsidRDefault="00447565">
            <w:pPr>
              <w:ind w:firstLine="708"/>
              <w:rPr>
                <w:sz w:val="26"/>
                <w:szCs w:val="26"/>
                <w:lang w:val="ru-RU"/>
              </w:rPr>
            </w:pPr>
            <w:r w:rsidRPr="009E7A13">
              <w:rPr>
                <w:sz w:val="26"/>
                <w:szCs w:val="26"/>
                <w:lang w:val="ru-RU"/>
              </w:rPr>
              <w:lastRenderedPageBreak/>
              <w:t>- имеет возможность задавать вопросы непосредственно лектору во время проведения мероприятия в соответствии с установленным регламент</w:t>
            </w:r>
            <w:r w:rsidRPr="009E7A13">
              <w:rPr>
                <w:sz w:val="26"/>
                <w:szCs w:val="26"/>
                <w:lang w:val="ru-RU"/>
              </w:rPr>
              <w:t xml:space="preserve">ом; </w:t>
            </w:r>
          </w:p>
          <w:p w14:paraId="1CDF6CE7" w14:textId="77777777" w:rsidR="001E1542" w:rsidRPr="009E7A13" w:rsidRDefault="00447565">
            <w:pPr>
              <w:ind w:firstLine="708"/>
              <w:rPr>
                <w:sz w:val="26"/>
                <w:szCs w:val="26"/>
                <w:lang w:val="ru-RU"/>
              </w:rPr>
            </w:pPr>
            <w:r w:rsidRPr="009E7A13">
              <w:rPr>
                <w:sz w:val="26"/>
                <w:szCs w:val="26"/>
                <w:lang w:val="ru-RU"/>
              </w:rPr>
              <w:t>- получает все материалы (презентации) лекторов, которые были использованы в выступлениях;</w:t>
            </w:r>
          </w:p>
          <w:p w14:paraId="4261A286" w14:textId="77777777" w:rsidR="001E1542" w:rsidRPr="009E7A13" w:rsidRDefault="00447565">
            <w:pPr>
              <w:ind w:firstLine="708"/>
              <w:rPr>
                <w:sz w:val="26"/>
                <w:szCs w:val="26"/>
                <w:lang w:val="ru-RU"/>
              </w:rPr>
            </w:pPr>
            <w:r w:rsidRPr="009E7A13">
              <w:rPr>
                <w:sz w:val="26"/>
                <w:szCs w:val="26"/>
                <w:lang w:val="ru-RU"/>
              </w:rPr>
              <w:t>- получает именное удостоверение электронного формата с подтверждением его участия в мероприятии:</w:t>
            </w:r>
          </w:p>
          <w:p w14:paraId="36A4C8E5" w14:textId="77777777" w:rsidR="001E1542" w:rsidRPr="009E7A13" w:rsidRDefault="00447565">
            <w:pPr>
              <w:ind w:firstLine="708"/>
              <w:rPr>
                <w:rFonts w:eastAsia="Calibri"/>
                <w:lang w:val="ru-RU"/>
              </w:rPr>
            </w:pPr>
            <w:r w:rsidRPr="009E7A13">
              <w:rPr>
                <w:sz w:val="26"/>
                <w:szCs w:val="26"/>
                <w:lang w:val="ru-RU"/>
              </w:rPr>
              <w:t>- получает запись онлайн-трансляции в виде ссылки на видео в с</w:t>
            </w:r>
            <w:r w:rsidRPr="009E7A13">
              <w:rPr>
                <w:sz w:val="26"/>
                <w:szCs w:val="26"/>
                <w:lang w:val="ru-RU"/>
              </w:rPr>
              <w:t>ети интернет.</w:t>
            </w:r>
          </w:p>
        </w:tc>
      </w:tr>
    </w:tbl>
    <w:p w14:paraId="40DB3FC1" w14:textId="77777777" w:rsidR="001E1542" w:rsidRDefault="001E1542">
      <w:pPr>
        <w:ind w:firstLine="0"/>
      </w:pPr>
    </w:p>
    <w:sectPr w:rsidR="001E1542">
      <w:pgSz w:w="11906" w:h="16838"/>
      <w:pgMar w:top="1134" w:right="939" w:bottom="1134" w:left="967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">
    <w:altName w:val="Tahoma"/>
    <w:charset w:val="00"/>
    <w:family w:val="auto"/>
    <w:pitch w:val="default"/>
  </w:font>
  <w:font w:name="Arial CYR">
    <w:panose1 w:val="020B0604020202020204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41C"/>
    <w:multiLevelType w:val="hybridMultilevel"/>
    <w:tmpl w:val="94529214"/>
    <w:name w:val="Нумерованный список 11"/>
    <w:lvl w:ilvl="0" w:tplc="8FC4C524">
      <w:numFmt w:val="bullet"/>
      <w:lvlText w:val="–"/>
      <w:lvlJc w:val="left"/>
      <w:pPr>
        <w:ind w:left="774" w:firstLine="0"/>
      </w:pPr>
      <w:rPr>
        <w:rFonts w:ascii="Arial" w:eastAsia="Arial" w:hAnsi="Arial" w:cs="Arial"/>
      </w:rPr>
    </w:lvl>
    <w:lvl w:ilvl="1" w:tplc="97B0DA0C">
      <w:numFmt w:val="bullet"/>
      <w:lvlText w:val="o"/>
      <w:lvlJc w:val="left"/>
      <w:pPr>
        <w:ind w:left="1494" w:firstLine="0"/>
      </w:pPr>
      <w:rPr>
        <w:rFonts w:ascii="Courier New" w:eastAsia="Courier New" w:hAnsi="Courier New" w:cs="Courier New"/>
      </w:rPr>
    </w:lvl>
    <w:lvl w:ilvl="2" w:tplc="7DA6D4D0">
      <w:numFmt w:val="bullet"/>
      <w:lvlText w:val="§"/>
      <w:lvlJc w:val="left"/>
      <w:pPr>
        <w:ind w:left="2214" w:firstLine="0"/>
      </w:pPr>
      <w:rPr>
        <w:rFonts w:ascii="Wingdings" w:eastAsia="Wingdings" w:hAnsi="Wingdings" w:cs="Wingdings"/>
      </w:rPr>
    </w:lvl>
    <w:lvl w:ilvl="3" w:tplc="D450AD86">
      <w:numFmt w:val="bullet"/>
      <w:lvlText w:val="·"/>
      <w:lvlJc w:val="left"/>
      <w:pPr>
        <w:ind w:left="2934" w:firstLine="0"/>
      </w:pPr>
      <w:rPr>
        <w:rFonts w:ascii="Symbol" w:eastAsia="Symbol" w:hAnsi="Symbol" w:cs="Symbol"/>
      </w:rPr>
    </w:lvl>
    <w:lvl w:ilvl="4" w:tplc="87C89C46">
      <w:numFmt w:val="bullet"/>
      <w:lvlText w:val="o"/>
      <w:lvlJc w:val="left"/>
      <w:pPr>
        <w:ind w:left="3654" w:firstLine="0"/>
      </w:pPr>
      <w:rPr>
        <w:rFonts w:ascii="Courier New" w:eastAsia="Courier New" w:hAnsi="Courier New" w:cs="Courier New"/>
      </w:rPr>
    </w:lvl>
    <w:lvl w:ilvl="5" w:tplc="AEAA5B5E">
      <w:numFmt w:val="bullet"/>
      <w:lvlText w:val="§"/>
      <w:lvlJc w:val="left"/>
      <w:pPr>
        <w:ind w:left="4374" w:firstLine="0"/>
      </w:pPr>
      <w:rPr>
        <w:rFonts w:ascii="Wingdings" w:eastAsia="Wingdings" w:hAnsi="Wingdings" w:cs="Wingdings"/>
      </w:rPr>
    </w:lvl>
    <w:lvl w:ilvl="6" w:tplc="80ACE242">
      <w:numFmt w:val="bullet"/>
      <w:lvlText w:val="·"/>
      <w:lvlJc w:val="left"/>
      <w:pPr>
        <w:ind w:left="5094" w:firstLine="0"/>
      </w:pPr>
      <w:rPr>
        <w:rFonts w:ascii="Symbol" w:eastAsia="Symbol" w:hAnsi="Symbol" w:cs="Symbol"/>
      </w:rPr>
    </w:lvl>
    <w:lvl w:ilvl="7" w:tplc="B530A3B2">
      <w:numFmt w:val="bullet"/>
      <w:lvlText w:val="o"/>
      <w:lvlJc w:val="left"/>
      <w:pPr>
        <w:ind w:left="5814" w:firstLine="0"/>
      </w:pPr>
      <w:rPr>
        <w:rFonts w:ascii="Courier New" w:eastAsia="Courier New" w:hAnsi="Courier New" w:cs="Courier New"/>
      </w:rPr>
    </w:lvl>
    <w:lvl w:ilvl="8" w:tplc="4D1ECA30">
      <w:numFmt w:val="bullet"/>
      <w:lvlText w:val="§"/>
      <w:lvlJc w:val="left"/>
      <w:pPr>
        <w:ind w:left="6534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6A34BF2"/>
    <w:multiLevelType w:val="hybridMultilevel"/>
    <w:tmpl w:val="7642506E"/>
    <w:name w:val="Нумерованный список 41"/>
    <w:lvl w:ilvl="0" w:tplc="EFA64408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3B0A72C4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2" w:tplc="2FC02E10">
      <w:numFmt w:val="bullet"/>
      <w:lvlText w:val="·"/>
      <w:lvlJc w:val="left"/>
      <w:pPr>
        <w:ind w:left="1789" w:firstLine="0"/>
      </w:pPr>
      <w:rPr>
        <w:rFonts w:ascii="Symbol" w:eastAsia="Symbol" w:hAnsi="Symbol" w:cs="Symbol"/>
      </w:rPr>
    </w:lvl>
    <w:lvl w:ilvl="3" w:tplc="66262A2C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652EEBA4">
      <w:numFmt w:val="bullet"/>
      <w:lvlText w:val="·"/>
      <w:lvlJc w:val="left"/>
      <w:pPr>
        <w:ind w:left="3229" w:firstLine="0"/>
      </w:pPr>
      <w:rPr>
        <w:rFonts w:ascii="Symbol" w:eastAsia="Symbol" w:hAnsi="Symbol" w:cs="Symbol"/>
      </w:rPr>
    </w:lvl>
    <w:lvl w:ilvl="5" w:tplc="7D8283C8">
      <w:numFmt w:val="bullet"/>
      <w:lvlText w:val="·"/>
      <w:lvlJc w:val="left"/>
      <w:pPr>
        <w:ind w:left="3949" w:firstLine="0"/>
      </w:pPr>
      <w:rPr>
        <w:rFonts w:ascii="Symbol" w:eastAsia="Symbol" w:hAnsi="Symbol" w:cs="Symbol"/>
      </w:rPr>
    </w:lvl>
    <w:lvl w:ilvl="6" w:tplc="098EF0F0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AAC6DBD6">
      <w:numFmt w:val="bullet"/>
      <w:lvlText w:val="·"/>
      <w:lvlJc w:val="left"/>
      <w:pPr>
        <w:ind w:left="5389" w:firstLine="0"/>
      </w:pPr>
      <w:rPr>
        <w:rFonts w:ascii="Symbol" w:eastAsia="Symbol" w:hAnsi="Symbol" w:cs="Symbol"/>
      </w:rPr>
    </w:lvl>
    <w:lvl w:ilvl="8" w:tplc="3B688CAA">
      <w:numFmt w:val="bullet"/>
      <w:lvlText w:val="·"/>
      <w:lvlJc w:val="left"/>
      <w:pPr>
        <w:ind w:left="6109" w:firstLine="0"/>
      </w:pPr>
      <w:rPr>
        <w:rFonts w:ascii="Symbol" w:eastAsia="Symbol" w:hAnsi="Symbol" w:cs="Symbol"/>
      </w:rPr>
    </w:lvl>
  </w:abstractNum>
  <w:abstractNum w:abstractNumId="2" w15:restartNumberingAfterBreak="0">
    <w:nsid w:val="06B61192"/>
    <w:multiLevelType w:val="hybridMultilevel"/>
    <w:tmpl w:val="7E5029B8"/>
    <w:name w:val="Нумерованный список 12"/>
    <w:lvl w:ilvl="0" w:tplc="D4263436">
      <w:start w:val="3"/>
      <w:numFmt w:val="decimal"/>
      <w:lvlText w:val="%1."/>
      <w:lvlJc w:val="left"/>
      <w:pPr>
        <w:ind w:left="720" w:firstLine="0"/>
      </w:pPr>
    </w:lvl>
    <w:lvl w:ilvl="1" w:tplc="6ACEF636">
      <w:start w:val="1"/>
      <w:numFmt w:val="lowerLetter"/>
      <w:lvlText w:val="%2."/>
      <w:lvlJc w:val="left"/>
      <w:pPr>
        <w:ind w:left="1440" w:firstLine="0"/>
      </w:pPr>
    </w:lvl>
    <w:lvl w:ilvl="2" w:tplc="0B5E80D0">
      <w:start w:val="1"/>
      <w:numFmt w:val="lowerRoman"/>
      <w:lvlText w:val="%3."/>
      <w:lvlJc w:val="left"/>
      <w:pPr>
        <w:ind w:left="2340" w:firstLine="0"/>
      </w:pPr>
    </w:lvl>
    <w:lvl w:ilvl="3" w:tplc="4EC44A04">
      <w:start w:val="1"/>
      <w:numFmt w:val="decimal"/>
      <w:lvlText w:val="%4."/>
      <w:lvlJc w:val="left"/>
      <w:pPr>
        <w:ind w:left="2880" w:firstLine="0"/>
      </w:pPr>
    </w:lvl>
    <w:lvl w:ilvl="4" w:tplc="049C448E">
      <w:start w:val="1"/>
      <w:numFmt w:val="lowerLetter"/>
      <w:lvlText w:val="%5."/>
      <w:lvlJc w:val="left"/>
      <w:pPr>
        <w:ind w:left="3600" w:firstLine="0"/>
      </w:pPr>
    </w:lvl>
    <w:lvl w:ilvl="5" w:tplc="88827542">
      <w:start w:val="1"/>
      <w:numFmt w:val="lowerRoman"/>
      <w:lvlText w:val="%6."/>
      <w:lvlJc w:val="left"/>
      <w:pPr>
        <w:ind w:left="4500" w:firstLine="0"/>
      </w:pPr>
    </w:lvl>
    <w:lvl w:ilvl="6" w:tplc="FCCA546C">
      <w:start w:val="1"/>
      <w:numFmt w:val="decimal"/>
      <w:lvlText w:val="%7."/>
      <w:lvlJc w:val="left"/>
      <w:pPr>
        <w:ind w:left="5040" w:firstLine="0"/>
      </w:pPr>
    </w:lvl>
    <w:lvl w:ilvl="7" w:tplc="04DA7D00">
      <w:start w:val="1"/>
      <w:numFmt w:val="lowerLetter"/>
      <w:lvlText w:val="%8."/>
      <w:lvlJc w:val="left"/>
      <w:pPr>
        <w:ind w:left="5760" w:firstLine="0"/>
      </w:pPr>
    </w:lvl>
    <w:lvl w:ilvl="8" w:tplc="D9B80A30">
      <w:start w:val="1"/>
      <w:numFmt w:val="lowerRoman"/>
      <w:lvlText w:val="%9."/>
      <w:lvlJc w:val="left"/>
      <w:pPr>
        <w:ind w:left="6660" w:firstLine="0"/>
      </w:pPr>
    </w:lvl>
  </w:abstractNum>
  <w:abstractNum w:abstractNumId="3" w15:restartNumberingAfterBreak="0">
    <w:nsid w:val="0A2D0079"/>
    <w:multiLevelType w:val="hybridMultilevel"/>
    <w:tmpl w:val="8DD6AECC"/>
    <w:name w:val="Нумерованный список 42"/>
    <w:lvl w:ilvl="0" w:tplc="3FB80298">
      <w:start w:val="1"/>
      <w:numFmt w:val="decimal"/>
      <w:lvlText w:val="%1."/>
      <w:lvlJc w:val="left"/>
      <w:pPr>
        <w:ind w:left="360" w:firstLine="0"/>
      </w:pPr>
    </w:lvl>
    <w:lvl w:ilvl="1" w:tplc="FFA620B8">
      <w:start w:val="1"/>
      <w:numFmt w:val="lowerLetter"/>
      <w:lvlText w:val="%2."/>
      <w:lvlJc w:val="left"/>
      <w:pPr>
        <w:ind w:left="1080" w:firstLine="0"/>
      </w:pPr>
    </w:lvl>
    <w:lvl w:ilvl="2" w:tplc="9126F9E4">
      <w:start w:val="1"/>
      <w:numFmt w:val="lowerRoman"/>
      <w:lvlText w:val="%3."/>
      <w:lvlJc w:val="left"/>
      <w:pPr>
        <w:ind w:left="1800" w:firstLine="0"/>
      </w:pPr>
    </w:lvl>
    <w:lvl w:ilvl="3" w:tplc="3EF818CA">
      <w:start w:val="1"/>
      <w:numFmt w:val="decimal"/>
      <w:lvlText w:val="%4."/>
      <w:lvlJc w:val="left"/>
      <w:pPr>
        <w:ind w:left="2520" w:firstLine="0"/>
      </w:pPr>
    </w:lvl>
    <w:lvl w:ilvl="4" w:tplc="4434FD2E">
      <w:start w:val="1"/>
      <w:numFmt w:val="lowerLetter"/>
      <w:lvlText w:val="%5."/>
      <w:lvlJc w:val="left"/>
      <w:pPr>
        <w:ind w:left="3240" w:firstLine="0"/>
      </w:pPr>
    </w:lvl>
    <w:lvl w:ilvl="5" w:tplc="62782E68">
      <w:start w:val="1"/>
      <w:numFmt w:val="lowerRoman"/>
      <w:lvlText w:val="%6."/>
      <w:lvlJc w:val="left"/>
      <w:pPr>
        <w:ind w:left="3960" w:firstLine="0"/>
      </w:pPr>
    </w:lvl>
    <w:lvl w:ilvl="6" w:tplc="C3BE070A">
      <w:start w:val="1"/>
      <w:numFmt w:val="decimal"/>
      <w:lvlText w:val="%7."/>
      <w:lvlJc w:val="left"/>
      <w:pPr>
        <w:ind w:left="4680" w:firstLine="0"/>
      </w:pPr>
    </w:lvl>
    <w:lvl w:ilvl="7" w:tplc="763A12B6">
      <w:start w:val="1"/>
      <w:numFmt w:val="lowerLetter"/>
      <w:lvlText w:val="%8."/>
      <w:lvlJc w:val="left"/>
      <w:pPr>
        <w:ind w:left="5400" w:firstLine="0"/>
      </w:pPr>
    </w:lvl>
    <w:lvl w:ilvl="8" w:tplc="47B42B4C">
      <w:start w:val="1"/>
      <w:numFmt w:val="lowerRoman"/>
      <w:lvlText w:val="%9."/>
      <w:lvlJc w:val="left"/>
      <w:pPr>
        <w:ind w:left="6120" w:firstLine="0"/>
      </w:pPr>
    </w:lvl>
  </w:abstractNum>
  <w:abstractNum w:abstractNumId="4" w15:restartNumberingAfterBreak="0">
    <w:nsid w:val="0EB15C0B"/>
    <w:multiLevelType w:val="hybridMultilevel"/>
    <w:tmpl w:val="C1F0B3FC"/>
    <w:name w:val="Нумерованный список 19"/>
    <w:lvl w:ilvl="0" w:tplc="3E70A030">
      <w:start w:val="1"/>
      <w:numFmt w:val="decimal"/>
      <w:lvlText w:val="%1."/>
      <w:lvlJc w:val="left"/>
      <w:pPr>
        <w:ind w:left="360" w:firstLine="0"/>
      </w:pPr>
    </w:lvl>
    <w:lvl w:ilvl="1" w:tplc="EF10C2CA">
      <w:start w:val="1"/>
      <w:numFmt w:val="lowerLetter"/>
      <w:lvlText w:val="%2."/>
      <w:lvlJc w:val="left"/>
      <w:pPr>
        <w:ind w:left="1080" w:firstLine="0"/>
      </w:pPr>
    </w:lvl>
    <w:lvl w:ilvl="2" w:tplc="6D502C9A">
      <w:start w:val="1"/>
      <w:numFmt w:val="lowerRoman"/>
      <w:lvlText w:val="%3."/>
      <w:lvlJc w:val="left"/>
      <w:pPr>
        <w:ind w:left="1800" w:firstLine="0"/>
      </w:pPr>
    </w:lvl>
    <w:lvl w:ilvl="3" w:tplc="762AA9B6">
      <w:start w:val="1"/>
      <w:numFmt w:val="decimal"/>
      <w:lvlText w:val="%4."/>
      <w:lvlJc w:val="left"/>
      <w:pPr>
        <w:ind w:left="2520" w:firstLine="0"/>
      </w:pPr>
    </w:lvl>
    <w:lvl w:ilvl="4" w:tplc="1D72149E">
      <w:start w:val="1"/>
      <w:numFmt w:val="lowerLetter"/>
      <w:lvlText w:val="%5."/>
      <w:lvlJc w:val="left"/>
      <w:pPr>
        <w:ind w:left="3240" w:firstLine="0"/>
      </w:pPr>
    </w:lvl>
    <w:lvl w:ilvl="5" w:tplc="4BC89E18">
      <w:start w:val="1"/>
      <w:numFmt w:val="lowerRoman"/>
      <w:lvlText w:val="%6."/>
      <w:lvlJc w:val="left"/>
      <w:pPr>
        <w:ind w:left="3960" w:firstLine="0"/>
      </w:pPr>
    </w:lvl>
    <w:lvl w:ilvl="6" w:tplc="6E9A894E">
      <w:start w:val="1"/>
      <w:numFmt w:val="decimal"/>
      <w:lvlText w:val="%7."/>
      <w:lvlJc w:val="left"/>
      <w:pPr>
        <w:ind w:left="4680" w:firstLine="0"/>
      </w:pPr>
    </w:lvl>
    <w:lvl w:ilvl="7" w:tplc="F86A9806">
      <w:start w:val="1"/>
      <w:numFmt w:val="lowerLetter"/>
      <w:lvlText w:val="%8."/>
      <w:lvlJc w:val="left"/>
      <w:pPr>
        <w:ind w:left="5400" w:firstLine="0"/>
      </w:pPr>
    </w:lvl>
    <w:lvl w:ilvl="8" w:tplc="B85C3662">
      <w:start w:val="1"/>
      <w:numFmt w:val="lowerRoman"/>
      <w:lvlText w:val="%9."/>
      <w:lvlJc w:val="left"/>
      <w:pPr>
        <w:ind w:left="6120" w:firstLine="0"/>
      </w:pPr>
    </w:lvl>
  </w:abstractNum>
  <w:abstractNum w:abstractNumId="5" w15:restartNumberingAfterBreak="0">
    <w:nsid w:val="15674759"/>
    <w:multiLevelType w:val="hybridMultilevel"/>
    <w:tmpl w:val="A61E6F7A"/>
    <w:name w:val="Нумерованный список 7"/>
    <w:lvl w:ilvl="0" w:tplc="02E41F28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8266214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C52A8EC4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E96AF5A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C09CA308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09925FD0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EB21C5A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11C2B260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8C10B33A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198F407C"/>
    <w:multiLevelType w:val="hybridMultilevel"/>
    <w:tmpl w:val="1762867C"/>
    <w:name w:val="Нумерованный список 10"/>
    <w:lvl w:ilvl="0" w:tplc="E1A4D700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A6EAD6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90428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3A2F09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D74C8A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BEC9B3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A4E420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7F347ED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32056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1F0C4658"/>
    <w:multiLevelType w:val="hybridMultilevel"/>
    <w:tmpl w:val="A5BED84A"/>
    <w:name w:val="Нумерованный список 26"/>
    <w:lvl w:ilvl="0" w:tplc="4858E2A4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5C886302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C03EB0C8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3F2468C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D4100B30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9EE2C35C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07809A4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2FF2C778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E6ECADEE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1F5C468B"/>
    <w:multiLevelType w:val="hybridMultilevel"/>
    <w:tmpl w:val="F67EE5DC"/>
    <w:name w:val="Нумерованный список 38"/>
    <w:lvl w:ilvl="0" w:tplc="E3724642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D702E13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03EAF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D5AC74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F40FD6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68EF3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496EA8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760C3D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F88C7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20407FBC"/>
    <w:multiLevelType w:val="hybridMultilevel"/>
    <w:tmpl w:val="528409B8"/>
    <w:name w:val="Нумерованный список 34"/>
    <w:lvl w:ilvl="0" w:tplc="1FB27066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702CDB72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1FEABC8E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03A81B4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39F27D6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52503B98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35E2A9C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EE1C47DC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52BC542A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211B355F"/>
    <w:multiLevelType w:val="hybridMultilevel"/>
    <w:tmpl w:val="916C46DA"/>
    <w:name w:val="Нумерованный список 5"/>
    <w:lvl w:ilvl="0" w:tplc="8DAEB78C">
      <w:start w:val="1"/>
      <w:numFmt w:val="decimal"/>
      <w:lvlText w:val="%1."/>
      <w:lvlJc w:val="left"/>
      <w:pPr>
        <w:ind w:left="349" w:firstLine="0"/>
      </w:pPr>
      <w:rPr>
        <w:rFonts w:ascii="PT Sans" w:eastAsia="PT Sans" w:hAnsi="PT Sans" w:cs="PT Sans"/>
        <w:color w:val="333333"/>
        <w:sz w:val="24"/>
      </w:rPr>
    </w:lvl>
    <w:lvl w:ilvl="1" w:tplc="FFC82B86">
      <w:start w:val="1"/>
      <w:numFmt w:val="decimal"/>
      <w:lvlText w:val="%2."/>
      <w:lvlJc w:val="left"/>
      <w:pPr>
        <w:ind w:left="1069" w:firstLine="0"/>
      </w:pPr>
    </w:lvl>
    <w:lvl w:ilvl="2" w:tplc="2E0A9360">
      <w:start w:val="1"/>
      <w:numFmt w:val="decimal"/>
      <w:lvlText w:val="%3."/>
      <w:lvlJc w:val="left"/>
      <w:pPr>
        <w:ind w:left="1969" w:firstLine="0"/>
      </w:pPr>
    </w:lvl>
    <w:lvl w:ilvl="3" w:tplc="35AEA396">
      <w:start w:val="1"/>
      <w:numFmt w:val="decimal"/>
      <w:lvlText w:val="%4."/>
      <w:lvlJc w:val="left"/>
      <w:pPr>
        <w:ind w:left="2509" w:firstLine="0"/>
      </w:pPr>
    </w:lvl>
    <w:lvl w:ilvl="4" w:tplc="4B824832">
      <w:start w:val="1"/>
      <w:numFmt w:val="decimal"/>
      <w:lvlText w:val="%5."/>
      <w:lvlJc w:val="left"/>
      <w:pPr>
        <w:ind w:left="3229" w:firstLine="0"/>
      </w:pPr>
    </w:lvl>
    <w:lvl w:ilvl="5" w:tplc="F99216F0">
      <w:start w:val="1"/>
      <w:numFmt w:val="decimal"/>
      <w:lvlText w:val="%6."/>
      <w:lvlJc w:val="left"/>
      <w:pPr>
        <w:ind w:left="4129" w:firstLine="0"/>
      </w:pPr>
    </w:lvl>
    <w:lvl w:ilvl="6" w:tplc="541C1574">
      <w:start w:val="1"/>
      <w:numFmt w:val="decimal"/>
      <w:lvlText w:val="%7."/>
      <w:lvlJc w:val="left"/>
      <w:pPr>
        <w:ind w:left="4669" w:firstLine="0"/>
      </w:pPr>
    </w:lvl>
    <w:lvl w:ilvl="7" w:tplc="54EEA91E">
      <w:start w:val="1"/>
      <w:numFmt w:val="decimal"/>
      <w:lvlText w:val="%8."/>
      <w:lvlJc w:val="left"/>
      <w:pPr>
        <w:ind w:left="5389" w:firstLine="0"/>
      </w:pPr>
    </w:lvl>
    <w:lvl w:ilvl="8" w:tplc="5E86B106">
      <w:start w:val="1"/>
      <w:numFmt w:val="decimal"/>
      <w:lvlText w:val="%9."/>
      <w:lvlJc w:val="left"/>
      <w:pPr>
        <w:ind w:left="6289" w:firstLine="0"/>
      </w:pPr>
    </w:lvl>
  </w:abstractNum>
  <w:abstractNum w:abstractNumId="11" w15:restartNumberingAfterBreak="0">
    <w:nsid w:val="26BE0FB9"/>
    <w:multiLevelType w:val="hybridMultilevel"/>
    <w:tmpl w:val="E0B89E7E"/>
    <w:name w:val="Нумерованный список 8"/>
    <w:lvl w:ilvl="0" w:tplc="EADEE338">
      <w:numFmt w:val="bullet"/>
      <w:lvlText w:val="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5A1AF00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8DC02D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C04187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03CCEC4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88C02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6DCF38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1A2747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DCAB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26CE7860"/>
    <w:multiLevelType w:val="hybridMultilevel"/>
    <w:tmpl w:val="A65C9690"/>
    <w:name w:val="Нумерованный список 2"/>
    <w:lvl w:ilvl="0" w:tplc="7952A93E">
      <w:start w:val="1"/>
      <w:numFmt w:val="decimal"/>
      <w:lvlText w:val="%1."/>
      <w:lvlJc w:val="left"/>
      <w:pPr>
        <w:ind w:left="360" w:firstLine="0"/>
      </w:pPr>
    </w:lvl>
    <w:lvl w:ilvl="1" w:tplc="2542B440">
      <w:start w:val="1"/>
      <w:numFmt w:val="lowerLetter"/>
      <w:lvlText w:val="%2."/>
      <w:lvlJc w:val="left"/>
      <w:pPr>
        <w:ind w:left="1080" w:firstLine="0"/>
      </w:pPr>
    </w:lvl>
    <w:lvl w:ilvl="2" w:tplc="975C4000">
      <w:start w:val="1"/>
      <w:numFmt w:val="lowerRoman"/>
      <w:lvlText w:val="%3."/>
      <w:lvlJc w:val="left"/>
      <w:pPr>
        <w:ind w:left="1800" w:firstLine="0"/>
      </w:pPr>
    </w:lvl>
    <w:lvl w:ilvl="3" w:tplc="A6C0AEC0">
      <w:start w:val="1"/>
      <w:numFmt w:val="decimal"/>
      <w:lvlText w:val="%4."/>
      <w:lvlJc w:val="left"/>
      <w:pPr>
        <w:ind w:left="2520" w:firstLine="0"/>
      </w:pPr>
    </w:lvl>
    <w:lvl w:ilvl="4" w:tplc="7A5CB194">
      <w:start w:val="1"/>
      <w:numFmt w:val="lowerLetter"/>
      <w:lvlText w:val="%5."/>
      <w:lvlJc w:val="left"/>
      <w:pPr>
        <w:ind w:left="3240" w:firstLine="0"/>
      </w:pPr>
    </w:lvl>
    <w:lvl w:ilvl="5" w:tplc="2CB80EEC">
      <w:start w:val="1"/>
      <w:numFmt w:val="lowerRoman"/>
      <w:lvlText w:val="%6."/>
      <w:lvlJc w:val="left"/>
      <w:pPr>
        <w:ind w:left="3960" w:firstLine="0"/>
      </w:pPr>
    </w:lvl>
    <w:lvl w:ilvl="6" w:tplc="D9645B4E">
      <w:start w:val="1"/>
      <w:numFmt w:val="decimal"/>
      <w:lvlText w:val="%7."/>
      <w:lvlJc w:val="left"/>
      <w:pPr>
        <w:ind w:left="4680" w:firstLine="0"/>
      </w:pPr>
    </w:lvl>
    <w:lvl w:ilvl="7" w:tplc="52D65CBE">
      <w:start w:val="1"/>
      <w:numFmt w:val="lowerLetter"/>
      <w:lvlText w:val="%8."/>
      <w:lvlJc w:val="left"/>
      <w:pPr>
        <w:ind w:left="5400" w:firstLine="0"/>
      </w:pPr>
    </w:lvl>
    <w:lvl w:ilvl="8" w:tplc="60784FE4">
      <w:start w:val="1"/>
      <w:numFmt w:val="lowerRoman"/>
      <w:lvlText w:val="%9."/>
      <w:lvlJc w:val="left"/>
      <w:pPr>
        <w:ind w:left="6120" w:firstLine="0"/>
      </w:pPr>
    </w:lvl>
  </w:abstractNum>
  <w:abstractNum w:abstractNumId="13" w15:restartNumberingAfterBreak="0">
    <w:nsid w:val="29253210"/>
    <w:multiLevelType w:val="multilevel"/>
    <w:tmpl w:val="800CCA08"/>
    <w:name w:val="Нумерованный список 28"/>
    <w:lvl w:ilvl="0">
      <w:start w:val="1"/>
      <w:numFmt w:val="decimal"/>
      <w:lvlText w:val="%1."/>
      <w:lvlJc w:val="left"/>
      <w:pPr>
        <w:ind w:left="630" w:firstLine="0"/>
      </w:pPr>
    </w:lvl>
    <w:lvl w:ilvl="1">
      <w:start w:val="1"/>
      <w:numFmt w:val="decimal"/>
      <w:lvlText w:val="%1.%2."/>
      <w:lvlJc w:val="left"/>
      <w:pPr>
        <w:ind w:left="8505" w:firstLine="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29765E82"/>
    <w:multiLevelType w:val="hybridMultilevel"/>
    <w:tmpl w:val="F88A73BC"/>
    <w:name w:val="Нумерованный список 6"/>
    <w:lvl w:ilvl="0" w:tplc="9648B508">
      <w:numFmt w:val="bullet"/>
      <w:lvlText w:val="·"/>
      <w:lvlJc w:val="left"/>
      <w:pPr>
        <w:ind w:left="709" w:firstLine="0"/>
      </w:pPr>
      <w:rPr>
        <w:rFonts w:ascii="Symbol" w:eastAsia="Symbol" w:hAnsi="Symbol" w:cs="Symbol"/>
      </w:rPr>
    </w:lvl>
    <w:lvl w:ilvl="1" w:tplc="AB30C9F2">
      <w:numFmt w:val="bullet"/>
      <w:lvlText w:val="o"/>
      <w:lvlJc w:val="left"/>
      <w:pPr>
        <w:ind w:left="1429" w:firstLine="0"/>
      </w:pPr>
      <w:rPr>
        <w:rFonts w:ascii="Courier New" w:eastAsia="Courier New" w:hAnsi="Courier New" w:cs="Courier New"/>
      </w:rPr>
    </w:lvl>
    <w:lvl w:ilvl="2" w:tplc="CCCC2574">
      <w:numFmt w:val="bullet"/>
      <w:lvlText w:val="§"/>
      <w:lvlJc w:val="left"/>
      <w:pPr>
        <w:ind w:left="2149" w:firstLine="0"/>
      </w:pPr>
      <w:rPr>
        <w:rFonts w:ascii="Wingdings" w:eastAsia="Wingdings" w:hAnsi="Wingdings" w:cs="Wingdings"/>
      </w:rPr>
    </w:lvl>
    <w:lvl w:ilvl="3" w:tplc="60609EA0">
      <w:numFmt w:val="bullet"/>
      <w:lvlText w:val="·"/>
      <w:lvlJc w:val="left"/>
      <w:pPr>
        <w:ind w:left="2869" w:firstLine="0"/>
      </w:pPr>
      <w:rPr>
        <w:rFonts w:ascii="Symbol" w:eastAsia="Symbol" w:hAnsi="Symbol" w:cs="Symbol"/>
      </w:rPr>
    </w:lvl>
    <w:lvl w:ilvl="4" w:tplc="088A0D0C">
      <w:numFmt w:val="bullet"/>
      <w:lvlText w:val="o"/>
      <w:lvlJc w:val="left"/>
      <w:pPr>
        <w:ind w:left="3589" w:firstLine="0"/>
      </w:pPr>
      <w:rPr>
        <w:rFonts w:ascii="Courier New" w:eastAsia="Courier New" w:hAnsi="Courier New" w:cs="Courier New"/>
      </w:rPr>
    </w:lvl>
    <w:lvl w:ilvl="5" w:tplc="FFD651D6">
      <w:numFmt w:val="bullet"/>
      <w:lvlText w:val="§"/>
      <w:lvlJc w:val="left"/>
      <w:pPr>
        <w:ind w:left="4309" w:firstLine="0"/>
      </w:pPr>
      <w:rPr>
        <w:rFonts w:ascii="Wingdings" w:eastAsia="Wingdings" w:hAnsi="Wingdings" w:cs="Wingdings"/>
      </w:rPr>
    </w:lvl>
    <w:lvl w:ilvl="6" w:tplc="E58CDC64">
      <w:numFmt w:val="bullet"/>
      <w:lvlText w:val="·"/>
      <w:lvlJc w:val="left"/>
      <w:pPr>
        <w:ind w:left="5029" w:firstLine="0"/>
      </w:pPr>
      <w:rPr>
        <w:rFonts w:ascii="Symbol" w:eastAsia="Symbol" w:hAnsi="Symbol" w:cs="Symbol"/>
      </w:rPr>
    </w:lvl>
    <w:lvl w:ilvl="7" w:tplc="6B724BC2">
      <w:numFmt w:val="bullet"/>
      <w:lvlText w:val="o"/>
      <w:lvlJc w:val="left"/>
      <w:pPr>
        <w:ind w:left="5749" w:firstLine="0"/>
      </w:pPr>
      <w:rPr>
        <w:rFonts w:ascii="Courier New" w:eastAsia="Courier New" w:hAnsi="Courier New" w:cs="Courier New"/>
      </w:rPr>
    </w:lvl>
    <w:lvl w:ilvl="8" w:tplc="AE32679E">
      <w:numFmt w:val="bullet"/>
      <w:lvlText w:val="§"/>
      <w:lvlJc w:val="left"/>
      <w:pPr>
        <w:ind w:left="6469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2B02351E"/>
    <w:multiLevelType w:val="hybridMultilevel"/>
    <w:tmpl w:val="1144BFEA"/>
    <w:name w:val="Нумерованный список 33"/>
    <w:lvl w:ilvl="0" w:tplc="087E3AF4">
      <w:start w:val="1"/>
      <w:numFmt w:val="decimal"/>
      <w:lvlText w:val="%1."/>
      <w:lvlJc w:val="left"/>
      <w:pPr>
        <w:ind w:left="360" w:firstLine="0"/>
      </w:pPr>
    </w:lvl>
    <w:lvl w:ilvl="1" w:tplc="F824473A">
      <w:start w:val="1"/>
      <w:numFmt w:val="lowerLetter"/>
      <w:lvlText w:val="%2."/>
      <w:lvlJc w:val="left"/>
      <w:pPr>
        <w:ind w:left="1080" w:firstLine="0"/>
      </w:pPr>
    </w:lvl>
    <w:lvl w:ilvl="2" w:tplc="0908EB36">
      <w:start w:val="1"/>
      <w:numFmt w:val="lowerRoman"/>
      <w:lvlText w:val="%3."/>
      <w:lvlJc w:val="left"/>
      <w:pPr>
        <w:ind w:left="1800" w:firstLine="0"/>
      </w:pPr>
    </w:lvl>
    <w:lvl w:ilvl="3" w:tplc="3C2E2534">
      <w:start w:val="1"/>
      <w:numFmt w:val="decimal"/>
      <w:lvlText w:val="%4."/>
      <w:lvlJc w:val="left"/>
      <w:pPr>
        <w:ind w:left="2520" w:firstLine="0"/>
      </w:pPr>
    </w:lvl>
    <w:lvl w:ilvl="4" w:tplc="AC1C3184">
      <w:start w:val="1"/>
      <w:numFmt w:val="lowerLetter"/>
      <w:lvlText w:val="%5."/>
      <w:lvlJc w:val="left"/>
      <w:pPr>
        <w:ind w:left="3240" w:firstLine="0"/>
      </w:pPr>
    </w:lvl>
    <w:lvl w:ilvl="5" w:tplc="E3AE2B30">
      <w:start w:val="1"/>
      <w:numFmt w:val="lowerRoman"/>
      <w:lvlText w:val="%6."/>
      <w:lvlJc w:val="left"/>
      <w:pPr>
        <w:ind w:left="3960" w:firstLine="0"/>
      </w:pPr>
    </w:lvl>
    <w:lvl w:ilvl="6" w:tplc="3FCCE19C">
      <w:start w:val="1"/>
      <w:numFmt w:val="decimal"/>
      <w:lvlText w:val="%7."/>
      <w:lvlJc w:val="left"/>
      <w:pPr>
        <w:ind w:left="4680" w:firstLine="0"/>
      </w:pPr>
    </w:lvl>
    <w:lvl w:ilvl="7" w:tplc="A5D08F08">
      <w:start w:val="1"/>
      <w:numFmt w:val="lowerLetter"/>
      <w:lvlText w:val="%8."/>
      <w:lvlJc w:val="left"/>
      <w:pPr>
        <w:ind w:left="5400" w:firstLine="0"/>
      </w:pPr>
    </w:lvl>
    <w:lvl w:ilvl="8" w:tplc="9B8CD988">
      <w:start w:val="1"/>
      <w:numFmt w:val="lowerRoman"/>
      <w:lvlText w:val="%9."/>
      <w:lvlJc w:val="left"/>
      <w:pPr>
        <w:ind w:left="6120" w:firstLine="0"/>
      </w:pPr>
    </w:lvl>
  </w:abstractNum>
  <w:abstractNum w:abstractNumId="16" w15:restartNumberingAfterBreak="0">
    <w:nsid w:val="2E540A3E"/>
    <w:multiLevelType w:val="hybridMultilevel"/>
    <w:tmpl w:val="4196AC8A"/>
    <w:name w:val="Нумерованный список 25"/>
    <w:lvl w:ilvl="0" w:tplc="C12C65B8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B4C6A35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53467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16A00F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CE4548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DAE807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6C8CC3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3E129BC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61877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2F272662"/>
    <w:multiLevelType w:val="hybridMultilevel"/>
    <w:tmpl w:val="5B3C821E"/>
    <w:name w:val="Нумерованный список 3"/>
    <w:lvl w:ilvl="0" w:tplc="5A4EF418">
      <w:start w:val="1"/>
      <w:numFmt w:val="decimal"/>
      <w:lvlText w:val="%1."/>
      <w:lvlJc w:val="left"/>
      <w:pPr>
        <w:ind w:left="360" w:firstLine="0"/>
      </w:pPr>
    </w:lvl>
    <w:lvl w:ilvl="1" w:tplc="DCB4835A">
      <w:start w:val="1"/>
      <w:numFmt w:val="lowerLetter"/>
      <w:lvlText w:val="%2."/>
      <w:lvlJc w:val="left"/>
      <w:pPr>
        <w:ind w:left="1080" w:firstLine="0"/>
      </w:pPr>
    </w:lvl>
    <w:lvl w:ilvl="2" w:tplc="958CC720">
      <w:start w:val="1"/>
      <w:numFmt w:val="lowerRoman"/>
      <w:lvlText w:val="%3."/>
      <w:lvlJc w:val="left"/>
      <w:pPr>
        <w:ind w:left="1800" w:firstLine="0"/>
      </w:pPr>
    </w:lvl>
    <w:lvl w:ilvl="3" w:tplc="AAD2B314">
      <w:start w:val="1"/>
      <w:numFmt w:val="decimal"/>
      <w:lvlText w:val="%4."/>
      <w:lvlJc w:val="left"/>
      <w:pPr>
        <w:ind w:left="2520" w:firstLine="0"/>
      </w:pPr>
    </w:lvl>
    <w:lvl w:ilvl="4" w:tplc="AD8664B4">
      <w:start w:val="1"/>
      <w:numFmt w:val="lowerLetter"/>
      <w:lvlText w:val="%5."/>
      <w:lvlJc w:val="left"/>
      <w:pPr>
        <w:ind w:left="3240" w:firstLine="0"/>
      </w:pPr>
    </w:lvl>
    <w:lvl w:ilvl="5" w:tplc="C3A4DC08">
      <w:start w:val="1"/>
      <w:numFmt w:val="lowerRoman"/>
      <w:lvlText w:val="%6."/>
      <w:lvlJc w:val="left"/>
      <w:pPr>
        <w:ind w:left="3960" w:firstLine="0"/>
      </w:pPr>
    </w:lvl>
    <w:lvl w:ilvl="6" w:tplc="9886D5D4">
      <w:start w:val="1"/>
      <w:numFmt w:val="decimal"/>
      <w:lvlText w:val="%7."/>
      <w:lvlJc w:val="left"/>
      <w:pPr>
        <w:ind w:left="4680" w:firstLine="0"/>
      </w:pPr>
    </w:lvl>
    <w:lvl w:ilvl="7" w:tplc="B7AA88B2">
      <w:start w:val="1"/>
      <w:numFmt w:val="lowerLetter"/>
      <w:lvlText w:val="%8."/>
      <w:lvlJc w:val="left"/>
      <w:pPr>
        <w:ind w:left="5400" w:firstLine="0"/>
      </w:pPr>
    </w:lvl>
    <w:lvl w:ilvl="8" w:tplc="90EAC586">
      <w:start w:val="1"/>
      <w:numFmt w:val="lowerRoman"/>
      <w:lvlText w:val="%9."/>
      <w:lvlJc w:val="left"/>
      <w:pPr>
        <w:ind w:left="6120" w:firstLine="0"/>
      </w:pPr>
    </w:lvl>
  </w:abstractNum>
  <w:abstractNum w:abstractNumId="18" w15:restartNumberingAfterBreak="0">
    <w:nsid w:val="2FFB7C49"/>
    <w:multiLevelType w:val="hybridMultilevel"/>
    <w:tmpl w:val="9A423C68"/>
    <w:name w:val="Нумерованный список 32"/>
    <w:lvl w:ilvl="0" w:tplc="D3A05E62">
      <w:start w:val="1"/>
      <w:numFmt w:val="decimal"/>
      <w:lvlText w:val="%1."/>
      <w:lvlJc w:val="left"/>
      <w:pPr>
        <w:ind w:left="360" w:firstLine="0"/>
      </w:pPr>
    </w:lvl>
    <w:lvl w:ilvl="1" w:tplc="594873D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EAE3AB6">
      <w:start w:val="1"/>
      <w:numFmt w:val="decimal"/>
      <w:lvlText w:val="%3."/>
      <w:lvlJc w:val="left"/>
      <w:pPr>
        <w:ind w:left="1800" w:firstLine="0"/>
      </w:pPr>
    </w:lvl>
    <w:lvl w:ilvl="3" w:tplc="C57A91E0">
      <w:start w:val="1"/>
      <w:numFmt w:val="decimal"/>
      <w:lvlText w:val="%4."/>
      <w:lvlJc w:val="left"/>
      <w:pPr>
        <w:ind w:left="2520" w:firstLine="0"/>
      </w:pPr>
    </w:lvl>
    <w:lvl w:ilvl="4" w:tplc="C7F6D686">
      <w:start w:val="1"/>
      <w:numFmt w:val="decimal"/>
      <w:lvlText w:val="%5."/>
      <w:lvlJc w:val="left"/>
      <w:pPr>
        <w:ind w:left="3240" w:firstLine="0"/>
      </w:pPr>
    </w:lvl>
    <w:lvl w:ilvl="5" w:tplc="596CEE66">
      <w:start w:val="1"/>
      <w:numFmt w:val="decimal"/>
      <w:lvlText w:val="%6."/>
      <w:lvlJc w:val="left"/>
      <w:pPr>
        <w:ind w:left="3960" w:firstLine="0"/>
      </w:pPr>
    </w:lvl>
    <w:lvl w:ilvl="6" w:tplc="6F5C9246">
      <w:start w:val="1"/>
      <w:numFmt w:val="decimal"/>
      <w:lvlText w:val="%7."/>
      <w:lvlJc w:val="left"/>
      <w:pPr>
        <w:ind w:left="4680" w:firstLine="0"/>
      </w:pPr>
    </w:lvl>
    <w:lvl w:ilvl="7" w:tplc="F9CA6DF2">
      <w:start w:val="1"/>
      <w:numFmt w:val="decimal"/>
      <w:lvlText w:val="%8."/>
      <w:lvlJc w:val="left"/>
      <w:pPr>
        <w:ind w:left="5400" w:firstLine="0"/>
      </w:pPr>
    </w:lvl>
    <w:lvl w:ilvl="8" w:tplc="77CAF6B8">
      <w:start w:val="1"/>
      <w:numFmt w:val="decimal"/>
      <w:lvlText w:val="%9."/>
      <w:lvlJc w:val="left"/>
      <w:pPr>
        <w:ind w:left="6120" w:firstLine="0"/>
      </w:pPr>
    </w:lvl>
  </w:abstractNum>
  <w:abstractNum w:abstractNumId="19" w15:restartNumberingAfterBreak="0">
    <w:nsid w:val="32354B2A"/>
    <w:multiLevelType w:val="hybridMultilevel"/>
    <w:tmpl w:val="BC0E045E"/>
    <w:name w:val="Нумерованный список 20"/>
    <w:lvl w:ilvl="0" w:tplc="C3AE86C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0A78DEC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30056C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E48A56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5BC03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98655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3A2A77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A76E40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E5CECC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32C601E3"/>
    <w:multiLevelType w:val="hybridMultilevel"/>
    <w:tmpl w:val="34D08B7E"/>
    <w:name w:val="Нумерованный список 17"/>
    <w:lvl w:ilvl="0" w:tplc="EB5246FC">
      <w:start w:val="1"/>
      <w:numFmt w:val="decimal"/>
      <w:lvlText w:val="%1."/>
      <w:lvlJc w:val="left"/>
      <w:pPr>
        <w:ind w:left="360" w:firstLine="0"/>
      </w:pPr>
    </w:lvl>
    <w:lvl w:ilvl="1" w:tplc="A03E17C6">
      <w:start w:val="1"/>
      <w:numFmt w:val="lowerLetter"/>
      <w:lvlText w:val="%2."/>
      <w:lvlJc w:val="left"/>
      <w:pPr>
        <w:ind w:left="1080" w:firstLine="0"/>
      </w:pPr>
    </w:lvl>
    <w:lvl w:ilvl="2" w:tplc="55C4C512">
      <w:start w:val="1"/>
      <w:numFmt w:val="lowerRoman"/>
      <w:lvlText w:val="%3."/>
      <w:lvlJc w:val="left"/>
      <w:pPr>
        <w:ind w:left="1980" w:firstLine="0"/>
      </w:pPr>
    </w:lvl>
    <w:lvl w:ilvl="3" w:tplc="F398A4F4">
      <w:start w:val="1"/>
      <w:numFmt w:val="decimal"/>
      <w:lvlText w:val="%4."/>
      <w:lvlJc w:val="left"/>
      <w:pPr>
        <w:ind w:left="2520" w:firstLine="0"/>
      </w:pPr>
    </w:lvl>
    <w:lvl w:ilvl="4" w:tplc="8CC4D344">
      <w:start w:val="1"/>
      <w:numFmt w:val="lowerLetter"/>
      <w:lvlText w:val="%5."/>
      <w:lvlJc w:val="left"/>
      <w:pPr>
        <w:ind w:left="3240" w:firstLine="0"/>
      </w:pPr>
    </w:lvl>
    <w:lvl w:ilvl="5" w:tplc="7638CF6A">
      <w:start w:val="1"/>
      <w:numFmt w:val="lowerRoman"/>
      <w:lvlText w:val="%6."/>
      <w:lvlJc w:val="left"/>
      <w:pPr>
        <w:ind w:left="4140" w:firstLine="0"/>
      </w:pPr>
    </w:lvl>
    <w:lvl w:ilvl="6" w:tplc="96B6485A">
      <w:start w:val="1"/>
      <w:numFmt w:val="decimal"/>
      <w:lvlText w:val="%7."/>
      <w:lvlJc w:val="left"/>
      <w:pPr>
        <w:ind w:left="4680" w:firstLine="0"/>
      </w:pPr>
    </w:lvl>
    <w:lvl w:ilvl="7" w:tplc="1CF0AB6E">
      <w:start w:val="1"/>
      <w:numFmt w:val="lowerLetter"/>
      <w:lvlText w:val="%8."/>
      <w:lvlJc w:val="left"/>
      <w:pPr>
        <w:ind w:left="5400" w:firstLine="0"/>
      </w:pPr>
    </w:lvl>
    <w:lvl w:ilvl="8" w:tplc="30162A84">
      <w:start w:val="1"/>
      <w:numFmt w:val="lowerRoman"/>
      <w:lvlText w:val="%9."/>
      <w:lvlJc w:val="left"/>
      <w:pPr>
        <w:ind w:left="6300" w:firstLine="0"/>
      </w:pPr>
    </w:lvl>
  </w:abstractNum>
  <w:abstractNum w:abstractNumId="21" w15:restartNumberingAfterBreak="0">
    <w:nsid w:val="35925833"/>
    <w:multiLevelType w:val="hybridMultilevel"/>
    <w:tmpl w:val="B366E982"/>
    <w:name w:val="Нумерованный список 30"/>
    <w:lvl w:ilvl="0" w:tplc="CDE8B1EE">
      <w:start w:val="1"/>
      <w:numFmt w:val="decimal"/>
      <w:lvlText w:val="%1."/>
      <w:lvlJc w:val="left"/>
      <w:pPr>
        <w:ind w:left="349" w:firstLine="0"/>
      </w:pPr>
    </w:lvl>
    <w:lvl w:ilvl="1" w:tplc="A9F837F0">
      <w:start w:val="1"/>
      <w:numFmt w:val="decimal"/>
      <w:lvlText w:val="%2."/>
      <w:lvlJc w:val="left"/>
      <w:pPr>
        <w:ind w:left="1069" w:firstLine="0"/>
      </w:pPr>
    </w:lvl>
    <w:lvl w:ilvl="2" w:tplc="6DE201E6">
      <w:start w:val="1"/>
      <w:numFmt w:val="decimal"/>
      <w:lvlText w:val="%3."/>
      <w:lvlJc w:val="left"/>
      <w:pPr>
        <w:ind w:left="1969" w:firstLine="0"/>
      </w:pPr>
    </w:lvl>
    <w:lvl w:ilvl="3" w:tplc="50F2D7FC">
      <w:start w:val="1"/>
      <w:numFmt w:val="decimal"/>
      <w:lvlText w:val="%4."/>
      <w:lvlJc w:val="left"/>
      <w:pPr>
        <w:ind w:left="2509" w:firstLine="0"/>
      </w:pPr>
    </w:lvl>
    <w:lvl w:ilvl="4" w:tplc="7102FAFA">
      <w:start w:val="1"/>
      <w:numFmt w:val="decimal"/>
      <w:lvlText w:val="%5."/>
      <w:lvlJc w:val="left"/>
      <w:pPr>
        <w:ind w:left="3229" w:firstLine="0"/>
      </w:pPr>
    </w:lvl>
    <w:lvl w:ilvl="5" w:tplc="FF4C98B4">
      <w:start w:val="1"/>
      <w:numFmt w:val="decimal"/>
      <w:lvlText w:val="%6."/>
      <w:lvlJc w:val="left"/>
      <w:pPr>
        <w:ind w:left="4129" w:firstLine="0"/>
      </w:pPr>
    </w:lvl>
    <w:lvl w:ilvl="6" w:tplc="BCF21A18">
      <w:start w:val="1"/>
      <w:numFmt w:val="decimal"/>
      <w:lvlText w:val="%7."/>
      <w:lvlJc w:val="left"/>
      <w:pPr>
        <w:ind w:left="4669" w:firstLine="0"/>
      </w:pPr>
    </w:lvl>
    <w:lvl w:ilvl="7" w:tplc="56A8F45C">
      <w:start w:val="1"/>
      <w:numFmt w:val="decimal"/>
      <w:lvlText w:val="%8."/>
      <w:lvlJc w:val="left"/>
      <w:pPr>
        <w:ind w:left="5389" w:firstLine="0"/>
      </w:pPr>
    </w:lvl>
    <w:lvl w:ilvl="8" w:tplc="30323AEA">
      <w:start w:val="1"/>
      <w:numFmt w:val="decimal"/>
      <w:lvlText w:val="%9."/>
      <w:lvlJc w:val="left"/>
      <w:pPr>
        <w:ind w:left="6289" w:firstLine="0"/>
      </w:pPr>
    </w:lvl>
  </w:abstractNum>
  <w:abstractNum w:abstractNumId="22" w15:restartNumberingAfterBreak="0">
    <w:nsid w:val="35DC73C3"/>
    <w:multiLevelType w:val="hybridMultilevel"/>
    <w:tmpl w:val="93161832"/>
    <w:name w:val="Нумерованный список 29"/>
    <w:lvl w:ilvl="0" w:tplc="AEB60604">
      <w:start w:val="1"/>
      <w:numFmt w:val="decimal"/>
      <w:lvlText w:val="%1."/>
      <w:lvlJc w:val="left"/>
      <w:pPr>
        <w:ind w:left="349" w:firstLine="0"/>
      </w:pPr>
    </w:lvl>
    <w:lvl w:ilvl="1" w:tplc="380EF584">
      <w:start w:val="1"/>
      <w:numFmt w:val="decimal"/>
      <w:lvlText w:val="%2."/>
      <w:lvlJc w:val="left"/>
      <w:pPr>
        <w:ind w:left="1069" w:firstLine="0"/>
      </w:pPr>
    </w:lvl>
    <w:lvl w:ilvl="2" w:tplc="49B05056">
      <w:start w:val="1"/>
      <w:numFmt w:val="decimal"/>
      <w:lvlText w:val="%3."/>
      <w:lvlJc w:val="left"/>
      <w:pPr>
        <w:ind w:left="1969" w:firstLine="0"/>
      </w:pPr>
    </w:lvl>
    <w:lvl w:ilvl="3" w:tplc="616A97B0">
      <w:start w:val="1"/>
      <w:numFmt w:val="decimal"/>
      <w:lvlText w:val="%4."/>
      <w:lvlJc w:val="left"/>
      <w:pPr>
        <w:ind w:left="2509" w:firstLine="0"/>
      </w:pPr>
    </w:lvl>
    <w:lvl w:ilvl="4" w:tplc="E6A27DF4">
      <w:start w:val="1"/>
      <w:numFmt w:val="decimal"/>
      <w:lvlText w:val="%5."/>
      <w:lvlJc w:val="left"/>
      <w:pPr>
        <w:ind w:left="3229" w:firstLine="0"/>
      </w:pPr>
    </w:lvl>
    <w:lvl w:ilvl="5" w:tplc="7A1ABD46">
      <w:start w:val="1"/>
      <w:numFmt w:val="decimal"/>
      <w:lvlText w:val="%6."/>
      <w:lvlJc w:val="left"/>
      <w:pPr>
        <w:ind w:left="4129" w:firstLine="0"/>
      </w:pPr>
    </w:lvl>
    <w:lvl w:ilvl="6" w:tplc="ACC45666">
      <w:start w:val="1"/>
      <w:numFmt w:val="decimal"/>
      <w:lvlText w:val="%7."/>
      <w:lvlJc w:val="left"/>
      <w:pPr>
        <w:ind w:left="4669" w:firstLine="0"/>
      </w:pPr>
    </w:lvl>
    <w:lvl w:ilvl="7" w:tplc="108400B0">
      <w:start w:val="1"/>
      <w:numFmt w:val="decimal"/>
      <w:lvlText w:val="%8."/>
      <w:lvlJc w:val="left"/>
      <w:pPr>
        <w:ind w:left="5389" w:firstLine="0"/>
      </w:pPr>
    </w:lvl>
    <w:lvl w:ilvl="8" w:tplc="D7881938">
      <w:start w:val="1"/>
      <w:numFmt w:val="decimal"/>
      <w:lvlText w:val="%9."/>
      <w:lvlJc w:val="left"/>
      <w:pPr>
        <w:ind w:left="6289" w:firstLine="0"/>
      </w:pPr>
    </w:lvl>
  </w:abstractNum>
  <w:abstractNum w:abstractNumId="23" w15:restartNumberingAfterBreak="0">
    <w:nsid w:val="369A6245"/>
    <w:multiLevelType w:val="hybridMultilevel"/>
    <w:tmpl w:val="708E6F50"/>
    <w:name w:val="Нумерованный список 16"/>
    <w:lvl w:ilvl="0" w:tplc="F05EF7FE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4FEA5E56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2" w:tplc="868049B2">
      <w:numFmt w:val="bullet"/>
      <w:lvlText w:val="·"/>
      <w:lvlJc w:val="left"/>
      <w:pPr>
        <w:ind w:left="1789" w:firstLine="0"/>
      </w:pPr>
      <w:rPr>
        <w:rFonts w:ascii="Symbol" w:eastAsia="Symbol" w:hAnsi="Symbol" w:cs="Symbol"/>
      </w:rPr>
    </w:lvl>
    <w:lvl w:ilvl="3" w:tplc="BEB0F736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566E165E">
      <w:numFmt w:val="bullet"/>
      <w:lvlText w:val="·"/>
      <w:lvlJc w:val="left"/>
      <w:pPr>
        <w:ind w:left="3229" w:firstLine="0"/>
      </w:pPr>
      <w:rPr>
        <w:rFonts w:ascii="Symbol" w:eastAsia="Symbol" w:hAnsi="Symbol" w:cs="Symbol"/>
      </w:rPr>
    </w:lvl>
    <w:lvl w:ilvl="5" w:tplc="8F647254">
      <w:numFmt w:val="bullet"/>
      <w:lvlText w:val="·"/>
      <w:lvlJc w:val="left"/>
      <w:pPr>
        <w:ind w:left="3949" w:firstLine="0"/>
      </w:pPr>
      <w:rPr>
        <w:rFonts w:ascii="Symbol" w:eastAsia="Symbol" w:hAnsi="Symbol" w:cs="Symbol"/>
      </w:rPr>
    </w:lvl>
    <w:lvl w:ilvl="6" w:tplc="7F72CE9A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9AA2AF4C">
      <w:numFmt w:val="bullet"/>
      <w:lvlText w:val="·"/>
      <w:lvlJc w:val="left"/>
      <w:pPr>
        <w:ind w:left="5389" w:firstLine="0"/>
      </w:pPr>
      <w:rPr>
        <w:rFonts w:ascii="Symbol" w:eastAsia="Symbol" w:hAnsi="Symbol" w:cs="Symbol"/>
      </w:rPr>
    </w:lvl>
    <w:lvl w:ilvl="8" w:tplc="889AFEA0">
      <w:numFmt w:val="bullet"/>
      <w:lvlText w:val="·"/>
      <w:lvlJc w:val="left"/>
      <w:pPr>
        <w:ind w:left="6109" w:firstLine="0"/>
      </w:pPr>
      <w:rPr>
        <w:rFonts w:ascii="Symbol" w:eastAsia="Symbol" w:hAnsi="Symbol" w:cs="Symbol"/>
      </w:rPr>
    </w:lvl>
  </w:abstractNum>
  <w:abstractNum w:abstractNumId="24" w15:restartNumberingAfterBreak="0">
    <w:nsid w:val="39995FAD"/>
    <w:multiLevelType w:val="multilevel"/>
    <w:tmpl w:val="5350AB14"/>
    <w:name w:val="Нумерованный список 36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709" w:firstLine="0"/>
      </w:pPr>
      <w:rPr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9" w:firstLine="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5" w15:restartNumberingAfterBreak="0">
    <w:nsid w:val="3A7B498D"/>
    <w:multiLevelType w:val="hybridMultilevel"/>
    <w:tmpl w:val="D95081E6"/>
    <w:name w:val="Нумерованный список 39"/>
    <w:lvl w:ilvl="0" w:tplc="E8464254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E6B4342C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2" w:tplc="EDF0D026">
      <w:numFmt w:val="bullet"/>
      <w:lvlText w:val="·"/>
      <w:lvlJc w:val="left"/>
      <w:pPr>
        <w:ind w:left="1789" w:firstLine="0"/>
      </w:pPr>
      <w:rPr>
        <w:rFonts w:ascii="Symbol" w:eastAsia="Symbol" w:hAnsi="Symbol" w:cs="Symbol"/>
      </w:rPr>
    </w:lvl>
    <w:lvl w:ilvl="3" w:tplc="F75C2A5E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C4A8F08A">
      <w:numFmt w:val="bullet"/>
      <w:lvlText w:val="·"/>
      <w:lvlJc w:val="left"/>
      <w:pPr>
        <w:ind w:left="3229" w:firstLine="0"/>
      </w:pPr>
      <w:rPr>
        <w:rFonts w:ascii="Symbol" w:eastAsia="Symbol" w:hAnsi="Symbol" w:cs="Symbol"/>
      </w:rPr>
    </w:lvl>
    <w:lvl w:ilvl="5" w:tplc="9C08597C">
      <w:numFmt w:val="bullet"/>
      <w:lvlText w:val="·"/>
      <w:lvlJc w:val="left"/>
      <w:pPr>
        <w:ind w:left="3949" w:firstLine="0"/>
      </w:pPr>
      <w:rPr>
        <w:rFonts w:ascii="Symbol" w:eastAsia="Symbol" w:hAnsi="Symbol" w:cs="Symbol"/>
      </w:rPr>
    </w:lvl>
    <w:lvl w:ilvl="6" w:tplc="4C0A7A20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9BA4935E">
      <w:numFmt w:val="bullet"/>
      <w:lvlText w:val="·"/>
      <w:lvlJc w:val="left"/>
      <w:pPr>
        <w:ind w:left="5389" w:firstLine="0"/>
      </w:pPr>
      <w:rPr>
        <w:rFonts w:ascii="Symbol" w:eastAsia="Symbol" w:hAnsi="Symbol" w:cs="Symbol"/>
      </w:rPr>
    </w:lvl>
    <w:lvl w:ilvl="8" w:tplc="E842B986">
      <w:numFmt w:val="bullet"/>
      <w:lvlText w:val="·"/>
      <w:lvlJc w:val="left"/>
      <w:pPr>
        <w:ind w:left="6109" w:firstLine="0"/>
      </w:pPr>
      <w:rPr>
        <w:rFonts w:ascii="Symbol" w:eastAsia="Symbol" w:hAnsi="Symbol" w:cs="Symbol"/>
      </w:rPr>
    </w:lvl>
  </w:abstractNum>
  <w:abstractNum w:abstractNumId="26" w15:restartNumberingAfterBreak="0">
    <w:nsid w:val="3A854A15"/>
    <w:multiLevelType w:val="hybridMultilevel"/>
    <w:tmpl w:val="912CA972"/>
    <w:name w:val="Нумерованный список 37"/>
    <w:lvl w:ilvl="0" w:tplc="247624F4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1E04BED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CA0780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B08148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19A977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67AC4B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FFC7DE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8E00FB2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382F49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7" w15:restartNumberingAfterBreak="0">
    <w:nsid w:val="43665C69"/>
    <w:multiLevelType w:val="hybridMultilevel"/>
    <w:tmpl w:val="EF368D8E"/>
    <w:name w:val="Нумерованный список 24"/>
    <w:lvl w:ilvl="0" w:tplc="0BDEA840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384C4900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01927C58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7CE31C8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0B2CD1DC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A0A2D854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582C0D2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DB7CD278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009CAF44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 w15:restartNumberingAfterBreak="0">
    <w:nsid w:val="43D46E46"/>
    <w:multiLevelType w:val="hybridMultilevel"/>
    <w:tmpl w:val="8FDEA078"/>
    <w:name w:val="Нумерованный список 40"/>
    <w:lvl w:ilvl="0" w:tplc="8DC40F82">
      <w:start w:val="1"/>
      <w:numFmt w:val="decimal"/>
      <w:lvlText w:val="%1."/>
      <w:lvlJc w:val="left"/>
      <w:pPr>
        <w:ind w:left="360" w:firstLine="0"/>
      </w:pPr>
    </w:lvl>
    <w:lvl w:ilvl="1" w:tplc="3EA6B850">
      <w:start w:val="1"/>
      <w:numFmt w:val="lowerLetter"/>
      <w:lvlText w:val="%2."/>
      <w:lvlJc w:val="left"/>
      <w:pPr>
        <w:ind w:left="1080" w:firstLine="0"/>
      </w:pPr>
    </w:lvl>
    <w:lvl w:ilvl="2" w:tplc="69AAF9D0">
      <w:start w:val="1"/>
      <w:numFmt w:val="lowerRoman"/>
      <w:lvlText w:val="%3."/>
      <w:lvlJc w:val="left"/>
      <w:pPr>
        <w:ind w:left="1800" w:firstLine="0"/>
      </w:pPr>
    </w:lvl>
    <w:lvl w:ilvl="3" w:tplc="24B23BC8">
      <w:start w:val="1"/>
      <w:numFmt w:val="decimal"/>
      <w:lvlText w:val="%4."/>
      <w:lvlJc w:val="left"/>
      <w:pPr>
        <w:ind w:left="2520" w:firstLine="0"/>
      </w:pPr>
    </w:lvl>
    <w:lvl w:ilvl="4" w:tplc="BFDE2304">
      <w:start w:val="1"/>
      <w:numFmt w:val="lowerLetter"/>
      <w:lvlText w:val="%5."/>
      <w:lvlJc w:val="left"/>
      <w:pPr>
        <w:ind w:left="3240" w:firstLine="0"/>
      </w:pPr>
    </w:lvl>
    <w:lvl w:ilvl="5" w:tplc="ABB01CD6">
      <w:start w:val="1"/>
      <w:numFmt w:val="lowerRoman"/>
      <w:lvlText w:val="%6."/>
      <w:lvlJc w:val="left"/>
      <w:pPr>
        <w:ind w:left="3960" w:firstLine="0"/>
      </w:pPr>
    </w:lvl>
    <w:lvl w:ilvl="6" w:tplc="99FA9C8A">
      <w:start w:val="1"/>
      <w:numFmt w:val="decimal"/>
      <w:lvlText w:val="%7."/>
      <w:lvlJc w:val="left"/>
      <w:pPr>
        <w:ind w:left="4680" w:firstLine="0"/>
      </w:pPr>
    </w:lvl>
    <w:lvl w:ilvl="7" w:tplc="BF803920">
      <w:start w:val="1"/>
      <w:numFmt w:val="lowerLetter"/>
      <w:lvlText w:val="%8."/>
      <w:lvlJc w:val="left"/>
      <w:pPr>
        <w:ind w:left="5400" w:firstLine="0"/>
      </w:pPr>
    </w:lvl>
    <w:lvl w:ilvl="8" w:tplc="0FE653F8">
      <w:start w:val="1"/>
      <w:numFmt w:val="lowerRoman"/>
      <w:lvlText w:val="%9."/>
      <w:lvlJc w:val="left"/>
      <w:pPr>
        <w:ind w:left="6120" w:firstLine="0"/>
      </w:pPr>
    </w:lvl>
  </w:abstractNum>
  <w:abstractNum w:abstractNumId="29" w15:restartNumberingAfterBreak="0">
    <w:nsid w:val="48D97492"/>
    <w:multiLevelType w:val="hybridMultilevel"/>
    <w:tmpl w:val="9724C470"/>
    <w:name w:val="Нумерованный список 15"/>
    <w:lvl w:ilvl="0" w:tplc="8CD07A78">
      <w:start w:val="1"/>
      <w:numFmt w:val="decimal"/>
      <w:lvlText w:val="%1."/>
      <w:lvlJc w:val="left"/>
      <w:pPr>
        <w:ind w:left="360" w:firstLine="0"/>
      </w:pPr>
    </w:lvl>
    <w:lvl w:ilvl="1" w:tplc="BB622FE2">
      <w:start w:val="1"/>
      <w:numFmt w:val="lowerLetter"/>
      <w:lvlText w:val="%2."/>
      <w:lvlJc w:val="left"/>
      <w:pPr>
        <w:ind w:left="1080" w:firstLine="0"/>
      </w:pPr>
    </w:lvl>
    <w:lvl w:ilvl="2" w:tplc="50CAB870">
      <w:start w:val="1"/>
      <w:numFmt w:val="lowerRoman"/>
      <w:lvlText w:val="%3."/>
      <w:lvlJc w:val="left"/>
      <w:pPr>
        <w:ind w:left="1980" w:firstLine="0"/>
      </w:pPr>
    </w:lvl>
    <w:lvl w:ilvl="3" w:tplc="109801E8">
      <w:start w:val="1"/>
      <w:numFmt w:val="decimal"/>
      <w:lvlText w:val="%4."/>
      <w:lvlJc w:val="left"/>
      <w:pPr>
        <w:ind w:left="2520" w:firstLine="0"/>
      </w:pPr>
    </w:lvl>
    <w:lvl w:ilvl="4" w:tplc="6414E1CC">
      <w:start w:val="1"/>
      <w:numFmt w:val="lowerLetter"/>
      <w:lvlText w:val="%5."/>
      <w:lvlJc w:val="left"/>
      <w:pPr>
        <w:ind w:left="3240" w:firstLine="0"/>
      </w:pPr>
    </w:lvl>
    <w:lvl w:ilvl="5" w:tplc="D264F982">
      <w:start w:val="1"/>
      <w:numFmt w:val="lowerRoman"/>
      <w:lvlText w:val="%6."/>
      <w:lvlJc w:val="left"/>
      <w:pPr>
        <w:ind w:left="4140" w:firstLine="0"/>
      </w:pPr>
    </w:lvl>
    <w:lvl w:ilvl="6" w:tplc="B678D0FA">
      <w:start w:val="1"/>
      <w:numFmt w:val="decimal"/>
      <w:lvlText w:val="%7."/>
      <w:lvlJc w:val="left"/>
      <w:pPr>
        <w:ind w:left="4680" w:firstLine="0"/>
      </w:pPr>
    </w:lvl>
    <w:lvl w:ilvl="7" w:tplc="9A40F856">
      <w:start w:val="1"/>
      <w:numFmt w:val="lowerLetter"/>
      <w:lvlText w:val="%8."/>
      <w:lvlJc w:val="left"/>
      <w:pPr>
        <w:ind w:left="5400" w:firstLine="0"/>
      </w:pPr>
    </w:lvl>
    <w:lvl w:ilvl="8" w:tplc="8E9EBB12">
      <w:start w:val="1"/>
      <w:numFmt w:val="lowerRoman"/>
      <w:lvlText w:val="%9."/>
      <w:lvlJc w:val="left"/>
      <w:pPr>
        <w:ind w:left="6300" w:firstLine="0"/>
      </w:pPr>
    </w:lvl>
  </w:abstractNum>
  <w:abstractNum w:abstractNumId="30" w15:restartNumberingAfterBreak="0">
    <w:nsid w:val="4AEF6A3B"/>
    <w:multiLevelType w:val="hybridMultilevel"/>
    <w:tmpl w:val="63CCF6CE"/>
    <w:name w:val="Нумерованный список 1"/>
    <w:lvl w:ilvl="0" w:tplc="D3E44AFC">
      <w:numFmt w:val="bullet"/>
      <w:lvlText w:val="·"/>
      <w:lvlJc w:val="left"/>
      <w:pPr>
        <w:ind w:left="360" w:firstLine="0"/>
      </w:pPr>
      <w:rPr>
        <w:rFonts w:ascii="Symbol" w:eastAsia="Symbol" w:hAnsi="Symbol" w:cs="Symbol"/>
      </w:rPr>
    </w:lvl>
    <w:lvl w:ilvl="1" w:tplc="3BC2DCA0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8C3A3060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F04AEA4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5B960C9A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B14AF7E2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C005C72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F0A46674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E49E24FC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1" w15:restartNumberingAfterBreak="0">
    <w:nsid w:val="4E4A2713"/>
    <w:multiLevelType w:val="hybridMultilevel"/>
    <w:tmpl w:val="96604600"/>
    <w:name w:val="Нумерованный список 18"/>
    <w:lvl w:ilvl="0" w:tplc="FB185EDE">
      <w:numFmt w:val="bullet"/>
      <w:lvlText w:val="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EB4C7EC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03C414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F96B7B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80E695D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00EDC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0C8871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6FDCD44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0E8AA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2" w15:restartNumberingAfterBreak="0">
    <w:nsid w:val="4E9747CC"/>
    <w:multiLevelType w:val="hybridMultilevel"/>
    <w:tmpl w:val="60E0E0F8"/>
    <w:lvl w:ilvl="0" w:tplc="0F36E5F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23604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6363BF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F7218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1289B9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58233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0F2A3E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D5A559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994600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FF93E78"/>
    <w:multiLevelType w:val="hybridMultilevel"/>
    <w:tmpl w:val="64E2C174"/>
    <w:name w:val="Нумерованный список 9"/>
    <w:lvl w:ilvl="0" w:tplc="1910FB76">
      <w:start w:val="1"/>
      <w:numFmt w:val="decimal"/>
      <w:lvlText w:val="%1."/>
      <w:lvlJc w:val="left"/>
      <w:pPr>
        <w:ind w:left="360" w:firstLine="0"/>
      </w:pPr>
    </w:lvl>
    <w:lvl w:ilvl="1" w:tplc="7EE21E20">
      <w:start w:val="1"/>
      <w:numFmt w:val="lowerLetter"/>
      <w:lvlText w:val="%2."/>
      <w:lvlJc w:val="left"/>
      <w:pPr>
        <w:ind w:left="1080" w:firstLine="0"/>
      </w:pPr>
    </w:lvl>
    <w:lvl w:ilvl="2" w:tplc="3B4AF020">
      <w:start w:val="1"/>
      <w:numFmt w:val="lowerRoman"/>
      <w:lvlText w:val="%3."/>
      <w:lvlJc w:val="left"/>
      <w:pPr>
        <w:ind w:left="1800" w:firstLine="0"/>
      </w:pPr>
    </w:lvl>
    <w:lvl w:ilvl="3" w:tplc="AA169970">
      <w:start w:val="1"/>
      <w:numFmt w:val="decimal"/>
      <w:lvlText w:val="%4."/>
      <w:lvlJc w:val="left"/>
      <w:pPr>
        <w:ind w:left="2520" w:firstLine="0"/>
      </w:pPr>
    </w:lvl>
    <w:lvl w:ilvl="4" w:tplc="EAD48D7E">
      <w:start w:val="1"/>
      <w:numFmt w:val="lowerLetter"/>
      <w:lvlText w:val="%5."/>
      <w:lvlJc w:val="left"/>
      <w:pPr>
        <w:ind w:left="3240" w:firstLine="0"/>
      </w:pPr>
    </w:lvl>
    <w:lvl w:ilvl="5" w:tplc="84C02D6E">
      <w:start w:val="1"/>
      <w:numFmt w:val="lowerRoman"/>
      <w:lvlText w:val="%6."/>
      <w:lvlJc w:val="left"/>
      <w:pPr>
        <w:ind w:left="3960" w:firstLine="0"/>
      </w:pPr>
    </w:lvl>
    <w:lvl w:ilvl="6" w:tplc="4DB45DB4">
      <w:start w:val="1"/>
      <w:numFmt w:val="decimal"/>
      <w:lvlText w:val="%7."/>
      <w:lvlJc w:val="left"/>
      <w:pPr>
        <w:ind w:left="4680" w:firstLine="0"/>
      </w:pPr>
    </w:lvl>
    <w:lvl w:ilvl="7" w:tplc="2C562DB2">
      <w:start w:val="1"/>
      <w:numFmt w:val="lowerLetter"/>
      <w:lvlText w:val="%8."/>
      <w:lvlJc w:val="left"/>
      <w:pPr>
        <w:ind w:left="5400" w:firstLine="0"/>
      </w:pPr>
    </w:lvl>
    <w:lvl w:ilvl="8" w:tplc="90EC3BA8">
      <w:start w:val="1"/>
      <w:numFmt w:val="lowerRoman"/>
      <w:lvlText w:val="%9."/>
      <w:lvlJc w:val="left"/>
      <w:pPr>
        <w:ind w:left="6120" w:firstLine="0"/>
      </w:pPr>
    </w:lvl>
  </w:abstractNum>
  <w:abstractNum w:abstractNumId="34" w15:restartNumberingAfterBreak="0">
    <w:nsid w:val="5A523C31"/>
    <w:multiLevelType w:val="hybridMultilevel"/>
    <w:tmpl w:val="E58A6688"/>
    <w:name w:val="Нумерованный список 23"/>
    <w:lvl w:ilvl="0" w:tplc="EEC82B96">
      <w:start w:val="1"/>
      <w:numFmt w:val="decimal"/>
      <w:lvlText w:val="%1."/>
      <w:lvlJc w:val="left"/>
      <w:pPr>
        <w:ind w:left="360" w:firstLine="0"/>
      </w:pPr>
    </w:lvl>
    <w:lvl w:ilvl="1" w:tplc="73A05356">
      <w:start w:val="1"/>
      <w:numFmt w:val="lowerLetter"/>
      <w:lvlText w:val="%2."/>
      <w:lvlJc w:val="left"/>
      <w:pPr>
        <w:ind w:left="1080" w:firstLine="0"/>
      </w:pPr>
    </w:lvl>
    <w:lvl w:ilvl="2" w:tplc="79E838E2">
      <w:start w:val="1"/>
      <w:numFmt w:val="lowerRoman"/>
      <w:lvlText w:val="%3."/>
      <w:lvlJc w:val="left"/>
      <w:pPr>
        <w:ind w:left="1980" w:firstLine="0"/>
      </w:pPr>
    </w:lvl>
    <w:lvl w:ilvl="3" w:tplc="BEBCD8F4">
      <w:start w:val="1"/>
      <w:numFmt w:val="decimal"/>
      <w:lvlText w:val="%4."/>
      <w:lvlJc w:val="left"/>
      <w:pPr>
        <w:ind w:left="2520" w:firstLine="0"/>
      </w:pPr>
    </w:lvl>
    <w:lvl w:ilvl="4" w:tplc="BE9265D8">
      <w:start w:val="1"/>
      <w:numFmt w:val="lowerLetter"/>
      <w:lvlText w:val="%5."/>
      <w:lvlJc w:val="left"/>
      <w:pPr>
        <w:ind w:left="3240" w:firstLine="0"/>
      </w:pPr>
    </w:lvl>
    <w:lvl w:ilvl="5" w:tplc="91B092AC">
      <w:start w:val="1"/>
      <w:numFmt w:val="lowerRoman"/>
      <w:lvlText w:val="%6."/>
      <w:lvlJc w:val="left"/>
      <w:pPr>
        <w:ind w:left="4140" w:firstLine="0"/>
      </w:pPr>
    </w:lvl>
    <w:lvl w:ilvl="6" w:tplc="6C28D11C">
      <w:start w:val="1"/>
      <w:numFmt w:val="decimal"/>
      <w:lvlText w:val="%7."/>
      <w:lvlJc w:val="left"/>
      <w:pPr>
        <w:ind w:left="4680" w:firstLine="0"/>
      </w:pPr>
    </w:lvl>
    <w:lvl w:ilvl="7" w:tplc="C0DA1E16">
      <w:start w:val="1"/>
      <w:numFmt w:val="lowerLetter"/>
      <w:lvlText w:val="%8."/>
      <w:lvlJc w:val="left"/>
      <w:pPr>
        <w:ind w:left="5400" w:firstLine="0"/>
      </w:pPr>
    </w:lvl>
    <w:lvl w:ilvl="8" w:tplc="795C6004">
      <w:start w:val="1"/>
      <w:numFmt w:val="lowerRoman"/>
      <w:lvlText w:val="%9."/>
      <w:lvlJc w:val="left"/>
      <w:pPr>
        <w:ind w:left="6300" w:firstLine="0"/>
      </w:pPr>
    </w:lvl>
  </w:abstractNum>
  <w:abstractNum w:abstractNumId="35" w15:restartNumberingAfterBreak="0">
    <w:nsid w:val="5A9D0277"/>
    <w:multiLevelType w:val="hybridMultilevel"/>
    <w:tmpl w:val="8D9659CC"/>
    <w:name w:val="Нумерованный список 13"/>
    <w:lvl w:ilvl="0" w:tplc="6DAE1D98">
      <w:start w:val="1"/>
      <w:numFmt w:val="decimal"/>
      <w:lvlText w:val="%1."/>
      <w:lvlJc w:val="left"/>
      <w:pPr>
        <w:ind w:left="0" w:firstLine="0"/>
      </w:pPr>
      <w:rPr>
        <w:sz w:val="24"/>
      </w:rPr>
    </w:lvl>
    <w:lvl w:ilvl="1" w:tplc="CB8C729C">
      <w:start w:val="1"/>
      <w:numFmt w:val="lowerLetter"/>
      <w:lvlText w:val="%2."/>
      <w:lvlJc w:val="left"/>
      <w:pPr>
        <w:ind w:left="720" w:firstLine="0"/>
      </w:pPr>
    </w:lvl>
    <w:lvl w:ilvl="2" w:tplc="3AA4148E">
      <w:start w:val="1"/>
      <w:numFmt w:val="lowerRoman"/>
      <w:lvlText w:val="%3."/>
      <w:lvlJc w:val="left"/>
      <w:pPr>
        <w:ind w:left="1620" w:firstLine="0"/>
      </w:pPr>
    </w:lvl>
    <w:lvl w:ilvl="3" w:tplc="FC12C576">
      <w:start w:val="1"/>
      <w:numFmt w:val="decimal"/>
      <w:lvlText w:val="%4."/>
      <w:lvlJc w:val="left"/>
      <w:pPr>
        <w:ind w:left="2160" w:firstLine="0"/>
      </w:pPr>
    </w:lvl>
    <w:lvl w:ilvl="4" w:tplc="C70809C6">
      <w:start w:val="1"/>
      <w:numFmt w:val="lowerLetter"/>
      <w:lvlText w:val="%5."/>
      <w:lvlJc w:val="left"/>
      <w:pPr>
        <w:ind w:left="2880" w:firstLine="0"/>
      </w:pPr>
    </w:lvl>
    <w:lvl w:ilvl="5" w:tplc="7436AD2C">
      <w:start w:val="1"/>
      <w:numFmt w:val="lowerRoman"/>
      <w:lvlText w:val="%6."/>
      <w:lvlJc w:val="left"/>
      <w:pPr>
        <w:ind w:left="3780" w:firstLine="0"/>
      </w:pPr>
    </w:lvl>
    <w:lvl w:ilvl="6" w:tplc="00AACE6A">
      <w:start w:val="1"/>
      <w:numFmt w:val="decimal"/>
      <w:lvlText w:val="%7."/>
      <w:lvlJc w:val="left"/>
      <w:pPr>
        <w:ind w:left="4320" w:firstLine="0"/>
      </w:pPr>
    </w:lvl>
    <w:lvl w:ilvl="7" w:tplc="5B043930">
      <w:start w:val="1"/>
      <w:numFmt w:val="lowerLetter"/>
      <w:lvlText w:val="%8."/>
      <w:lvlJc w:val="left"/>
      <w:pPr>
        <w:ind w:left="5040" w:firstLine="0"/>
      </w:pPr>
    </w:lvl>
    <w:lvl w:ilvl="8" w:tplc="7A10566C">
      <w:start w:val="1"/>
      <w:numFmt w:val="lowerRoman"/>
      <w:lvlText w:val="%9."/>
      <w:lvlJc w:val="left"/>
      <w:pPr>
        <w:ind w:left="5940" w:firstLine="0"/>
      </w:pPr>
    </w:lvl>
  </w:abstractNum>
  <w:abstractNum w:abstractNumId="36" w15:restartNumberingAfterBreak="0">
    <w:nsid w:val="6B11291D"/>
    <w:multiLevelType w:val="hybridMultilevel"/>
    <w:tmpl w:val="13645F8E"/>
    <w:name w:val="Нумерованный список 35"/>
    <w:lvl w:ilvl="0" w:tplc="661E09BE">
      <w:numFmt w:val="bullet"/>
      <w:lvlText w:val=""/>
      <w:lvlJc w:val="left"/>
      <w:pPr>
        <w:ind w:left="360" w:firstLine="0"/>
      </w:pPr>
      <w:rPr>
        <w:rFonts w:ascii="Wingdings" w:hAnsi="Wingdings"/>
      </w:rPr>
    </w:lvl>
    <w:lvl w:ilvl="1" w:tplc="27DA2D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49AB1F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3272D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7BC94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E207D0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024C5A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132E0B7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38E4CC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7" w15:restartNumberingAfterBreak="0">
    <w:nsid w:val="6FCB149C"/>
    <w:multiLevelType w:val="hybridMultilevel"/>
    <w:tmpl w:val="A19C878A"/>
    <w:name w:val="Нумерованный список 43"/>
    <w:lvl w:ilvl="0" w:tplc="3A809CA8">
      <w:start w:val="1"/>
      <w:numFmt w:val="decimal"/>
      <w:lvlText w:val="%1."/>
      <w:lvlJc w:val="left"/>
      <w:pPr>
        <w:ind w:left="360" w:firstLine="0"/>
      </w:pPr>
    </w:lvl>
    <w:lvl w:ilvl="1" w:tplc="5D3895EC">
      <w:start w:val="1"/>
      <w:numFmt w:val="lowerLetter"/>
      <w:lvlText w:val="%2."/>
      <w:lvlJc w:val="left"/>
      <w:pPr>
        <w:ind w:left="1080" w:firstLine="0"/>
      </w:pPr>
    </w:lvl>
    <w:lvl w:ilvl="2" w:tplc="208E3D0E">
      <w:start w:val="1"/>
      <w:numFmt w:val="lowerRoman"/>
      <w:lvlText w:val="%3."/>
      <w:lvlJc w:val="left"/>
      <w:pPr>
        <w:ind w:left="1980" w:firstLine="0"/>
      </w:pPr>
    </w:lvl>
    <w:lvl w:ilvl="3" w:tplc="BBFC2934">
      <w:start w:val="1"/>
      <w:numFmt w:val="decimal"/>
      <w:lvlText w:val="%4."/>
      <w:lvlJc w:val="left"/>
      <w:pPr>
        <w:ind w:left="2520" w:firstLine="0"/>
      </w:pPr>
    </w:lvl>
    <w:lvl w:ilvl="4" w:tplc="1D7A47E4">
      <w:start w:val="1"/>
      <w:numFmt w:val="lowerLetter"/>
      <w:lvlText w:val="%5."/>
      <w:lvlJc w:val="left"/>
      <w:pPr>
        <w:ind w:left="3240" w:firstLine="0"/>
      </w:pPr>
    </w:lvl>
    <w:lvl w:ilvl="5" w:tplc="5D527F9E">
      <w:start w:val="1"/>
      <w:numFmt w:val="lowerRoman"/>
      <w:lvlText w:val="%6."/>
      <w:lvlJc w:val="left"/>
      <w:pPr>
        <w:ind w:left="4140" w:firstLine="0"/>
      </w:pPr>
    </w:lvl>
    <w:lvl w:ilvl="6" w:tplc="4ABA12F8">
      <w:start w:val="1"/>
      <w:numFmt w:val="decimal"/>
      <w:lvlText w:val="%7."/>
      <w:lvlJc w:val="left"/>
      <w:pPr>
        <w:ind w:left="4680" w:firstLine="0"/>
      </w:pPr>
    </w:lvl>
    <w:lvl w:ilvl="7" w:tplc="2DD4A7A2">
      <w:start w:val="1"/>
      <w:numFmt w:val="lowerLetter"/>
      <w:lvlText w:val="%8."/>
      <w:lvlJc w:val="left"/>
      <w:pPr>
        <w:ind w:left="5400" w:firstLine="0"/>
      </w:pPr>
    </w:lvl>
    <w:lvl w:ilvl="8" w:tplc="9E4A2122">
      <w:start w:val="1"/>
      <w:numFmt w:val="lowerRoman"/>
      <w:lvlText w:val="%9."/>
      <w:lvlJc w:val="left"/>
      <w:pPr>
        <w:ind w:left="6300" w:firstLine="0"/>
      </w:pPr>
    </w:lvl>
  </w:abstractNum>
  <w:abstractNum w:abstractNumId="38" w15:restartNumberingAfterBreak="0">
    <w:nsid w:val="721F72C3"/>
    <w:multiLevelType w:val="hybridMultilevel"/>
    <w:tmpl w:val="E3A84C88"/>
    <w:name w:val="Нумерованный список 14"/>
    <w:lvl w:ilvl="0" w:tplc="7CD6C42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E6C4829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FEA441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A028CB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0E4F09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E92390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D245B2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808ABAB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2C6EC2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9" w15:restartNumberingAfterBreak="0">
    <w:nsid w:val="778150DB"/>
    <w:multiLevelType w:val="hybridMultilevel"/>
    <w:tmpl w:val="32E002A2"/>
    <w:name w:val="Нумерованный список 22"/>
    <w:lvl w:ilvl="0" w:tplc="543634FC">
      <w:numFmt w:val="bullet"/>
      <w:lvlText w:val="–"/>
      <w:lvlJc w:val="left"/>
      <w:pPr>
        <w:ind w:left="717" w:firstLine="0"/>
      </w:pPr>
      <w:rPr>
        <w:rFonts w:ascii="Symbol" w:eastAsia="Symbol" w:hAnsi="Symbol" w:cs="Symbol"/>
      </w:rPr>
    </w:lvl>
    <w:lvl w:ilvl="1" w:tplc="F2ECCEF8">
      <w:numFmt w:val="bullet"/>
      <w:lvlText w:val="o"/>
      <w:lvlJc w:val="left"/>
      <w:pPr>
        <w:ind w:left="1437" w:firstLine="0"/>
      </w:pPr>
      <w:rPr>
        <w:rFonts w:ascii="Courier New" w:eastAsia="Courier New" w:hAnsi="Courier New" w:cs="Courier New"/>
      </w:rPr>
    </w:lvl>
    <w:lvl w:ilvl="2" w:tplc="B9C09AB2">
      <w:numFmt w:val="bullet"/>
      <w:lvlText w:val=""/>
      <w:lvlJc w:val="left"/>
      <w:pPr>
        <w:ind w:left="2157" w:firstLine="0"/>
      </w:pPr>
      <w:rPr>
        <w:rFonts w:ascii="Wingdings" w:eastAsia="Wingdings" w:hAnsi="Wingdings" w:cs="Wingdings"/>
      </w:rPr>
    </w:lvl>
    <w:lvl w:ilvl="3" w:tplc="0A362954">
      <w:numFmt w:val="bullet"/>
      <w:lvlText w:val="·"/>
      <w:lvlJc w:val="left"/>
      <w:pPr>
        <w:ind w:left="2877" w:firstLine="0"/>
      </w:pPr>
      <w:rPr>
        <w:rFonts w:ascii="Symbol" w:eastAsia="Symbol" w:hAnsi="Symbol" w:cs="Symbol"/>
      </w:rPr>
    </w:lvl>
    <w:lvl w:ilvl="4" w:tplc="00DC3E94">
      <w:numFmt w:val="bullet"/>
      <w:lvlText w:val="o"/>
      <w:lvlJc w:val="left"/>
      <w:pPr>
        <w:ind w:left="3597" w:firstLine="0"/>
      </w:pPr>
      <w:rPr>
        <w:rFonts w:ascii="Courier New" w:eastAsia="Courier New" w:hAnsi="Courier New" w:cs="Courier New"/>
      </w:rPr>
    </w:lvl>
    <w:lvl w:ilvl="5" w:tplc="0DEA501C">
      <w:numFmt w:val="bullet"/>
      <w:lvlText w:val=""/>
      <w:lvlJc w:val="left"/>
      <w:pPr>
        <w:ind w:left="4317" w:firstLine="0"/>
      </w:pPr>
      <w:rPr>
        <w:rFonts w:ascii="Wingdings" w:eastAsia="Wingdings" w:hAnsi="Wingdings" w:cs="Wingdings"/>
      </w:rPr>
    </w:lvl>
    <w:lvl w:ilvl="6" w:tplc="BAAE572A">
      <w:numFmt w:val="bullet"/>
      <w:lvlText w:val="·"/>
      <w:lvlJc w:val="left"/>
      <w:pPr>
        <w:ind w:left="5037" w:firstLine="0"/>
      </w:pPr>
      <w:rPr>
        <w:rFonts w:ascii="Symbol" w:eastAsia="Symbol" w:hAnsi="Symbol" w:cs="Symbol"/>
      </w:rPr>
    </w:lvl>
    <w:lvl w:ilvl="7" w:tplc="3D460B06">
      <w:numFmt w:val="bullet"/>
      <w:lvlText w:val="o"/>
      <w:lvlJc w:val="left"/>
      <w:pPr>
        <w:ind w:left="5757" w:firstLine="0"/>
      </w:pPr>
      <w:rPr>
        <w:rFonts w:ascii="Courier New" w:eastAsia="Courier New" w:hAnsi="Courier New" w:cs="Courier New"/>
      </w:rPr>
    </w:lvl>
    <w:lvl w:ilvl="8" w:tplc="341CA4F6">
      <w:numFmt w:val="bullet"/>
      <w:lvlText w:val=""/>
      <w:lvlJc w:val="left"/>
      <w:pPr>
        <w:ind w:left="6477" w:firstLine="0"/>
      </w:pPr>
      <w:rPr>
        <w:rFonts w:ascii="Wingdings" w:eastAsia="Wingdings" w:hAnsi="Wingdings" w:cs="Wingdings"/>
      </w:rPr>
    </w:lvl>
  </w:abstractNum>
  <w:abstractNum w:abstractNumId="40" w15:restartNumberingAfterBreak="0">
    <w:nsid w:val="78C43719"/>
    <w:multiLevelType w:val="hybridMultilevel"/>
    <w:tmpl w:val="E4320C60"/>
    <w:name w:val="Нумерованный список 31"/>
    <w:lvl w:ilvl="0" w:tplc="38EC1C1A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716A79C2">
      <w:numFmt w:val="bullet"/>
      <w:lvlText w:val="o"/>
      <w:lvlJc w:val="left"/>
      <w:pPr>
        <w:ind w:left="1789" w:firstLine="0"/>
      </w:pPr>
      <w:rPr>
        <w:rFonts w:ascii="Courier New" w:eastAsia="Courier New" w:hAnsi="Courier New" w:cs="Courier New"/>
      </w:rPr>
    </w:lvl>
    <w:lvl w:ilvl="2" w:tplc="7FA09118">
      <w:numFmt w:val="bullet"/>
      <w:lvlText w:val="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D48CAE8C">
      <w:numFmt w:val="bullet"/>
      <w:lvlText w:val="·"/>
      <w:lvlJc w:val="left"/>
      <w:pPr>
        <w:ind w:left="3229" w:firstLine="0"/>
      </w:pPr>
      <w:rPr>
        <w:rFonts w:ascii="Symbol" w:eastAsia="Symbol" w:hAnsi="Symbol" w:cs="Symbol"/>
      </w:rPr>
    </w:lvl>
    <w:lvl w:ilvl="4" w:tplc="B3960BE8">
      <w:numFmt w:val="bullet"/>
      <w:lvlText w:val="o"/>
      <w:lvlJc w:val="left"/>
      <w:pPr>
        <w:ind w:left="3949" w:firstLine="0"/>
      </w:pPr>
      <w:rPr>
        <w:rFonts w:ascii="Courier New" w:eastAsia="Courier New" w:hAnsi="Courier New" w:cs="Courier New"/>
      </w:rPr>
    </w:lvl>
    <w:lvl w:ilvl="5" w:tplc="0536210C">
      <w:numFmt w:val="bullet"/>
      <w:lvlText w:val="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0B3E9C7C">
      <w:numFmt w:val="bullet"/>
      <w:lvlText w:val="·"/>
      <w:lvlJc w:val="left"/>
      <w:pPr>
        <w:ind w:left="5389" w:firstLine="0"/>
      </w:pPr>
      <w:rPr>
        <w:rFonts w:ascii="Symbol" w:eastAsia="Symbol" w:hAnsi="Symbol" w:cs="Symbol"/>
      </w:rPr>
    </w:lvl>
    <w:lvl w:ilvl="7" w:tplc="B0E0166A">
      <w:numFmt w:val="bullet"/>
      <w:lvlText w:val="o"/>
      <w:lvlJc w:val="left"/>
      <w:pPr>
        <w:ind w:left="6109" w:firstLine="0"/>
      </w:pPr>
      <w:rPr>
        <w:rFonts w:ascii="Courier New" w:eastAsia="Courier New" w:hAnsi="Courier New" w:cs="Courier New"/>
      </w:rPr>
    </w:lvl>
    <w:lvl w:ilvl="8" w:tplc="3AE02656">
      <w:numFmt w:val="bullet"/>
      <w:lvlText w:val="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41" w15:restartNumberingAfterBreak="0">
    <w:nsid w:val="7A44644D"/>
    <w:multiLevelType w:val="hybridMultilevel"/>
    <w:tmpl w:val="37E49A90"/>
    <w:name w:val="Нумерованный список 21"/>
    <w:lvl w:ilvl="0" w:tplc="33C21C30">
      <w:start w:val="3"/>
      <w:numFmt w:val="decimal"/>
      <w:suff w:val="space"/>
      <w:lvlText w:val="%1."/>
      <w:lvlJc w:val="left"/>
      <w:pPr>
        <w:ind w:left="0" w:firstLine="0"/>
      </w:pPr>
    </w:lvl>
    <w:lvl w:ilvl="1" w:tplc="E6C4A9FA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4FB2B3C0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68AFE8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CFCEBB3C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77D2168C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448EE32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7C36C620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395831C2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2" w15:restartNumberingAfterBreak="0">
    <w:nsid w:val="7C226862"/>
    <w:multiLevelType w:val="hybridMultilevel"/>
    <w:tmpl w:val="A3D48680"/>
    <w:name w:val="Нумерованный список 4"/>
    <w:lvl w:ilvl="0" w:tplc="8366874E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4970B708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2" w:tplc="5EAAF67C">
      <w:numFmt w:val="bullet"/>
      <w:lvlText w:val="·"/>
      <w:lvlJc w:val="left"/>
      <w:pPr>
        <w:ind w:left="1789" w:firstLine="0"/>
      </w:pPr>
      <w:rPr>
        <w:rFonts w:ascii="Symbol" w:eastAsia="Symbol" w:hAnsi="Symbol" w:cs="Symbol"/>
      </w:rPr>
    </w:lvl>
    <w:lvl w:ilvl="3" w:tplc="893AEB14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ED2A1904">
      <w:numFmt w:val="bullet"/>
      <w:lvlText w:val="·"/>
      <w:lvlJc w:val="left"/>
      <w:pPr>
        <w:ind w:left="3229" w:firstLine="0"/>
      </w:pPr>
      <w:rPr>
        <w:rFonts w:ascii="Symbol" w:eastAsia="Symbol" w:hAnsi="Symbol" w:cs="Symbol"/>
      </w:rPr>
    </w:lvl>
    <w:lvl w:ilvl="5" w:tplc="091003E2">
      <w:numFmt w:val="bullet"/>
      <w:lvlText w:val="·"/>
      <w:lvlJc w:val="left"/>
      <w:pPr>
        <w:ind w:left="3949" w:firstLine="0"/>
      </w:pPr>
      <w:rPr>
        <w:rFonts w:ascii="Symbol" w:eastAsia="Symbol" w:hAnsi="Symbol" w:cs="Symbol"/>
      </w:rPr>
    </w:lvl>
    <w:lvl w:ilvl="6" w:tplc="3E64CBB2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E5A6A700">
      <w:numFmt w:val="bullet"/>
      <w:lvlText w:val="·"/>
      <w:lvlJc w:val="left"/>
      <w:pPr>
        <w:ind w:left="5389" w:firstLine="0"/>
      </w:pPr>
      <w:rPr>
        <w:rFonts w:ascii="Symbol" w:eastAsia="Symbol" w:hAnsi="Symbol" w:cs="Symbol"/>
      </w:rPr>
    </w:lvl>
    <w:lvl w:ilvl="8" w:tplc="4D94B4A4">
      <w:numFmt w:val="bullet"/>
      <w:lvlText w:val="·"/>
      <w:lvlJc w:val="left"/>
      <w:pPr>
        <w:ind w:left="6109" w:firstLine="0"/>
      </w:pPr>
      <w:rPr>
        <w:rFonts w:ascii="Symbol" w:eastAsia="Symbol" w:hAnsi="Symbol" w:cs="Symbol"/>
      </w:rPr>
    </w:lvl>
  </w:abstractNum>
  <w:abstractNum w:abstractNumId="43" w15:restartNumberingAfterBreak="0">
    <w:nsid w:val="7F1475C7"/>
    <w:multiLevelType w:val="hybridMultilevel"/>
    <w:tmpl w:val="6B10C792"/>
    <w:name w:val="Нумерованный список 27"/>
    <w:lvl w:ilvl="0" w:tplc="C9B49988">
      <w:numFmt w:val="bullet"/>
      <w:lvlText w:val="·"/>
      <w:lvlJc w:val="left"/>
      <w:pPr>
        <w:ind w:left="1069" w:firstLine="0"/>
      </w:pPr>
      <w:rPr>
        <w:rFonts w:ascii="Symbol" w:eastAsia="Symbol" w:hAnsi="Symbol" w:cs="Symbol"/>
      </w:rPr>
    </w:lvl>
    <w:lvl w:ilvl="1" w:tplc="5FFC9BE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58D8B75A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3382B48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B2FE5F84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9DB4953C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F2A7776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61D6B536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5DFCF7C8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30"/>
  </w:num>
  <w:num w:numId="2">
    <w:abstractNumId w:val="12"/>
  </w:num>
  <w:num w:numId="3">
    <w:abstractNumId w:val="17"/>
  </w:num>
  <w:num w:numId="4">
    <w:abstractNumId w:val="42"/>
  </w:num>
  <w:num w:numId="5">
    <w:abstractNumId w:val="10"/>
  </w:num>
  <w:num w:numId="6">
    <w:abstractNumId w:val="14"/>
  </w:num>
  <w:num w:numId="7">
    <w:abstractNumId w:val="5"/>
  </w:num>
  <w:num w:numId="8">
    <w:abstractNumId w:val="11"/>
  </w:num>
  <w:num w:numId="9">
    <w:abstractNumId w:val="33"/>
  </w:num>
  <w:num w:numId="10">
    <w:abstractNumId w:val="6"/>
  </w:num>
  <w:num w:numId="11">
    <w:abstractNumId w:val="0"/>
  </w:num>
  <w:num w:numId="12">
    <w:abstractNumId w:val="2"/>
  </w:num>
  <w:num w:numId="13">
    <w:abstractNumId w:val="35"/>
  </w:num>
  <w:num w:numId="14">
    <w:abstractNumId w:val="38"/>
  </w:num>
  <w:num w:numId="15">
    <w:abstractNumId w:val="29"/>
  </w:num>
  <w:num w:numId="16">
    <w:abstractNumId w:val="23"/>
  </w:num>
  <w:num w:numId="17">
    <w:abstractNumId w:val="20"/>
  </w:num>
  <w:num w:numId="18">
    <w:abstractNumId w:val="31"/>
  </w:num>
  <w:num w:numId="19">
    <w:abstractNumId w:val="4"/>
  </w:num>
  <w:num w:numId="20">
    <w:abstractNumId w:val="19"/>
  </w:num>
  <w:num w:numId="21">
    <w:abstractNumId w:val="41"/>
  </w:num>
  <w:num w:numId="22">
    <w:abstractNumId w:val="39"/>
  </w:num>
  <w:num w:numId="23">
    <w:abstractNumId w:val="34"/>
  </w:num>
  <w:num w:numId="24">
    <w:abstractNumId w:val="27"/>
  </w:num>
  <w:num w:numId="25">
    <w:abstractNumId w:val="16"/>
  </w:num>
  <w:num w:numId="26">
    <w:abstractNumId w:val="7"/>
  </w:num>
  <w:num w:numId="27">
    <w:abstractNumId w:val="43"/>
  </w:num>
  <w:num w:numId="28">
    <w:abstractNumId w:val="13"/>
  </w:num>
  <w:num w:numId="29">
    <w:abstractNumId w:val="22"/>
  </w:num>
  <w:num w:numId="30">
    <w:abstractNumId w:val="21"/>
  </w:num>
  <w:num w:numId="31">
    <w:abstractNumId w:val="40"/>
  </w:num>
  <w:num w:numId="32">
    <w:abstractNumId w:val="18"/>
  </w:num>
  <w:num w:numId="33">
    <w:abstractNumId w:val="15"/>
  </w:num>
  <w:num w:numId="34">
    <w:abstractNumId w:val="9"/>
  </w:num>
  <w:num w:numId="35">
    <w:abstractNumId w:val="36"/>
  </w:num>
  <w:num w:numId="36">
    <w:abstractNumId w:val="24"/>
  </w:num>
  <w:num w:numId="37">
    <w:abstractNumId w:val="26"/>
  </w:num>
  <w:num w:numId="38">
    <w:abstractNumId w:val="8"/>
  </w:num>
  <w:num w:numId="39">
    <w:abstractNumId w:val="25"/>
  </w:num>
  <w:num w:numId="40">
    <w:abstractNumId w:val="28"/>
  </w:num>
  <w:num w:numId="41">
    <w:abstractNumId w:val="1"/>
  </w:num>
  <w:num w:numId="42">
    <w:abstractNumId w:val="3"/>
  </w:num>
  <w:num w:numId="43">
    <w:abstractNumId w:val="37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42"/>
    <w:rsid w:val="001E1542"/>
    <w:rsid w:val="00447565"/>
    <w:rsid w:val="009E7A13"/>
    <w:rsid w:val="00E15815"/>
    <w:rsid w:val="00EE522D"/>
    <w:rsid w:val="00F1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6E14"/>
  <w15:docId w15:val="{1493FCB3-4496-41B4-9347-AE27FB40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  <w:lang w:eastAsia="ar-SA"/>
    </w:rPr>
  </w:style>
  <w:style w:type="paragraph" w:styleId="1">
    <w:name w:val="heading 1"/>
    <w:basedOn w:val="Standard"/>
    <w:next w:val="a2"/>
    <w:qFormat/>
    <w:pPr>
      <w:keepNext/>
      <w:keepLines/>
      <w:spacing w:before="240"/>
      <w:outlineLvl w:val="0"/>
    </w:pPr>
    <w:rPr>
      <w:rFonts w:ascii="Calibri Light" w:eastAsia="Arial" w:hAnsi="Calibri Light"/>
      <w:color w:val="2F5496"/>
      <w:sz w:val="32"/>
      <w:szCs w:val="32"/>
    </w:rPr>
  </w:style>
  <w:style w:type="paragraph" w:styleId="2">
    <w:name w:val="heading 2"/>
    <w:basedOn w:val="1"/>
    <w:next w:val="a2"/>
    <w:qFormat/>
    <w:pPr>
      <w:spacing w:before="40"/>
      <w:outlineLvl w:val="1"/>
    </w:pPr>
    <w:rPr>
      <w:sz w:val="26"/>
      <w:szCs w:val="26"/>
    </w:rPr>
  </w:style>
  <w:style w:type="paragraph" w:styleId="3">
    <w:name w:val="heading 3"/>
    <w:basedOn w:val="a2"/>
    <w:next w:val="a2"/>
    <w:qFormat/>
    <w:pPr>
      <w:keepNext/>
      <w:keepLines/>
      <w:spacing w:before="40"/>
      <w:outlineLvl w:val="2"/>
    </w:pPr>
    <w:rPr>
      <w:rFonts w:ascii="Calibri Light" w:eastAsia="Arial" w:hAnsi="Calibri Light" w:cs="Arial"/>
      <w:color w:val="1F3864"/>
    </w:rPr>
  </w:style>
  <w:style w:type="paragraph" w:styleId="4">
    <w:name w:val="heading 4"/>
    <w:basedOn w:val="a2"/>
    <w:next w:val="a2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pacing w:after="160" w:line="259" w:lineRule="auto"/>
      <w:ind w:firstLine="0"/>
      <w:jc w:val="left"/>
    </w:pPr>
    <w:rPr>
      <w:rFonts w:ascii="Arial" w:eastAsia="Calibri" w:hAnsi="Arial" w:cs="Arial"/>
      <w:sz w:val="18"/>
      <w:szCs w:val="18"/>
      <w:lang w:eastAsia="ar-SA"/>
    </w:rPr>
  </w:style>
  <w:style w:type="paragraph" w:styleId="a6">
    <w:name w:val="No Spacing"/>
    <w:qFormat/>
    <w:pPr>
      <w:ind w:firstLine="0"/>
      <w:jc w:val="left"/>
    </w:pPr>
  </w:style>
  <w:style w:type="paragraph" w:styleId="a7">
    <w:name w:val="Title"/>
    <w:basedOn w:val="a2"/>
    <w:next w:val="a2"/>
    <w:qFormat/>
    <w:pPr>
      <w:spacing w:before="300" w:after="200"/>
      <w:contextualSpacing/>
    </w:pPr>
    <w:rPr>
      <w:sz w:val="48"/>
      <w:szCs w:val="48"/>
    </w:rPr>
  </w:style>
  <w:style w:type="paragraph" w:styleId="a8">
    <w:name w:val="Subtitle"/>
    <w:basedOn w:val="a2"/>
    <w:next w:val="a2"/>
    <w:qFormat/>
    <w:pPr>
      <w:spacing w:before="200" w:after="200"/>
    </w:pPr>
  </w:style>
  <w:style w:type="paragraph" w:styleId="20">
    <w:name w:val="Quote"/>
    <w:basedOn w:val="a2"/>
    <w:next w:val="a2"/>
    <w:qFormat/>
    <w:pPr>
      <w:ind w:left="720" w:right="720"/>
    </w:pPr>
    <w:rPr>
      <w:i/>
    </w:rPr>
  </w:style>
  <w:style w:type="paragraph" w:styleId="a9">
    <w:name w:val="Intense Quote"/>
    <w:basedOn w:val="a2"/>
    <w:next w:val="a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il"/>
      </w:pBdr>
      <w:shd w:val="solid" w:color="F2F2F2" w:fill="auto"/>
      <w:ind w:left="720" w:right="720"/>
    </w:pPr>
    <w:rPr>
      <w:i/>
    </w:rPr>
  </w:style>
  <w:style w:type="paragraph" w:styleId="aa">
    <w:name w:val="endnote text"/>
    <w:basedOn w:val="a2"/>
    <w:qFormat/>
    <w:rPr>
      <w:sz w:val="20"/>
    </w:rPr>
  </w:style>
  <w:style w:type="paragraph" w:styleId="10">
    <w:name w:val="toc 1"/>
    <w:basedOn w:val="a2"/>
    <w:next w:val="a2"/>
    <w:qFormat/>
    <w:pPr>
      <w:spacing w:after="57"/>
      <w:ind w:firstLine="0"/>
    </w:pPr>
  </w:style>
  <w:style w:type="paragraph" w:styleId="21">
    <w:name w:val="toc 2"/>
    <w:basedOn w:val="a2"/>
    <w:next w:val="a2"/>
    <w:qFormat/>
    <w:pPr>
      <w:spacing w:after="57"/>
      <w:ind w:left="283" w:firstLine="0"/>
    </w:pPr>
  </w:style>
  <w:style w:type="paragraph" w:styleId="30">
    <w:name w:val="toc 3"/>
    <w:basedOn w:val="a2"/>
    <w:next w:val="a2"/>
    <w:qFormat/>
    <w:pPr>
      <w:spacing w:after="57"/>
      <w:ind w:left="567" w:firstLine="0"/>
    </w:pPr>
  </w:style>
  <w:style w:type="paragraph" w:styleId="40">
    <w:name w:val="toc 4"/>
    <w:basedOn w:val="a2"/>
    <w:next w:val="a2"/>
    <w:qFormat/>
    <w:pPr>
      <w:spacing w:after="57"/>
      <w:ind w:left="850" w:firstLine="0"/>
    </w:pPr>
  </w:style>
  <w:style w:type="paragraph" w:styleId="50">
    <w:name w:val="toc 5"/>
    <w:basedOn w:val="a2"/>
    <w:next w:val="a2"/>
    <w:qFormat/>
    <w:pPr>
      <w:spacing w:after="57"/>
      <w:ind w:left="1134" w:firstLine="0"/>
    </w:pPr>
  </w:style>
  <w:style w:type="paragraph" w:styleId="60">
    <w:name w:val="toc 6"/>
    <w:basedOn w:val="a2"/>
    <w:next w:val="a2"/>
    <w:qFormat/>
    <w:pPr>
      <w:spacing w:after="57"/>
      <w:ind w:left="1417" w:firstLine="0"/>
    </w:pPr>
  </w:style>
  <w:style w:type="paragraph" w:styleId="70">
    <w:name w:val="toc 7"/>
    <w:basedOn w:val="a2"/>
    <w:next w:val="a2"/>
    <w:qFormat/>
    <w:pPr>
      <w:spacing w:after="57"/>
      <w:ind w:left="1701" w:firstLine="0"/>
    </w:pPr>
  </w:style>
  <w:style w:type="paragraph" w:styleId="80">
    <w:name w:val="toc 8"/>
    <w:basedOn w:val="a2"/>
    <w:next w:val="a2"/>
    <w:qFormat/>
    <w:pPr>
      <w:spacing w:after="57"/>
      <w:ind w:left="1984" w:firstLine="0"/>
    </w:pPr>
  </w:style>
  <w:style w:type="paragraph" w:styleId="90">
    <w:name w:val="toc 9"/>
    <w:basedOn w:val="a2"/>
    <w:next w:val="a2"/>
    <w:qFormat/>
    <w:pPr>
      <w:spacing w:after="57"/>
      <w:ind w:left="2268" w:firstLine="0"/>
    </w:pPr>
  </w:style>
  <w:style w:type="paragraph" w:styleId="ab">
    <w:name w:val="TOC Heading"/>
    <w:qFormat/>
    <w:pPr>
      <w:spacing w:after="160" w:line="259" w:lineRule="auto"/>
      <w:ind w:firstLine="0"/>
      <w:jc w:val="left"/>
    </w:pPr>
  </w:style>
  <w:style w:type="paragraph" w:styleId="ac">
    <w:name w:val="table of figures"/>
    <w:basedOn w:val="a2"/>
    <w:next w:val="a2"/>
    <w:qFormat/>
  </w:style>
  <w:style w:type="paragraph" w:styleId="ad">
    <w:name w:val="Balloon Text"/>
    <w:basedOn w:val="a2"/>
    <w:qFormat/>
    <w:rPr>
      <w:rFonts w:ascii="Segoe UI" w:hAnsi="Segoe UI" w:cs="Segoe UI"/>
      <w:sz w:val="18"/>
      <w:szCs w:val="18"/>
    </w:rPr>
  </w:style>
  <w:style w:type="paragraph" w:styleId="ae">
    <w:name w:val="caption"/>
    <w:basedOn w:val="a2"/>
    <w:next w:val="a2"/>
    <w:qFormat/>
    <w:pPr>
      <w:spacing w:after="200"/>
    </w:pPr>
    <w:rPr>
      <w:i/>
      <w:iCs/>
      <w:color w:val="44546A"/>
      <w:sz w:val="18"/>
      <w:szCs w:val="18"/>
    </w:rPr>
  </w:style>
  <w:style w:type="paragraph" w:customStyle="1" w:styleId="11">
    <w:name w:val="Текст примечания1"/>
    <w:basedOn w:val="a2"/>
    <w:qFormat/>
    <w:rPr>
      <w:sz w:val="20"/>
      <w:szCs w:val="20"/>
    </w:rPr>
  </w:style>
  <w:style w:type="paragraph" w:customStyle="1" w:styleId="12">
    <w:name w:val="Тема примечания1"/>
    <w:basedOn w:val="11"/>
    <w:next w:val="11"/>
    <w:qFormat/>
    <w:rPr>
      <w:b/>
      <w:bCs/>
    </w:rPr>
  </w:style>
  <w:style w:type="paragraph" w:styleId="af">
    <w:name w:val="footnote text"/>
    <w:basedOn w:val="a2"/>
    <w:qFormat/>
    <w:rPr>
      <w:sz w:val="20"/>
      <w:szCs w:val="20"/>
    </w:rPr>
  </w:style>
  <w:style w:type="paragraph" w:styleId="af0">
    <w:name w:val="header"/>
    <w:basedOn w:val="a2"/>
    <w:qFormat/>
    <w:pPr>
      <w:tabs>
        <w:tab w:val="center" w:pos="4677"/>
        <w:tab w:val="right" w:pos="9355"/>
      </w:tabs>
    </w:pPr>
  </w:style>
  <w:style w:type="paragraph" w:styleId="af1">
    <w:name w:val="footer"/>
    <w:basedOn w:val="a2"/>
    <w:qFormat/>
    <w:pPr>
      <w:tabs>
        <w:tab w:val="center" w:pos="4677"/>
        <w:tab w:val="right" w:pos="9355"/>
      </w:tabs>
    </w:pPr>
  </w:style>
  <w:style w:type="paragraph" w:styleId="af2">
    <w:name w:val="Normal (Web)"/>
    <w:basedOn w:val="a2"/>
    <w:qFormat/>
    <w:pPr>
      <w:spacing w:before="100" w:beforeAutospacing="1" w:after="100" w:afterAutospacing="1"/>
      <w:ind w:firstLine="0"/>
    </w:pPr>
    <w:rPr>
      <w:color w:val="000000"/>
      <w:lang w:eastAsia="ru-RU"/>
    </w:rPr>
  </w:style>
  <w:style w:type="paragraph" w:customStyle="1" w:styleId="13">
    <w:name w:val="Заголовок таблицы1"/>
    <w:basedOn w:val="a2"/>
    <w:qFormat/>
    <w:rPr>
      <w:b/>
    </w:rPr>
  </w:style>
  <w:style w:type="paragraph" w:customStyle="1" w:styleId="af3">
    <w:name w:val="Тест таблицы"/>
    <w:basedOn w:val="a2"/>
    <w:qFormat/>
  </w:style>
  <w:style w:type="paragraph" w:customStyle="1" w:styleId="14">
    <w:name w:val="Рецензия1"/>
    <w:qFormat/>
    <w:pPr>
      <w:ind w:firstLine="0"/>
      <w:jc w:val="left"/>
    </w:pPr>
    <w:rPr>
      <w:sz w:val="24"/>
      <w:szCs w:val="24"/>
      <w:lang w:eastAsia="ar-SA"/>
    </w:rPr>
  </w:style>
  <w:style w:type="paragraph" w:styleId="af4">
    <w:name w:val="List Paragraph"/>
    <w:basedOn w:val="a2"/>
    <w:qFormat/>
    <w:pPr>
      <w:ind w:left="720"/>
      <w:contextualSpacing/>
    </w:pPr>
  </w:style>
  <w:style w:type="paragraph" w:customStyle="1" w:styleId="a">
    <w:name w:val="Раздел контракта"/>
    <w:basedOn w:val="1"/>
    <w:next w:val="a2"/>
    <w:qFormat/>
    <w:pPr>
      <w:keepNext w:val="0"/>
      <w:keepLines w:val="0"/>
      <w:numPr>
        <w:numId w:val="36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pPr>
      <w:keepNext w:val="0"/>
      <w:keepLines w:val="0"/>
      <w:numPr>
        <w:ilvl w:val="1"/>
        <w:numId w:val="36"/>
      </w:numPr>
      <w:spacing w:before="0"/>
      <w:ind w:left="0" w:firstLine="709"/>
    </w:pPr>
    <w:rPr>
      <w:rFonts w:ascii="Times New Roman" w:hAnsi="Times New Roman"/>
      <w:color w:val="auto"/>
      <w:sz w:val="24"/>
    </w:rPr>
  </w:style>
  <w:style w:type="paragraph" w:customStyle="1" w:styleId="a1">
    <w:name w:val="Подпункт контракта"/>
    <w:basedOn w:val="3"/>
    <w:qFormat/>
    <w:pPr>
      <w:keepNext w:val="0"/>
      <w:keepLines w:val="0"/>
      <w:numPr>
        <w:ilvl w:val="2"/>
        <w:numId w:val="36"/>
      </w:numPr>
      <w:spacing w:before="0"/>
      <w:ind w:left="0" w:firstLine="709"/>
    </w:pPr>
    <w:rPr>
      <w:rFonts w:ascii="Times New Roman" w:hAnsi="Times New Roman"/>
      <w:color w:val="auto"/>
      <w:lang w:eastAsia="en-US"/>
    </w:rPr>
  </w:style>
  <w:style w:type="paragraph" w:customStyle="1" w:styleId="af5">
    <w:name w:val="Абзац текста"/>
    <w:basedOn w:val="a2"/>
    <w:qFormat/>
    <w:pPr>
      <w:spacing w:after="100"/>
    </w:pPr>
    <w:rPr>
      <w:szCs w:val="28"/>
    </w:rPr>
  </w:style>
  <w:style w:type="paragraph" w:customStyle="1" w:styleId="af6">
    <w:name w:val="Название таблицы"/>
    <w:basedOn w:val="ae"/>
    <w:qFormat/>
    <w:pPr>
      <w:keepNext/>
      <w:jc w:val="right"/>
    </w:pPr>
    <w:rPr>
      <w:i w:val="0"/>
      <w:color w:val="auto"/>
      <w:sz w:val="24"/>
      <w:szCs w:val="24"/>
    </w:rPr>
  </w:style>
  <w:style w:type="paragraph" w:customStyle="1" w:styleId="15">
    <w:name w:val="Обычный1"/>
    <w:qFormat/>
    <w:pPr>
      <w:spacing w:after="160" w:line="259" w:lineRule="auto"/>
      <w:ind w:firstLine="0"/>
      <w:contextualSpacing/>
      <w:jc w:val="left"/>
    </w:pPr>
    <w:rPr>
      <w:sz w:val="22"/>
      <w:szCs w:val="22"/>
    </w:rPr>
  </w:style>
  <w:style w:type="paragraph" w:customStyle="1" w:styleId="Default">
    <w:name w:val="Default"/>
    <w:qFormat/>
    <w:pPr>
      <w:spacing w:after="160" w:line="259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qFormat/>
    <w:pPr>
      <w:ind w:firstLine="0"/>
      <w:jc w:val="left"/>
    </w:pPr>
    <w:rPr>
      <w:rFonts w:ascii="Courier New" w:eastAsia="Calibri" w:hAnsi="Courier New" w:cs="Courier New"/>
      <w:lang w:eastAsia="en-US"/>
    </w:rPr>
  </w:style>
  <w:style w:type="character" w:customStyle="1" w:styleId="Heading1Char">
    <w:name w:val="Heading 1 Char"/>
    <w:basedOn w:val="a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3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3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"/>
    <w:basedOn w:val="a3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"/>
    <w:basedOn w:val="a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"/>
    <w:basedOn w:val="a3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"/>
    <w:basedOn w:val="a3"/>
    <w:rPr>
      <w:rFonts w:ascii="Arial" w:eastAsia="Arial" w:hAnsi="Arial" w:cs="Arial"/>
      <w:i/>
      <w:iCs/>
      <w:sz w:val="21"/>
      <w:szCs w:val="21"/>
    </w:rPr>
  </w:style>
  <w:style w:type="character" w:customStyle="1" w:styleId="af7">
    <w:name w:val="Заголовок Знак"/>
    <w:basedOn w:val="a3"/>
    <w:rPr>
      <w:sz w:val="48"/>
      <w:szCs w:val="48"/>
    </w:rPr>
  </w:style>
  <w:style w:type="character" w:customStyle="1" w:styleId="af8">
    <w:name w:val="Подзаголовок Знак"/>
    <w:basedOn w:val="a3"/>
    <w:rPr>
      <w:sz w:val="24"/>
      <w:szCs w:val="24"/>
    </w:rPr>
  </w:style>
  <w:style w:type="character" w:customStyle="1" w:styleId="22">
    <w:name w:val="Цитата 2 Знак"/>
    <w:rPr>
      <w:i/>
    </w:rPr>
  </w:style>
  <w:style w:type="character" w:customStyle="1" w:styleId="af9">
    <w:name w:val="Выделенная цитата Знак"/>
    <w:rPr>
      <w:i/>
    </w:rPr>
  </w:style>
  <w:style w:type="character" w:customStyle="1" w:styleId="HeaderChar">
    <w:name w:val="Header Char"/>
    <w:basedOn w:val="a3"/>
  </w:style>
  <w:style w:type="character" w:customStyle="1" w:styleId="FooterChar">
    <w:name w:val="Footer Char"/>
    <w:basedOn w:val="a3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customStyle="1" w:styleId="afa">
    <w:name w:val="Текст концевой сноски Знак"/>
    <w:rPr>
      <w:sz w:val="20"/>
    </w:rPr>
  </w:style>
  <w:style w:type="character" w:styleId="afb">
    <w:name w:val="endnote reference"/>
    <w:basedOn w:val="a3"/>
    <w:rPr>
      <w:vertAlign w:val="superscript"/>
    </w:rPr>
  </w:style>
  <w:style w:type="character" w:styleId="afc">
    <w:name w:val="FollowedHyperlink"/>
    <w:basedOn w:val="a3"/>
    <w:rPr>
      <w:color w:val="954F72"/>
      <w:u w:val="single"/>
    </w:rPr>
  </w:style>
  <w:style w:type="character" w:styleId="afd">
    <w:name w:val="footnote reference"/>
    <w:rPr>
      <w:vertAlign w:val="superscript"/>
    </w:rPr>
  </w:style>
  <w:style w:type="character" w:customStyle="1" w:styleId="16">
    <w:name w:val="Знак примечания1"/>
    <w:basedOn w:val="a3"/>
    <w:rPr>
      <w:sz w:val="16"/>
      <w:szCs w:val="16"/>
    </w:rPr>
  </w:style>
  <w:style w:type="character" w:styleId="afe">
    <w:name w:val="Emphasis"/>
    <w:basedOn w:val="a3"/>
    <w:rPr>
      <w:i/>
      <w:iCs/>
    </w:rPr>
  </w:style>
  <w:style w:type="character" w:styleId="aff">
    <w:name w:val="Hyperlink"/>
    <w:rPr>
      <w:color w:val="000080"/>
      <w:u w:val="single"/>
    </w:rPr>
  </w:style>
  <w:style w:type="character" w:customStyle="1" w:styleId="17">
    <w:name w:val="Заголовок таблицы1 Знак"/>
    <w:basedOn w:val="a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0">
    <w:name w:val="Тест таблицы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1">
    <w:name w:val="Текст выноски Знак"/>
    <w:basedOn w:val="a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2">
    <w:name w:val="Текст примечания Знак"/>
    <w:basedOn w:val="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ма примечания Знак"/>
    <w:basedOn w:val="aff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f4">
    <w:name w:val="Текст сноски Знак"/>
    <w:basedOn w:val="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5">
    <w:name w:val="Верхний колонтитул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6">
    <w:name w:val="Нижний колонтитул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Заголовок 1 Знак"/>
    <w:basedOn w:val="a3"/>
    <w:rPr>
      <w:rFonts w:ascii="Calibri Light" w:eastAsia="Arial" w:hAnsi="Calibri Light" w:cs="Arial"/>
      <w:color w:val="2F5496"/>
      <w:sz w:val="32"/>
      <w:szCs w:val="32"/>
      <w:lang w:eastAsia="ar-SA"/>
    </w:rPr>
  </w:style>
  <w:style w:type="character" w:customStyle="1" w:styleId="23">
    <w:name w:val="Заголовок 2 Знак"/>
    <w:basedOn w:val="a3"/>
    <w:rPr>
      <w:rFonts w:ascii="Calibri Light" w:eastAsia="Arial" w:hAnsi="Calibri Light" w:cs="Arial"/>
      <w:color w:val="2F5496"/>
      <w:sz w:val="26"/>
      <w:szCs w:val="26"/>
      <w:lang w:eastAsia="ar-SA"/>
    </w:rPr>
  </w:style>
  <w:style w:type="character" w:customStyle="1" w:styleId="31">
    <w:name w:val="Заголовок 3 Знак"/>
    <w:basedOn w:val="a3"/>
    <w:rPr>
      <w:rFonts w:ascii="Calibri Light" w:eastAsia="Arial" w:hAnsi="Calibri Light" w:cs="Arial"/>
      <w:color w:val="1F3864"/>
      <w:sz w:val="24"/>
      <w:szCs w:val="24"/>
      <w:lang w:eastAsia="ar-SA"/>
    </w:rPr>
  </w:style>
  <w:style w:type="character" w:customStyle="1" w:styleId="aff7">
    <w:name w:val="Абзац текста Знак"/>
    <w:basedOn w:val="a3"/>
    <w:rPr>
      <w:rFonts w:eastAsia="Times New Roman"/>
      <w:szCs w:val="28"/>
    </w:rPr>
  </w:style>
  <w:style w:type="character" w:styleId="aff8">
    <w:name w:val="Placeholder Text"/>
    <w:basedOn w:val="a3"/>
    <w:rPr>
      <w:color w:val="808080"/>
    </w:rPr>
  </w:style>
  <w:style w:type="table" w:customStyle="1" w:styleId="aff9">
    <w:name w:val="Светлая сетка таблицы"/>
    <w:basedOn w:val="a4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9">
    <w:name w:val="Plain Table 1"/>
    <w:basedOn w:val="a4"/>
    <w:uiPriority w:val="41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24">
    <w:name w:val="Plain Table 2"/>
    <w:basedOn w:val="a4"/>
    <w:uiPriority w:val="42"/>
    <w:tblPr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4"/>
    <w:uiPriority w:val="4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42">
    <w:name w:val="Plain Table 4"/>
    <w:basedOn w:val="a4"/>
    <w:uiPriority w:val="4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52">
    <w:name w:val="Plain Table 5"/>
    <w:basedOn w:val="a4"/>
    <w:uiPriority w:val="4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bottom w:val="single" w:sz="4" w:space="0" w:color="40404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-1">
    <w:name w:val="Grid Table 1 Light"/>
    <w:basedOn w:val="a4"/>
    <w:uiPriority w:val="46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110">
    <w:name w:val="Сетка таблицы 1 светлая — акцент 1"/>
    <w:basedOn w:val="a4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120">
    <w:name w:val="Сетка таблицы 1 светлая — акцент 2"/>
    <w:basedOn w:val="a4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130">
    <w:name w:val="Сетка таблицы 1 светлая — акцент 3"/>
    <w:basedOn w:val="a4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140">
    <w:name w:val="Сетка таблицы 1 светлая — акцент 4"/>
    <w:basedOn w:val="a4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150">
    <w:name w:val="Сетка таблицы 1 светлая — акцент 5"/>
    <w:basedOn w:val="a4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160">
    <w:name w:val="Сетка таблицы 1 светлая — акцент 6"/>
    <w:basedOn w:val="a4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4"/>
    <w:uiPriority w:val="4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210">
    <w:name w:val="Сетка таблицы 2 — акцент 1"/>
    <w:basedOn w:val="a4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bottom w:val="single" w:sz="12" w:space="0" w:color="537DC8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8E2F3" w:fill="auto"/>
      </w:tcPr>
    </w:tblStylePr>
  </w:style>
  <w:style w:type="table" w:customStyle="1" w:styleId="220">
    <w:name w:val="Сетка таблицы 2 — акцент 2"/>
    <w:basedOn w:val="a4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bottom w:val="single" w:sz="12" w:space="0" w:color="F4B184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230">
    <w:name w:val="Сетка таблицы 2 — акцент 3"/>
    <w:basedOn w:val="a4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240">
    <w:name w:val="Сетка таблицы 2 — акцент 4"/>
    <w:basedOn w:val="a4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bottom w:val="single" w:sz="12" w:space="0" w:color="FFD86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25">
    <w:name w:val="Сетка таблицы 2 — акцент 5"/>
    <w:basedOn w:val="a4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26">
    <w:name w:val="Сетка таблицы 2 — акцент 6"/>
    <w:basedOn w:val="a4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3">
    <w:name w:val="Grid Table 3"/>
    <w:basedOn w:val="a4"/>
    <w:uiPriority w:val="48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310">
    <w:name w:val="Сетка таблицы 3 — акцент 1"/>
    <w:basedOn w:val="a4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8E2F3" w:fill="auto"/>
      </w:tcPr>
    </w:tblStylePr>
  </w:style>
  <w:style w:type="table" w:customStyle="1" w:styleId="320">
    <w:name w:val="Сетка таблицы 3 — акцент 2"/>
    <w:basedOn w:val="a4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33">
    <w:name w:val="Сетка таблицы 3 — акцент 3"/>
    <w:basedOn w:val="a4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34">
    <w:name w:val="Сетка таблицы 3 — акцент 4"/>
    <w:basedOn w:val="a4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35">
    <w:name w:val="Сетка таблицы 3 — акцент 5"/>
    <w:basedOn w:val="a4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36">
    <w:name w:val="Сетка таблицы 3 — акцент 6"/>
    <w:basedOn w:val="a4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4">
    <w:name w:val="Grid Table 4"/>
    <w:basedOn w:val="a4"/>
    <w:uiPriority w:val="4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410">
    <w:name w:val="Сетка таблицы 4 — акцент 1"/>
    <w:basedOn w:val="a4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solid" w:color="537DC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3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3F3" w:fill="auto"/>
      </w:tcPr>
    </w:tblStylePr>
  </w:style>
  <w:style w:type="table" w:customStyle="1" w:styleId="420">
    <w:name w:val="Сетка таблицы 4 — акцент 2"/>
    <w:basedOn w:val="a4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solid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43">
    <w:name w:val="Сетка таблицы 4 — акцент 3"/>
    <w:basedOn w:val="a4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solid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44">
    <w:name w:val="Сетка таблицы 4 — акцент 4"/>
    <w:basedOn w:val="a4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solid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45">
    <w:name w:val="Сетка таблицы 4 — акцент 5"/>
    <w:basedOn w:val="a4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solid" w:color="5B9BD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46">
    <w:name w:val="Сетка таблицы 4 — акцент 6"/>
    <w:basedOn w:val="a4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solid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5">
    <w:name w:val="Grid Table 5 Dark"/>
    <w:basedOn w:val="a4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BFBFBF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510">
    <w:name w:val="Сетка таблицы 5 темная — акцент 1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D8E2F3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band1Vert">
      <w:tblPr/>
      <w:tcPr>
        <w:shd w:val="solid" w:color="A9BEE4" w:fill="auto"/>
      </w:tcPr>
    </w:tblStylePr>
    <w:tblStylePr w:type="band1Horz">
      <w:tblPr/>
      <w:tcPr>
        <w:shd w:val="solid" w:color="A9BEE4" w:fill="auto"/>
      </w:tcPr>
    </w:tblStylePr>
  </w:style>
  <w:style w:type="table" w:customStyle="1" w:styleId="520">
    <w:name w:val="Сетка таблицы 5 темная — акцент 2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FBE5D6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band1Vert">
      <w:tblPr/>
      <w:tcPr>
        <w:shd w:val="solid" w:color="F6C3A0" w:fill="auto"/>
      </w:tcPr>
    </w:tblStylePr>
    <w:tblStylePr w:type="band1Horz">
      <w:tblPr/>
      <w:tcPr>
        <w:shd w:val="solid" w:color="F6C3A0" w:fill="auto"/>
      </w:tcPr>
    </w:tblStylePr>
  </w:style>
  <w:style w:type="table" w:customStyle="1" w:styleId="53">
    <w:name w:val="Сетка таблицы 5 темная — акцент 3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ECECEC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band1Vert">
      <w:tblPr/>
      <w:tcPr>
        <w:shd w:val="solid" w:color="D5D5D5" w:fill="auto"/>
      </w:tcPr>
    </w:tblStylePr>
    <w:tblStylePr w:type="band1Horz">
      <w:tblPr/>
      <w:tcPr>
        <w:shd w:val="solid" w:color="D5D5D5" w:fill="auto"/>
      </w:tcPr>
    </w:tblStylePr>
  </w:style>
  <w:style w:type="table" w:customStyle="1" w:styleId="54">
    <w:name w:val="Сетка таблицы 5 темная — акцент 4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FFF2CB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band1Vert">
      <w:tblPr/>
      <w:tcPr>
        <w:shd w:val="solid" w:color="FFE28A" w:fill="auto"/>
      </w:tcPr>
    </w:tblStylePr>
    <w:tblStylePr w:type="band1Horz">
      <w:tblPr/>
      <w:tcPr>
        <w:shd w:val="solid" w:color="FFE28A" w:fill="auto"/>
      </w:tcPr>
    </w:tblStylePr>
  </w:style>
  <w:style w:type="table" w:customStyle="1" w:styleId="55">
    <w:name w:val="Сетка таблицы 5 темная — акцент 5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DDEAF6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band1Vert">
      <w:tblPr/>
      <w:tcPr>
        <w:shd w:val="solid" w:color="B3D0EB" w:fill="auto"/>
      </w:tcPr>
    </w:tblStylePr>
    <w:tblStylePr w:type="band1Horz">
      <w:tblPr/>
      <w:tcPr>
        <w:shd w:val="solid" w:color="B3D0EB" w:fill="auto"/>
      </w:tcPr>
    </w:tblStylePr>
  </w:style>
  <w:style w:type="table" w:customStyle="1" w:styleId="56">
    <w:name w:val="Сетка таблицы 5 темная — акцент 6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E1EFD8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band1Vert">
      <w:tblPr/>
      <w:tcPr>
        <w:shd w:val="solid" w:color="BCDBA8" w:fill="auto"/>
      </w:tcPr>
    </w:tblStylePr>
    <w:tblStylePr w:type="band1Horz">
      <w:tblPr/>
      <w:tcPr>
        <w:shd w:val="solid" w:color="BCDBA8" w:fill="auto"/>
      </w:tcPr>
    </w:tblStylePr>
  </w:style>
  <w:style w:type="table" w:styleId="-6">
    <w:name w:val="Grid Table 6 Colorful"/>
    <w:basedOn w:val="a4"/>
    <w:uiPriority w:val="51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solid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610">
    <w:name w:val="Сетка таблицы 6 цветная — акцент 1"/>
    <w:basedOn w:val="a4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solid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solid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62">
    <w:name w:val="Сетка таблицы 6 цветная — акцент 2"/>
    <w:basedOn w:val="a4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solid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63">
    <w:name w:val="Сетка таблицы 6 цветная — акцент 3"/>
    <w:basedOn w:val="a4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solid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solid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64">
    <w:name w:val="Сетка таблицы 6 цветная — акцент 4"/>
    <w:basedOn w:val="a4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solid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65">
    <w:name w:val="Сетка таблицы 6 цветная — акцент 5"/>
    <w:basedOn w:val="a4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solid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66">
    <w:name w:val="Сетка таблицы 6 цветная — акцент 6"/>
    <w:basedOn w:val="a4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solid" w:color="E1EFD8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E1EFD8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-7">
    <w:name w:val="Grid Table 7 Colorful"/>
    <w:basedOn w:val="a4"/>
    <w:uiPriority w:val="52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left w:val="single" w:sz="4" w:space="0" w:color="7F7F7F"/>
        </w:tcBorders>
        <w:shd w:val="clear" w:color="auto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710">
    <w:name w:val="Сетка таблицы 7 цветная — акцент 1"/>
    <w:basedOn w:val="a4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bottom w:val="single" w:sz="4" w:space="0" w:color="A0B7E1"/>
        </w:tcBorders>
        <w:shd w:val="solid" w:color="FFFFFF" w:fill="auto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right w:val="single" w:sz="4" w:space="0" w:color="A0B7E1"/>
        </w:tcBorders>
        <w:shd w:val="clear" w:color="auto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left w:val="single" w:sz="4" w:space="0" w:color="A0B7E1"/>
        </w:tcBorders>
        <w:shd w:val="clear" w:color="auto" w:fill="auto"/>
      </w:tcPr>
    </w:tblStylePr>
    <w:tblStylePr w:type="band1Vert">
      <w:tblPr/>
      <w:tcPr>
        <w:shd w:val="solid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solid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72">
    <w:name w:val="Сетка таблицы 7 цветная — акцент 2"/>
    <w:basedOn w:val="a4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bottom w:val="single" w:sz="4" w:space="0" w:color="F4B184"/>
        </w:tcBorders>
        <w:shd w:val="solid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left w:val="single" w:sz="4" w:space="0" w:color="F4B184"/>
        </w:tcBorders>
        <w:shd w:val="clear" w:color="auto" w:fill="auto"/>
      </w:tcPr>
    </w:tblStylePr>
    <w:tblStylePr w:type="band1Vert">
      <w:tblPr/>
      <w:tcPr>
        <w:shd w:val="solid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73">
    <w:name w:val="Сетка таблицы 7 цветная — акцент 3"/>
    <w:basedOn w:val="a4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bottom w:val="single" w:sz="4" w:space="0" w:color="A5A5A5"/>
        </w:tcBorders>
        <w:shd w:val="solid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left w:val="single" w:sz="4" w:space="0" w:color="A5A5A5"/>
        </w:tcBorders>
        <w:shd w:val="clear" w:color="auto" w:fill="auto"/>
      </w:tcPr>
    </w:tblStylePr>
    <w:tblStylePr w:type="band1Vert">
      <w:tblPr/>
      <w:tcPr>
        <w:shd w:val="solid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solid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74">
    <w:name w:val="Сетка таблицы 7 цветная — акцент 4"/>
    <w:basedOn w:val="a4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bottom w:val="single" w:sz="4" w:space="0" w:color="FFD865"/>
        </w:tcBorders>
        <w:shd w:val="solid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left w:val="single" w:sz="4" w:space="0" w:color="FFD865"/>
        </w:tcBorders>
        <w:shd w:val="clear" w:color="auto" w:fill="auto"/>
      </w:tcPr>
    </w:tblStylePr>
    <w:tblStylePr w:type="band1Vert">
      <w:tblPr/>
      <w:tcPr>
        <w:shd w:val="solid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75">
    <w:name w:val="Сетка таблицы 7 цветная — акцент 5"/>
    <w:basedOn w:val="a4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bottom w:val="single" w:sz="4" w:space="0" w:color="A2C6E7"/>
        </w:tcBorders>
        <w:shd w:val="solid" w:color="FFFFFF" w:fill="auto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right w:val="single" w:sz="4" w:space="0" w:color="A2C6E7"/>
        </w:tcBorders>
        <w:shd w:val="clear" w:color="auto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left w:val="single" w:sz="4" w:space="0" w:color="A2C6E7"/>
        </w:tcBorders>
        <w:shd w:val="clear" w:color="auto" w:fill="auto"/>
      </w:tcPr>
    </w:tblStylePr>
    <w:tblStylePr w:type="band1Vert">
      <w:tblPr/>
      <w:tcPr>
        <w:shd w:val="solid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76">
    <w:name w:val="Сетка таблицы 7 цветная — акцент 6"/>
    <w:basedOn w:val="a4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bottom w:val="single" w:sz="4" w:space="0" w:color="ADD394"/>
        </w:tcBorders>
        <w:shd w:val="solid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left w:val="single" w:sz="4" w:space="0" w:color="ADD394"/>
        </w:tcBorders>
        <w:shd w:val="clear" w:color="auto" w:fill="auto"/>
      </w:tcPr>
    </w:tblStylePr>
    <w:tblStylePr w:type="band1Vert">
      <w:tblPr/>
      <w:tcPr>
        <w:shd w:val="solid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solid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4"/>
    <w:uiPriority w:val="4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111">
    <w:name w:val="Список таблицы 1 светлый — акцент 1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CFDBF0" w:fill="auto"/>
      </w:tcPr>
    </w:tblStylePr>
    <w:tblStylePr w:type="band1Horz">
      <w:tblPr/>
      <w:tcPr>
        <w:shd w:val="solid" w:color="CFDBF0" w:fill="auto"/>
      </w:tcPr>
    </w:tblStylePr>
  </w:style>
  <w:style w:type="table" w:customStyle="1" w:styleId="121">
    <w:name w:val="Список таблицы 1 светлый — акцент 2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FADECB" w:fill="auto"/>
      </w:tcPr>
    </w:tblStylePr>
    <w:tblStylePr w:type="band1Horz">
      <w:tblPr/>
      <w:tcPr>
        <w:shd w:val="solid" w:color="FADECB" w:fill="auto"/>
      </w:tcPr>
    </w:tblStylePr>
  </w:style>
  <w:style w:type="table" w:customStyle="1" w:styleId="131">
    <w:name w:val="Список таблицы 1 светлый — акцент 3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E8E8E8" w:fill="auto"/>
      </w:tcPr>
    </w:tblStylePr>
    <w:tblStylePr w:type="band1Horz">
      <w:tblPr/>
      <w:tcPr>
        <w:shd w:val="solid" w:color="E8E8E8" w:fill="auto"/>
      </w:tcPr>
    </w:tblStylePr>
  </w:style>
  <w:style w:type="table" w:customStyle="1" w:styleId="141">
    <w:name w:val="Список таблицы 1 светлый — акцент 4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FFEFBF" w:fill="auto"/>
      </w:tcPr>
    </w:tblStylePr>
    <w:tblStylePr w:type="band1Horz">
      <w:tblPr/>
      <w:tcPr>
        <w:shd w:val="solid" w:color="FFEFBF" w:fill="auto"/>
      </w:tcPr>
    </w:tblStylePr>
  </w:style>
  <w:style w:type="table" w:customStyle="1" w:styleId="151">
    <w:name w:val="Список таблицы 1 светлый — акцент 5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5E5F4" w:fill="auto"/>
      </w:tcPr>
    </w:tblStylePr>
    <w:tblStylePr w:type="band1Horz">
      <w:tblPr/>
      <w:tcPr>
        <w:shd w:val="solid" w:color="D5E5F4" w:fill="auto"/>
      </w:tcPr>
    </w:tblStylePr>
  </w:style>
  <w:style w:type="table" w:customStyle="1" w:styleId="161">
    <w:name w:val="Список таблицы 1 светлый — акцент 6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AEBCF" w:fill="auto"/>
      </w:tcPr>
    </w:tblStylePr>
    <w:tblStylePr w:type="band1Horz">
      <w:tblPr/>
      <w:tcPr>
        <w:shd w:val="solid" w:color="DAEBCF" w:fill="auto"/>
      </w:tcPr>
    </w:tblStylePr>
  </w:style>
  <w:style w:type="table" w:styleId="-20">
    <w:name w:val="List Table 2"/>
    <w:basedOn w:val="a4"/>
    <w:uiPriority w:val="4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BFBFBF" w:fill="auto"/>
      </w:tcPr>
    </w:tblStylePr>
  </w:style>
  <w:style w:type="table" w:customStyle="1" w:styleId="211">
    <w:name w:val="Список таблицы 2 — акцент 1"/>
    <w:basedOn w:val="a4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bottom w:val="single" w:sz="4" w:space="0" w:color="95AFDD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bottom w:val="single" w:sz="4" w:space="0" w:color="95AFDD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FDBF0" w:fill="auto"/>
      </w:tcPr>
    </w:tblStylePr>
  </w:style>
  <w:style w:type="table" w:customStyle="1" w:styleId="221">
    <w:name w:val="Список таблицы 2 — акцент 2"/>
    <w:basedOn w:val="a4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bottom w:val="single" w:sz="4" w:space="0" w:color="F4B58A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bottom w:val="single" w:sz="4" w:space="0" w:color="F4B58A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ADECB" w:fill="auto"/>
      </w:tcPr>
    </w:tblStylePr>
  </w:style>
  <w:style w:type="table" w:customStyle="1" w:styleId="231">
    <w:name w:val="Список таблицы 2 — акцент 3"/>
    <w:basedOn w:val="a4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bottom w:val="single" w:sz="4" w:space="0" w:color="CCCCCC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bottom w:val="single" w:sz="4" w:space="0" w:color="CCCCCC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8E8E8" w:fill="auto"/>
      </w:tcPr>
    </w:tblStylePr>
  </w:style>
  <w:style w:type="table" w:customStyle="1" w:styleId="241">
    <w:name w:val="Список таблицы 2 — акцент 4"/>
    <w:basedOn w:val="a4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bottom w:val="single" w:sz="4" w:space="0" w:color="FFDB6F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bottom w:val="single" w:sz="4" w:space="0" w:color="FFDB6F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EFBF" w:fill="auto"/>
      </w:tcPr>
    </w:tblStylePr>
  </w:style>
  <w:style w:type="table" w:customStyle="1" w:styleId="250">
    <w:name w:val="Список таблицы 2 — акцент 5"/>
    <w:basedOn w:val="a4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bottom w:val="single" w:sz="4" w:space="0" w:color="A2C6E7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bottom w:val="single" w:sz="4" w:space="0" w:color="A2C6E7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5E5F4" w:fill="auto"/>
      </w:tcPr>
    </w:tblStylePr>
  </w:style>
  <w:style w:type="table" w:customStyle="1" w:styleId="260">
    <w:name w:val="Список таблицы 2 — акцент 6"/>
    <w:basedOn w:val="a4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bottom w:val="single" w:sz="4" w:space="0" w:color="ADD394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bottom w:val="single" w:sz="4" w:space="0" w:color="ADD394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BCF" w:fill="auto"/>
      </w:tcPr>
    </w:tblStylePr>
  </w:style>
  <w:style w:type="table" w:styleId="-30">
    <w:name w:val="List Table 3"/>
    <w:basedOn w:val="a4"/>
    <w:uiPriority w:val="48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Список таблицы 3 — акцент 1"/>
    <w:basedOn w:val="a4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321">
    <w:name w:val="Список таблицы 3 — акцент 2"/>
    <w:basedOn w:val="a4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330">
    <w:name w:val="Список таблицы 3 — акцент 3"/>
    <w:basedOn w:val="a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340">
    <w:name w:val="Список таблицы 3 — акцент 4"/>
    <w:basedOn w:val="a4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350">
    <w:name w:val="Список таблицы 3 — акцент 5"/>
    <w:basedOn w:val="a4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9BC2E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360">
    <w:name w:val="Список таблицы 3 — акцент 6"/>
    <w:basedOn w:val="a4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4"/>
    <w:uiPriority w:val="4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BFBFBF" w:fill="auto"/>
      </w:tcPr>
    </w:tblStylePr>
  </w:style>
  <w:style w:type="table" w:customStyle="1" w:styleId="411">
    <w:name w:val="Список таблицы 4 — акцент 1"/>
    <w:basedOn w:val="a4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FDBF0" w:fill="auto"/>
      </w:tcPr>
    </w:tblStylePr>
  </w:style>
  <w:style w:type="table" w:customStyle="1" w:styleId="421">
    <w:name w:val="Список таблицы 4 — акцент 2"/>
    <w:basedOn w:val="a4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ADECB" w:fill="auto"/>
      </w:tcPr>
    </w:tblStylePr>
  </w:style>
  <w:style w:type="table" w:customStyle="1" w:styleId="430">
    <w:name w:val="Список таблицы 4 — акцент 3"/>
    <w:basedOn w:val="a4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8E8E8" w:fill="auto"/>
      </w:tcPr>
    </w:tblStylePr>
  </w:style>
  <w:style w:type="table" w:customStyle="1" w:styleId="440">
    <w:name w:val="Список таблицы 4 — акцент 4"/>
    <w:basedOn w:val="a4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EFBF" w:fill="auto"/>
      </w:tcPr>
    </w:tblStylePr>
  </w:style>
  <w:style w:type="table" w:customStyle="1" w:styleId="450">
    <w:name w:val="Список таблицы 4 — акцент 5"/>
    <w:basedOn w:val="a4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5E5F4" w:fill="auto"/>
      </w:tcPr>
    </w:tblStylePr>
  </w:style>
  <w:style w:type="table" w:customStyle="1" w:styleId="460">
    <w:name w:val="Список таблицы 4 — акцент 6"/>
    <w:basedOn w:val="a4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BCF" w:fill="auto"/>
      </w:tcPr>
    </w:tblStylePr>
  </w:style>
  <w:style w:type="table" w:styleId="-50">
    <w:name w:val="List Table 5 Dark"/>
    <w:basedOn w:val="a4"/>
    <w:uiPriority w:val="50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cPr>
      <w:shd w:val="solid" w:color="7F7F7F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solid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</w:style>
  <w:style w:type="table" w:customStyle="1" w:styleId="511">
    <w:name w:val="Список таблицы 5 темный — акцент 1"/>
    <w:basedOn w:val="a4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</w:tblPr>
    <w:tcPr>
      <w:shd w:val="solid" w:color="4472C4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solid" w:color="4472C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4472C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4472C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4472C4" w:fill="auto"/>
      </w:tcPr>
    </w:tblStylePr>
  </w:style>
  <w:style w:type="table" w:customStyle="1" w:styleId="521">
    <w:name w:val="Список таблицы 5 темный — акцент 2"/>
    <w:basedOn w:val="a4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cPr>
      <w:shd w:val="solid" w:color="F4B184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solid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F4B184" w:fill="auto"/>
      </w:tcPr>
    </w:tblStylePr>
  </w:style>
  <w:style w:type="table" w:customStyle="1" w:styleId="530">
    <w:name w:val="Список таблицы 5 темный — акцент 3"/>
    <w:basedOn w:val="a4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cPr>
      <w:shd w:val="solid" w:color="C9C9C9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solid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C9C9C9" w:fill="auto"/>
      </w:tcPr>
    </w:tblStylePr>
  </w:style>
  <w:style w:type="table" w:customStyle="1" w:styleId="540">
    <w:name w:val="Список таблицы 5 темный — акцент 4"/>
    <w:basedOn w:val="a4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cPr>
      <w:shd w:val="solid" w:color="FFD865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solid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FFD865" w:fill="auto"/>
      </w:tcPr>
    </w:tblStylePr>
  </w:style>
  <w:style w:type="table" w:customStyle="1" w:styleId="550">
    <w:name w:val="Список таблицы 5 темный — акцент 5"/>
    <w:basedOn w:val="a4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</w:tblPr>
    <w:tcPr>
      <w:shd w:val="solid" w:color="9BC2E5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solid" w:color="9BC2E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9BC2E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9BC2E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9BC2E5" w:fill="auto"/>
      </w:tcPr>
    </w:tblStylePr>
  </w:style>
  <w:style w:type="table" w:customStyle="1" w:styleId="560">
    <w:name w:val="Список таблицы 5 темный — акцент 6"/>
    <w:basedOn w:val="a4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cPr>
      <w:shd w:val="solid" w:color="A9D08E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solid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A9D08E" w:fill="auto"/>
      </w:tcPr>
    </w:tblStylePr>
  </w:style>
  <w:style w:type="table" w:styleId="-60">
    <w:name w:val="List Table 6 Colorful"/>
    <w:basedOn w:val="a4"/>
    <w:uiPriority w:val="5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solid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solid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611">
    <w:name w:val="Список таблицы 6 цветной — акцент 1"/>
    <w:basedOn w:val="a4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solid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solid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620">
    <w:name w:val="Список таблицы 6 цветной — акцент 2"/>
    <w:basedOn w:val="a4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solid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630">
    <w:name w:val="Список таблицы 6 цветной — акцент 3"/>
    <w:basedOn w:val="a4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solid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solid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640">
    <w:name w:val="Список таблицы 6 цветной — акцент 4"/>
    <w:basedOn w:val="a4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solid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650">
    <w:name w:val="Список таблицы 6 цветной — акцент 5"/>
    <w:basedOn w:val="a4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solid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solid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660">
    <w:name w:val="Список таблицы 6 цветной — акцент 6"/>
    <w:basedOn w:val="a4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solid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solid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4"/>
    <w:uiPriority w:val="52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left w:val="single" w:sz="4" w:space="0" w:color="7F7F7F"/>
        </w:tcBorders>
        <w:shd w:val="clear" w:color="auto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711">
    <w:name w:val="Список таблицы 7 цветной — акцент 1"/>
    <w:basedOn w:val="a4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bottom w:val="single" w:sz="4" w:space="0" w:color="4472C4"/>
        </w:tcBorders>
        <w:shd w:val="solid" w:color="FFFFFF" w:fill="auto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right w:val="single" w:sz="4" w:space="0" w:color="4472C4"/>
        </w:tcBorders>
        <w:shd w:val="clear" w:color="auto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left w:val="single" w:sz="4" w:space="0" w:color="4472C4"/>
        </w:tcBorders>
        <w:shd w:val="clear" w:color="auto" w:fill="auto"/>
      </w:tcPr>
    </w:tblStylePr>
    <w:tblStylePr w:type="band1Vert">
      <w:tblPr/>
      <w:tcPr>
        <w:shd w:val="solid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solid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720">
    <w:name w:val="Список таблицы 7 цветной — акцент 2"/>
    <w:basedOn w:val="a4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bottom w:val="single" w:sz="4" w:space="0" w:color="F4B184"/>
        </w:tcBorders>
        <w:shd w:val="solid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left w:val="single" w:sz="4" w:space="0" w:color="F4B184"/>
        </w:tcBorders>
        <w:shd w:val="clear" w:color="auto" w:fill="auto"/>
      </w:tcPr>
    </w:tblStylePr>
    <w:tblStylePr w:type="band1Vert">
      <w:tblPr/>
      <w:tcPr>
        <w:shd w:val="solid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730">
    <w:name w:val="Список таблицы 7 цветной — акцент 3"/>
    <w:basedOn w:val="a4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bottom w:val="single" w:sz="4" w:space="0" w:color="C9C9C9"/>
        </w:tcBorders>
        <w:shd w:val="solid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left w:val="single" w:sz="4" w:space="0" w:color="C9C9C9"/>
        </w:tcBorders>
        <w:shd w:val="clear" w:color="auto" w:fill="auto"/>
      </w:tcPr>
    </w:tblStylePr>
    <w:tblStylePr w:type="band1Vert">
      <w:tblPr/>
      <w:tcPr>
        <w:shd w:val="solid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solid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740">
    <w:name w:val="Список таблицы 7 цветной — акцент 4"/>
    <w:basedOn w:val="a4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bottom w:val="single" w:sz="4" w:space="0" w:color="FFD865"/>
        </w:tcBorders>
        <w:shd w:val="solid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left w:val="single" w:sz="4" w:space="0" w:color="FFD865"/>
        </w:tcBorders>
        <w:shd w:val="clear" w:color="auto" w:fill="auto"/>
      </w:tcPr>
    </w:tblStylePr>
    <w:tblStylePr w:type="band1Vert">
      <w:tblPr/>
      <w:tcPr>
        <w:shd w:val="solid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750">
    <w:name w:val="Список таблицы 7 цветной — акцент 5"/>
    <w:basedOn w:val="a4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bottom w:val="single" w:sz="4" w:space="0" w:color="9BC2E5"/>
        </w:tcBorders>
        <w:shd w:val="solid" w:color="FFFFFF" w:fill="auto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right w:val="single" w:sz="4" w:space="0" w:color="9BC2E5"/>
        </w:tcBorders>
        <w:shd w:val="clear" w:color="auto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left w:val="single" w:sz="4" w:space="0" w:color="9BC2E5"/>
        </w:tcBorders>
        <w:shd w:val="clear" w:color="auto" w:fill="auto"/>
      </w:tcPr>
    </w:tblStylePr>
    <w:tblStylePr w:type="band1Vert">
      <w:tblPr/>
      <w:tcPr>
        <w:shd w:val="solid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solid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760">
    <w:name w:val="Список таблицы 7 цветной — акцент 6"/>
    <w:basedOn w:val="a4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bottom w:val="single" w:sz="4" w:space="0" w:color="A9D08E"/>
        </w:tcBorders>
        <w:shd w:val="solid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left w:val="single" w:sz="4" w:space="0" w:color="A9D08E"/>
        </w:tcBorders>
        <w:shd w:val="clear" w:color="auto" w:fill="auto"/>
      </w:tcPr>
    </w:tblStylePr>
    <w:tblStylePr w:type="band1Vert">
      <w:tblPr/>
      <w:tcPr>
        <w:shd w:val="solid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solid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C4D2EC" w:fill="auto"/>
      </w:tcPr>
    </w:tblStylePr>
  </w:style>
  <w:style w:type="table" w:customStyle="1" w:styleId="Lined-Accent2">
    <w:name w:val="Lined - Accent 2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Lined-Accent3">
    <w:name w:val="Lined - Accent 3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Lined-Accent4">
    <w:name w:val="Lined - Accent 4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Lined-Accent5">
    <w:name w:val="Lined - Accent 5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Lined-Accent6">
    <w:name w:val="Lined - Accent 6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customStyle="1" w:styleId="BorderedLined-Accent">
    <w:name w:val="Bordered &amp; Lined - Accent"/>
    <w:basedOn w:val="a4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4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C4D2EC" w:fill="auto"/>
      </w:tcPr>
    </w:tblStylePr>
  </w:style>
  <w:style w:type="table" w:customStyle="1" w:styleId="BorderedLined-Accent2">
    <w:name w:val="Bordered &amp; Lined - Accent 2"/>
    <w:basedOn w:val="a4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BorderedLined-Accent3">
    <w:name w:val="Bordered &amp; Lined - Accent 3"/>
    <w:basedOn w:val="a4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BorderedLined-Accent4">
    <w:name w:val="Bordered &amp; Lined - Accent 4"/>
    <w:basedOn w:val="a4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BorderedLined-Accent5">
    <w:name w:val="Bordered &amp; Lined - Accent 5"/>
    <w:basedOn w:val="a4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BorderedLined-Accent6">
    <w:name w:val="Bordered &amp; Lined - Accent 6"/>
    <w:basedOn w:val="a4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customStyle="1" w:styleId="Bordered">
    <w:name w:val="Bordered"/>
    <w:basedOn w:val="a4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4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4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4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4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4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4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affa">
    <w:name w:val="Table Grid"/>
    <w:basedOn w:val="a4"/>
    <w:uiPriority w:val="59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Arial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slnk slnk</dc:creator>
  <cp:keywords/>
  <dc:description/>
  <cp:lastModifiedBy>Митрохина Екатерина Александровна</cp:lastModifiedBy>
  <cp:revision>2</cp:revision>
  <dcterms:created xsi:type="dcterms:W3CDTF">2026-08-24T11:26:00Z</dcterms:created>
  <dcterms:modified xsi:type="dcterms:W3CDTF">2026-08-24T11:26:00Z</dcterms:modified>
</cp:coreProperties>
</file>