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D5" w:rsidRPr="002614D5" w:rsidRDefault="002614D5" w:rsidP="002614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Техническое задание </w:t>
      </w:r>
    </w:p>
    <w:p w:rsidR="002614D5" w:rsidRPr="002614D5" w:rsidRDefault="002614D5" w:rsidP="002614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2614D5" w:rsidRPr="002614D5" w:rsidRDefault="002614D5" w:rsidP="00687944">
      <w:pPr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закупки:</w:t>
      </w:r>
      <w:r w:rsidRPr="002614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505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2505A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строительного материала</w:t>
      </w:r>
      <w:r w:rsidR="00211B4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(плитка)</w:t>
      </w:r>
      <w:r w:rsidR="0068794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="002505A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2505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(далее – Товар).</w:t>
      </w:r>
    </w:p>
    <w:p w:rsidR="002614D5" w:rsidRPr="00CE2181" w:rsidRDefault="002614D5" w:rsidP="002614D5">
      <w:pPr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характеристики и количество поставляемого товара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5"/>
        <w:gridCol w:w="6993"/>
        <w:gridCol w:w="709"/>
        <w:gridCol w:w="992"/>
      </w:tblGrid>
      <w:tr w:rsidR="00CE2181" w:rsidRPr="00311106" w:rsidTr="00CE218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№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</w:t>
            </w:r>
            <w:r w:rsidRPr="00311106">
              <w:rPr>
                <w:sz w:val="24"/>
                <w:szCs w:val="24"/>
              </w:rPr>
              <w:t xml:space="preserve"> Наименование расходных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Кол-во</w:t>
            </w:r>
          </w:p>
        </w:tc>
      </w:tr>
      <w:tr w:rsidR="00CE2181" w:rsidRPr="00311106" w:rsidTr="00CE218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81" w:rsidRPr="00686F45" w:rsidRDefault="00CE2181" w:rsidP="00425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Керамическая плитка 30х60 см</w:t>
            </w:r>
            <w:r w:rsidR="000D6109">
              <w:rPr>
                <w:sz w:val="24"/>
                <w:szCs w:val="24"/>
              </w:rPr>
              <w:t>.</w:t>
            </w:r>
            <w:r w:rsidR="00484DA5">
              <w:rPr>
                <w:sz w:val="24"/>
                <w:szCs w:val="24"/>
              </w:rPr>
              <w:t>, ступень фронталь</w:t>
            </w:r>
            <w:r w:rsidR="000D6109">
              <w:rPr>
                <w:sz w:val="24"/>
                <w:szCs w:val="24"/>
              </w:rPr>
              <w:t>ная, неполированная с насечками</w:t>
            </w:r>
            <w:r w:rsidR="00484DA5">
              <w:rPr>
                <w:sz w:val="24"/>
                <w:szCs w:val="24"/>
              </w:rPr>
              <w:t>, керамогранит, матовая</w:t>
            </w:r>
            <w:r w:rsidR="000D6109">
              <w:rPr>
                <w:sz w:val="24"/>
                <w:szCs w:val="24"/>
              </w:rPr>
              <w:t>, цвет плитки –темный шоколад (</w:t>
            </w:r>
            <w:r w:rsidR="00686F45">
              <w:rPr>
                <w:sz w:val="24"/>
                <w:szCs w:val="24"/>
              </w:rPr>
              <w:t>темно-</w:t>
            </w:r>
            <w:r w:rsidR="000D6109">
              <w:rPr>
                <w:sz w:val="24"/>
                <w:szCs w:val="24"/>
              </w:rPr>
              <w:t>коричневый</w:t>
            </w:r>
            <w:r w:rsidR="00686F45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CE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E2181" w:rsidRPr="00311106" w:rsidTr="00CE218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2.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CE2181">
            <w:pPr>
              <w:rPr>
                <w:sz w:val="24"/>
                <w:szCs w:val="24"/>
              </w:rPr>
            </w:pPr>
            <w:r w:rsidRPr="008A2F49">
              <w:rPr>
                <w:sz w:val="24"/>
                <w:szCs w:val="24"/>
              </w:rPr>
              <w:t xml:space="preserve">Плиточный клей, усиленный </w:t>
            </w:r>
            <w:r w:rsidRPr="008A2F49">
              <w:rPr>
                <w:sz w:val="24"/>
                <w:szCs w:val="24"/>
                <w:lang w:val="en-US"/>
              </w:rPr>
              <w:t>LITOKOL</w:t>
            </w:r>
            <w:r w:rsidRPr="008A2F49">
              <w:rPr>
                <w:sz w:val="24"/>
                <w:szCs w:val="24"/>
              </w:rPr>
              <w:t xml:space="preserve"> </w:t>
            </w:r>
            <w:r w:rsidRPr="008A2F49"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>-80</w:t>
            </w:r>
            <w:r w:rsidRPr="008A2F49">
              <w:rPr>
                <w:sz w:val="24"/>
                <w:szCs w:val="24"/>
              </w:rPr>
              <w:t xml:space="preserve"> (мешок по</w:t>
            </w:r>
            <w:r>
              <w:rPr>
                <w:sz w:val="24"/>
                <w:szCs w:val="24"/>
              </w:rPr>
              <w:t xml:space="preserve"> </w:t>
            </w:r>
            <w:r w:rsidRPr="008A2F49">
              <w:rPr>
                <w:sz w:val="24"/>
                <w:szCs w:val="24"/>
              </w:rPr>
              <w:t>25 кг.)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CE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2181" w:rsidRPr="00311106" w:rsidTr="00CE218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3.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bookmarkStart w:id="0" w:name="_GoBack"/>
            <w:r w:rsidRPr="008A2F49">
              <w:rPr>
                <w:sz w:val="24"/>
                <w:szCs w:val="24"/>
              </w:rPr>
              <w:t>Грунтовка универсальная, глубокого проникновения</w:t>
            </w:r>
            <w:r>
              <w:rPr>
                <w:sz w:val="24"/>
                <w:szCs w:val="24"/>
              </w:rPr>
              <w:t xml:space="preserve"> канистра 10л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81" w:rsidRPr="00311106" w:rsidRDefault="00CE2181" w:rsidP="00CE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E2181" w:rsidRPr="002614D5" w:rsidRDefault="00CE2181" w:rsidP="00CE2181">
      <w:pPr>
        <w:autoSpaceDE w:val="0"/>
        <w:autoSpaceDN w:val="0"/>
        <w:adjustRightInd w:val="0"/>
        <w:spacing w:before="17" w:after="0" w:line="295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4D5" w:rsidRPr="002614D5" w:rsidRDefault="002614D5" w:rsidP="002614D5">
      <w:pPr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Место поставки товара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2614D5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123298, г. Москва, ул. Хорошевская 3-я, д. 17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14D5" w:rsidRPr="002614D5" w:rsidRDefault="002614D5" w:rsidP="002614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Сроки (периоды) поставки товара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заключения контракта.</w:t>
      </w:r>
    </w:p>
    <w:p w:rsidR="002614D5" w:rsidRPr="002614D5" w:rsidRDefault="002614D5" w:rsidP="002614D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61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упаковке и условия поставки: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Поставка Товара осуществляется в соответствии с перечнем товаров, указанным в настоящем техническом задании, в упаковке изготовителя.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Упаковка Товара должна соответствовать требованиям хранения и транспортировки, установленному для данного вида товаров и обеспечивать сохранность Товара при транспортировке, погрузочно-разгрузочных работах и хранении.</w:t>
      </w:r>
      <w:r w:rsidRPr="002614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Маркировка Товара</w:t>
      </w:r>
      <w:r w:rsidRPr="002614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 должна обеспечивать полную и однозначную идентификацию каждой единицы Товара</w:t>
      </w:r>
      <w:r w:rsidRPr="002614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при его приемке.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 поставляется силами и средствами Поставщика за его счет.</w:t>
      </w:r>
      <w:r w:rsidRPr="002614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 Поставка включает в себя доставку, погрузочно-разгрузочные работы, подъем на этаж, указанный Заказчиком.</w:t>
      </w:r>
      <w:r w:rsidRPr="002614D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 </w:t>
      </w:r>
    </w:p>
    <w:p w:rsidR="002614D5" w:rsidRPr="002614D5" w:rsidRDefault="002614D5" w:rsidP="002614D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Поставщик в письменной форме по </w:t>
      </w:r>
      <w:r w:rsidRPr="002614D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614D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7" w:history="1">
        <w:r w:rsidR="003C27A8" w:rsidRPr="00382C62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ar-SA"/>
          </w:rPr>
          <w:t>kabanovai@gpntb.ru</w:t>
        </w:r>
      </w:hyperlink>
      <w:r w:rsidR="003C27A8" w:rsidRPr="00FA1E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или по телефону </w:t>
      </w:r>
      <w:r w:rsidR="003C27A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3C27A8" w:rsidRPr="00382C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+7 (495) 698-93-05 </w:t>
      </w:r>
      <w:r w:rsidR="003C27A8">
        <w:rPr>
          <w:rFonts w:ascii="Times New Roman" w:eastAsia="Times New Roman" w:hAnsi="Times New Roman" w:cs="Times New Roman"/>
          <w:sz w:val="24"/>
          <w:szCs w:val="24"/>
          <w:lang w:eastAsia="ar-SA"/>
        </w:rPr>
        <w:t>(внут. 95-95)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, извещает Заказчика о поставке товара не позднее, чем за 3 (три) рабочих дня до даты его поставки. 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 Перед поставкой Поставщик должен согласовать с Заказчиком номенклатуру поставляемого товара.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Функциональные характеристики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должен:</w:t>
      </w:r>
    </w:p>
    <w:p w:rsidR="00CE2181" w:rsidRPr="0032022E" w:rsidRDefault="00CE2181" w:rsidP="00CE218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полностью соответствовать характеристикам, установленным настоящим Техническим заданием;</w:t>
      </w:r>
    </w:p>
    <w:p w:rsidR="00CE2181" w:rsidRPr="0032022E" w:rsidRDefault="00CE2181" w:rsidP="00CE2181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соответствовать функциональным (потребительским) и качественным характеристикам, установленным для данной группы товаров; </w:t>
      </w:r>
    </w:p>
    <w:p w:rsidR="00CE2181" w:rsidRPr="0032022E" w:rsidRDefault="00CE2181" w:rsidP="00CE2181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иметь дефектов, связанных с качеством его изготовления, либо с качеством используемых при его изготовлении материалов;</w:t>
      </w:r>
    </w:p>
    <w:p w:rsidR="00CE2181" w:rsidRPr="0032022E" w:rsidRDefault="00CE2181" w:rsidP="00CE2181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свободным от прав третьих лиц и не являться предметом залога, ареста или иного обременения.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Порядок поставки Товара: 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Товар поставляется единовременно одной партией. 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Поставщик осуществляет доставку, погрузочно-разгрузочные работы, подъем/спуск на этаж, указанный Заказчиком, вывоз транспортировочного упаковочного материала и прочего мусора.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Требования по комплектности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Товар должен быть поставлен в полной комплектации, установленной производителем.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Форма, сроки и порядок оплаты товара: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Оплата по Контракту осуществляется в безналичной форме в российских рублях в течение 7 (семи) рабочих дней со дня подписания обеими Сторонами универсального передаточного документа и выставления Поставщиком счета на оплату путем перечисления денежных средств с расчетного (лицевого) счета Заказчика на расчётный счет Поставщика.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Цена Контракта является твердой и включает в себя: стоимость услуг, включающую все возможные расходы Исполнителя, необходимые для осуществления им своих обязательств по Контракту в полном объеме и надлежащего качества, в том числе все подлежащие к уплате налоги, сборы и иные расходы прямо не поименованные, но возникающие у Исполнителя в связи с исполнением обязательств по Контракту.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Цена Контракта может быть снижена по соглашению Сторон без изменения предусмотренных Контрактом объема услуг и иных условий исполнения Контракта. 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Оплата по Контракту осуществляется в рублях Российской Федерации.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t>В случае неисполнения или ненадлежащего исполнения Исполнителем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Требования по передаче Заказчику технических и иных документов при поставке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Документация на поставляемый Товар должна быть на русском языке. Предоставление документации в виде копии не допускается. Вся необходимая по законодательству документация на Товар должна быть предоставлена Заказчику при передаче Товара.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Требования к безопасности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Порядок сдачи и приемки товара: 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Датой передачи Товара считается дата подписания Заказчиком и Поставщиком документа о приемке. С даты передачи Товара Заказчик принимает на себя ответственность за сохранность Товара, равно как и за риск его случайной порчи или гибели. Риск случайной гибели или повреждения Товара до даты его передачи Заказчику лежит на Поставщике.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5B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Ответственность Сторон.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За неисполнение или ненадлежащее исполнение своих обязательств, установленных Контрактом, Заказчик и Поставщик несут ответственность в соответствии с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№-570 и признании утратившим силу постановления Правительства Российской Федерации от 25 ноября 2013 г. №-1063» и иным законодательством Российской Федерации.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Некачественный, некомплектный Товар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 также Товар, несоответствующий условиям Контракта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считается недопоставленным. Недостатки, повреждения и иные несоответствия Товара условиям Контракта,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указаны в техническом задании.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Требования к гарантийному сроку и объёму предоставления гарантии качества Товара:</w:t>
      </w: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 (один) год с даты подписания Заказчиком документа о приёмке товара, но не менее срока официальной гарантии производителя. В течение всего гарантийного срока Поставщик обязан за свой счёт устранить все дефекты, допущенные в ходе поставки товара. Гарантийным случаем является прекращение функционирования Товара, в том числе снижение эксплуатационных характеристик, вследствие его поломки при условии эксплуатации в условиях, отвечающих условиям эксплуатации, установленным производителем.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Поставщику.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Поставщику устанавливаются единые требования, установленные ч. 1 ст. 31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Отсутствие в реестре недобросовестных поставщиков (подрядчиков, исполнителей) информации об участнике, в том числе информации о лицах, указанных в пунктах 2 и 3 части 3 статьи 104 Закона о контрактной системе.</w:t>
      </w:r>
    </w:p>
    <w:p w:rsidR="00CE2181" w:rsidRPr="0032022E" w:rsidRDefault="00CE2181" w:rsidP="00CE218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 взаимодействия с Заказчиком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Поставщик обязан в течение 1 (одного) рабочего дня с даты заключения контракта назначить ответственное контактное лицо, выделить номер телефона, адрес электронной почты для приема данных (заявок, запросов, писем) в электронной форме и уведомить об этом Заказчика. Об изменении контактной информации Поставщик должен уведомить Заказчика в течение 1 (одного) рабочего дня со дня возникновения таких изменений.</w:t>
      </w:r>
    </w:p>
    <w:p w:rsidR="00CE2181" w:rsidRPr="0032022E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возникновения обстоятельств, препятствующих качественному исполнению обязательств по Контракту, Поставщик извещает об этом Заказчика в срок не позднее 1 (одного) рабочего дня со дня возникновения таких обстоятельств.</w:t>
      </w:r>
    </w:p>
    <w:p w:rsidR="00CE2181" w:rsidRDefault="00CE2181" w:rsidP="00CE218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14D5" w:rsidRPr="002614D5" w:rsidRDefault="002614D5" w:rsidP="002614D5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14D5" w:rsidRPr="002614D5" w:rsidRDefault="002614D5" w:rsidP="002614D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14D5" w:rsidRPr="002614D5" w:rsidRDefault="002614D5" w:rsidP="002614D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2614D5" w:rsidRPr="002614D5" w:rsidTr="00FA2D60">
        <w:tc>
          <w:tcPr>
            <w:tcW w:w="4678" w:type="dxa"/>
          </w:tcPr>
          <w:p w:rsidR="002614D5" w:rsidRPr="002614D5" w:rsidRDefault="002614D5" w:rsidP="002614D5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CE2181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</w:t>
            </w:r>
          </w:p>
        </w:tc>
        <w:tc>
          <w:tcPr>
            <w:tcW w:w="4820" w:type="dxa"/>
          </w:tcPr>
          <w:sdt>
            <w:sdtPr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alias w:val="Исполнитель"/>
              <w:tag w:val="Исполнитель"/>
              <w:id w:val="-1994632626"/>
              <w:placeholder>
                <w:docPart w:val="8AB16E3E9C4946998A73A2C44C04FE66"/>
              </w:placeholder>
              <w:dropDownList>
                <w:listItem w:value="Выберите элемент."/>
                <w:listItem w:displayText="Исполнитель" w:value="Исполнитель"/>
                <w:listItem w:displayText="Подрядчик" w:value="Подрядчик"/>
                <w:listItem w:displayText="Поставщик" w:value="Поставщик"/>
              </w:dropDownList>
            </w:sdtPr>
            <w:sdtEndPr/>
            <w:sdtContent>
              <w:p w:rsidR="002614D5" w:rsidRPr="002614D5" w:rsidRDefault="002614D5" w:rsidP="002614D5">
                <w:pPr>
                  <w:tabs>
                    <w:tab w:val="left" w:pos="1036"/>
                  </w:tabs>
                  <w:spacing w:after="0" w:line="240" w:lineRule="auto"/>
                  <w:ind w:right="32"/>
                  <w:jc w:val="center"/>
                  <w:rPr>
                    <w:rFonts w:ascii="Times New Roman" w:eastAsia="Calibri" w:hAnsi="Times New Roman" w:cs="Times New Roman"/>
                    <w:b/>
                    <w:spacing w:val="-7"/>
                    <w:sz w:val="24"/>
                    <w:szCs w:val="24"/>
                  </w:rPr>
                </w:pPr>
                <w:r w:rsidRPr="002614D5">
                  <w:rPr>
                    <w:rFonts w:ascii="Times New Roman" w:eastAsia="Calibri" w:hAnsi="Times New Roman" w:cs="Times New Roman"/>
                    <w:b/>
                    <w:spacing w:val="-7"/>
                    <w:sz w:val="24"/>
                    <w:szCs w:val="24"/>
                  </w:rPr>
                  <w:t>Поставщик</w:t>
                </w:r>
              </w:p>
            </w:sdtContent>
          </w:sdt>
        </w:tc>
      </w:tr>
      <w:tr w:rsidR="002614D5" w:rsidRPr="002614D5" w:rsidTr="00FA2D60">
        <w:tc>
          <w:tcPr>
            <w:tcW w:w="4678" w:type="dxa"/>
          </w:tcPr>
          <w:p w:rsidR="002614D5" w:rsidRPr="002614D5" w:rsidRDefault="00465DF6" w:rsidP="002614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="002614D5" w:rsidRPr="002614D5">
              <w:rPr>
                <w:rFonts w:ascii="Times New Roman" w:eastAsia="Calibri" w:hAnsi="Times New Roman" w:cs="Times New Roman"/>
              </w:rPr>
              <w:t>аместитель генерального директора</w:t>
            </w:r>
            <w:r>
              <w:rPr>
                <w:rFonts w:ascii="Times New Roman" w:eastAsia="Calibri" w:hAnsi="Times New Roman" w:cs="Times New Roman"/>
              </w:rPr>
              <w:t xml:space="preserve"> по финансам и экономике </w:t>
            </w:r>
          </w:p>
          <w:p w:rsidR="002614D5" w:rsidRPr="002614D5" w:rsidRDefault="002614D5" w:rsidP="002614D5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614D5" w:rsidRPr="002614D5" w:rsidRDefault="002614D5" w:rsidP="0026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614D5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465DF6">
              <w:rPr>
                <w:rFonts w:ascii="Times New Roman" w:eastAsia="Calibri" w:hAnsi="Times New Roman" w:cs="Times New Roman"/>
                <w:bCs/>
              </w:rPr>
              <w:t xml:space="preserve">Л.В. Давыдова </w:t>
            </w:r>
          </w:p>
          <w:p w:rsidR="002614D5" w:rsidRPr="002614D5" w:rsidRDefault="002614D5" w:rsidP="002614D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м.п.</w:t>
            </w:r>
          </w:p>
        </w:tc>
        <w:tc>
          <w:tcPr>
            <w:tcW w:w="4820" w:type="dxa"/>
          </w:tcPr>
          <w:p w:rsidR="002614D5" w:rsidRPr="00E519CB" w:rsidRDefault="0096765A" w:rsidP="002614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  <w:r w:rsidR="00E51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14D5" w:rsidRPr="002614D5" w:rsidRDefault="002614D5" w:rsidP="002614D5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14D5" w:rsidRPr="002614D5" w:rsidRDefault="002614D5" w:rsidP="0026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 </w:t>
            </w:r>
            <w:r w:rsidR="0096765A"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  <w:p w:rsidR="002614D5" w:rsidRPr="002614D5" w:rsidRDefault="002614D5" w:rsidP="002614D5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м.п.</w:t>
            </w:r>
          </w:p>
        </w:tc>
      </w:tr>
    </w:tbl>
    <w:p w:rsidR="002614D5" w:rsidRPr="002614D5" w:rsidRDefault="002614D5" w:rsidP="002614D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2614D5" w:rsidRPr="002614D5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765A" w:rsidRDefault="0096765A" w:rsidP="009676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76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Спецификация</w:t>
      </w:r>
    </w:p>
    <w:p w:rsidR="005B3818" w:rsidRPr="0096765A" w:rsidRDefault="005B3818" w:rsidP="005B38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B3818" w:rsidRPr="00311106" w:rsidRDefault="005B3818" w:rsidP="005B38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676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К ПОСТАВЛЯЕМОМУТОВАРУ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4"/>
        <w:gridCol w:w="4379"/>
        <w:gridCol w:w="946"/>
        <w:gridCol w:w="829"/>
        <w:gridCol w:w="1304"/>
        <w:gridCol w:w="1383"/>
      </w:tblGrid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</w:t>
            </w:r>
            <w:r w:rsidRPr="00311106">
              <w:rPr>
                <w:sz w:val="24"/>
                <w:szCs w:val="24"/>
              </w:rPr>
              <w:t xml:space="preserve"> Наименование расходных материалов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96765A">
              <w:rPr>
                <w:color w:val="000000"/>
                <w:sz w:val="24"/>
                <w:szCs w:val="24"/>
              </w:rPr>
              <w:t>Цена за ед., в т.ч. НДС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D50953">
              <w:rPr>
                <w:sz w:val="24"/>
                <w:szCs w:val="24"/>
              </w:rPr>
              <w:t>Стоимость, в том числе НДС, руб.</w:t>
            </w: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8A2F49" w:rsidP="008A2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Керамическая плитка 30х60 см</w:t>
            </w:r>
            <w:r w:rsidR="00484DA5">
              <w:rPr>
                <w:sz w:val="24"/>
                <w:szCs w:val="24"/>
              </w:rPr>
              <w:t xml:space="preserve"> , ступень фронтальная , неполированная , с насечками , керамогранит, матовая</w:t>
            </w:r>
            <w:r w:rsidR="00686F45">
              <w:rPr>
                <w:sz w:val="24"/>
                <w:szCs w:val="24"/>
              </w:rPr>
              <w:t xml:space="preserve">, цвет плитки- темный шоколад ( темно коречневый).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8A2F49" w:rsidP="00CE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2.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9" w:rsidRPr="008A2F49" w:rsidRDefault="008A2F49" w:rsidP="008A2F49">
            <w:pPr>
              <w:rPr>
                <w:sz w:val="24"/>
                <w:szCs w:val="24"/>
              </w:rPr>
            </w:pPr>
            <w:r w:rsidRPr="008A2F49">
              <w:rPr>
                <w:sz w:val="24"/>
                <w:szCs w:val="24"/>
              </w:rPr>
              <w:t xml:space="preserve">Плиточный клей, усиленный </w:t>
            </w:r>
            <w:r w:rsidRPr="008A2F49">
              <w:rPr>
                <w:sz w:val="24"/>
                <w:szCs w:val="24"/>
                <w:lang w:val="en-US"/>
              </w:rPr>
              <w:t>LITOKOL</w:t>
            </w:r>
            <w:r w:rsidRPr="008A2F49">
              <w:rPr>
                <w:sz w:val="24"/>
                <w:szCs w:val="24"/>
              </w:rPr>
              <w:t xml:space="preserve"> </w:t>
            </w:r>
            <w:r w:rsidRPr="008A2F49">
              <w:rPr>
                <w:sz w:val="24"/>
                <w:szCs w:val="24"/>
                <w:lang w:val="en-US"/>
              </w:rPr>
              <w:t>K</w:t>
            </w:r>
            <w:r w:rsidRPr="008A2F49">
              <w:rPr>
                <w:sz w:val="24"/>
                <w:szCs w:val="24"/>
              </w:rPr>
              <w:t>-80, (мешок по</w:t>
            </w:r>
          </w:p>
          <w:p w:rsidR="00D50953" w:rsidRPr="00311106" w:rsidRDefault="008A2F49" w:rsidP="008A2F49">
            <w:pPr>
              <w:rPr>
                <w:sz w:val="24"/>
                <w:szCs w:val="24"/>
              </w:rPr>
            </w:pPr>
            <w:r w:rsidRPr="008A2F49">
              <w:rPr>
                <w:sz w:val="24"/>
                <w:szCs w:val="24"/>
              </w:rPr>
              <w:t>25 кг.)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8A2F49" w:rsidP="00CE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3.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8A2F49" w:rsidP="00896FC7">
            <w:pPr>
              <w:rPr>
                <w:sz w:val="24"/>
                <w:szCs w:val="24"/>
              </w:rPr>
            </w:pPr>
            <w:r w:rsidRPr="008A2F49">
              <w:rPr>
                <w:sz w:val="24"/>
                <w:szCs w:val="24"/>
              </w:rPr>
              <w:t>Грунтовка универсальная, глубокого проникновения</w:t>
            </w:r>
            <w:r>
              <w:rPr>
                <w:sz w:val="24"/>
                <w:szCs w:val="24"/>
              </w:rPr>
              <w:t xml:space="preserve"> канистра 10л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CE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</w:tr>
      <w:tr w:rsidR="00CE2181" w:rsidRPr="00311106" w:rsidTr="00933091">
        <w:tc>
          <w:tcPr>
            <w:tcW w:w="7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81" w:rsidRDefault="00CE2181" w:rsidP="00896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81" w:rsidRDefault="00CE2181" w:rsidP="00896FC7">
            <w:pPr>
              <w:rPr>
                <w:sz w:val="24"/>
                <w:szCs w:val="24"/>
              </w:rPr>
            </w:pPr>
          </w:p>
        </w:tc>
      </w:tr>
    </w:tbl>
    <w:p w:rsidR="0096765A" w:rsidRPr="0096765A" w:rsidRDefault="0096765A" w:rsidP="0096765A">
      <w:pPr>
        <w:rPr>
          <w:rFonts w:ascii="Times New Roman" w:eastAsia="Calibri" w:hAnsi="Times New Roman" w:cs="Times New Roman"/>
          <w:sz w:val="24"/>
          <w:szCs w:val="24"/>
        </w:rPr>
      </w:pPr>
    </w:p>
    <w:p w:rsidR="0096765A" w:rsidRPr="0096765A" w:rsidRDefault="0096765A" w:rsidP="00CE218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765A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__________ (____________) рубля___ копеек, </w:t>
      </w:r>
      <w:sdt>
        <w:sdtPr>
          <w:rPr>
            <w:rFonts w:ascii="Times New Roman" w:eastAsia="Calibri" w:hAnsi="Times New Roman" w:cs="Times New Roman"/>
            <w:bCs/>
            <w:sz w:val="24"/>
            <w:szCs w:val="24"/>
          </w:rPr>
          <w:alias w:val="НАЛОГОВАЯ ОГОВОРКА"/>
          <w:tag w:val="НДС"/>
          <w:id w:val="-1662389996"/>
          <w:placeholder>
            <w:docPart w:val="432E88560CFA487A9C0AFB628057E40E"/>
          </w:placeholder>
          <w:showingPlcHdr/>
          <w:dropDownList>
            <w:listItem w:value="Выберите элемент."/>
            <w:listItem w:displayText="в том числе НДС (__) % / НДС не облагается (указать основание)." w:value="в том числе НДС (__) % / НДС не облагается (указать основание)."/>
            <w:listItem w:displayText="в том числе НДС 20 %." w:value="в том числе НДС 20 %."/>
            <w:listItem w:displayText="НДС не облагается на основании гл.26.2 Налогового кодекса Российской Федерации." w:value="НДС не облагается на основании гл.26.2 Налогового кодекса Российской Федерации."/>
            <w:listItem w:displayText="в том числе НДС 5% " w:value="в том числе НДС 5% "/>
            <w:listItem w:displayText="в том числе НДС 7%" w:value="в том числе НДС 7%"/>
          </w:dropDownList>
        </w:sdtPr>
        <w:sdtEndPr/>
        <w:sdtContent>
          <w:r w:rsidRPr="0096765A">
            <w:rPr>
              <w:rFonts w:ascii="Times New Roman" w:eastAsia="Calibri" w:hAnsi="Times New Roman" w:cs="Times New Roman"/>
              <w:sz w:val="24"/>
              <w:szCs w:val="24"/>
            </w:rPr>
            <w:t>Выберите элемент.</w:t>
          </w:r>
        </w:sdtContent>
      </w:sdt>
    </w:p>
    <w:p w:rsidR="0096765A" w:rsidRPr="0096765A" w:rsidRDefault="0096765A" w:rsidP="00CE218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765A">
        <w:rPr>
          <w:rFonts w:ascii="Times New Roman" w:eastAsia="Calibri" w:hAnsi="Times New Roman" w:cs="Times New Roman"/>
          <w:sz w:val="24"/>
          <w:szCs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законодательством о закупочной деятельности.</w:t>
      </w:r>
    </w:p>
    <w:p w:rsidR="0096765A" w:rsidRPr="0096765A" w:rsidRDefault="0096765A" w:rsidP="0096765A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96765A" w:rsidRPr="002614D5" w:rsidRDefault="0096765A" w:rsidP="0096765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65A" w:rsidRPr="002614D5" w:rsidRDefault="0096765A" w:rsidP="0096765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96765A" w:rsidRPr="002614D5" w:rsidTr="00631EAC">
        <w:tc>
          <w:tcPr>
            <w:tcW w:w="4678" w:type="dxa"/>
          </w:tcPr>
          <w:p w:rsidR="0096765A" w:rsidRPr="002614D5" w:rsidRDefault="0096765A" w:rsidP="00631EA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CE2181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</w:t>
            </w:r>
          </w:p>
        </w:tc>
        <w:tc>
          <w:tcPr>
            <w:tcW w:w="4820" w:type="dxa"/>
          </w:tcPr>
          <w:sdt>
            <w:sdtPr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alias w:val="Исполнитель"/>
              <w:tag w:val="Исполнитель"/>
              <w:id w:val="-552471928"/>
              <w:placeholder>
                <w:docPart w:val="0BB05A4C93544FE7BA1014548B334F36"/>
              </w:placeholder>
              <w:dropDownList>
                <w:listItem w:value="Выберите элемент."/>
                <w:listItem w:displayText="Исполнитель" w:value="Исполнитель"/>
                <w:listItem w:displayText="Подрядчик" w:value="Подрядчик"/>
                <w:listItem w:displayText="Поставщик" w:value="Поставщик"/>
              </w:dropDownList>
            </w:sdtPr>
            <w:sdtEndPr/>
            <w:sdtContent>
              <w:p w:rsidR="0096765A" w:rsidRPr="002614D5" w:rsidRDefault="0096765A" w:rsidP="00631EAC">
                <w:pPr>
                  <w:tabs>
                    <w:tab w:val="left" w:pos="1036"/>
                  </w:tabs>
                  <w:spacing w:after="0" w:line="240" w:lineRule="auto"/>
                  <w:ind w:right="32"/>
                  <w:jc w:val="center"/>
                  <w:rPr>
                    <w:rFonts w:ascii="Times New Roman" w:eastAsia="Calibri" w:hAnsi="Times New Roman" w:cs="Times New Roman"/>
                    <w:b/>
                    <w:spacing w:val="-7"/>
                    <w:sz w:val="24"/>
                    <w:szCs w:val="24"/>
                  </w:rPr>
                </w:pPr>
                <w:r w:rsidRPr="002614D5">
                  <w:rPr>
                    <w:rFonts w:ascii="Times New Roman" w:eastAsia="Calibri" w:hAnsi="Times New Roman" w:cs="Times New Roman"/>
                    <w:b/>
                    <w:spacing w:val="-7"/>
                    <w:sz w:val="24"/>
                    <w:szCs w:val="24"/>
                  </w:rPr>
                  <w:t>Поставщик</w:t>
                </w:r>
              </w:p>
            </w:sdtContent>
          </w:sdt>
        </w:tc>
      </w:tr>
      <w:tr w:rsidR="0096765A" w:rsidRPr="002614D5" w:rsidTr="00631EAC">
        <w:tc>
          <w:tcPr>
            <w:tcW w:w="4678" w:type="dxa"/>
          </w:tcPr>
          <w:p w:rsidR="0096765A" w:rsidRPr="002614D5" w:rsidRDefault="0096765A" w:rsidP="00631E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2614D5">
              <w:rPr>
                <w:rFonts w:ascii="Times New Roman" w:eastAsia="Calibri" w:hAnsi="Times New Roman" w:cs="Times New Roman"/>
              </w:rPr>
              <w:t>аместитель генерального директора</w:t>
            </w:r>
            <w:r>
              <w:rPr>
                <w:rFonts w:ascii="Times New Roman" w:eastAsia="Calibri" w:hAnsi="Times New Roman" w:cs="Times New Roman"/>
              </w:rPr>
              <w:t xml:space="preserve"> по финансам и экономике </w:t>
            </w:r>
          </w:p>
          <w:p w:rsidR="0096765A" w:rsidRPr="002614D5" w:rsidRDefault="0096765A" w:rsidP="00631EAC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765A" w:rsidRPr="002614D5" w:rsidRDefault="0096765A" w:rsidP="00631E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614D5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Л.В. Давыдова </w:t>
            </w:r>
          </w:p>
          <w:p w:rsidR="0096765A" w:rsidRPr="002614D5" w:rsidRDefault="0096765A" w:rsidP="00631EA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м.п.</w:t>
            </w:r>
          </w:p>
        </w:tc>
        <w:tc>
          <w:tcPr>
            <w:tcW w:w="4820" w:type="dxa"/>
          </w:tcPr>
          <w:p w:rsidR="0096765A" w:rsidRPr="00E519CB" w:rsidRDefault="0096765A" w:rsidP="009676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 </w:t>
            </w:r>
          </w:p>
          <w:p w:rsidR="0096765A" w:rsidRPr="002614D5" w:rsidRDefault="0096765A" w:rsidP="0096765A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6765A" w:rsidRPr="002614D5" w:rsidRDefault="0096765A" w:rsidP="0096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  <w:p w:rsidR="0096765A" w:rsidRPr="002614D5" w:rsidRDefault="0096765A" w:rsidP="0096765A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м.п.</w:t>
            </w:r>
          </w:p>
        </w:tc>
      </w:tr>
    </w:tbl>
    <w:p w:rsidR="0096765A" w:rsidRDefault="0096765A" w:rsidP="0096765A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2614D5" w:rsidRPr="002614D5" w:rsidRDefault="002614D5" w:rsidP="002614D5">
      <w:pPr>
        <w:rPr>
          <w:rFonts w:ascii="Times New Roman" w:eastAsia="Calibri" w:hAnsi="Times New Roman" w:cs="Times New Roman"/>
          <w:sz w:val="20"/>
          <w:szCs w:val="20"/>
        </w:rPr>
      </w:pPr>
    </w:p>
    <w:sectPr w:rsidR="002614D5" w:rsidRPr="002614D5" w:rsidSect="007D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DA2" w:rsidRDefault="00D45DA2">
      <w:pPr>
        <w:spacing w:after="0" w:line="240" w:lineRule="auto"/>
      </w:pPr>
      <w:r>
        <w:separator/>
      </w:r>
    </w:p>
  </w:endnote>
  <w:endnote w:type="continuationSeparator" w:id="0">
    <w:p w:rsidR="00D45DA2" w:rsidRDefault="00D4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3A" w:rsidRDefault="00D90EE9">
    <w:pPr>
      <w:pStyle w:val="a3"/>
      <w:framePr w:wrap="around" w:vAnchor="text" w:hAnchor="margin" w:xAlign="right" w:y="1"/>
      <w:rPr>
        <w:rStyle w:val="a5"/>
        <w:rFonts w:ascii="Arial" w:hAnsi="Arial"/>
      </w:rPr>
    </w:pPr>
    <w:r>
      <w:rPr>
        <w:rStyle w:val="a5"/>
        <w:rFonts w:ascii="Arial" w:hAnsi="Arial"/>
      </w:rPr>
      <w:fldChar w:fldCharType="begin"/>
    </w:r>
    <w:r w:rsidR="002614D5">
      <w:rPr>
        <w:rStyle w:val="a5"/>
        <w:rFonts w:ascii="Arial" w:hAnsi="Arial"/>
      </w:rPr>
      <w:instrText xml:space="preserve">PAGE  </w:instrText>
    </w:r>
    <w:r>
      <w:rPr>
        <w:rStyle w:val="a5"/>
        <w:rFonts w:ascii="Arial" w:hAnsi="Arial"/>
      </w:rPr>
      <w:fldChar w:fldCharType="end"/>
    </w:r>
  </w:p>
  <w:p w:rsidR="001D0B3A" w:rsidRDefault="00D45DA2">
    <w:pPr>
      <w:pStyle w:val="a3"/>
      <w:ind w:right="360"/>
      <w:rPr>
        <w:rFonts w:ascii="Arial" w:hAnsi="Arial"/>
      </w:rPr>
    </w:pPr>
  </w:p>
  <w:p w:rsidR="001D0B3A" w:rsidRDefault="00D45DA2"/>
  <w:p w:rsidR="001D0B3A" w:rsidRDefault="00D45DA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3A" w:rsidRPr="00716E2D" w:rsidRDefault="00D90EE9">
    <w:pPr>
      <w:pStyle w:val="a3"/>
      <w:framePr w:wrap="around" w:vAnchor="text" w:hAnchor="margin" w:xAlign="right" w:y="1"/>
      <w:rPr>
        <w:rStyle w:val="a5"/>
        <w:sz w:val="18"/>
      </w:rPr>
    </w:pPr>
    <w:r w:rsidRPr="00716E2D">
      <w:rPr>
        <w:rStyle w:val="a5"/>
        <w:sz w:val="18"/>
      </w:rPr>
      <w:fldChar w:fldCharType="begin"/>
    </w:r>
    <w:r w:rsidR="002614D5" w:rsidRPr="00716E2D">
      <w:rPr>
        <w:rStyle w:val="a5"/>
        <w:sz w:val="18"/>
      </w:rPr>
      <w:instrText xml:space="preserve">PAGE  </w:instrText>
    </w:r>
    <w:r w:rsidRPr="00716E2D">
      <w:rPr>
        <w:rStyle w:val="a5"/>
        <w:sz w:val="18"/>
      </w:rPr>
      <w:fldChar w:fldCharType="separate"/>
    </w:r>
    <w:r w:rsidR="000D6109">
      <w:rPr>
        <w:rStyle w:val="a5"/>
        <w:noProof/>
        <w:sz w:val="18"/>
      </w:rPr>
      <w:t>1</w:t>
    </w:r>
    <w:r w:rsidRPr="00716E2D">
      <w:rPr>
        <w:rStyle w:val="a5"/>
        <w:sz w:val="18"/>
      </w:rPr>
      <w:fldChar w:fldCharType="end"/>
    </w:r>
  </w:p>
  <w:p w:rsidR="001D0B3A" w:rsidRDefault="00D45DA2" w:rsidP="001807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DA2" w:rsidRDefault="00D45DA2">
      <w:pPr>
        <w:spacing w:after="0" w:line="240" w:lineRule="auto"/>
      </w:pPr>
      <w:r>
        <w:separator/>
      </w:r>
    </w:p>
  </w:footnote>
  <w:footnote w:type="continuationSeparator" w:id="0">
    <w:p w:rsidR="00D45DA2" w:rsidRDefault="00D45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B07"/>
    <w:multiLevelType w:val="hybridMultilevel"/>
    <w:tmpl w:val="304E9B0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3474942"/>
    <w:multiLevelType w:val="hybridMultilevel"/>
    <w:tmpl w:val="0FBE2E68"/>
    <w:lvl w:ilvl="0" w:tplc="A9885D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F36895"/>
    <w:multiLevelType w:val="hybridMultilevel"/>
    <w:tmpl w:val="EF52A17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59"/>
    <w:rsid w:val="000D6109"/>
    <w:rsid w:val="00111B9A"/>
    <w:rsid w:val="00211B4A"/>
    <w:rsid w:val="002505AF"/>
    <w:rsid w:val="00252306"/>
    <w:rsid w:val="002614D5"/>
    <w:rsid w:val="00311106"/>
    <w:rsid w:val="00372CD9"/>
    <w:rsid w:val="003C27A8"/>
    <w:rsid w:val="00465DF6"/>
    <w:rsid w:val="00484DA5"/>
    <w:rsid w:val="00490FF8"/>
    <w:rsid w:val="004B37F6"/>
    <w:rsid w:val="005B3818"/>
    <w:rsid w:val="00686F45"/>
    <w:rsid w:val="00687944"/>
    <w:rsid w:val="006D2517"/>
    <w:rsid w:val="00785A80"/>
    <w:rsid w:val="007D3750"/>
    <w:rsid w:val="00840F3A"/>
    <w:rsid w:val="008A2F49"/>
    <w:rsid w:val="008B4759"/>
    <w:rsid w:val="00962ABE"/>
    <w:rsid w:val="0096765A"/>
    <w:rsid w:val="009A2FA8"/>
    <w:rsid w:val="009D32D6"/>
    <w:rsid w:val="00AA2B98"/>
    <w:rsid w:val="00B92CE2"/>
    <w:rsid w:val="00BC7201"/>
    <w:rsid w:val="00C06834"/>
    <w:rsid w:val="00CE2181"/>
    <w:rsid w:val="00D25E6D"/>
    <w:rsid w:val="00D45DA2"/>
    <w:rsid w:val="00D50953"/>
    <w:rsid w:val="00D90EE9"/>
    <w:rsid w:val="00D93916"/>
    <w:rsid w:val="00E519CB"/>
    <w:rsid w:val="00ED7E95"/>
    <w:rsid w:val="00FD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B470A-A942-4C9A-B91D-C2176286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1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614D5"/>
  </w:style>
  <w:style w:type="character" w:styleId="a5">
    <w:name w:val="page number"/>
    <w:basedOn w:val="a0"/>
    <w:rsid w:val="002614D5"/>
  </w:style>
  <w:style w:type="paragraph" w:styleId="a6">
    <w:name w:val="List Paragraph"/>
    <w:basedOn w:val="a"/>
    <w:uiPriority w:val="34"/>
    <w:qFormat/>
    <w:rsid w:val="00465DF6"/>
    <w:pPr>
      <w:ind w:left="720"/>
      <w:contextualSpacing/>
    </w:pPr>
  </w:style>
  <w:style w:type="table" w:styleId="a7">
    <w:name w:val="Table Grid"/>
    <w:basedOn w:val="a1"/>
    <w:uiPriority w:val="39"/>
    <w:rsid w:val="0046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27A8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1110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1110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8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banovai@gpnt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B16E3E9C4946998A73A2C44C04FE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001D27-44E6-4977-ACFD-FB769409F5A0}"/>
      </w:docPartPr>
      <w:docPartBody>
        <w:p w:rsidR="00354B5D" w:rsidRDefault="001A111E" w:rsidP="001A111E">
          <w:pPr>
            <w:pStyle w:val="8AB16E3E9C4946998A73A2C44C04FE66"/>
          </w:pPr>
          <w:r w:rsidRPr="001A1708">
            <w:rPr>
              <w:rStyle w:val="a3"/>
            </w:rPr>
            <w:t>Выберите элемент.</w:t>
          </w:r>
        </w:p>
      </w:docPartBody>
    </w:docPart>
    <w:docPart>
      <w:docPartPr>
        <w:name w:val="432E88560CFA487A9C0AFB628057E4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DA90F-9825-4240-B72F-24DC0BA05FDB}"/>
      </w:docPartPr>
      <w:docPartBody>
        <w:p w:rsidR="00822144" w:rsidRDefault="002C7C5F" w:rsidP="002C7C5F">
          <w:pPr>
            <w:pStyle w:val="432E88560CFA487A9C0AFB628057E40E"/>
          </w:pPr>
          <w:r w:rsidRPr="001A1708">
            <w:rPr>
              <w:rStyle w:val="a3"/>
            </w:rPr>
            <w:t>Выберите элемент.</w:t>
          </w:r>
        </w:p>
      </w:docPartBody>
    </w:docPart>
    <w:docPart>
      <w:docPartPr>
        <w:name w:val="0BB05A4C93544FE7BA1014548B334F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208AC-B22C-4694-BED2-B663988E05C7}"/>
      </w:docPartPr>
      <w:docPartBody>
        <w:p w:rsidR="00822144" w:rsidRDefault="002C7C5F" w:rsidP="002C7C5F">
          <w:pPr>
            <w:pStyle w:val="0BB05A4C93544FE7BA1014548B334F36"/>
          </w:pPr>
          <w:r w:rsidRPr="001A1708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111E"/>
    <w:rsid w:val="00024123"/>
    <w:rsid w:val="00093D10"/>
    <w:rsid w:val="00173C12"/>
    <w:rsid w:val="001A111E"/>
    <w:rsid w:val="002C7C5F"/>
    <w:rsid w:val="00354B5D"/>
    <w:rsid w:val="004B3D79"/>
    <w:rsid w:val="004F2679"/>
    <w:rsid w:val="0060369F"/>
    <w:rsid w:val="006C5073"/>
    <w:rsid w:val="006C71F3"/>
    <w:rsid w:val="00822144"/>
    <w:rsid w:val="00A41AFC"/>
    <w:rsid w:val="00C2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7C5F"/>
    <w:rPr>
      <w:color w:val="808080"/>
    </w:rPr>
  </w:style>
  <w:style w:type="paragraph" w:customStyle="1" w:styleId="8AB16E3E9C4946998A73A2C44C04FE66">
    <w:name w:val="8AB16E3E9C4946998A73A2C44C04FE66"/>
    <w:rsid w:val="001A111E"/>
  </w:style>
  <w:style w:type="paragraph" w:customStyle="1" w:styleId="DC57A90141834C89955F7156F37DF5A9">
    <w:name w:val="DC57A90141834C89955F7156F37DF5A9"/>
    <w:rsid w:val="001A111E"/>
  </w:style>
  <w:style w:type="paragraph" w:customStyle="1" w:styleId="7C17302BE70743008CC1A00A216F787A">
    <w:name w:val="7C17302BE70743008CC1A00A216F787A"/>
    <w:rsid w:val="001A111E"/>
  </w:style>
  <w:style w:type="paragraph" w:customStyle="1" w:styleId="D1DBD661B9B9438C94D4B022B9FA3662">
    <w:name w:val="D1DBD661B9B9438C94D4B022B9FA3662"/>
    <w:rsid w:val="001A111E"/>
  </w:style>
  <w:style w:type="paragraph" w:customStyle="1" w:styleId="432E88560CFA487A9C0AFB628057E40E">
    <w:name w:val="432E88560CFA487A9C0AFB628057E40E"/>
    <w:rsid w:val="002C7C5F"/>
  </w:style>
  <w:style w:type="paragraph" w:customStyle="1" w:styleId="6BA20A9BA97048FDB62408814B33E8F8">
    <w:name w:val="6BA20A9BA97048FDB62408814B33E8F8"/>
    <w:rsid w:val="002C7C5F"/>
  </w:style>
  <w:style w:type="paragraph" w:customStyle="1" w:styleId="0BB05A4C93544FE7BA1014548B334F36">
    <w:name w:val="0BB05A4C93544FE7BA1014548B334F36"/>
    <w:rsid w:val="002C7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ГПНТБ России</Company>
  <LinksUpToDate>false</LinksUpToDate>
  <CharactersWithSpaces>9402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Г. Угурчиева</dc:creator>
  <cp:lastModifiedBy>Ольга В. Таранова</cp:lastModifiedBy>
  <cp:revision>2</cp:revision>
  <dcterms:created xsi:type="dcterms:W3CDTF">2026-04-08T14:05:00Z</dcterms:created>
  <dcterms:modified xsi:type="dcterms:W3CDTF">2026-04-08T14:05:00Z</dcterms:modified>
</cp:coreProperties>
</file>