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6A4" w:rsidRPr="005504BC" w:rsidRDefault="004866A4" w:rsidP="004866A4">
      <w:pPr>
        <w:pStyle w:val="2"/>
        <w:tabs>
          <w:tab w:val="left" w:pos="0"/>
        </w:tabs>
        <w:rPr>
          <w:sz w:val="22"/>
          <w:szCs w:val="22"/>
        </w:rPr>
      </w:pPr>
      <w:r w:rsidRPr="005504BC">
        <w:rPr>
          <w:b/>
          <w:sz w:val="28"/>
          <w:szCs w:val="28"/>
        </w:rPr>
        <w:t xml:space="preserve">ДОГОВОР № </w:t>
      </w:r>
    </w:p>
    <w:p w:rsidR="004866A4" w:rsidRDefault="004866A4" w:rsidP="004866A4">
      <w:pPr>
        <w:jc w:val="center"/>
        <w:rPr>
          <w:sz w:val="22"/>
          <w:szCs w:val="22"/>
        </w:rPr>
      </w:pPr>
      <w:r>
        <w:rPr>
          <w:sz w:val="22"/>
          <w:szCs w:val="22"/>
        </w:rPr>
        <w:t xml:space="preserve">ИКЗ: </w:t>
      </w:r>
      <w:r w:rsidRPr="008D44E8">
        <w:rPr>
          <w:sz w:val="22"/>
          <w:szCs w:val="22"/>
        </w:rPr>
        <w:t>261590229019102780200100300000000000</w:t>
      </w:r>
    </w:p>
    <w:p w:rsidR="004866A4" w:rsidRPr="005F0C63" w:rsidRDefault="004866A4" w:rsidP="004866A4">
      <w:pPr>
        <w:rPr>
          <w:sz w:val="22"/>
          <w:szCs w:val="22"/>
        </w:rPr>
      </w:pPr>
    </w:p>
    <w:tbl>
      <w:tblPr>
        <w:tblW w:w="0" w:type="auto"/>
        <w:tblLayout w:type="fixed"/>
        <w:tblLook w:val="0000" w:firstRow="0" w:lastRow="0" w:firstColumn="0" w:lastColumn="0" w:noHBand="0" w:noVBand="0"/>
      </w:tblPr>
      <w:tblGrid>
        <w:gridCol w:w="5069"/>
        <w:gridCol w:w="5069"/>
      </w:tblGrid>
      <w:tr w:rsidR="004866A4" w:rsidRPr="00565C97" w:rsidTr="0059665A">
        <w:tc>
          <w:tcPr>
            <w:tcW w:w="5069" w:type="dxa"/>
          </w:tcPr>
          <w:p w:rsidR="004866A4" w:rsidRPr="00565C97" w:rsidRDefault="004866A4" w:rsidP="0059665A">
            <w:pPr>
              <w:snapToGrid w:val="0"/>
              <w:rPr>
                <w:sz w:val="22"/>
                <w:szCs w:val="22"/>
              </w:rPr>
            </w:pPr>
            <w:r w:rsidRPr="00565C97">
              <w:rPr>
                <w:sz w:val="22"/>
                <w:szCs w:val="22"/>
              </w:rPr>
              <w:t xml:space="preserve">г. </w:t>
            </w:r>
            <w:r>
              <w:rPr>
                <w:sz w:val="22"/>
                <w:szCs w:val="22"/>
              </w:rPr>
              <w:t>Уфа</w:t>
            </w:r>
          </w:p>
        </w:tc>
        <w:tc>
          <w:tcPr>
            <w:tcW w:w="5069" w:type="dxa"/>
          </w:tcPr>
          <w:p w:rsidR="004866A4" w:rsidRPr="00565C97" w:rsidRDefault="004866A4" w:rsidP="0059665A">
            <w:pPr>
              <w:snapToGrid w:val="0"/>
              <w:jc w:val="right"/>
              <w:rPr>
                <w:sz w:val="22"/>
                <w:szCs w:val="22"/>
              </w:rPr>
            </w:pPr>
            <w:r w:rsidRPr="00565C97">
              <w:rPr>
                <w:sz w:val="22"/>
                <w:szCs w:val="22"/>
              </w:rPr>
              <w:t xml:space="preserve">  «</w:t>
            </w:r>
            <w:r>
              <w:rPr>
                <w:sz w:val="22"/>
                <w:szCs w:val="22"/>
              </w:rPr>
              <w:t xml:space="preserve">     </w:t>
            </w:r>
            <w:r w:rsidRPr="00565C97">
              <w:rPr>
                <w:sz w:val="22"/>
                <w:szCs w:val="22"/>
              </w:rPr>
              <w:t xml:space="preserve">» </w:t>
            </w:r>
            <w:r>
              <w:rPr>
                <w:sz w:val="22"/>
                <w:szCs w:val="22"/>
              </w:rPr>
              <w:t xml:space="preserve">  июня </w:t>
            </w:r>
            <w:r w:rsidRPr="00565C97">
              <w:rPr>
                <w:sz w:val="22"/>
                <w:szCs w:val="22"/>
              </w:rPr>
              <w:t>20</w:t>
            </w:r>
            <w:r>
              <w:rPr>
                <w:sz w:val="22"/>
                <w:szCs w:val="22"/>
              </w:rPr>
              <w:t xml:space="preserve">26   </w:t>
            </w:r>
            <w:r w:rsidRPr="00565C97">
              <w:rPr>
                <w:sz w:val="22"/>
                <w:szCs w:val="22"/>
              </w:rPr>
              <w:t xml:space="preserve"> г.</w:t>
            </w:r>
          </w:p>
          <w:p w:rsidR="004866A4" w:rsidRPr="00565C97" w:rsidRDefault="004866A4" w:rsidP="0059665A">
            <w:pPr>
              <w:snapToGrid w:val="0"/>
              <w:jc w:val="right"/>
              <w:rPr>
                <w:sz w:val="22"/>
                <w:szCs w:val="22"/>
              </w:rPr>
            </w:pPr>
          </w:p>
          <w:p w:rsidR="004866A4" w:rsidRPr="00565C97" w:rsidRDefault="004866A4" w:rsidP="0059665A">
            <w:pPr>
              <w:snapToGrid w:val="0"/>
              <w:jc w:val="right"/>
              <w:rPr>
                <w:sz w:val="22"/>
                <w:szCs w:val="22"/>
              </w:rPr>
            </w:pPr>
          </w:p>
        </w:tc>
      </w:tr>
    </w:tbl>
    <w:p w:rsidR="004866A4" w:rsidRPr="00D12978" w:rsidRDefault="004866A4" w:rsidP="004866A4">
      <w:pPr>
        <w:ind w:right="43" w:firstLine="720"/>
        <w:jc w:val="both"/>
        <w:rPr>
          <w:sz w:val="21"/>
          <w:szCs w:val="21"/>
        </w:rPr>
      </w:pPr>
      <w:r w:rsidRPr="00C80903">
        <w:rPr>
          <w:b/>
          <w:sz w:val="21"/>
          <w:szCs w:val="21"/>
        </w:rPr>
        <w:t xml:space="preserve">      </w:t>
      </w:r>
      <w:r>
        <w:rPr>
          <w:b/>
          <w:sz w:val="21"/>
          <w:szCs w:val="21"/>
        </w:rPr>
        <w:t xml:space="preserve"> </w:t>
      </w:r>
      <w:r w:rsidRPr="00C80903">
        <w:rPr>
          <w:b/>
          <w:sz w:val="21"/>
          <w:szCs w:val="21"/>
        </w:rPr>
        <w:t xml:space="preserve"> </w:t>
      </w:r>
      <w:r w:rsidRPr="00D12978">
        <w:rPr>
          <w:b/>
          <w:sz w:val="21"/>
          <w:szCs w:val="21"/>
        </w:rPr>
        <w:t xml:space="preserve">Федеральное бюджетное учреждение «Администрация Камского бассейна внутренних водных путей» (ФБУ «Администрация «Камводпуть»), </w:t>
      </w:r>
      <w:r w:rsidRPr="00D12978">
        <w:rPr>
          <w:sz w:val="21"/>
          <w:szCs w:val="21"/>
        </w:rPr>
        <w:t xml:space="preserve">именуемое в дальнейшем </w:t>
      </w:r>
      <w:r w:rsidRPr="00D12978">
        <w:rPr>
          <w:b/>
          <w:bCs/>
          <w:sz w:val="21"/>
          <w:szCs w:val="21"/>
        </w:rPr>
        <w:t>«Заказчик»</w:t>
      </w:r>
      <w:r w:rsidRPr="00D12978">
        <w:rPr>
          <w:i/>
          <w:sz w:val="21"/>
          <w:szCs w:val="21"/>
        </w:rPr>
        <w:t xml:space="preserve">, </w:t>
      </w:r>
      <w:r w:rsidRPr="00D12978">
        <w:rPr>
          <w:sz w:val="21"/>
          <w:szCs w:val="21"/>
        </w:rPr>
        <w:t>в лице</w:t>
      </w:r>
      <w:r w:rsidRPr="00D12978">
        <w:rPr>
          <w:b/>
          <w:sz w:val="21"/>
          <w:szCs w:val="21"/>
        </w:rPr>
        <w:t xml:space="preserve"> начальника</w:t>
      </w:r>
      <w:r w:rsidRPr="00D12978">
        <w:rPr>
          <w:sz w:val="21"/>
          <w:szCs w:val="21"/>
        </w:rPr>
        <w:t xml:space="preserve"> </w:t>
      </w:r>
      <w:r w:rsidRPr="00D12978">
        <w:rPr>
          <w:b/>
          <w:sz w:val="21"/>
          <w:szCs w:val="21"/>
        </w:rPr>
        <w:t>Актуганова Марата Минигалиевича</w:t>
      </w:r>
      <w:r w:rsidRPr="00D12978">
        <w:rPr>
          <w:sz w:val="21"/>
          <w:szCs w:val="21"/>
        </w:rPr>
        <w:t>, действующего на основании доверенности № 15-12-03 от 2</w:t>
      </w:r>
      <w:r>
        <w:rPr>
          <w:sz w:val="21"/>
          <w:szCs w:val="21"/>
        </w:rPr>
        <w:t>9</w:t>
      </w:r>
      <w:r w:rsidRPr="00D12978">
        <w:rPr>
          <w:sz w:val="21"/>
          <w:szCs w:val="21"/>
        </w:rPr>
        <w:t>.12.202</w:t>
      </w:r>
      <w:r>
        <w:rPr>
          <w:sz w:val="21"/>
          <w:szCs w:val="21"/>
        </w:rPr>
        <w:t>5</w:t>
      </w:r>
      <w:r w:rsidRPr="00D12978">
        <w:rPr>
          <w:sz w:val="21"/>
          <w:szCs w:val="21"/>
        </w:rPr>
        <w:t>г. с одной стороны, и _____________________________________________</w:t>
      </w:r>
      <w:r w:rsidRPr="00D12978">
        <w:rPr>
          <w:b/>
          <w:sz w:val="21"/>
          <w:szCs w:val="21"/>
        </w:rPr>
        <w:t xml:space="preserve">, </w:t>
      </w:r>
      <w:r w:rsidRPr="00D12978">
        <w:rPr>
          <w:sz w:val="21"/>
          <w:szCs w:val="21"/>
        </w:rPr>
        <w:t xml:space="preserve">именуемое в дальнейшем </w:t>
      </w:r>
      <w:r w:rsidRPr="00D12978">
        <w:rPr>
          <w:b/>
          <w:bCs/>
          <w:sz w:val="21"/>
          <w:szCs w:val="21"/>
        </w:rPr>
        <w:t>«Исполнитель»</w:t>
      </w:r>
      <w:r w:rsidRPr="00D12978">
        <w:rPr>
          <w:b/>
          <w:sz w:val="21"/>
          <w:szCs w:val="21"/>
        </w:rPr>
        <w:t xml:space="preserve">, </w:t>
      </w:r>
      <w:r w:rsidRPr="00D12978">
        <w:rPr>
          <w:sz w:val="21"/>
          <w:szCs w:val="21"/>
        </w:rPr>
        <w:t>в лице _________________________________________, действующей на основании_______________________</w:t>
      </w:r>
      <w:r w:rsidRPr="00D12978">
        <w:rPr>
          <w:b/>
          <w:sz w:val="21"/>
          <w:szCs w:val="21"/>
        </w:rPr>
        <w:t xml:space="preserve">, </w:t>
      </w:r>
      <w:r w:rsidRPr="00D12978">
        <w:rPr>
          <w:sz w:val="21"/>
          <w:szCs w:val="21"/>
        </w:rPr>
        <w:t xml:space="preserve">с другой стороны, </w:t>
      </w:r>
      <w:r w:rsidRPr="00D12978">
        <w:rPr>
          <w:color w:val="000000"/>
          <w:spacing w:val="-4"/>
          <w:sz w:val="21"/>
          <w:szCs w:val="21"/>
        </w:rPr>
        <w:t xml:space="preserve">далее совместно именуемые «Стороны», </w:t>
      </w:r>
      <w:r w:rsidRPr="00D12978">
        <w:rPr>
          <w:sz w:val="21"/>
          <w:szCs w:val="21"/>
        </w:rPr>
        <w:t xml:space="preserve">на основании п. 4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 </w:t>
      </w:r>
      <w:r w:rsidRPr="00D12978">
        <w:rPr>
          <w:color w:val="000000"/>
          <w:spacing w:val="-4"/>
          <w:sz w:val="21"/>
          <w:szCs w:val="21"/>
        </w:rPr>
        <w:t>заключили настоящий договор о нижеследующем</w:t>
      </w:r>
      <w:r w:rsidRPr="00D12978">
        <w:rPr>
          <w:sz w:val="21"/>
          <w:szCs w:val="21"/>
        </w:rPr>
        <w:t>:</w:t>
      </w:r>
    </w:p>
    <w:p w:rsidR="004866A4" w:rsidRPr="00D8218D" w:rsidRDefault="004866A4" w:rsidP="004866A4">
      <w:pPr>
        <w:pStyle w:val="a3"/>
        <w:tabs>
          <w:tab w:val="left" w:pos="426"/>
        </w:tabs>
        <w:ind w:firstLine="0"/>
        <w:rPr>
          <w:sz w:val="21"/>
          <w:szCs w:val="21"/>
        </w:rPr>
      </w:pPr>
    </w:p>
    <w:p w:rsidR="004866A4" w:rsidRDefault="004866A4" w:rsidP="004866A4">
      <w:pPr>
        <w:tabs>
          <w:tab w:val="left" w:pos="426"/>
        </w:tabs>
        <w:jc w:val="center"/>
        <w:rPr>
          <w:sz w:val="21"/>
          <w:szCs w:val="21"/>
        </w:rPr>
      </w:pPr>
      <w:r>
        <w:rPr>
          <w:sz w:val="21"/>
          <w:szCs w:val="21"/>
        </w:rPr>
        <w:t xml:space="preserve">1. </w:t>
      </w:r>
      <w:r w:rsidRPr="00D8218D">
        <w:rPr>
          <w:sz w:val="21"/>
          <w:szCs w:val="21"/>
        </w:rPr>
        <w:t>Предмет договора</w:t>
      </w:r>
      <w:r>
        <w:rPr>
          <w:sz w:val="21"/>
          <w:szCs w:val="21"/>
        </w:rPr>
        <w:t>.</w:t>
      </w:r>
    </w:p>
    <w:p w:rsidR="004866A4" w:rsidRPr="00D8218D" w:rsidRDefault="004866A4" w:rsidP="004866A4">
      <w:pPr>
        <w:tabs>
          <w:tab w:val="left" w:pos="426"/>
        </w:tabs>
        <w:jc w:val="center"/>
        <w:rPr>
          <w:caps/>
          <w:sz w:val="21"/>
          <w:szCs w:val="21"/>
        </w:rPr>
      </w:pPr>
    </w:p>
    <w:p w:rsidR="004866A4" w:rsidRPr="00084F8D" w:rsidRDefault="004866A4" w:rsidP="004866A4">
      <w:pPr>
        <w:tabs>
          <w:tab w:val="left" w:pos="426"/>
          <w:tab w:val="left" w:pos="993"/>
        </w:tabs>
        <w:jc w:val="both"/>
        <w:rPr>
          <w:caps/>
          <w:sz w:val="21"/>
          <w:szCs w:val="21"/>
        </w:rPr>
      </w:pPr>
      <w:r>
        <w:rPr>
          <w:sz w:val="21"/>
          <w:szCs w:val="21"/>
        </w:rPr>
        <w:tab/>
      </w:r>
      <w:r w:rsidRPr="00084F8D">
        <w:rPr>
          <w:sz w:val="21"/>
          <w:szCs w:val="21"/>
        </w:rPr>
        <w:t xml:space="preserve">1.1. Исполнитель, по заданию и предварительной заявке Заказчика, принимает на себя обязательство по оказанию услуг по сбору, транспортированию, утилизации, обезвреживанию отходов </w:t>
      </w:r>
      <w:r w:rsidRPr="00084F8D">
        <w:rPr>
          <w:sz w:val="21"/>
          <w:szCs w:val="21"/>
          <w:lang w:val="en-US"/>
        </w:rPr>
        <w:t>I</w:t>
      </w:r>
      <w:r>
        <w:rPr>
          <w:sz w:val="21"/>
          <w:szCs w:val="21"/>
          <w:lang w:val="en-US"/>
        </w:rPr>
        <w:t>II</w:t>
      </w:r>
      <w:r w:rsidRPr="00084F8D">
        <w:rPr>
          <w:sz w:val="21"/>
          <w:szCs w:val="21"/>
        </w:rPr>
        <w:t>-</w:t>
      </w:r>
      <w:r w:rsidRPr="00084F8D">
        <w:rPr>
          <w:sz w:val="21"/>
          <w:szCs w:val="21"/>
          <w:lang w:val="en-US"/>
        </w:rPr>
        <w:t>IV</w:t>
      </w:r>
      <w:r w:rsidRPr="00084F8D">
        <w:rPr>
          <w:sz w:val="21"/>
          <w:szCs w:val="21"/>
        </w:rPr>
        <w:t xml:space="preserve"> классов опасности, принадлежащих Заказчику (далее – отходы), а Заказчик обязуется оплатить услуги в соответствии с условиями настоящего договора.</w:t>
      </w:r>
    </w:p>
    <w:p w:rsidR="004866A4" w:rsidRPr="00084F8D" w:rsidRDefault="004866A4" w:rsidP="004866A4">
      <w:pPr>
        <w:tabs>
          <w:tab w:val="left" w:pos="426"/>
          <w:tab w:val="left" w:pos="993"/>
        </w:tabs>
        <w:jc w:val="both"/>
        <w:rPr>
          <w:caps/>
          <w:sz w:val="21"/>
          <w:szCs w:val="21"/>
        </w:rPr>
      </w:pPr>
      <w:r w:rsidRPr="00084F8D">
        <w:rPr>
          <w:sz w:val="21"/>
          <w:szCs w:val="21"/>
        </w:rPr>
        <w:tab/>
        <w:t xml:space="preserve">1.2. Перечень отходов Заказчика представлен в Приложении № </w:t>
      </w:r>
      <w:r>
        <w:rPr>
          <w:sz w:val="21"/>
          <w:szCs w:val="21"/>
        </w:rPr>
        <w:t>3</w:t>
      </w:r>
      <w:r w:rsidRPr="00084F8D">
        <w:rPr>
          <w:sz w:val="21"/>
          <w:szCs w:val="21"/>
        </w:rPr>
        <w:t xml:space="preserve"> к настоящему договору.</w:t>
      </w:r>
    </w:p>
    <w:p w:rsidR="004866A4" w:rsidRPr="00D12978" w:rsidRDefault="004866A4" w:rsidP="004866A4">
      <w:pPr>
        <w:tabs>
          <w:tab w:val="left" w:pos="426"/>
          <w:tab w:val="left" w:pos="993"/>
        </w:tabs>
        <w:jc w:val="both"/>
        <w:rPr>
          <w:sz w:val="21"/>
          <w:szCs w:val="21"/>
        </w:rPr>
      </w:pPr>
      <w:r w:rsidRPr="00084F8D">
        <w:rPr>
          <w:sz w:val="21"/>
          <w:szCs w:val="21"/>
        </w:rPr>
        <w:tab/>
      </w:r>
      <w:r w:rsidRPr="00D12978">
        <w:rPr>
          <w:sz w:val="21"/>
          <w:szCs w:val="21"/>
        </w:rPr>
        <w:t>1.3. Адрес вывоза отходов:</w:t>
      </w:r>
    </w:p>
    <w:p w:rsidR="004866A4" w:rsidRDefault="004866A4" w:rsidP="004866A4">
      <w:pPr>
        <w:tabs>
          <w:tab w:val="left" w:pos="10076"/>
        </w:tabs>
        <w:jc w:val="both"/>
        <w:rPr>
          <w:sz w:val="21"/>
          <w:szCs w:val="21"/>
        </w:rPr>
      </w:pPr>
      <w:r w:rsidRPr="00D12978">
        <w:rPr>
          <w:sz w:val="21"/>
          <w:szCs w:val="21"/>
        </w:rPr>
        <w:t xml:space="preserve">1) г.Уфа, акватория Ремонтно-механических мастерских Старицкого Затона, </w:t>
      </w:r>
    </w:p>
    <w:p w:rsidR="004866A4" w:rsidRPr="00D12978" w:rsidRDefault="004866A4" w:rsidP="004866A4">
      <w:pPr>
        <w:tabs>
          <w:tab w:val="left" w:pos="10076"/>
        </w:tabs>
        <w:jc w:val="both"/>
        <w:rPr>
          <w:sz w:val="21"/>
          <w:szCs w:val="21"/>
        </w:rPr>
      </w:pPr>
      <w:r w:rsidRPr="00D12978">
        <w:rPr>
          <w:sz w:val="21"/>
          <w:szCs w:val="21"/>
        </w:rPr>
        <w:t>правый берег р.Белой, ул.Ахметова, 203;</w:t>
      </w:r>
    </w:p>
    <w:p w:rsidR="004866A4" w:rsidRPr="00D12978" w:rsidRDefault="004866A4" w:rsidP="004866A4">
      <w:pPr>
        <w:tabs>
          <w:tab w:val="left" w:pos="10076"/>
        </w:tabs>
        <w:jc w:val="both"/>
        <w:rPr>
          <w:sz w:val="21"/>
          <w:szCs w:val="21"/>
        </w:rPr>
      </w:pPr>
      <w:r w:rsidRPr="00D12978">
        <w:rPr>
          <w:sz w:val="21"/>
          <w:szCs w:val="21"/>
        </w:rPr>
        <w:t xml:space="preserve">2) г.Благовещенск, 2147 км, правый берег р.Белой; </w:t>
      </w:r>
    </w:p>
    <w:p w:rsidR="004866A4" w:rsidRPr="00D12978" w:rsidRDefault="004866A4" w:rsidP="004866A4">
      <w:pPr>
        <w:tabs>
          <w:tab w:val="left" w:pos="10076"/>
        </w:tabs>
        <w:jc w:val="both"/>
        <w:rPr>
          <w:sz w:val="21"/>
          <w:szCs w:val="21"/>
        </w:rPr>
      </w:pPr>
      <w:r w:rsidRPr="00D12978">
        <w:rPr>
          <w:sz w:val="21"/>
          <w:szCs w:val="21"/>
        </w:rPr>
        <w:t>3) с. Березовка, 2049 км левый берег р.Белой;</w:t>
      </w:r>
    </w:p>
    <w:p w:rsidR="004866A4" w:rsidRPr="00D12978" w:rsidRDefault="004866A4" w:rsidP="004866A4">
      <w:pPr>
        <w:tabs>
          <w:tab w:val="left" w:pos="10076"/>
        </w:tabs>
        <w:jc w:val="both"/>
        <w:rPr>
          <w:sz w:val="21"/>
          <w:szCs w:val="21"/>
        </w:rPr>
      </w:pPr>
      <w:r w:rsidRPr="00D12978">
        <w:rPr>
          <w:sz w:val="21"/>
          <w:szCs w:val="21"/>
        </w:rPr>
        <w:t xml:space="preserve">4) г.Бирск, 2002 км, правый берег р.Белой; </w:t>
      </w:r>
    </w:p>
    <w:p w:rsidR="004866A4" w:rsidRPr="00D12978" w:rsidRDefault="004866A4" w:rsidP="004866A4">
      <w:pPr>
        <w:tabs>
          <w:tab w:val="left" w:pos="10076"/>
        </w:tabs>
        <w:jc w:val="both"/>
        <w:rPr>
          <w:sz w:val="21"/>
          <w:szCs w:val="21"/>
        </w:rPr>
      </w:pPr>
      <w:r w:rsidRPr="00D12978">
        <w:rPr>
          <w:sz w:val="21"/>
          <w:szCs w:val="21"/>
        </w:rPr>
        <w:t>5) г.Дюртюли, на 1895,5 км, левый берег р.Белой.</w:t>
      </w:r>
    </w:p>
    <w:p w:rsidR="004866A4" w:rsidRPr="00D12978" w:rsidRDefault="004866A4" w:rsidP="004866A4">
      <w:pPr>
        <w:tabs>
          <w:tab w:val="left" w:pos="10076"/>
        </w:tabs>
        <w:jc w:val="both"/>
        <w:rPr>
          <w:sz w:val="21"/>
          <w:szCs w:val="21"/>
        </w:rPr>
      </w:pPr>
      <w:r w:rsidRPr="00D12978">
        <w:rPr>
          <w:sz w:val="21"/>
          <w:szCs w:val="21"/>
        </w:rPr>
        <w:t>Расстояния указаны по атласу ЕГС ЕЧ РФ Том № 10, р.Белая.</w:t>
      </w:r>
    </w:p>
    <w:p w:rsidR="004866A4" w:rsidRDefault="004866A4" w:rsidP="004866A4">
      <w:pPr>
        <w:tabs>
          <w:tab w:val="left" w:pos="426"/>
          <w:tab w:val="left" w:pos="993"/>
        </w:tabs>
        <w:jc w:val="both"/>
        <w:rPr>
          <w:sz w:val="21"/>
          <w:szCs w:val="21"/>
        </w:rPr>
      </w:pPr>
      <w:r w:rsidRPr="00084F8D">
        <w:rPr>
          <w:sz w:val="21"/>
          <w:szCs w:val="21"/>
        </w:rPr>
        <w:tab/>
        <w:t xml:space="preserve">1.4. Исполнитель оказывает услуги на основании лицензии № </w:t>
      </w:r>
      <w:r>
        <w:rPr>
          <w:sz w:val="21"/>
          <w:szCs w:val="21"/>
        </w:rPr>
        <w:t>___________________________________</w:t>
      </w:r>
    </w:p>
    <w:p w:rsidR="004866A4" w:rsidRPr="00084F8D" w:rsidRDefault="004866A4" w:rsidP="004866A4">
      <w:pPr>
        <w:tabs>
          <w:tab w:val="left" w:pos="426"/>
          <w:tab w:val="left" w:pos="993"/>
        </w:tabs>
        <w:jc w:val="both"/>
        <w:rPr>
          <w:color w:val="000000"/>
          <w:sz w:val="21"/>
          <w:szCs w:val="21"/>
        </w:rPr>
      </w:pPr>
      <w:r w:rsidRPr="00084F8D">
        <w:rPr>
          <w:sz w:val="21"/>
          <w:szCs w:val="21"/>
        </w:rPr>
        <w:t>выданной Федеральной службой по надзору в сфере природопользования.</w:t>
      </w:r>
      <w:r w:rsidRPr="00084F8D">
        <w:rPr>
          <w:color w:val="000000"/>
          <w:sz w:val="21"/>
          <w:szCs w:val="21"/>
        </w:rPr>
        <w:t xml:space="preserve"> </w:t>
      </w:r>
    </w:p>
    <w:p w:rsidR="004866A4" w:rsidRPr="00084F8D" w:rsidRDefault="004866A4" w:rsidP="004866A4">
      <w:pPr>
        <w:tabs>
          <w:tab w:val="left" w:pos="426"/>
          <w:tab w:val="left" w:pos="993"/>
        </w:tabs>
        <w:jc w:val="both"/>
        <w:rPr>
          <w:color w:val="000000"/>
          <w:sz w:val="21"/>
          <w:szCs w:val="21"/>
        </w:rPr>
      </w:pPr>
    </w:p>
    <w:p w:rsidR="004866A4" w:rsidRDefault="004866A4" w:rsidP="004866A4">
      <w:pPr>
        <w:tabs>
          <w:tab w:val="left" w:pos="426"/>
          <w:tab w:val="left" w:pos="993"/>
        </w:tabs>
        <w:jc w:val="center"/>
        <w:rPr>
          <w:color w:val="000000"/>
          <w:sz w:val="21"/>
          <w:szCs w:val="21"/>
        </w:rPr>
      </w:pPr>
      <w:r w:rsidRPr="00084F8D">
        <w:rPr>
          <w:color w:val="000000"/>
          <w:sz w:val="21"/>
          <w:szCs w:val="21"/>
        </w:rPr>
        <w:t>2. Условия исполнения договора.</w:t>
      </w:r>
    </w:p>
    <w:p w:rsidR="004866A4" w:rsidRPr="00084F8D" w:rsidRDefault="004866A4" w:rsidP="004866A4">
      <w:pPr>
        <w:tabs>
          <w:tab w:val="left" w:pos="426"/>
          <w:tab w:val="left" w:pos="993"/>
        </w:tabs>
        <w:jc w:val="center"/>
        <w:rPr>
          <w:color w:val="000000"/>
          <w:sz w:val="21"/>
          <w:szCs w:val="21"/>
        </w:rPr>
      </w:pPr>
    </w:p>
    <w:p w:rsidR="004866A4" w:rsidRPr="00084F8D" w:rsidRDefault="004866A4" w:rsidP="004866A4">
      <w:pPr>
        <w:tabs>
          <w:tab w:val="left" w:pos="426"/>
          <w:tab w:val="left" w:pos="567"/>
        </w:tabs>
        <w:jc w:val="both"/>
        <w:rPr>
          <w:color w:val="000000"/>
          <w:sz w:val="21"/>
          <w:szCs w:val="21"/>
        </w:rPr>
      </w:pPr>
      <w:r w:rsidRPr="00084F8D">
        <w:rPr>
          <w:color w:val="000000"/>
          <w:sz w:val="21"/>
          <w:szCs w:val="21"/>
        </w:rPr>
        <w:tab/>
        <w:t xml:space="preserve">2.1. Заказчик организует накопление отходов  на территории предприятия до формирования транспортной партии в соответствии </w:t>
      </w:r>
      <w:r w:rsidRPr="00084F8D">
        <w:rPr>
          <w:sz w:val="21"/>
          <w:szCs w:val="21"/>
        </w:rPr>
        <w:t xml:space="preserve">с Федеральным законом от 24.06.1998 г. № 89-ФЗ «Об отходах производства и потребления»,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4866A4" w:rsidRPr="00084F8D" w:rsidRDefault="004866A4" w:rsidP="004866A4">
      <w:pPr>
        <w:tabs>
          <w:tab w:val="left" w:pos="426"/>
          <w:tab w:val="left" w:pos="567"/>
        </w:tabs>
        <w:jc w:val="both"/>
        <w:rPr>
          <w:color w:val="000000"/>
          <w:sz w:val="21"/>
          <w:szCs w:val="21"/>
        </w:rPr>
      </w:pPr>
      <w:r w:rsidRPr="00084F8D">
        <w:rPr>
          <w:sz w:val="21"/>
          <w:szCs w:val="21"/>
        </w:rPr>
        <w:tab/>
        <w:t xml:space="preserve">2.2. Заказчик формирует партию отходов для передачи Исполнителю. Партия отходов должна быть упакована в специальную тару. Тип тары зависит от класса опасности отходов для окружающей природной среды, содержания в составе отходов летучих вредных компонентов, агрегатного состояния и физических свойств отходов. Тара и упаковка должны быть прочными, исправными, полностью предотвращать   утечку   и/или   рассыпание   отходов производства и потребления, обеспечивать их сохранность при транспортировании. </w:t>
      </w:r>
    </w:p>
    <w:p w:rsidR="004866A4" w:rsidRPr="00084F8D" w:rsidRDefault="004866A4" w:rsidP="004866A4">
      <w:pPr>
        <w:tabs>
          <w:tab w:val="left" w:pos="426"/>
          <w:tab w:val="left" w:pos="567"/>
        </w:tabs>
        <w:jc w:val="both"/>
        <w:rPr>
          <w:color w:val="000000"/>
          <w:sz w:val="21"/>
          <w:szCs w:val="21"/>
        </w:rPr>
      </w:pPr>
      <w:r w:rsidRPr="00084F8D">
        <w:rPr>
          <w:sz w:val="21"/>
          <w:szCs w:val="21"/>
        </w:rPr>
        <w:tab/>
        <w:t xml:space="preserve">2.3. Запрещена передача жидких негерметично упакованных отходов, а также высокотоксичных, </w:t>
      </w:r>
      <w:r>
        <w:rPr>
          <w:sz w:val="21"/>
          <w:szCs w:val="21"/>
        </w:rPr>
        <w:t xml:space="preserve">пожароопасных, </w:t>
      </w:r>
      <w:r w:rsidRPr="00084F8D">
        <w:rPr>
          <w:sz w:val="21"/>
          <w:szCs w:val="21"/>
        </w:rPr>
        <w:t xml:space="preserve">взрывоопасных, радиоактивных отходов, кодеинсодержащих препаратов и веществ, входящих в Перечень наркотических средств, психотропных веществ и их прекурсоров, подлежащих контролю в Российской Федерации (список </w:t>
      </w:r>
      <w:r w:rsidRPr="00084F8D">
        <w:rPr>
          <w:sz w:val="21"/>
          <w:szCs w:val="21"/>
          <w:lang w:val="en-US"/>
        </w:rPr>
        <w:t>I</w:t>
      </w:r>
      <w:r w:rsidRPr="00084F8D">
        <w:rPr>
          <w:sz w:val="21"/>
          <w:szCs w:val="21"/>
        </w:rPr>
        <w:t>-I</w:t>
      </w:r>
      <w:r w:rsidRPr="00084F8D">
        <w:rPr>
          <w:sz w:val="21"/>
          <w:szCs w:val="21"/>
          <w:lang w:val="en-US"/>
        </w:rPr>
        <w:t>V</w:t>
      </w:r>
      <w:r w:rsidRPr="00084F8D">
        <w:rPr>
          <w:sz w:val="21"/>
          <w:szCs w:val="21"/>
        </w:rPr>
        <w:t>).</w:t>
      </w:r>
    </w:p>
    <w:p w:rsidR="004866A4" w:rsidRPr="00DE22FB" w:rsidRDefault="004866A4" w:rsidP="004866A4">
      <w:pPr>
        <w:tabs>
          <w:tab w:val="left" w:pos="0"/>
          <w:tab w:val="left" w:pos="426"/>
          <w:tab w:val="left" w:pos="567"/>
        </w:tabs>
        <w:jc w:val="both"/>
        <w:rPr>
          <w:sz w:val="21"/>
          <w:szCs w:val="21"/>
        </w:rPr>
      </w:pPr>
      <w:r w:rsidRPr="00084F8D">
        <w:rPr>
          <w:color w:val="000000"/>
          <w:sz w:val="21"/>
          <w:szCs w:val="21"/>
        </w:rPr>
        <w:tab/>
        <w:t xml:space="preserve">2.4. </w:t>
      </w:r>
      <w:r w:rsidRPr="00DE22FB">
        <w:rPr>
          <w:sz w:val="21"/>
          <w:szCs w:val="21"/>
        </w:rPr>
        <w:t>Заказчик подает заявку Исполнителю за 7 (семь) рабочих дней до предполагаемой даты начала ее исполнения, по электронной почте</w:t>
      </w:r>
      <w:r>
        <w:rPr>
          <w:sz w:val="21"/>
          <w:szCs w:val="21"/>
        </w:rPr>
        <w:t>.</w:t>
      </w:r>
    </w:p>
    <w:p w:rsidR="004866A4" w:rsidRPr="00084F8D" w:rsidRDefault="004866A4" w:rsidP="004866A4">
      <w:pPr>
        <w:tabs>
          <w:tab w:val="left" w:pos="426"/>
          <w:tab w:val="left" w:pos="567"/>
        </w:tabs>
        <w:jc w:val="both"/>
        <w:rPr>
          <w:color w:val="000000"/>
          <w:sz w:val="21"/>
          <w:szCs w:val="21"/>
        </w:rPr>
      </w:pPr>
      <w:r w:rsidRPr="00084F8D">
        <w:rPr>
          <w:color w:val="000000"/>
          <w:sz w:val="21"/>
          <w:szCs w:val="21"/>
        </w:rPr>
        <w:tab/>
        <w:t xml:space="preserve">2.5. Отходы принимаются по акту приема-передачи (Приложение № </w:t>
      </w:r>
      <w:r>
        <w:rPr>
          <w:color w:val="000000"/>
          <w:sz w:val="21"/>
          <w:szCs w:val="21"/>
        </w:rPr>
        <w:t>2</w:t>
      </w:r>
      <w:r w:rsidRPr="00084F8D">
        <w:rPr>
          <w:color w:val="000000"/>
          <w:sz w:val="21"/>
          <w:szCs w:val="21"/>
        </w:rPr>
        <w:t xml:space="preserve"> к настоящему договору), в котором указывается наименование Заказчика, наименование видов отходов, количество переданных отходов,</w:t>
      </w:r>
      <w:r w:rsidRPr="00371B6B">
        <w:rPr>
          <w:color w:val="000000"/>
          <w:sz w:val="21"/>
          <w:szCs w:val="21"/>
        </w:rPr>
        <w:t xml:space="preserve"> </w:t>
      </w:r>
      <w:r>
        <w:rPr>
          <w:color w:val="000000"/>
          <w:sz w:val="21"/>
          <w:szCs w:val="21"/>
        </w:rPr>
        <w:t>код по ФККО,</w:t>
      </w:r>
      <w:r w:rsidRPr="00084F8D">
        <w:rPr>
          <w:color w:val="000000"/>
          <w:sz w:val="21"/>
          <w:szCs w:val="21"/>
        </w:rPr>
        <w:t xml:space="preserve"> ФИО, должность и контактные данные представителя Заказчика. Акт составляется в 2-х экземплярах.</w:t>
      </w:r>
    </w:p>
    <w:p w:rsidR="004866A4" w:rsidRDefault="004866A4" w:rsidP="004866A4">
      <w:pPr>
        <w:tabs>
          <w:tab w:val="left" w:pos="426"/>
          <w:tab w:val="left" w:pos="567"/>
        </w:tabs>
        <w:jc w:val="both"/>
        <w:rPr>
          <w:color w:val="000000"/>
          <w:sz w:val="21"/>
          <w:szCs w:val="21"/>
        </w:rPr>
      </w:pPr>
      <w:r w:rsidRPr="00084F8D">
        <w:rPr>
          <w:color w:val="000000"/>
          <w:sz w:val="21"/>
          <w:szCs w:val="21"/>
        </w:rPr>
        <w:tab/>
        <w:t xml:space="preserve">2.6. Данный договор не подтверждает передачу отходов на обезвреживание и не является основанием для отчета перед природоохранными и другими надзорными органами. На фактически переданное количество отходов Исполнитель выдает Заказчику акты </w:t>
      </w:r>
      <w:r>
        <w:rPr>
          <w:color w:val="000000"/>
          <w:sz w:val="21"/>
          <w:szCs w:val="21"/>
        </w:rPr>
        <w:t>оказанных услуг</w:t>
      </w:r>
      <w:r w:rsidRPr="00084F8D">
        <w:rPr>
          <w:color w:val="000000"/>
          <w:sz w:val="21"/>
          <w:szCs w:val="21"/>
        </w:rPr>
        <w:t>, подписанные Сторонами с указанием вида отходов и количества, они подтверждают факт передачи отходов Исполнителю и являются основанием для отчета перед природоохранными органами.</w:t>
      </w:r>
    </w:p>
    <w:p w:rsidR="004866A4" w:rsidRPr="00073194" w:rsidRDefault="004866A4" w:rsidP="004866A4">
      <w:pPr>
        <w:tabs>
          <w:tab w:val="left" w:pos="426"/>
          <w:tab w:val="left" w:pos="567"/>
        </w:tabs>
        <w:ind w:firstLine="425"/>
        <w:jc w:val="both"/>
        <w:rPr>
          <w:color w:val="000000"/>
          <w:sz w:val="21"/>
          <w:szCs w:val="21"/>
        </w:rPr>
      </w:pPr>
      <w:r w:rsidRPr="00073194">
        <w:rPr>
          <w:color w:val="000000"/>
          <w:sz w:val="21"/>
          <w:szCs w:val="21"/>
        </w:rPr>
        <w:t>2.7. Документами, подтверждающими количество переданных Заказчик</w:t>
      </w:r>
      <w:r>
        <w:rPr>
          <w:color w:val="000000"/>
          <w:sz w:val="21"/>
          <w:szCs w:val="21"/>
        </w:rPr>
        <w:t>ом</w:t>
      </w:r>
      <w:r w:rsidRPr="00073194">
        <w:rPr>
          <w:color w:val="000000"/>
          <w:sz w:val="21"/>
          <w:szCs w:val="21"/>
        </w:rPr>
        <w:t xml:space="preserve"> отходов, а также подтверждающими проведение сделки об отчуждении отходов, являются договор, акт приема-передачи отходов </w:t>
      </w:r>
      <w:r w:rsidRPr="00073194">
        <w:rPr>
          <w:color w:val="000000"/>
          <w:sz w:val="21"/>
          <w:szCs w:val="21"/>
        </w:rPr>
        <w:lastRenderedPageBreak/>
        <w:t>и акт оказанных услуг (Приказ Министерства природных ресурсов и экологии РФ от 08.12.202</w:t>
      </w:r>
      <w:r w:rsidRPr="007F7A6E">
        <w:rPr>
          <w:color w:val="000000"/>
          <w:sz w:val="21"/>
          <w:szCs w:val="21"/>
        </w:rPr>
        <w:t>0</w:t>
      </w:r>
      <w:r w:rsidRPr="00073194">
        <w:rPr>
          <w:color w:val="000000"/>
          <w:sz w:val="21"/>
          <w:szCs w:val="21"/>
        </w:rPr>
        <w:t xml:space="preserve">г. №1028 «Об утверждении порядка учета в области обращения с отходами»). </w:t>
      </w:r>
    </w:p>
    <w:p w:rsidR="004866A4" w:rsidRPr="00084F8D" w:rsidRDefault="004866A4" w:rsidP="004866A4">
      <w:pPr>
        <w:tabs>
          <w:tab w:val="left" w:pos="426"/>
          <w:tab w:val="left" w:pos="567"/>
        </w:tabs>
        <w:jc w:val="both"/>
        <w:rPr>
          <w:color w:val="000000"/>
          <w:sz w:val="21"/>
          <w:szCs w:val="21"/>
        </w:rPr>
      </w:pPr>
    </w:p>
    <w:p w:rsidR="004866A4" w:rsidRPr="00084F8D" w:rsidRDefault="004866A4" w:rsidP="004866A4">
      <w:pPr>
        <w:tabs>
          <w:tab w:val="left" w:pos="426"/>
          <w:tab w:val="left" w:pos="567"/>
        </w:tabs>
        <w:jc w:val="both"/>
        <w:rPr>
          <w:color w:val="000000"/>
          <w:sz w:val="21"/>
          <w:szCs w:val="21"/>
        </w:rPr>
      </w:pPr>
    </w:p>
    <w:p w:rsidR="004866A4" w:rsidRPr="00084F8D" w:rsidRDefault="004866A4" w:rsidP="004866A4">
      <w:pPr>
        <w:tabs>
          <w:tab w:val="left" w:pos="426"/>
          <w:tab w:val="left" w:pos="993"/>
        </w:tabs>
        <w:jc w:val="center"/>
        <w:rPr>
          <w:sz w:val="21"/>
          <w:szCs w:val="21"/>
        </w:rPr>
      </w:pPr>
      <w:r w:rsidRPr="00084F8D">
        <w:rPr>
          <w:sz w:val="21"/>
          <w:szCs w:val="21"/>
        </w:rPr>
        <w:t>3. Обязанности сторон.</w:t>
      </w:r>
    </w:p>
    <w:p w:rsidR="004866A4" w:rsidRPr="00084F8D" w:rsidRDefault="004866A4" w:rsidP="004866A4">
      <w:pPr>
        <w:pStyle w:val="a3"/>
        <w:tabs>
          <w:tab w:val="left" w:pos="426"/>
          <w:tab w:val="left" w:pos="993"/>
        </w:tabs>
        <w:ind w:firstLine="0"/>
        <w:rPr>
          <w:sz w:val="21"/>
          <w:szCs w:val="21"/>
        </w:rPr>
      </w:pPr>
      <w:r w:rsidRPr="00084F8D">
        <w:rPr>
          <w:sz w:val="21"/>
          <w:szCs w:val="21"/>
        </w:rPr>
        <w:tab/>
        <w:t>3.1. Заказчик обязан:</w:t>
      </w:r>
    </w:p>
    <w:p w:rsidR="004866A4" w:rsidRPr="00084F8D" w:rsidRDefault="004866A4" w:rsidP="004866A4">
      <w:pPr>
        <w:tabs>
          <w:tab w:val="left" w:pos="0"/>
          <w:tab w:val="left" w:pos="426"/>
          <w:tab w:val="left" w:pos="567"/>
        </w:tabs>
        <w:jc w:val="both"/>
        <w:rPr>
          <w:sz w:val="21"/>
          <w:szCs w:val="21"/>
        </w:rPr>
      </w:pPr>
      <w:r w:rsidRPr="00084F8D">
        <w:rPr>
          <w:sz w:val="21"/>
          <w:szCs w:val="21"/>
        </w:rPr>
        <w:tab/>
        <w:t>3.1.1. Определить ответственное лицо для надлежащего исполнения условий договора.</w:t>
      </w:r>
    </w:p>
    <w:p w:rsidR="004866A4" w:rsidRPr="00084F8D" w:rsidRDefault="004866A4" w:rsidP="004866A4">
      <w:pPr>
        <w:tabs>
          <w:tab w:val="left" w:pos="0"/>
          <w:tab w:val="left" w:pos="426"/>
          <w:tab w:val="left" w:pos="567"/>
        </w:tabs>
        <w:jc w:val="both"/>
        <w:rPr>
          <w:color w:val="000000"/>
          <w:sz w:val="21"/>
          <w:szCs w:val="21"/>
        </w:rPr>
      </w:pPr>
      <w:r w:rsidRPr="00084F8D">
        <w:rPr>
          <w:sz w:val="21"/>
          <w:szCs w:val="21"/>
        </w:rPr>
        <w:tab/>
        <w:t xml:space="preserve">3.1.2. Подать заявку на оказание услуг установленного образца (Приложение № </w:t>
      </w:r>
      <w:r>
        <w:rPr>
          <w:sz w:val="21"/>
          <w:szCs w:val="21"/>
        </w:rPr>
        <w:t>1</w:t>
      </w:r>
      <w:r w:rsidRPr="00084F8D">
        <w:rPr>
          <w:sz w:val="21"/>
          <w:szCs w:val="21"/>
        </w:rPr>
        <w:t xml:space="preserve"> к настоящему договору), с </w:t>
      </w:r>
      <w:r w:rsidRPr="00084F8D">
        <w:rPr>
          <w:color w:val="000000"/>
          <w:sz w:val="21"/>
          <w:szCs w:val="21"/>
        </w:rPr>
        <w:t>указанием перечня услуг, наименовани</w:t>
      </w:r>
      <w:r>
        <w:rPr>
          <w:color w:val="000000"/>
          <w:sz w:val="21"/>
          <w:szCs w:val="21"/>
        </w:rPr>
        <w:t xml:space="preserve">е, </w:t>
      </w:r>
      <w:r w:rsidRPr="00084F8D">
        <w:rPr>
          <w:color w:val="000000"/>
          <w:sz w:val="21"/>
          <w:szCs w:val="21"/>
        </w:rPr>
        <w:t>количеств</w:t>
      </w:r>
      <w:r>
        <w:rPr>
          <w:color w:val="000000"/>
          <w:sz w:val="21"/>
          <w:szCs w:val="21"/>
        </w:rPr>
        <w:t xml:space="preserve">о </w:t>
      </w:r>
      <w:r w:rsidRPr="00084F8D">
        <w:rPr>
          <w:color w:val="000000"/>
          <w:sz w:val="21"/>
          <w:szCs w:val="21"/>
        </w:rPr>
        <w:t>отходов</w:t>
      </w:r>
      <w:r>
        <w:rPr>
          <w:color w:val="000000"/>
          <w:sz w:val="21"/>
          <w:szCs w:val="21"/>
        </w:rPr>
        <w:t xml:space="preserve"> и код по ФККО.</w:t>
      </w:r>
    </w:p>
    <w:p w:rsidR="004866A4" w:rsidRPr="00084F8D" w:rsidRDefault="004866A4" w:rsidP="004866A4">
      <w:pPr>
        <w:pStyle w:val="21"/>
        <w:tabs>
          <w:tab w:val="left" w:pos="0"/>
          <w:tab w:val="left" w:pos="397"/>
          <w:tab w:val="left" w:pos="426"/>
          <w:tab w:val="left" w:pos="567"/>
          <w:tab w:val="left" w:pos="1134"/>
        </w:tabs>
        <w:ind w:left="0" w:firstLine="0"/>
        <w:rPr>
          <w:sz w:val="21"/>
          <w:szCs w:val="21"/>
        </w:rPr>
      </w:pPr>
      <w:r w:rsidRPr="00084F8D">
        <w:rPr>
          <w:color w:val="000000"/>
          <w:sz w:val="21"/>
          <w:szCs w:val="21"/>
        </w:rPr>
        <w:tab/>
        <w:t>3.1.3. Передавать отходы по оформленному акту приема-передачи</w:t>
      </w:r>
      <w:r>
        <w:rPr>
          <w:color w:val="000000"/>
          <w:sz w:val="21"/>
          <w:szCs w:val="21"/>
        </w:rPr>
        <w:t xml:space="preserve"> (Приложение № 2 к настоящему договору)</w:t>
      </w:r>
    </w:p>
    <w:p w:rsidR="004866A4" w:rsidRPr="00084F8D" w:rsidRDefault="004866A4" w:rsidP="004866A4">
      <w:pPr>
        <w:pStyle w:val="21"/>
        <w:tabs>
          <w:tab w:val="left" w:pos="0"/>
          <w:tab w:val="left" w:pos="397"/>
          <w:tab w:val="left" w:pos="426"/>
          <w:tab w:val="left" w:pos="567"/>
          <w:tab w:val="left" w:pos="1134"/>
        </w:tabs>
        <w:ind w:left="0" w:firstLine="0"/>
        <w:rPr>
          <w:sz w:val="21"/>
          <w:szCs w:val="21"/>
        </w:rPr>
      </w:pPr>
      <w:r w:rsidRPr="00084F8D">
        <w:rPr>
          <w:sz w:val="21"/>
          <w:szCs w:val="21"/>
        </w:rPr>
        <w:tab/>
        <w:t>3.1.4. Своевременно в полном объеме производить расчеты с Исполнителем за оказанные им услуги.</w:t>
      </w:r>
    </w:p>
    <w:p w:rsidR="004866A4" w:rsidRPr="00084F8D" w:rsidRDefault="004866A4" w:rsidP="004866A4">
      <w:pPr>
        <w:pStyle w:val="21"/>
        <w:tabs>
          <w:tab w:val="left" w:pos="0"/>
          <w:tab w:val="left" w:pos="397"/>
          <w:tab w:val="left" w:pos="426"/>
          <w:tab w:val="left" w:pos="567"/>
          <w:tab w:val="left" w:pos="1134"/>
        </w:tabs>
        <w:ind w:left="0" w:firstLine="0"/>
        <w:rPr>
          <w:sz w:val="21"/>
          <w:szCs w:val="21"/>
        </w:rPr>
      </w:pPr>
      <w:r w:rsidRPr="00084F8D">
        <w:rPr>
          <w:sz w:val="21"/>
          <w:szCs w:val="21"/>
        </w:rPr>
        <w:tab/>
        <w:t>3.1.5. В случае досрочного расторжения договора независимо от причин расторжения, а также по окончании срока действия договора Заказчик обязан оплатить фактические оказанные Исполнителем услуги.</w:t>
      </w:r>
    </w:p>
    <w:p w:rsidR="004866A4" w:rsidRPr="00084F8D" w:rsidRDefault="004866A4" w:rsidP="004866A4">
      <w:pPr>
        <w:pStyle w:val="21"/>
        <w:tabs>
          <w:tab w:val="left" w:pos="0"/>
          <w:tab w:val="left" w:pos="397"/>
          <w:tab w:val="left" w:pos="426"/>
          <w:tab w:val="left" w:pos="567"/>
          <w:tab w:val="left" w:pos="1134"/>
        </w:tabs>
        <w:ind w:left="0" w:firstLine="0"/>
        <w:rPr>
          <w:sz w:val="21"/>
          <w:szCs w:val="21"/>
        </w:rPr>
      </w:pPr>
      <w:r w:rsidRPr="00084F8D">
        <w:rPr>
          <w:sz w:val="21"/>
          <w:szCs w:val="21"/>
        </w:rPr>
        <w:tab/>
        <w:t>3.1.6. Обеспечить свободный въезд и выезд транспорта Исполнителя.</w:t>
      </w:r>
    </w:p>
    <w:p w:rsidR="004866A4" w:rsidRDefault="004866A4" w:rsidP="004866A4">
      <w:pPr>
        <w:pStyle w:val="21"/>
        <w:tabs>
          <w:tab w:val="left" w:pos="0"/>
          <w:tab w:val="left" w:pos="397"/>
          <w:tab w:val="left" w:pos="426"/>
          <w:tab w:val="left" w:pos="567"/>
          <w:tab w:val="left" w:pos="1134"/>
        </w:tabs>
        <w:ind w:left="0" w:firstLine="0"/>
        <w:rPr>
          <w:sz w:val="21"/>
          <w:szCs w:val="21"/>
        </w:rPr>
      </w:pPr>
      <w:r w:rsidRPr="00084F8D">
        <w:rPr>
          <w:sz w:val="21"/>
          <w:szCs w:val="21"/>
        </w:rPr>
        <w:tab/>
        <w:t>3.1.7. Предоставить копии паспортов на отходы.</w:t>
      </w:r>
    </w:p>
    <w:p w:rsidR="004866A4" w:rsidRPr="00084F8D" w:rsidRDefault="004866A4" w:rsidP="004866A4">
      <w:pPr>
        <w:pStyle w:val="21"/>
        <w:tabs>
          <w:tab w:val="left" w:pos="0"/>
          <w:tab w:val="left" w:pos="397"/>
          <w:tab w:val="left" w:pos="426"/>
          <w:tab w:val="left" w:pos="567"/>
          <w:tab w:val="left" w:pos="1134"/>
        </w:tabs>
        <w:ind w:left="0" w:firstLine="0"/>
        <w:rPr>
          <w:sz w:val="21"/>
          <w:szCs w:val="21"/>
        </w:rPr>
      </w:pPr>
      <w:r>
        <w:rPr>
          <w:sz w:val="21"/>
          <w:szCs w:val="21"/>
        </w:rPr>
        <w:t xml:space="preserve">       3.1.8. </w:t>
      </w:r>
      <w:r w:rsidRPr="006861EF">
        <w:rPr>
          <w:sz w:val="21"/>
          <w:szCs w:val="21"/>
        </w:rPr>
        <w:t>При передаче отходов осуществить их взвешивание и загрузку в транспорт собственными силами.</w:t>
      </w:r>
    </w:p>
    <w:p w:rsidR="004866A4" w:rsidRPr="00084F8D" w:rsidRDefault="004866A4" w:rsidP="004866A4">
      <w:pPr>
        <w:pStyle w:val="21"/>
        <w:tabs>
          <w:tab w:val="left" w:pos="0"/>
          <w:tab w:val="left" w:pos="397"/>
          <w:tab w:val="left" w:pos="426"/>
          <w:tab w:val="left" w:pos="567"/>
          <w:tab w:val="left" w:pos="1134"/>
        </w:tabs>
        <w:ind w:left="0" w:firstLine="0"/>
        <w:rPr>
          <w:sz w:val="21"/>
          <w:szCs w:val="21"/>
        </w:rPr>
      </w:pPr>
      <w:r w:rsidRPr="00084F8D">
        <w:rPr>
          <w:sz w:val="21"/>
          <w:szCs w:val="21"/>
        </w:rPr>
        <w:tab/>
        <w:t>3.2. Исполнитель обязан:</w:t>
      </w:r>
    </w:p>
    <w:p w:rsidR="004866A4" w:rsidRPr="00084F8D" w:rsidRDefault="004866A4" w:rsidP="004866A4">
      <w:pPr>
        <w:pStyle w:val="21"/>
        <w:tabs>
          <w:tab w:val="left" w:pos="0"/>
          <w:tab w:val="left" w:pos="397"/>
          <w:tab w:val="left" w:pos="426"/>
          <w:tab w:val="left" w:pos="567"/>
          <w:tab w:val="left" w:pos="1134"/>
        </w:tabs>
        <w:ind w:left="0" w:firstLine="0"/>
        <w:rPr>
          <w:sz w:val="21"/>
          <w:szCs w:val="21"/>
        </w:rPr>
      </w:pPr>
      <w:r w:rsidRPr="00084F8D">
        <w:rPr>
          <w:sz w:val="21"/>
          <w:szCs w:val="21"/>
        </w:rPr>
        <w:tab/>
        <w:t>3.2.1. Принять отходы, переданные Заказчиком в течение срока действия договора</w:t>
      </w:r>
    </w:p>
    <w:p w:rsidR="004866A4" w:rsidRDefault="004866A4" w:rsidP="004866A4">
      <w:pPr>
        <w:jc w:val="both"/>
        <w:rPr>
          <w:sz w:val="21"/>
          <w:szCs w:val="21"/>
        </w:rPr>
      </w:pPr>
      <w:r>
        <w:rPr>
          <w:sz w:val="21"/>
          <w:szCs w:val="21"/>
        </w:rPr>
        <w:t xml:space="preserve">       3.2.2</w:t>
      </w:r>
      <w:r w:rsidRPr="00721537">
        <w:rPr>
          <w:sz w:val="21"/>
          <w:szCs w:val="21"/>
        </w:rPr>
        <w:t>.</w:t>
      </w:r>
      <w:r>
        <w:rPr>
          <w:sz w:val="21"/>
          <w:szCs w:val="21"/>
        </w:rPr>
        <w:t xml:space="preserve"> </w:t>
      </w:r>
      <w:r w:rsidRPr="00372E66">
        <w:rPr>
          <w:sz w:val="21"/>
          <w:szCs w:val="21"/>
        </w:rPr>
        <w:t xml:space="preserve">Предоставить Заказчику акт </w:t>
      </w:r>
      <w:r>
        <w:rPr>
          <w:sz w:val="21"/>
          <w:szCs w:val="21"/>
        </w:rPr>
        <w:t xml:space="preserve">оказанных услуг, </w:t>
      </w:r>
      <w:r w:rsidRPr="00372E66">
        <w:rPr>
          <w:sz w:val="21"/>
          <w:szCs w:val="21"/>
        </w:rPr>
        <w:t>счет-фактуру</w:t>
      </w:r>
      <w:r>
        <w:rPr>
          <w:sz w:val="21"/>
          <w:szCs w:val="21"/>
        </w:rPr>
        <w:t xml:space="preserve"> </w:t>
      </w:r>
      <w:r w:rsidRPr="00372E66">
        <w:rPr>
          <w:sz w:val="21"/>
          <w:szCs w:val="21"/>
        </w:rPr>
        <w:t>в течение пяти рабочих дней со дня передачи отходов и подписания акта приема-передачи</w:t>
      </w:r>
      <w:r>
        <w:rPr>
          <w:sz w:val="21"/>
          <w:szCs w:val="21"/>
        </w:rPr>
        <w:t xml:space="preserve"> отходов</w:t>
      </w:r>
      <w:r w:rsidRPr="00372E66">
        <w:rPr>
          <w:sz w:val="21"/>
          <w:szCs w:val="21"/>
        </w:rPr>
        <w:t>.</w:t>
      </w:r>
    </w:p>
    <w:p w:rsidR="004866A4" w:rsidRPr="00084F8D" w:rsidRDefault="004866A4" w:rsidP="004866A4">
      <w:pPr>
        <w:tabs>
          <w:tab w:val="left" w:pos="567"/>
          <w:tab w:val="left" w:pos="993"/>
        </w:tabs>
        <w:jc w:val="both"/>
        <w:rPr>
          <w:sz w:val="21"/>
          <w:szCs w:val="21"/>
        </w:rPr>
      </w:pPr>
    </w:p>
    <w:p w:rsidR="004866A4" w:rsidRDefault="004866A4" w:rsidP="004866A4">
      <w:pPr>
        <w:tabs>
          <w:tab w:val="left" w:pos="567"/>
          <w:tab w:val="left" w:pos="993"/>
        </w:tabs>
        <w:jc w:val="center"/>
        <w:rPr>
          <w:sz w:val="21"/>
          <w:szCs w:val="21"/>
        </w:rPr>
      </w:pPr>
      <w:r w:rsidRPr="00084F8D">
        <w:rPr>
          <w:sz w:val="21"/>
          <w:szCs w:val="21"/>
        </w:rPr>
        <w:t>4. Порядок сдачи и приемки услуг.</w:t>
      </w:r>
    </w:p>
    <w:p w:rsidR="004866A4" w:rsidRPr="00084F8D" w:rsidRDefault="004866A4" w:rsidP="004866A4">
      <w:pPr>
        <w:tabs>
          <w:tab w:val="left" w:pos="567"/>
          <w:tab w:val="left" w:pos="993"/>
        </w:tabs>
        <w:jc w:val="center"/>
        <w:rPr>
          <w:sz w:val="21"/>
          <w:szCs w:val="21"/>
        </w:rPr>
      </w:pPr>
    </w:p>
    <w:p w:rsidR="004866A4" w:rsidRPr="00B72799" w:rsidRDefault="004866A4" w:rsidP="004866A4">
      <w:pPr>
        <w:tabs>
          <w:tab w:val="left" w:pos="0"/>
          <w:tab w:val="left" w:pos="426"/>
          <w:tab w:val="left" w:pos="993"/>
        </w:tabs>
        <w:suppressAutoHyphens w:val="0"/>
        <w:jc w:val="both"/>
        <w:rPr>
          <w:sz w:val="21"/>
          <w:szCs w:val="21"/>
        </w:rPr>
      </w:pPr>
      <w:r>
        <w:rPr>
          <w:sz w:val="21"/>
          <w:szCs w:val="21"/>
        </w:rPr>
        <w:tab/>
        <w:t xml:space="preserve">4.1. </w:t>
      </w:r>
      <w:r w:rsidRPr="00084F8D">
        <w:rPr>
          <w:sz w:val="21"/>
          <w:szCs w:val="21"/>
        </w:rPr>
        <w:t xml:space="preserve">Сдача–приемка оказанных услуг осуществляется по факту оказания услуг и оформляется </w:t>
      </w:r>
      <w:r>
        <w:rPr>
          <w:sz w:val="21"/>
          <w:szCs w:val="21"/>
        </w:rPr>
        <w:t>актом оказанных услуг.</w:t>
      </w:r>
    </w:p>
    <w:p w:rsidR="004866A4" w:rsidRDefault="004866A4" w:rsidP="004866A4">
      <w:pPr>
        <w:jc w:val="both"/>
        <w:rPr>
          <w:sz w:val="21"/>
          <w:szCs w:val="21"/>
        </w:rPr>
      </w:pPr>
      <w:r>
        <w:rPr>
          <w:sz w:val="21"/>
          <w:szCs w:val="21"/>
        </w:rPr>
        <w:t xml:space="preserve">        4.2. </w:t>
      </w:r>
      <w:r w:rsidRPr="00084F8D">
        <w:rPr>
          <w:sz w:val="21"/>
          <w:szCs w:val="21"/>
        </w:rPr>
        <w:t xml:space="preserve">Основанием для оформления </w:t>
      </w:r>
      <w:r>
        <w:rPr>
          <w:sz w:val="21"/>
          <w:szCs w:val="21"/>
        </w:rPr>
        <w:t xml:space="preserve">акта оказанных услуг </w:t>
      </w:r>
      <w:r w:rsidRPr="00084F8D">
        <w:rPr>
          <w:sz w:val="21"/>
          <w:szCs w:val="21"/>
        </w:rPr>
        <w:t>является акт приема-передачи отходов</w:t>
      </w:r>
      <w:r>
        <w:rPr>
          <w:sz w:val="21"/>
          <w:szCs w:val="21"/>
        </w:rPr>
        <w:t xml:space="preserve"> </w:t>
      </w:r>
      <w:r>
        <w:rPr>
          <w:color w:val="000000"/>
          <w:sz w:val="21"/>
          <w:szCs w:val="21"/>
        </w:rPr>
        <w:t>(Приложение № 2 к настоящему договору)</w:t>
      </w:r>
      <w:r>
        <w:rPr>
          <w:sz w:val="21"/>
          <w:szCs w:val="21"/>
        </w:rPr>
        <w:t xml:space="preserve"> </w:t>
      </w:r>
      <w:r w:rsidRPr="00084F8D">
        <w:rPr>
          <w:sz w:val="21"/>
          <w:szCs w:val="21"/>
        </w:rPr>
        <w:t>при подписании которого право собственности переходит от Заказчика к Исполнителю.</w:t>
      </w:r>
    </w:p>
    <w:p w:rsidR="004866A4" w:rsidRDefault="004866A4" w:rsidP="004866A4">
      <w:pPr>
        <w:jc w:val="both"/>
        <w:rPr>
          <w:sz w:val="21"/>
          <w:szCs w:val="21"/>
        </w:rPr>
      </w:pPr>
      <w:r>
        <w:rPr>
          <w:sz w:val="21"/>
          <w:szCs w:val="21"/>
        </w:rPr>
        <w:t xml:space="preserve">        4</w:t>
      </w:r>
      <w:r w:rsidRPr="00B95D29">
        <w:rPr>
          <w:sz w:val="21"/>
          <w:szCs w:val="21"/>
        </w:rPr>
        <w:t>.3. Осуществление транспортирования отходов Исполнителем оформляется товарно-транспортной накладной, транспортной накладной.</w:t>
      </w:r>
      <w:r>
        <w:rPr>
          <w:sz w:val="21"/>
          <w:szCs w:val="21"/>
        </w:rPr>
        <w:tab/>
      </w:r>
    </w:p>
    <w:p w:rsidR="004866A4" w:rsidRPr="00084F8D" w:rsidRDefault="004866A4" w:rsidP="004866A4">
      <w:pPr>
        <w:ind w:firstLine="397"/>
        <w:jc w:val="both"/>
        <w:rPr>
          <w:sz w:val="21"/>
          <w:szCs w:val="21"/>
        </w:rPr>
      </w:pPr>
      <w:r>
        <w:rPr>
          <w:sz w:val="21"/>
          <w:szCs w:val="21"/>
        </w:rPr>
        <w:t xml:space="preserve">4.4. </w:t>
      </w:r>
      <w:r w:rsidRPr="00084F8D">
        <w:rPr>
          <w:sz w:val="21"/>
          <w:szCs w:val="21"/>
        </w:rPr>
        <w:t>Исполнитель представляет З</w:t>
      </w:r>
      <w:r w:rsidRPr="00084F8D">
        <w:rPr>
          <w:sz w:val="21"/>
          <w:szCs w:val="21"/>
        </w:rPr>
        <w:t>а</w:t>
      </w:r>
      <w:r w:rsidRPr="00084F8D">
        <w:rPr>
          <w:sz w:val="21"/>
          <w:szCs w:val="21"/>
        </w:rPr>
        <w:t>казчику</w:t>
      </w:r>
      <w:r>
        <w:rPr>
          <w:sz w:val="21"/>
          <w:szCs w:val="21"/>
        </w:rPr>
        <w:t xml:space="preserve"> акт оказанных услуг,</w:t>
      </w:r>
      <w:r w:rsidRPr="00084F8D">
        <w:rPr>
          <w:sz w:val="21"/>
          <w:szCs w:val="21"/>
        </w:rPr>
        <w:t xml:space="preserve"> составленн</w:t>
      </w:r>
      <w:r>
        <w:rPr>
          <w:sz w:val="21"/>
          <w:szCs w:val="21"/>
        </w:rPr>
        <w:t>ые</w:t>
      </w:r>
      <w:r w:rsidRPr="00084F8D">
        <w:rPr>
          <w:sz w:val="21"/>
          <w:szCs w:val="21"/>
        </w:rPr>
        <w:t xml:space="preserve"> в двух экземплярах.</w:t>
      </w:r>
    </w:p>
    <w:p w:rsidR="004866A4" w:rsidRPr="00084F8D" w:rsidRDefault="004866A4" w:rsidP="004866A4">
      <w:pPr>
        <w:tabs>
          <w:tab w:val="left" w:pos="0"/>
          <w:tab w:val="left" w:pos="426"/>
          <w:tab w:val="left" w:pos="993"/>
        </w:tabs>
        <w:suppressAutoHyphens w:val="0"/>
        <w:jc w:val="both"/>
        <w:rPr>
          <w:sz w:val="21"/>
          <w:szCs w:val="21"/>
        </w:rPr>
      </w:pPr>
      <w:r>
        <w:rPr>
          <w:sz w:val="21"/>
          <w:szCs w:val="21"/>
        </w:rPr>
        <w:tab/>
        <w:t xml:space="preserve">4.5. </w:t>
      </w:r>
      <w:r w:rsidRPr="00084F8D">
        <w:rPr>
          <w:sz w:val="21"/>
          <w:szCs w:val="21"/>
        </w:rPr>
        <w:t xml:space="preserve">Заказчик, в течение 3-х дней со дня получения </w:t>
      </w:r>
      <w:r>
        <w:rPr>
          <w:sz w:val="21"/>
          <w:szCs w:val="21"/>
        </w:rPr>
        <w:t>акта оказанных услуг</w:t>
      </w:r>
      <w:r w:rsidRPr="00084F8D">
        <w:rPr>
          <w:sz w:val="21"/>
          <w:szCs w:val="21"/>
        </w:rPr>
        <w:t>, обязан передать Исполнителю подписанный или мотивированный отказ от подписания</w:t>
      </w:r>
      <w:r>
        <w:rPr>
          <w:sz w:val="21"/>
          <w:szCs w:val="21"/>
        </w:rPr>
        <w:t xml:space="preserve"> акта оказанных услуг</w:t>
      </w:r>
      <w:r w:rsidRPr="00084F8D">
        <w:rPr>
          <w:sz w:val="21"/>
          <w:szCs w:val="21"/>
        </w:rPr>
        <w:t>.</w:t>
      </w:r>
    </w:p>
    <w:p w:rsidR="004866A4" w:rsidRDefault="004866A4" w:rsidP="004866A4">
      <w:pPr>
        <w:tabs>
          <w:tab w:val="left" w:pos="0"/>
          <w:tab w:val="left" w:pos="426"/>
          <w:tab w:val="left" w:pos="993"/>
        </w:tabs>
        <w:suppressAutoHyphens w:val="0"/>
        <w:jc w:val="both"/>
        <w:rPr>
          <w:sz w:val="21"/>
          <w:szCs w:val="21"/>
        </w:rPr>
      </w:pPr>
      <w:r>
        <w:rPr>
          <w:sz w:val="21"/>
          <w:szCs w:val="21"/>
        </w:rPr>
        <w:tab/>
        <w:t xml:space="preserve">4.6. </w:t>
      </w:r>
      <w:r w:rsidRPr="00084F8D">
        <w:rPr>
          <w:sz w:val="21"/>
          <w:szCs w:val="21"/>
        </w:rPr>
        <w:t>При не подписании Заказчиком</w:t>
      </w:r>
      <w:r>
        <w:rPr>
          <w:sz w:val="21"/>
          <w:szCs w:val="21"/>
        </w:rPr>
        <w:t xml:space="preserve"> акта оказанных услуг </w:t>
      </w:r>
      <w:r w:rsidRPr="00084F8D">
        <w:rPr>
          <w:sz w:val="21"/>
          <w:szCs w:val="21"/>
        </w:rPr>
        <w:t>или не</w:t>
      </w:r>
      <w:r>
        <w:rPr>
          <w:sz w:val="21"/>
          <w:szCs w:val="21"/>
        </w:rPr>
        <w:t xml:space="preserve"> </w:t>
      </w:r>
      <w:r w:rsidRPr="00084F8D">
        <w:rPr>
          <w:sz w:val="21"/>
          <w:szCs w:val="21"/>
        </w:rPr>
        <w:t xml:space="preserve">предоставлении возражений от его подписания в течение 3-х дней со дня его получения, услуги считаются оказанными надлежащим образом и принятыми Заказчиком без замечаний. Стороны признают юридическую силу такого </w:t>
      </w:r>
      <w:r>
        <w:rPr>
          <w:sz w:val="21"/>
          <w:szCs w:val="21"/>
        </w:rPr>
        <w:t>акта оказанных услуг</w:t>
      </w:r>
      <w:r w:rsidRPr="00084F8D">
        <w:rPr>
          <w:sz w:val="21"/>
          <w:szCs w:val="21"/>
        </w:rPr>
        <w:t>.</w:t>
      </w:r>
    </w:p>
    <w:p w:rsidR="004866A4" w:rsidRDefault="004866A4" w:rsidP="004866A4">
      <w:pPr>
        <w:shd w:val="clear" w:color="auto" w:fill="FFFFFF"/>
        <w:tabs>
          <w:tab w:val="left" w:pos="0"/>
        </w:tabs>
        <w:spacing w:line="274" w:lineRule="exact"/>
        <w:ind w:right="5"/>
        <w:jc w:val="both"/>
        <w:rPr>
          <w:sz w:val="21"/>
          <w:szCs w:val="21"/>
        </w:rPr>
      </w:pPr>
      <w:r>
        <w:rPr>
          <w:sz w:val="21"/>
          <w:szCs w:val="21"/>
        </w:rPr>
        <w:t xml:space="preserve">         4.7. </w:t>
      </w:r>
      <w:r w:rsidRPr="00721537">
        <w:rPr>
          <w:sz w:val="21"/>
          <w:szCs w:val="21"/>
        </w:rPr>
        <w:t xml:space="preserve">Если </w:t>
      </w:r>
      <w:r>
        <w:rPr>
          <w:sz w:val="21"/>
          <w:szCs w:val="21"/>
        </w:rPr>
        <w:t xml:space="preserve">акт оказанных услуг </w:t>
      </w:r>
      <w:r w:rsidRPr="00721537">
        <w:rPr>
          <w:sz w:val="21"/>
          <w:szCs w:val="21"/>
        </w:rPr>
        <w:t>подписывается не единоличным исполнительным органом Заказчика, к такому документу должна быть приложена доверенность, дающая право подписанту со стороны Заказчика подписывать первичные учетные документы. При непредоставлении доверенности, любое лицо, подписавшее первичные учетные документы со стороны Заказчика, чья подпись скреплена печатью, признается полномочным представителем Заказчика.</w:t>
      </w:r>
    </w:p>
    <w:p w:rsidR="004866A4" w:rsidRPr="00073194" w:rsidRDefault="004866A4" w:rsidP="004866A4">
      <w:pPr>
        <w:shd w:val="clear" w:color="auto" w:fill="FFFFFF"/>
        <w:spacing w:line="274" w:lineRule="exact"/>
        <w:ind w:right="5" w:firstLine="567"/>
        <w:jc w:val="both"/>
        <w:rPr>
          <w:sz w:val="21"/>
          <w:szCs w:val="21"/>
        </w:rPr>
      </w:pPr>
      <w:r w:rsidRPr="00073194">
        <w:rPr>
          <w:sz w:val="21"/>
          <w:szCs w:val="21"/>
        </w:rPr>
        <w:t>4.8. При выявлении несоответствия передаваемых отходов условиям настоящего договора Исполнитель оформляет акт возврата отходов (Приложение №4) не позднее 5 (пяти) рабочих дней после оформления направляет его Заказчику с указанием даты возврата отходов.</w:t>
      </w:r>
    </w:p>
    <w:p w:rsidR="004866A4" w:rsidRPr="00073194" w:rsidRDefault="004866A4" w:rsidP="004866A4">
      <w:pPr>
        <w:shd w:val="clear" w:color="auto" w:fill="FFFFFF"/>
        <w:spacing w:line="274" w:lineRule="exact"/>
        <w:ind w:right="5" w:firstLine="567"/>
        <w:jc w:val="both"/>
        <w:rPr>
          <w:sz w:val="21"/>
          <w:szCs w:val="21"/>
        </w:rPr>
      </w:pPr>
      <w:r w:rsidRPr="00073194">
        <w:rPr>
          <w:sz w:val="21"/>
          <w:szCs w:val="21"/>
        </w:rPr>
        <w:t>Заказчик возмещает Исполнителю транспортные расходы,</w:t>
      </w:r>
      <w:r>
        <w:rPr>
          <w:sz w:val="21"/>
          <w:szCs w:val="21"/>
        </w:rPr>
        <w:t xml:space="preserve"> связанные с возвратом отходов</w:t>
      </w:r>
      <w:r w:rsidRPr="00073194">
        <w:rPr>
          <w:sz w:val="21"/>
          <w:szCs w:val="21"/>
        </w:rPr>
        <w:t>, согласно действующего прайса Исполнителя.</w:t>
      </w:r>
    </w:p>
    <w:p w:rsidR="004866A4" w:rsidRPr="00084F8D" w:rsidRDefault="004866A4" w:rsidP="004866A4">
      <w:pPr>
        <w:shd w:val="clear" w:color="auto" w:fill="FFFFFF"/>
        <w:tabs>
          <w:tab w:val="left" w:pos="0"/>
        </w:tabs>
        <w:spacing w:line="274" w:lineRule="exact"/>
        <w:ind w:right="5"/>
        <w:jc w:val="both"/>
        <w:rPr>
          <w:sz w:val="21"/>
          <w:szCs w:val="21"/>
        </w:rPr>
      </w:pPr>
    </w:p>
    <w:p w:rsidR="004866A4" w:rsidRDefault="004866A4" w:rsidP="004866A4">
      <w:pPr>
        <w:tabs>
          <w:tab w:val="left" w:pos="426"/>
          <w:tab w:val="left" w:pos="993"/>
        </w:tabs>
        <w:jc w:val="center"/>
        <w:rPr>
          <w:sz w:val="21"/>
          <w:szCs w:val="21"/>
        </w:rPr>
      </w:pPr>
      <w:r>
        <w:rPr>
          <w:sz w:val="21"/>
          <w:szCs w:val="21"/>
        </w:rPr>
        <w:t xml:space="preserve">5. </w:t>
      </w:r>
      <w:r w:rsidRPr="00084F8D">
        <w:rPr>
          <w:sz w:val="21"/>
          <w:szCs w:val="21"/>
        </w:rPr>
        <w:t>Порядок расчетов.</w:t>
      </w:r>
    </w:p>
    <w:p w:rsidR="004866A4" w:rsidRPr="00084F8D" w:rsidRDefault="004866A4" w:rsidP="004866A4">
      <w:pPr>
        <w:tabs>
          <w:tab w:val="left" w:pos="426"/>
          <w:tab w:val="left" w:pos="993"/>
        </w:tabs>
        <w:jc w:val="center"/>
        <w:rPr>
          <w:sz w:val="21"/>
          <w:szCs w:val="21"/>
        </w:rPr>
      </w:pPr>
    </w:p>
    <w:p w:rsidR="004866A4" w:rsidRDefault="004866A4" w:rsidP="004866A4">
      <w:pPr>
        <w:tabs>
          <w:tab w:val="left" w:pos="426"/>
          <w:tab w:val="left" w:pos="993"/>
        </w:tabs>
        <w:jc w:val="both"/>
        <w:rPr>
          <w:color w:val="000000"/>
          <w:sz w:val="21"/>
          <w:szCs w:val="21"/>
        </w:rPr>
      </w:pPr>
      <w:r>
        <w:rPr>
          <w:color w:val="000000"/>
          <w:sz w:val="21"/>
          <w:szCs w:val="21"/>
        </w:rPr>
        <w:tab/>
        <w:t xml:space="preserve">5.1. </w:t>
      </w:r>
      <w:r w:rsidRPr="00084F8D">
        <w:rPr>
          <w:color w:val="000000"/>
          <w:sz w:val="21"/>
          <w:szCs w:val="21"/>
        </w:rPr>
        <w:t>Стоимость определяется на основании Приложени</w:t>
      </w:r>
      <w:r>
        <w:rPr>
          <w:color w:val="000000"/>
          <w:sz w:val="21"/>
          <w:szCs w:val="21"/>
        </w:rPr>
        <w:t>я</w:t>
      </w:r>
      <w:r w:rsidRPr="00084F8D">
        <w:rPr>
          <w:color w:val="000000"/>
          <w:sz w:val="21"/>
          <w:szCs w:val="21"/>
        </w:rPr>
        <w:t xml:space="preserve"> № </w:t>
      </w:r>
      <w:r>
        <w:rPr>
          <w:color w:val="000000"/>
          <w:sz w:val="21"/>
          <w:szCs w:val="21"/>
        </w:rPr>
        <w:t xml:space="preserve">3 </w:t>
      </w:r>
      <w:r w:rsidRPr="00084F8D">
        <w:rPr>
          <w:color w:val="000000"/>
          <w:sz w:val="21"/>
          <w:szCs w:val="21"/>
        </w:rPr>
        <w:t>к настоящему Договору.</w:t>
      </w:r>
    </w:p>
    <w:p w:rsidR="004866A4" w:rsidRDefault="004866A4" w:rsidP="004866A4">
      <w:pPr>
        <w:tabs>
          <w:tab w:val="left" w:pos="426"/>
          <w:tab w:val="left" w:pos="993"/>
        </w:tabs>
        <w:jc w:val="both"/>
        <w:rPr>
          <w:color w:val="000000"/>
          <w:sz w:val="21"/>
          <w:szCs w:val="21"/>
        </w:rPr>
      </w:pPr>
      <w:r>
        <w:rPr>
          <w:color w:val="000000"/>
          <w:sz w:val="21"/>
          <w:szCs w:val="21"/>
        </w:rPr>
        <w:tab/>
        <w:t xml:space="preserve">5.2. </w:t>
      </w:r>
      <w:r w:rsidRPr="00084F8D">
        <w:rPr>
          <w:color w:val="000000"/>
          <w:sz w:val="21"/>
          <w:szCs w:val="21"/>
        </w:rPr>
        <w:t>Все расчеты по настоящему Договору производятся путем перечисления денежных средств на расчетный счет Исполнителя.</w:t>
      </w:r>
    </w:p>
    <w:p w:rsidR="004866A4" w:rsidRDefault="004866A4" w:rsidP="004866A4">
      <w:pPr>
        <w:tabs>
          <w:tab w:val="left" w:pos="426"/>
          <w:tab w:val="left" w:pos="993"/>
        </w:tabs>
        <w:jc w:val="both"/>
        <w:rPr>
          <w:color w:val="000000"/>
          <w:sz w:val="21"/>
          <w:szCs w:val="21"/>
        </w:rPr>
      </w:pPr>
      <w:r>
        <w:rPr>
          <w:color w:val="000000"/>
          <w:sz w:val="21"/>
          <w:szCs w:val="21"/>
        </w:rPr>
        <w:tab/>
        <w:t xml:space="preserve">5.3. </w:t>
      </w:r>
      <w:r w:rsidRPr="0044568E">
        <w:rPr>
          <w:color w:val="000000"/>
          <w:sz w:val="21"/>
          <w:szCs w:val="21"/>
        </w:rPr>
        <w:t xml:space="preserve">Оплата оказанных услуг осуществляется в течение 5 (пяти) банковских дней после подписания Сторонами Акта </w:t>
      </w:r>
      <w:r>
        <w:rPr>
          <w:color w:val="000000"/>
          <w:sz w:val="21"/>
          <w:szCs w:val="21"/>
        </w:rPr>
        <w:t xml:space="preserve">оказанных услуг </w:t>
      </w:r>
      <w:r w:rsidRPr="0044568E">
        <w:rPr>
          <w:color w:val="000000"/>
          <w:sz w:val="21"/>
          <w:szCs w:val="21"/>
        </w:rPr>
        <w:t>и получения Заказчиком счета на оплату, либо подписания Исполнителем актов в одностороннем порядке в соответствии с п. 4.</w:t>
      </w:r>
      <w:r>
        <w:rPr>
          <w:color w:val="000000"/>
          <w:sz w:val="21"/>
          <w:szCs w:val="21"/>
        </w:rPr>
        <w:t>6</w:t>
      </w:r>
      <w:r w:rsidRPr="0044568E">
        <w:rPr>
          <w:color w:val="000000"/>
          <w:sz w:val="21"/>
          <w:szCs w:val="21"/>
        </w:rPr>
        <w:t>. настоящего договора.</w:t>
      </w:r>
    </w:p>
    <w:p w:rsidR="004866A4" w:rsidRDefault="004866A4" w:rsidP="004866A4">
      <w:pPr>
        <w:tabs>
          <w:tab w:val="left" w:pos="426"/>
          <w:tab w:val="left" w:pos="993"/>
        </w:tabs>
        <w:jc w:val="both"/>
        <w:rPr>
          <w:color w:val="000000"/>
          <w:sz w:val="21"/>
          <w:szCs w:val="21"/>
        </w:rPr>
      </w:pPr>
      <w:r>
        <w:rPr>
          <w:color w:val="000000"/>
          <w:sz w:val="21"/>
          <w:szCs w:val="21"/>
        </w:rPr>
        <w:tab/>
        <w:t xml:space="preserve">5.4. </w:t>
      </w:r>
      <w:r w:rsidRPr="00084F8D">
        <w:rPr>
          <w:color w:val="000000"/>
          <w:sz w:val="21"/>
          <w:szCs w:val="21"/>
        </w:rPr>
        <w:t xml:space="preserve">В случае несвоевременной оплаты услуг, Исполнитель оставляет за собой право приостановить действие договора до оплаты оказанных услуг. </w:t>
      </w:r>
    </w:p>
    <w:p w:rsidR="004866A4" w:rsidRDefault="004866A4" w:rsidP="004866A4">
      <w:pPr>
        <w:tabs>
          <w:tab w:val="left" w:pos="426"/>
          <w:tab w:val="left" w:pos="993"/>
        </w:tabs>
        <w:jc w:val="both"/>
        <w:rPr>
          <w:color w:val="000000"/>
          <w:sz w:val="21"/>
          <w:szCs w:val="21"/>
        </w:rPr>
      </w:pPr>
      <w:r>
        <w:rPr>
          <w:color w:val="000000"/>
          <w:sz w:val="21"/>
          <w:szCs w:val="21"/>
        </w:rPr>
        <w:tab/>
      </w:r>
      <w:r w:rsidRPr="00084F8D">
        <w:rPr>
          <w:color w:val="000000"/>
          <w:sz w:val="21"/>
          <w:szCs w:val="21"/>
        </w:rPr>
        <w:t xml:space="preserve">5.5. </w:t>
      </w:r>
      <w:r w:rsidRPr="00084F8D">
        <w:rPr>
          <w:sz w:val="21"/>
          <w:szCs w:val="21"/>
        </w:rPr>
        <w:t xml:space="preserve">Стоимость услуг может корректироваться при возникновении причин, не зависящих от Исполнителя, и с учетом роста цен на ГСМ. </w:t>
      </w:r>
      <w:r w:rsidRPr="00084F8D">
        <w:rPr>
          <w:color w:val="000000"/>
          <w:sz w:val="21"/>
          <w:szCs w:val="21"/>
        </w:rPr>
        <w:t>Исполнитель уведомляет Заказчика об изменениях цен за 10 (десять) дней до момента их вступления, после чего Заказчик вправе отказаться от дальнейшего обслуживания. При отсутствии письменного отказа Заказчик подтверждает согласие на оплату услуг Исполнителя по новым тарифам.</w:t>
      </w:r>
    </w:p>
    <w:p w:rsidR="004866A4" w:rsidRPr="00104C63" w:rsidRDefault="004866A4" w:rsidP="004866A4">
      <w:pPr>
        <w:tabs>
          <w:tab w:val="left" w:pos="426"/>
          <w:tab w:val="left" w:pos="993"/>
        </w:tabs>
        <w:jc w:val="both"/>
        <w:rPr>
          <w:color w:val="000000"/>
          <w:sz w:val="21"/>
          <w:szCs w:val="21"/>
        </w:rPr>
      </w:pPr>
      <w:r>
        <w:rPr>
          <w:color w:val="000000"/>
          <w:sz w:val="21"/>
          <w:szCs w:val="21"/>
        </w:rPr>
        <w:tab/>
      </w:r>
      <w:r w:rsidRPr="00104C63">
        <w:rPr>
          <w:color w:val="000000"/>
          <w:sz w:val="21"/>
          <w:szCs w:val="21"/>
        </w:rPr>
        <w:t>5</w:t>
      </w:r>
      <w:r>
        <w:rPr>
          <w:color w:val="000000"/>
          <w:sz w:val="21"/>
          <w:szCs w:val="21"/>
        </w:rPr>
        <w:t xml:space="preserve">.6. </w:t>
      </w:r>
      <w:r w:rsidRPr="003160C9">
        <w:rPr>
          <w:b/>
          <w:color w:val="000000"/>
          <w:sz w:val="21"/>
          <w:szCs w:val="21"/>
        </w:rPr>
        <w:t>Стоимость договора не должна превышать 60 000 (шестьдесят тысяч) рублей, в том числе НДС.</w:t>
      </w:r>
    </w:p>
    <w:p w:rsidR="004866A4" w:rsidRPr="00084F8D" w:rsidRDefault="004866A4" w:rsidP="004866A4">
      <w:pPr>
        <w:tabs>
          <w:tab w:val="left" w:pos="426"/>
          <w:tab w:val="left" w:pos="993"/>
        </w:tabs>
        <w:jc w:val="center"/>
        <w:rPr>
          <w:caps/>
          <w:sz w:val="21"/>
          <w:szCs w:val="21"/>
        </w:rPr>
      </w:pPr>
    </w:p>
    <w:p w:rsidR="004866A4" w:rsidRDefault="004866A4" w:rsidP="004866A4">
      <w:pPr>
        <w:tabs>
          <w:tab w:val="left" w:pos="426"/>
          <w:tab w:val="left" w:pos="993"/>
        </w:tabs>
        <w:suppressAutoHyphens w:val="0"/>
        <w:jc w:val="center"/>
        <w:rPr>
          <w:sz w:val="21"/>
          <w:szCs w:val="21"/>
        </w:rPr>
      </w:pPr>
      <w:r>
        <w:rPr>
          <w:sz w:val="21"/>
          <w:szCs w:val="21"/>
        </w:rPr>
        <w:t xml:space="preserve">6. </w:t>
      </w:r>
      <w:r w:rsidRPr="00084F8D">
        <w:rPr>
          <w:sz w:val="21"/>
          <w:szCs w:val="21"/>
        </w:rPr>
        <w:t>Ответственность сторон.</w:t>
      </w:r>
    </w:p>
    <w:p w:rsidR="004866A4" w:rsidRPr="00084F8D" w:rsidRDefault="004866A4" w:rsidP="004866A4">
      <w:pPr>
        <w:tabs>
          <w:tab w:val="left" w:pos="426"/>
          <w:tab w:val="left" w:pos="993"/>
        </w:tabs>
        <w:suppressAutoHyphens w:val="0"/>
        <w:jc w:val="center"/>
        <w:rPr>
          <w:sz w:val="21"/>
          <w:szCs w:val="21"/>
        </w:rPr>
      </w:pPr>
    </w:p>
    <w:p w:rsidR="004866A4" w:rsidRPr="00DE22FB" w:rsidRDefault="004866A4" w:rsidP="004866A4">
      <w:pPr>
        <w:tabs>
          <w:tab w:val="left" w:pos="426"/>
          <w:tab w:val="left" w:pos="993"/>
        </w:tabs>
        <w:suppressAutoHyphens w:val="0"/>
        <w:jc w:val="both"/>
        <w:rPr>
          <w:sz w:val="21"/>
          <w:szCs w:val="21"/>
        </w:rPr>
      </w:pPr>
      <w:r>
        <w:rPr>
          <w:sz w:val="21"/>
          <w:szCs w:val="21"/>
        </w:rPr>
        <w:tab/>
      </w:r>
      <w:r w:rsidRPr="00DE22FB">
        <w:rPr>
          <w:sz w:val="21"/>
          <w:szCs w:val="21"/>
        </w:rPr>
        <w:t>6.1. За невыполнение или ненадлежащее выполнение обязательств по настоящему договору стороны несут ответственность в соответствии с законодательством, действующим на террит</w:t>
      </w:r>
      <w:r w:rsidRPr="00DE22FB">
        <w:rPr>
          <w:sz w:val="21"/>
          <w:szCs w:val="21"/>
        </w:rPr>
        <w:t>о</w:t>
      </w:r>
      <w:r w:rsidRPr="00DE22FB">
        <w:rPr>
          <w:sz w:val="21"/>
          <w:szCs w:val="21"/>
        </w:rPr>
        <w:t>рии Российской Федерации.</w:t>
      </w:r>
    </w:p>
    <w:p w:rsidR="004866A4" w:rsidRPr="00DE22FB" w:rsidRDefault="004866A4" w:rsidP="004866A4">
      <w:pPr>
        <w:tabs>
          <w:tab w:val="left" w:pos="426"/>
          <w:tab w:val="left" w:pos="993"/>
        </w:tabs>
        <w:suppressAutoHyphens w:val="0"/>
        <w:jc w:val="both"/>
        <w:rPr>
          <w:sz w:val="21"/>
          <w:szCs w:val="21"/>
        </w:rPr>
      </w:pPr>
      <w:r w:rsidRPr="00DE22FB">
        <w:rPr>
          <w:sz w:val="21"/>
          <w:szCs w:val="21"/>
        </w:rPr>
        <w:tab/>
        <w:t>6.2. В случае нарушения сроков оплаты, указанных в п. 5.3. настоящего договора, Заказчик обязуется оплатить пени в размере 0,5% от стоимости неоплаченной суммы за каждый день просрочки.</w:t>
      </w:r>
    </w:p>
    <w:p w:rsidR="004866A4" w:rsidRPr="00DE22FB" w:rsidRDefault="004866A4" w:rsidP="004866A4">
      <w:pPr>
        <w:tabs>
          <w:tab w:val="left" w:pos="426"/>
          <w:tab w:val="left" w:pos="993"/>
        </w:tabs>
        <w:suppressAutoHyphens w:val="0"/>
        <w:ind w:firstLine="425"/>
        <w:jc w:val="both"/>
        <w:rPr>
          <w:sz w:val="21"/>
          <w:szCs w:val="21"/>
        </w:rPr>
      </w:pPr>
      <w:bookmarkStart w:id="0" w:name="_Hlk187398815"/>
      <w:r w:rsidRPr="00DE22FB">
        <w:rPr>
          <w:sz w:val="21"/>
          <w:szCs w:val="21"/>
        </w:rPr>
        <w:t>6.3. В случае нарушения сроков подписания акта оказанных услуг, указанных в п. 4.5. настоящего договора, Заказчик обязуется оплатить пени в размере 0,1% от стоимости суммы, указанной в таком акте, за каждый день просрочки подписания.</w:t>
      </w:r>
      <w:bookmarkEnd w:id="0"/>
    </w:p>
    <w:p w:rsidR="004866A4" w:rsidRPr="00DE22FB" w:rsidRDefault="004866A4" w:rsidP="004866A4">
      <w:pPr>
        <w:tabs>
          <w:tab w:val="left" w:pos="426"/>
          <w:tab w:val="left" w:pos="993"/>
        </w:tabs>
        <w:suppressAutoHyphens w:val="0"/>
        <w:jc w:val="both"/>
        <w:rPr>
          <w:sz w:val="21"/>
          <w:szCs w:val="21"/>
        </w:rPr>
      </w:pPr>
      <w:r w:rsidRPr="00DE22FB">
        <w:rPr>
          <w:sz w:val="21"/>
          <w:szCs w:val="21"/>
        </w:rPr>
        <w:tab/>
        <w:t>6.4. Споры и разногласия по настоящему договору могут разрешаться путем переговоров между сторонами с соблюдением обязательного претензионного порядка. Срок рассмотрения претензии 10 (десять) календарных дней.</w:t>
      </w:r>
    </w:p>
    <w:p w:rsidR="004866A4" w:rsidRPr="00DE22FB" w:rsidRDefault="004866A4" w:rsidP="004866A4">
      <w:pPr>
        <w:tabs>
          <w:tab w:val="left" w:pos="426"/>
          <w:tab w:val="left" w:pos="993"/>
        </w:tabs>
        <w:suppressAutoHyphens w:val="0"/>
        <w:jc w:val="both"/>
        <w:rPr>
          <w:sz w:val="21"/>
          <w:szCs w:val="21"/>
        </w:rPr>
      </w:pPr>
      <w:r w:rsidRPr="00DE22FB">
        <w:rPr>
          <w:sz w:val="21"/>
          <w:szCs w:val="21"/>
        </w:rPr>
        <w:tab/>
        <w:t>6.5. В случае если стороны не придут к соглашению, возникшие вопросы передаются на ра</w:t>
      </w:r>
      <w:r w:rsidRPr="00DE22FB">
        <w:rPr>
          <w:sz w:val="21"/>
          <w:szCs w:val="21"/>
        </w:rPr>
        <w:t>с</w:t>
      </w:r>
      <w:r w:rsidRPr="00DE22FB">
        <w:rPr>
          <w:sz w:val="21"/>
          <w:szCs w:val="21"/>
        </w:rPr>
        <w:t>смотрение в Арбитражный суд Республики Башкортостан. Дата начисления процентов (штрафов, пени или иных санкций) указывается в судебном решении, вступившем в зако</w:t>
      </w:r>
      <w:r w:rsidRPr="00DE22FB">
        <w:rPr>
          <w:sz w:val="21"/>
          <w:szCs w:val="21"/>
        </w:rPr>
        <w:t>н</w:t>
      </w:r>
      <w:r w:rsidRPr="00DE22FB">
        <w:rPr>
          <w:sz w:val="21"/>
          <w:szCs w:val="21"/>
        </w:rPr>
        <w:t>ную силу.</w:t>
      </w:r>
    </w:p>
    <w:p w:rsidR="004866A4" w:rsidRPr="00DE22FB" w:rsidRDefault="004866A4" w:rsidP="004866A4">
      <w:pPr>
        <w:jc w:val="both"/>
        <w:rPr>
          <w:sz w:val="21"/>
          <w:szCs w:val="21"/>
        </w:rPr>
      </w:pPr>
      <w:r w:rsidRPr="00DE22FB">
        <w:rPr>
          <w:sz w:val="21"/>
          <w:szCs w:val="21"/>
        </w:rPr>
        <w:t xml:space="preserve">       6.6. До окончания срока действия Договора стороны обязаны оформлять и направлять акты сверки расчетов по договору по состоянию на 31 марта, 30 июня, 30 сентября, 31 декабря - не позднее 10 числа месяца, следующего за месяцем составления соответствующего акта сверки.</w:t>
      </w:r>
    </w:p>
    <w:p w:rsidR="004866A4" w:rsidRPr="00DE22FB" w:rsidRDefault="004866A4" w:rsidP="004866A4">
      <w:pPr>
        <w:jc w:val="both"/>
        <w:rPr>
          <w:sz w:val="21"/>
          <w:szCs w:val="21"/>
        </w:rPr>
      </w:pPr>
      <w:r w:rsidRPr="00DE22FB">
        <w:rPr>
          <w:sz w:val="21"/>
          <w:szCs w:val="21"/>
        </w:rPr>
        <w:t>Акт сверки по окончании срока действия договора направляется Исполнителем Заказчику в течение 10 календарных дней с момента исполнения всех обязательств по Договору. В течение 10 календарных дней с даты получения акта сверки Заказчик обязан подписать акты сверки, скрепить печатью и направить Исполнителю.</w:t>
      </w:r>
    </w:p>
    <w:p w:rsidR="004866A4" w:rsidRDefault="004866A4" w:rsidP="004866A4">
      <w:pPr>
        <w:tabs>
          <w:tab w:val="left" w:pos="426"/>
          <w:tab w:val="left" w:pos="993"/>
        </w:tabs>
        <w:suppressAutoHyphens w:val="0"/>
        <w:jc w:val="center"/>
        <w:rPr>
          <w:sz w:val="21"/>
          <w:szCs w:val="21"/>
        </w:rPr>
      </w:pPr>
      <w:r>
        <w:rPr>
          <w:sz w:val="21"/>
          <w:szCs w:val="21"/>
        </w:rPr>
        <w:t xml:space="preserve">7. </w:t>
      </w:r>
      <w:r w:rsidRPr="00084F8D">
        <w:rPr>
          <w:sz w:val="21"/>
          <w:szCs w:val="21"/>
        </w:rPr>
        <w:t>Обстоятельства непреодолимой силы.</w:t>
      </w:r>
    </w:p>
    <w:p w:rsidR="004866A4" w:rsidRPr="00084F8D" w:rsidRDefault="004866A4" w:rsidP="004866A4">
      <w:pPr>
        <w:tabs>
          <w:tab w:val="left" w:pos="426"/>
          <w:tab w:val="left" w:pos="993"/>
        </w:tabs>
        <w:suppressAutoHyphens w:val="0"/>
        <w:jc w:val="center"/>
        <w:rPr>
          <w:sz w:val="21"/>
          <w:szCs w:val="21"/>
        </w:rPr>
      </w:pPr>
    </w:p>
    <w:p w:rsidR="004866A4" w:rsidRDefault="004866A4" w:rsidP="004866A4">
      <w:pPr>
        <w:tabs>
          <w:tab w:val="left" w:pos="0"/>
          <w:tab w:val="left" w:pos="426"/>
          <w:tab w:val="left" w:pos="993"/>
        </w:tabs>
        <w:suppressAutoHyphens w:val="0"/>
        <w:jc w:val="both"/>
        <w:rPr>
          <w:sz w:val="21"/>
          <w:szCs w:val="21"/>
        </w:rPr>
      </w:pPr>
      <w:r>
        <w:rPr>
          <w:sz w:val="21"/>
          <w:szCs w:val="21"/>
        </w:rPr>
        <w:tab/>
        <w:t>7.1.</w:t>
      </w:r>
      <w:r w:rsidRPr="00084F8D">
        <w:rPr>
          <w:sz w:val="21"/>
          <w:szCs w:val="21"/>
        </w:rPr>
        <w:t xml:space="preserve"> Стороны освобождаются от ответственности за полное или частичное невыполнение обязательств по настоящему договору, если оно явилось следствием природных явл</w:t>
      </w:r>
      <w:r w:rsidRPr="00084F8D">
        <w:rPr>
          <w:sz w:val="21"/>
          <w:szCs w:val="21"/>
        </w:rPr>
        <w:t>е</w:t>
      </w:r>
      <w:r w:rsidRPr="00084F8D">
        <w:rPr>
          <w:sz w:val="21"/>
          <w:szCs w:val="21"/>
        </w:rPr>
        <w:t>ний, действий объективных внешних факторов и прочих обстоятельств непреодолимой силы, а именно: наводнения, землетрясения и других стихийных сил природы, военных действий, преступных посягательств, забастовки, замены текущего законодательства и т.д.</w:t>
      </w:r>
    </w:p>
    <w:p w:rsidR="004866A4" w:rsidRDefault="004866A4" w:rsidP="004866A4">
      <w:pPr>
        <w:tabs>
          <w:tab w:val="left" w:pos="0"/>
          <w:tab w:val="left" w:pos="426"/>
          <w:tab w:val="left" w:pos="993"/>
        </w:tabs>
        <w:suppressAutoHyphens w:val="0"/>
        <w:jc w:val="both"/>
        <w:rPr>
          <w:sz w:val="21"/>
          <w:szCs w:val="21"/>
        </w:rPr>
      </w:pPr>
      <w:r>
        <w:rPr>
          <w:sz w:val="21"/>
          <w:szCs w:val="21"/>
        </w:rPr>
        <w:tab/>
        <w:t xml:space="preserve">7.2. </w:t>
      </w:r>
      <w:r w:rsidRPr="00084F8D">
        <w:rPr>
          <w:sz w:val="21"/>
          <w:szCs w:val="21"/>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w:t>
      </w:r>
      <w:r w:rsidRPr="00084F8D">
        <w:rPr>
          <w:sz w:val="21"/>
          <w:szCs w:val="21"/>
        </w:rPr>
        <w:t>ы</w:t>
      </w:r>
      <w:r w:rsidRPr="00084F8D">
        <w:rPr>
          <w:sz w:val="21"/>
          <w:szCs w:val="21"/>
        </w:rPr>
        <w:t>званные этими обстоятельствами.</w:t>
      </w:r>
    </w:p>
    <w:p w:rsidR="004866A4" w:rsidRDefault="004866A4" w:rsidP="004866A4">
      <w:pPr>
        <w:tabs>
          <w:tab w:val="left" w:pos="0"/>
          <w:tab w:val="left" w:pos="426"/>
          <w:tab w:val="left" w:pos="993"/>
        </w:tabs>
        <w:suppressAutoHyphens w:val="0"/>
        <w:jc w:val="both"/>
        <w:rPr>
          <w:sz w:val="21"/>
          <w:szCs w:val="21"/>
        </w:rPr>
      </w:pPr>
      <w:r>
        <w:rPr>
          <w:sz w:val="21"/>
          <w:szCs w:val="21"/>
        </w:rPr>
        <w:tab/>
        <w:t xml:space="preserve">7.3. </w:t>
      </w:r>
      <w:r w:rsidRPr="00084F8D">
        <w:rPr>
          <w:sz w:val="21"/>
          <w:szCs w:val="21"/>
        </w:rPr>
        <w:t>Сторона, которая не смогла выполнить свои обязательства по настоящему договору, должна в течение суток сообщить другой стороне о начале или окончании действия обстоятельств непреодолимой силы.</w:t>
      </w:r>
    </w:p>
    <w:p w:rsidR="004866A4" w:rsidRPr="00084F8D" w:rsidRDefault="004866A4" w:rsidP="004866A4">
      <w:pPr>
        <w:tabs>
          <w:tab w:val="left" w:pos="0"/>
          <w:tab w:val="left" w:pos="426"/>
          <w:tab w:val="left" w:pos="993"/>
        </w:tabs>
        <w:suppressAutoHyphens w:val="0"/>
        <w:jc w:val="both"/>
        <w:rPr>
          <w:sz w:val="21"/>
          <w:szCs w:val="21"/>
        </w:rPr>
      </w:pPr>
      <w:r>
        <w:rPr>
          <w:sz w:val="21"/>
          <w:szCs w:val="21"/>
        </w:rPr>
        <w:tab/>
        <w:t xml:space="preserve">7.4. </w:t>
      </w:r>
      <w:r w:rsidRPr="00084F8D">
        <w:rPr>
          <w:sz w:val="21"/>
          <w:szCs w:val="21"/>
        </w:rPr>
        <w:t>Наступление данных обязательств должно быть подтверждено соответствующей Торгово-промышленной палатой или другим комп</w:t>
      </w:r>
      <w:r w:rsidRPr="00084F8D">
        <w:rPr>
          <w:sz w:val="21"/>
          <w:szCs w:val="21"/>
        </w:rPr>
        <w:t>е</w:t>
      </w:r>
      <w:r w:rsidRPr="00084F8D">
        <w:rPr>
          <w:sz w:val="21"/>
          <w:szCs w:val="21"/>
        </w:rPr>
        <w:t>тентным органом.</w:t>
      </w:r>
    </w:p>
    <w:p w:rsidR="004866A4" w:rsidRPr="00084F8D" w:rsidRDefault="004866A4" w:rsidP="004866A4">
      <w:pPr>
        <w:tabs>
          <w:tab w:val="left" w:pos="0"/>
          <w:tab w:val="left" w:pos="426"/>
          <w:tab w:val="left" w:pos="993"/>
        </w:tabs>
        <w:suppressAutoHyphens w:val="0"/>
        <w:jc w:val="both"/>
        <w:rPr>
          <w:sz w:val="21"/>
          <w:szCs w:val="21"/>
        </w:rPr>
      </w:pPr>
    </w:p>
    <w:p w:rsidR="004866A4" w:rsidRDefault="004866A4" w:rsidP="004866A4">
      <w:pPr>
        <w:tabs>
          <w:tab w:val="left" w:pos="426"/>
          <w:tab w:val="left" w:pos="993"/>
        </w:tabs>
        <w:suppressAutoHyphens w:val="0"/>
        <w:jc w:val="center"/>
        <w:rPr>
          <w:sz w:val="21"/>
          <w:szCs w:val="21"/>
        </w:rPr>
      </w:pPr>
      <w:r>
        <w:rPr>
          <w:sz w:val="21"/>
          <w:szCs w:val="21"/>
        </w:rPr>
        <w:t xml:space="preserve">8. </w:t>
      </w:r>
      <w:r w:rsidRPr="00084F8D">
        <w:rPr>
          <w:sz w:val="21"/>
          <w:szCs w:val="21"/>
        </w:rPr>
        <w:t>Дополнительные условия.</w:t>
      </w:r>
    </w:p>
    <w:p w:rsidR="004866A4" w:rsidRPr="00084F8D" w:rsidRDefault="004866A4" w:rsidP="004866A4">
      <w:pPr>
        <w:tabs>
          <w:tab w:val="left" w:pos="426"/>
          <w:tab w:val="left" w:pos="993"/>
        </w:tabs>
        <w:suppressAutoHyphens w:val="0"/>
        <w:jc w:val="center"/>
        <w:rPr>
          <w:sz w:val="21"/>
          <w:szCs w:val="21"/>
        </w:rPr>
      </w:pPr>
    </w:p>
    <w:p w:rsidR="004866A4" w:rsidRDefault="004866A4" w:rsidP="004866A4">
      <w:pPr>
        <w:tabs>
          <w:tab w:val="left" w:pos="426"/>
          <w:tab w:val="left" w:pos="993"/>
        </w:tabs>
        <w:suppressAutoHyphens w:val="0"/>
        <w:jc w:val="both"/>
        <w:rPr>
          <w:sz w:val="21"/>
          <w:szCs w:val="21"/>
        </w:rPr>
      </w:pPr>
      <w:r>
        <w:rPr>
          <w:bCs/>
          <w:sz w:val="21"/>
          <w:szCs w:val="21"/>
          <w:lang w:eastAsia="ru-RU"/>
        </w:rPr>
        <w:tab/>
      </w:r>
      <w:r>
        <w:rPr>
          <w:sz w:val="21"/>
          <w:szCs w:val="21"/>
        </w:rPr>
        <w:t xml:space="preserve">8.1. </w:t>
      </w:r>
      <w:r w:rsidRPr="00084F8D">
        <w:rPr>
          <w:sz w:val="21"/>
          <w:szCs w:val="21"/>
        </w:rPr>
        <w:t xml:space="preserve">При изменении юридического адреса, реквизитов, стороны обязаны в течение </w:t>
      </w:r>
      <w:r>
        <w:rPr>
          <w:sz w:val="21"/>
          <w:szCs w:val="21"/>
        </w:rPr>
        <w:t xml:space="preserve">5 </w:t>
      </w:r>
      <w:r w:rsidRPr="00084F8D">
        <w:rPr>
          <w:sz w:val="21"/>
          <w:szCs w:val="21"/>
        </w:rPr>
        <w:t>(</w:t>
      </w:r>
      <w:r>
        <w:rPr>
          <w:sz w:val="21"/>
          <w:szCs w:val="21"/>
        </w:rPr>
        <w:t>пяти</w:t>
      </w:r>
      <w:r w:rsidRPr="00084F8D">
        <w:rPr>
          <w:sz w:val="21"/>
          <w:szCs w:val="21"/>
        </w:rPr>
        <w:t>) дней пис</w:t>
      </w:r>
      <w:r w:rsidRPr="00084F8D">
        <w:rPr>
          <w:sz w:val="21"/>
          <w:szCs w:val="21"/>
        </w:rPr>
        <w:t>ь</w:t>
      </w:r>
      <w:r w:rsidRPr="00084F8D">
        <w:rPr>
          <w:sz w:val="21"/>
          <w:szCs w:val="21"/>
        </w:rPr>
        <w:t>менно уведомить друг друга о соответствующих изменениях.</w:t>
      </w:r>
    </w:p>
    <w:p w:rsidR="004866A4" w:rsidRDefault="004866A4" w:rsidP="004866A4">
      <w:pPr>
        <w:tabs>
          <w:tab w:val="left" w:pos="426"/>
          <w:tab w:val="left" w:pos="993"/>
        </w:tabs>
        <w:suppressAutoHyphens w:val="0"/>
        <w:ind w:firstLine="425"/>
        <w:jc w:val="both"/>
        <w:rPr>
          <w:sz w:val="21"/>
          <w:szCs w:val="21"/>
        </w:rPr>
      </w:pPr>
      <w:r>
        <w:rPr>
          <w:sz w:val="21"/>
          <w:szCs w:val="21"/>
        </w:rPr>
        <w:t>8.2. Стороны признают юридическую силу скан-копий документов, направленных в адрес электронной почты, до обмена Сторонами оригиналами.</w:t>
      </w:r>
    </w:p>
    <w:p w:rsidR="004866A4" w:rsidRDefault="004866A4" w:rsidP="004866A4">
      <w:pPr>
        <w:tabs>
          <w:tab w:val="left" w:pos="426"/>
          <w:tab w:val="left" w:pos="993"/>
        </w:tabs>
        <w:suppressAutoHyphens w:val="0"/>
        <w:ind w:firstLine="425"/>
        <w:jc w:val="both"/>
        <w:rPr>
          <w:sz w:val="21"/>
          <w:szCs w:val="21"/>
        </w:rPr>
      </w:pPr>
      <w:r>
        <w:rPr>
          <w:sz w:val="21"/>
          <w:szCs w:val="21"/>
        </w:rPr>
        <w:t>Оригиналы Стороны обязаны направить в течение 10 (десять) рабочих дней с даты обмена скан копиями. Стороны согласовали следующие адреса электронной почты для переписки по договору:</w:t>
      </w:r>
    </w:p>
    <w:p w:rsidR="004866A4" w:rsidRDefault="004866A4" w:rsidP="004866A4">
      <w:pPr>
        <w:tabs>
          <w:tab w:val="left" w:pos="426"/>
          <w:tab w:val="left" w:pos="993"/>
        </w:tabs>
        <w:suppressAutoHyphens w:val="0"/>
        <w:ind w:firstLine="425"/>
        <w:jc w:val="both"/>
        <w:rPr>
          <w:sz w:val="21"/>
          <w:szCs w:val="21"/>
        </w:rPr>
      </w:pPr>
      <w:r>
        <w:rPr>
          <w:sz w:val="21"/>
          <w:szCs w:val="21"/>
        </w:rPr>
        <w:t xml:space="preserve">Заказчик: </w:t>
      </w:r>
      <w:r w:rsidRPr="00C80903">
        <w:rPr>
          <w:sz w:val="21"/>
          <w:szCs w:val="21"/>
        </w:rPr>
        <w:t>ufavodput@mail.ru; ufa</w:t>
      </w:r>
      <w:r>
        <w:rPr>
          <w:sz w:val="21"/>
          <w:szCs w:val="21"/>
        </w:rPr>
        <w:t>26</w:t>
      </w:r>
      <w:r w:rsidRPr="00C80903">
        <w:rPr>
          <w:sz w:val="21"/>
          <w:szCs w:val="21"/>
        </w:rPr>
        <w:t>@kamvodput.ru</w:t>
      </w:r>
      <w:r>
        <w:rPr>
          <w:sz w:val="21"/>
          <w:szCs w:val="21"/>
        </w:rPr>
        <w:t>.</w:t>
      </w:r>
    </w:p>
    <w:p w:rsidR="004866A4" w:rsidRDefault="004866A4" w:rsidP="004866A4">
      <w:pPr>
        <w:tabs>
          <w:tab w:val="left" w:pos="426"/>
          <w:tab w:val="left" w:pos="993"/>
        </w:tabs>
        <w:suppressAutoHyphens w:val="0"/>
        <w:ind w:firstLine="425"/>
        <w:jc w:val="both"/>
        <w:rPr>
          <w:sz w:val="21"/>
          <w:szCs w:val="21"/>
        </w:rPr>
      </w:pPr>
      <w:r>
        <w:rPr>
          <w:sz w:val="21"/>
          <w:szCs w:val="21"/>
        </w:rPr>
        <w:t xml:space="preserve">Исполнитель: </w:t>
      </w:r>
    </w:p>
    <w:p w:rsidR="004866A4" w:rsidRDefault="004866A4" w:rsidP="004866A4">
      <w:pPr>
        <w:tabs>
          <w:tab w:val="left" w:pos="426"/>
          <w:tab w:val="left" w:pos="993"/>
        </w:tabs>
        <w:suppressAutoHyphens w:val="0"/>
        <w:jc w:val="both"/>
        <w:rPr>
          <w:sz w:val="21"/>
          <w:szCs w:val="21"/>
        </w:rPr>
      </w:pPr>
      <w:r>
        <w:rPr>
          <w:sz w:val="21"/>
          <w:szCs w:val="21"/>
        </w:rPr>
        <w:tab/>
        <w:t xml:space="preserve">8.3. </w:t>
      </w:r>
      <w:r w:rsidRPr="00084F8D">
        <w:rPr>
          <w:sz w:val="21"/>
          <w:szCs w:val="21"/>
        </w:rPr>
        <w:t>Во всем остальном, не предусмотренном настоящим договором, стороны руководствуются действующим гражданским законодательством Российской Федерации.</w:t>
      </w:r>
    </w:p>
    <w:p w:rsidR="004866A4" w:rsidRDefault="004866A4" w:rsidP="004866A4">
      <w:pPr>
        <w:tabs>
          <w:tab w:val="left" w:pos="426"/>
          <w:tab w:val="left" w:pos="993"/>
        </w:tabs>
        <w:suppressAutoHyphens w:val="0"/>
        <w:jc w:val="both"/>
        <w:rPr>
          <w:sz w:val="21"/>
          <w:szCs w:val="21"/>
        </w:rPr>
      </w:pPr>
      <w:r>
        <w:rPr>
          <w:sz w:val="21"/>
          <w:szCs w:val="21"/>
        </w:rPr>
        <w:tab/>
        <w:t xml:space="preserve">8.4. </w:t>
      </w:r>
      <w:r w:rsidRPr="00084F8D">
        <w:rPr>
          <w:sz w:val="21"/>
          <w:szCs w:val="21"/>
        </w:rPr>
        <w:t>Настоящий договор составлен в 2-х экземплярах, имеющих одинаковую юридич</w:t>
      </w:r>
      <w:r w:rsidRPr="00084F8D">
        <w:rPr>
          <w:sz w:val="21"/>
          <w:szCs w:val="21"/>
        </w:rPr>
        <w:t>е</w:t>
      </w:r>
      <w:r w:rsidRPr="00084F8D">
        <w:rPr>
          <w:sz w:val="21"/>
          <w:szCs w:val="21"/>
        </w:rPr>
        <w:t>скую силу.</w:t>
      </w:r>
    </w:p>
    <w:p w:rsidR="004866A4" w:rsidRDefault="004866A4" w:rsidP="004866A4">
      <w:pPr>
        <w:tabs>
          <w:tab w:val="left" w:pos="426"/>
          <w:tab w:val="left" w:pos="993"/>
        </w:tabs>
        <w:suppressAutoHyphens w:val="0"/>
        <w:jc w:val="both"/>
        <w:rPr>
          <w:sz w:val="21"/>
          <w:szCs w:val="21"/>
        </w:rPr>
      </w:pPr>
      <w:r>
        <w:rPr>
          <w:sz w:val="21"/>
          <w:szCs w:val="21"/>
        </w:rPr>
        <w:tab/>
        <w:t xml:space="preserve">8.5. </w:t>
      </w:r>
      <w:r w:rsidRPr="00084F8D">
        <w:rPr>
          <w:sz w:val="21"/>
          <w:szCs w:val="21"/>
        </w:rPr>
        <w:t>Все изменения и допол</w:t>
      </w:r>
      <w:r>
        <w:rPr>
          <w:sz w:val="21"/>
          <w:szCs w:val="21"/>
        </w:rPr>
        <w:t>нения</w:t>
      </w:r>
      <w:r w:rsidRPr="00084F8D">
        <w:rPr>
          <w:sz w:val="21"/>
          <w:szCs w:val="21"/>
        </w:rPr>
        <w:t xml:space="preserve"> к настоящему Договору действ</w:t>
      </w:r>
      <w:r>
        <w:rPr>
          <w:sz w:val="21"/>
          <w:szCs w:val="21"/>
        </w:rPr>
        <w:t>ительны лишь в случае, если они</w:t>
      </w:r>
      <w:r w:rsidRPr="00084F8D">
        <w:rPr>
          <w:sz w:val="21"/>
          <w:szCs w:val="21"/>
        </w:rPr>
        <w:t xml:space="preserve"> совершены в письменной форме и подписаны уполномоченными лицами.</w:t>
      </w:r>
    </w:p>
    <w:p w:rsidR="004866A4" w:rsidRPr="007E57B3" w:rsidRDefault="004866A4" w:rsidP="004866A4">
      <w:pPr>
        <w:jc w:val="both"/>
        <w:rPr>
          <w:sz w:val="21"/>
          <w:szCs w:val="21"/>
        </w:rPr>
      </w:pPr>
      <w:r>
        <w:rPr>
          <w:sz w:val="21"/>
          <w:szCs w:val="21"/>
        </w:rPr>
        <w:t xml:space="preserve">        </w:t>
      </w:r>
      <w:r w:rsidRPr="007E57B3">
        <w:rPr>
          <w:sz w:val="21"/>
          <w:szCs w:val="21"/>
        </w:rPr>
        <w:t>8.6. При заключении настоящего договора Стороны обязуются обменяться скан-копиями нижеследующих документов:</w:t>
      </w:r>
    </w:p>
    <w:p w:rsidR="004866A4" w:rsidRPr="007E57B3" w:rsidRDefault="004866A4" w:rsidP="004866A4">
      <w:pPr>
        <w:jc w:val="both"/>
        <w:rPr>
          <w:sz w:val="21"/>
          <w:szCs w:val="21"/>
        </w:rPr>
      </w:pPr>
      <w:r w:rsidRPr="007E57B3">
        <w:rPr>
          <w:sz w:val="21"/>
          <w:szCs w:val="21"/>
        </w:rPr>
        <w:t>- устав;</w:t>
      </w:r>
    </w:p>
    <w:p w:rsidR="004866A4" w:rsidRPr="007E57B3" w:rsidRDefault="004866A4" w:rsidP="004866A4">
      <w:pPr>
        <w:jc w:val="both"/>
        <w:rPr>
          <w:sz w:val="21"/>
          <w:szCs w:val="21"/>
        </w:rPr>
      </w:pPr>
      <w:r w:rsidRPr="007E57B3">
        <w:rPr>
          <w:sz w:val="21"/>
          <w:szCs w:val="21"/>
        </w:rPr>
        <w:t>- свидетельство о постановке на налоговый учет (ИНН);</w:t>
      </w:r>
    </w:p>
    <w:p w:rsidR="004866A4" w:rsidRPr="007E57B3" w:rsidRDefault="004866A4" w:rsidP="004866A4">
      <w:pPr>
        <w:jc w:val="both"/>
        <w:rPr>
          <w:sz w:val="21"/>
          <w:szCs w:val="21"/>
        </w:rPr>
      </w:pPr>
      <w:r w:rsidRPr="007E57B3">
        <w:rPr>
          <w:sz w:val="21"/>
          <w:szCs w:val="21"/>
        </w:rPr>
        <w:t>- свидетельство о государственной регистрации (ОГРН);</w:t>
      </w:r>
    </w:p>
    <w:p w:rsidR="004866A4" w:rsidRPr="007E57B3" w:rsidRDefault="004866A4" w:rsidP="004866A4">
      <w:pPr>
        <w:jc w:val="both"/>
        <w:rPr>
          <w:sz w:val="21"/>
          <w:szCs w:val="21"/>
        </w:rPr>
      </w:pPr>
      <w:r w:rsidRPr="007E57B3">
        <w:rPr>
          <w:sz w:val="21"/>
          <w:szCs w:val="21"/>
        </w:rPr>
        <w:t>- решение/протокол о назначении руководителя;</w:t>
      </w:r>
    </w:p>
    <w:p w:rsidR="004866A4" w:rsidRPr="007E57B3" w:rsidRDefault="004866A4" w:rsidP="004866A4">
      <w:pPr>
        <w:jc w:val="both"/>
        <w:rPr>
          <w:sz w:val="21"/>
          <w:szCs w:val="21"/>
        </w:rPr>
      </w:pPr>
      <w:r w:rsidRPr="007E57B3">
        <w:rPr>
          <w:sz w:val="21"/>
          <w:szCs w:val="21"/>
        </w:rPr>
        <w:t>- приказ о вступлении руководителя в должность;</w:t>
      </w:r>
    </w:p>
    <w:p w:rsidR="004866A4" w:rsidRPr="007E57B3" w:rsidRDefault="004866A4" w:rsidP="004866A4">
      <w:pPr>
        <w:jc w:val="both"/>
        <w:rPr>
          <w:sz w:val="21"/>
          <w:szCs w:val="21"/>
        </w:rPr>
      </w:pPr>
      <w:r w:rsidRPr="007E57B3">
        <w:rPr>
          <w:sz w:val="21"/>
          <w:szCs w:val="21"/>
        </w:rPr>
        <w:t>- карта партнера за подписью руководителя предприятия с мокрой печатью.</w:t>
      </w:r>
    </w:p>
    <w:p w:rsidR="004866A4" w:rsidRPr="007E57B3" w:rsidRDefault="004866A4" w:rsidP="004866A4">
      <w:pPr>
        <w:jc w:val="both"/>
        <w:rPr>
          <w:sz w:val="21"/>
          <w:szCs w:val="21"/>
        </w:rPr>
      </w:pPr>
      <w:r w:rsidRPr="007E57B3">
        <w:rPr>
          <w:sz w:val="21"/>
          <w:szCs w:val="21"/>
        </w:rPr>
        <w:t>- доверенность на представителя, в случае если договор подписывает не руководитель.</w:t>
      </w:r>
    </w:p>
    <w:p w:rsidR="004866A4" w:rsidRPr="00084F8D" w:rsidRDefault="004866A4" w:rsidP="004866A4">
      <w:pPr>
        <w:tabs>
          <w:tab w:val="left" w:pos="426"/>
          <w:tab w:val="left" w:pos="993"/>
        </w:tabs>
        <w:suppressAutoHyphens w:val="0"/>
        <w:jc w:val="both"/>
        <w:rPr>
          <w:sz w:val="21"/>
          <w:szCs w:val="21"/>
        </w:rPr>
      </w:pPr>
    </w:p>
    <w:p w:rsidR="004866A4" w:rsidRDefault="004866A4" w:rsidP="004866A4">
      <w:pPr>
        <w:pStyle w:val="Text"/>
        <w:widowControl w:val="0"/>
        <w:tabs>
          <w:tab w:val="left" w:pos="1701"/>
        </w:tabs>
        <w:spacing w:after="0" w:line="264" w:lineRule="auto"/>
        <w:jc w:val="center"/>
        <w:rPr>
          <w:sz w:val="21"/>
          <w:szCs w:val="21"/>
          <w:lang w:val="ru-RU" w:eastAsia="ru-RU"/>
        </w:rPr>
      </w:pPr>
      <w:r w:rsidRPr="00084F8D">
        <w:rPr>
          <w:sz w:val="21"/>
          <w:szCs w:val="21"/>
          <w:lang w:val="ru-RU" w:eastAsia="ru-RU"/>
        </w:rPr>
        <w:t>9. Налоговая оговорка.</w:t>
      </w:r>
    </w:p>
    <w:p w:rsidR="004866A4" w:rsidRDefault="004866A4" w:rsidP="004866A4">
      <w:pPr>
        <w:pStyle w:val="Text"/>
        <w:widowControl w:val="0"/>
        <w:tabs>
          <w:tab w:val="left" w:pos="1701"/>
        </w:tabs>
        <w:spacing w:after="0" w:line="264" w:lineRule="auto"/>
        <w:jc w:val="center"/>
        <w:rPr>
          <w:sz w:val="21"/>
          <w:szCs w:val="21"/>
          <w:lang w:val="ru-RU" w:eastAsia="ru-RU"/>
        </w:rPr>
      </w:pPr>
    </w:p>
    <w:p w:rsidR="004866A4" w:rsidRPr="007E57B3" w:rsidRDefault="004866A4" w:rsidP="004866A4">
      <w:pPr>
        <w:widowControl w:val="0"/>
        <w:spacing w:line="264" w:lineRule="auto"/>
        <w:jc w:val="both"/>
        <w:rPr>
          <w:sz w:val="21"/>
          <w:szCs w:val="21"/>
          <w:lang w:eastAsia="ru-RU"/>
        </w:rPr>
      </w:pPr>
      <w:r w:rsidRPr="007E57B3">
        <w:rPr>
          <w:sz w:val="21"/>
          <w:szCs w:val="21"/>
        </w:rPr>
        <w:lastRenderedPageBreak/>
        <w:t xml:space="preserve">       9.1.</w:t>
      </w:r>
      <w:r w:rsidRPr="007E57B3">
        <w:rPr>
          <w:sz w:val="21"/>
          <w:szCs w:val="21"/>
          <w:lang w:eastAsia="en-US"/>
        </w:rPr>
        <w:t xml:space="preserve"> Стороны гарантируют, что:</w:t>
      </w:r>
    </w:p>
    <w:p w:rsidR="004866A4" w:rsidRPr="007E57B3" w:rsidRDefault="004866A4" w:rsidP="004866A4">
      <w:pPr>
        <w:widowControl w:val="0"/>
        <w:shd w:val="clear" w:color="auto" w:fill="FFFFFF"/>
        <w:spacing w:line="264" w:lineRule="auto"/>
        <w:jc w:val="both"/>
        <w:rPr>
          <w:sz w:val="21"/>
          <w:szCs w:val="21"/>
        </w:rPr>
      </w:pPr>
      <w:r w:rsidRPr="007E57B3">
        <w:rPr>
          <w:sz w:val="21"/>
          <w:szCs w:val="21"/>
        </w:rPr>
        <w:t>- зарегистрированы в ЕГРЮЛ надлежащим образом;</w:t>
      </w:r>
    </w:p>
    <w:p w:rsidR="004866A4" w:rsidRPr="007E57B3" w:rsidRDefault="004866A4" w:rsidP="004866A4">
      <w:pPr>
        <w:widowControl w:val="0"/>
        <w:shd w:val="clear" w:color="auto" w:fill="FFFFFF"/>
        <w:spacing w:line="264" w:lineRule="auto"/>
        <w:jc w:val="both"/>
        <w:rPr>
          <w:sz w:val="21"/>
          <w:szCs w:val="21"/>
        </w:rPr>
      </w:pPr>
      <w:r w:rsidRPr="007E57B3">
        <w:rPr>
          <w:sz w:val="21"/>
          <w:szCs w:val="21"/>
        </w:rPr>
        <w:t>- их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866A4" w:rsidRPr="007E57B3" w:rsidRDefault="004866A4" w:rsidP="004866A4">
      <w:pPr>
        <w:widowControl w:val="0"/>
        <w:shd w:val="clear" w:color="auto" w:fill="FFFFFF"/>
        <w:spacing w:line="264" w:lineRule="auto"/>
        <w:jc w:val="both"/>
        <w:rPr>
          <w:sz w:val="21"/>
          <w:szCs w:val="21"/>
        </w:rPr>
      </w:pPr>
      <w:r w:rsidRPr="007E57B3">
        <w:rPr>
          <w:sz w:val="21"/>
          <w:szCs w:val="21"/>
        </w:rPr>
        <w:t xml:space="preserve">- ведут бухгалтерский учет и составляют бухгалтерскую отчетность в </w:t>
      </w:r>
      <w:r w:rsidRPr="007E57B3">
        <w:rPr>
          <w:spacing w:val="-1"/>
          <w:sz w:val="21"/>
          <w:szCs w:val="21"/>
        </w:rPr>
        <w:t xml:space="preserve">соответствии с законодательством Российской Федерации и нормативными </w:t>
      </w:r>
      <w:r w:rsidRPr="007E57B3">
        <w:rPr>
          <w:sz w:val="21"/>
          <w:szCs w:val="21"/>
        </w:rPr>
        <w:t>правовыми актами по бухгалтерскому учету, представляют годовую бухгалтерскую отчетность в налоговый орган;</w:t>
      </w:r>
    </w:p>
    <w:p w:rsidR="004866A4" w:rsidRPr="007E57B3" w:rsidRDefault="004866A4" w:rsidP="004866A4">
      <w:pPr>
        <w:widowControl w:val="0"/>
        <w:shd w:val="clear" w:color="auto" w:fill="FFFFFF"/>
        <w:spacing w:line="264" w:lineRule="auto"/>
        <w:jc w:val="both"/>
        <w:rPr>
          <w:sz w:val="21"/>
          <w:szCs w:val="21"/>
        </w:rPr>
      </w:pPr>
      <w:r w:rsidRPr="007E57B3">
        <w:rPr>
          <w:spacing w:val="-1"/>
          <w:sz w:val="21"/>
          <w:szCs w:val="21"/>
        </w:rPr>
        <w:t xml:space="preserve">- ведут налоговый учет и составляет налоговую отчетность в соответствии </w:t>
      </w:r>
      <w:r w:rsidRPr="007E57B3">
        <w:rPr>
          <w:sz w:val="21"/>
          <w:szCs w:val="21"/>
        </w:rPr>
        <w:t>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представляют налоговую отчетность в налоговые органы;</w:t>
      </w:r>
    </w:p>
    <w:p w:rsidR="004866A4" w:rsidRPr="007E57B3" w:rsidRDefault="004866A4" w:rsidP="004866A4">
      <w:pPr>
        <w:widowControl w:val="0"/>
        <w:shd w:val="clear" w:color="auto" w:fill="FFFFFF"/>
        <w:spacing w:line="264" w:lineRule="auto"/>
        <w:jc w:val="both"/>
        <w:rPr>
          <w:sz w:val="21"/>
          <w:szCs w:val="21"/>
        </w:rPr>
      </w:pPr>
      <w:r w:rsidRPr="007E57B3">
        <w:rPr>
          <w:sz w:val="21"/>
          <w:szCs w:val="21"/>
        </w:rPr>
        <w:t xml:space="preserve">-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w:t>
      </w:r>
      <w:r w:rsidRPr="007E57B3">
        <w:rPr>
          <w:spacing w:val="-2"/>
          <w:sz w:val="21"/>
          <w:szCs w:val="21"/>
        </w:rPr>
        <w:t xml:space="preserve">бухгалтерской и налоговой отчетности факты хозяйственной жизни выборочно, </w:t>
      </w:r>
      <w:r w:rsidRPr="007E57B3">
        <w:rPr>
          <w:sz w:val="21"/>
          <w:szCs w:val="21"/>
        </w:rPr>
        <w:t>игнорируя те из них, которые непосредственно не связаны с получением налоговой выгоды;</w:t>
      </w:r>
    </w:p>
    <w:p w:rsidR="004866A4" w:rsidRPr="007E57B3" w:rsidRDefault="004866A4" w:rsidP="004866A4">
      <w:pPr>
        <w:widowControl w:val="0"/>
        <w:shd w:val="clear" w:color="auto" w:fill="FFFFFF"/>
        <w:spacing w:line="264" w:lineRule="auto"/>
        <w:jc w:val="both"/>
        <w:rPr>
          <w:sz w:val="21"/>
          <w:szCs w:val="21"/>
        </w:rPr>
      </w:pPr>
      <w:r w:rsidRPr="007E57B3">
        <w:rPr>
          <w:spacing w:val="-1"/>
          <w:sz w:val="21"/>
          <w:szCs w:val="21"/>
        </w:rPr>
        <w:t xml:space="preserve">- своевременно и в полном объеме уплачивают налоги, сборы и страховые </w:t>
      </w:r>
      <w:r w:rsidRPr="007E57B3">
        <w:rPr>
          <w:sz w:val="21"/>
          <w:szCs w:val="21"/>
        </w:rPr>
        <w:t xml:space="preserve">взносы; </w:t>
      </w:r>
    </w:p>
    <w:p w:rsidR="004866A4" w:rsidRPr="007E57B3" w:rsidRDefault="004866A4" w:rsidP="004866A4">
      <w:pPr>
        <w:widowControl w:val="0"/>
        <w:shd w:val="clear" w:color="auto" w:fill="FFFFFF"/>
        <w:spacing w:line="264" w:lineRule="auto"/>
        <w:jc w:val="both"/>
        <w:rPr>
          <w:sz w:val="21"/>
          <w:szCs w:val="21"/>
        </w:rPr>
      </w:pPr>
      <w:r w:rsidRPr="007E57B3">
        <w:rPr>
          <w:sz w:val="21"/>
          <w:szCs w:val="21"/>
        </w:rPr>
        <w:t>- лица, подписывающие от их имени первичные документы</w:t>
      </w:r>
      <w:r w:rsidRPr="007E57B3">
        <w:rPr>
          <w:spacing w:val="-1"/>
          <w:sz w:val="21"/>
          <w:szCs w:val="21"/>
        </w:rPr>
        <w:t>, имеют на это все необходимые полномочия и доверенности.</w:t>
      </w:r>
    </w:p>
    <w:p w:rsidR="004866A4" w:rsidRPr="00084F8D" w:rsidRDefault="004866A4" w:rsidP="004866A4">
      <w:pPr>
        <w:tabs>
          <w:tab w:val="left" w:pos="426"/>
          <w:tab w:val="left" w:pos="993"/>
        </w:tabs>
        <w:suppressAutoHyphens w:val="0"/>
        <w:jc w:val="both"/>
        <w:rPr>
          <w:sz w:val="21"/>
          <w:szCs w:val="21"/>
        </w:rPr>
      </w:pPr>
    </w:p>
    <w:p w:rsidR="004866A4" w:rsidRDefault="004866A4" w:rsidP="004866A4">
      <w:pPr>
        <w:tabs>
          <w:tab w:val="left" w:pos="426"/>
          <w:tab w:val="left" w:pos="993"/>
        </w:tabs>
        <w:suppressAutoHyphens w:val="0"/>
        <w:jc w:val="center"/>
        <w:rPr>
          <w:sz w:val="21"/>
          <w:szCs w:val="21"/>
        </w:rPr>
      </w:pPr>
      <w:r w:rsidRPr="00084F8D">
        <w:rPr>
          <w:sz w:val="21"/>
          <w:szCs w:val="21"/>
        </w:rPr>
        <w:t>10.  Использование электронного документооборота (ЭДО)</w:t>
      </w:r>
    </w:p>
    <w:p w:rsidR="004866A4" w:rsidRPr="00084F8D" w:rsidRDefault="004866A4" w:rsidP="004866A4">
      <w:pPr>
        <w:tabs>
          <w:tab w:val="left" w:pos="426"/>
          <w:tab w:val="left" w:pos="993"/>
        </w:tabs>
        <w:suppressAutoHyphens w:val="0"/>
        <w:jc w:val="center"/>
        <w:rPr>
          <w:sz w:val="21"/>
          <w:szCs w:val="21"/>
        </w:rPr>
      </w:pPr>
    </w:p>
    <w:p w:rsidR="004866A4" w:rsidRPr="00084F8D" w:rsidRDefault="004866A4" w:rsidP="004866A4">
      <w:pPr>
        <w:pStyle w:val="a5"/>
        <w:ind w:left="0" w:firstLine="426"/>
        <w:jc w:val="both"/>
        <w:rPr>
          <w:sz w:val="21"/>
          <w:szCs w:val="21"/>
        </w:rPr>
      </w:pPr>
      <w:r w:rsidRPr="00084F8D">
        <w:rPr>
          <w:sz w:val="21"/>
          <w:szCs w:val="21"/>
        </w:rPr>
        <w:t xml:space="preserve">10.1. В рамках заключенного между Сторонами Договора, любые документы по данному Договору (включая, но не ограничиваясь, дополнительные соглашения, приложения к договору, соглашения о расторжении договора, акты об оказанных услугах, универсальные передаточные документы, отчеты об исполнении поручений, счета, акты сверки расчетов и др.) могут направляться Сторонами друг другу в виде электронного документа, подписанного усиленной квалифицированной электронной подписью в соответствии с требованиями Федерального закона «Об электронной подписи» № 63-ФЗ от 06.04.2011 г.  </w:t>
      </w:r>
    </w:p>
    <w:p w:rsidR="004866A4" w:rsidRPr="00084F8D" w:rsidRDefault="004866A4" w:rsidP="004866A4">
      <w:pPr>
        <w:pStyle w:val="a5"/>
        <w:ind w:left="0" w:firstLine="426"/>
        <w:jc w:val="both"/>
        <w:rPr>
          <w:sz w:val="21"/>
          <w:szCs w:val="21"/>
        </w:rPr>
      </w:pPr>
      <w:r w:rsidRPr="00084F8D">
        <w:rPr>
          <w:sz w:val="21"/>
          <w:szCs w:val="21"/>
        </w:rPr>
        <w:t xml:space="preserve">10.2. При получении Стороной документа, подписанного другой Стороной в соответствии с условиями п. 10.1 Договора, подписание и отправка указанного документа другой Стороне также осуществляется в указанном в п. 10.1. Договора порядке. </w:t>
      </w:r>
    </w:p>
    <w:p w:rsidR="004866A4" w:rsidRPr="00084F8D" w:rsidRDefault="004866A4" w:rsidP="004866A4">
      <w:pPr>
        <w:pStyle w:val="a5"/>
        <w:ind w:left="0" w:firstLine="426"/>
        <w:jc w:val="both"/>
        <w:rPr>
          <w:sz w:val="21"/>
          <w:szCs w:val="21"/>
        </w:rPr>
      </w:pPr>
      <w:r w:rsidRPr="00084F8D">
        <w:rPr>
          <w:sz w:val="21"/>
          <w:szCs w:val="21"/>
        </w:rPr>
        <w:t xml:space="preserve">10.3. Стороны договорились о том, что указанный в п. 10.1. и п. 10.2. Договора порядок подписания и отправки документов не применяется при отправке Сторонами друг другу любых претензий по Договору, а также при подписании и отправке документов, не связанных с Договором, если иное не будет дополнительно согласовано Сторонами. </w:t>
      </w:r>
    </w:p>
    <w:p w:rsidR="004866A4" w:rsidRPr="00084F8D" w:rsidRDefault="004866A4" w:rsidP="004866A4">
      <w:pPr>
        <w:pStyle w:val="a5"/>
        <w:ind w:left="0" w:firstLine="426"/>
        <w:jc w:val="both"/>
        <w:rPr>
          <w:sz w:val="21"/>
          <w:szCs w:val="21"/>
        </w:rPr>
      </w:pPr>
      <w:r w:rsidRPr="00084F8D">
        <w:rPr>
          <w:sz w:val="21"/>
          <w:szCs w:val="21"/>
        </w:rPr>
        <w:t>10.4. В случае отсутствия у Стороны, осуществляющей подписание и отправку документа по Договору, возможности подписать и отправить документ в указанном в п. 10.1. и в п. 10.2. Договора порядке, применяется порядок подписания и отправки соответствующего документа такой Стороной, предусмотренный в Договоре.</w:t>
      </w:r>
    </w:p>
    <w:p w:rsidR="004866A4" w:rsidRPr="00084F8D" w:rsidRDefault="004866A4" w:rsidP="004866A4">
      <w:pPr>
        <w:pStyle w:val="a5"/>
        <w:ind w:left="0" w:firstLine="426"/>
        <w:jc w:val="both"/>
        <w:rPr>
          <w:sz w:val="21"/>
          <w:szCs w:val="21"/>
        </w:rPr>
      </w:pPr>
      <w:r w:rsidRPr="00084F8D">
        <w:rPr>
          <w:sz w:val="21"/>
          <w:szCs w:val="21"/>
        </w:rPr>
        <w:t>10.5. В случае выявления ошибок в документах, направленных в установленном п. п. 10.1., 10.2. Договора порядке, получающая Сторона вправе аннулировать документ в одностороннем порядке. При отправке запроса</w:t>
      </w:r>
      <w:r>
        <w:rPr>
          <w:sz w:val="21"/>
          <w:szCs w:val="21"/>
        </w:rPr>
        <w:t xml:space="preserve"> </w:t>
      </w:r>
      <w:r w:rsidRPr="00084F8D">
        <w:rPr>
          <w:sz w:val="21"/>
          <w:szCs w:val="21"/>
        </w:rPr>
        <w:t xml:space="preserve">на аннулирование со стороны получающей Стороны, документ, к которому относится этот запрос, Стороны признают недействительным независимо от ответных действий со стороны направившей Стороны. </w:t>
      </w:r>
    </w:p>
    <w:p w:rsidR="004866A4" w:rsidRPr="00084F8D" w:rsidRDefault="004866A4" w:rsidP="004866A4">
      <w:pPr>
        <w:pStyle w:val="a5"/>
        <w:ind w:left="0"/>
        <w:jc w:val="both"/>
        <w:rPr>
          <w:sz w:val="21"/>
          <w:szCs w:val="21"/>
        </w:rPr>
      </w:pPr>
    </w:p>
    <w:p w:rsidR="004866A4" w:rsidRDefault="004866A4" w:rsidP="004866A4">
      <w:pPr>
        <w:pStyle w:val="a5"/>
        <w:ind w:left="0"/>
        <w:jc w:val="center"/>
        <w:rPr>
          <w:sz w:val="21"/>
          <w:szCs w:val="21"/>
        </w:rPr>
      </w:pPr>
      <w:r w:rsidRPr="00084F8D">
        <w:rPr>
          <w:sz w:val="21"/>
          <w:szCs w:val="21"/>
        </w:rPr>
        <w:t>11. Требования по конфиденциальности.</w:t>
      </w:r>
    </w:p>
    <w:p w:rsidR="004866A4" w:rsidRPr="00084F8D" w:rsidRDefault="004866A4" w:rsidP="004866A4">
      <w:pPr>
        <w:pStyle w:val="a5"/>
        <w:ind w:left="0"/>
        <w:jc w:val="center"/>
        <w:rPr>
          <w:sz w:val="21"/>
          <w:szCs w:val="21"/>
        </w:rPr>
      </w:pPr>
    </w:p>
    <w:p w:rsidR="004866A4" w:rsidRPr="00084F8D" w:rsidRDefault="004866A4" w:rsidP="004866A4">
      <w:pPr>
        <w:widowControl w:val="0"/>
        <w:ind w:firstLine="426"/>
        <w:jc w:val="both"/>
        <w:rPr>
          <w:bCs/>
          <w:sz w:val="21"/>
          <w:szCs w:val="21"/>
          <w:lang w:eastAsia="ru-RU"/>
        </w:rPr>
      </w:pPr>
      <w:r w:rsidRPr="00084F8D">
        <w:rPr>
          <w:sz w:val="21"/>
          <w:szCs w:val="21"/>
        </w:rPr>
        <w:t xml:space="preserve">11.1. </w:t>
      </w:r>
      <w:r w:rsidRPr="00084F8D">
        <w:rPr>
          <w:bCs/>
          <w:sz w:val="21"/>
          <w:szCs w:val="21"/>
          <w:lang w:eastAsia="ru-RU"/>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4866A4" w:rsidRPr="00084F8D" w:rsidRDefault="004866A4" w:rsidP="004866A4">
      <w:pPr>
        <w:widowControl w:val="0"/>
        <w:ind w:firstLine="426"/>
        <w:jc w:val="both"/>
        <w:rPr>
          <w:bCs/>
          <w:sz w:val="21"/>
          <w:szCs w:val="21"/>
          <w:lang w:eastAsia="ru-RU"/>
        </w:rPr>
      </w:pPr>
      <w:r w:rsidRPr="00084F8D">
        <w:rPr>
          <w:bCs/>
          <w:sz w:val="21"/>
          <w:szCs w:val="21"/>
          <w:lang w:eastAsia="ru-RU"/>
        </w:rPr>
        <w:t>11.2.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4866A4" w:rsidRPr="00084F8D" w:rsidRDefault="004866A4" w:rsidP="004866A4">
      <w:pPr>
        <w:widowControl w:val="0"/>
        <w:ind w:firstLine="426"/>
        <w:jc w:val="both"/>
        <w:rPr>
          <w:bCs/>
          <w:sz w:val="21"/>
          <w:szCs w:val="21"/>
          <w:lang w:eastAsia="ru-RU"/>
        </w:rPr>
      </w:pPr>
      <w:r w:rsidRPr="00084F8D">
        <w:rPr>
          <w:bCs/>
          <w:sz w:val="21"/>
          <w:szCs w:val="21"/>
          <w:lang w:eastAsia="ru-RU"/>
        </w:rPr>
        <w:t xml:space="preserve">11.3. Соответствующая Сторона настоящего договора несет ответственность за действия (бездействие) </w:t>
      </w:r>
      <w:r w:rsidRPr="00084F8D">
        <w:rPr>
          <w:bCs/>
          <w:sz w:val="21"/>
          <w:szCs w:val="21"/>
          <w:lang w:eastAsia="ru-RU"/>
        </w:rPr>
        <w:lastRenderedPageBreak/>
        <w:t>своих работников и иных лиц, получивших доступ к Конфиденциальной информации.</w:t>
      </w:r>
    </w:p>
    <w:p w:rsidR="004866A4" w:rsidRPr="00084F8D" w:rsidRDefault="004866A4" w:rsidP="004866A4">
      <w:pPr>
        <w:widowControl w:val="0"/>
        <w:ind w:firstLine="426"/>
        <w:jc w:val="both"/>
        <w:rPr>
          <w:bCs/>
          <w:sz w:val="21"/>
          <w:szCs w:val="21"/>
          <w:lang w:eastAsia="ru-RU"/>
        </w:rPr>
      </w:pPr>
      <w:r w:rsidRPr="00084F8D">
        <w:rPr>
          <w:bCs/>
          <w:sz w:val="21"/>
          <w:szCs w:val="21"/>
          <w:lang w:eastAsia="ru-RU"/>
        </w:rPr>
        <w:t>11.4. 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4866A4" w:rsidRPr="00084F8D" w:rsidRDefault="004866A4" w:rsidP="004866A4">
      <w:pPr>
        <w:widowControl w:val="0"/>
        <w:ind w:firstLine="426"/>
        <w:jc w:val="both"/>
        <w:rPr>
          <w:bCs/>
          <w:sz w:val="21"/>
          <w:szCs w:val="21"/>
          <w:lang w:eastAsia="ru-RU"/>
        </w:rPr>
      </w:pPr>
      <w:r w:rsidRPr="00084F8D">
        <w:rPr>
          <w:bCs/>
          <w:sz w:val="21"/>
          <w:szCs w:val="21"/>
          <w:lang w:eastAsia="ru-RU"/>
        </w:rPr>
        <w:t>11.5. 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настоящей статье.</w:t>
      </w:r>
    </w:p>
    <w:p w:rsidR="004866A4" w:rsidRPr="00084F8D" w:rsidRDefault="004866A4" w:rsidP="004866A4">
      <w:pPr>
        <w:widowControl w:val="0"/>
        <w:ind w:firstLine="426"/>
        <w:jc w:val="both"/>
        <w:rPr>
          <w:bCs/>
          <w:sz w:val="21"/>
          <w:szCs w:val="21"/>
          <w:lang w:eastAsia="ru-RU"/>
        </w:rPr>
      </w:pPr>
      <w:r w:rsidRPr="00084F8D">
        <w:rPr>
          <w:bCs/>
          <w:sz w:val="21"/>
          <w:szCs w:val="21"/>
          <w:lang w:eastAsia="ru-RU"/>
        </w:rPr>
        <w:t>11.</w:t>
      </w:r>
      <w:r>
        <w:rPr>
          <w:bCs/>
          <w:sz w:val="21"/>
          <w:szCs w:val="21"/>
          <w:lang w:eastAsia="ru-RU"/>
        </w:rPr>
        <w:t>6</w:t>
      </w:r>
      <w:r w:rsidRPr="00084F8D">
        <w:rPr>
          <w:bCs/>
          <w:sz w:val="21"/>
          <w:szCs w:val="21"/>
          <w:lang w:eastAsia="ru-RU"/>
        </w:rPr>
        <w:t>.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4866A4" w:rsidRPr="00084F8D" w:rsidRDefault="004866A4" w:rsidP="004866A4">
      <w:pPr>
        <w:tabs>
          <w:tab w:val="left" w:pos="426"/>
          <w:tab w:val="left" w:pos="993"/>
        </w:tabs>
        <w:rPr>
          <w:sz w:val="21"/>
          <w:szCs w:val="21"/>
        </w:rPr>
      </w:pPr>
    </w:p>
    <w:p w:rsidR="004866A4" w:rsidRDefault="004866A4" w:rsidP="004866A4">
      <w:pPr>
        <w:tabs>
          <w:tab w:val="left" w:pos="426"/>
          <w:tab w:val="left" w:pos="993"/>
        </w:tabs>
        <w:suppressAutoHyphens w:val="0"/>
        <w:jc w:val="center"/>
        <w:rPr>
          <w:sz w:val="21"/>
          <w:szCs w:val="21"/>
        </w:rPr>
      </w:pPr>
      <w:r w:rsidRPr="00084F8D">
        <w:rPr>
          <w:sz w:val="21"/>
          <w:szCs w:val="21"/>
        </w:rPr>
        <w:t>12</w:t>
      </w:r>
      <w:r>
        <w:rPr>
          <w:sz w:val="21"/>
          <w:szCs w:val="21"/>
        </w:rPr>
        <w:t xml:space="preserve">. </w:t>
      </w:r>
      <w:r w:rsidRPr="00084F8D">
        <w:rPr>
          <w:sz w:val="21"/>
          <w:szCs w:val="21"/>
        </w:rPr>
        <w:t>Срок действия договора.</w:t>
      </w:r>
    </w:p>
    <w:p w:rsidR="004866A4" w:rsidRPr="00084F8D" w:rsidRDefault="004866A4" w:rsidP="004866A4">
      <w:pPr>
        <w:tabs>
          <w:tab w:val="left" w:pos="426"/>
          <w:tab w:val="left" w:pos="993"/>
        </w:tabs>
        <w:suppressAutoHyphens w:val="0"/>
        <w:jc w:val="center"/>
        <w:rPr>
          <w:sz w:val="21"/>
          <w:szCs w:val="21"/>
        </w:rPr>
      </w:pPr>
    </w:p>
    <w:p w:rsidR="004866A4" w:rsidRDefault="004866A4" w:rsidP="004866A4">
      <w:pPr>
        <w:tabs>
          <w:tab w:val="left" w:pos="426"/>
          <w:tab w:val="left" w:pos="993"/>
        </w:tabs>
        <w:suppressAutoHyphens w:val="0"/>
        <w:jc w:val="both"/>
        <w:rPr>
          <w:sz w:val="21"/>
          <w:szCs w:val="21"/>
        </w:rPr>
      </w:pPr>
      <w:r w:rsidRPr="00084F8D">
        <w:rPr>
          <w:sz w:val="21"/>
          <w:szCs w:val="21"/>
        </w:rPr>
        <w:tab/>
        <w:t>12.1. Договор вступает в силу с момента подписания сторонами и действует по 31 декабря 202</w:t>
      </w:r>
      <w:r>
        <w:rPr>
          <w:sz w:val="21"/>
          <w:szCs w:val="21"/>
        </w:rPr>
        <w:t>6 года, в части исполнения обязательств до полного их исполнения Сторонами.</w:t>
      </w:r>
    </w:p>
    <w:p w:rsidR="004866A4" w:rsidRDefault="004866A4" w:rsidP="004866A4">
      <w:pPr>
        <w:tabs>
          <w:tab w:val="left" w:pos="426"/>
          <w:tab w:val="left" w:pos="993"/>
        </w:tabs>
        <w:suppressAutoHyphens w:val="0"/>
        <w:jc w:val="center"/>
        <w:rPr>
          <w:sz w:val="21"/>
          <w:szCs w:val="21"/>
        </w:rPr>
      </w:pPr>
    </w:p>
    <w:p w:rsidR="004866A4" w:rsidRPr="00084F8D" w:rsidRDefault="004866A4" w:rsidP="004866A4">
      <w:pPr>
        <w:tabs>
          <w:tab w:val="left" w:pos="426"/>
          <w:tab w:val="left" w:pos="993"/>
        </w:tabs>
        <w:suppressAutoHyphens w:val="0"/>
        <w:jc w:val="center"/>
        <w:rPr>
          <w:sz w:val="21"/>
          <w:szCs w:val="21"/>
        </w:rPr>
      </w:pPr>
      <w:r w:rsidRPr="00084F8D">
        <w:rPr>
          <w:sz w:val="21"/>
          <w:szCs w:val="21"/>
        </w:rPr>
        <w:t>13. Реквизиты и подписи сторон.</w:t>
      </w:r>
    </w:p>
    <w:p w:rsidR="004866A4" w:rsidRPr="00084F8D" w:rsidRDefault="004866A4" w:rsidP="004866A4">
      <w:pPr>
        <w:tabs>
          <w:tab w:val="left" w:pos="426"/>
          <w:tab w:val="left" w:pos="993"/>
        </w:tabs>
        <w:suppressAutoHyphens w:val="0"/>
        <w:rPr>
          <w:sz w:val="21"/>
          <w:szCs w:val="21"/>
        </w:rPr>
      </w:pPr>
    </w:p>
    <w:tbl>
      <w:tblPr>
        <w:tblW w:w="10281" w:type="dxa"/>
        <w:tblInd w:w="108" w:type="dxa"/>
        <w:tblLayout w:type="fixed"/>
        <w:tblLook w:val="0000" w:firstRow="0" w:lastRow="0" w:firstColumn="0" w:lastColumn="0" w:noHBand="0" w:noVBand="0"/>
      </w:tblPr>
      <w:tblGrid>
        <w:gridCol w:w="5028"/>
        <w:gridCol w:w="5253"/>
      </w:tblGrid>
      <w:tr w:rsidR="004866A4" w:rsidRPr="00084F8D" w:rsidTr="0059665A">
        <w:tc>
          <w:tcPr>
            <w:tcW w:w="5028" w:type="dxa"/>
          </w:tcPr>
          <w:p w:rsidR="004866A4" w:rsidRPr="00084F8D" w:rsidRDefault="004866A4" w:rsidP="0059665A">
            <w:pPr>
              <w:snapToGrid w:val="0"/>
              <w:rPr>
                <w:sz w:val="21"/>
                <w:szCs w:val="21"/>
              </w:rPr>
            </w:pPr>
            <w:r w:rsidRPr="00084F8D">
              <w:rPr>
                <w:sz w:val="21"/>
                <w:szCs w:val="21"/>
              </w:rPr>
              <w:t xml:space="preserve"> «Заказчик»</w:t>
            </w:r>
          </w:p>
        </w:tc>
        <w:tc>
          <w:tcPr>
            <w:tcW w:w="5253" w:type="dxa"/>
          </w:tcPr>
          <w:p w:rsidR="004866A4" w:rsidRPr="00084F8D" w:rsidRDefault="004866A4" w:rsidP="0059665A">
            <w:pPr>
              <w:tabs>
                <w:tab w:val="left" w:pos="744"/>
              </w:tabs>
              <w:snapToGrid w:val="0"/>
              <w:ind w:left="-33"/>
              <w:jc w:val="both"/>
              <w:rPr>
                <w:sz w:val="21"/>
                <w:szCs w:val="21"/>
              </w:rPr>
            </w:pPr>
            <w:r w:rsidRPr="00084F8D">
              <w:rPr>
                <w:sz w:val="21"/>
                <w:szCs w:val="21"/>
              </w:rPr>
              <w:t>«Исполнитель»</w:t>
            </w:r>
          </w:p>
          <w:p w:rsidR="004866A4" w:rsidRPr="00084F8D" w:rsidRDefault="004866A4" w:rsidP="0059665A">
            <w:pPr>
              <w:ind w:left="-33"/>
              <w:jc w:val="both"/>
              <w:rPr>
                <w:sz w:val="21"/>
                <w:szCs w:val="21"/>
              </w:rPr>
            </w:pPr>
          </w:p>
        </w:tc>
      </w:tr>
      <w:tr w:rsidR="004866A4" w:rsidRPr="00084F8D" w:rsidTr="0059665A">
        <w:trPr>
          <w:trHeight w:val="80"/>
        </w:trPr>
        <w:tc>
          <w:tcPr>
            <w:tcW w:w="5028" w:type="dxa"/>
          </w:tcPr>
          <w:p w:rsidR="004866A4" w:rsidRPr="00D241EB" w:rsidRDefault="004866A4" w:rsidP="0059665A">
            <w:r w:rsidRPr="00D241EB">
              <w:t>Юридический адрес: 614000, г. Пермь, ул. Советская, 20а</w:t>
            </w:r>
          </w:p>
          <w:p w:rsidR="004866A4" w:rsidRPr="000A0439" w:rsidRDefault="004866A4" w:rsidP="0059665A">
            <w:r w:rsidRPr="000A0439">
              <w:rPr>
                <w:b/>
              </w:rPr>
              <w:t>Получатель и плательщик</w:t>
            </w:r>
            <w:r w:rsidRPr="000A0439">
              <w:t xml:space="preserve">: Бельский район водных путей и судоходства филиал ФБУ «Администрация «Камводпуть» </w:t>
            </w:r>
          </w:p>
          <w:p w:rsidR="004866A4" w:rsidRPr="000A0439" w:rsidRDefault="004866A4" w:rsidP="0059665A">
            <w:r w:rsidRPr="000A0439">
              <w:t>Адрес филиала: 450006, РБ г. Уфа, ул. Ленина, 130 тел. 8(347)222-46-48</w:t>
            </w:r>
          </w:p>
          <w:p w:rsidR="004866A4" w:rsidRPr="000A0439" w:rsidRDefault="004866A4" w:rsidP="0059665A">
            <w:r w:rsidRPr="000A0439">
              <w:t>ОГРН 1025900518797</w:t>
            </w:r>
          </w:p>
          <w:p w:rsidR="004866A4" w:rsidRPr="000A0439" w:rsidRDefault="004866A4" w:rsidP="0059665A">
            <w:r w:rsidRPr="000A0439">
              <w:t>ИНН 5902290191 КПП 027802001</w:t>
            </w:r>
          </w:p>
          <w:p w:rsidR="004866A4" w:rsidRPr="000A0439" w:rsidRDefault="004866A4" w:rsidP="0059665A">
            <w:r w:rsidRPr="000A0439">
              <w:t>Управление Федерального Казначейства по Республике Башкортостан</w:t>
            </w:r>
          </w:p>
          <w:p w:rsidR="004866A4" w:rsidRPr="000A0439" w:rsidRDefault="004866A4" w:rsidP="0059665A">
            <w:r w:rsidRPr="000A0439">
              <w:t>р/с 03214643000000015109</w:t>
            </w:r>
          </w:p>
          <w:p w:rsidR="004866A4" w:rsidRPr="000A0439" w:rsidRDefault="004866A4" w:rsidP="0059665A">
            <w:r w:rsidRPr="000A0439">
              <w:t xml:space="preserve">Лиц. Счёт 20016Х27890 в УФК по Новосибирской области </w:t>
            </w:r>
          </w:p>
          <w:p w:rsidR="004866A4" w:rsidRPr="000A0439" w:rsidRDefault="004866A4" w:rsidP="0059665A">
            <w:r w:rsidRPr="000A0439">
              <w:t>ОКЦ №1 Сибирского ГУ Банка России//УФК по Новосибирской области, г. Новосибирск</w:t>
            </w:r>
          </w:p>
          <w:p w:rsidR="004866A4" w:rsidRPr="000A0439" w:rsidRDefault="004866A4" w:rsidP="0059665A">
            <w:r w:rsidRPr="000A0439">
              <w:t>к/с 40102810445370000043</w:t>
            </w:r>
          </w:p>
          <w:p w:rsidR="004866A4" w:rsidRPr="000A0439" w:rsidRDefault="004866A4" w:rsidP="0059665A">
            <w:r w:rsidRPr="000A0439">
              <w:t>БИК 015004950</w:t>
            </w:r>
          </w:p>
          <w:p w:rsidR="004866A4" w:rsidRPr="000A0439" w:rsidRDefault="004866A4" w:rsidP="0059665A">
            <w:pPr>
              <w:widowControl w:val="0"/>
              <w:autoSpaceDE w:val="0"/>
              <w:autoSpaceDN w:val="0"/>
              <w:adjustRightInd w:val="0"/>
              <w:jc w:val="both"/>
            </w:pPr>
            <w:r w:rsidRPr="000A0439">
              <w:t xml:space="preserve">Электронный адрес: </w:t>
            </w:r>
            <w:r w:rsidRPr="000A0439">
              <w:rPr>
                <w:lang w:val="en-US"/>
              </w:rPr>
              <w:t>ufavodput</w:t>
            </w:r>
            <w:r w:rsidRPr="000A0439">
              <w:t>@</w:t>
            </w:r>
            <w:r>
              <w:rPr>
                <w:lang w:val="en-US"/>
              </w:rPr>
              <w:t>kamvodput</w:t>
            </w:r>
            <w:r w:rsidRPr="000A0439">
              <w:t>.</w:t>
            </w:r>
            <w:r w:rsidRPr="000A0439">
              <w:rPr>
                <w:lang w:val="en-US"/>
              </w:rPr>
              <w:t>ru</w:t>
            </w:r>
            <w:r w:rsidRPr="000A0439">
              <w:t>,</w:t>
            </w:r>
          </w:p>
          <w:p w:rsidR="004866A4" w:rsidRPr="00D241EB" w:rsidRDefault="004866A4" w:rsidP="0059665A">
            <w:pPr>
              <w:rPr>
                <w:rFonts w:eastAsia="Calibri"/>
              </w:rPr>
            </w:pPr>
            <w:r>
              <w:t>Н</w:t>
            </w:r>
            <w:r w:rsidRPr="00D241EB">
              <w:t xml:space="preserve">ачальник БРВПС – филиала </w:t>
            </w:r>
            <w:r w:rsidRPr="00D241EB">
              <w:rPr>
                <w:rFonts w:eastAsia="Calibri"/>
              </w:rPr>
              <w:t>ФБУ «Администрация «Камводпуть»</w:t>
            </w:r>
          </w:p>
          <w:p w:rsidR="004866A4" w:rsidRPr="00084F8D" w:rsidRDefault="004866A4" w:rsidP="0059665A">
            <w:pPr>
              <w:snapToGrid w:val="0"/>
              <w:ind w:right="242"/>
              <w:jc w:val="both"/>
              <w:rPr>
                <w:sz w:val="21"/>
                <w:szCs w:val="21"/>
              </w:rPr>
            </w:pPr>
          </w:p>
        </w:tc>
        <w:tc>
          <w:tcPr>
            <w:tcW w:w="5253" w:type="dxa"/>
          </w:tcPr>
          <w:p w:rsidR="004866A4" w:rsidRPr="00017B74" w:rsidRDefault="004866A4" w:rsidP="0059665A">
            <w:pPr>
              <w:ind w:left="-33"/>
              <w:jc w:val="both"/>
              <w:rPr>
                <w:sz w:val="21"/>
                <w:szCs w:val="21"/>
              </w:rPr>
            </w:pPr>
          </w:p>
        </w:tc>
      </w:tr>
      <w:tr w:rsidR="004866A4" w:rsidRPr="00084F8D" w:rsidTr="0059665A">
        <w:tc>
          <w:tcPr>
            <w:tcW w:w="5028" w:type="dxa"/>
          </w:tcPr>
          <w:p w:rsidR="004866A4" w:rsidRPr="00084F8D" w:rsidRDefault="004866A4" w:rsidP="0059665A">
            <w:pPr>
              <w:snapToGrid w:val="0"/>
              <w:rPr>
                <w:caps/>
                <w:sz w:val="21"/>
                <w:szCs w:val="21"/>
              </w:rPr>
            </w:pPr>
          </w:p>
          <w:p w:rsidR="004866A4" w:rsidRPr="00084F8D" w:rsidRDefault="004866A4" w:rsidP="0059665A">
            <w:pPr>
              <w:rPr>
                <w:sz w:val="21"/>
                <w:szCs w:val="21"/>
              </w:rPr>
            </w:pPr>
            <w:r w:rsidRPr="00084F8D">
              <w:rPr>
                <w:caps/>
                <w:sz w:val="21"/>
                <w:szCs w:val="21"/>
              </w:rPr>
              <w:t>__________________________</w:t>
            </w:r>
            <w:r w:rsidRPr="00084F8D">
              <w:rPr>
                <w:sz w:val="21"/>
                <w:szCs w:val="21"/>
              </w:rPr>
              <w:t xml:space="preserve"> </w:t>
            </w:r>
            <w:r w:rsidRPr="009B48A3">
              <w:rPr>
                <w:sz w:val="21"/>
                <w:szCs w:val="21"/>
              </w:rPr>
              <w:t xml:space="preserve">М.М. Актуганов  </w:t>
            </w:r>
            <w:r w:rsidRPr="00084F8D">
              <w:rPr>
                <w:sz w:val="21"/>
                <w:szCs w:val="21"/>
              </w:rPr>
              <w:t xml:space="preserve">    </w:t>
            </w:r>
          </w:p>
          <w:p w:rsidR="004866A4" w:rsidRPr="00084F8D" w:rsidRDefault="004866A4" w:rsidP="0059665A">
            <w:pPr>
              <w:rPr>
                <w:caps/>
                <w:sz w:val="21"/>
                <w:szCs w:val="21"/>
              </w:rPr>
            </w:pPr>
          </w:p>
          <w:p w:rsidR="004866A4" w:rsidRPr="00084F8D" w:rsidRDefault="004866A4" w:rsidP="0059665A">
            <w:pPr>
              <w:rPr>
                <w:caps/>
                <w:sz w:val="21"/>
                <w:szCs w:val="21"/>
              </w:rPr>
            </w:pPr>
            <w:r w:rsidRPr="00084F8D">
              <w:rPr>
                <w:caps/>
                <w:sz w:val="21"/>
                <w:szCs w:val="21"/>
              </w:rPr>
              <w:t xml:space="preserve">М. П.  </w:t>
            </w:r>
          </w:p>
          <w:p w:rsidR="004866A4" w:rsidRPr="00084F8D" w:rsidRDefault="004866A4" w:rsidP="0059665A">
            <w:pPr>
              <w:rPr>
                <w:caps/>
                <w:sz w:val="21"/>
                <w:szCs w:val="21"/>
              </w:rPr>
            </w:pPr>
          </w:p>
        </w:tc>
        <w:tc>
          <w:tcPr>
            <w:tcW w:w="5253" w:type="dxa"/>
          </w:tcPr>
          <w:p w:rsidR="004866A4" w:rsidRPr="00084F8D" w:rsidRDefault="004866A4" w:rsidP="0059665A">
            <w:pPr>
              <w:jc w:val="both"/>
              <w:rPr>
                <w:sz w:val="21"/>
                <w:szCs w:val="21"/>
              </w:rPr>
            </w:pPr>
          </w:p>
          <w:p w:rsidR="004866A4" w:rsidRPr="00084F8D" w:rsidRDefault="004866A4" w:rsidP="0059665A">
            <w:pPr>
              <w:jc w:val="both"/>
              <w:rPr>
                <w:sz w:val="21"/>
                <w:szCs w:val="21"/>
              </w:rPr>
            </w:pPr>
            <w:r w:rsidRPr="00084F8D">
              <w:rPr>
                <w:sz w:val="21"/>
                <w:szCs w:val="21"/>
              </w:rPr>
              <w:t xml:space="preserve">_________________________ </w:t>
            </w:r>
          </w:p>
          <w:p w:rsidR="004866A4" w:rsidRPr="00084F8D" w:rsidRDefault="004866A4" w:rsidP="0059665A">
            <w:pPr>
              <w:jc w:val="both"/>
              <w:rPr>
                <w:sz w:val="21"/>
                <w:szCs w:val="21"/>
              </w:rPr>
            </w:pPr>
            <w:r w:rsidRPr="00084F8D">
              <w:rPr>
                <w:sz w:val="21"/>
                <w:szCs w:val="21"/>
              </w:rPr>
              <w:t>М.П.</w:t>
            </w:r>
          </w:p>
        </w:tc>
      </w:tr>
    </w:tbl>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pStyle w:val="HTML"/>
        <w:spacing w:line="276" w:lineRule="auto"/>
        <w:rPr>
          <w:rFonts w:ascii="Times New Roman" w:hAnsi="Times New Roman"/>
          <w:b/>
          <w:sz w:val="21"/>
          <w:szCs w:val="21"/>
        </w:rPr>
      </w:pPr>
    </w:p>
    <w:p w:rsidR="004866A4" w:rsidRDefault="004866A4" w:rsidP="004866A4">
      <w:pPr>
        <w:pStyle w:val="HTML"/>
        <w:spacing w:line="276" w:lineRule="auto"/>
        <w:rPr>
          <w:rFonts w:ascii="Times New Roman" w:hAnsi="Times New Roman"/>
          <w:b/>
          <w:sz w:val="21"/>
          <w:szCs w:val="21"/>
        </w:rPr>
      </w:pPr>
    </w:p>
    <w:p w:rsidR="004866A4" w:rsidRDefault="004866A4" w:rsidP="004866A4">
      <w:pPr>
        <w:pStyle w:val="HTML"/>
        <w:spacing w:line="276" w:lineRule="auto"/>
        <w:rPr>
          <w:rFonts w:ascii="Times New Roman" w:hAnsi="Times New Roman"/>
          <w:b/>
          <w:sz w:val="21"/>
          <w:szCs w:val="21"/>
        </w:rPr>
      </w:pPr>
    </w:p>
    <w:p w:rsidR="004866A4" w:rsidRDefault="004866A4" w:rsidP="004866A4">
      <w:pPr>
        <w:pStyle w:val="HTML"/>
        <w:spacing w:line="276" w:lineRule="auto"/>
        <w:rPr>
          <w:rFonts w:ascii="Times New Roman" w:hAnsi="Times New Roman"/>
          <w:b/>
          <w:sz w:val="21"/>
          <w:szCs w:val="21"/>
        </w:rPr>
      </w:pPr>
    </w:p>
    <w:p w:rsidR="004866A4" w:rsidRPr="00900563" w:rsidRDefault="004866A4" w:rsidP="004866A4">
      <w:pPr>
        <w:pStyle w:val="HTML"/>
        <w:spacing w:line="276" w:lineRule="auto"/>
        <w:jc w:val="center"/>
        <w:rPr>
          <w:rFonts w:ascii="Times New Roman" w:hAnsi="Times New Roman"/>
          <w:b/>
          <w:sz w:val="28"/>
          <w:szCs w:val="28"/>
        </w:rPr>
      </w:pPr>
      <w:r w:rsidRPr="00900563">
        <w:rPr>
          <w:rFonts w:ascii="Times New Roman" w:hAnsi="Times New Roman"/>
          <w:b/>
          <w:sz w:val="28"/>
          <w:szCs w:val="28"/>
        </w:rPr>
        <w:t xml:space="preserve">Приложение </w:t>
      </w:r>
      <w:r>
        <w:rPr>
          <w:rFonts w:ascii="Times New Roman" w:hAnsi="Times New Roman"/>
          <w:b/>
          <w:sz w:val="28"/>
          <w:szCs w:val="28"/>
          <w:lang w:val="ru-RU"/>
        </w:rPr>
        <w:t>1</w:t>
      </w:r>
      <w:r w:rsidRPr="00900563">
        <w:rPr>
          <w:rFonts w:ascii="Times New Roman" w:hAnsi="Times New Roman"/>
          <w:b/>
          <w:sz w:val="28"/>
          <w:szCs w:val="28"/>
        </w:rPr>
        <w:t xml:space="preserve"> </w:t>
      </w:r>
    </w:p>
    <w:p w:rsidR="004866A4" w:rsidRDefault="004866A4" w:rsidP="004866A4">
      <w:pPr>
        <w:pStyle w:val="HTML"/>
        <w:spacing w:line="276" w:lineRule="auto"/>
        <w:jc w:val="center"/>
        <w:rPr>
          <w:rFonts w:ascii="Times New Roman" w:hAnsi="Times New Roman"/>
          <w:b/>
          <w:sz w:val="28"/>
          <w:szCs w:val="28"/>
        </w:rPr>
      </w:pPr>
      <w:r>
        <w:rPr>
          <w:rFonts w:ascii="Times New Roman" w:hAnsi="Times New Roman"/>
          <w:b/>
          <w:sz w:val="28"/>
          <w:szCs w:val="28"/>
        </w:rPr>
        <w:lastRenderedPageBreak/>
        <w:t>к договору №</w:t>
      </w:r>
      <w:r>
        <w:rPr>
          <w:rFonts w:ascii="Times New Roman" w:hAnsi="Times New Roman"/>
          <w:b/>
          <w:sz w:val="28"/>
          <w:szCs w:val="28"/>
          <w:lang w:val="ru-RU"/>
        </w:rPr>
        <w:t xml:space="preserve"> _____</w:t>
      </w:r>
      <w:r>
        <w:rPr>
          <w:rFonts w:ascii="Times New Roman" w:hAnsi="Times New Roman"/>
          <w:b/>
          <w:sz w:val="28"/>
          <w:szCs w:val="28"/>
        </w:rPr>
        <w:t xml:space="preserve">  от «</w:t>
      </w:r>
      <w:r>
        <w:rPr>
          <w:rFonts w:ascii="Times New Roman" w:hAnsi="Times New Roman"/>
          <w:b/>
          <w:sz w:val="28"/>
          <w:szCs w:val="28"/>
          <w:lang w:val="ru-RU"/>
        </w:rPr>
        <w:t>_____</w:t>
      </w:r>
      <w:r>
        <w:rPr>
          <w:rFonts w:ascii="Times New Roman" w:hAnsi="Times New Roman"/>
          <w:b/>
          <w:sz w:val="28"/>
          <w:szCs w:val="28"/>
        </w:rPr>
        <w:t>»</w:t>
      </w:r>
      <w:r>
        <w:rPr>
          <w:rFonts w:ascii="Times New Roman" w:hAnsi="Times New Roman"/>
          <w:b/>
          <w:sz w:val="28"/>
          <w:szCs w:val="28"/>
          <w:lang w:val="ru-RU"/>
        </w:rPr>
        <w:t xml:space="preserve"> ____________</w:t>
      </w:r>
      <w:r>
        <w:rPr>
          <w:rFonts w:ascii="Times New Roman" w:hAnsi="Times New Roman"/>
          <w:b/>
          <w:sz w:val="28"/>
          <w:szCs w:val="28"/>
        </w:rPr>
        <w:t>20</w:t>
      </w:r>
      <w:r>
        <w:rPr>
          <w:rFonts w:ascii="Times New Roman" w:hAnsi="Times New Roman"/>
          <w:b/>
          <w:sz w:val="28"/>
          <w:szCs w:val="28"/>
          <w:lang w:val="ru-RU"/>
        </w:rPr>
        <w:t>26</w:t>
      </w:r>
      <w:r>
        <w:rPr>
          <w:rFonts w:ascii="Times New Roman" w:hAnsi="Times New Roman"/>
          <w:b/>
          <w:sz w:val="28"/>
          <w:szCs w:val="28"/>
        </w:rPr>
        <w:t xml:space="preserve"> г.</w:t>
      </w:r>
    </w:p>
    <w:p w:rsidR="004866A4" w:rsidRDefault="004866A4" w:rsidP="004866A4">
      <w:pPr>
        <w:tabs>
          <w:tab w:val="left" w:pos="10076"/>
        </w:tabs>
        <w:jc w:val="center"/>
        <w:rPr>
          <w:sz w:val="22"/>
          <w:szCs w:val="22"/>
          <w:lang w:val="x-none"/>
        </w:rPr>
      </w:pPr>
    </w:p>
    <w:p w:rsidR="004866A4" w:rsidRPr="009E52B7" w:rsidRDefault="004866A4" w:rsidP="004866A4">
      <w:pPr>
        <w:tabs>
          <w:tab w:val="left" w:pos="10076"/>
        </w:tabs>
        <w:jc w:val="center"/>
        <w:rPr>
          <w:sz w:val="22"/>
          <w:szCs w:val="22"/>
          <w:lang w:val="x-none"/>
        </w:rPr>
      </w:pPr>
    </w:p>
    <w:p w:rsidR="004866A4" w:rsidRPr="001F356B" w:rsidRDefault="004866A4" w:rsidP="004866A4">
      <w:pPr>
        <w:tabs>
          <w:tab w:val="left" w:pos="10076"/>
        </w:tabs>
        <w:jc w:val="center"/>
        <w:rPr>
          <w:sz w:val="22"/>
          <w:szCs w:val="22"/>
        </w:rPr>
      </w:pPr>
      <w:r w:rsidRPr="001F356B">
        <w:rPr>
          <w:b/>
          <w:sz w:val="22"/>
          <w:szCs w:val="22"/>
        </w:rPr>
        <w:t>Образец заявки на прием отходов</w:t>
      </w:r>
    </w:p>
    <w:p w:rsidR="004866A4" w:rsidRPr="001F356B" w:rsidRDefault="004866A4" w:rsidP="004866A4">
      <w:pPr>
        <w:tabs>
          <w:tab w:val="left" w:pos="10076"/>
        </w:tabs>
        <w:rPr>
          <w:sz w:val="22"/>
          <w:szCs w:val="22"/>
        </w:rPr>
      </w:pPr>
    </w:p>
    <w:p w:rsidR="004866A4" w:rsidRPr="001F356B" w:rsidRDefault="004866A4" w:rsidP="004866A4">
      <w:pPr>
        <w:tabs>
          <w:tab w:val="left" w:pos="10076"/>
        </w:tabs>
        <w:jc w:val="center"/>
        <w:rPr>
          <w:sz w:val="22"/>
          <w:szCs w:val="22"/>
        </w:rPr>
      </w:pPr>
    </w:p>
    <w:p w:rsidR="004866A4" w:rsidRDefault="004866A4" w:rsidP="004866A4">
      <w:pPr>
        <w:tabs>
          <w:tab w:val="left" w:pos="10076"/>
        </w:tabs>
        <w:spacing w:line="276" w:lineRule="auto"/>
        <w:ind w:firstLine="5670"/>
        <w:rPr>
          <w:sz w:val="22"/>
          <w:szCs w:val="22"/>
        </w:rPr>
      </w:pPr>
      <w:r>
        <w:rPr>
          <w:sz w:val="22"/>
          <w:szCs w:val="22"/>
        </w:rPr>
        <w:t>Директору</w:t>
      </w:r>
    </w:p>
    <w:p w:rsidR="004866A4" w:rsidRDefault="004866A4" w:rsidP="004866A4">
      <w:pPr>
        <w:tabs>
          <w:tab w:val="left" w:pos="10076"/>
        </w:tabs>
        <w:spacing w:line="276" w:lineRule="auto"/>
        <w:ind w:firstLine="5670"/>
        <w:rPr>
          <w:sz w:val="22"/>
          <w:szCs w:val="22"/>
        </w:rPr>
      </w:pPr>
    </w:p>
    <w:p w:rsidR="004866A4" w:rsidRDefault="004866A4" w:rsidP="004866A4">
      <w:pPr>
        <w:tabs>
          <w:tab w:val="left" w:pos="10076"/>
        </w:tabs>
        <w:spacing w:line="276" w:lineRule="auto"/>
        <w:ind w:firstLine="5670"/>
        <w:rPr>
          <w:sz w:val="22"/>
          <w:szCs w:val="22"/>
        </w:rPr>
      </w:pPr>
    </w:p>
    <w:p w:rsidR="004866A4" w:rsidRPr="001F356B" w:rsidRDefault="004866A4" w:rsidP="004866A4">
      <w:pPr>
        <w:tabs>
          <w:tab w:val="left" w:pos="10076"/>
        </w:tabs>
        <w:spacing w:line="276" w:lineRule="auto"/>
        <w:ind w:firstLine="5670"/>
        <w:rPr>
          <w:sz w:val="22"/>
          <w:szCs w:val="22"/>
        </w:rPr>
      </w:pPr>
    </w:p>
    <w:p w:rsidR="004866A4" w:rsidRPr="001F356B" w:rsidRDefault="004866A4" w:rsidP="004866A4">
      <w:pPr>
        <w:tabs>
          <w:tab w:val="left" w:pos="10076"/>
        </w:tabs>
        <w:spacing w:line="276" w:lineRule="auto"/>
        <w:ind w:firstLine="567"/>
        <w:rPr>
          <w:sz w:val="22"/>
          <w:szCs w:val="22"/>
        </w:rPr>
      </w:pPr>
      <w:r w:rsidRPr="001F356B">
        <w:rPr>
          <w:sz w:val="22"/>
          <w:szCs w:val="22"/>
        </w:rPr>
        <w:t>Согласно п. 3.1.2 договора №       от «    » ____________ 202__ г. просим Вас _______202__г. в __ часов</w:t>
      </w:r>
      <w:r w:rsidRPr="001F356B">
        <w:rPr>
          <w:color w:val="FF0000"/>
          <w:sz w:val="22"/>
          <w:szCs w:val="22"/>
        </w:rPr>
        <w:t xml:space="preserve"> </w:t>
      </w:r>
      <w:r w:rsidRPr="001F356B">
        <w:rPr>
          <w:sz w:val="22"/>
          <w:szCs w:val="22"/>
        </w:rPr>
        <w:t>принять следующие виды отходов:</w:t>
      </w:r>
    </w:p>
    <w:p w:rsidR="004866A4" w:rsidRPr="001F356B" w:rsidRDefault="004866A4" w:rsidP="004866A4">
      <w:pPr>
        <w:tabs>
          <w:tab w:val="left" w:pos="10076"/>
        </w:tabs>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3"/>
        <w:gridCol w:w="2552"/>
        <w:gridCol w:w="3260"/>
      </w:tblGrid>
      <w:tr w:rsidR="004866A4" w:rsidRPr="001F356B" w:rsidTr="0059665A">
        <w:trPr>
          <w:trHeight w:val="602"/>
        </w:trPr>
        <w:tc>
          <w:tcPr>
            <w:tcW w:w="534" w:type="dxa"/>
            <w:vAlign w:val="center"/>
          </w:tcPr>
          <w:p w:rsidR="004866A4" w:rsidRPr="001F356B" w:rsidRDefault="004866A4" w:rsidP="0059665A">
            <w:pPr>
              <w:tabs>
                <w:tab w:val="left" w:pos="10076"/>
              </w:tabs>
              <w:jc w:val="center"/>
              <w:rPr>
                <w:sz w:val="22"/>
                <w:szCs w:val="22"/>
              </w:rPr>
            </w:pPr>
            <w:r w:rsidRPr="001F356B">
              <w:rPr>
                <w:sz w:val="22"/>
                <w:szCs w:val="22"/>
              </w:rPr>
              <w:t>№ п/п</w:t>
            </w:r>
          </w:p>
        </w:tc>
        <w:tc>
          <w:tcPr>
            <w:tcW w:w="3543" w:type="dxa"/>
            <w:vAlign w:val="center"/>
          </w:tcPr>
          <w:p w:rsidR="004866A4" w:rsidRPr="001F356B" w:rsidRDefault="004866A4" w:rsidP="0059665A">
            <w:pPr>
              <w:tabs>
                <w:tab w:val="left" w:pos="10076"/>
              </w:tabs>
              <w:jc w:val="center"/>
              <w:rPr>
                <w:sz w:val="22"/>
                <w:szCs w:val="22"/>
              </w:rPr>
            </w:pPr>
            <w:r w:rsidRPr="001F356B">
              <w:rPr>
                <w:sz w:val="22"/>
                <w:szCs w:val="22"/>
              </w:rPr>
              <w:t>Наименования отходов</w:t>
            </w:r>
          </w:p>
        </w:tc>
        <w:tc>
          <w:tcPr>
            <w:tcW w:w="2552" w:type="dxa"/>
            <w:vAlign w:val="center"/>
          </w:tcPr>
          <w:p w:rsidR="004866A4" w:rsidRPr="001F356B" w:rsidRDefault="004866A4" w:rsidP="0059665A">
            <w:pPr>
              <w:tabs>
                <w:tab w:val="left" w:pos="10076"/>
              </w:tabs>
              <w:jc w:val="center"/>
              <w:rPr>
                <w:sz w:val="22"/>
                <w:szCs w:val="22"/>
              </w:rPr>
            </w:pPr>
            <w:r w:rsidRPr="001F356B">
              <w:rPr>
                <w:sz w:val="22"/>
                <w:szCs w:val="22"/>
              </w:rPr>
              <w:t xml:space="preserve">Код по ФККО </w:t>
            </w:r>
          </w:p>
        </w:tc>
        <w:tc>
          <w:tcPr>
            <w:tcW w:w="3260" w:type="dxa"/>
            <w:vAlign w:val="center"/>
          </w:tcPr>
          <w:p w:rsidR="004866A4" w:rsidRPr="001F356B" w:rsidRDefault="004866A4" w:rsidP="0059665A">
            <w:pPr>
              <w:tabs>
                <w:tab w:val="left" w:pos="10076"/>
              </w:tabs>
              <w:jc w:val="center"/>
              <w:rPr>
                <w:sz w:val="22"/>
                <w:szCs w:val="22"/>
              </w:rPr>
            </w:pPr>
            <w:r w:rsidRPr="001F356B">
              <w:rPr>
                <w:sz w:val="22"/>
                <w:szCs w:val="22"/>
              </w:rPr>
              <w:t>Вес, т</w:t>
            </w:r>
          </w:p>
        </w:tc>
      </w:tr>
      <w:tr w:rsidR="004866A4" w:rsidRPr="001F356B" w:rsidTr="0059665A">
        <w:tc>
          <w:tcPr>
            <w:tcW w:w="534" w:type="dxa"/>
            <w:vAlign w:val="center"/>
          </w:tcPr>
          <w:p w:rsidR="004866A4" w:rsidRPr="001F356B" w:rsidRDefault="004866A4" w:rsidP="0059665A">
            <w:pPr>
              <w:tabs>
                <w:tab w:val="left" w:pos="10076"/>
              </w:tabs>
              <w:jc w:val="center"/>
              <w:rPr>
                <w:sz w:val="22"/>
                <w:szCs w:val="22"/>
              </w:rPr>
            </w:pPr>
          </w:p>
        </w:tc>
        <w:tc>
          <w:tcPr>
            <w:tcW w:w="3543" w:type="dxa"/>
            <w:vAlign w:val="center"/>
          </w:tcPr>
          <w:p w:rsidR="004866A4" w:rsidRPr="001F356B" w:rsidRDefault="004866A4" w:rsidP="0059665A">
            <w:pPr>
              <w:tabs>
                <w:tab w:val="left" w:pos="10076"/>
              </w:tabs>
              <w:rPr>
                <w:sz w:val="22"/>
                <w:szCs w:val="22"/>
              </w:rPr>
            </w:pPr>
          </w:p>
        </w:tc>
        <w:tc>
          <w:tcPr>
            <w:tcW w:w="2552" w:type="dxa"/>
            <w:vAlign w:val="center"/>
          </w:tcPr>
          <w:p w:rsidR="004866A4" w:rsidRPr="001F356B" w:rsidRDefault="004866A4" w:rsidP="0059665A">
            <w:pPr>
              <w:tabs>
                <w:tab w:val="left" w:pos="10076"/>
              </w:tabs>
              <w:jc w:val="center"/>
              <w:rPr>
                <w:sz w:val="22"/>
                <w:szCs w:val="22"/>
              </w:rPr>
            </w:pPr>
          </w:p>
        </w:tc>
        <w:tc>
          <w:tcPr>
            <w:tcW w:w="3260" w:type="dxa"/>
            <w:vAlign w:val="center"/>
          </w:tcPr>
          <w:p w:rsidR="004866A4" w:rsidRPr="001F356B" w:rsidRDefault="004866A4" w:rsidP="0059665A">
            <w:pPr>
              <w:tabs>
                <w:tab w:val="left" w:pos="10076"/>
              </w:tabs>
              <w:jc w:val="center"/>
              <w:rPr>
                <w:sz w:val="22"/>
                <w:szCs w:val="22"/>
              </w:rPr>
            </w:pPr>
          </w:p>
        </w:tc>
      </w:tr>
      <w:tr w:rsidR="004866A4" w:rsidRPr="001F356B" w:rsidTr="0059665A">
        <w:tc>
          <w:tcPr>
            <w:tcW w:w="534" w:type="dxa"/>
            <w:vAlign w:val="center"/>
          </w:tcPr>
          <w:p w:rsidR="004866A4" w:rsidRPr="001F356B" w:rsidRDefault="004866A4" w:rsidP="0059665A">
            <w:pPr>
              <w:tabs>
                <w:tab w:val="left" w:pos="10076"/>
              </w:tabs>
              <w:jc w:val="center"/>
              <w:rPr>
                <w:sz w:val="22"/>
                <w:szCs w:val="22"/>
              </w:rPr>
            </w:pPr>
          </w:p>
        </w:tc>
        <w:tc>
          <w:tcPr>
            <w:tcW w:w="3543" w:type="dxa"/>
            <w:vAlign w:val="center"/>
          </w:tcPr>
          <w:p w:rsidR="004866A4" w:rsidRPr="001F356B" w:rsidRDefault="004866A4" w:rsidP="0059665A">
            <w:pPr>
              <w:tabs>
                <w:tab w:val="left" w:pos="10076"/>
              </w:tabs>
              <w:rPr>
                <w:sz w:val="22"/>
                <w:szCs w:val="22"/>
              </w:rPr>
            </w:pPr>
          </w:p>
        </w:tc>
        <w:tc>
          <w:tcPr>
            <w:tcW w:w="2552" w:type="dxa"/>
            <w:vAlign w:val="center"/>
          </w:tcPr>
          <w:p w:rsidR="004866A4" w:rsidRPr="001F356B" w:rsidRDefault="004866A4" w:rsidP="0059665A">
            <w:pPr>
              <w:tabs>
                <w:tab w:val="left" w:pos="10076"/>
              </w:tabs>
              <w:jc w:val="center"/>
              <w:rPr>
                <w:sz w:val="22"/>
                <w:szCs w:val="22"/>
              </w:rPr>
            </w:pPr>
          </w:p>
        </w:tc>
        <w:tc>
          <w:tcPr>
            <w:tcW w:w="3260" w:type="dxa"/>
            <w:vAlign w:val="center"/>
          </w:tcPr>
          <w:p w:rsidR="004866A4" w:rsidRPr="001F356B" w:rsidRDefault="004866A4" w:rsidP="0059665A">
            <w:pPr>
              <w:tabs>
                <w:tab w:val="left" w:pos="10076"/>
              </w:tabs>
              <w:jc w:val="center"/>
              <w:rPr>
                <w:sz w:val="22"/>
                <w:szCs w:val="22"/>
              </w:rPr>
            </w:pPr>
          </w:p>
        </w:tc>
      </w:tr>
      <w:tr w:rsidR="004866A4" w:rsidRPr="001F356B" w:rsidTr="0059665A">
        <w:tc>
          <w:tcPr>
            <w:tcW w:w="534" w:type="dxa"/>
            <w:vAlign w:val="center"/>
          </w:tcPr>
          <w:p w:rsidR="004866A4" w:rsidRPr="001F356B" w:rsidRDefault="004866A4" w:rsidP="0059665A">
            <w:pPr>
              <w:tabs>
                <w:tab w:val="left" w:pos="10076"/>
              </w:tabs>
              <w:jc w:val="center"/>
              <w:rPr>
                <w:sz w:val="22"/>
                <w:szCs w:val="22"/>
              </w:rPr>
            </w:pPr>
          </w:p>
        </w:tc>
        <w:tc>
          <w:tcPr>
            <w:tcW w:w="3543" w:type="dxa"/>
            <w:vAlign w:val="center"/>
          </w:tcPr>
          <w:p w:rsidR="004866A4" w:rsidRPr="001F356B" w:rsidRDefault="004866A4" w:rsidP="0059665A">
            <w:pPr>
              <w:tabs>
                <w:tab w:val="left" w:pos="10076"/>
              </w:tabs>
              <w:rPr>
                <w:sz w:val="22"/>
                <w:szCs w:val="22"/>
              </w:rPr>
            </w:pPr>
          </w:p>
        </w:tc>
        <w:tc>
          <w:tcPr>
            <w:tcW w:w="2552" w:type="dxa"/>
            <w:vAlign w:val="center"/>
          </w:tcPr>
          <w:p w:rsidR="004866A4" w:rsidRPr="001F356B" w:rsidRDefault="004866A4" w:rsidP="0059665A">
            <w:pPr>
              <w:tabs>
                <w:tab w:val="left" w:pos="10076"/>
              </w:tabs>
              <w:jc w:val="center"/>
              <w:rPr>
                <w:sz w:val="22"/>
                <w:szCs w:val="22"/>
              </w:rPr>
            </w:pPr>
          </w:p>
        </w:tc>
        <w:tc>
          <w:tcPr>
            <w:tcW w:w="3260" w:type="dxa"/>
            <w:vAlign w:val="center"/>
          </w:tcPr>
          <w:p w:rsidR="004866A4" w:rsidRPr="001F356B" w:rsidRDefault="004866A4" w:rsidP="0059665A">
            <w:pPr>
              <w:tabs>
                <w:tab w:val="left" w:pos="10076"/>
              </w:tabs>
              <w:jc w:val="center"/>
              <w:rPr>
                <w:sz w:val="22"/>
                <w:szCs w:val="22"/>
              </w:rPr>
            </w:pPr>
          </w:p>
        </w:tc>
      </w:tr>
      <w:tr w:rsidR="004866A4" w:rsidRPr="001F356B" w:rsidTr="0059665A">
        <w:tc>
          <w:tcPr>
            <w:tcW w:w="534" w:type="dxa"/>
            <w:vAlign w:val="center"/>
          </w:tcPr>
          <w:p w:rsidR="004866A4" w:rsidRPr="001F356B" w:rsidRDefault="004866A4" w:rsidP="0059665A">
            <w:pPr>
              <w:tabs>
                <w:tab w:val="left" w:pos="10076"/>
              </w:tabs>
              <w:jc w:val="center"/>
              <w:rPr>
                <w:sz w:val="22"/>
                <w:szCs w:val="22"/>
              </w:rPr>
            </w:pPr>
          </w:p>
        </w:tc>
        <w:tc>
          <w:tcPr>
            <w:tcW w:w="3543" w:type="dxa"/>
            <w:vAlign w:val="center"/>
          </w:tcPr>
          <w:p w:rsidR="004866A4" w:rsidRPr="001F356B" w:rsidRDefault="004866A4" w:rsidP="0059665A">
            <w:pPr>
              <w:tabs>
                <w:tab w:val="left" w:pos="10076"/>
              </w:tabs>
              <w:rPr>
                <w:sz w:val="22"/>
                <w:szCs w:val="22"/>
              </w:rPr>
            </w:pPr>
          </w:p>
        </w:tc>
        <w:tc>
          <w:tcPr>
            <w:tcW w:w="2552" w:type="dxa"/>
            <w:vAlign w:val="center"/>
          </w:tcPr>
          <w:p w:rsidR="004866A4" w:rsidRPr="001F356B" w:rsidRDefault="004866A4" w:rsidP="0059665A">
            <w:pPr>
              <w:tabs>
                <w:tab w:val="left" w:pos="10076"/>
              </w:tabs>
              <w:jc w:val="center"/>
              <w:rPr>
                <w:color w:val="000000"/>
                <w:sz w:val="22"/>
                <w:szCs w:val="22"/>
              </w:rPr>
            </w:pPr>
          </w:p>
        </w:tc>
        <w:tc>
          <w:tcPr>
            <w:tcW w:w="3260" w:type="dxa"/>
            <w:vAlign w:val="center"/>
          </w:tcPr>
          <w:p w:rsidR="004866A4" w:rsidRPr="001F356B" w:rsidRDefault="004866A4" w:rsidP="0059665A">
            <w:pPr>
              <w:tabs>
                <w:tab w:val="left" w:pos="10076"/>
              </w:tabs>
              <w:jc w:val="center"/>
              <w:rPr>
                <w:sz w:val="22"/>
                <w:szCs w:val="22"/>
              </w:rPr>
            </w:pPr>
          </w:p>
        </w:tc>
      </w:tr>
    </w:tbl>
    <w:p w:rsidR="004866A4" w:rsidRPr="001F356B" w:rsidRDefault="004866A4" w:rsidP="004866A4">
      <w:pPr>
        <w:tabs>
          <w:tab w:val="left" w:pos="10076"/>
        </w:tabs>
        <w:jc w:val="both"/>
        <w:rPr>
          <w:sz w:val="22"/>
          <w:szCs w:val="22"/>
        </w:rPr>
      </w:pPr>
    </w:p>
    <w:p w:rsidR="004866A4" w:rsidRPr="001F356B" w:rsidRDefault="004866A4" w:rsidP="004866A4">
      <w:pPr>
        <w:tabs>
          <w:tab w:val="left" w:pos="10076"/>
        </w:tabs>
        <w:jc w:val="both"/>
        <w:rPr>
          <w:sz w:val="22"/>
          <w:szCs w:val="22"/>
        </w:rPr>
      </w:pPr>
      <w:r w:rsidRPr="001F356B">
        <w:rPr>
          <w:sz w:val="22"/>
          <w:szCs w:val="22"/>
        </w:rPr>
        <w:t>Адрес вывоза отходов:</w:t>
      </w:r>
    </w:p>
    <w:p w:rsidR="004866A4" w:rsidRPr="001F356B" w:rsidRDefault="004866A4" w:rsidP="004866A4">
      <w:pPr>
        <w:tabs>
          <w:tab w:val="left" w:pos="10076"/>
        </w:tabs>
        <w:jc w:val="both"/>
        <w:rPr>
          <w:sz w:val="22"/>
          <w:szCs w:val="22"/>
        </w:rPr>
      </w:pPr>
    </w:p>
    <w:p w:rsidR="004866A4" w:rsidRPr="001F356B" w:rsidRDefault="004866A4" w:rsidP="004866A4">
      <w:pPr>
        <w:tabs>
          <w:tab w:val="left" w:pos="10076"/>
        </w:tabs>
        <w:jc w:val="both"/>
        <w:rPr>
          <w:sz w:val="22"/>
          <w:szCs w:val="22"/>
        </w:rPr>
      </w:pPr>
    </w:p>
    <w:p w:rsidR="004866A4" w:rsidRPr="001F356B" w:rsidRDefault="004866A4" w:rsidP="004866A4">
      <w:pPr>
        <w:tabs>
          <w:tab w:val="left" w:pos="10076"/>
        </w:tabs>
        <w:jc w:val="both"/>
        <w:rPr>
          <w:sz w:val="22"/>
          <w:szCs w:val="22"/>
        </w:rPr>
      </w:pPr>
    </w:p>
    <w:p w:rsidR="004866A4" w:rsidRPr="001F356B" w:rsidRDefault="004866A4" w:rsidP="004866A4">
      <w:pPr>
        <w:tabs>
          <w:tab w:val="left" w:pos="10076"/>
        </w:tabs>
        <w:jc w:val="both"/>
        <w:rPr>
          <w:sz w:val="22"/>
          <w:szCs w:val="22"/>
        </w:rPr>
      </w:pPr>
      <w:r w:rsidRPr="001F356B">
        <w:rPr>
          <w:sz w:val="22"/>
          <w:szCs w:val="22"/>
        </w:rPr>
        <w:t>____________________________________            _________________       ____________________________</w:t>
      </w:r>
    </w:p>
    <w:p w:rsidR="004866A4" w:rsidRPr="001F356B" w:rsidRDefault="004866A4" w:rsidP="004866A4">
      <w:pPr>
        <w:tabs>
          <w:tab w:val="left" w:pos="10076"/>
        </w:tabs>
        <w:jc w:val="both"/>
        <w:rPr>
          <w:sz w:val="22"/>
          <w:szCs w:val="22"/>
        </w:rPr>
      </w:pPr>
      <w:r w:rsidRPr="001F356B">
        <w:rPr>
          <w:sz w:val="22"/>
          <w:szCs w:val="22"/>
        </w:rPr>
        <w:t xml:space="preserve">                                         должность                                                                                  подпись                                                         ФИО</w:t>
      </w:r>
    </w:p>
    <w:p w:rsidR="004866A4" w:rsidRPr="001F356B" w:rsidRDefault="004866A4" w:rsidP="004866A4">
      <w:pPr>
        <w:tabs>
          <w:tab w:val="left" w:pos="10076"/>
        </w:tabs>
        <w:jc w:val="both"/>
        <w:rPr>
          <w:sz w:val="22"/>
          <w:szCs w:val="22"/>
        </w:rPr>
      </w:pPr>
    </w:p>
    <w:p w:rsidR="004866A4" w:rsidRPr="001F356B" w:rsidRDefault="004866A4" w:rsidP="004866A4">
      <w:pPr>
        <w:tabs>
          <w:tab w:val="left" w:pos="10076"/>
        </w:tabs>
        <w:jc w:val="both"/>
        <w:rPr>
          <w:sz w:val="22"/>
          <w:szCs w:val="22"/>
        </w:rPr>
      </w:pPr>
    </w:p>
    <w:p w:rsidR="004866A4" w:rsidRPr="001F356B" w:rsidRDefault="004866A4" w:rsidP="004866A4">
      <w:pPr>
        <w:tabs>
          <w:tab w:val="left" w:pos="10076"/>
        </w:tabs>
        <w:jc w:val="both"/>
        <w:rPr>
          <w:sz w:val="22"/>
          <w:szCs w:val="22"/>
        </w:rPr>
      </w:pPr>
    </w:p>
    <w:p w:rsidR="004866A4" w:rsidRPr="001F356B" w:rsidRDefault="004866A4" w:rsidP="004866A4">
      <w:pPr>
        <w:jc w:val="both"/>
        <w:rPr>
          <w:sz w:val="22"/>
          <w:szCs w:val="22"/>
        </w:rPr>
      </w:pPr>
    </w:p>
    <w:tbl>
      <w:tblPr>
        <w:tblW w:w="10065" w:type="dxa"/>
        <w:tblInd w:w="-34" w:type="dxa"/>
        <w:tblLayout w:type="fixed"/>
        <w:tblLook w:val="0000" w:firstRow="0" w:lastRow="0" w:firstColumn="0" w:lastColumn="0" w:noHBand="0" w:noVBand="0"/>
      </w:tblPr>
      <w:tblGrid>
        <w:gridCol w:w="5245"/>
        <w:gridCol w:w="4820"/>
      </w:tblGrid>
      <w:tr w:rsidR="004866A4" w:rsidRPr="001F356B" w:rsidTr="0059665A">
        <w:trPr>
          <w:trHeight w:val="251"/>
        </w:trPr>
        <w:tc>
          <w:tcPr>
            <w:tcW w:w="5245" w:type="dxa"/>
          </w:tcPr>
          <w:p w:rsidR="004866A4" w:rsidRPr="001F356B" w:rsidRDefault="004866A4" w:rsidP="0059665A">
            <w:pPr>
              <w:tabs>
                <w:tab w:val="left" w:pos="10076"/>
              </w:tabs>
              <w:snapToGrid w:val="0"/>
              <w:rPr>
                <w:b/>
                <w:sz w:val="22"/>
                <w:szCs w:val="22"/>
              </w:rPr>
            </w:pPr>
            <w:r w:rsidRPr="001F356B">
              <w:rPr>
                <w:b/>
                <w:sz w:val="22"/>
                <w:szCs w:val="22"/>
              </w:rPr>
              <w:t>«Заказчик»</w:t>
            </w:r>
          </w:p>
        </w:tc>
        <w:tc>
          <w:tcPr>
            <w:tcW w:w="4820" w:type="dxa"/>
          </w:tcPr>
          <w:p w:rsidR="004866A4" w:rsidRPr="001F356B" w:rsidRDefault="004866A4" w:rsidP="0059665A">
            <w:pPr>
              <w:tabs>
                <w:tab w:val="left" w:pos="10076"/>
              </w:tabs>
              <w:snapToGrid w:val="0"/>
              <w:ind w:right="49"/>
              <w:rPr>
                <w:b/>
                <w:sz w:val="22"/>
                <w:szCs w:val="22"/>
              </w:rPr>
            </w:pPr>
            <w:r w:rsidRPr="001F356B">
              <w:rPr>
                <w:b/>
                <w:sz w:val="22"/>
                <w:szCs w:val="22"/>
              </w:rPr>
              <w:t>«Исполнитель»</w:t>
            </w:r>
          </w:p>
        </w:tc>
      </w:tr>
      <w:tr w:rsidR="004866A4" w:rsidRPr="001F356B" w:rsidTr="0059665A">
        <w:trPr>
          <w:trHeight w:val="251"/>
        </w:trPr>
        <w:tc>
          <w:tcPr>
            <w:tcW w:w="5245" w:type="dxa"/>
          </w:tcPr>
          <w:p w:rsidR="004866A4" w:rsidRPr="001F356B" w:rsidRDefault="004866A4" w:rsidP="0059665A">
            <w:pPr>
              <w:tabs>
                <w:tab w:val="left" w:pos="10076"/>
              </w:tabs>
              <w:snapToGrid w:val="0"/>
              <w:rPr>
                <w:b/>
                <w:sz w:val="22"/>
                <w:szCs w:val="22"/>
              </w:rPr>
            </w:pPr>
          </w:p>
        </w:tc>
        <w:tc>
          <w:tcPr>
            <w:tcW w:w="4820" w:type="dxa"/>
          </w:tcPr>
          <w:p w:rsidR="004866A4" w:rsidRPr="001F356B" w:rsidRDefault="004866A4" w:rsidP="0059665A">
            <w:pPr>
              <w:tabs>
                <w:tab w:val="left" w:pos="10076"/>
              </w:tabs>
              <w:snapToGrid w:val="0"/>
              <w:ind w:right="49"/>
              <w:jc w:val="right"/>
              <w:rPr>
                <w:b/>
                <w:sz w:val="22"/>
                <w:szCs w:val="22"/>
              </w:rPr>
            </w:pPr>
          </w:p>
        </w:tc>
      </w:tr>
      <w:tr w:rsidR="004866A4" w:rsidRPr="001F356B" w:rsidTr="0059665A">
        <w:trPr>
          <w:trHeight w:val="302"/>
        </w:trPr>
        <w:tc>
          <w:tcPr>
            <w:tcW w:w="5245" w:type="dxa"/>
          </w:tcPr>
          <w:p w:rsidR="004866A4" w:rsidRPr="001F356B" w:rsidRDefault="004866A4" w:rsidP="0059665A">
            <w:pPr>
              <w:ind w:right="242"/>
              <w:jc w:val="both"/>
              <w:rPr>
                <w:sz w:val="22"/>
                <w:szCs w:val="22"/>
              </w:rPr>
            </w:pPr>
            <w:r w:rsidRPr="00C80903">
              <w:rPr>
                <w:sz w:val="21"/>
                <w:szCs w:val="21"/>
              </w:rPr>
              <w:t>ФБУ «Администрация «Камводпуть»</w:t>
            </w:r>
          </w:p>
        </w:tc>
        <w:tc>
          <w:tcPr>
            <w:tcW w:w="4820" w:type="dxa"/>
          </w:tcPr>
          <w:p w:rsidR="004866A4" w:rsidRPr="001F356B" w:rsidRDefault="004866A4" w:rsidP="0059665A">
            <w:pPr>
              <w:tabs>
                <w:tab w:val="left" w:pos="10076"/>
              </w:tabs>
              <w:snapToGrid w:val="0"/>
              <w:ind w:right="38"/>
              <w:rPr>
                <w:sz w:val="22"/>
                <w:szCs w:val="22"/>
              </w:rPr>
            </w:pPr>
          </w:p>
        </w:tc>
      </w:tr>
      <w:tr w:rsidR="004866A4" w:rsidRPr="001F356B" w:rsidTr="0059665A">
        <w:trPr>
          <w:trHeight w:val="311"/>
        </w:trPr>
        <w:tc>
          <w:tcPr>
            <w:tcW w:w="5245" w:type="dxa"/>
          </w:tcPr>
          <w:p w:rsidR="004866A4" w:rsidRPr="004A5248" w:rsidRDefault="004866A4" w:rsidP="0059665A">
            <w:pPr>
              <w:tabs>
                <w:tab w:val="left" w:pos="10076"/>
              </w:tabs>
              <w:rPr>
                <w:sz w:val="21"/>
                <w:szCs w:val="21"/>
              </w:rPr>
            </w:pPr>
            <w:r>
              <w:rPr>
                <w:sz w:val="21"/>
                <w:szCs w:val="21"/>
              </w:rPr>
              <w:t>Начальник филиала</w:t>
            </w:r>
          </w:p>
          <w:p w:rsidR="004866A4" w:rsidRPr="001F356B" w:rsidRDefault="004866A4" w:rsidP="0059665A">
            <w:pPr>
              <w:tabs>
                <w:tab w:val="left" w:pos="10076"/>
              </w:tabs>
              <w:rPr>
                <w:sz w:val="22"/>
                <w:szCs w:val="22"/>
              </w:rPr>
            </w:pPr>
          </w:p>
          <w:p w:rsidR="004866A4" w:rsidRPr="001F356B" w:rsidRDefault="004866A4" w:rsidP="0059665A">
            <w:pPr>
              <w:tabs>
                <w:tab w:val="left" w:pos="10076"/>
              </w:tabs>
              <w:rPr>
                <w:sz w:val="22"/>
                <w:szCs w:val="22"/>
              </w:rPr>
            </w:pPr>
          </w:p>
          <w:p w:rsidR="004866A4" w:rsidRPr="001F356B" w:rsidRDefault="004866A4" w:rsidP="0059665A">
            <w:pPr>
              <w:tabs>
                <w:tab w:val="left" w:pos="10076"/>
              </w:tabs>
              <w:rPr>
                <w:sz w:val="22"/>
                <w:szCs w:val="22"/>
              </w:rPr>
            </w:pPr>
            <w:r w:rsidRPr="001F356B">
              <w:rPr>
                <w:sz w:val="22"/>
                <w:szCs w:val="22"/>
              </w:rPr>
              <w:t>_______________________ /</w:t>
            </w:r>
            <w:r w:rsidRPr="009B48A3">
              <w:rPr>
                <w:sz w:val="21"/>
                <w:szCs w:val="21"/>
              </w:rPr>
              <w:t xml:space="preserve"> М.М. Актуганов </w:t>
            </w:r>
            <w:r w:rsidRPr="001F356B">
              <w:rPr>
                <w:sz w:val="22"/>
                <w:szCs w:val="22"/>
              </w:rPr>
              <w:t xml:space="preserve">/ </w:t>
            </w:r>
          </w:p>
          <w:p w:rsidR="004866A4" w:rsidRPr="001F356B" w:rsidRDefault="004866A4" w:rsidP="0059665A">
            <w:pPr>
              <w:tabs>
                <w:tab w:val="left" w:pos="10076"/>
              </w:tabs>
              <w:rPr>
                <w:sz w:val="22"/>
                <w:szCs w:val="22"/>
              </w:rPr>
            </w:pPr>
            <w:r w:rsidRPr="001F356B">
              <w:rPr>
                <w:sz w:val="22"/>
                <w:szCs w:val="22"/>
              </w:rPr>
              <w:t>м.п.</w:t>
            </w:r>
          </w:p>
        </w:tc>
        <w:tc>
          <w:tcPr>
            <w:tcW w:w="4820" w:type="dxa"/>
          </w:tcPr>
          <w:p w:rsidR="004866A4" w:rsidRPr="001F356B" w:rsidRDefault="004866A4" w:rsidP="0059665A">
            <w:pPr>
              <w:tabs>
                <w:tab w:val="left" w:pos="10076"/>
              </w:tabs>
              <w:snapToGrid w:val="0"/>
              <w:jc w:val="both"/>
              <w:rPr>
                <w:sz w:val="22"/>
                <w:szCs w:val="22"/>
              </w:rPr>
            </w:pPr>
            <w:r w:rsidRPr="001F356B">
              <w:rPr>
                <w:sz w:val="22"/>
                <w:szCs w:val="22"/>
              </w:rPr>
              <w:t>Р</w:t>
            </w:r>
            <w:r>
              <w:rPr>
                <w:sz w:val="22"/>
                <w:szCs w:val="22"/>
              </w:rPr>
              <w:t xml:space="preserve">уководитель </w:t>
            </w:r>
          </w:p>
          <w:p w:rsidR="004866A4" w:rsidRPr="001F356B" w:rsidRDefault="004866A4" w:rsidP="0059665A">
            <w:pPr>
              <w:tabs>
                <w:tab w:val="left" w:pos="10076"/>
              </w:tabs>
              <w:snapToGrid w:val="0"/>
              <w:jc w:val="both"/>
              <w:rPr>
                <w:sz w:val="22"/>
                <w:szCs w:val="22"/>
              </w:rPr>
            </w:pPr>
          </w:p>
          <w:p w:rsidR="004866A4" w:rsidRPr="001F356B" w:rsidRDefault="004866A4" w:rsidP="0059665A">
            <w:pPr>
              <w:tabs>
                <w:tab w:val="left" w:pos="10076"/>
              </w:tabs>
              <w:jc w:val="both"/>
              <w:rPr>
                <w:sz w:val="22"/>
                <w:szCs w:val="22"/>
              </w:rPr>
            </w:pPr>
          </w:p>
          <w:p w:rsidR="004866A4" w:rsidRDefault="004866A4" w:rsidP="0059665A">
            <w:pPr>
              <w:tabs>
                <w:tab w:val="left" w:pos="10076"/>
              </w:tabs>
              <w:jc w:val="both"/>
              <w:rPr>
                <w:sz w:val="22"/>
                <w:szCs w:val="22"/>
              </w:rPr>
            </w:pPr>
            <w:r w:rsidRPr="001F356B">
              <w:rPr>
                <w:sz w:val="22"/>
                <w:szCs w:val="22"/>
              </w:rPr>
              <w:t xml:space="preserve">_________________________ / </w:t>
            </w:r>
          </w:p>
          <w:p w:rsidR="004866A4" w:rsidRPr="001F356B" w:rsidRDefault="004866A4" w:rsidP="0059665A">
            <w:pPr>
              <w:tabs>
                <w:tab w:val="left" w:pos="10076"/>
              </w:tabs>
              <w:jc w:val="both"/>
              <w:rPr>
                <w:sz w:val="22"/>
                <w:szCs w:val="22"/>
              </w:rPr>
            </w:pPr>
            <w:r w:rsidRPr="001F356B">
              <w:rPr>
                <w:sz w:val="22"/>
                <w:szCs w:val="22"/>
              </w:rPr>
              <w:t>м.п.</w:t>
            </w:r>
          </w:p>
        </w:tc>
      </w:tr>
    </w:tbl>
    <w:p w:rsidR="004866A4" w:rsidRPr="001F356B" w:rsidRDefault="004866A4" w:rsidP="004866A4">
      <w:pPr>
        <w:jc w:val="both"/>
        <w:rPr>
          <w:sz w:val="22"/>
          <w:szCs w:val="22"/>
        </w:rPr>
      </w:pPr>
    </w:p>
    <w:p w:rsidR="004866A4" w:rsidRPr="001F356B" w:rsidRDefault="004866A4" w:rsidP="004866A4">
      <w:pPr>
        <w:jc w:val="both"/>
        <w:rPr>
          <w:sz w:val="22"/>
          <w:szCs w:val="22"/>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Default="004866A4" w:rsidP="004866A4">
      <w:pPr>
        <w:jc w:val="both"/>
        <w:rPr>
          <w:sz w:val="21"/>
          <w:szCs w:val="21"/>
        </w:rPr>
      </w:pPr>
    </w:p>
    <w:p w:rsidR="004866A4" w:rsidRDefault="004866A4" w:rsidP="004866A4">
      <w:pPr>
        <w:jc w:val="both"/>
        <w:rPr>
          <w:sz w:val="21"/>
          <w:szCs w:val="21"/>
        </w:rPr>
      </w:pPr>
    </w:p>
    <w:p w:rsidR="004866A4" w:rsidRDefault="004866A4" w:rsidP="004866A4">
      <w:pPr>
        <w:jc w:val="both"/>
        <w:rPr>
          <w:sz w:val="21"/>
          <w:szCs w:val="21"/>
        </w:rPr>
      </w:pPr>
    </w:p>
    <w:p w:rsidR="004866A4" w:rsidRDefault="004866A4" w:rsidP="004866A4">
      <w:pPr>
        <w:jc w:val="both"/>
        <w:rPr>
          <w:sz w:val="21"/>
          <w:szCs w:val="21"/>
        </w:rPr>
      </w:pPr>
    </w:p>
    <w:p w:rsidR="004866A4" w:rsidRPr="00342BEF" w:rsidRDefault="004866A4" w:rsidP="004866A4">
      <w:pPr>
        <w:jc w:val="both"/>
        <w:rPr>
          <w:sz w:val="21"/>
          <w:szCs w:val="21"/>
        </w:rPr>
      </w:pPr>
    </w:p>
    <w:p w:rsidR="004866A4" w:rsidRPr="005E112D" w:rsidRDefault="004866A4" w:rsidP="004866A4">
      <w:pPr>
        <w:pStyle w:val="HTML"/>
        <w:spacing w:line="276" w:lineRule="auto"/>
        <w:jc w:val="center"/>
        <w:rPr>
          <w:rFonts w:ascii="Times New Roman" w:hAnsi="Times New Roman"/>
          <w:b/>
          <w:sz w:val="28"/>
          <w:szCs w:val="28"/>
          <w:lang w:val="ru-RU"/>
        </w:rPr>
      </w:pPr>
      <w:r w:rsidRPr="00900563">
        <w:rPr>
          <w:rFonts w:ascii="Times New Roman" w:hAnsi="Times New Roman"/>
          <w:b/>
          <w:sz w:val="28"/>
          <w:szCs w:val="28"/>
        </w:rPr>
        <w:t xml:space="preserve">Приложение </w:t>
      </w:r>
      <w:r>
        <w:rPr>
          <w:rFonts w:ascii="Times New Roman" w:hAnsi="Times New Roman"/>
          <w:b/>
          <w:sz w:val="28"/>
          <w:szCs w:val="28"/>
          <w:lang w:val="ru-RU"/>
        </w:rPr>
        <w:t>2</w:t>
      </w:r>
    </w:p>
    <w:p w:rsidR="004866A4" w:rsidRDefault="004866A4" w:rsidP="004866A4">
      <w:pPr>
        <w:pStyle w:val="HTML"/>
        <w:spacing w:line="276" w:lineRule="auto"/>
        <w:jc w:val="center"/>
        <w:rPr>
          <w:rFonts w:ascii="Times New Roman" w:hAnsi="Times New Roman"/>
          <w:b/>
          <w:sz w:val="28"/>
          <w:szCs w:val="28"/>
        </w:rPr>
      </w:pPr>
      <w:r>
        <w:rPr>
          <w:rFonts w:ascii="Times New Roman" w:hAnsi="Times New Roman"/>
          <w:b/>
          <w:sz w:val="28"/>
          <w:szCs w:val="28"/>
        </w:rPr>
        <w:lastRenderedPageBreak/>
        <w:t>к договору №</w:t>
      </w:r>
      <w:r>
        <w:rPr>
          <w:rFonts w:ascii="Times New Roman" w:hAnsi="Times New Roman"/>
          <w:b/>
          <w:sz w:val="28"/>
          <w:szCs w:val="28"/>
          <w:lang w:val="ru-RU"/>
        </w:rPr>
        <w:t xml:space="preserve"> ______</w:t>
      </w:r>
      <w:r>
        <w:rPr>
          <w:rFonts w:ascii="Times New Roman" w:hAnsi="Times New Roman"/>
          <w:b/>
          <w:sz w:val="28"/>
          <w:szCs w:val="28"/>
        </w:rPr>
        <w:t xml:space="preserve"> от «</w:t>
      </w:r>
      <w:r>
        <w:rPr>
          <w:rFonts w:ascii="Times New Roman" w:hAnsi="Times New Roman"/>
          <w:b/>
          <w:sz w:val="28"/>
          <w:szCs w:val="28"/>
          <w:lang w:val="ru-RU"/>
        </w:rPr>
        <w:t>___</w:t>
      </w:r>
      <w:r>
        <w:rPr>
          <w:rFonts w:ascii="Times New Roman" w:hAnsi="Times New Roman"/>
          <w:b/>
          <w:sz w:val="28"/>
          <w:szCs w:val="28"/>
        </w:rPr>
        <w:t xml:space="preserve">» </w:t>
      </w:r>
      <w:r>
        <w:rPr>
          <w:rFonts w:ascii="Times New Roman" w:hAnsi="Times New Roman"/>
          <w:b/>
          <w:sz w:val="28"/>
          <w:szCs w:val="28"/>
          <w:lang w:val="ru-RU"/>
        </w:rPr>
        <w:t>_________</w:t>
      </w:r>
      <w:r>
        <w:rPr>
          <w:rFonts w:ascii="Times New Roman" w:hAnsi="Times New Roman"/>
          <w:b/>
          <w:sz w:val="28"/>
          <w:szCs w:val="28"/>
        </w:rPr>
        <w:t>20</w:t>
      </w:r>
      <w:r>
        <w:rPr>
          <w:rFonts w:ascii="Times New Roman" w:hAnsi="Times New Roman"/>
          <w:b/>
          <w:sz w:val="28"/>
          <w:szCs w:val="28"/>
          <w:lang w:val="ru-RU"/>
        </w:rPr>
        <w:t>26</w:t>
      </w:r>
      <w:r>
        <w:rPr>
          <w:rFonts w:ascii="Times New Roman" w:hAnsi="Times New Roman"/>
          <w:b/>
          <w:sz w:val="28"/>
          <w:szCs w:val="28"/>
        </w:rPr>
        <w:t xml:space="preserve"> г.</w:t>
      </w:r>
    </w:p>
    <w:p w:rsidR="004866A4" w:rsidRPr="009E52B7" w:rsidRDefault="004866A4" w:rsidP="004866A4">
      <w:pPr>
        <w:tabs>
          <w:tab w:val="left" w:pos="10076"/>
        </w:tabs>
        <w:rPr>
          <w:sz w:val="22"/>
          <w:szCs w:val="22"/>
          <w:lang w:val="x-none"/>
        </w:rPr>
      </w:pPr>
    </w:p>
    <w:p w:rsidR="004866A4" w:rsidRDefault="004866A4" w:rsidP="004866A4">
      <w:pPr>
        <w:tabs>
          <w:tab w:val="left" w:pos="10076"/>
        </w:tabs>
        <w:jc w:val="center"/>
        <w:rPr>
          <w:b/>
          <w:sz w:val="22"/>
          <w:szCs w:val="22"/>
        </w:rPr>
      </w:pPr>
    </w:p>
    <w:p w:rsidR="004866A4" w:rsidRPr="001F356B" w:rsidRDefault="004866A4" w:rsidP="004866A4">
      <w:pPr>
        <w:tabs>
          <w:tab w:val="left" w:pos="10076"/>
        </w:tabs>
        <w:jc w:val="center"/>
        <w:rPr>
          <w:b/>
          <w:sz w:val="22"/>
          <w:szCs w:val="22"/>
        </w:rPr>
      </w:pPr>
    </w:p>
    <w:p w:rsidR="004866A4" w:rsidRPr="001F356B" w:rsidRDefault="004866A4" w:rsidP="004866A4">
      <w:pPr>
        <w:tabs>
          <w:tab w:val="left" w:pos="10076"/>
        </w:tabs>
        <w:jc w:val="center"/>
        <w:rPr>
          <w:b/>
          <w:sz w:val="22"/>
          <w:szCs w:val="22"/>
        </w:rPr>
      </w:pPr>
      <w:r w:rsidRPr="001F356B">
        <w:rPr>
          <w:b/>
          <w:sz w:val="22"/>
          <w:szCs w:val="22"/>
        </w:rPr>
        <w:t>Образец акта приема-передачи отходов</w:t>
      </w:r>
    </w:p>
    <w:p w:rsidR="004866A4" w:rsidRPr="001F356B" w:rsidRDefault="004866A4" w:rsidP="004866A4">
      <w:pPr>
        <w:tabs>
          <w:tab w:val="left" w:pos="10076"/>
        </w:tabs>
        <w:jc w:val="center"/>
        <w:rPr>
          <w:sz w:val="22"/>
          <w:szCs w:val="22"/>
        </w:rPr>
      </w:pPr>
      <w:r w:rsidRPr="001F356B">
        <w:rPr>
          <w:b/>
          <w:sz w:val="22"/>
          <w:szCs w:val="22"/>
        </w:rPr>
        <w:t>От «____» __________________ 202</w:t>
      </w:r>
      <w:r>
        <w:rPr>
          <w:b/>
          <w:sz w:val="22"/>
          <w:szCs w:val="22"/>
        </w:rPr>
        <w:t>6</w:t>
      </w:r>
      <w:r w:rsidRPr="001F356B">
        <w:rPr>
          <w:b/>
          <w:sz w:val="22"/>
          <w:szCs w:val="22"/>
        </w:rPr>
        <w:t xml:space="preserve"> г.</w:t>
      </w:r>
    </w:p>
    <w:p w:rsidR="004866A4" w:rsidRPr="001F356B" w:rsidRDefault="004866A4" w:rsidP="004866A4">
      <w:pPr>
        <w:jc w:val="both"/>
        <w:rPr>
          <w:sz w:val="22"/>
          <w:szCs w:val="22"/>
        </w:rPr>
      </w:pPr>
    </w:p>
    <w:p w:rsidR="004866A4" w:rsidRPr="001F356B" w:rsidRDefault="004866A4" w:rsidP="004866A4">
      <w:pPr>
        <w:spacing w:line="360" w:lineRule="auto"/>
        <w:jc w:val="both"/>
        <w:rPr>
          <w:b/>
          <w:i/>
          <w:sz w:val="22"/>
          <w:szCs w:val="22"/>
        </w:rPr>
      </w:pPr>
      <w:r w:rsidRPr="001F356B">
        <w:rPr>
          <w:b/>
          <w:i/>
          <w:sz w:val="22"/>
          <w:szCs w:val="22"/>
        </w:rPr>
        <w:t>Заказчик: ______________________________________________________________________________</w:t>
      </w:r>
    </w:p>
    <w:p w:rsidR="004866A4" w:rsidRPr="001F356B" w:rsidRDefault="004866A4" w:rsidP="004866A4">
      <w:pPr>
        <w:spacing w:line="360" w:lineRule="auto"/>
        <w:jc w:val="both"/>
        <w:rPr>
          <w:b/>
          <w:i/>
          <w:sz w:val="22"/>
          <w:szCs w:val="22"/>
        </w:rPr>
      </w:pPr>
      <w:r w:rsidRPr="001F356B">
        <w:rPr>
          <w:b/>
          <w:i/>
          <w:sz w:val="22"/>
          <w:szCs w:val="22"/>
        </w:rPr>
        <w:t>Адрес заказчика: ________________________________________________________________________</w:t>
      </w:r>
    </w:p>
    <w:p w:rsidR="004866A4" w:rsidRPr="001F356B" w:rsidRDefault="004866A4" w:rsidP="004866A4">
      <w:pPr>
        <w:spacing w:line="360" w:lineRule="auto"/>
        <w:jc w:val="both"/>
        <w:rPr>
          <w:b/>
          <w:i/>
          <w:sz w:val="22"/>
          <w:szCs w:val="22"/>
        </w:rPr>
      </w:pPr>
      <w:r w:rsidRPr="001F356B">
        <w:rPr>
          <w:b/>
          <w:i/>
          <w:sz w:val="22"/>
          <w:szCs w:val="22"/>
        </w:rPr>
        <w:t>Ф.И.О. сдавшего отход: _________________________________________________________________</w:t>
      </w:r>
    </w:p>
    <w:p w:rsidR="004866A4" w:rsidRPr="001F356B" w:rsidRDefault="004866A4" w:rsidP="004866A4">
      <w:pPr>
        <w:spacing w:line="360" w:lineRule="auto"/>
        <w:jc w:val="both"/>
        <w:rPr>
          <w:b/>
          <w:i/>
          <w:sz w:val="22"/>
          <w:szCs w:val="22"/>
        </w:rPr>
      </w:pPr>
      <w:r w:rsidRPr="001F356B">
        <w:rPr>
          <w:b/>
          <w:i/>
          <w:sz w:val="22"/>
          <w:szCs w:val="22"/>
        </w:rPr>
        <w:t>Должность: ____________________________________________________________________________</w:t>
      </w:r>
    </w:p>
    <w:p w:rsidR="004866A4" w:rsidRPr="001F356B" w:rsidRDefault="004866A4" w:rsidP="004866A4">
      <w:pPr>
        <w:spacing w:line="360" w:lineRule="auto"/>
        <w:jc w:val="both"/>
        <w:rPr>
          <w:b/>
          <w:i/>
          <w:sz w:val="22"/>
          <w:szCs w:val="22"/>
        </w:rPr>
      </w:pPr>
      <w:r w:rsidRPr="001F356B">
        <w:rPr>
          <w:b/>
          <w:i/>
          <w:sz w:val="22"/>
          <w:szCs w:val="22"/>
        </w:rPr>
        <w:t>Номер телефона: _______________________________________________________________________</w:t>
      </w:r>
    </w:p>
    <w:p w:rsidR="004866A4" w:rsidRPr="001F356B" w:rsidRDefault="004866A4" w:rsidP="004866A4">
      <w:pPr>
        <w:spacing w:line="360" w:lineRule="auto"/>
        <w:jc w:val="both"/>
        <w:rPr>
          <w:b/>
          <w:i/>
          <w:sz w:val="22"/>
          <w:szCs w:val="22"/>
        </w:rPr>
      </w:pPr>
      <w:r w:rsidRPr="001F356B">
        <w:rPr>
          <w:b/>
          <w:i/>
          <w:sz w:val="22"/>
          <w:szCs w:val="22"/>
        </w:rPr>
        <w:t>Гос. Номер и марка автомобиля: _________________________________________________________</w:t>
      </w:r>
    </w:p>
    <w:p w:rsidR="004866A4" w:rsidRPr="001F356B" w:rsidRDefault="004866A4" w:rsidP="004866A4">
      <w:pPr>
        <w:spacing w:line="360" w:lineRule="auto"/>
        <w:jc w:val="both"/>
        <w:rPr>
          <w:b/>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735"/>
        <w:gridCol w:w="1641"/>
        <w:gridCol w:w="1260"/>
        <w:gridCol w:w="2340"/>
      </w:tblGrid>
      <w:tr w:rsidR="004866A4" w:rsidRPr="001F356B" w:rsidTr="0059665A">
        <w:trPr>
          <w:trHeight w:val="550"/>
          <w:tblHeader/>
        </w:trPr>
        <w:tc>
          <w:tcPr>
            <w:tcW w:w="72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left="-108" w:right="-97" w:firstLine="15"/>
              <w:jc w:val="center"/>
              <w:rPr>
                <w:b/>
                <w:bCs/>
                <w:i/>
                <w:iCs/>
                <w:sz w:val="22"/>
                <w:szCs w:val="22"/>
              </w:rPr>
            </w:pPr>
            <w:r w:rsidRPr="001F356B">
              <w:rPr>
                <w:sz w:val="22"/>
                <w:szCs w:val="22"/>
              </w:rPr>
              <w:t>№ п/п</w:t>
            </w:r>
          </w:p>
        </w:tc>
        <w:tc>
          <w:tcPr>
            <w:tcW w:w="3735"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right="-97" w:firstLine="34"/>
              <w:jc w:val="center"/>
              <w:rPr>
                <w:b/>
                <w:bCs/>
                <w:i/>
                <w:iCs/>
                <w:sz w:val="22"/>
                <w:szCs w:val="22"/>
              </w:rPr>
            </w:pPr>
            <w:r w:rsidRPr="001F356B">
              <w:rPr>
                <w:sz w:val="22"/>
                <w:szCs w:val="22"/>
              </w:rPr>
              <w:t>Наименование отходов</w:t>
            </w:r>
          </w:p>
        </w:tc>
        <w:tc>
          <w:tcPr>
            <w:tcW w:w="1641"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right="-97"/>
              <w:jc w:val="center"/>
              <w:rPr>
                <w:sz w:val="22"/>
                <w:szCs w:val="22"/>
              </w:rPr>
            </w:pPr>
            <w:r w:rsidRPr="001F356B">
              <w:rPr>
                <w:sz w:val="22"/>
                <w:szCs w:val="22"/>
              </w:rPr>
              <w:t>Код по ФККО</w:t>
            </w:r>
          </w:p>
        </w:tc>
        <w:tc>
          <w:tcPr>
            <w:tcW w:w="126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right="-97" w:firstLine="34"/>
              <w:jc w:val="center"/>
              <w:rPr>
                <w:b/>
                <w:bCs/>
                <w:i/>
                <w:iCs/>
                <w:sz w:val="22"/>
                <w:szCs w:val="22"/>
              </w:rPr>
            </w:pPr>
            <w:r w:rsidRPr="001F356B">
              <w:rPr>
                <w:sz w:val="22"/>
                <w:szCs w:val="22"/>
              </w:rPr>
              <w:t>Ед. изм.</w:t>
            </w:r>
          </w:p>
        </w:tc>
        <w:tc>
          <w:tcPr>
            <w:tcW w:w="234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right="-97" w:firstLine="34"/>
              <w:jc w:val="center"/>
              <w:rPr>
                <w:b/>
                <w:bCs/>
                <w:i/>
                <w:iCs/>
                <w:sz w:val="22"/>
                <w:szCs w:val="22"/>
              </w:rPr>
            </w:pPr>
            <w:r w:rsidRPr="001F356B">
              <w:rPr>
                <w:sz w:val="22"/>
                <w:szCs w:val="22"/>
              </w:rPr>
              <w:t>Кол-во</w:t>
            </w:r>
          </w:p>
        </w:tc>
      </w:tr>
      <w:tr w:rsidR="004866A4" w:rsidRPr="001F356B" w:rsidTr="0059665A">
        <w:trPr>
          <w:trHeight w:val="269"/>
        </w:trPr>
        <w:tc>
          <w:tcPr>
            <w:tcW w:w="72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3735"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641"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r>
      <w:tr w:rsidR="004866A4" w:rsidRPr="001F356B" w:rsidTr="0059665A">
        <w:tc>
          <w:tcPr>
            <w:tcW w:w="72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3735"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641"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r>
      <w:tr w:rsidR="004866A4" w:rsidRPr="001F356B" w:rsidTr="0059665A">
        <w:tc>
          <w:tcPr>
            <w:tcW w:w="72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3735"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641"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r>
      <w:tr w:rsidR="004866A4" w:rsidRPr="001F356B" w:rsidTr="0059665A">
        <w:tc>
          <w:tcPr>
            <w:tcW w:w="72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3735"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641"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r>
      <w:tr w:rsidR="004866A4" w:rsidRPr="001F356B" w:rsidTr="0059665A">
        <w:tc>
          <w:tcPr>
            <w:tcW w:w="72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3735"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641"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r>
    </w:tbl>
    <w:p w:rsidR="004866A4" w:rsidRPr="001F356B" w:rsidRDefault="004866A4" w:rsidP="004866A4">
      <w:pPr>
        <w:pStyle w:val="3"/>
        <w:rPr>
          <w:rFonts w:ascii="Times New Roman" w:hAnsi="Times New Roman"/>
          <w:sz w:val="22"/>
          <w:szCs w:val="22"/>
        </w:rPr>
      </w:pPr>
      <w:r w:rsidRPr="001F356B">
        <w:rPr>
          <w:rFonts w:ascii="Times New Roman" w:hAnsi="Times New Roman"/>
          <w:b w:val="0"/>
          <w:bCs w:val="0"/>
          <w:sz w:val="22"/>
          <w:szCs w:val="22"/>
          <w:lang w:val="ru-RU"/>
        </w:rPr>
        <w:t>Транспортные услуги (</w:t>
      </w:r>
      <w:r>
        <w:rPr>
          <w:rFonts w:ascii="Times New Roman" w:hAnsi="Times New Roman"/>
          <w:b w:val="0"/>
          <w:bCs w:val="0"/>
          <w:sz w:val="22"/>
          <w:szCs w:val="22"/>
          <w:lang w:val="ru-RU"/>
        </w:rPr>
        <w:t xml:space="preserve">рейс, </w:t>
      </w:r>
      <w:r w:rsidRPr="001F356B">
        <w:rPr>
          <w:rFonts w:ascii="Times New Roman" w:hAnsi="Times New Roman"/>
          <w:b w:val="0"/>
          <w:bCs w:val="0"/>
          <w:sz w:val="22"/>
          <w:szCs w:val="22"/>
          <w:lang w:val="ru-RU"/>
        </w:rPr>
        <w:t>км,</w:t>
      </w:r>
      <w:r>
        <w:rPr>
          <w:rFonts w:ascii="Times New Roman" w:hAnsi="Times New Roman"/>
          <w:b w:val="0"/>
          <w:bCs w:val="0"/>
          <w:sz w:val="22"/>
          <w:szCs w:val="22"/>
          <w:lang w:val="ru-RU"/>
        </w:rPr>
        <w:t xml:space="preserve"> </w:t>
      </w:r>
      <w:r w:rsidRPr="001F356B">
        <w:rPr>
          <w:rFonts w:ascii="Times New Roman" w:hAnsi="Times New Roman"/>
          <w:b w:val="0"/>
          <w:bCs w:val="0"/>
          <w:sz w:val="22"/>
          <w:szCs w:val="22"/>
          <w:lang w:val="ru-RU"/>
        </w:rPr>
        <w:t>самовывоз)</w:t>
      </w:r>
      <w:r w:rsidRPr="001F356B">
        <w:rPr>
          <w:rFonts w:ascii="Times New Roman" w:hAnsi="Times New Roman"/>
          <w:sz w:val="22"/>
          <w:szCs w:val="22"/>
          <w:lang w:val="ru-RU"/>
        </w:rPr>
        <w:t xml:space="preserve"> __________________________________________________</w:t>
      </w:r>
    </w:p>
    <w:p w:rsidR="004866A4" w:rsidRPr="001F356B" w:rsidRDefault="004866A4" w:rsidP="004866A4">
      <w:pPr>
        <w:pStyle w:val="3"/>
        <w:rPr>
          <w:rFonts w:ascii="Times New Roman" w:hAnsi="Times New Roman"/>
          <w:sz w:val="22"/>
          <w:szCs w:val="22"/>
        </w:rPr>
      </w:pPr>
      <w:r w:rsidRPr="001F356B">
        <w:rPr>
          <w:rFonts w:ascii="Times New Roman" w:hAnsi="Times New Roman"/>
          <w:sz w:val="22"/>
          <w:szCs w:val="22"/>
        </w:rPr>
        <w:t>Сдал:__________________________________________________________________________________</w:t>
      </w:r>
    </w:p>
    <w:p w:rsidR="004866A4" w:rsidRPr="001F356B" w:rsidRDefault="004866A4" w:rsidP="004866A4">
      <w:pPr>
        <w:rPr>
          <w:sz w:val="22"/>
          <w:szCs w:val="22"/>
        </w:rPr>
      </w:pPr>
      <w:r w:rsidRPr="001F356B">
        <w:rPr>
          <w:sz w:val="22"/>
          <w:szCs w:val="22"/>
        </w:rPr>
        <w:t xml:space="preserve">                                                                                         (подпись, расшифровка)                                                                                                                                            </w:t>
      </w:r>
    </w:p>
    <w:p w:rsidR="004866A4" w:rsidRPr="001F356B" w:rsidRDefault="004866A4" w:rsidP="004866A4">
      <w:pPr>
        <w:rPr>
          <w:b/>
          <w:sz w:val="22"/>
          <w:szCs w:val="22"/>
        </w:rPr>
      </w:pPr>
    </w:p>
    <w:p w:rsidR="004866A4" w:rsidRPr="001F356B" w:rsidRDefault="004866A4" w:rsidP="004866A4">
      <w:pPr>
        <w:rPr>
          <w:b/>
          <w:sz w:val="22"/>
          <w:szCs w:val="22"/>
        </w:rPr>
      </w:pPr>
      <w:r w:rsidRPr="001F356B">
        <w:rPr>
          <w:b/>
          <w:sz w:val="22"/>
          <w:szCs w:val="22"/>
        </w:rPr>
        <w:t>Принял: ________________________________________________________________________________</w:t>
      </w:r>
    </w:p>
    <w:tbl>
      <w:tblPr>
        <w:tblW w:w="10080" w:type="dxa"/>
        <w:tblInd w:w="-252" w:type="dxa"/>
        <w:tblLayout w:type="fixed"/>
        <w:tblLook w:val="0000" w:firstRow="0" w:lastRow="0" w:firstColumn="0" w:lastColumn="0" w:noHBand="0" w:noVBand="0"/>
      </w:tblPr>
      <w:tblGrid>
        <w:gridCol w:w="10080"/>
      </w:tblGrid>
      <w:tr w:rsidR="004866A4" w:rsidRPr="001F356B" w:rsidTr="0059665A">
        <w:tblPrEx>
          <w:tblCellMar>
            <w:top w:w="0" w:type="dxa"/>
            <w:bottom w:w="0" w:type="dxa"/>
          </w:tblCellMar>
        </w:tblPrEx>
        <w:tc>
          <w:tcPr>
            <w:tcW w:w="10080" w:type="dxa"/>
          </w:tcPr>
          <w:p w:rsidR="004866A4" w:rsidRPr="001F356B" w:rsidRDefault="004866A4" w:rsidP="0059665A">
            <w:pPr>
              <w:pStyle w:val="2"/>
              <w:numPr>
                <w:ilvl w:val="0"/>
                <w:numId w:val="0"/>
              </w:numPr>
              <w:spacing w:line="360" w:lineRule="auto"/>
              <w:jc w:val="left"/>
              <w:rPr>
                <w:sz w:val="22"/>
                <w:szCs w:val="22"/>
              </w:rPr>
            </w:pPr>
            <w:r w:rsidRPr="001F356B">
              <w:rPr>
                <w:sz w:val="22"/>
                <w:szCs w:val="22"/>
              </w:rPr>
              <w:t xml:space="preserve">                                                                                              (подпись, расшифровка)                                                                                                                                            </w:t>
            </w:r>
          </w:p>
        </w:tc>
      </w:tr>
    </w:tbl>
    <w:p w:rsidR="004866A4" w:rsidRPr="001F356B" w:rsidRDefault="004866A4" w:rsidP="004866A4">
      <w:pPr>
        <w:jc w:val="both"/>
        <w:rPr>
          <w:sz w:val="22"/>
          <w:szCs w:val="22"/>
        </w:rPr>
      </w:pPr>
    </w:p>
    <w:p w:rsidR="004866A4" w:rsidRPr="001F356B" w:rsidRDefault="004866A4" w:rsidP="004866A4">
      <w:pPr>
        <w:jc w:val="both"/>
        <w:rPr>
          <w:sz w:val="22"/>
          <w:szCs w:val="22"/>
        </w:rPr>
      </w:pPr>
    </w:p>
    <w:p w:rsidR="004866A4" w:rsidRPr="001F356B" w:rsidRDefault="004866A4" w:rsidP="004866A4">
      <w:pPr>
        <w:jc w:val="both"/>
        <w:rPr>
          <w:sz w:val="22"/>
          <w:szCs w:val="22"/>
        </w:rPr>
      </w:pPr>
    </w:p>
    <w:tbl>
      <w:tblPr>
        <w:tblW w:w="10065" w:type="dxa"/>
        <w:tblInd w:w="-34" w:type="dxa"/>
        <w:tblLayout w:type="fixed"/>
        <w:tblLook w:val="0000" w:firstRow="0" w:lastRow="0" w:firstColumn="0" w:lastColumn="0" w:noHBand="0" w:noVBand="0"/>
      </w:tblPr>
      <w:tblGrid>
        <w:gridCol w:w="5245"/>
        <w:gridCol w:w="4820"/>
      </w:tblGrid>
      <w:tr w:rsidR="004866A4" w:rsidRPr="001F356B" w:rsidTr="0059665A">
        <w:trPr>
          <w:trHeight w:val="251"/>
        </w:trPr>
        <w:tc>
          <w:tcPr>
            <w:tcW w:w="5245" w:type="dxa"/>
          </w:tcPr>
          <w:p w:rsidR="004866A4" w:rsidRPr="001F356B" w:rsidRDefault="004866A4" w:rsidP="0059665A">
            <w:pPr>
              <w:tabs>
                <w:tab w:val="left" w:pos="10076"/>
              </w:tabs>
              <w:snapToGrid w:val="0"/>
              <w:rPr>
                <w:b/>
                <w:sz w:val="22"/>
                <w:szCs w:val="22"/>
              </w:rPr>
            </w:pPr>
            <w:r w:rsidRPr="001F356B">
              <w:rPr>
                <w:b/>
                <w:sz w:val="22"/>
                <w:szCs w:val="22"/>
              </w:rPr>
              <w:t>«Заказчик»</w:t>
            </w:r>
          </w:p>
        </w:tc>
        <w:tc>
          <w:tcPr>
            <w:tcW w:w="4820" w:type="dxa"/>
          </w:tcPr>
          <w:p w:rsidR="004866A4" w:rsidRPr="001F356B" w:rsidRDefault="004866A4" w:rsidP="0059665A">
            <w:pPr>
              <w:tabs>
                <w:tab w:val="left" w:pos="10076"/>
              </w:tabs>
              <w:snapToGrid w:val="0"/>
              <w:ind w:right="49"/>
              <w:rPr>
                <w:b/>
                <w:sz w:val="22"/>
                <w:szCs w:val="22"/>
              </w:rPr>
            </w:pPr>
            <w:r w:rsidRPr="001F356B">
              <w:rPr>
                <w:b/>
                <w:sz w:val="22"/>
                <w:szCs w:val="22"/>
              </w:rPr>
              <w:t>«Исполнитель»</w:t>
            </w:r>
          </w:p>
        </w:tc>
      </w:tr>
      <w:tr w:rsidR="004866A4" w:rsidRPr="001F356B" w:rsidTr="0059665A">
        <w:trPr>
          <w:trHeight w:val="251"/>
        </w:trPr>
        <w:tc>
          <w:tcPr>
            <w:tcW w:w="5245" w:type="dxa"/>
          </w:tcPr>
          <w:p w:rsidR="004866A4" w:rsidRPr="001F356B" w:rsidRDefault="004866A4" w:rsidP="0059665A">
            <w:pPr>
              <w:tabs>
                <w:tab w:val="left" w:pos="10076"/>
              </w:tabs>
              <w:snapToGrid w:val="0"/>
              <w:rPr>
                <w:b/>
                <w:sz w:val="22"/>
                <w:szCs w:val="22"/>
              </w:rPr>
            </w:pPr>
          </w:p>
        </w:tc>
        <w:tc>
          <w:tcPr>
            <w:tcW w:w="4820" w:type="dxa"/>
          </w:tcPr>
          <w:p w:rsidR="004866A4" w:rsidRPr="001F356B" w:rsidRDefault="004866A4" w:rsidP="0059665A">
            <w:pPr>
              <w:tabs>
                <w:tab w:val="left" w:pos="10076"/>
              </w:tabs>
              <w:snapToGrid w:val="0"/>
              <w:ind w:right="49"/>
              <w:jc w:val="right"/>
              <w:rPr>
                <w:b/>
                <w:sz w:val="22"/>
                <w:szCs w:val="22"/>
              </w:rPr>
            </w:pPr>
          </w:p>
        </w:tc>
      </w:tr>
      <w:tr w:rsidR="004866A4" w:rsidRPr="001F356B" w:rsidTr="0059665A">
        <w:trPr>
          <w:trHeight w:val="302"/>
        </w:trPr>
        <w:tc>
          <w:tcPr>
            <w:tcW w:w="5245" w:type="dxa"/>
          </w:tcPr>
          <w:p w:rsidR="004866A4" w:rsidRPr="001F356B" w:rsidRDefault="004866A4" w:rsidP="0059665A">
            <w:pPr>
              <w:ind w:right="242"/>
              <w:jc w:val="both"/>
              <w:rPr>
                <w:sz w:val="22"/>
                <w:szCs w:val="22"/>
              </w:rPr>
            </w:pPr>
            <w:r w:rsidRPr="00C80903">
              <w:rPr>
                <w:sz w:val="21"/>
                <w:szCs w:val="21"/>
              </w:rPr>
              <w:t>ФБУ «Администрация «Камводпуть»</w:t>
            </w:r>
          </w:p>
        </w:tc>
        <w:tc>
          <w:tcPr>
            <w:tcW w:w="4820" w:type="dxa"/>
          </w:tcPr>
          <w:p w:rsidR="004866A4" w:rsidRPr="001F356B" w:rsidRDefault="004866A4" w:rsidP="0059665A">
            <w:pPr>
              <w:tabs>
                <w:tab w:val="left" w:pos="10076"/>
              </w:tabs>
              <w:snapToGrid w:val="0"/>
              <w:ind w:right="38"/>
              <w:rPr>
                <w:sz w:val="22"/>
                <w:szCs w:val="22"/>
              </w:rPr>
            </w:pPr>
          </w:p>
        </w:tc>
      </w:tr>
      <w:tr w:rsidR="004866A4" w:rsidRPr="001F356B" w:rsidTr="0059665A">
        <w:trPr>
          <w:trHeight w:val="311"/>
        </w:trPr>
        <w:tc>
          <w:tcPr>
            <w:tcW w:w="5245" w:type="dxa"/>
          </w:tcPr>
          <w:p w:rsidR="004866A4" w:rsidRPr="00D127DA" w:rsidRDefault="004866A4" w:rsidP="0059665A">
            <w:pPr>
              <w:tabs>
                <w:tab w:val="left" w:pos="10076"/>
              </w:tabs>
              <w:rPr>
                <w:sz w:val="21"/>
                <w:szCs w:val="21"/>
              </w:rPr>
            </w:pPr>
            <w:r>
              <w:rPr>
                <w:sz w:val="21"/>
                <w:szCs w:val="21"/>
              </w:rPr>
              <w:t>Начальник филиала</w:t>
            </w:r>
          </w:p>
          <w:p w:rsidR="004866A4" w:rsidRPr="001F356B" w:rsidRDefault="004866A4" w:rsidP="0059665A">
            <w:pPr>
              <w:tabs>
                <w:tab w:val="left" w:pos="10076"/>
              </w:tabs>
              <w:rPr>
                <w:sz w:val="22"/>
                <w:szCs w:val="22"/>
              </w:rPr>
            </w:pPr>
          </w:p>
          <w:p w:rsidR="004866A4" w:rsidRPr="001F356B" w:rsidRDefault="004866A4" w:rsidP="0059665A">
            <w:pPr>
              <w:tabs>
                <w:tab w:val="left" w:pos="10076"/>
              </w:tabs>
              <w:rPr>
                <w:sz w:val="22"/>
                <w:szCs w:val="22"/>
              </w:rPr>
            </w:pPr>
          </w:p>
          <w:p w:rsidR="004866A4" w:rsidRPr="001F356B" w:rsidRDefault="004866A4" w:rsidP="0059665A">
            <w:pPr>
              <w:tabs>
                <w:tab w:val="left" w:pos="10076"/>
              </w:tabs>
              <w:rPr>
                <w:sz w:val="22"/>
                <w:szCs w:val="22"/>
              </w:rPr>
            </w:pPr>
            <w:r w:rsidRPr="001F356B">
              <w:rPr>
                <w:sz w:val="22"/>
                <w:szCs w:val="22"/>
              </w:rPr>
              <w:t>_______________________ /</w:t>
            </w:r>
            <w:r w:rsidRPr="009B48A3">
              <w:rPr>
                <w:sz w:val="21"/>
                <w:szCs w:val="21"/>
              </w:rPr>
              <w:t xml:space="preserve"> М.М. Актуганов </w:t>
            </w:r>
            <w:r w:rsidRPr="001F356B">
              <w:rPr>
                <w:sz w:val="22"/>
                <w:szCs w:val="22"/>
              </w:rPr>
              <w:t xml:space="preserve">/ </w:t>
            </w:r>
          </w:p>
          <w:p w:rsidR="004866A4" w:rsidRPr="001F356B" w:rsidRDefault="004866A4" w:rsidP="0059665A">
            <w:pPr>
              <w:tabs>
                <w:tab w:val="left" w:pos="10076"/>
              </w:tabs>
              <w:rPr>
                <w:sz w:val="22"/>
                <w:szCs w:val="22"/>
              </w:rPr>
            </w:pPr>
            <w:r w:rsidRPr="001F356B">
              <w:rPr>
                <w:sz w:val="22"/>
                <w:szCs w:val="22"/>
              </w:rPr>
              <w:t>м.п.</w:t>
            </w:r>
          </w:p>
        </w:tc>
        <w:tc>
          <w:tcPr>
            <w:tcW w:w="4820" w:type="dxa"/>
          </w:tcPr>
          <w:p w:rsidR="004866A4" w:rsidRPr="001F356B" w:rsidRDefault="004866A4" w:rsidP="0059665A">
            <w:pPr>
              <w:tabs>
                <w:tab w:val="left" w:pos="10076"/>
              </w:tabs>
              <w:snapToGrid w:val="0"/>
              <w:jc w:val="both"/>
              <w:rPr>
                <w:sz w:val="22"/>
                <w:szCs w:val="22"/>
              </w:rPr>
            </w:pPr>
            <w:r w:rsidRPr="001F356B">
              <w:rPr>
                <w:sz w:val="22"/>
                <w:szCs w:val="22"/>
              </w:rPr>
              <w:t xml:space="preserve">Руководитель </w:t>
            </w:r>
          </w:p>
          <w:p w:rsidR="004866A4" w:rsidRPr="001F356B" w:rsidRDefault="004866A4" w:rsidP="0059665A">
            <w:pPr>
              <w:tabs>
                <w:tab w:val="left" w:pos="10076"/>
              </w:tabs>
              <w:snapToGrid w:val="0"/>
              <w:jc w:val="both"/>
              <w:rPr>
                <w:sz w:val="22"/>
                <w:szCs w:val="22"/>
              </w:rPr>
            </w:pPr>
          </w:p>
          <w:p w:rsidR="004866A4" w:rsidRPr="001F356B" w:rsidRDefault="004866A4" w:rsidP="0059665A">
            <w:pPr>
              <w:tabs>
                <w:tab w:val="left" w:pos="10076"/>
              </w:tabs>
              <w:jc w:val="both"/>
              <w:rPr>
                <w:sz w:val="22"/>
                <w:szCs w:val="22"/>
              </w:rPr>
            </w:pPr>
          </w:p>
          <w:p w:rsidR="004866A4" w:rsidRPr="001F356B" w:rsidRDefault="004866A4" w:rsidP="0059665A">
            <w:pPr>
              <w:tabs>
                <w:tab w:val="left" w:pos="10076"/>
              </w:tabs>
              <w:jc w:val="both"/>
              <w:rPr>
                <w:sz w:val="22"/>
                <w:szCs w:val="22"/>
              </w:rPr>
            </w:pPr>
            <w:r w:rsidRPr="001F356B">
              <w:rPr>
                <w:sz w:val="22"/>
                <w:szCs w:val="22"/>
              </w:rPr>
              <w:t xml:space="preserve">_________________________ / </w:t>
            </w:r>
          </w:p>
          <w:p w:rsidR="004866A4" w:rsidRPr="001F356B" w:rsidRDefault="004866A4" w:rsidP="0059665A">
            <w:pPr>
              <w:tabs>
                <w:tab w:val="left" w:pos="10076"/>
              </w:tabs>
              <w:snapToGrid w:val="0"/>
              <w:rPr>
                <w:sz w:val="22"/>
                <w:szCs w:val="22"/>
              </w:rPr>
            </w:pPr>
            <w:r w:rsidRPr="001F356B">
              <w:rPr>
                <w:sz w:val="22"/>
                <w:szCs w:val="22"/>
              </w:rPr>
              <w:t>м.п.</w:t>
            </w:r>
          </w:p>
        </w:tc>
      </w:tr>
    </w:tbl>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Default="004866A4" w:rsidP="004866A4">
      <w:pPr>
        <w:jc w:val="both"/>
        <w:rPr>
          <w:sz w:val="21"/>
          <w:szCs w:val="21"/>
        </w:rPr>
      </w:pPr>
    </w:p>
    <w:p w:rsidR="004866A4" w:rsidRDefault="004866A4" w:rsidP="004866A4">
      <w:pPr>
        <w:jc w:val="both"/>
        <w:rPr>
          <w:sz w:val="21"/>
          <w:szCs w:val="21"/>
        </w:rPr>
      </w:pPr>
    </w:p>
    <w:p w:rsidR="004866A4" w:rsidRDefault="004866A4" w:rsidP="004866A4">
      <w:pPr>
        <w:jc w:val="both"/>
        <w:rPr>
          <w:sz w:val="21"/>
          <w:szCs w:val="21"/>
        </w:rPr>
      </w:pPr>
    </w:p>
    <w:p w:rsidR="004866A4" w:rsidRDefault="004866A4" w:rsidP="004866A4">
      <w:pPr>
        <w:jc w:val="both"/>
        <w:rPr>
          <w:sz w:val="21"/>
          <w:szCs w:val="21"/>
        </w:rPr>
      </w:pPr>
    </w:p>
    <w:p w:rsidR="004866A4" w:rsidRDefault="004866A4" w:rsidP="004866A4">
      <w:pPr>
        <w:jc w:val="both"/>
        <w:rPr>
          <w:sz w:val="21"/>
          <w:szCs w:val="21"/>
        </w:rPr>
      </w:pPr>
    </w:p>
    <w:p w:rsidR="004866A4" w:rsidRDefault="004866A4" w:rsidP="004866A4">
      <w:pPr>
        <w:jc w:val="both"/>
        <w:rPr>
          <w:sz w:val="21"/>
          <w:szCs w:val="21"/>
        </w:rPr>
      </w:pPr>
    </w:p>
    <w:p w:rsidR="004866A4" w:rsidRDefault="004866A4" w:rsidP="004866A4">
      <w:pPr>
        <w:jc w:val="both"/>
        <w:rPr>
          <w:sz w:val="21"/>
          <w:szCs w:val="21"/>
        </w:rPr>
      </w:pPr>
    </w:p>
    <w:p w:rsidR="004866A4" w:rsidRDefault="004866A4" w:rsidP="004866A4">
      <w:pPr>
        <w:jc w:val="both"/>
        <w:rPr>
          <w:sz w:val="21"/>
          <w:szCs w:val="21"/>
        </w:rPr>
      </w:pPr>
    </w:p>
    <w:p w:rsidR="004866A4" w:rsidRPr="00342BEF" w:rsidRDefault="004866A4" w:rsidP="004866A4">
      <w:pPr>
        <w:jc w:val="both"/>
        <w:rPr>
          <w:sz w:val="21"/>
          <w:szCs w:val="21"/>
        </w:rPr>
      </w:pPr>
    </w:p>
    <w:p w:rsidR="004866A4" w:rsidRPr="00342BEF" w:rsidRDefault="004866A4" w:rsidP="004866A4">
      <w:pPr>
        <w:jc w:val="both"/>
        <w:rPr>
          <w:sz w:val="21"/>
          <w:szCs w:val="21"/>
        </w:rPr>
      </w:pPr>
    </w:p>
    <w:p w:rsidR="004866A4" w:rsidRDefault="004866A4" w:rsidP="004866A4">
      <w:pPr>
        <w:pStyle w:val="HTML"/>
        <w:spacing w:line="276" w:lineRule="auto"/>
        <w:jc w:val="center"/>
        <w:rPr>
          <w:rFonts w:ascii="Times New Roman" w:hAnsi="Times New Roman"/>
          <w:b/>
          <w:sz w:val="28"/>
          <w:szCs w:val="28"/>
        </w:rPr>
      </w:pPr>
      <w:r>
        <w:rPr>
          <w:rFonts w:ascii="Times New Roman" w:hAnsi="Times New Roman"/>
          <w:b/>
          <w:sz w:val="28"/>
          <w:szCs w:val="28"/>
        </w:rPr>
        <w:t xml:space="preserve">Приложение </w:t>
      </w:r>
      <w:r>
        <w:rPr>
          <w:rFonts w:ascii="Times New Roman" w:hAnsi="Times New Roman"/>
          <w:b/>
          <w:sz w:val="28"/>
          <w:szCs w:val="28"/>
          <w:lang w:val="ru-RU"/>
        </w:rPr>
        <w:t>3</w:t>
      </w:r>
      <w:r>
        <w:rPr>
          <w:rFonts w:ascii="Times New Roman" w:hAnsi="Times New Roman"/>
          <w:b/>
          <w:sz w:val="28"/>
          <w:szCs w:val="28"/>
        </w:rPr>
        <w:t xml:space="preserve"> </w:t>
      </w:r>
    </w:p>
    <w:p w:rsidR="004866A4" w:rsidRDefault="004866A4" w:rsidP="004866A4">
      <w:pPr>
        <w:pStyle w:val="HTML"/>
        <w:spacing w:line="276" w:lineRule="auto"/>
        <w:jc w:val="center"/>
        <w:rPr>
          <w:rFonts w:ascii="Times New Roman" w:hAnsi="Times New Roman"/>
          <w:b/>
          <w:sz w:val="28"/>
          <w:szCs w:val="28"/>
        </w:rPr>
      </w:pPr>
      <w:r>
        <w:rPr>
          <w:rFonts w:ascii="Times New Roman" w:hAnsi="Times New Roman"/>
          <w:b/>
          <w:sz w:val="28"/>
          <w:szCs w:val="28"/>
        </w:rPr>
        <w:lastRenderedPageBreak/>
        <w:t xml:space="preserve">к договору № </w:t>
      </w:r>
      <w:r>
        <w:rPr>
          <w:rFonts w:ascii="Times New Roman" w:hAnsi="Times New Roman"/>
          <w:b/>
          <w:sz w:val="28"/>
          <w:szCs w:val="28"/>
          <w:lang w:val="ru-RU"/>
        </w:rPr>
        <w:t>_______</w:t>
      </w:r>
      <w:r>
        <w:rPr>
          <w:rFonts w:ascii="Times New Roman" w:hAnsi="Times New Roman"/>
          <w:b/>
          <w:sz w:val="28"/>
          <w:szCs w:val="28"/>
        </w:rPr>
        <w:t xml:space="preserve"> от «</w:t>
      </w:r>
      <w:r>
        <w:rPr>
          <w:rFonts w:ascii="Times New Roman" w:hAnsi="Times New Roman"/>
          <w:b/>
          <w:sz w:val="28"/>
          <w:szCs w:val="28"/>
          <w:lang w:val="ru-RU"/>
        </w:rPr>
        <w:t>___</w:t>
      </w:r>
      <w:r>
        <w:rPr>
          <w:rFonts w:ascii="Times New Roman" w:hAnsi="Times New Roman"/>
          <w:b/>
          <w:sz w:val="28"/>
          <w:szCs w:val="28"/>
        </w:rPr>
        <w:t xml:space="preserve">» </w:t>
      </w:r>
      <w:r>
        <w:rPr>
          <w:rFonts w:ascii="Times New Roman" w:hAnsi="Times New Roman"/>
          <w:b/>
          <w:sz w:val="28"/>
          <w:szCs w:val="28"/>
          <w:lang w:val="ru-RU"/>
        </w:rPr>
        <w:t>_________</w:t>
      </w:r>
      <w:r>
        <w:rPr>
          <w:rFonts w:ascii="Times New Roman" w:hAnsi="Times New Roman"/>
          <w:b/>
          <w:sz w:val="28"/>
          <w:szCs w:val="28"/>
        </w:rPr>
        <w:t>20</w:t>
      </w:r>
      <w:r>
        <w:rPr>
          <w:rFonts w:ascii="Times New Roman" w:hAnsi="Times New Roman"/>
          <w:b/>
          <w:sz w:val="28"/>
          <w:szCs w:val="28"/>
          <w:lang w:val="ru-RU"/>
        </w:rPr>
        <w:t>26</w:t>
      </w:r>
      <w:r>
        <w:rPr>
          <w:rFonts w:ascii="Times New Roman" w:hAnsi="Times New Roman"/>
          <w:b/>
          <w:sz w:val="28"/>
          <w:szCs w:val="28"/>
        </w:rPr>
        <w:t xml:space="preserve"> г.</w:t>
      </w:r>
    </w:p>
    <w:p w:rsidR="004866A4" w:rsidRPr="003F1B2D" w:rsidRDefault="004866A4" w:rsidP="004866A4">
      <w:pPr>
        <w:tabs>
          <w:tab w:val="left" w:pos="10076"/>
        </w:tabs>
        <w:jc w:val="center"/>
        <w:rPr>
          <w:b/>
          <w:sz w:val="22"/>
          <w:szCs w:val="22"/>
          <w:lang w:val="x-none"/>
        </w:rPr>
      </w:pPr>
    </w:p>
    <w:p w:rsidR="004866A4" w:rsidRPr="00565C97" w:rsidRDefault="004866A4" w:rsidP="004866A4">
      <w:pPr>
        <w:tabs>
          <w:tab w:val="left" w:pos="10076"/>
        </w:tabs>
        <w:jc w:val="center"/>
        <w:rPr>
          <w:b/>
          <w:sz w:val="22"/>
          <w:szCs w:val="22"/>
        </w:rPr>
      </w:pPr>
    </w:p>
    <w:p w:rsidR="004866A4" w:rsidRPr="001F356B" w:rsidRDefault="004866A4" w:rsidP="004866A4">
      <w:pPr>
        <w:pStyle w:val="HTML"/>
        <w:spacing w:line="276" w:lineRule="auto"/>
        <w:jc w:val="center"/>
        <w:rPr>
          <w:rFonts w:ascii="Times New Roman" w:hAnsi="Times New Roman"/>
          <w:b/>
          <w:sz w:val="22"/>
          <w:szCs w:val="22"/>
        </w:rPr>
      </w:pPr>
      <w:r w:rsidRPr="001F356B">
        <w:rPr>
          <w:rFonts w:ascii="Times New Roman" w:hAnsi="Times New Roman"/>
          <w:b/>
          <w:sz w:val="22"/>
          <w:szCs w:val="22"/>
        </w:rPr>
        <w:t xml:space="preserve">Прейскурант цен </w:t>
      </w:r>
    </w:p>
    <w:p w:rsidR="004866A4" w:rsidRPr="001F356B" w:rsidRDefault="004866A4" w:rsidP="004866A4">
      <w:pPr>
        <w:pStyle w:val="HTML"/>
        <w:spacing w:line="276" w:lineRule="auto"/>
        <w:jc w:val="center"/>
        <w:rPr>
          <w:rFonts w:ascii="Times New Roman" w:hAnsi="Times New Roman"/>
          <w:b/>
          <w:sz w:val="22"/>
          <w:szCs w:val="22"/>
        </w:rPr>
      </w:pPr>
      <w:r w:rsidRPr="001F356B">
        <w:rPr>
          <w:rFonts w:ascii="Times New Roman" w:hAnsi="Times New Roman"/>
          <w:b/>
          <w:sz w:val="22"/>
          <w:szCs w:val="22"/>
        </w:rPr>
        <w:t>на оказание услуг по сбору,</w:t>
      </w:r>
      <w:r w:rsidRPr="001F356B">
        <w:rPr>
          <w:rFonts w:ascii="Times New Roman" w:hAnsi="Times New Roman"/>
          <w:b/>
          <w:sz w:val="22"/>
          <w:szCs w:val="22"/>
          <w:lang w:val="ru-RU"/>
        </w:rPr>
        <w:t xml:space="preserve"> транспортированию,</w:t>
      </w:r>
      <w:r w:rsidRPr="001F356B">
        <w:rPr>
          <w:rFonts w:ascii="Times New Roman" w:hAnsi="Times New Roman"/>
          <w:b/>
          <w:sz w:val="22"/>
          <w:szCs w:val="22"/>
        </w:rPr>
        <w:t xml:space="preserve"> утилизации, обезвреживанию </w:t>
      </w:r>
    </w:p>
    <w:p w:rsidR="004866A4" w:rsidRPr="001F356B" w:rsidRDefault="004866A4" w:rsidP="004866A4">
      <w:pPr>
        <w:pStyle w:val="HTML"/>
        <w:spacing w:line="276" w:lineRule="auto"/>
        <w:jc w:val="center"/>
        <w:rPr>
          <w:rFonts w:ascii="Times New Roman" w:hAnsi="Times New Roman"/>
          <w:b/>
          <w:sz w:val="22"/>
          <w:szCs w:val="22"/>
        </w:rPr>
      </w:pPr>
      <w:r w:rsidRPr="001F356B">
        <w:rPr>
          <w:rFonts w:ascii="Times New Roman" w:hAnsi="Times New Roman"/>
          <w:b/>
          <w:sz w:val="22"/>
          <w:szCs w:val="22"/>
        </w:rPr>
        <w:t xml:space="preserve">отходов </w:t>
      </w:r>
      <w:r w:rsidRPr="001F356B">
        <w:rPr>
          <w:rFonts w:ascii="Times New Roman" w:hAnsi="Times New Roman"/>
          <w:b/>
          <w:sz w:val="22"/>
          <w:szCs w:val="22"/>
          <w:lang w:val="en-US"/>
        </w:rPr>
        <w:t>III</w:t>
      </w:r>
      <w:r w:rsidRPr="001F356B">
        <w:rPr>
          <w:rFonts w:ascii="Times New Roman" w:hAnsi="Times New Roman"/>
          <w:b/>
          <w:sz w:val="22"/>
          <w:szCs w:val="22"/>
        </w:rPr>
        <w:t>-</w:t>
      </w:r>
      <w:r w:rsidRPr="001F356B">
        <w:rPr>
          <w:rFonts w:ascii="Times New Roman" w:hAnsi="Times New Roman"/>
          <w:b/>
          <w:sz w:val="22"/>
          <w:szCs w:val="22"/>
          <w:lang w:val="en-US"/>
        </w:rPr>
        <w:t>IV</w:t>
      </w:r>
      <w:r w:rsidRPr="001F356B">
        <w:rPr>
          <w:rFonts w:ascii="Times New Roman" w:hAnsi="Times New Roman"/>
          <w:b/>
          <w:sz w:val="22"/>
          <w:szCs w:val="22"/>
        </w:rPr>
        <w:t xml:space="preserve"> классов опасности</w:t>
      </w:r>
    </w:p>
    <w:p w:rsidR="004866A4" w:rsidRPr="001F356B" w:rsidRDefault="004866A4" w:rsidP="004866A4">
      <w:pPr>
        <w:jc w:val="both"/>
        <w:rPr>
          <w:sz w:val="22"/>
          <w:szCs w:val="2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3"/>
        <w:gridCol w:w="5370"/>
        <w:gridCol w:w="1894"/>
        <w:gridCol w:w="830"/>
        <w:gridCol w:w="1438"/>
      </w:tblGrid>
      <w:tr w:rsidR="004866A4" w:rsidRPr="00280D65" w:rsidTr="0059665A">
        <w:trPr>
          <w:trHeight w:val="542"/>
          <w:jc w:val="center"/>
        </w:trPr>
        <w:tc>
          <w:tcPr>
            <w:tcW w:w="25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866A4" w:rsidRPr="00432B4B" w:rsidRDefault="004866A4" w:rsidP="0059665A">
            <w:pPr>
              <w:widowControl w:val="0"/>
              <w:autoSpaceDE w:val="0"/>
              <w:autoSpaceDN w:val="0"/>
              <w:jc w:val="center"/>
              <w:rPr>
                <w:rFonts w:eastAsia="Franklin Gothic Book"/>
                <w:sz w:val="22"/>
                <w:szCs w:val="22"/>
              </w:rPr>
            </w:pPr>
            <w:r w:rsidRPr="00432B4B">
              <w:rPr>
                <w:rFonts w:eastAsia="Franklin Gothic Book"/>
                <w:sz w:val="22"/>
                <w:szCs w:val="22"/>
              </w:rPr>
              <w:t>№ п/п</w:t>
            </w:r>
          </w:p>
        </w:tc>
        <w:tc>
          <w:tcPr>
            <w:tcW w:w="267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866A4" w:rsidRPr="00432B4B" w:rsidRDefault="004866A4" w:rsidP="0059665A">
            <w:pPr>
              <w:widowControl w:val="0"/>
              <w:autoSpaceDE w:val="0"/>
              <w:autoSpaceDN w:val="0"/>
              <w:jc w:val="center"/>
              <w:rPr>
                <w:rFonts w:eastAsia="Franklin Gothic Book"/>
                <w:sz w:val="22"/>
                <w:szCs w:val="22"/>
              </w:rPr>
            </w:pPr>
            <w:r w:rsidRPr="00432B4B">
              <w:rPr>
                <w:rFonts w:eastAsia="Franklin Gothic Book"/>
                <w:sz w:val="22"/>
                <w:szCs w:val="22"/>
              </w:rPr>
              <w:t>Наименование отхода</w:t>
            </w:r>
          </w:p>
        </w:tc>
        <w:tc>
          <w:tcPr>
            <w:tcW w:w="94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866A4" w:rsidRPr="00432B4B" w:rsidRDefault="004866A4" w:rsidP="0059665A">
            <w:pPr>
              <w:widowControl w:val="0"/>
              <w:autoSpaceDE w:val="0"/>
              <w:autoSpaceDN w:val="0"/>
              <w:jc w:val="center"/>
              <w:rPr>
                <w:rFonts w:eastAsia="Franklin Gothic Book"/>
                <w:sz w:val="22"/>
                <w:szCs w:val="22"/>
              </w:rPr>
            </w:pPr>
            <w:r w:rsidRPr="00432B4B">
              <w:rPr>
                <w:rFonts w:eastAsia="Franklin Gothic Book"/>
                <w:sz w:val="22"/>
                <w:szCs w:val="22"/>
              </w:rPr>
              <w:t>Код по ФККО</w:t>
            </w:r>
          </w:p>
        </w:tc>
        <w:tc>
          <w:tcPr>
            <w:tcW w:w="41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866A4" w:rsidRPr="00432B4B" w:rsidRDefault="004866A4" w:rsidP="0059665A">
            <w:pPr>
              <w:widowControl w:val="0"/>
              <w:autoSpaceDE w:val="0"/>
              <w:autoSpaceDN w:val="0"/>
              <w:jc w:val="center"/>
              <w:rPr>
                <w:rFonts w:eastAsia="Franklin Gothic Book"/>
                <w:sz w:val="22"/>
                <w:szCs w:val="22"/>
              </w:rPr>
            </w:pPr>
            <w:r w:rsidRPr="00432B4B">
              <w:rPr>
                <w:rFonts w:eastAsia="Franklin Gothic Book"/>
                <w:sz w:val="22"/>
                <w:szCs w:val="22"/>
              </w:rPr>
              <w:t>Ед. изм.</w:t>
            </w:r>
          </w:p>
        </w:tc>
        <w:tc>
          <w:tcPr>
            <w:tcW w:w="71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866A4" w:rsidRPr="00432B4B" w:rsidRDefault="004866A4" w:rsidP="0059665A">
            <w:pPr>
              <w:widowControl w:val="0"/>
              <w:autoSpaceDE w:val="0"/>
              <w:autoSpaceDN w:val="0"/>
              <w:jc w:val="center"/>
              <w:rPr>
                <w:rFonts w:eastAsia="Franklin Gothic Book"/>
                <w:sz w:val="22"/>
                <w:szCs w:val="22"/>
              </w:rPr>
            </w:pPr>
            <w:r w:rsidRPr="00432B4B">
              <w:rPr>
                <w:rFonts w:eastAsia="Franklin Gothic Book"/>
                <w:sz w:val="22"/>
                <w:szCs w:val="22"/>
              </w:rPr>
              <w:t>Цена за ед. изм., руб, в т.ч. НДС</w:t>
            </w:r>
          </w:p>
        </w:tc>
      </w:tr>
      <w:tr w:rsidR="004866A4" w:rsidRPr="00280D65" w:rsidTr="0059665A">
        <w:trPr>
          <w:trHeight w:val="542"/>
          <w:jc w:val="center"/>
        </w:trPr>
        <w:tc>
          <w:tcPr>
            <w:tcW w:w="255"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rFonts w:eastAsia="Franklin Gothic Book"/>
                <w:sz w:val="22"/>
                <w:szCs w:val="22"/>
              </w:rPr>
            </w:pPr>
            <w:r w:rsidRPr="00432B4B">
              <w:rPr>
                <w:rFonts w:eastAsia="Franklin Gothic Book"/>
                <w:sz w:val="22"/>
                <w:szCs w:val="22"/>
              </w:rPr>
              <w:t>1</w:t>
            </w:r>
          </w:p>
        </w:tc>
        <w:tc>
          <w:tcPr>
            <w:tcW w:w="2673" w:type="pct"/>
            <w:vAlign w:val="center"/>
          </w:tcPr>
          <w:p w:rsidR="004866A4" w:rsidRPr="00432B4B" w:rsidRDefault="004866A4" w:rsidP="0059665A">
            <w:pPr>
              <w:rPr>
                <w:color w:val="000000"/>
                <w:sz w:val="22"/>
                <w:szCs w:val="22"/>
              </w:rPr>
            </w:pPr>
            <w:r w:rsidRPr="00432B4B">
              <w:rPr>
                <w:color w:val="000000"/>
                <w:sz w:val="22"/>
                <w:szCs w:val="22"/>
              </w:rPr>
              <w:t>Фильтры очистки масла автотранспортных средств отработанные</w:t>
            </w:r>
          </w:p>
        </w:tc>
        <w:tc>
          <w:tcPr>
            <w:tcW w:w="943" w:type="pct"/>
            <w:vAlign w:val="center"/>
          </w:tcPr>
          <w:p w:rsidR="004866A4" w:rsidRPr="00432B4B" w:rsidRDefault="004866A4" w:rsidP="0059665A">
            <w:pPr>
              <w:widowControl w:val="0"/>
              <w:autoSpaceDE w:val="0"/>
              <w:autoSpaceDN w:val="0"/>
              <w:jc w:val="center"/>
              <w:rPr>
                <w:rFonts w:eastAsia="Franklin Gothic Book"/>
                <w:sz w:val="22"/>
                <w:szCs w:val="22"/>
              </w:rPr>
            </w:pPr>
            <w:r w:rsidRPr="00432B4B">
              <w:rPr>
                <w:rFonts w:eastAsia="Franklin Gothic Book"/>
                <w:sz w:val="22"/>
                <w:szCs w:val="22"/>
              </w:rPr>
              <w:t>9 21 302 01 52 3</w:t>
            </w:r>
          </w:p>
        </w:tc>
        <w:tc>
          <w:tcPr>
            <w:tcW w:w="413"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rFonts w:eastAsia="Franklin Gothic Book"/>
                <w:sz w:val="22"/>
                <w:szCs w:val="22"/>
              </w:rPr>
            </w:pPr>
            <w:r w:rsidRPr="00432B4B">
              <w:rPr>
                <w:rFonts w:eastAsia="Calibri"/>
                <w:sz w:val="22"/>
                <w:szCs w:val="22"/>
              </w:rPr>
              <w:t>т</w:t>
            </w:r>
          </w:p>
        </w:tc>
        <w:tc>
          <w:tcPr>
            <w:tcW w:w="716"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rFonts w:eastAsia="Franklin Gothic Book"/>
                <w:sz w:val="22"/>
                <w:szCs w:val="22"/>
              </w:rPr>
            </w:pPr>
          </w:p>
        </w:tc>
      </w:tr>
      <w:tr w:rsidR="004866A4" w:rsidRPr="00280D65" w:rsidTr="0059665A">
        <w:trPr>
          <w:trHeight w:val="542"/>
          <w:jc w:val="center"/>
        </w:trPr>
        <w:tc>
          <w:tcPr>
            <w:tcW w:w="255"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rFonts w:eastAsia="Franklin Gothic Book"/>
                <w:sz w:val="22"/>
                <w:szCs w:val="22"/>
              </w:rPr>
            </w:pPr>
            <w:r w:rsidRPr="00432B4B">
              <w:rPr>
                <w:rFonts w:eastAsia="Franklin Gothic Book"/>
                <w:sz w:val="22"/>
                <w:szCs w:val="22"/>
              </w:rPr>
              <w:t>2</w:t>
            </w:r>
          </w:p>
        </w:tc>
        <w:tc>
          <w:tcPr>
            <w:tcW w:w="2673" w:type="pct"/>
            <w:vAlign w:val="center"/>
          </w:tcPr>
          <w:p w:rsidR="004866A4" w:rsidRPr="00432B4B" w:rsidRDefault="004866A4" w:rsidP="0059665A">
            <w:pPr>
              <w:rPr>
                <w:color w:val="000000"/>
                <w:sz w:val="22"/>
                <w:szCs w:val="22"/>
              </w:rPr>
            </w:pPr>
            <w:r w:rsidRPr="00432B4B">
              <w:rPr>
                <w:color w:val="000000"/>
                <w:sz w:val="22"/>
                <w:szCs w:val="22"/>
              </w:rPr>
              <w:t>Воды подсланевые и/или льяльные с содержанием нефти и нефтепродуктов 15% и более</w:t>
            </w:r>
          </w:p>
        </w:tc>
        <w:tc>
          <w:tcPr>
            <w:tcW w:w="943" w:type="pct"/>
            <w:vAlign w:val="center"/>
          </w:tcPr>
          <w:p w:rsidR="004866A4" w:rsidRPr="00432B4B" w:rsidRDefault="004866A4" w:rsidP="0059665A">
            <w:pPr>
              <w:widowControl w:val="0"/>
              <w:autoSpaceDE w:val="0"/>
              <w:autoSpaceDN w:val="0"/>
              <w:jc w:val="center"/>
              <w:rPr>
                <w:sz w:val="22"/>
                <w:szCs w:val="22"/>
              </w:rPr>
            </w:pPr>
            <w:r w:rsidRPr="00432B4B">
              <w:rPr>
                <w:sz w:val="22"/>
                <w:szCs w:val="22"/>
              </w:rPr>
              <w:t>9 11 100 01 31 3</w:t>
            </w:r>
          </w:p>
        </w:tc>
        <w:tc>
          <w:tcPr>
            <w:tcW w:w="413"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rFonts w:eastAsia="Calibri"/>
                <w:sz w:val="22"/>
                <w:szCs w:val="22"/>
              </w:rPr>
            </w:pPr>
            <w:r w:rsidRPr="00432B4B">
              <w:rPr>
                <w:rFonts w:eastAsia="Calibri"/>
                <w:sz w:val="22"/>
                <w:szCs w:val="22"/>
              </w:rPr>
              <w:t>т</w:t>
            </w:r>
          </w:p>
        </w:tc>
        <w:tc>
          <w:tcPr>
            <w:tcW w:w="716"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rFonts w:eastAsia="Franklin Gothic Book"/>
                <w:sz w:val="22"/>
                <w:szCs w:val="22"/>
              </w:rPr>
            </w:pPr>
          </w:p>
        </w:tc>
      </w:tr>
      <w:tr w:rsidR="004866A4" w:rsidRPr="00280D65" w:rsidTr="0059665A">
        <w:trPr>
          <w:trHeight w:val="542"/>
          <w:jc w:val="center"/>
        </w:trPr>
        <w:tc>
          <w:tcPr>
            <w:tcW w:w="255"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rFonts w:eastAsia="Franklin Gothic Book"/>
                <w:sz w:val="22"/>
                <w:szCs w:val="22"/>
              </w:rPr>
            </w:pPr>
            <w:r w:rsidRPr="00432B4B">
              <w:rPr>
                <w:rFonts w:eastAsia="Franklin Gothic Book"/>
                <w:sz w:val="22"/>
                <w:szCs w:val="22"/>
              </w:rPr>
              <w:t>3</w:t>
            </w:r>
          </w:p>
        </w:tc>
        <w:tc>
          <w:tcPr>
            <w:tcW w:w="2673" w:type="pct"/>
            <w:tcBorders>
              <w:top w:val="single" w:sz="4" w:space="0" w:color="000000"/>
              <w:left w:val="single" w:sz="4" w:space="0" w:color="000000"/>
              <w:bottom w:val="single" w:sz="4" w:space="0" w:color="000000"/>
            </w:tcBorders>
            <w:shd w:val="clear" w:color="auto" w:fill="auto"/>
            <w:vAlign w:val="center"/>
          </w:tcPr>
          <w:p w:rsidR="004866A4" w:rsidRPr="00432B4B" w:rsidRDefault="004866A4" w:rsidP="0059665A">
            <w:pPr>
              <w:rPr>
                <w:color w:val="000000"/>
                <w:sz w:val="22"/>
                <w:szCs w:val="22"/>
              </w:rPr>
            </w:pPr>
            <w:r w:rsidRPr="00432B4B">
              <w:rPr>
                <w:color w:val="000000"/>
                <w:sz w:val="22"/>
                <w:szCs w:val="22"/>
              </w:rPr>
              <w:t>Сорбенты на основе торфа и/или сфагнового мха, загрязненные нефтепродуктами (содержание нефтепродуктов 15% и более)</w:t>
            </w:r>
          </w:p>
        </w:tc>
        <w:tc>
          <w:tcPr>
            <w:tcW w:w="943" w:type="pct"/>
            <w:tcBorders>
              <w:top w:val="single" w:sz="4" w:space="0" w:color="000000"/>
              <w:left w:val="single" w:sz="4" w:space="0" w:color="000000"/>
              <w:bottom w:val="single" w:sz="4" w:space="0" w:color="000000"/>
            </w:tcBorders>
            <w:shd w:val="clear" w:color="auto" w:fill="auto"/>
            <w:vAlign w:val="center"/>
          </w:tcPr>
          <w:p w:rsidR="004866A4" w:rsidRPr="00432B4B" w:rsidRDefault="004866A4" w:rsidP="0059665A">
            <w:pPr>
              <w:widowControl w:val="0"/>
              <w:autoSpaceDE w:val="0"/>
              <w:autoSpaceDN w:val="0"/>
              <w:jc w:val="center"/>
              <w:rPr>
                <w:color w:val="000000"/>
                <w:sz w:val="22"/>
                <w:szCs w:val="22"/>
                <w:lang w:eastAsia="ru-RU"/>
              </w:rPr>
            </w:pPr>
            <w:r w:rsidRPr="00432B4B">
              <w:rPr>
                <w:color w:val="000000"/>
                <w:sz w:val="22"/>
                <w:szCs w:val="22"/>
                <w:lang w:eastAsia="ru-RU"/>
              </w:rPr>
              <w:t>4 42 507 11 49 3</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6A4" w:rsidRPr="00432B4B" w:rsidRDefault="004866A4" w:rsidP="0059665A">
            <w:pPr>
              <w:widowControl w:val="0"/>
              <w:autoSpaceDE w:val="0"/>
              <w:autoSpaceDN w:val="0"/>
              <w:jc w:val="center"/>
              <w:rPr>
                <w:rFonts w:eastAsia="Calibri"/>
                <w:sz w:val="22"/>
                <w:szCs w:val="22"/>
              </w:rPr>
            </w:pPr>
            <w:r w:rsidRPr="00432B4B">
              <w:rPr>
                <w:sz w:val="22"/>
                <w:szCs w:val="22"/>
              </w:rPr>
              <w:t>т</w:t>
            </w:r>
          </w:p>
        </w:tc>
        <w:tc>
          <w:tcPr>
            <w:tcW w:w="716"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rFonts w:eastAsia="Franklin Gothic Book"/>
                <w:sz w:val="22"/>
                <w:szCs w:val="22"/>
              </w:rPr>
            </w:pPr>
          </w:p>
        </w:tc>
      </w:tr>
      <w:tr w:rsidR="004866A4" w:rsidRPr="00280D65" w:rsidTr="0059665A">
        <w:trPr>
          <w:trHeight w:val="542"/>
          <w:jc w:val="center"/>
        </w:trPr>
        <w:tc>
          <w:tcPr>
            <w:tcW w:w="255"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rFonts w:eastAsia="Franklin Gothic Book"/>
                <w:sz w:val="22"/>
                <w:szCs w:val="22"/>
              </w:rPr>
            </w:pPr>
            <w:r w:rsidRPr="00432B4B">
              <w:rPr>
                <w:rFonts w:eastAsia="Franklin Gothic Book"/>
                <w:sz w:val="22"/>
                <w:szCs w:val="22"/>
              </w:rPr>
              <w:t>4</w:t>
            </w:r>
          </w:p>
        </w:tc>
        <w:tc>
          <w:tcPr>
            <w:tcW w:w="2673" w:type="pct"/>
            <w:vAlign w:val="center"/>
          </w:tcPr>
          <w:p w:rsidR="004866A4" w:rsidRPr="00432B4B" w:rsidRDefault="004866A4" w:rsidP="0059665A">
            <w:pPr>
              <w:rPr>
                <w:color w:val="000000"/>
                <w:sz w:val="22"/>
                <w:szCs w:val="22"/>
              </w:rPr>
            </w:pPr>
            <w:r w:rsidRPr="00432B4B">
              <w:rPr>
                <w:color w:val="000000"/>
                <w:sz w:val="22"/>
                <w:szCs w:val="22"/>
              </w:rPr>
              <w:t>Обтирочный материал, загрязненный нефтью или нефтепродуктами (содержание нефти или нефтепродуктов менее 15%)</w:t>
            </w:r>
          </w:p>
        </w:tc>
        <w:tc>
          <w:tcPr>
            <w:tcW w:w="943" w:type="pct"/>
            <w:vAlign w:val="center"/>
          </w:tcPr>
          <w:p w:rsidR="004866A4" w:rsidRPr="00432B4B" w:rsidRDefault="004866A4" w:rsidP="0059665A">
            <w:pPr>
              <w:widowControl w:val="0"/>
              <w:autoSpaceDE w:val="0"/>
              <w:autoSpaceDN w:val="0"/>
              <w:jc w:val="center"/>
              <w:rPr>
                <w:color w:val="000000"/>
                <w:sz w:val="22"/>
                <w:szCs w:val="22"/>
              </w:rPr>
            </w:pPr>
            <w:r w:rsidRPr="00432B4B">
              <w:rPr>
                <w:color w:val="000000"/>
                <w:sz w:val="22"/>
                <w:szCs w:val="22"/>
              </w:rPr>
              <w:t>9 19 204 02 60 4</w:t>
            </w:r>
          </w:p>
        </w:tc>
        <w:tc>
          <w:tcPr>
            <w:tcW w:w="413"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sz w:val="22"/>
                <w:szCs w:val="22"/>
              </w:rPr>
            </w:pPr>
            <w:r w:rsidRPr="00432B4B">
              <w:rPr>
                <w:rFonts w:eastAsia="Calibri"/>
                <w:sz w:val="22"/>
                <w:szCs w:val="22"/>
              </w:rPr>
              <w:t>т</w:t>
            </w:r>
          </w:p>
        </w:tc>
        <w:tc>
          <w:tcPr>
            <w:tcW w:w="716"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rFonts w:eastAsia="Franklin Gothic Book"/>
                <w:sz w:val="22"/>
                <w:szCs w:val="22"/>
              </w:rPr>
            </w:pPr>
          </w:p>
        </w:tc>
      </w:tr>
      <w:tr w:rsidR="004866A4" w:rsidRPr="00280D65" w:rsidTr="0059665A">
        <w:trPr>
          <w:trHeight w:val="542"/>
          <w:jc w:val="center"/>
        </w:trPr>
        <w:tc>
          <w:tcPr>
            <w:tcW w:w="255"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rFonts w:eastAsia="Franklin Gothic Book"/>
                <w:sz w:val="22"/>
                <w:szCs w:val="22"/>
              </w:rPr>
            </w:pPr>
            <w:r w:rsidRPr="00432B4B">
              <w:rPr>
                <w:rFonts w:eastAsia="Franklin Gothic Book"/>
                <w:sz w:val="22"/>
                <w:szCs w:val="22"/>
              </w:rPr>
              <w:t>5</w:t>
            </w:r>
          </w:p>
        </w:tc>
        <w:tc>
          <w:tcPr>
            <w:tcW w:w="2673" w:type="pct"/>
            <w:vAlign w:val="center"/>
          </w:tcPr>
          <w:p w:rsidR="004866A4" w:rsidRPr="00432B4B" w:rsidRDefault="004866A4" w:rsidP="0059665A">
            <w:pPr>
              <w:rPr>
                <w:color w:val="000000"/>
                <w:sz w:val="22"/>
                <w:szCs w:val="22"/>
              </w:rPr>
            </w:pPr>
            <w:r w:rsidRPr="00432B4B">
              <w:rPr>
                <w:color w:val="000000"/>
                <w:sz w:val="22"/>
                <w:szCs w:val="22"/>
              </w:rPr>
              <w:t>Песок, загрязненный нефтью или нефтепродуктами (содержание нефти или нефтепродуктов менее 15%)</w:t>
            </w:r>
          </w:p>
        </w:tc>
        <w:tc>
          <w:tcPr>
            <w:tcW w:w="943" w:type="pct"/>
            <w:vAlign w:val="center"/>
          </w:tcPr>
          <w:p w:rsidR="004866A4" w:rsidRPr="00432B4B" w:rsidRDefault="004866A4" w:rsidP="0059665A">
            <w:pPr>
              <w:widowControl w:val="0"/>
              <w:autoSpaceDE w:val="0"/>
              <w:autoSpaceDN w:val="0"/>
              <w:jc w:val="center"/>
              <w:rPr>
                <w:color w:val="000000"/>
                <w:sz w:val="22"/>
                <w:szCs w:val="22"/>
              </w:rPr>
            </w:pPr>
            <w:r w:rsidRPr="00432B4B">
              <w:rPr>
                <w:rFonts w:eastAsia="Franklin Gothic Book"/>
                <w:sz w:val="22"/>
                <w:szCs w:val="22"/>
              </w:rPr>
              <w:t>9 19 201 02 39 4</w:t>
            </w:r>
          </w:p>
        </w:tc>
        <w:tc>
          <w:tcPr>
            <w:tcW w:w="413"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rFonts w:eastAsia="Calibri"/>
                <w:sz w:val="22"/>
                <w:szCs w:val="22"/>
              </w:rPr>
            </w:pPr>
            <w:r w:rsidRPr="00432B4B">
              <w:rPr>
                <w:rFonts w:eastAsia="Calibri"/>
                <w:sz w:val="22"/>
                <w:szCs w:val="22"/>
              </w:rPr>
              <w:t>т</w:t>
            </w:r>
          </w:p>
        </w:tc>
        <w:tc>
          <w:tcPr>
            <w:tcW w:w="716" w:type="pct"/>
            <w:tcBorders>
              <w:top w:val="single" w:sz="8" w:space="0" w:color="auto"/>
              <w:left w:val="single" w:sz="8" w:space="0" w:color="auto"/>
              <w:bottom w:val="single" w:sz="8" w:space="0" w:color="auto"/>
              <w:right w:val="single" w:sz="8" w:space="0" w:color="auto"/>
            </w:tcBorders>
            <w:shd w:val="clear" w:color="auto" w:fill="FFFFFF"/>
            <w:vAlign w:val="center"/>
          </w:tcPr>
          <w:p w:rsidR="004866A4" w:rsidRPr="00432B4B" w:rsidRDefault="004866A4" w:rsidP="0059665A">
            <w:pPr>
              <w:widowControl w:val="0"/>
              <w:autoSpaceDE w:val="0"/>
              <w:autoSpaceDN w:val="0"/>
              <w:jc w:val="center"/>
              <w:rPr>
                <w:rFonts w:eastAsia="Franklin Gothic Book"/>
                <w:sz w:val="22"/>
                <w:szCs w:val="22"/>
              </w:rPr>
            </w:pPr>
          </w:p>
        </w:tc>
      </w:tr>
    </w:tbl>
    <w:p w:rsidR="004866A4" w:rsidRDefault="004866A4" w:rsidP="004866A4">
      <w:pPr>
        <w:jc w:val="both"/>
        <w:rPr>
          <w:sz w:val="22"/>
          <w:szCs w:val="22"/>
        </w:rPr>
      </w:pPr>
    </w:p>
    <w:p w:rsidR="004866A4" w:rsidRPr="001F356B" w:rsidRDefault="004866A4" w:rsidP="004866A4">
      <w:pPr>
        <w:jc w:val="both"/>
        <w:rPr>
          <w:sz w:val="22"/>
          <w:szCs w:val="22"/>
        </w:rPr>
      </w:pPr>
    </w:p>
    <w:p w:rsidR="004866A4" w:rsidRPr="001F356B" w:rsidRDefault="004866A4" w:rsidP="004866A4">
      <w:pPr>
        <w:jc w:val="both"/>
        <w:rPr>
          <w:sz w:val="22"/>
          <w:szCs w:val="22"/>
        </w:rPr>
      </w:pPr>
    </w:p>
    <w:p w:rsidR="004866A4" w:rsidRPr="001F356B" w:rsidRDefault="004866A4" w:rsidP="004866A4">
      <w:pPr>
        <w:jc w:val="both"/>
        <w:rPr>
          <w:sz w:val="22"/>
          <w:szCs w:val="22"/>
        </w:rPr>
      </w:pPr>
    </w:p>
    <w:p w:rsidR="004866A4" w:rsidRPr="001F356B" w:rsidRDefault="004866A4" w:rsidP="004866A4">
      <w:pPr>
        <w:jc w:val="both"/>
        <w:rPr>
          <w:sz w:val="22"/>
          <w:szCs w:val="22"/>
        </w:rPr>
      </w:pPr>
    </w:p>
    <w:tbl>
      <w:tblPr>
        <w:tblW w:w="10065" w:type="dxa"/>
        <w:tblInd w:w="-34" w:type="dxa"/>
        <w:tblLayout w:type="fixed"/>
        <w:tblLook w:val="0000" w:firstRow="0" w:lastRow="0" w:firstColumn="0" w:lastColumn="0" w:noHBand="0" w:noVBand="0"/>
      </w:tblPr>
      <w:tblGrid>
        <w:gridCol w:w="5245"/>
        <w:gridCol w:w="4820"/>
      </w:tblGrid>
      <w:tr w:rsidR="004866A4" w:rsidRPr="001F356B" w:rsidTr="0059665A">
        <w:trPr>
          <w:trHeight w:val="251"/>
        </w:trPr>
        <w:tc>
          <w:tcPr>
            <w:tcW w:w="5245" w:type="dxa"/>
          </w:tcPr>
          <w:p w:rsidR="004866A4" w:rsidRPr="001F356B" w:rsidRDefault="004866A4" w:rsidP="0059665A">
            <w:pPr>
              <w:tabs>
                <w:tab w:val="left" w:pos="10076"/>
              </w:tabs>
              <w:snapToGrid w:val="0"/>
              <w:rPr>
                <w:b/>
                <w:sz w:val="22"/>
                <w:szCs w:val="22"/>
              </w:rPr>
            </w:pPr>
            <w:r w:rsidRPr="001F356B">
              <w:rPr>
                <w:b/>
                <w:sz w:val="22"/>
                <w:szCs w:val="22"/>
              </w:rPr>
              <w:t>«Заказчик»</w:t>
            </w:r>
          </w:p>
        </w:tc>
        <w:tc>
          <w:tcPr>
            <w:tcW w:w="4820" w:type="dxa"/>
          </w:tcPr>
          <w:p w:rsidR="004866A4" w:rsidRPr="001F356B" w:rsidRDefault="004866A4" w:rsidP="0059665A">
            <w:pPr>
              <w:tabs>
                <w:tab w:val="left" w:pos="10076"/>
              </w:tabs>
              <w:snapToGrid w:val="0"/>
              <w:ind w:right="49"/>
              <w:rPr>
                <w:b/>
                <w:sz w:val="22"/>
                <w:szCs w:val="22"/>
              </w:rPr>
            </w:pPr>
            <w:r w:rsidRPr="001F356B">
              <w:rPr>
                <w:b/>
                <w:sz w:val="22"/>
                <w:szCs w:val="22"/>
              </w:rPr>
              <w:t>«Исполнитель»</w:t>
            </w:r>
          </w:p>
        </w:tc>
      </w:tr>
      <w:tr w:rsidR="004866A4" w:rsidRPr="001F356B" w:rsidTr="0059665A">
        <w:trPr>
          <w:trHeight w:val="251"/>
        </w:trPr>
        <w:tc>
          <w:tcPr>
            <w:tcW w:w="5245" w:type="dxa"/>
          </w:tcPr>
          <w:p w:rsidR="004866A4" w:rsidRPr="001F356B" w:rsidRDefault="004866A4" w:rsidP="0059665A">
            <w:pPr>
              <w:tabs>
                <w:tab w:val="left" w:pos="10076"/>
              </w:tabs>
              <w:snapToGrid w:val="0"/>
              <w:rPr>
                <w:b/>
                <w:sz w:val="22"/>
                <w:szCs w:val="22"/>
              </w:rPr>
            </w:pPr>
          </w:p>
        </w:tc>
        <w:tc>
          <w:tcPr>
            <w:tcW w:w="4820" w:type="dxa"/>
          </w:tcPr>
          <w:p w:rsidR="004866A4" w:rsidRPr="001F356B" w:rsidRDefault="004866A4" w:rsidP="0059665A">
            <w:pPr>
              <w:tabs>
                <w:tab w:val="left" w:pos="10076"/>
              </w:tabs>
              <w:snapToGrid w:val="0"/>
              <w:ind w:right="49"/>
              <w:jc w:val="right"/>
              <w:rPr>
                <w:b/>
                <w:sz w:val="22"/>
                <w:szCs w:val="22"/>
              </w:rPr>
            </w:pPr>
          </w:p>
        </w:tc>
      </w:tr>
      <w:tr w:rsidR="004866A4" w:rsidRPr="001F356B" w:rsidTr="0059665A">
        <w:trPr>
          <w:trHeight w:val="302"/>
        </w:trPr>
        <w:tc>
          <w:tcPr>
            <w:tcW w:w="5245" w:type="dxa"/>
          </w:tcPr>
          <w:p w:rsidR="004866A4" w:rsidRPr="001F356B" w:rsidRDefault="004866A4" w:rsidP="0059665A">
            <w:pPr>
              <w:ind w:right="242"/>
              <w:jc w:val="both"/>
              <w:rPr>
                <w:sz w:val="22"/>
                <w:szCs w:val="22"/>
              </w:rPr>
            </w:pPr>
            <w:r w:rsidRPr="00C80903">
              <w:rPr>
                <w:sz w:val="21"/>
                <w:szCs w:val="21"/>
              </w:rPr>
              <w:t>ФБУ «Администрация «Камводпуть»</w:t>
            </w:r>
          </w:p>
        </w:tc>
        <w:tc>
          <w:tcPr>
            <w:tcW w:w="4820" w:type="dxa"/>
          </w:tcPr>
          <w:p w:rsidR="004866A4" w:rsidRPr="001F356B" w:rsidRDefault="004866A4" w:rsidP="0059665A">
            <w:pPr>
              <w:tabs>
                <w:tab w:val="left" w:pos="10076"/>
              </w:tabs>
              <w:snapToGrid w:val="0"/>
              <w:ind w:right="38"/>
              <w:rPr>
                <w:sz w:val="22"/>
                <w:szCs w:val="22"/>
              </w:rPr>
            </w:pPr>
          </w:p>
        </w:tc>
      </w:tr>
      <w:tr w:rsidR="004866A4" w:rsidRPr="001F356B" w:rsidTr="0059665A">
        <w:trPr>
          <w:trHeight w:val="311"/>
        </w:trPr>
        <w:tc>
          <w:tcPr>
            <w:tcW w:w="5245" w:type="dxa"/>
          </w:tcPr>
          <w:p w:rsidR="004866A4" w:rsidRPr="00342BEF" w:rsidRDefault="004866A4" w:rsidP="0059665A">
            <w:pPr>
              <w:tabs>
                <w:tab w:val="left" w:pos="10076"/>
              </w:tabs>
              <w:rPr>
                <w:sz w:val="21"/>
                <w:szCs w:val="21"/>
              </w:rPr>
            </w:pPr>
            <w:r>
              <w:rPr>
                <w:sz w:val="21"/>
                <w:szCs w:val="21"/>
              </w:rPr>
              <w:t>Начальник филиала</w:t>
            </w:r>
          </w:p>
          <w:p w:rsidR="004866A4" w:rsidRPr="001F356B" w:rsidRDefault="004866A4" w:rsidP="0059665A">
            <w:pPr>
              <w:tabs>
                <w:tab w:val="left" w:pos="10076"/>
              </w:tabs>
              <w:rPr>
                <w:sz w:val="22"/>
                <w:szCs w:val="22"/>
              </w:rPr>
            </w:pPr>
          </w:p>
          <w:p w:rsidR="004866A4" w:rsidRPr="001F356B" w:rsidRDefault="004866A4" w:rsidP="0059665A">
            <w:pPr>
              <w:tabs>
                <w:tab w:val="left" w:pos="10076"/>
              </w:tabs>
              <w:rPr>
                <w:sz w:val="22"/>
                <w:szCs w:val="22"/>
              </w:rPr>
            </w:pPr>
          </w:p>
          <w:p w:rsidR="004866A4" w:rsidRPr="001F356B" w:rsidRDefault="004866A4" w:rsidP="0059665A">
            <w:pPr>
              <w:tabs>
                <w:tab w:val="left" w:pos="10076"/>
              </w:tabs>
              <w:rPr>
                <w:sz w:val="22"/>
                <w:szCs w:val="22"/>
              </w:rPr>
            </w:pPr>
            <w:r w:rsidRPr="001F356B">
              <w:rPr>
                <w:sz w:val="22"/>
                <w:szCs w:val="22"/>
              </w:rPr>
              <w:t>_______________________ /</w:t>
            </w:r>
            <w:r w:rsidRPr="009B48A3">
              <w:rPr>
                <w:sz w:val="21"/>
                <w:szCs w:val="21"/>
              </w:rPr>
              <w:t xml:space="preserve"> М.М. Актуганов </w:t>
            </w:r>
            <w:r w:rsidRPr="001F356B">
              <w:rPr>
                <w:sz w:val="22"/>
                <w:szCs w:val="22"/>
              </w:rPr>
              <w:t xml:space="preserve">/ </w:t>
            </w:r>
          </w:p>
          <w:p w:rsidR="004866A4" w:rsidRPr="001F356B" w:rsidRDefault="004866A4" w:rsidP="0059665A">
            <w:pPr>
              <w:tabs>
                <w:tab w:val="left" w:pos="10076"/>
              </w:tabs>
              <w:rPr>
                <w:sz w:val="22"/>
                <w:szCs w:val="22"/>
              </w:rPr>
            </w:pPr>
            <w:r w:rsidRPr="001F356B">
              <w:rPr>
                <w:sz w:val="22"/>
                <w:szCs w:val="22"/>
              </w:rPr>
              <w:t>м.п.</w:t>
            </w:r>
          </w:p>
        </w:tc>
        <w:tc>
          <w:tcPr>
            <w:tcW w:w="4820" w:type="dxa"/>
          </w:tcPr>
          <w:p w:rsidR="004866A4" w:rsidRPr="001F356B" w:rsidRDefault="004866A4" w:rsidP="0059665A">
            <w:pPr>
              <w:tabs>
                <w:tab w:val="left" w:pos="10076"/>
              </w:tabs>
              <w:snapToGrid w:val="0"/>
              <w:jc w:val="both"/>
              <w:rPr>
                <w:sz w:val="22"/>
                <w:szCs w:val="22"/>
              </w:rPr>
            </w:pPr>
            <w:r w:rsidRPr="001F356B">
              <w:rPr>
                <w:sz w:val="22"/>
                <w:szCs w:val="22"/>
              </w:rPr>
              <w:t xml:space="preserve">Руководитель </w:t>
            </w:r>
          </w:p>
          <w:p w:rsidR="004866A4" w:rsidRPr="001F356B" w:rsidRDefault="004866A4" w:rsidP="0059665A">
            <w:pPr>
              <w:tabs>
                <w:tab w:val="left" w:pos="10076"/>
              </w:tabs>
              <w:snapToGrid w:val="0"/>
              <w:jc w:val="both"/>
              <w:rPr>
                <w:sz w:val="22"/>
                <w:szCs w:val="22"/>
              </w:rPr>
            </w:pPr>
          </w:p>
          <w:p w:rsidR="004866A4" w:rsidRPr="001F356B" w:rsidRDefault="004866A4" w:rsidP="0059665A">
            <w:pPr>
              <w:tabs>
                <w:tab w:val="left" w:pos="10076"/>
              </w:tabs>
              <w:jc w:val="both"/>
              <w:rPr>
                <w:sz w:val="22"/>
                <w:szCs w:val="22"/>
              </w:rPr>
            </w:pPr>
          </w:p>
          <w:p w:rsidR="004866A4" w:rsidRPr="001F356B" w:rsidRDefault="004866A4" w:rsidP="0059665A">
            <w:pPr>
              <w:tabs>
                <w:tab w:val="left" w:pos="10076"/>
              </w:tabs>
              <w:jc w:val="both"/>
              <w:rPr>
                <w:sz w:val="22"/>
                <w:szCs w:val="22"/>
              </w:rPr>
            </w:pPr>
            <w:r w:rsidRPr="001F356B">
              <w:rPr>
                <w:sz w:val="22"/>
                <w:szCs w:val="22"/>
              </w:rPr>
              <w:t xml:space="preserve">_________________________ / </w:t>
            </w:r>
          </w:p>
          <w:p w:rsidR="004866A4" w:rsidRPr="001F356B" w:rsidRDefault="004866A4" w:rsidP="0059665A">
            <w:pPr>
              <w:tabs>
                <w:tab w:val="left" w:pos="10076"/>
              </w:tabs>
              <w:snapToGrid w:val="0"/>
              <w:rPr>
                <w:sz w:val="22"/>
                <w:szCs w:val="22"/>
              </w:rPr>
            </w:pPr>
            <w:r w:rsidRPr="001F356B">
              <w:rPr>
                <w:sz w:val="22"/>
                <w:szCs w:val="22"/>
              </w:rPr>
              <w:t>м.п.</w:t>
            </w:r>
          </w:p>
        </w:tc>
      </w:tr>
      <w:tr w:rsidR="004866A4" w:rsidRPr="001F356B" w:rsidTr="0059665A">
        <w:trPr>
          <w:trHeight w:val="311"/>
        </w:trPr>
        <w:tc>
          <w:tcPr>
            <w:tcW w:w="5245" w:type="dxa"/>
          </w:tcPr>
          <w:p w:rsidR="004866A4" w:rsidRPr="001F356B" w:rsidRDefault="004866A4" w:rsidP="0059665A">
            <w:pPr>
              <w:tabs>
                <w:tab w:val="left" w:pos="10076"/>
              </w:tabs>
              <w:snapToGrid w:val="0"/>
              <w:jc w:val="both"/>
              <w:rPr>
                <w:sz w:val="22"/>
                <w:szCs w:val="22"/>
              </w:rPr>
            </w:pPr>
          </w:p>
        </w:tc>
        <w:tc>
          <w:tcPr>
            <w:tcW w:w="4820" w:type="dxa"/>
          </w:tcPr>
          <w:p w:rsidR="004866A4" w:rsidRPr="001F356B" w:rsidRDefault="004866A4" w:rsidP="0059665A">
            <w:pPr>
              <w:tabs>
                <w:tab w:val="left" w:pos="10076"/>
              </w:tabs>
              <w:snapToGrid w:val="0"/>
              <w:jc w:val="both"/>
              <w:rPr>
                <w:sz w:val="22"/>
                <w:szCs w:val="22"/>
              </w:rPr>
            </w:pPr>
          </w:p>
        </w:tc>
      </w:tr>
    </w:tbl>
    <w:p w:rsidR="004866A4" w:rsidRPr="001F356B"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tabs>
          <w:tab w:val="left" w:pos="3420"/>
        </w:tabs>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pStyle w:val="HTML"/>
        <w:spacing w:line="276" w:lineRule="auto"/>
        <w:jc w:val="center"/>
        <w:rPr>
          <w:rFonts w:ascii="Times New Roman" w:hAnsi="Times New Roman"/>
          <w:b/>
          <w:sz w:val="28"/>
          <w:szCs w:val="28"/>
        </w:rPr>
      </w:pPr>
      <w:r>
        <w:rPr>
          <w:rFonts w:ascii="Times New Roman" w:hAnsi="Times New Roman"/>
          <w:b/>
          <w:sz w:val="28"/>
          <w:szCs w:val="28"/>
        </w:rPr>
        <w:t xml:space="preserve">Приложение </w:t>
      </w:r>
      <w:r>
        <w:rPr>
          <w:rFonts w:ascii="Times New Roman" w:hAnsi="Times New Roman"/>
          <w:b/>
          <w:sz w:val="28"/>
          <w:szCs w:val="28"/>
          <w:lang w:val="ru-RU"/>
        </w:rPr>
        <w:t>4</w:t>
      </w:r>
    </w:p>
    <w:p w:rsidR="004866A4" w:rsidRDefault="004866A4" w:rsidP="004866A4">
      <w:pPr>
        <w:pStyle w:val="HTML"/>
        <w:spacing w:line="276" w:lineRule="auto"/>
        <w:jc w:val="center"/>
        <w:rPr>
          <w:rFonts w:ascii="Times New Roman" w:hAnsi="Times New Roman"/>
          <w:b/>
          <w:sz w:val="28"/>
          <w:szCs w:val="28"/>
        </w:rPr>
      </w:pPr>
      <w:r>
        <w:rPr>
          <w:rFonts w:ascii="Times New Roman" w:hAnsi="Times New Roman"/>
          <w:b/>
          <w:sz w:val="28"/>
          <w:szCs w:val="28"/>
        </w:rPr>
        <w:lastRenderedPageBreak/>
        <w:t xml:space="preserve">к договору № </w:t>
      </w:r>
      <w:r>
        <w:rPr>
          <w:rFonts w:ascii="Times New Roman" w:hAnsi="Times New Roman"/>
          <w:b/>
          <w:sz w:val="28"/>
          <w:szCs w:val="28"/>
          <w:lang w:val="ru-RU"/>
        </w:rPr>
        <w:t>_______</w:t>
      </w:r>
      <w:r>
        <w:rPr>
          <w:rFonts w:ascii="Times New Roman" w:hAnsi="Times New Roman"/>
          <w:b/>
          <w:sz w:val="28"/>
          <w:szCs w:val="28"/>
        </w:rPr>
        <w:t xml:space="preserve"> от «</w:t>
      </w:r>
      <w:r>
        <w:rPr>
          <w:rFonts w:ascii="Times New Roman" w:hAnsi="Times New Roman"/>
          <w:b/>
          <w:sz w:val="28"/>
          <w:szCs w:val="28"/>
          <w:lang w:val="ru-RU"/>
        </w:rPr>
        <w:t>___</w:t>
      </w:r>
      <w:r>
        <w:rPr>
          <w:rFonts w:ascii="Times New Roman" w:hAnsi="Times New Roman"/>
          <w:b/>
          <w:sz w:val="28"/>
          <w:szCs w:val="28"/>
        </w:rPr>
        <w:t xml:space="preserve">» </w:t>
      </w:r>
      <w:r>
        <w:rPr>
          <w:rFonts w:ascii="Times New Roman" w:hAnsi="Times New Roman"/>
          <w:b/>
          <w:sz w:val="28"/>
          <w:szCs w:val="28"/>
          <w:lang w:val="ru-RU"/>
        </w:rPr>
        <w:t>_________</w:t>
      </w:r>
      <w:r>
        <w:rPr>
          <w:rFonts w:ascii="Times New Roman" w:hAnsi="Times New Roman"/>
          <w:b/>
          <w:sz w:val="28"/>
          <w:szCs w:val="28"/>
        </w:rPr>
        <w:t>20</w:t>
      </w:r>
      <w:r>
        <w:rPr>
          <w:rFonts w:ascii="Times New Roman" w:hAnsi="Times New Roman"/>
          <w:b/>
          <w:sz w:val="28"/>
          <w:szCs w:val="28"/>
          <w:lang w:val="ru-RU"/>
        </w:rPr>
        <w:t>26</w:t>
      </w:r>
      <w:r>
        <w:rPr>
          <w:rFonts w:ascii="Times New Roman" w:hAnsi="Times New Roman"/>
          <w:b/>
          <w:sz w:val="28"/>
          <w:szCs w:val="28"/>
        </w:rPr>
        <w:t xml:space="preserve"> г.</w:t>
      </w:r>
    </w:p>
    <w:p w:rsidR="004866A4" w:rsidRDefault="004866A4" w:rsidP="004866A4">
      <w:pPr>
        <w:pStyle w:val="HTML"/>
        <w:spacing w:line="276" w:lineRule="auto"/>
        <w:jc w:val="center"/>
        <w:rPr>
          <w:rFonts w:ascii="Times New Roman" w:hAnsi="Times New Roman"/>
          <w:b/>
          <w:sz w:val="28"/>
          <w:szCs w:val="28"/>
        </w:rPr>
      </w:pPr>
    </w:p>
    <w:p w:rsidR="004866A4" w:rsidRPr="001F356B" w:rsidRDefault="004866A4" w:rsidP="004866A4">
      <w:pPr>
        <w:pStyle w:val="HTML"/>
        <w:spacing w:line="276" w:lineRule="auto"/>
        <w:jc w:val="center"/>
        <w:rPr>
          <w:rFonts w:ascii="Times New Roman" w:hAnsi="Times New Roman"/>
          <w:b/>
          <w:sz w:val="22"/>
          <w:szCs w:val="22"/>
          <w:lang w:val="ru-RU"/>
        </w:rPr>
      </w:pPr>
      <w:r w:rsidRPr="001F356B">
        <w:rPr>
          <w:rFonts w:ascii="Times New Roman" w:hAnsi="Times New Roman"/>
          <w:b/>
          <w:sz w:val="22"/>
          <w:szCs w:val="22"/>
          <w:lang w:val="ru-RU"/>
        </w:rPr>
        <w:t xml:space="preserve">Акт </w:t>
      </w:r>
    </w:p>
    <w:p w:rsidR="004866A4" w:rsidRPr="001F356B" w:rsidRDefault="004866A4" w:rsidP="004866A4">
      <w:pPr>
        <w:pStyle w:val="HTML"/>
        <w:spacing w:line="276" w:lineRule="auto"/>
        <w:jc w:val="center"/>
        <w:rPr>
          <w:rFonts w:ascii="Times New Roman" w:hAnsi="Times New Roman"/>
          <w:b/>
          <w:sz w:val="22"/>
          <w:szCs w:val="22"/>
          <w:lang w:val="ru-RU"/>
        </w:rPr>
      </w:pPr>
      <w:r w:rsidRPr="001F356B">
        <w:rPr>
          <w:rFonts w:ascii="Times New Roman" w:hAnsi="Times New Roman"/>
          <w:b/>
          <w:sz w:val="22"/>
          <w:szCs w:val="22"/>
          <w:lang w:val="ru-RU"/>
        </w:rPr>
        <w:t>возврата отходов</w:t>
      </w:r>
    </w:p>
    <w:p w:rsidR="004866A4" w:rsidRPr="001F356B" w:rsidRDefault="004866A4" w:rsidP="004866A4">
      <w:pPr>
        <w:pStyle w:val="HTML"/>
        <w:spacing w:line="276" w:lineRule="auto"/>
        <w:jc w:val="center"/>
        <w:rPr>
          <w:rFonts w:ascii="Times New Roman" w:hAnsi="Times New Roman"/>
          <w:b/>
          <w:sz w:val="22"/>
          <w:szCs w:val="22"/>
          <w:lang w:val="ru-RU"/>
        </w:rPr>
      </w:pPr>
    </w:p>
    <w:p w:rsidR="004866A4" w:rsidRPr="001F356B" w:rsidRDefault="004866A4" w:rsidP="004866A4">
      <w:pPr>
        <w:pStyle w:val="HTML"/>
        <w:spacing w:line="276" w:lineRule="auto"/>
        <w:jc w:val="both"/>
        <w:rPr>
          <w:rFonts w:ascii="Times New Roman" w:hAnsi="Times New Roman"/>
          <w:bCs/>
          <w:sz w:val="22"/>
          <w:szCs w:val="22"/>
          <w:lang w:val="ru-RU"/>
        </w:rPr>
      </w:pPr>
      <w:r w:rsidRPr="001F356B">
        <w:rPr>
          <w:rFonts w:ascii="Times New Roman" w:hAnsi="Times New Roman"/>
          <w:bCs/>
          <w:sz w:val="22"/>
          <w:szCs w:val="22"/>
          <w:lang w:val="ru-RU"/>
        </w:rPr>
        <w:t>В соответствии с п. 4.8. Договора Исполнитель возвращает Заказчику следующие отходы, полученные по акту приема-передачи отходов от «    »____________202</w:t>
      </w:r>
      <w:r>
        <w:rPr>
          <w:rFonts w:ascii="Times New Roman" w:hAnsi="Times New Roman"/>
          <w:bCs/>
          <w:sz w:val="22"/>
          <w:szCs w:val="22"/>
          <w:lang w:val="ru-RU"/>
        </w:rPr>
        <w:t xml:space="preserve">6 </w:t>
      </w:r>
      <w:r w:rsidRPr="001F356B">
        <w:rPr>
          <w:rFonts w:ascii="Times New Roman" w:hAnsi="Times New Roman"/>
          <w:bCs/>
          <w:sz w:val="22"/>
          <w:szCs w:val="22"/>
          <w:lang w:val="ru-RU"/>
        </w:rPr>
        <w:t>г.</w:t>
      </w:r>
    </w:p>
    <w:p w:rsidR="004866A4" w:rsidRPr="001F356B" w:rsidRDefault="004866A4" w:rsidP="004866A4">
      <w:pPr>
        <w:pStyle w:val="HTML"/>
        <w:spacing w:line="276" w:lineRule="auto"/>
        <w:jc w:val="both"/>
        <w:rPr>
          <w:rFonts w:ascii="Times New Roman" w:hAnsi="Times New Roman"/>
          <w:bCs/>
          <w:sz w:val="22"/>
          <w:szCs w:val="22"/>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795"/>
        <w:gridCol w:w="1581"/>
        <w:gridCol w:w="1260"/>
        <w:gridCol w:w="2340"/>
      </w:tblGrid>
      <w:tr w:rsidR="004866A4" w:rsidRPr="001F356B" w:rsidTr="0059665A">
        <w:trPr>
          <w:trHeight w:val="550"/>
          <w:tblHeader/>
        </w:trPr>
        <w:tc>
          <w:tcPr>
            <w:tcW w:w="72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left="-108" w:right="-97" w:firstLine="15"/>
              <w:jc w:val="center"/>
              <w:rPr>
                <w:b/>
                <w:bCs/>
                <w:i/>
                <w:iCs/>
                <w:sz w:val="22"/>
                <w:szCs w:val="22"/>
              </w:rPr>
            </w:pPr>
            <w:r w:rsidRPr="001F356B">
              <w:rPr>
                <w:sz w:val="22"/>
                <w:szCs w:val="22"/>
              </w:rPr>
              <w:t>№ п/п</w:t>
            </w:r>
          </w:p>
        </w:tc>
        <w:tc>
          <w:tcPr>
            <w:tcW w:w="3795"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right="-97" w:firstLine="34"/>
              <w:jc w:val="center"/>
              <w:rPr>
                <w:b/>
                <w:bCs/>
                <w:i/>
                <w:iCs/>
                <w:sz w:val="22"/>
                <w:szCs w:val="22"/>
              </w:rPr>
            </w:pPr>
            <w:r w:rsidRPr="001F356B">
              <w:rPr>
                <w:sz w:val="22"/>
                <w:szCs w:val="22"/>
              </w:rPr>
              <w:t>Наименование</w:t>
            </w:r>
          </w:p>
        </w:tc>
        <w:tc>
          <w:tcPr>
            <w:tcW w:w="1581"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right="-97"/>
              <w:jc w:val="center"/>
              <w:rPr>
                <w:sz w:val="22"/>
                <w:szCs w:val="22"/>
              </w:rPr>
            </w:pPr>
            <w:r w:rsidRPr="001F356B">
              <w:rPr>
                <w:sz w:val="22"/>
                <w:szCs w:val="22"/>
              </w:rPr>
              <w:t>Код по ФККО</w:t>
            </w:r>
          </w:p>
        </w:tc>
        <w:tc>
          <w:tcPr>
            <w:tcW w:w="126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right="-97" w:firstLine="34"/>
              <w:jc w:val="center"/>
              <w:rPr>
                <w:b/>
                <w:bCs/>
                <w:i/>
                <w:iCs/>
                <w:sz w:val="22"/>
                <w:szCs w:val="22"/>
              </w:rPr>
            </w:pPr>
            <w:r w:rsidRPr="001F356B">
              <w:rPr>
                <w:sz w:val="22"/>
                <w:szCs w:val="22"/>
              </w:rPr>
              <w:t>Ед. изм.</w:t>
            </w:r>
          </w:p>
        </w:tc>
        <w:tc>
          <w:tcPr>
            <w:tcW w:w="234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right="-97" w:firstLine="34"/>
              <w:jc w:val="center"/>
              <w:rPr>
                <w:b/>
                <w:bCs/>
                <w:i/>
                <w:iCs/>
                <w:sz w:val="22"/>
                <w:szCs w:val="22"/>
              </w:rPr>
            </w:pPr>
            <w:r w:rsidRPr="001F356B">
              <w:rPr>
                <w:sz w:val="22"/>
                <w:szCs w:val="22"/>
              </w:rPr>
              <w:t>Кол-во</w:t>
            </w:r>
          </w:p>
        </w:tc>
      </w:tr>
      <w:tr w:rsidR="004866A4" w:rsidRPr="001F356B" w:rsidTr="0059665A">
        <w:trPr>
          <w:trHeight w:val="269"/>
        </w:trPr>
        <w:tc>
          <w:tcPr>
            <w:tcW w:w="72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3795"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581"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r>
      <w:tr w:rsidR="004866A4" w:rsidRPr="001F356B" w:rsidTr="0059665A">
        <w:tc>
          <w:tcPr>
            <w:tcW w:w="72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3795"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581"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r>
      <w:tr w:rsidR="004866A4" w:rsidRPr="001F356B" w:rsidTr="0059665A">
        <w:tc>
          <w:tcPr>
            <w:tcW w:w="72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3795"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581"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r>
      <w:tr w:rsidR="004866A4" w:rsidRPr="001F356B" w:rsidTr="0059665A">
        <w:tc>
          <w:tcPr>
            <w:tcW w:w="72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3795"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581"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r>
      <w:tr w:rsidR="004866A4" w:rsidRPr="001F356B" w:rsidTr="0059665A">
        <w:tc>
          <w:tcPr>
            <w:tcW w:w="72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3795"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581"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4866A4" w:rsidRPr="001F356B" w:rsidRDefault="004866A4" w:rsidP="0059665A">
            <w:pPr>
              <w:ind w:firstLine="540"/>
              <w:rPr>
                <w:sz w:val="22"/>
                <w:szCs w:val="22"/>
              </w:rPr>
            </w:pPr>
          </w:p>
        </w:tc>
      </w:tr>
    </w:tbl>
    <w:p w:rsidR="004866A4" w:rsidRPr="001F356B" w:rsidRDefault="004866A4" w:rsidP="004866A4">
      <w:pPr>
        <w:pStyle w:val="3"/>
        <w:rPr>
          <w:rFonts w:ascii="Times New Roman" w:hAnsi="Times New Roman"/>
          <w:sz w:val="22"/>
          <w:szCs w:val="22"/>
        </w:rPr>
      </w:pPr>
      <w:r w:rsidRPr="001F356B">
        <w:rPr>
          <w:rFonts w:ascii="Times New Roman" w:hAnsi="Times New Roman"/>
          <w:sz w:val="22"/>
          <w:szCs w:val="22"/>
        </w:rPr>
        <w:t>Сдал:__________________________________________________________________________________</w:t>
      </w:r>
    </w:p>
    <w:p w:rsidR="004866A4" w:rsidRPr="001F356B" w:rsidRDefault="004866A4" w:rsidP="004866A4">
      <w:pPr>
        <w:rPr>
          <w:sz w:val="22"/>
          <w:szCs w:val="22"/>
        </w:rPr>
      </w:pPr>
      <w:r w:rsidRPr="001F356B">
        <w:rPr>
          <w:sz w:val="22"/>
          <w:szCs w:val="22"/>
        </w:rPr>
        <w:t xml:space="preserve">                                                                                         (подпись, расшифровка)                                                                                                                                            </w:t>
      </w:r>
    </w:p>
    <w:p w:rsidR="004866A4" w:rsidRPr="001F356B" w:rsidRDefault="004866A4" w:rsidP="004866A4">
      <w:pPr>
        <w:rPr>
          <w:b/>
          <w:sz w:val="22"/>
          <w:szCs w:val="22"/>
        </w:rPr>
      </w:pPr>
    </w:p>
    <w:p w:rsidR="004866A4" w:rsidRPr="001F356B" w:rsidRDefault="004866A4" w:rsidP="004866A4">
      <w:pPr>
        <w:rPr>
          <w:b/>
          <w:sz w:val="22"/>
          <w:szCs w:val="22"/>
        </w:rPr>
      </w:pPr>
      <w:r w:rsidRPr="001F356B">
        <w:rPr>
          <w:b/>
          <w:sz w:val="22"/>
          <w:szCs w:val="22"/>
        </w:rPr>
        <w:t>Принял: ________________________________________________________________________________</w:t>
      </w:r>
    </w:p>
    <w:tbl>
      <w:tblPr>
        <w:tblW w:w="10080" w:type="dxa"/>
        <w:tblInd w:w="-252" w:type="dxa"/>
        <w:tblLayout w:type="fixed"/>
        <w:tblLook w:val="0000" w:firstRow="0" w:lastRow="0" w:firstColumn="0" w:lastColumn="0" w:noHBand="0" w:noVBand="0"/>
      </w:tblPr>
      <w:tblGrid>
        <w:gridCol w:w="10080"/>
      </w:tblGrid>
      <w:tr w:rsidR="004866A4" w:rsidRPr="001F356B" w:rsidTr="0059665A">
        <w:tblPrEx>
          <w:tblCellMar>
            <w:top w:w="0" w:type="dxa"/>
            <w:bottom w:w="0" w:type="dxa"/>
          </w:tblCellMar>
        </w:tblPrEx>
        <w:tc>
          <w:tcPr>
            <w:tcW w:w="10080" w:type="dxa"/>
          </w:tcPr>
          <w:p w:rsidR="004866A4" w:rsidRPr="001F356B" w:rsidRDefault="004866A4" w:rsidP="0059665A">
            <w:pPr>
              <w:pStyle w:val="2"/>
              <w:numPr>
                <w:ilvl w:val="0"/>
                <w:numId w:val="0"/>
              </w:numPr>
              <w:spacing w:line="360" w:lineRule="auto"/>
              <w:jc w:val="left"/>
              <w:rPr>
                <w:sz w:val="22"/>
                <w:szCs w:val="22"/>
              </w:rPr>
            </w:pPr>
            <w:r w:rsidRPr="001F356B">
              <w:rPr>
                <w:sz w:val="22"/>
                <w:szCs w:val="22"/>
              </w:rPr>
              <w:t xml:space="preserve">                                                                                              (подпись, расшифровка)                                                                                                                                            </w:t>
            </w:r>
          </w:p>
        </w:tc>
      </w:tr>
    </w:tbl>
    <w:p w:rsidR="004866A4" w:rsidRPr="001F356B" w:rsidRDefault="004866A4" w:rsidP="004866A4">
      <w:pPr>
        <w:jc w:val="both"/>
        <w:rPr>
          <w:sz w:val="22"/>
          <w:szCs w:val="22"/>
        </w:rPr>
      </w:pPr>
    </w:p>
    <w:p w:rsidR="004866A4" w:rsidRPr="001F356B" w:rsidRDefault="004866A4" w:rsidP="004866A4">
      <w:pPr>
        <w:jc w:val="both"/>
        <w:rPr>
          <w:sz w:val="22"/>
          <w:szCs w:val="22"/>
        </w:rPr>
      </w:pPr>
    </w:p>
    <w:p w:rsidR="004866A4" w:rsidRPr="001F356B" w:rsidRDefault="004866A4" w:rsidP="004866A4">
      <w:pPr>
        <w:jc w:val="both"/>
        <w:rPr>
          <w:sz w:val="22"/>
          <w:szCs w:val="22"/>
        </w:rPr>
      </w:pPr>
    </w:p>
    <w:tbl>
      <w:tblPr>
        <w:tblW w:w="10065" w:type="dxa"/>
        <w:tblInd w:w="-34" w:type="dxa"/>
        <w:tblLayout w:type="fixed"/>
        <w:tblLook w:val="0000" w:firstRow="0" w:lastRow="0" w:firstColumn="0" w:lastColumn="0" w:noHBand="0" w:noVBand="0"/>
      </w:tblPr>
      <w:tblGrid>
        <w:gridCol w:w="5245"/>
        <w:gridCol w:w="4820"/>
      </w:tblGrid>
      <w:tr w:rsidR="004866A4" w:rsidRPr="001F356B" w:rsidTr="0059665A">
        <w:trPr>
          <w:trHeight w:val="251"/>
        </w:trPr>
        <w:tc>
          <w:tcPr>
            <w:tcW w:w="5245" w:type="dxa"/>
          </w:tcPr>
          <w:p w:rsidR="004866A4" w:rsidRPr="001F356B" w:rsidRDefault="004866A4" w:rsidP="0059665A">
            <w:pPr>
              <w:tabs>
                <w:tab w:val="left" w:pos="10076"/>
              </w:tabs>
              <w:snapToGrid w:val="0"/>
              <w:rPr>
                <w:b/>
                <w:sz w:val="22"/>
                <w:szCs w:val="22"/>
              </w:rPr>
            </w:pPr>
            <w:r w:rsidRPr="001F356B">
              <w:rPr>
                <w:b/>
                <w:sz w:val="22"/>
                <w:szCs w:val="22"/>
              </w:rPr>
              <w:t>«Заказчик»</w:t>
            </w:r>
          </w:p>
        </w:tc>
        <w:tc>
          <w:tcPr>
            <w:tcW w:w="4820" w:type="dxa"/>
          </w:tcPr>
          <w:p w:rsidR="004866A4" w:rsidRPr="001F356B" w:rsidRDefault="004866A4" w:rsidP="0059665A">
            <w:pPr>
              <w:tabs>
                <w:tab w:val="left" w:pos="10076"/>
              </w:tabs>
              <w:snapToGrid w:val="0"/>
              <w:ind w:right="49"/>
              <w:rPr>
                <w:b/>
                <w:sz w:val="22"/>
                <w:szCs w:val="22"/>
              </w:rPr>
            </w:pPr>
            <w:r w:rsidRPr="001F356B">
              <w:rPr>
                <w:b/>
                <w:sz w:val="22"/>
                <w:szCs w:val="22"/>
              </w:rPr>
              <w:t>«Исполнитель»</w:t>
            </w:r>
          </w:p>
        </w:tc>
      </w:tr>
      <w:tr w:rsidR="004866A4" w:rsidRPr="001F356B" w:rsidTr="0059665A">
        <w:trPr>
          <w:trHeight w:val="251"/>
        </w:trPr>
        <w:tc>
          <w:tcPr>
            <w:tcW w:w="5245" w:type="dxa"/>
          </w:tcPr>
          <w:p w:rsidR="004866A4" w:rsidRPr="001F356B" w:rsidRDefault="004866A4" w:rsidP="0059665A">
            <w:pPr>
              <w:tabs>
                <w:tab w:val="left" w:pos="10076"/>
              </w:tabs>
              <w:snapToGrid w:val="0"/>
              <w:rPr>
                <w:b/>
                <w:sz w:val="22"/>
                <w:szCs w:val="22"/>
              </w:rPr>
            </w:pPr>
          </w:p>
        </w:tc>
        <w:tc>
          <w:tcPr>
            <w:tcW w:w="4820" w:type="dxa"/>
          </w:tcPr>
          <w:p w:rsidR="004866A4" w:rsidRPr="001F356B" w:rsidRDefault="004866A4" w:rsidP="0059665A">
            <w:pPr>
              <w:tabs>
                <w:tab w:val="left" w:pos="10076"/>
              </w:tabs>
              <w:snapToGrid w:val="0"/>
              <w:ind w:right="49"/>
              <w:jc w:val="right"/>
              <w:rPr>
                <w:b/>
                <w:sz w:val="22"/>
                <w:szCs w:val="22"/>
              </w:rPr>
            </w:pPr>
          </w:p>
        </w:tc>
      </w:tr>
      <w:tr w:rsidR="004866A4" w:rsidRPr="001F356B" w:rsidTr="0059665A">
        <w:trPr>
          <w:trHeight w:val="302"/>
        </w:trPr>
        <w:tc>
          <w:tcPr>
            <w:tcW w:w="5245" w:type="dxa"/>
          </w:tcPr>
          <w:p w:rsidR="004866A4" w:rsidRPr="001F356B" w:rsidRDefault="004866A4" w:rsidP="0059665A">
            <w:pPr>
              <w:ind w:right="242"/>
              <w:jc w:val="both"/>
              <w:rPr>
                <w:sz w:val="22"/>
                <w:szCs w:val="22"/>
              </w:rPr>
            </w:pPr>
            <w:r w:rsidRPr="00C80903">
              <w:rPr>
                <w:sz w:val="21"/>
                <w:szCs w:val="21"/>
              </w:rPr>
              <w:t>ФБУ «Администрация «Камводпуть»</w:t>
            </w:r>
          </w:p>
        </w:tc>
        <w:tc>
          <w:tcPr>
            <w:tcW w:w="4820" w:type="dxa"/>
          </w:tcPr>
          <w:p w:rsidR="004866A4" w:rsidRPr="00C93696" w:rsidRDefault="004866A4" w:rsidP="0059665A">
            <w:pPr>
              <w:tabs>
                <w:tab w:val="left" w:pos="10076"/>
              </w:tabs>
              <w:snapToGrid w:val="0"/>
              <w:jc w:val="both"/>
            </w:pPr>
            <w:r w:rsidRPr="00C93696">
              <w:rPr>
                <w:sz w:val="22"/>
                <w:szCs w:val="22"/>
              </w:rPr>
              <w:t xml:space="preserve">Руководитель </w:t>
            </w:r>
          </w:p>
        </w:tc>
      </w:tr>
      <w:tr w:rsidR="004866A4" w:rsidRPr="001F356B" w:rsidTr="0059665A">
        <w:trPr>
          <w:trHeight w:val="311"/>
        </w:trPr>
        <w:tc>
          <w:tcPr>
            <w:tcW w:w="5245" w:type="dxa"/>
          </w:tcPr>
          <w:p w:rsidR="004866A4" w:rsidRPr="00D127DA" w:rsidRDefault="004866A4" w:rsidP="0059665A">
            <w:pPr>
              <w:tabs>
                <w:tab w:val="left" w:pos="10076"/>
              </w:tabs>
              <w:rPr>
                <w:sz w:val="21"/>
                <w:szCs w:val="21"/>
              </w:rPr>
            </w:pPr>
            <w:r>
              <w:rPr>
                <w:sz w:val="21"/>
                <w:szCs w:val="21"/>
              </w:rPr>
              <w:t>Начальник филиала</w:t>
            </w:r>
          </w:p>
          <w:p w:rsidR="004866A4" w:rsidRPr="001F356B" w:rsidRDefault="004866A4" w:rsidP="0059665A">
            <w:pPr>
              <w:tabs>
                <w:tab w:val="left" w:pos="10076"/>
              </w:tabs>
              <w:rPr>
                <w:sz w:val="22"/>
                <w:szCs w:val="22"/>
              </w:rPr>
            </w:pPr>
          </w:p>
          <w:p w:rsidR="004866A4" w:rsidRPr="001F356B" w:rsidRDefault="004866A4" w:rsidP="0059665A">
            <w:pPr>
              <w:tabs>
                <w:tab w:val="left" w:pos="10076"/>
              </w:tabs>
              <w:rPr>
                <w:sz w:val="22"/>
                <w:szCs w:val="22"/>
              </w:rPr>
            </w:pPr>
          </w:p>
          <w:p w:rsidR="004866A4" w:rsidRPr="001F356B" w:rsidRDefault="004866A4" w:rsidP="0059665A">
            <w:pPr>
              <w:tabs>
                <w:tab w:val="left" w:pos="10076"/>
              </w:tabs>
              <w:rPr>
                <w:sz w:val="22"/>
                <w:szCs w:val="22"/>
              </w:rPr>
            </w:pPr>
            <w:r w:rsidRPr="001F356B">
              <w:rPr>
                <w:sz w:val="22"/>
                <w:szCs w:val="22"/>
              </w:rPr>
              <w:t>_______________________ /</w:t>
            </w:r>
            <w:r w:rsidRPr="009B48A3">
              <w:rPr>
                <w:sz w:val="21"/>
                <w:szCs w:val="21"/>
              </w:rPr>
              <w:t xml:space="preserve"> М.М. Актуганов</w:t>
            </w:r>
            <w:r>
              <w:rPr>
                <w:sz w:val="21"/>
                <w:szCs w:val="21"/>
              </w:rPr>
              <w:t xml:space="preserve"> </w:t>
            </w:r>
            <w:r w:rsidRPr="001F356B">
              <w:rPr>
                <w:sz w:val="22"/>
                <w:szCs w:val="22"/>
              </w:rPr>
              <w:t xml:space="preserve">/ </w:t>
            </w:r>
          </w:p>
          <w:p w:rsidR="004866A4" w:rsidRPr="001F356B" w:rsidRDefault="004866A4" w:rsidP="0059665A">
            <w:pPr>
              <w:tabs>
                <w:tab w:val="left" w:pos="10076"/>
              </w:tabs>
              <w:rPr>
                <w:sz w:val="22"/>
                <w:szCs w:val="22"/>
              </w:rPr>
            </w:pPr>
            <w:r w:rsidRPr="001F356B">
              <w:rPr>
                <w:sz w:val="22"/>
                <w:szCs w:val="22"/>
              </w:rPr>
              <w:t>м.п.</w:t>
            </w:r>
          </w:p>
        </w:tc>
        <w:tc>
          <w:tcPr>
            <w:tcW w:w="4820" w:type="dxa"/>
          </w:tcPr>
          <w:p w:rsidR="004866A4" w:rsidRDefault="004866A4" w:rsidP="0059665A">
            <w:pPr>
              <w:tabs>
                <w:tab w:val="left" w:pos="10076"/>
              </w:tabs>
              <w:snapToGrid w:val="0"/>
              <w:jc w:val="both"/>
            </w:pPr>
          </w:p>
          <w:p w:rsidR="004866A4" w:rsidRDefault="004866A4" w:rsidP="0059665A">
            <w:pPr>
              <w:tabs>
                <w:tab w:val="left" w:pos="10076"/>
              </w:tabs>
              <w:snapToGrid w:val="0"/>
              <w:jc w:val="both"/>
            </w:pPr>
          </w:p>
          <w:p w:rsidR="004866A4" w:rsidRDefault="004866A4" w:rsidP="0059665A">
            <w:pPr>
              <w:tabs>
                <w:tab w:val="left" w:pos="10076"/>
              </w:tabs>
              <w:snapToGrid w:val="0"/>
              <w:jc w:val="both"/>
            </w:pPr>
          </w:p>
          <w:p w:rsidR="004866A4" w:rsidRDefault="004866A4" w:rsidP="0059665A">
            <w:pPr>
              <w:tabs>
                <w:tab w:val="left" w:pos="10076"/>
              </w:tabs>
              <w:snapToGrid w:val="0"/>
              <w:jc w:val="both"/>
            </w:pPr>
            <w:r>
              <w:rPr>
                <w:lang w:val="en-US"/>
              </w:rPr>
              <w:t>_______________________________</w:t>
            </w:r>
            <w:r>
              <w:t>/_____________/</w:t>
            </w:r>
          </w:p>
          <w:p w:rsidR="004866A4" w:rsidRPr="00BF138D" w:rsidRDefault="004866A4" w:rsidP="0059665A">
            <w:pPr>
              <w:tabs>
                <w:tab w:val="left" w:pos="10076"/>
              </w:tabs>
              <w:snapToGrid w:val="0"/>
              <w:jc w:val="both"/>
            </w:pPr>
            <w:r>
              <w:t>м.п.</w:t>
            </w:r>
          </w:p>
        </w:tc>
      </w:tr>
    </w:tbl>
    <w:p w:rsidR="004866A4" w:rsidRPr="00073194" w:rsidRDefault="004866A4" w:rsidP="004866A4">
      <w:pPr>
        <w:jc w:val="both"/>
        <w:rPr>
          <w:sz w:val="21"/>
          <w:szCs w:val="21"/>
        </w:rPr>
      </w:pPr>
    </w:p>
    <w:p w:rsidR="004866A4" w:rsidRPr="00073194" w:rsidRDefault="004866A4" w:rsidP="004866A4">
      <w:pPr>
        <w:jc w:val="both"/>
        <w:rPr>
          <w:sz w:val="21"/>
          <w:szCs w:val="21"/>
          <w:lang w:val="x-none"/>
        </w:rPr>
      </w:pPr>
    </w:p>
    <w:p w:rsidR="004866A4" w:rsidRPr="00416E56"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Default="004866A4" w:rsidP="004866A4">
      <w:pPr>
        <w:jc w:val="both"/>
        <w:rPr>
          <w:sz w:val="22"/>
          <w:szCs w:val="22"/>
        </w:rPr>
      </w:pPr>
    </w:p>
    <w:p w:rsidR="004866A4" w:rsidRPr="00416E56" w:rsidRDefault="004866A4" w:rsidP="004866A4">
      <w:pPr>
        <w:jc w:val="both"/>
        <w:rPr>
          <w:sz w:val="22"/>
          <w:szCs w:val="22"/>
        </w:rPr>
      </w:pPr>
    </w:p>
    <w:p w:rsidR="005505B6" w:rsidRDefault="005505B6">
      <w:bookmarkStart w:id="1" w:name="_GoBack"/>
      <w:bookmarkEnd w:id="1"/>
    </w:p>
    <w:sectPr w:rsidR="005505B6" w:rsidSect="004B1B18">
      <w:footnotePr>
        <w:pos w:val="beneathText"/>
      </w:footnotePr>
      <w:pgSz w:w="11905" w:h="16837"/>
      <w:pgMar w:top="568" w:right="706"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95"/>
    <w:rsid w:val="00001895"/>
    <w:rsid w:val="004866A4"/>
    <w:rsid w:val="00550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19BCC-FAA3-41CD-A81F-0563E87F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6A4"/>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qFormat/>
    <w:rsid w:val="004866A4"/>
    <w:pPr>
      <w:keepNext/>
      <w:numPr>
        <w:ilvl w:val="1"/>
        <w:numId w:val="1"/>
      </w:numPr>
      <w:jc w:val="center"/>
      <w:outlineLvl w:val="1"/>
    </w:pPr>
  </w:style>
  <w:style w:type="paragraph" w:styleId="3">
    <w:name w:val="heading 3"/>
    <w:basedOn w:val="a"/>
    <w:next w:val="a"/>
    <w:link w:val="30"/>
    <w:semiHidden/>
    <w:unhideWhenUsed/>
    <w:qFormat/>
    <w:rsid w:val="004866A4"/>
    <w:pPr>
      <w:keepNext/>
      <w:spacing w:before="240" w:after="60"/>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866A4"/>
    <w:rPr>
      <w:rFonts w:ascii="Times New Roman" w:eastAsia="Times New Roman" w:hAnsi="Times New Roman" w:cs="Times New Roman"/>
      <w:sz w:val="20"/>
      <w:szCs w:val="20"/>
      <w:lang w:eastAsia="ar-SA"/>
    </w:rPr>
  </w:style>
  <w:style w:type="character" w:customStyle="1" w:styleId="30">
    <w:name w:val="Заголовок 3 Знак"/>
    <w:basedOn w:val="a0"/>
    <w:link w:val="3"/>
    <w:semiHidden/>
    <w:rsid w:val="004866A4"/>
    <w:rPr>
      <w:rFonts w:ascii="Cambria" w:eastAsia="Times New Roman" w:hAnsi="Cambria" w:cs="Times New Roman"/>
      <w:b/>
      <w:bCs/>
      <w:sz w:val="26"/>
      <w:szCs w:val="26"/>
      <w:lang w:val="x-none" w:eastAsia="ar-SA"/>
    </w:rPr>
  </w:style>
  <w:style w:type="paragraph" w:styleId="a3">
    <w:name w:val="Body Text Indent"/>
    <w:basedOn w:val="a"/>
    <w:link w:val="a4"/>
    <w:rsid w:val="004866A4"/>
    <w:pPr>
      <w:ind w:firstLine="851"/>
      <w:jc w:val="both"/>
    </w:pPr>
    <w:rPr>
      <w:sz w:val="24"/>
    </w:rPr>
  </w:style>
  <w:style w:type="character" w:customStyle="1" w:styleId="a4">
    <w:name w:val="Основной текст с отступом Знак"/>
    <w:basedOn w:val="a0"/>
    <w:link w:val="a3"/>
    <w:rsid w:val="004866A4"/>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4866A4"/>
    <w:pPr>
      <w:ind w:left="142" w:firstLine="709"/>
      <w:jc w:val="both"/>
    </w:pPr>
    <w:rPr>
      <w:sz w:val="22"/>
    </w:rPr>
  </w:style>
  <w:style w:type="paragraph" w:styleId="HTML">
    <w:name w:val="HTML Preformatted"/>
    <w:basedOn w:val="a"/>
    <w:link w:val="HTML0"/>
    <w:rsid w:val="00486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val="x-none"/>
    </w:rPr>
  </w:style>
  <w:style w:type="character" w:customStyle="1" w:styleId="HTML0">
    <w:name w:val="Стандартный HTML Знак"/>
    <w:basedOn w:val="a0"/>
    <w:link w:val="HTML"/>
    <w:rsid w:val="004866A4"/>
    <w:rPr>
      <w:rFonts w:ascii="Courier New" w:eastAsia="Times New Roman" w:hAnsi="Courier New" w:cs="Times New Roman"/>
      <w:sz w:val="20"/>
      <w:szCs w:val="20"/>
      <w:lang w:val="x-none" w:eastAsia="ar-SA"/>
    </w:rPr>
  </w:style>
  <w:style w:type="paragraph" w:styleId="a5">
    <w:name w:val="List Paragraph"/>
    <w:basedOn w:val="a"/>
    <w:uiPriority w:val="34"/>
    <w:qFormat/>
    <w:rsid w:val="004866A4"/>
    <w:pPr>
      <w:suppressAutoHyphens w:val="0"/>
      <w:ind w:left="720"/>
      <w:contextualSpacing/>
    </w:pPr>
    <w:rPr>
      <w:lang w:eastAsia="ru-RU"/>
    </w:rPr>
  </w:style>
  <w:style w:type="paragraph" w:customStyle="1" w:styleId="Text">
    <w:name w:val="Text"/>
    <w:basedOn w:val="a"/>
    <w:rsid w:val="004866A4"/>
    <w:pPr>
      <w:suppressAutoHyphens w:val="0"/>
      <w:spacing w:after="240"/>
    </w:pPr>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3744</Words>
  <Characters>21342</Characters>
  <Application>Microsoft Office Word</Application>
  <DocSecurity>0</DocSecurity>
  <Lines>177</Lines>
  <Paragraphs>50</Paragraphs>
  <ScaleCrop>false</ScaleCrop>
  <Company/>
  <LinksUpToDate>false</LinksUpToDate>
  <CharactersWithSpaces>25036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2702</dc:creator>
  <cp:keywords/>
  <dc:description/>
  <cp:lastModifiedBy>2702</cp:lastModifiedBy>
  <cp:revision>3</cp:revision>
  <dcterms:created xsi:type="dcterms:W3CDTF">2026-06-30T07:52:00Z</dcterms:created>
  <dcterms:modified xsi:type="dcterms:W3CDTF">2026-06-30T07:53:00Z</dcterms:modified>
</cp:coreProperties>
</file>