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5B443" w14:textId="77777777" w:rsidR="0090152A" w:rsidRDefault="0090152A" w:rsidP="0090152A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lang w:eastAsia="ru-RU"/>
        </w:rPr>
      </w:pPr>
    </w:p>
    <w:p w14:paraId="05314B08" w14:textId="77777777" w:rsidR="0090152A" w:rsidRDefault="0090152A" w:rsidP="0090152A">
      <w:pPr>
        <w:keepNext/>
        <w:keepLines/>
        <w:widowControl w:val="0"/>
        <w:tabs>
          <w:tab w:val="left" w:pos="1368"/>
          <w:tab w:val="left" w:pos="3202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</w:rPr>
      </w:pPr>
      <w:bookmarkStart w:id="0" w:name="_Hlk155712646"/>
      <w:r>
        <w:rPr>
          <w:rFonts w:ascii="Times New Roman" w:hAnsi="Times New Roman" w:cs="Times New Roman"/>
          <w:b/>
          <w:bCs/>
          <w:caps/>
        </w:rPr>
        <w:t>ТЕхническИе ТРЕБОВАНИЯ</w:t>
      </w:r>
    </w:p>
    <w:p w14:paraId="4F181978" w14:textId="77777777" w:rsidR="0090152A" w:rsidRDefault="0090152A" w:rsidP="0090152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 поставку картриджей </w:t>
      </w:r>
    </w:p>
    <w:p w14:paraId="6A95E6D5" w14:textId="77777777" w:rsidR="0090152A" w:rsidRDefault="0090152A" w:rsidP="0090152A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color w:val="000000"/>
          <w:lang w:eastAsia="ru-RU"/>
        </w:rPr>
      </w:pPr>
      <w:bookmarkStart w:id="1" w:name="_Hlk75530703"/>
    </w:p>
    <w:bookmarkEnd w:id="1"/>
    <w:p w14:paraId="13C57C35" w14:textId="77777777" w:rsidR="0090152A" w:rsidRDefault="0090152A" w:rsidP="0090152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 технических и качественных характеристиках, функциональных характеристиках (потребительских свойствах) товара, размере, упаковке товара и иные сведения о товаре, представление которых предусмотрено извещением об осуществлении закупки.</w:t>
      </w:r>
    </w:p>
    <w:p w14:paraId="1A3AB647" w14:textId="77777777" w:rsidR="0090152A" w:rsidRDefault="0090152A" w:rsidP="0090152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W w:w="1477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1643"/>
        <w:gridCol w:w="2140"/>
        <w:gridCol w:w="2988"/>
        <w:gridCol w:w="4116"/>
        <w:gridCol w:w="1545"/>
        <w:gridCol w:w="969"/>
        <w:gridCol w:w="840"/>
      </w:tblGrid>
      <w:tr w:rsidR="0090152A" w14:paraId="7A87C329" w14:textId="77777777" w:rsidTr="0090152A">
        <w:trPr>
          <w:trHeight w:val="5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F7E09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2FA9C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 позиции КТРУ/ОКПД2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4F643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Товара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815AD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показателя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43D34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Значение показателя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CC5F0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Ед. изм. показателя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25E0F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Ед. изм.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F1F12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</w:tr>
      <w:tr w:rsidR="0090152A" w14:paraId="2697AA79" w14:textId="77777777" w:rsidTr="0090152A">
        <w:trPr>
          <w:trHeight w:val="221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702FE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A90EF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20.59.12.120-00000002/ 28.23.25.000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6DF51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Картридж для электрографических печатающих устройств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1ECA2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Для оборудования: МФУ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Kyocera</w:t>
            </w:r>
            <w:r w:rsidRPr="0090152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ECOSYS</w:t>
            </w:r>
            <w:r w:rsidRPr="0090152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MA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2600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cwfx</w:t>
            </w:r>
            <w:proofErr w:type="spellEnd"/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FE443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Соответствие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496EA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E47CF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57789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</w:tr>
      <w:tr w:rsidR="0090152A" w14:paraId="63F98100" w14:textId="77777777" w:rsidTr="0090152A">
        <w:trPr>
          <w:trHeight w:val="2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3A66C" w14:textId="77777777" w:rsidR="0090152A" w:rsidRDefault="0090152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43522" w14:textId="77777777" w:rsidR="0090152A" w:rsidRDefault="0090152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72028" w14:textId="77777777" w:rsidR="0090152A" w:rsidRDefault="0090152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99152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Оригинальный комплект тонер-картриджей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8DB1E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Соответствие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F021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B00D9" w14:textId="77777777" w:rsidR="0090152A" w:rsidRDefault="0090152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C5D05" w14:textId="77777777" w:rsidR="0090152A" w:rsidRDefault="0090152A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90152A" w14:paraId="68DF8DC2" w14:textId="77777777" w:rsidTr="0090152A">
        <w:trPr>
          <w:trHeight w:val="2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6C453" w14:textId="77777777" w:rsidR="0090152A" w:rsidRDefault="0090152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69080" w14:textId="77777777" w:rsidR="0090152A" w:rsidRDefault="0090152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24B28" w14:textId="77777777" w:rsidR="0090152A" w:rsidRDefault="0090152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9EA09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Код (артикул), присвоенный производителем товара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4576D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TK-5450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K 1T0C0D0NL0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C9AF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83DA8" w14:textId="77777777" w:rsidR="0090152A" w:rsidRDefault="0090152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20BE7" w14:textId="77777777" w:rsidR="0090152A" w:rsidRDefault="0090152A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90152A" w14:paraId="702AB75A" w14:textId="77777777" w:rsidTr="0090152A">
        <w:trPr>
          <w:trHeight w:val="7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E3A72" w14:textId="77777777" w:rsidR="0090152A" w:rsidRDefault="0090152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501A1" w14:textId="77777777" w:rsidR="0090152A" w:rsidRDefault="0090152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C4BA3" w14:textId="77777777" w:rsidR="0090152A" w:rsidRDefault="0090152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E975E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Ресурс печати (при не менее 5% заполнении каждого листа формата A4 тонером) при 5% заполнения листа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19AE2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≥ 4 100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FB09C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страниц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728B6" w14:textId="77777777" w:rsidR="0090152A" w:rsidRDefault="0090152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1B85D" w14:textId="77777777" w:rsidR="0090152A" w:rsidRDefault="0090152A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90152A" w14:paraId="02159A8C" w14:textId="77777777" w:rsidTr="0090152A">
        <w:trPr>
          <w:trHeight w:val="3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8E35E" w14:textId="77777777" w:rsidR="0090152A" w:rsidRDefault="0090152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767BE" w14:textId="77777777" w:rsidR="0090152A" w:rsidRDefault="0090152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3884A" w14:textId="77777777" w:rsidR="0090152A" w:rsidRDefault="0090152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0556D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Вид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A1F93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Лазерный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103B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DB2BA" w14:textId="77777777" w:rsidR="0090152A" w:rsidRDefault="0090152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E56D2" w14:textId="77777777" w:rsidR="0090152A" w:rsidRDefault="0090152A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90152A" w14:paraId="466B481A" w14:textId="77777777" w:rsidTr="0090152A">
        <w:trPr>
          <w:trHeight w:val="440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6A1B0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59296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20.59.12.120-00000002/ 28.23.25.000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5776E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Картридж для электрографических печатающих устройств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3A960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Для оборудования: МФУ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Kyocera</w:t>
            </w:r>
            <w:r w:rsidRPr="0090152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ECOSYS</w:t>
            </w:r>
            <w:r w:rsidRPr="0090152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MA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2600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cwfx</w:t>
            </w:r>
            <w:proofErr w:type="spellEnd"/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5AFBB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Соответствие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342F8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CFA1D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3F218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</w:tr>
      <w:tr w:rsidR="0090152A" w14:paraId="348EA8D1" w14:textId="77777777" w:rsidTr="0090152A">
        <w:trPr>
          <w:trHeight w:val="4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9EEEE" w14:textId="77777777" w:rsidR="0090152A" w:rsidRDefault="0090152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FE001" w14:textId="77777777" w:rsidR="0090152A" w:rsidRDefault="0090152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13B0B" w14:textId="77777777" w:rsidR="0090152A" w:rsidRDefault="0090152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2BCB6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Оригинальный Тонер-картридж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E4FEE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Соответствие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580C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78BC4" w14:textId="77777777" w:rsidR="0090152A" w:rsidRDefault="0090152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9BC03" w14:textId="77777777" w:rsidR="0090152A" w:rsidRDefault="0090152A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90152A" w14:paraId="774BA5AC" w14:textId="77777777" w:rsidTr="0090152A">
        <w:trPr>
          <w:trHeight w:val="4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F18B7" w14:textId="77777777" w:rsidR="0090152A" w:rsidRDefault="0090152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4068F" w14:textId="77777777" w:rsidR="0090152A" w:rsidRDefault="0090152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C933C" w14:textId="77777777" w:rsidR="0090152A" w:rsidRDefault="0090152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9453B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Код (артикул), присвоенный производителем товара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1B982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TK-5450Y 1T0C0DANL0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783C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F5EA0" w14:textId="77777777" w:rsidR="0090152A" w:rsidRDefault="0090152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E0F3E" w14:textId="77777777" w:rsidR="0090152A" w:rsidRDefault="0090152A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90152A" w14:paraId="486C7C68" w14:textId="77777777" w:rsidTr="0090152A">
        <w:trPr>
          <w:trHeight w:val="2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FA3E8" w14:textId="77777777" w:rsidR="0090152A" w:rsidRDefault="0090152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FCED3" w14:textId="77777777" w:rsidR="0090152A" w:rsidRDefault="0090152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E62CC" w14:textId="77777777" w:rsidR="0090152A" w:rsidRDefault="0090152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10666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Ресурс печати (при не менее 5% заполнении каждого листа формата A4 тонером)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F4C2C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≥ 3200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A1B02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страниц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B1290" w14:textId="77777777" w:rsidR="0090152A" w:rsidRDefault="0090152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3FB4C" w14:textId="77777777" w:rsidR="0090152A" w:rsidRDefault="0090152A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90152A" w14:paraId="5ED2024B" w14:textId="77777777" w:rsidTr="0090152A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D8DE8" w14:textId="77777777" w:rsidR="0090152A" w:rsidRDefault="0090152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9B4E1" w14:textId="77777777" w:rsidR="0090152A" w:rsidRDefault="0090152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CED08" w14:textId="77777777" w:rsidR="0090152A" w:rsidRDefault="0090152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E4F2E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Вид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07A8B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Лазерный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F073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A5054" w14:textId="77777777" w:rsidR="0090152A" w:rsidRDefault="0090152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89D94" w14:textId="77777777" w:rsidR="0090152A" w:rsidRDefault="0090152A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90152A" w14:paraId="145A2FD7" w14:textId="77777777" w:rsidTr="0090152A">
        <w:trPr>
          <w:trHeight w:val="440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ED4AF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20476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20.59.12.120-00000002/ 28.23.25.000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1CFE6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Картридж для электрографических печатающих устройств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18AC5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Для оборудования: МФУ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Kyocera</w:t>
            </w:r>
            <w:r w:rsidRPr="0090152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ECOSYS</w:t>
            </w:r>
            <w:r w:rsidRPr="0090152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MA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2600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cwfx</w:t>
            </w:r>
            <w:proofErr w:type="spellEnd"/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55461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Соответствие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2B22D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A573E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1B8C5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</w:tr>
      <w:tr w:rsidR="0090152A" w14:paraId="0A9FF91D" w14:textId="77777777" w:rsidTr="0090152A">
        <w:trPr>
          <w:trHeight w:val="4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A0F83" w14:textId="77777777" w:rsidR="0090152A" w:rsidRDefault="0090152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20E93" w14:textId="77777777" w:rsidR="0090152A" w:rsidRDefault="0090152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5EC26" w14:textId="77777777" w:rsidR="0090152A" w:rsidRDefault="0090152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16A56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Оригинальный Тонер-картридж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93AE2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Соответствие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E18C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D6BA2" w14:textId="77777777" w:rsidR="0090152A" w:rsidRDefault="0090152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71366" w14:textId="77777777" w:rsidR="0090152A" w:rsidRDefault="0090152A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90152A" w14:paraId="59673700" w14:textId="77777777" w:rsidTr="0090152A">
        <w:trPr>
          <w:trHeight w:val="4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484D5" w14:textId="77777777" w:rsidR="0090152A" w:rsidRDefault="0090152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8BB2B" w14:textId="77777777" w:rsidR="0090152A" w:rsidRDefault="0090152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127A8" w14:textId="77777777" w:rsidR="0090152A" w:rsidRDefault="0090152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B1301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Код (артикул), присвоенный производителем товара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4BEF7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TK-5450M 1T0C0DBNL0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ED03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7596B" w14:textId="77777777" w:rsidR="0090152A" w:rsidRDefault="0090152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E22BA" w14:textId="77777777" w:rsidR="0090152A" w:rsidRDefault="0090152A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90152A" w14:paraId="7C4E869B" w14:textId="77777777" w:rsidTr="0090152A">
        <w:trPr>
          <w:trHeight w:val="4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5D789" w14:textId="77777777" w:rsidR="0090152A" w:rsidRDefault="0090152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A891F" w14:textId="77777777" w:rsidR="0090152A" w:rsidRDefault="0090152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B48C0" w14:textId="77777777" w:rsidR="0090152A" w:rsidRDefault="0090152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2A319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Ресурс печати (при не менее 5% заполнении каждого листа формата A4 тонером)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7DC84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≥ 3200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363AE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страниц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3FF19" w14:textId="77777777" w:rsidR="0090152A" w:rsidRDefault="0090152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E49B6" w14:textId="77777777" w:rsidR="0090152A" w:rsidRDefault="0090152A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90152A" w14:paraId="55B6FC7E" w14:textId="77777777" w:rsidTr="0090152A">
        <w:trPr>
          <w:trHeight w:val="3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EF10D" w14:textId="77777777" w:rsidR="0090152A" w:rsidRDefault="0090152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26C97" w14:textId="77777777" w:rsidR="0090152A" w:rsidRDefault="0090152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CDA35" w14:textId="77777777" w:rsidR="0090152A" w:rsidRDefault="0090152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C1F09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Вид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F78CE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Лазерный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5D2F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5D913" w14:textId="77777777" w:rsidR="0090152A" w:rsidRDefault="0090152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57144" w14:textId="77777777" w:rsidR="0090152A" w:rsidRDefault="0090152A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90152A" w14:paraId="4BC503EC" w14:textId="77777777" w:rsidTr="0090152A">
        <w:trPr>
          <w:trHeight w:val="221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14FDA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1557C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20.59.12.120-00000002/ 28.23.25.000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9301E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Картридж для электрографических печатающих устройств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7BFF9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Для оборудования: МФУ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Kyocera</w:t>
            </w:r>
            <w:r w:rsidRPr="0090152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ECOSYS</w:t>
            </w:r>
            <w:r w:rsidRPr="0090152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MA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2600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cwfx</w:t>
            </w:r>
            <w:proofErr w:type="spellEnd"/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C7B76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Соответствие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94D10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E2792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0CDD3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</w:tr>
      <w:tr w:rsidR="0090152A" w14:paraId="372888F4" w14:textId="77777777" w:rsidTr="0090152A">
        <w:trPr>
          <w:trHeight w:val="2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460B4" w14:textId="77777777" w:rsidR="0090152A" w:rsidRDefault="0090152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ECFC7" w14:textId="77777777" w:rsidR="0090152A" w:rsidRDefault="0090152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5DED5" w14:textId="77777777" w:rsidR="0090152A" w:rsidRDefault="0090152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26D8A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Оригинальный Тонер-картридж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13101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Соответствие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E675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2C9FA" w14:textId="77777777" w:rsidR="0090152A" w:rsidRDefault="0090152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B73DC" w14:textId="77777777" w:rsidR="0090152A" w:rsidRDefault="0090152A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90152A" w14:paraId="309F493B" w14:textId="77777777" w:rsidTr="0090152A">
        <w:trPr>
          <w:trHeight w:val="2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ABDCD" w14:textId="77777777" w:rsidR="0090152A" w:rsidRDefault="0090152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02E0E" w14:textId="77777777" w:rsidR="0090152A" w:rsidRDefault="0090152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3749F" w14:textId="77777777" w:rsidR="0090152A" w:rsidRDefault="0090152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DF80B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Код (артикул), присвоенный производителем товара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18759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TK-5450C 1T0C0DCNL0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5ADD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4C1F3" w14:textId="77777777" w:rsidR="0090152A" w:rsidRDefault="0090152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1762B" w14:textId="77777777" w:rsidR="0090152A" w:rsidRDefault="0090152A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90152A" w14:paraId="0F70128A" w14:textId="77777777" w:rsidTr="0090152A">
        <w:trPr>
          <w:trHeight w:val="2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92EC7" w14:textId="77777777" w:rsidR="0090152A" w:rsidRDefault="0090152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47A08" w14:textId="77777777" w:rsidR="0090152A" w:rsidRDefault="0090152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7AC5" w14:textId="77777777" w:rsidR="0090152A" w:rsidRDefault="0090152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4A6B1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Ресурс печати (при не менее 5% заполнении каждого листа формата A4 тонером)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BA6F2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≥ 3200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0792A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страниц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525A2" w14:textId="77777777" w:rsidR="0090152A" w:rsidRDefault="0090152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1AEEA" w14:textId="77777777" w:rsidR="0090152A" w:rsidRDefault="0090152A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90152A" w14:paraId="677787B3" w14:textId="77777777" w:rsidTr="0090152A">
        <w:trPr>
          <w:trHeight w:val="2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3EF34" w14:textId="77777777" w:rsidR="0090152A" w:rsidRDefault="0090152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C8B23" w14:textId="77777777" w:rsidR="0090152A" w:rsidRDefault="0090152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2911D" w14:textId="77777777" w:rsidR="0090152A" w:rsidRDefault="0090152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5BF61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Вид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BCEC4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Лазерный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2FEF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3D1E4" w14:textId="77777777" w:rsidR="0090152A" w:rsidRDefault="0090152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81196" w14:textId="77777777" w:rsidR="0090152A" w:rsidRDefault="0090152A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90152A" w14:paraId="01CE580D" w14:textId="77777777" w:rsidTr="0090152A">
        <w:trPr>
          <w:trHeight w:val="221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DC08E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5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10252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20.59.12.120-00000002/ 28.23.25.000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2CBA5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Картридж для электрографических печатающих устройств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B5A33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Совместимость с оборудованием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02786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Hewlett-Packard LaserJet Pro MFP M428fdn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92715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D1D94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4A583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22</w:t>
            </w:r>
          </w:p>
        </w:tc>
      </w:tr>
      <w:tr w:rsidR="0090152A" w14:paraId="19DDC47F" w14:textId="77777777" w:rsidTr="0090152A">
        <w:trPr>
          <w:trHeight w:val="2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4ACCF" w14:textId="77777777" w:rsidR="0090152A" w:rsidRDefault="0090152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662FD" w14:textId="77777777" w:rsidR="0090152A" w:rsidRDefault="0090152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0299A" w14:textId="77777777" w:rsidR="0090152A" w:rsidRDefault="0090152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8BA6F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товара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504BA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033A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F8FA1" w14:textId="77777777" w:rsidR="0090152A" w:rsidRDefault="0090152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5D8E0" w14:textId="77777777" w:rsidR="0090152A" w:rsidRDefault="0090152A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90152A" w14:paraId="4F7176AC" w14:textId="77777777" w:rsidTr="0090152A">
        <w:trPr>
          <w:trHeight w:val="2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7FBAC" w14:textId="77777777" w:rsidR="0090152A" w:rsidRDefault="0090152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EF6E2" w14:textId="77777777" w:rsidR="0090152A" w:rsidRDefault="0090152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2309D" w14:textId="77777777" w:rsidR="0090152A" w:rsidRDefault="0090152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FE243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(артикул), присвоенный производителем товара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7D50C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CF259X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E362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3FF05" w14:textId="77777777" w:rsidR="0090152A" w:rsidRDefault="0090152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B232E" w14:textId="77777777" w:rsidR="0090152A" w:rsidRDefault="0090152A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90152A" w14:paraId="0C006DA8" w14:textId="77777777" w:rsidTr="0090152A">
        <w:trPr>
          <w:trHeight w:val="2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291F4" w14:textId="77777777" w:rsidR="0090152A" w:rsidRDefault="0090152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625F0" w14:textId="77777777" w:rsidR="0090152A" w:rsidRDefault="0090152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A6265" w14:textId="77777777" w:rsidR="0090152A" w:rsidRDefault="0090152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DA059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Ресурс печати (при не менее 5% заполнении каждого листа формата A4 тонером)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D4023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≥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25555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страниц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076D2" w14:textId="77777777" w:rsidR="0090152A" w:rsidRDefault="0090152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B2110" w14:textId="77777777" w:rsidR="0090152A" w:rsidRDefault="0090152A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90152A" w14:paraId="36CF0DAD" w14:textId="77777777" w:rsidTr="0090152A">
        <w:trPr>
          <w:trHeight w:val="2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B8FD7" w14:textId="77777777" w:rsidR="0090152A" w:rsidRDefault="0090152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9DB5C" w14:textId="77777777" w:rsidR="0090152A" w:rsidRDefault="0090152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1315C" w14:textId="77777777" w:rsidR="0090152A" w:rsidRDefault="0090152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F8791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 тонера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083F1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черный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28C37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A07C1" w14:textId="77777777" w:rsidR="0090152A" w:rsidRDefault="0090152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82E90" w14:textId="77777777" w:rsidR="0090152A" w:rsidRDefault="0090152A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90152A" w14:paraId="49B73C56" w14:textId="77777777" w:rsidTr="0090152A">
        <w:trPr>
          <w:trHeight w:val="2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64A3" w14:textId="77777777" w:rsidR="0090152A" w:rsidRDefault="0090152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DA34C" w14:textId="77777777" w:rsidR="0090152A" w:rsidRDefault="0090152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E6B87" w14:textId="77777777" w:rsidR="0090152A" w:rsidRDefault="0090152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020D7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Вид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8A940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Лазерный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F196" w14:textId="77777777" w:rsidR="0090152A" w:rsidRDefault="00901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F291" w14:textId="77777777" w:rsidR="0090152A" w:rsidRDefault="0090152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F6DE1" w14:textId="77777777" w:rsidR="0090152A" w:rsidRDefault="0090152A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</w:tbl>
    <w:p w14:paraId="159282CA" w14:textId="77777777" w:rsidR="0090152A" w:rsidRDefault="0090152A" w:rsidP="0090152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30B0472A" w14:textId="77777777" w:rsidR="0090152A" w:rsidRDefault="0090152A" w:rsidP="0090152A">
      <w:pPr>
        <w:spacing w:after="0" w:line="240" w:lineRule="auto"/>
        <w:ind w:left="426" w:firstLine="425"/>
        <w:jc w:val="both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*Совместимый — это расходный материал для копировально-множительной техники, произведенной любой фирмой, в то числе не являющейся     производителем используемой оргтехники.</w:t>
      </w:r>
    </w:p>
    <w:p w14:paraId="75A6F08B" w14:textId="77777777" w:rsidR="0090152A" w:rsidRDefault="0090152A" w:rsidP="0090152A">
      <w:pPr>
        <w:spacing w:after="0" w:line="240" w:lineRule="auto"/>
        <w:ind w:left="426" w:firstLine="425"/>
        <w:jc w:val="both"/>
        <w:rPr>
          <w:rFonts w:ascii="Times New Roman" w:eastAsia="Calibri" w:hAnsi="Times New Roman" w:cs="Times New Roman"/>
          <w:iCs/>
        </w:rPr>
      </w:pPr>
    </w:p>
    <w:p w14:paraId="2066FFFB" w14:textId="77777777" w:rsidR="0090152A" w:rsidRDefault="0090152A" w:rsidP="0090152A">
      <w:pPr>
        <w:spacing w:after="0" w:line="240" w:lineRule="auto"/>
        <w:ind w:left="426" w:firstLine="425"/>
        <w:jc w:val="both"/>
        <w:rPr>
          <w:rFonts w:ascii="Times New Roman" w:eastAsia="Calibri" w:hAnsi="Times New Roman" w:cs="Times New Roman"/>
          <w:i/>
          <w:iCs/>
        </w:rPr>
      </w:pPr>
      <w:r>
        <w:rPr>
          <w:rFonts w:ascii="Times New Roman" w:eastAsia="Calibri" w:hAnsi="Times New Roman" w:cs="Times New Roman"/>
          <w:i/>
          <w:iCs/>
        </w:rPr>
        <w:t>В соответствии с п.1. ч.1. ст.33 Федерального закона от 05.04.2013 N 44-ФЗ в описании объекта закупки указываются функциональные, технические и качественные характеристики, эксплуатационные характеристики объекта закупки (при необходимости).</w:t>
      </w:r>
    </w:p>
    <w:p w14:paraId="2A7700D9" w14:textId="77777777" w:rsidR="0090152A" w:rsidRDefault="0090152A" w:rsidP="0090152A">
      <w:pPr>
        <w:spacing w:after="0" w:line="240" w:lineRule="auto"/>
        <w:ind w:left="426" w:firstLine="425"/>
        <w:jc w:val="both"/>
        <w:rPr>
          <w:rFonts w:ascii="Times New Roman" w:eastAsia="Calibri" w:hAnsi="Times New Roman" w:cs="Times New Roman"/>
          <w:i/>
          <w:iCs/>
        </w:rPr>
      </w:pPr>
      <w:r>
        <w:rPr>
          <w:rFonts w:ascii="Times New Roman" w:eastAsia="Calibri" w:hAnsi="Times New Roman" w:cs="Times New Roman"/>
          <w:i/>
          <w:iCs/>
        </w:rPr>
        <w:t>Параметры Технических требований установлены Заказчиком в связи с отсутствием характеристик товара в реестровой записи КТРУ в целях конкретизации предмета закупки</w:t>
      </w:r>
    </w:p>
    <w:p w14:paraId="3268554E" w14:textId="77777777" w:rsidR="0090152A" w:rsidRDefault="0090152A" w:rsidP="0090152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679D6E52" w14:textId="77777777" w:rsidR="0090152A" w:rsidRDefault="0090152A" w:rsidP="0090152A">
      <w:pPr>
        <w:spacing w:after="0" w:line="240" w:lineRule="auto"/>
        <w:rPr>
          <w:rFonts w:ascii="Times New Roman" w:eastAsia="Calibri" w:hAnsi="Times New Roman" w:cs="Times New Roman"/>
          <w:b/>
        </w:rPr>
        <w:sectPr w:rsidR="0090152A">
          <w:pgSz w:w="16838" w:h="11906" w:orient="landscape"/>
          <w:pgMar w:top="1134" w:right="709" w:bottom="567" w:left="1134" w:header="709" w:footer="709" w:gutter="0"/>
          <w:cols w:space="720"/>
        </w:sectPr>
      </w:pPr>
    </w:p>
    <w:p w14:paraId="1D9E2997" w14:textId="77777777" w:rsidR="0090152A" w:rsidRDefault="0090152A" w:rsidP="0090152A">
      <w:pPr>
        <w:widowControl w:val="0"/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Arial Unicode MS" w:hAnsi="Times New Roman"/>
          <w:b/>
          <w:color w:val="000000"/>
          <w:lang w:eastAsia="ru-RU"/>
        </w:rPr>
        <w:lastRenderedPageBreak/>
        <w:t>Общие требования:</w:t>
      </w:r>
    </w:p>
    <w:p w14:paraId="57AE4B9D" w14:textId="77777777" w:rsidR="0090152A" w:rsidRDefault="0090152A" w:rsidP="009015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 xml:space="preserve">1. Место поставки Товара: 127473, г. Москва, ул. Достоевского, дом 4, корпус </w:t>
      </w:r>
      <w:r>
        <w:rPr>
          <w:rFonts w:ascii="Times New Roman" w:eastAsia="Times New Roman" w:hAnsi="Times New Roman" w:cs="Times New Roman"/>
          <w:color w:val="000000" w:themeColor="text1"/>
          <w:kern w:val="2"/>
          <w:lang w:eastAsia="ar-SA"/>
        </w:rPr>
        <w:t>2</w:t>
      </w:r>
    </w:p>
    <w:p w14:paraId="5497A3FF" w14:textId="77777777" w:rsidR="0090152A" w:rsidRDefault="0090152A" w:rsidP="009015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>2. Срок поставки Товара: С даты заключения Контракта в течение 10 (десяти) рабочих дней.</w:t>
      </w:r>
    </w:p>
    <w:p w14:paraId="587B3EEF" w14:textId="77777777" w:rsidR="0090152A" w:rsidRDefault="0090152A" w:rsidP="009015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>За сутки до предполагаемой даты поставки, Поставщик посредством технических средств связи, уведомляет ответственное лицо Грузополучателя о времени предстоящей поставки, а в день поставки подтверждает время поставки не позднее, чем за 2 часа.</w:t>
      </w:r>
    </w:p>
    <w:p w14:paraId="0B2A33BD" w14:textId="77777777" w:rsidR="0090152A" w:rsidRDefault="0090152A" w:rsidP="009015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>Время поставки: По рабочим дням, с 9:00 до 15:00 часов (время московское).</w:t>
      </w:r>
    </w:p>
    <w:p w14:paraId="6D0F9620" w14:textId="77777777" w:rsidR="0090152A" w:rsidRDefault="0090152A" w:rsidP="009015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>Поставка Товара осуществляется единовременно в полном объеме.</w:t>
      </w:r>
    </w:p>
    <w:p w14:paraId="09FF39DF" w14:textId="77777777" w:rsidR="0090152A" w:rsidRDefault="0090152A" w:rsidP="009015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>3. Срок гарантии Товара: не менее 12 месяцев на дату поставки Товара на склад Заказчику.</w:t>
      </w:r>
    </w:p>
    <w:p w14:paraId="1F5BD763" w14:textId="77777777" w:rsidR="0090152A" w:rsidRDefault="0090152A" w:rsidP="009015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>Товар новый, со всеми необходимыми чипами и устройствами для работы в предназначенных печатающих устройствах, без механических повреждений.</w:t>
      </w:r>
    </w:p>
    <w:p w14:paraId="2162AD5C" w14:textId="77777777" w:rsidR="0090152A" w:rsidRDefault="0090152A" w:rsidP="009015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>4. Разгрузка-погрузка Товара, подъём, занос в Место поставки Товара и/или на склад Заказчика, вывоз мусора образовавшегося при приемке Товара и упаковки от Товара, сборка и размещение товара на штатные места хранения у Заказчика производится за счет Поставщика.</w:t>
      </w:r>
    </w:p>
    <w:p w14:paraId="61A16555" w14:textId="77777777" w:rsidR="0090152A" w:rsidRDefault="0090152A" w:rsidP="0090152A">
      <w:pPr>
        <w:spacing w:after="0" w:line="240" w:lineRule="auto"/>
        <w:ind w:right="-31" w:firstLine="709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>5. При поставке Товара, Поставщик предоставляет следующую документацию на Товар:</w:t>
      </w:r>
    </w:p>
    <w:p w14:paraId="07B94F97" w14:textId="77777777" w:rsidR="0090152A" w:rsidRDefault="0090152A" w:rsidP="0090152A">
      <w:pPr>
        <w:spacing w:after="0" w:line="240" w:lineRule="auto"/>
        <w:ind w:right="-31" w:firstLine="709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>- Копию документа, подтверждающего соответствие на каждую серию Товара: сертификат соответствия (для продукции, включенной в перечень продукции, подлежащей обязательной сертификации) декларация о соответствии (для продукции, включенной в перечень продукции, подтверждение соответствия которой осуществляется в форме принятия декларации о соответствии) или отказное письмо.</w:t>
      </w:r>
    </w:p>
    <w:p w14:paraId="6B2F01EF" w14:textId="77777777" w:rsidR="0090152A" w:rsidRDefault="0090152A" w:rsidP="009015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>6. Требования к объёму предоставления гарантий качества:</w:t>
      </w:r>
    </w:p>
    <w:p w14:paraId="056A22DE" w14:textId="77777777" w:rsidR="0090152A" w:rsidRDefault="0090152A" w:rsidP="009015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 xml:space="preserve">6.1 Поставщик гарантирует качество Товара в соответствии с требованиями Контракта и Технических требований в течение срока, установленного Техническими требованиями. </w:t>
      </w:r>
    </w:p>
    <w:p w14:paraId="53C847A2" w14:textId="77777777" w:rsidR="0090152A" w:rsidRDefault="0090152A" w:rsidP="009015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>6.2 Поставщик отвечает за качество поставляемого Товара (соответствие требованиям, установленным ГОСТ, ТУ) при соблюдении условий хранения Товара. По скрытым дефектам ответственность Поставщика распространяется на весь срок годности Товара.</w:t>
      </w:r>
    </w:p>
    <w:p w14:paraId="4570F967" w14:textId="77777777" w:rsidR="0090152A" w:rsidRDefault="0090152A" w:rsidP="009015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>6.3. Поставщик несет ответственность за качество Товара в течение всего срока его эксплуатации, в том числе установленные требования к ресурсу печати.</w:t>
      </w:r>
    </w:p>
    <w:p w14:paraId="1A1CBF4F" w14:textId="77777777" w:rsidR="0090152A" w:rsidRDefault="0090152A" w:rsidP="009015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>6.4. Поставщик несет ответственность за повреждения оборудования Заказчика из-за качества Товара Поставщика.</w:t>
      </w:r>
    </w:p>
    <w:p w14:paraId="5BE3F9D6" w14:textId="77777777" w:rsidR="0090152A" w:rsidRDefault="0090152A" w:rsidP="009015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 xml:space="preserve">6.5. При несоблюдении требований к качеству товара и ресурсу печати товара, Поставщик обязан заменить данный товар в течении 10 рабочих дней после получения претензии, при этом проведения и стоимость экспертизы в случае необходимости ее проведения возлагается на Поставщика. В случае отсутствии замены товара в течение установленного срока, Заказчик имеет право воспользоваться обеспечительными мерами Контракта, или обратиться в суд для взыскания ущерба и сопутствующих расходов. </w:t>
      </w:r>
    </w:p>
    <w:p w14:paraId="53F4732A" w14:textId="77777777" w:rsidR="0090152A" w:rsidRDefault="0090152A" w:rsidP="009015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>7. Требования к безопасности Товара:</w:t>
      </w:r>
    </w:p>
    <w:p w14:paraId="63F2E5BA" w14:textId="77777777" w:rsidR="0090152A" w:rsidRDefault="0090152A" w:rsidP="009015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 xml:space="preserve">7.1 Поставляемый Товар должен быть разрешен к обращению на территории Российской Федерации и отвечать требованиям нормативных технических и нормативных правовых актов Российской Федерации. </w:t>
      </w:r>
    </w:p>
    <w:p w14:paraId="7863F7BE" w14:textId="77777777" w:rsidR="0090152A" w:rsidRDefault="0090152A" w:rsidP="009015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 xml:space="preserve">7.2 Поставленный Товар, признанный недоброкачественным и (или) фальсифицированным и (или) контрафактным по решению органа исполнительной власти или решению суда, подлежит изъятию и уничтожению. При этом Поставщик по претензии Заказчика обязан возвратить стоимость оплаченного Товара и компенсировать понесенные Заказчиком затраты по его изъятию и уничтожению. </w:t>
      </w:r>
    </w:p>
    <w:p w14:paraId="2E2438CC" w14:textId="77777777" w:rsidR="0090152A" w:rsidRDefault="0090152A" w:rsidP="009015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>8. Требования к используемым материалам и оборудованию:</w:t>
      </w:r>
    </w:p>
    <w:p w14:paraId="3EA3BEDB" w14:textId="77777777" w:rsidR="0090152A" w:rsidRDefault="0090152A" w:rsidP="009015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>8.1 Поставщик осуществляет транспортировку, доставку и разгрузку Товара до места назначения способом, обеспечивающим сохранность его исходного качества, с соблюдением температурный режима и защиты от повреждения упаковок, в соответствии с требованиями законодательства Российской Федерации.</w:t>
      </w:r>
    </w:p>
    <w:p w14:paraId="2ADD9BBF" w14:textId="77777777" w:rsidR="0090152A" w:rsidRDefault="0090152A" w:rsidP="009015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 xml:space="preserve">8.2 Температурный режим поставки должен соответствовать требованиям нормативной документации на Товар. </w:t>
      </w:r>
    </w:p>
    <w:p w14:paraId="12ACAD1B" w14:textId="77777777" w:rsidR="0090152A" w:rsidRDefault="0090152A" w:rsidP="009015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 xml:space="preserve">8.3 Поставляемый Товар подлежит маркировке в соответствии с требованиями законодательства Российской Федерации, способной обеспечить идентификацию Товара и предоставить установленный нормативными документами объем информации о Товаре потребителю и специалистам, осуществляющим с ним работу. На упаковке должна быть нанесена </w:t>
      </w:r>
      <w:r>
        <w:rPr>
          <w:rFonts w:ascii="Times New Roman" w:eastAsia="Times New Roman" w:hAnsi="Times New Roman" w:cs="Times New Roman"/>
          <w:kern w:val="2"/>
          <w:lang w:eastAsia="ar-SA"/>
        </w:rPr>
        <w:lastRenderedPageBreak/>
        <w:t>следующая информация: тип, совместимость с оборудованием, информация о производителе, дата производства.</w:t>
      </w:r>
    </w:p>
    <w:p w14:paraId="05799990" w14:textId="77777777" w:rsidR="0090152A" w:rsidRDefault="0090152A" w:rsidP="0090152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>8.4 Товар должен быть новым, не бывшим в употреблении.</w:t>
      </w:r>
    </w:p>
    <w:p w14:paraId="2504D7FF" w14:textId="77777777" w:rsidR="0090152A" w:rsidRDefault="0090152A" w:rsidP="0090152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bookmarkEnd w:id="0"/>
    <w:p w14:paraId="45DF0B55" w14:textId="77777777" w:rsidR="0090152A" w:rsidRDefault="0090152A" w:rsidP="0090152A">
      <w:pPr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br w:type="page"/>
      </w:r>
    </w:p>
    <w:p w14:paraId="3ABC0DBB" w14:textId="77777777" w:rsidR="00176CC9" w:rsidRDefault="00176CC9"/>
    <w:sectPr w:rsidR="00176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CB9"/>
    <w:rsid w:val="00176CC9"/>
    <w:rsid w:val="00662CB9"/>
    <w:rsid w:val="0090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5F3A07-3AED-45A4-B76D-4725C400F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52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1092</Words>
  <Characters>6225</Characters>
  <Application>Microsoft Office Word</Application>
  <DocSecurity>0</DocSecurity>
  <Lines>51</Lines>
  <Paragraphs>14</Paragraphs>
  <ScaleCrop>false</ScaleCrop>
  <Company/>
  <LinksUpToDate>false</LinksUpToDate>
  <CharactersWithSpaces>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Сизова Марина Алексеевна</dc:creator>
  <cp:keywords/>
  <dc:description/>
  <cp:lastModifiedBy>Сизова Марина Алексеевна</cp:lastModifiedBy>
  <cp:revision>2</cp:revision>
  <dcterms:created xsi:type="dcterms:W3CDTF">2026-05-22T07:57:00Z</dcterms:created>
  <dcterms:modified xsi:type="dcterms:W3CDTF">2026-05-22T07:57:00Z</dcterms:modified>
</cp:coreProperties>
</file>