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7C2" w:rsidRPr="00EF27C2" w:rsidRDefault="00EF27C2" w:rsidP="00EF27C2">
      <w:pPr>
        <w:jc w:val="center"/>
        <w:rPr>
          <w:b/>
          <w:noProof/>
        </w:rPr>
      </w:pPr>
      <w:r w:rsidRPr="00EF27C2">
        <w:rPr>
          <w:b/>
          <w:noProof/>
        </w:rPr>
        <w:t>ПРОЕКТ</w:t>
      </w:r>
    </w:p>
    <w:p w:rsidR="00EF27C2" w:rsidRPr="00EF27C2" w:rsidRDefault="00EF27C2" w:rsidP="00EF27C2">
      <w:pPr>
        <w:pStyle w:val="1"/>
        <w:rPr>
          <w:b/>
          <w:sz w:val="20"/>
        </w:rPr>
      </w:pPr>
    </w:p>
    <w:p w:rsidR="00EF27C2" w:rsidRPr="00EF27C2" w:rsidRDefault="00EF27C2" w:rsidP="00EF27C2">
      <w:pPr>
        <w:pStyle w:val="1"/>
        <w:ind w:firstLine="567"/>
        <w:jc w:val="center"/>
        <w:rPr>
          <w:b/>
          <w:sz w:val="20"/>
        </w:rPr>
      </w:pPr>
      <w:r w:rsidRPr="00EF27C2">
        <w:rPr>
          <w:b/>
          <w:sz w:val="20"/>
        </w:rPr>
        <w:t xml:space="preserve">Государственного контракта № </w:t>
      </w:r>
    </w:p>
    <w:p w:rsidR="00EF27C2" w:rsidRPr="00EF27C2" w:rsidRDefault="00EF27C2" w:rsidP="00EF27C2">
      <w:pPr>
        <w:pStyle w:val="1"/>
        <w:ind w:firstLine="567"/>
        <w:jc w:val="center"/>
        <w:rPr>
          <w:rFonts w:ascii="PT Astra Serif" w:hAnsi="PT Astra Serif"/>
          <w:sz w:val="20"/>
        </w:rPr>
      </w:pPr>
      <w:r w:rsidRPr="00EF27C2">
        <w:rPr>
          <w:b/>
          <w:sz w:val="20"/>
        </w:rPr>
        <w:t xml:space="preserve">на поставку </w:t>
      </w:r>
      <w:r w:rsidR="00B84DBB">
        <w:rPr>
          <w:b/>
          <w:sz w:val="20"/>
        </w:rPr>
        <w:t>аккумуляторных батарей и датчика кислорода</w:t>
      </w:r>
    </w:p>
    <w:p w:rsidR="00EF27C2" w:rsidRPr="00EF27C2" w:rsidRDefault="00EF27C2" w:rsidP="00EF27C2">
      <w:pPr>
        <w:pStyle w:val="1"/>
        <w:ind w:firstLine="567"/>
        <w:jc w:val="center"/>
        <w:rPr>
          <w:sz w:val="20"/>
        </w:rPr>
      </w:pPr>
      <w:r w:rsidRPr="00EF27C2">
        <w:rPr>
          <w:noProof/>
          <w:sz w:val="20"/>
        </w:rPr>
        <w:t xml:space="preserve">ИКЗ </w:t>
      </w:r>
      <w:r w:rsidRPr="00EF27C2">
        <w:rPr>
          <w:color w:val="000000"/>
          <w:sz w:val="20"/>
        </w:rPr>
        <w:t>25 1 4401017104 440101001 0003 000 0000 000</w:t>
      </w:r>
    </w:p>
    <w:p w:rsidR="00EF27C2" w:rsidRPr="00EF27C2" w:rsidRDefault="00EF27C2" w:rsidP="00EF27C2">
      <w:pPr>
        <w:pStyle w:val="1"/>
        <w:ind w:firstLine="567"/>
        <w:jc w:val="center"/>
        <w:rPr>
          <w:b/>
          <w:sz w:val="20"/>
        </w:rPr>
      </w:pPr>
    </w:p>
    <w:p w:rsidR="00EF27C2" w:rsidRPr="00EF27C2" w:rsidRDefault="00EF27C2" w:rsidP="00EF27C2">
      <w:pPr>
        <w:pStyle w:val="1"/>
        <w:rPr>
          <w:b/>
          <w:sz w:val="20"/>
        </w:rPr>
      </w:pPr>
      <w:r w:rsidRPr="00EF27C2">
        <w:rPr>
          <w:sz w:val="20"/>
        </w:rPr>
        <w:t xml:space="preserve">                             </w:t>
      </w:r>
    </w:p>
    <w:p w:rsidR="00EF27C2" w:rsidRPr="00EF27C2" w:rsidRDefault="00EF27C2" w:rsidP="00EF27C2">
      <w:r w:rsidRPr="00EF27C2">
        <w:t>г. Кострома</w:t>
      </w:r>
      <w:r w:rsidRPr="00EF27C2">
        <w:tab/>
        <w:t xml:space="preserve">                                                 </w:t>
      </w:r>
      <w:r w:rsidRPr="00EF27C2">
        <w:tab/>
      </w:r>
      <w:r w:rsidRPr="00EF27C2">
        <w:tab/>
      </w:r>
      <w:r w:rsidRPr="00EF27C2">
        <w:tab/>
        <w:t xml:space="preserve">                           «____» ___________ 2026 г.</w:t>
      </w:r>
    </w:p>
    <w:p w:rsidR="00EF27C2" w:rsidRPr="00EF27C2" w:rsidRDefault="00EF27C2" w:rsidP="00EF27C2">
      <w:pPr>
        <w:ind w:firstLine="567"/>
      </w:pPr>
    </w:p>
    <w:p w:rsidR="00EF27C2" w:rsidRPr="00EF27C2" w:rsidRDefault="00EF27C2" w:rsidP="00EF27C2">
      <w:pPr>
        <w:tabs>
          <w:tab w:val="left" w:pos="1367"/>
        </w:tabs>
        <w:jc w:val="both"/>
      </w:pPr>
      <w:r w:rsidRPr="00EF27C2">
        <w:rPr>
          <w:bCs/>
          <w:color w:val="000000"/>
        </w:rPr>
        <w:tab/>
      </w:r>
      <w:proofErr w:type="gramStart"/>
      <w:r w:rsidRPr="00EF27C2">
        <w:rPr>
          <w:bCs/>
          <w:color w:val="000000"/>
        </w:rPr>
        <w:t>Федеральное казенное учреждение «Исправительная колония № 1 Управления  Федеральной службы исполнения наказаний по Костромской области»</w:t>
      </w:r>
      <w:r w:rsidRPr="00EF27C2">
        <w:rPr>
          <w:bCs/>
        </w:rPr>
        <w:t>, выступающее от имени Российской Федерации, в целях обеспечения государственных нужд, именуемое  в дальнейшем Государственный заказчик</w:t>
      </w:r>
      <w:r w:rsidRPr="00EF27C2">
        <w:t xml:space="preserve"> (далее – Заказчик), в лице </w:t>
      </w:r>
      <w:r w:rsidRPr="00EF27C2">
        <w:rPr>
          <w:color w:val="000000"/>
        </w:rPr>
        <w:t xml:space="preserve">заместителя начальника учреждения-начальника центра ФКУ ИК-1 УФСИН России по Костромской области Скрябина Алексея Сергеевича, </w:t>
      </w:r>
      <w:r w:rsidRPr="00EF27C2">
        <w:rPr>
          <w:noProof/>
          <w:color w:val="000000"/>
        </w:rPr>
        <w:t xml:space="preserve">действующего на основании </w:t>
      </w:r>
      <w:r w:rsidRPr="00EF27C2">
        <w:rPr>
          <w:color w:val="000000"/>
        </w:rPr>
        <w:t xml:space="preserve">доверенности  </w:t>
      </w:r>
      <w:r w:rsidRPr="00EF27C2">
        <w:t>от 29.12.2025  № 45/ТО/31/1-10901, с одной стороны</w:t>
      </w:r>
      <w:proofErr w:type="gramEnd"/>
      <w:r w:rsidRPr="00EF27C2">
        <w:t xml:space="preserve">, </w:t>
      </w:r>
      <w:proofErr w:type="gramStart"/>
      <w:r w:rsidRPr="00EF27C2">
        <w:t xml:space="preserve">и   ……………. в лице …………………., действующего  на основании </w:t>
      </w:r>
      <w:r w:rsidRPr="00EF27C2">
        <w:rPr>
          <w:color w:val="333333"/>
          <w:shd w:val="clear" w:color="auto" w:fill="FFFFFF"/>
        </w:rPr>
        <w:t>………………….</w:t>
      </w:r>
      <w:r w:rsidRPr="00EF27C2">
        <w:t xml:space="preserve"> именуемый в дальнейшем «Поставщик» с другой стороны, в дальнейшем именуемые «Стороны», в соответствии с п.</w:t>
      </w:r>
      <w:r w:rsidRPr="00EF27C2">
        <w:rPr>
          <w:snapToGrid w:val="0"/>
        </w:rPr>
        <w:t xml:space="preserve"> 4 ч.1 ст. 93 Федерального закона №44-ФЗ 05.04.2013 года «О контрактной системе в сфере закупок товаров, работ, услуг для обеспечения государственных и муниципальных нужд» </w:t>
      </w:r>
      <w:r w:rsidRPr="00EF27C2">
        <w:rPr>
          <w:noProof/>
          <w:snapToGrid w:val="0"/>
        </w:rPr>
        <w:t>заключили настоящий Государственный контракт (далее – Контракт) о нижеследующем:</w:t>
      </w:r>
      <w:proofErr w:type="gramEnd"/>
    </w:p>
    <w:p w:rsidR="00EF27C2" w:rsidRPr="00EF27C2" w:rsidRDefault="00EF27C2" w:rsidP="00EF27C2">
      <w:pPr>
        <w:ind w:firstLine="567"/>
        <w:jc w:val="center"/>
        <w:rPr>
          <w:b/>
          <w:snapToGrid w:val="0"/>
        </w:rPr>
      </w:pPr>
      <w:r w:rsidRPr="00EF27C2">
        <w:rPr>
          <w:b/>
          <w:snapToGrid w:val="0"/>
        </w:rPr>
        <w:t>1. Предмет Контракта</w:t>
      </w:r>
    </w:p>
    <w:p w:rsidR="00EF27C2" w:rsidRPr="00EF27C2" w:rsidRDefault="00EF27C2" w:rsidP="00EF27C2">
      <w:pPr>
        <w:keepNext/>
        <w:keepLines/>
        <w:widowControl w:val="0"/>
        <w:suppressLineNumbers/>
        <w:tabs>
          <w:tab w:val="left" w:pos="3000"/>
        </w:tabs>
        <w:suppressAutoHyphens/>
        <w:ind w:firstLine="567"/>
        <w:jc w:val="both"/>
        <w:rPr>
          <w:snapToGrid w:val="0"/>
        </w:rPr>
      </w:pPr>
      <w:r w:rsidRPr="00EF27C2">
        <w:rPr>
          <w:snapToGrid w:val="0"/>
        </w:rPr>
        <w:t xml:space="preserve">1.1. Предметом настоящего Контракта является поставка </w:t>
      </w:r>
      <w:r w:rsidR="00B84DBB">
        <w:rPr>
          <w:snapToGrid w:val="0"/>
        </w:rPr>
        <w:t>аккумуляторных батарей и датчика кислорода</w:t>
      </w:r>
    </w:p>
    <w:tbl>
      <w:tblPr>
        <w:tblpPr w:leftFromText="180" w:rightFromText="180" w:vertAnchor="text" w:horzAnchor="margin" w:tblpX="108" w:tblpY="10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95"/>
        <w:gridCol w:w="850"/>
        <w:gridCol w:w="1134"/>
        <w:gridCol w:w="1110"/>
        <w:gridCol w:w="1300"/>
      </w:tblGrid>
      <w:tr w:rsidR="00EF27C2" w:rsidRPr="00EF27C2" w:rsidTr="000D6AB8">
        <w:trPr>
          <w:trHeight w:val="274"/>
        </w:trPr>
        <w:tc>
          <w:tcPr>
            <w:tcW w:w="5495" w:type="dxa"/>
            <w:vAlign w:val="center"/>
            <w:hideMark/>
          </w:tcPr>
          <w:p w:rsidR="00EF27C2" w:rsidRPr="00EF27C2" w:rsidRDefault="00EF27C2" w:rsidP="000D6AB8">
            <w:pPr>
              <w:jc w:val="center"/>
            </w:pPr>
            <w:r w:rsidRPr="00EF27C2">
              <w:t>Наименование товара</w:t>
            </w:r>
          </w:p>
        </w:tc>
        <w:tc>
          <w:tcPr>
            <w:tcW w:w="850" w:type="dxa"/>
          </w:tcPr>
          <w:p w:rsidR="00EF27C2" w:rsidRPr="00EF27C2" w:rsidRDefault="00EF27C2" w:rsidP="000D6AB8">
            <w:r w:rsidRPr="00EF27C2">
              <w:t>Количество</w:t>
            </w:r>
          </w:p>
        </w:tc>
        <w:tc>
          <w:tcPr>
            <w:tcW w:w="1134" w:type="dxa"/>
          </w:tcPr>
          <w:p w:rsidR="00EF27C2" w:rsidRPr="00EF27C2" w:rsidRDefault="00EF27C2" w:rsidP="000D6AB8">
            <w:r w:rsidRPr="00EF27C2">
              <w:t>Единица измерения</w:t>
            </w:r>
          </w:p>
        </w:tc>
        <w:tc>
          <w:tcPr>
            <w:tcW w:w="1110" w:type="dxa"/>
          </w:tcPr>
          <w:p w:rsidR="00EF27C2" w:rsidRPr="00EF27C2" w:rsidRDefault="00EF27C2" w:rsidP="000D6AB8">
            <w:r w:rsidRPr="00EF27C2">
              <w:t xml:space="preserve">Цена за единицу </w:t>
            </w:r>
            <w:proofErr w:type="spellStart"/>
            <w:r w:rsidRPr="00EF27C2">
              <w:t>руб</w:t>
            </w:r>
            <w:proofErr w:type="spellEnd"/>
          </w:p>
        </w:tc>
        <w:tc>
          <w:tcPr>
            <w:tcW w:w="1300" w:type="dxa"/>
            <w:vAlign w:val="center"/>
            <w:hideMark/>
          </w:tcPr>
          <w:p w:rsidR="00EF27C2" w:rsidRPr="00EF27C2" w:rsidRDefault="00EF27C2" w:rsidP="000D6AB8">
            <w:r w:rsidRPr="00EF27C2">
              <w:t>Сумма,          руб.</w:t>
            </w:r>
          </w:p>
        </w:tc>
      </w:tr>
      <w:tr w:rsidR="00B84DBB" w:rsidRPr="00EF27C2" w:rsidTr="000D6AB8">
        <w:trPr>
          <w:trHeight w:val="321"/>
        </w:trPr>
        <w:tc>
          <w:tcPr>
            <w:tcW w:w="5495" w:type="dxa"/>
            <w:vAlign w:val="center"/>
            <w:hideMark/>
          </w:tcPr>
          <w:p w:rsidR="00B84DBB" w:rsidRPr="00AA4E58" w:rsidRDefault="00B84DBB" w:rsidP="00B84DBB">
            <w:pPr>
              <w:rPr>
                <w:rFonts w:ascii="PT Astra Serif" w:hAnsi="PT Astra Serif"/>
                <w:sz w:val="19"/>
                <w:szCs w:val="19"/>
                <w:shd w:val="clear" w:color="auto" w:fill="F4F6F9"/>
              </w:rPr>
            </w:pPr>
            <w:r w:rsidRPr="00AA4E58">
              <w:rPr>
                <w:rFonts w:ascii="PT Astra Serif" w:hAnsi="PT Astra Serif"/>
                <w:sz w:val="19"/>
                <w:szCs w:val="19"/>
                <w:shd w:val="clear" w:color="auto" w:fill="F4F6F9"/>
              </w:rPr>
              <w:t>Аккумулятор свинцовый для запуска поршневых двигателей</w:t>
            </w:r>
          </w:p>
          <w:p w:rsidR="00B84DBB" w:rsidRPr="00AA4E58" w:rsidRDefault="00B84DBB" w:rsidP="00B84DBB">
            <w:pPr>
              <w:rPr>
                <w:rFonts w:ascii="PT Astra Serif" w:hAnsi="PT Astra Serif"/>
                <w:sz w:val="19"/>
                <w:szCs w:val="19"/>
                <w:shd w:val="clear" w:color="auto" w:fill="F4F6F9"/>
              </w:rPr>
            </w:pPr>
            <w:r w:rsidRPr="00AA4E58">
              <w:rPr>
                <w:rFonts w:ascii="PT Astra Serif" w:hAnsi="PT Astra Serif"/>
                <w:sz w:val="19"/>
                <w:szCs w:val="19"/>
                <w:shd w:val="clear" w:color="auto" w:fill="F4F6F9"/>
              </w:rPr>
              <w:t xml:space="preserve">Максимальная емкость аккумулятора  </w:t>
            </w:r>
            <w:r w:rsidRPr="00AA4E58">
              <w:rPr>
                <w:rFonts w:ascii="PT Astra Serif" w:hAnsi="PT Astra Serif"/>
                <w:sz w:val="19"/>
                <w:szCs w:val="19"/>
                <w:shd w:val="clear" w:color="auto" w:fill="FFFFFF"/>
              </w:rPr>
              <w:t>≤ 190</w:t>
            </w:r>
            <w:r w:rsidRPr="00AA4E58">
              <w:rPr>
                <w:rFonts w:ascii="PT Astra Serif" w:hAnsi="PT Astra Serif"/>
                <w:sz w:val="19"/>
                <w:szCs w:val="19"/>
                <w:shd w:val="clear" w:color="auto" w:fill="F4F6F9"/>
              </w:rPr>
              <w:t>Ач</w:t>
            </w:r>
          </w:p>
          <w:p w:rsidR="00B84DBB" w:rsidRPr="00AA4E58" w:rsidRDefault="00B84DBB" w:rsidP="00B84DBB">
            <w:pPr>
              <w:rPr>
                <w:rFonts w:ascii="PT Astra Serif" w:hAnsi="PT Astra Serif"/>
                <w:sz w:val="19"/>
                <w:szCs w:val="19"/>
                <w:shd w:val="clear" w:color="auto" w:fill="F4F6F9"/>
              </w:rPr>
            </w:pPr>
            <w:r w:rsidRPr="00AA4E58">
              <w:rPr>
                <w:rFonts w:ascii="PT Astra Serif" w:hAnsi="PT Astra Serif"/>
                <w:sz w:val="19"/>
                <w:szCs w:val="19"/>
                <w:shd w:val="clear" w:color="auto" w:fill="F4F6F9"/>
              </w:rPr>
              <w:t>Полярность аккумулятора прямая</w:t>
            </w:r>
          </w:p>
          <w:p w:rsidR="00B84DBB" w:rsidRPr="00AA4E58" w:rsidRDefault="00B84DBB" w:rsidP="00B84DBB">
            <w:pPr>
              <w:jc w:val="both"/>
              <w:rPr>
                <w:rFonts w:ascii="PT Astra Serif" w:hAnsi="PT Astra Serif"/>
                <w:sz w:val="19"/>
                <w:szCs w:val="19"/>
                <w:shd w:val="clear" w:color="auto" w:fill="F4F6F9"/>
              </w:rPr>
            </w:pPr>
            <w:r w:rsidRPr="00AA4E58">
              <w:rPr>
                <w:rFonts w:ascii="PT Astra Serif" w:hAnsi="PT Astra Serif"/>
                <w:sz w:val="19"/>
                <w:szCs w:val="19"/>
                <w:shd w:val="clear" w:color="auto" w:fill="FFFFFF"/>
              </w:rPr>
              <w:t xml:space="preserve">Обслуживание </w:t>
            </w:r>
            <w:proofErr w:type="gramStart"/>
            <w:r w:rsidRPr="00AA4E58">
              <w:rPr>
                <w:rFonts w:ascii="PT Astra Serif" w:hAnsi="PT Astra Serif"/>
                <w:sz w:val="19"/>
                <w:szCs w:val="19"/>
                <w:shd w:val="clear" w:color="auto" w:fill="FFFFFF"/>
              </w:rPr>
              <w:t>обслуживаемый</w:t>
            </w:r>
            <w:proofErr w:type="gramEnd"/>
          </w:p>
          <w:p w:rsidR="00B84DBB" w:rsidRPr="00AA4E58" w:rsidRDefault="00B84DBB" w:rsidP="00B84DBB">
            <w:pPr>
              <w:rPr>
                <w:rFonts w:ascii="PT Astra Serif" w:hAnsi="PT Astra Serif"/>
                <w:sz w:val="19"/>
                <w:szCs w:val="19"/>
                <w:shd w:val="clear" w:color="auto" w:fill="F4F6F9"/>
              </w:rPr>
            </w:pPr>
            <w:r w:rsidRPr="00AA4E58">
              <w:rPr>
                <w:rFonts w:ascii="PT Astra Serif" w:hAnsi="PT Astra Serif"/>
                <w:sz w:val="19"/>
                <w:szCs w:val="19"/>
                <w:shd w:val="clear" w:color="auto" w:fill="F4F6F9"/>
              </w:rPr>
              <w:t>Тип аккумулятора  батарея отрытого типа</w:t>
            </w:r>
          </w:p>
          <w:p w:rsidR="00B84DBB" w:rsidRPr="00AA4E58" w:rsidRDefault="00B84DBB" w:rsidP="00B84DBB">
            <w:pPr>
              <w:rPr>
                <w:rFonts w:ascii="PT Astra Serif" w:hAnsi="PT Astra Serif"/>
                <w:sz w:val="19"/>
                <w:szCs w:val="19"/>
                <w:shd w:val="clear" w:color="auto" w:fill="FFFFFF"/>
              </w:rPr>
            </w:pPr>
            <w:r w:rsidRPr="00AA4E58">
              <w:rPr>
                <w:rFonts w:ascii="PT Astra Serif" w:hAnsi="PT Astra Serif"/>
                <w:sz w:val="19"/>
                <w:szCs w:val="19"/>
                <w:shd w:val="clear" w:color="auto" w:fill="F4F6F9"/>
              </w:rPr>
              <w:t xml:space="preserve">Пусковой ток </w:t>
            </w:r>
            <w:r>
              <w:rPr>
                <w:rFonts w:ascii="PT Astra Serif" w:hAnsi="PT Astra Serif"/>
                <w:sz w:val="19"/>
                <w:szCs w:val="19"/>
                <w:shd w:val="clear" w:color="auto" w:fill="F4F6F9"/>
              </w:rPr>
              <w:t xml:space="preserve">аккумулятора </w:t>
            </w:r>
            <w:r w:rsidRPr="00AA4E58">
              <w:rPr>
                <w:rFonts w:ascii="PT Astra Serif" w:hAnsi="PT Astra Serif"/>
                <w:sz w:val="19"/>
                <w:szCs w:val="19"/>
                <w:shd w:val="clear" w:color="auto" w:fill="FFFFFF"/>
              </w:rPr>
              <w:t>&gt; 900  и  ≤ 1200</w:t>
            </w:r>
            <w:proofErr w:type="gramStart"/>
            <w:r w:rsidRPr="00AA4E58">
              <w:rPr>
                <w:rFonts w:ascii="PT Astra Serif" w:hAnsi="PT Astra Serif"/>
                <w:sz w:val="19"/>
                <w:szCs w:val="19"/>
                <w:shd w:val="clear" w:color="auto" w:fill="FFFFFF"/>
              </w:rPr>
              <w:t xml:space="preserve"> А</w:t>
            </w:r>
            <w:proofErr w:type="gramEnd"/>
          </w:p>
          <w:p w:rsidR="00B84DBB" w:rsidRPr="00AA4E58" w:rsidRDefault="00B84DBB" w:rsidP="00B84DBB">
            <w:pPr>
              <w:rPr>
                <w:rFonts w:ascii="PT Astra Serif" w:hAnsi="PT Astra Serif"/>
                <w:sz w:val="19"/>
                <w:szCs w:val="19"/>
              </w:rPr>
            </w:pPr>
            <w:r w:rsidRPr="00AA4E58">
              <w:rPr>
                <w:rFonts w:ascii="PT Astra Serif" w:hAnsi="PT Astra Serif"/>
                <w:sz w:val="19"/>
                <w:szCs w:val="19"/>
                <w:shd w:val="clear" w:color="auto" w:fill="FFFFFF"/>
              </w:rPr>
              <w:t>Тип клейм конус</w:t>
            </w:r>
          </w:p>
        </w:tc>
        <w:tc>
          <w:tcPr>
            <w:tcW w:w="850" w:type="dxa"/>
            <w:vAlign w:val="center"/>
          </w:tcPr>
          <w:p w:rsidR="00B84DBB" w:rsidRPr="005E7675" w:rsidRDefault="00B84DBB" w:rsidP="00B84DBB">
            <w:pPr>
              <w:jc w:val="center"/>
              <w:rPr>
                <w:rFonts w:ascii="PT Astra Serif" w:hAnsi="PT Astra Serif"/>
                <w:sz w:val="19"/>
                <w:szCs w:val="19"/>
              </w:rPr>
            </w:pPr>
            <w:r>
              <w:rPr>
                <w:rFonts w:ascii="PT Astra Serif" w:hAnsi="PT Astra Serif"/>
                <w:sz w:val="19"/>
                <w:szCs w:val="19"/>
              </w:rPr>
              <w:t>2</w:t>
            </w:r>
          </w:p>
        </w:tc>
        <w:tc>
          <w:tcPr>
            <w:tcW w:w="1134" w:type="dxa"/>
            <w:vAlign w:val="center"/>
          </w:tcPr>
          <w:p w:rsidR="00B84DBB" w:rsidRDefault="00B84DBB" w:rsidP="00B84DBB">
            <w:pPr>
              <w:jc w:val="center"/>
            </w:pPr>
            <w:r w:rsidRPr="006472BE">
              <w:rPr>
                <w:rFonts w:ascii="PT Astra Serif" w:hAnsi="PT Astra Serif"/>
                <w:sz w:val="19"/>
                <w:szCs w:val="19"/>
              </w:rPr>
              <w:t>шт.</w:t>
            </w:r>
          </w:p>
        </w:tc>
        <w:tc>
          <w:tcPr>
            <w:tcW w:w="1110" w:type="dxa"/>
            <w:vAlign w:val="center"/>
          </w:tcPr>
          <w:p w:rsidR="00B84DBB" w:rsidRPr="00EF27C2" w:rsidRDefault="00B84DBB" w:rsidP="00B84DBB">
            <w:pPr>
              <w:ind w:right="-1"/>
              <w:jc w:val="center"/>
            </w:pPr>
          </w:p>
        </w:tc>
        <w:tc>
          <w:tcPr>
            <w:tcW w:w="1300" w:type="dxa"/>
            <w:vAlign w:val="center"/>
            <w:hideMark/>
          </w:tcPr>
          <w:p w:rsidR="00B84DBB" w:rsidRPr="00EF27C2" w:rsidRDefault="00B84DBB" w:rsidP="00B84DBB">
            <w:pPr>
              <w:jc w:val="center"/>
            </w:pPr>
          </w:p>
        </w:tc>
      </w:tr>
      <w:tr w:rsidR="00B84DBB" w:rsidRPr="00EF27C2" w:rsidTr="000D6AB8">
        <w:trPr>
          <w:trHeight w:val="321"/>
        </w:trPr>
        <w:tc>
          <w:tcPr>
            <w:tcW w:w="5495" w:type="dxa"/>
            <w:vAlign w:val="center"/>
            <w:hideMark/>
          </w:tcPr>
          <w:p w:rsidR="00B84DBB" w:rsidRPr="00AA4E58" w:rsidRDefault="00B84DBB" w:rsidP="00B84DBB">
            <w:pPr>
              <w:rPr>
                <w:rFonts w:ascii="PT Astra Serif" w:hAnsi="PT Astra Serif"/>
                <w:sz w:val="19"/>
                <w:szCs w:val="19"/>
                <w:shd w:val="clear" w:color="auto" w:fill="F4F6F9"/>
              </w:rPr>
            </w:pPr>
            <w:r w:rsidRPr="00AA4E58">
              <w:rPr>
                <w:rFonts w:ascii="PT Astra Serif" w:hAnsi="PT Astra Serif"/>
                <w:sz w:val="19"/>
                <w:szCs w:val="19"/>
                <w:shd w:val="clear" w:color="auto" w:fill="F4F6F9"/>
              </w:rPr>
              <w:t>Аккумулятор свинцовый для запуска поршневых двигателей</w:t>
            </w:r>
          </w:p>
          <w:p w:rsidR="00B84DBB" w:rsidRPr="00AA4E58" w:rsidRDefault="00B84DBB" w:rsidP="00B84DBB">
            <w:pPr>
              <w:rPr>
                <w:rFonts w:ascii="PT Astra Serif" w:hAnsi="PT Astra Serif"/>
                <w:sz w:val="19"/>
                <w:szCs w:val="19"/>
                <w:shd w:val="clear" w:color="auto" w:fill="F4F6F9"/>
              </w:rPr>
            </w:pPr>
            <w:r w:rsidRPr="00AA4E58">
              <w:rPr>
                <w:rFonts w:ascii="PT Astra Serif" w:hAnsi="PT Astra Serif"/>
                <w:sz w:val="19"/>
                <w:szCs w:val="19"/>
                <w:shd w:val="clear" w:color="auto" w:fill="F4F6F9"/>
              </w:rPr>
              <w:t xml:space="preserve">Максимальная емкость аккумулятора  </w:t>
            </w:r>
            <w:r w:rsidRPr="00AA4E58">
              <w:rPr>
                <w:rFonts w:ascii="PT Astra Serif" w:hAnsi="PT Astra Serif"/>
                <w:sz w:val="19"/>
                <w:szCs w:val="19"/>
                <w:shd w:val="clear" w:color="auto" w:fill="FFFFFF"/>
              </w:rPr>
              <w:t>≤ 190</w:t>
            </w:r>
            <w:r w:rsidRPr="00AA4E58">
              <w:rPr>
                <w:rFonts w:ascii="PT Astra Serif" w:hAnsi="PT Astra Serif"/>
                <w:sz w:val="19"/>
                <w:szCs w:val="19"/>
                <w:shd w:val="clear" w:color="auto" w:fill="F4F6F9"/>
              </w:rPr>
              <w:t>Ач</w:t>
            </w:r>
          </w:p>
          <w:p w:rsidR="00B84DBB" w:rsidRPr="00AA4E58" w:rsidRDefault="00B84DBB" w:rsidP="00B84DBB">
            <w:pPr>
              <w:rPr>
                <w:rFonts w:ascii="PT Astra Serif" w:hAnsi="PT Astra Serif"/>
                <w:sz w:val="19"/>
                <w:szCs w:val="19"/>
                <w:shd w:val="clear" w:color="auto" w:fill="F4F6F9"/>
              </w:rPr>
            </w:pPr>
            <w:r w:rsidRPr="00AA4E58">
              <w:rPr>
                <w:rFonts w:ascii="PT Astra Serif" w:hAnsi="PT Astra Serif"/>
                <w:sz w:val="19"/>
                <w:szCs w:val="19"/>
                <w:shd w:val="clear" w:color="auto" w:fill="F4F6F9"/>
              </w:rPr>
              <w:t>Полярность аккумулятора прямая</w:t>
            </w:r>
          </w:p>
          <w:p w:rsidR="00B84DBB" w:rsidRPr="00AA4E58" w:rsidRDefault="00B84DBB" w:rsidP="00B84DBB">
            <w:pPr>
              <w:jc w:val="both"/>
              <w:rPr>
                <w:rFonts w:ascii="PT Astra Serif" w:hAnsi="PT Astra Serif"/>
                <w:sz w:val="19"/>
                <w:szCs w:val="19"/>
                <w:shd w:val="clear" w:color="auto" w:fill="F4F6F9"/>
              </w:rPr>
            </w:pPr>
            <w:r w:rsidRPr="00AA4E58">
              <w:rPr>
                <w:rFonts w:ascii="PT Astra Serif" w:hAnsi="PT Astra Serif"/>
                <w:sz w:val="19"/>
                <w:szCs w:val="19"/>
                <w:shd w:val="clear" w:color="auto" w:fill="FFFFFF"/>
              </w:rPr>
              <w:t xml:space="preserve">Обслуживание </w:t>
            </w:r>
            <w:proofErr w:type="gramStart"/>
            <w:r w:rsidRPr="00AA4E58">
              <w:rPr>
                <w:rFonts w:ascii="PT Astra Serif" w:hAnsi="PT Astra Serif"/>
                <w:sz w:val="19"/>
                <w:szCs w:val="19"/>
                <w:shd w:val="clear" w:color="auto" w:fill="FFFFFF"/>
              </w:rPr>
              <w:t>обслуживаемый</w:t>
            </w:r>
            <w:proofErr w:type="gramEnd"/>
          </w:p>
          <w:p w:rsidR="00B84DBB" w:rsidRPr="00AA4E58" w:rsidRDefault="00B84DBB" w:rsidP="00B84DBB">
            <w:pPr>
              <w:rPr>
                <w:rFonts w:ascii="PT Astra Serif" w:hAnsi="PT Astra Serif"/>
                <w:sz w:val="19"/>
                <w:szCs w:val="19"/>
                <w:shd w:val="clear" w:color="auto" w:fill="F4F6F9"/>
              </w:rPr>
            </w:pPr>
            <w:r w:rsidRPr="00AA4E58">
              <w:rPr>
                <w:rFonts w:ascii="PT Astra Serif" w:hAnsi="PT Astra Serif"/>
                <w:sz w:val="19"/>
                <w:szCs w:val="19"/>
                <w:shd w:val="clear" w:color="auto" w:fill="F4F6F9"/>
              </w:rPr>
              <w:t>Тип аккумулятора  батарея отрытого типа</w:t>
            </w:r>
          </w:p>
          <w:p w:rsidR="00B84DBB" w:rsidRPr="00AA4E58" w:rsidRDefault="00B84DBB" w:rsidP="00B84DBB">
            <w:pPr>
              <w:rPr>
                <w:rFonts w:ascii="PT Astra Serif" w:hAnsi="PT Astra Serif"/>
                <w:sz w:val="19"/>
                <w:szCs w:val="19"/>
                <w:shd w:val="clear" w:color="auto" w:fill="FFFFFF"/>
              </w:rPr>
            </w:pPr>
            <w:r w:rsidRPr="00AA4E58">
              <w:rPr>
                <w:rFonts w:ascii="PT Astra Serif" w:hAnsi="PT Astra Serif"/>
                <w:sz w:val="19"/>
                <w:szCs w:val="19"/>
                <w:shd w:val="clear" w:color="auto" w:fill="F4F6F9"/>
              </w:rPr>
              <w:t xml:space="preserve">Пусковой ток </w:t>
            </w:r>
            <w:r>
              <w:rPr>
                <w:rFonts w:ascii="PT Astra Serif" w:hAnsi="PT Astra Serif"/>
                <w:sz w:val="19"/>
                <w:szCs w:val="19"/>
                <w:shd w:val="clear" w:color="auto" w:fill="F4F6F9"/>
              </w:rPr>
              <w:t xml:space="preserve"> аккумулятора </w:t>
            </w:r>
            <w:r w:rsidRPr="00AA4E58">
              <w:rPr>
                <w:rFonts w:ascii="PT Astra Serif" w:hAnsi="PT Astra Serif"/>
                <w:sz w:val="19"/>
                <w:szCs w:val="19"/>
                <w:shd w:val="clear" w:color="auto" w:fill="FFFFFF"/>
              </w:rPr>
              <w:t>&gt; 900  и  ≤ 1200</w:t>
            </w:r>
            <w:proofErr w:type="gramStart"/>
            <w:r w:rsidRPr="00AA4E58">
              <w:rPr>
                <w:rFonts w:ascii="PT Astra Serif" w:hAnsi="PT Astra Serif"/>
                <w:sz w:val="19"/>
                <w:szCs w:val="19"/>
                <w:shd w:val="clear" w:color="auto" w:fill="FFFFFF"/>
              </w:rPr>
              <w:t xml:space="preserve"> А</w:t>
            </w:r>
            <w:proofErr w:type="gramEnd"/>
          </w:p>
          <w:p w:rsidR="00B84DBB" w:rsidRPr="00AA4E58" w:rsidRDefault="00B84DBB" w:rsidP="00B84DBB">
            <w:pPr>
              <w:rPr>
                <w:rFonts w:ascii="PT Astra Serif" w:hAnsi="PT Astra Serif"/>
                <w:sz w:val="19"/>
                <w:szCs w:val="19"/>
              </w:rPr>
            </w:pPr>
            <w:r w:rsidRPr="00AA4E58">
              <w:rPr>
                <w:rFonts w:ascii="PT Astra Serif" w:hAnsi="PT Astra Serif"/>
                <w:sz w:val="19"/>
                <w:szCs w:val="19"/>
                <w:shd w:val="clear" w:color="auto" w:fill="FFFFFF"/>
              </w:rPr>
              <w:t>Тип клейм под болт</w:t>
            </w:r>
          </w:p>
        </w:tc>
        <w:tc>
          <w:tcPr>
            <w:tcW w:w="850" w:type="dxa"/>
            <w:vAlign w:val="center"/>
          </w:tcPr>
          <w:p w:rsidR="00B84DBB" w:rsidRPr="005E7675" w:rsidRDefault="00B84DBB" w:rsidP="00B84DBB">
            <w:pPr>
              <w:jc w:val="center"/>
              <w:rPr>
                <w:rFonts w:ascii="PT Astra Serif" w:hAnsi="PT Astra Serif"/>
                <w:sz w:val="19"/>
                <w:szCs w:val="19"/>
                <w:lang w:val="en-US"/>
              </w:rPr>
            </w:pPr>
            <w:r w:rsidRPr="005E7675">
              <w:rPr>
                <w:rFonts w:ascii="PT Astra Serif" w:hAnsi="PT Astra Serif"/>
                <w:sz w:val="19"/>
                <w:szCs w:val="19"/>
                <w:lang w:val="en-US"/>
              </w:rPr>
              <w:t>1</w:t>
            </w:r>
          </w:p>
        </w:tc>
        <w:tc>
          <w:tcPr>
            <w:tcW w:w="1134" w:type="dxa"/>
            <w:vAlign w:val="center"/>
          </w:tcPr>
          <w:p w:rsidR="00B84DBB" w:rsidRDefault="00B84DBB" w:rsidP="00B84DBB">
            <w:pPr>
              <w:jc w:val="center"/>
            </w:pPr>
            <w:r w:rsidRPr="006472BE">
              <w:rPr>
                <w:rFonts w:ascii="PT Astra Serif" w:hAnsi="PT Astra Serif"/>
                <w:sz w:val="19"/>
                <w:szCs w:val="19"/>
              </w:rPr>
              <w:t>шт.</w:t>
            </w:r>
          </w:p>
        </w:tc>
        <w:tc>
          <w:tcPr>
            <w:tcW w:w="1110" w:type="dxa"/>
            <w:vAlign w:val="center"/>
          </w:tcPr>
          <w:p w:rsidR="00B84DBB" w:rsidRPr="00EF27C2" w:rsidRDefault="00B84DBB" w:rsidP="00B84DBB">
            <w:pPr>
              <w:ind w:right="-1"/>
              <w:jc w:val="center"/>
            </w:pPr>
          </w:p>
        </w:tc>
        <w:tc>
          <w:tcPr>
            <w:tcW w:w="1300" w:type="dxa"/>
            <w:vAlign w:val="center"/>
            <w:hideMark/>
          </w:tcPr>
          <w:p w:rsidR="00B84DBB" w:rsidRPr="00EF27C2" w:rsidRDefault="00B84DBB" w:rsidP="00B84DBB">
            <w:pPr>
              <w:jc w:val="center"/>
            </w:pPr>
          </w:p>
        </w:tc>
      </w:tr>
      <w:tr w:rsidR="00B84DBB" w:rsidRPr="00EF27C2" w:rsidTr="000D6AB8">
        <w:trPr>
          <w:trHeight w:val="321"/>
        </w:trPr>
        <w:tc>
          <w:tcPr>
            <w:tcW w:w="5495" w:type="dxa"/>
            <w:vAlign w:val="center"/>
            <w:hideMark/>
          </w:tcPr>
          <w:p w:rsidR="00B84DBB" w:rsidRPr="00AA4E58" w:rsidRDefault="00B84DBB" w:rsidP="00B84DBB">
            <w:pPr>
              <w:rPr>
                <w:rFonts w:ascii="PT Astra Serif" w:hAnsi="PT Astra Serif"/>
                <w:sz w:val="19"/>
                <w:szCs w:val="19"/>
                <w:shd w:val="clear" w:color="auto" w:fill="F4F6F9"/>
              </w:rPr>
            </w:pPr>
            <w:r w:rsidRPr="00AA4E58">
              <w:rPr>
                <w:rFonts w:ascii="PT Astra Serif" w:hAnsi="PT Astra Serif"/>
                <w:sz w:val="19"/>
                <w:szCs w:val="19"/>
                <w:shd w:val="clear" w:color="auto" w:fill="F4F6F9"/>
              </w:rPr>
              <w:t>Аккумулятор свинцовый для запуска поршневых двигателей</w:t>
            </w:r>
          </w:p>
          <w:p w:rsidR="00B84DBB" w:rsidRPr="00AA4E58" w:rsidRDefault="00B84DBB" w:rsidP="00B84DBB">
            <w:pPr>
              <w:rPr>
                <w:rFonts w:ascii="PT Astra Serif" w:hAnsi="PT Astra Serif"/>
                <w:sz w:val="19"/>
                <w:szCs w:val="19"/>
                <w:shd w:val="clear" w:color="auto" w:fill="F4F6F9"/>
              </w:rPr>
            </w:pPr>
            <w:r w:rsidRPr="00AA4E58">
              <w:rPr>
                <w:rFonts w:ascii="PT Astra Serif" w:hAnsi="PT Astra Serif"/>
                <w:sz w:val="19"/>
                <w:szCs w:val="19"/>
                <w:shd w:val="clear" w:color="auto" w:fill="F4F6F9"/>
              </w:rPr>
              <w:t xml:space="preserve">Максимальная емкость аккумулятора  </w:t>
            </w:r>
            <w:r w:rsidRPr="00AA4E58">
              <w:rPr>
                <w:rFonts w:ascii="PT Astra Serif" w:hAnsi="PT Astra Serif"/>
                <w:sz w:val="19"/>
                <w:szCs w:val="19"/>
                <w:shd w:val="clear" w:color="auto" w:fill="FFFFFF"/>
              </w:rPr>
              <w:t xml:space="preserve">≤ </w:t>
            </w:r>
            <w:r>
              <w:rPr>
                <w:rFonts w:ascii="PT Astra Serif" w:hAnsi="PT Astra Serif"/>
                <w:sz w:val="19"/>
                <w:szCs w:val="19"/>
                <w:shd w:val="clear" w:color="auto" w:fill="FFFFFF"/>
              </w:rPr>
              <w:t>70</w:t>
            </w:r>
            <w:r w:rsidRPr="00AA4E58">
              <w:rPr>
                <w:rFonts w:ascii="PT Astra Serif" w:hAnsi="PT Astra Serif"/>
                <w:sz w:val="19"/>
                <w:szCs w:val="19"/>
                <w:shd w:val="clear" w:color="auto" w:fill="F4F6F9"/>
              </w:rPr>
              <w:t>Ач</w:t>
            </w:r>
          </w:p>
          <w:p w:rsidR="00B84DBB" w:rsidRPr="00AA4E58" w:rsidRDefault="00B84DBB" w:rsidP="00B84DBB">
            <w:pPr>
              <w:rPr>
                <w:rFonts w:ascii="PT Astra Serif" w:hAnsi="PT Astra Serif"/>
                <w:sz w:val="19"/>
                <w:szCs w:val="19"/>
                <w:shd w:val="clear" w:color="auto" w:fill="F4F6F9"/>
              </w:rPr>
            </w:pPr>
            <w:r w:rsidRPr="00AA4E58">
              <w:rPr>
                <w:rFonts w:ascii="PT Astra Serif" w:hAnsi="PT Astra Serif"/>
                <w:sz w:val="19"/>
                <w:szCs w:val="19"/>
                <w:shd w:val="clear" w:color="auto" w:fill="F4F6F9"/>
              </w:rPr>
              <w:t>Полярность аккумулятора прямая</w:t>
            </w:r>
          </w:p>
          <w:p w:rsidR="00B84DBB" w:rsidRPr="00AA4E58" w:rsidRDefault="00B84DBB" w:rsidP="00B84DBB">
            <w:pPr>
              <w:jc w:val="both"/>
              <w:rPr>
                <w:rFonts w:ascii="PT Astra Serif" w:hAnsi="PT Astra Serif"/>
                <w:sz w:val="19"/>
                <w:szCs w:val="19"/>
                <w:shd w:val="clear" w:color="auto" w:fill="F4F6F9"/>
              </w:rPr>
            </w:pPr>
            <w:r w:rsidRPr="00AA4E58">
              <w:rPr>
                <w:rFonts w:ascii="PT Astra Serif" w:hAnsi="PT Astra Serif"/>
                <w:sz w:val="19"/>
                <w:szCs w:val="19"/>
                <w:shd w:val="clear" w:color="auto" w:fill="FFFFFF"/>
              </w:rPr>
              <w:t xml:space="preserve">Обслуживание </w:t>
            </w:r>
            <w:proofErr w:type="gramStart"/>
            <w:r w:rsidRPr="00AA4E58">
              <w:rPr>
                <w:rFonts w:ascii="PT Astra Serif" w:hAnsi="PT Astra Serif"/>
                <w:sz w:val="19"/>
                <w:szCs w:val="19"/>
                <w:shd w:val="clear" w:color="auto" w:fill="FFFFFF"/>
              </w:rPr>
              <w:t>обслуживаемый</w:t>
            </w:r>
            <w:proofErr w:type="gramEnd"/>
          </w:p>
          <w:p w:rsidR="00B84DBB" w:rsidRPr="00AA4E58" w:rsidRDefault="00B84DBB" w:rsidP="00B84DBB">
            <w:pPr>
              <w:rPr>
                <w:rFonts w:ascii="PT Astra Serif" w:hAnsi="PT Astra Serif"/>
                <w:sz w:val="19"/>
                <w:szCs w:val="19"/>
                <w:shd w:val="clear" w:color="auto" w:fill="F4F6F9"/>
              </w:rPr>
            </w:pPr>
            <w:r w:rsidRPr="00AA4E58">
              <w:rPr>
                <w:rFonts w:ascii="PT Astra Serif" w:hAnsi="PT Astra Serif"/>
                <w:sz w:val="19"/>
                <w:szCs w:val="19"/>
                <w:shd w:val="clear" w:color="auto" w:fill="F4F6F9"/>
              </w:rPr>
              <w:t>Тип аккумулятора  батарея отрытого типа</w:t>
            </w:r>
          </w:p>
          <w:p w:rsidR="00B84DBB" w:rsidRPr="00AA4E58" w:rsidRDefault="00B84DBB" w:rsidP="00B84DBB">
            <w:pPr>
              <w:rPr>
                <w:rFonts w:ascii="PT Astra Serif" w:hAnsi="PT Astra Serif"/>
                <w:sz w:val="19"/>
                <w:szCs w:val="19"/>
                <w:shd w:val="clear" w:color="auto" w:fill="FFFFFF"/>
              </w:rPr>
            </w:pPr>
            <w:r w:rsidRPr="00AA4E58">
              <w:rPr>
                <w:rFonts w:ascii="PT Astra Serif" w:hAnsi="PT Astra Serif"/>
                <w:sz w:val="19"/>
                <w:szCs w:val="19"/>
                <w:shd w:val="clear" w:color="auto" w:fill="F4F6F9"/>
              </w:rPr>
              <w:t xml:space="preserve">Пусковой ток </w:t>
            </w:r>
            <w:r>
              <w:rPr>
                <w:rFonts w:ascii="PT Astra Serif" w:hAnsi="PT Astra Serif"/>
                <w:sz w:val="19"/>
                <w:szCs w:val="19"/>
                <w:shd w:val="clear" w:color="auto" w:fill="F4F6F9"/>
              </w:rPr>
              <w:t xml:space="preserve">аккумулятора </w:t>
            </w:r>
            <w:r w:rsidRPr="00AA4E58">
              <w:rPr>
                <w:rFonts w:ascii="PT Astra Serif" w:hAnsi="PT Astra Serif"/>
                <w:sz w:val="19"/>
                <w:szCs w:val="19"/>
                <w:shd w:val="clear" w:color="auto" w:fill="FFFFFF"/>
              </w:rPr>
              <w:t>&gt; 500 и ≤ 600</w:t>
            </w:r>
            <w:proofErr w:type="gramStart"/>
            <w:r>
              <w:rPr>
                <w:rFonts w:ascii="PT Astra Serif" w:hAnsi="PT Astra Serif"/>
                <w:sz w:val="19"/>
                <w:szCs w:val="19"/>
                <w:shd w:val="clear" w:color="auto" w:fill="FFFFFF"/>
              </w:rPr>
              <w:t xml:space="preserve"> А</w:t>
            </w:r>
            <w:proofErr w:type="gramEnd"/>
          </w:p>
          <w:p w:rsidR="00B84DBB" w:rsidRPr="00AA4E58" w:rsidRDefault="00B84DBB" w:rsidP="00B84DBB">
            <w:pPr>
              <w:rPr>
                <w:rFonts w:ascii="PT Astra Serif" w:hAnsi="PT Astra Serif"/>
                <w:sz w:val="19"/>
                <w:szCs w:val="19"/>
              </w:rPr>
            </w:pPr>
            <w:r>
              <w:rPr>
                <w:rFonts w:ascii="PT Astra Serif" w:hAnsi="PT Astra Serif"/>
                <w:sz w:val="19"/>
                <w:szCs w:val="19"/>
                <w:shd w:val="clear" w:color="auto" w:fill="FFFFFF"/>
              </w:rPr>
              <w:t xml:space="preserve">Тип клейм </w:t>
            </w:r>
            <w:r w:rsidRPr="00AA4E58">
              <w:rPr>
                <w:rFonts w:ascii="PT Astra Serif" w:hAnsi="PT Astra Serif"/>
                <w:sz w:val="19"/>
                <w:szCs w:val="19"/>
                <w:shd w:val="clear" w:color="auto" w:fill="FFFFFF"/>
              </w:rPr>
              <w:t>конус</w:t>
            </w:r>
          </w:p>
        </w:tc>
        <w:tc>
          <w:tcPr>
            <w:tcW w:w="850" w:type="dxa"/>
            <w:vAlign w:val="center"/>
          </w:tcPr>
          <w:p w:rsidR="00B84DBB" w:rsidRPr="005E7675" w:rsidRDefault="00B84DBB" w:rsidP="00B84DBB">
            <w:pPr>
              <w:jc w:val="center"/>
              <w:rPr>
                <w:rFonts w:ascii="PT Astra Serif" w:hAnsi="PT Astra Serif"/>
                <w:sz w:val="19"/>
                <w:szCs w:val="19"/>
              </w:rPr>
            </w:pPr>
            <w:r w:rsidRPr="005E7675">
              <w:rPr>
                <w:rFonts w:ascii="PT Astra Serif" w:hAnsi="PT Astra Serif"/>
                <w:sz w:val="19"/>
                <w:szCs w:val="19"/>
              </w:rPr>
              <w:t>1</w:t>
            </w:r>
          </w:p>
        </w:tc>
        <w:tc>
          <w:tcPr>
            <w:tcW w:w="1134" w:type="dxa"/>
            <w:vAlign w:val="center"/>
          </w:tcPr>
          <w:p w:rsidR="00B84DBB" w:rsidRDefault="00B84DBB" w:rsidP="00B84DBB">
            <w:pPr>
              <w:jc w:val="center"/>
            </w:pPr>
            <w:r w:rsidRPr="006472BE">
              <w:rPr>
                <w:rFonts w:ascii="PT Astra Serif" w:hAnsi="PT Astra Serif"/>
                <w:sz w:val="19"/>
                <w:szCs w:val="19"/>
              </w:rPr>
              <w:t>шт.</w:t>
            </w:r>
          </w:p>
        </w:tc>
        <w:tc>
          <w:tcPr>
            <w:tcW w:w="1110" w:type="dxa"/>
            <w:vAlign w:val="center"/>
          </w:tcPr>
          <w:p w:rsidR="00B84DBB" w:rsidRPr="00EF27C2" w:rsidRDefault="00B84DBB" w:rsidP="00B84DBB">
            <w:pPr>
              <w:ind w:right="-1"/>
              <w:jc w:val="center"/>
            </w:pPr>
          </w:p>
        </w:tc>
        <w:tc>
          <w:tcPr>
            <w:tcW w:w="1300" w:type="dxa"/>
            <w:vAlign w:val="center"/>
            <w:hideMark/>
          </w:tcPr>
          <w:p w:rsidR="00B84DBB" w:rsidRPr="00EF27C2" w:rsidRDefault="00B84DBB" w:rsidP="00B84DBB">
            <w:pPr>
              <w:jc w:val="center"/>
            </w:pPr>
          </w:p>
        </w:tc>
      </w:tr>
      <w:tr w:rsidR="00B84DBB" w:rsidRPr="00EF27C2" w:rsidTr="000D6AB8">
        <w:trPr>
          <w:trHeight w:val="321"/>
        </w:trPr>
        <w:tc>
          <w:tcPr>
            <w:tcW w:w="5495" w:type="dxa"/>
            <w:vAlign w:val="center"/>
            <w:hideMark/>
          </w:tcPr>
          <w:p w:rsidR="00B84DBB" w:rsidRPr="00F85BE9" w:rsidRDefault="00B84DBB" w:rsidP="00B84DBB">
            <w:pPr>
              <w:rPr>
                <w:rFonts w:ascii="PT Astra Serif" w:hAnsi="PT Astra Serif"/>
                <w:sz w:val="19"/>
                <w:szCs w:val="19"/>
              </w:rPr>
            </w:pPr>
            <w:r>
              <w:rPr>
                <w:rFonts w:ascii="PT Astra Serif" w:hAnsi="PT Astra Serif"/>
                <w:sz w:val="19"/>
                <w:szCs w:val="19"/>
              </w:rPr>
              <w:t>Датчик кислородный для автомобиля Лада Веста</w:t>
            </w:r>
          </w:p>
        </w:tc>
        <w:tc>
          <w:tcPr>
            <w:tcW w:w="850" w:type="dxa"/>
            <w:vAlign w:val="center"/>
          </w:tcPr>
          <w:p w:rsidR="00B84DBB" w:rsidRPr="005E7675" w:rsidRDefault="00B84DBB" w:rsidP="00B84DBB">
            <w:pPr>
              <w:jc w:val="center"/>
              <w:rPr>
                <w:rFonts w:ascii="PT Astra Serif" w:hAnsi="PT Astra Serif"/>
                <w:sz w:val="19"/>
                <w:szCs w:val="19"/>
              </w:rPr>
            </w:pPr>
            <w:r>
              <w:rPr>
                <w:rFonts w:ascii="PT Astra Serif" w:hAnsi="PT Astra Serif"/>
                <w:sz w:val="19"/>
                <w:szCs w:val="19"/>
              </w:rPr>
              <w:t>1</w:t>
            </w:r>
          </w:p>
        </w:tc>
        <w:tc>
          <w:tcPr>
            <w:tcW w:w="1134" w:type="dxa"/>
            <w:vAlign w:val="center"/>
          </w:tcPr>
          <w:p w:rsidR="00B84DBB" w:rsidRPr="005E7675" w:rsidRDefault="00B84DBB" w:rsidP="00B84DBB">
            <w:pPr>
              <w:jc w:val="center"/>
              <w:rPr>
                <w:rFonts w:ascii="PT Astra Serif" w:hAnsi="PT Astra Serif"/>
                <w:sz w:val="19"/>
                <w:szCs w:val="19"/>
              </w:rPr>
            </w:pPr>
            <w:r>
              <w:rPr>
                <w:rFonts w:ascii="PT Astra Serif" w:hAnsi="PT Astra Serif"/>
                <w:sz w:val="19"/>
                <w:szCs w:val="19"/>
              </w:rPr>
              <w:t>шт.</w:t>
            </w:r>
          </w:p>
        </w:tc>
        <w:tc>
          <w:tcPr>
            <w:tcW w:w="1110" w:type="dxa"/>
            <w:vAlign w:val="center"/>
          </w:tcPr>
          <w:p w:rsidR="00B84DBB" w:rsidRPr="00EF27C2" w:rsidRDefault="00B84DBB" w:rsidP="00B84DBB">
            <w:pPr>
              <w:ind w:right="-1"/>
              <w:jc w:val="center"/>
            </w:pPr>
          </w:p>
        </w:tc>
        <w:tc>
          <w:tcPr>
            <w:tcW w:w="1300" w:type="dxa"/>
            <w:vAlign w:val="center"/>
            <w:hideMark/>
          </w:tcPr>
          <w:p w:rsidR="00B84DBB" w:rsidRPr="00EF27C2" w:rsidRDefault="00B84DBB" w:rsidP="00B84DBB">
            <w:pPr>
              <w:jc w:val="center"/>
            </w:pPr>
          </w:p>
        </w:tc>
      </w:tr>
      <w:tr w:rsidR="00EF27C2" w:rsidRPr="00EF27C2" w:rsidTr="000D6AB8">
        <w:tc>
          <w:tcPr>
            <w:tcW w:w="8589" w:type="dxa"/>
            <w:gridSpan w:val="4"/>
            <w:hideMark/>
          </w:tcPr>
          <w:p w:rsidR="00EF27C2" w:rsidRPr="00EF27C2" w:rsidRDefault="00EF27C2" w:rsidP="000D6AB8">
            <w:pPr>
              <w:autoSpaceDE w:val="0"/>
              <w:autoSpaceDN w:val="0"/>
              <w:adjustRightInd w:val="0"/>
              <w:jc w:val="right"/>
              <w:rPr>
                <w:rFonts w:eastAsia="Calibri"/>
                <w:b/>
                <w:bCs/>
                <w:color w:val="000000"/>
              </w:rPr>
            </w:pPr>
            <w:r w:rsidRPr="00EF27C2">
              <w:rPr>
                <w:bCs/>
              </w:rPr>
              <w:t>Итого:</w:t>
            </w:r>
          </w:p>
        </w:tc>
        <w:tc>
          <w:tcPr>
            <w:tcW w:w="1300" w:type="dxa"/>
            <w:vAlign w:val="center"/>
            <w:hideMark/>
          </w:tcPr>
          <w:p w:rsidR="00EF27C2" w:rsidRPr="00EF27C2" w:rsidRDefault="00EF27C2" w:rsidP="000D6AB8">
            <w:pPr>
              <w:autoSpaceDE w:val="0"/>
              <w:autoSpaceDN w:val="0"/>
              <w:adjustRightInd w:val="0"/>
              <w:jc w:val="center"/>
              <w:rPr>
                <w:rFonts w:eastAsia="Calibri"/>
                <w:b/>
                <w:bCs/>
                <w:color w:val="000000"/>
              </w:rPr>
            </w:pPr>
          </w:p>
        </w:tc>
      </w:tr>
    </w:tbl>
    <w:p w:rsidR="002B5637" w:rsidRPr="00EF27C2" w:rsidRDefault="00F1735A" w:rsidP="002B5637">
      <w:pPr>
        <w:tabs>
          <w:tab w:val="left" w:pos="-2340"/>
        </w:tabs>
        <w:suppressAutoHyphens/>
        <w:jc w:val="both"/>
        <w:rPr>
          <w:rFonts w:ascii="PT Astra Serif" w:hAnsi="PT Astra Serif" w:cs="Calibri"/>
          <w:lang w:eastAsia="ar-SA"/>
        </w:rPr>
      </w:pPr>
      <w:r w:rsidRPr="00EF27C2">
        <w:rPr>
          <w:rFonts w:ascii="PT Astra Serif" w:hAnsi="PT Astra Serif" w:cs="Calibri"/>
          <w:lang w:eastAsia="ar-SA"/>
        </w:rPr>
        <w:t xml:space="preserve">          1.2</w:t>
      </w:r>
      <w:r w:rsidR="003330D0" w:rsidRPr="00EF27C2">
        <w:rPr>
          <w:rFonts w:ascii="PT Astra Serif" w:hAnsi="PT Astra Serif" w:cs="Calibri"/>
          <w:lang w:eastAsia="ar-SA"/>
        </w:rPr>
        <w:t xml:space="preserve">. </w:t>
      </w:r>
      <w:r w:rsidRPr="00EF27C2">
        <w:rPr>
          <w:rFonts w:ascii="PT Astra Serif" w:hAnsi="PT Astra Serif" w:cs="Calibri"/>
          <w:lang w:eastAsia="ar-SA"/>
        </w:rPr>
        <w:t>Качество поставляемого товара должно соответствовать действующим в Российской Федерации требованиям к такому товару,  ТУ и условиям Контракта.</w:t>
      </w:r>
    </w:p>
    <w:p w:rsidR="00F1735A" w:rsidRPr="00EF27C2" w:rsidRDefault="00F1735A" w:rsidP="00F1735A">
      <w:pPr>
        <w:pStyle w:val="a5"/>
        <w:ind w:right="0" w:firstLine="567"/>
        <w:jc w:val="center"/>
        <w:outlineLvl w:val="0"/>
        <w:rPr>
          <w:rFonts w:ascii="PT Astra Serif" w:hAnsi="PT Astra Serif"/>
          <w:b/>
          <w:sz w:val="20"/>
        </w:rPr>
      </w:pPr>
      <w:r w:rsidRPr="00EF27C2">
        <w:rPr>
          <w:rFonts w:ascii="PT Astra Serif" w:hAnsi="PT Astra Serif"/>
          <w:b/>
          <w:sz w:val="20"/>
        </w:rPr>
        <w:t>2. Цена контракта</w:t>
      </w:r>
    </w:p>
    <w:p w:rsidR="00F1735A" w:rsidRPr="00EF27C2" w:rsidRDefault="005F18C5" w:rsidP="005F18C5">
      <w:pPr>
        <w:jc w:val="both"/>
        <w:rPr>
          <w:rFonts w:ascii="PT Astra Serif" w:hAnsi="PT Astra Serif"/>
        </w:rPr>
      </w:pPr>
      <w:r>
        <w:rPr>
          <w:rFonts w:ascii="PT Astra Serif" w:hAnsi="PT Astra Serif"/>
        </w:rPr>
        <w:t xml:space="preserve">          </w:t>
      </w:r>
      <w:r w:rsidR="00F1735A" w:rsidRPr="00EF27C2">
        <w:rPr>
          <w:rFonts w:ascii="PT Astra Serif" w:hAnsi="PT Astra Serif"/>
        </w:rPr>
        <w:t>2.1.  Цена Контракта составляет ………………….</w:t>
      </w:r>
      <w:r w:rsidR="00F1735A" w:rsidRPr="00EF27C2">
        <w:rPr>
          <w:rFonts w:ascii="PT Astra Serif" w:hAnsi="PT Astra Serif"/>
          <w:color w:val="000000"/>
        </w:rPr>
        <w:t xml:space="preserve"> (</w:t>
      </w:r>
      <w:r w:rsidR="00F1735A" w:rsidRPr="00EF27C2">
        <w:rPr>
          <w:rFonts w:ascii="PT Astra Serif" w:hAnsi="PT Astra Serif"/>
        </w:rPr>
        <w:t>………………</w:t>
      </w:r>
      <w:r w:rsidR="00F1735A" w:rsidRPr="00EF27C2">
        <w:rPr>
          <w:rFonts w:ascii="PT Astra Serif" w:hAnsi="PT Astra Serif"/>
          <w:color w:val="000000"/>
        </w:rPr>
        <w:t xml:space="preserve">) рублей </w:t>
      </w:r>
      <w:r w:rsidR="00F1735A" w:rsidRPr="00EF27C2">
        <w:rPr>
          <w:rFonts w:ascii="PT Astra Serif" w:hAnsi="PT Astra Serif"/>
        </w:rPr>
        <w:t xml:space="preserve">…… </w:t>
      </w:r>
      <w:r w:rsidR="00F1735A" w:rsidRPr="00EF27C2">
        <w:rPr>
          <w:rFonts w:ascii="PT Astra Serif" w:hAnsi="PT Astra Serif"/>
          <w:color w:val="000000"/>
        </w:rPr>
        <w:t>копеек</w:t>
      </w:r>
      <w:r w:rsidR="00F1735A" w:rsidRPr="00EF27C2">
        <w:rPr>
          <w:rFonts w:ascii="PT Astra Serif" w:hAnsi="PT Astra Serif"/>
          <w:b/>
        </w:rPr>
        <w:t xml:space="preserve">, </w:t>
      </w:r>
      <w:r w:rsidR="00F1735A" w:rsidRPr="00EF27C2">
        <w:rPr>
          <w:rFonts w:ascii="PT Astra Serif" w:hAnsi="PT Astra Serif"/>
        </w:rPr>
        <w:t>в том числе НДС –……………… рублей …… копеек. / НДС не облагается.</w:t>
      </w:r>
    </w:p>
    <w:p w:rsidR="00E24661" w:rsidRPr="00EF27C2" w:rsidRDefault="00E24661" w:rsidP="00E24661">
      <w:pPr>
        <w:ind w:firstLine="567"/>
        <w:jc w:val="both"/>
        <w:rPr>
          <w:rFonts w:ascii="PT Astra Serif" w:hAnsi="PT Astra Serif"/>
        </w:rPr>
      </w:pPr>
      <w:r w:rsidRPr="00EF27C2">
        <w:rPr>
          <w:rFonts w:ascii="PT Astra Serif" w:hAnsi="PT Astra Serif"/>
        </w:rPr>
        <w:t>Цена включает в себя все затраты, издержки и иные расходы Поставщика, связанные с исполнением Государственного контракта, в том числе, стоимость товара, гарантию, страхование, уплату таможенных пошлин, налогов, сборов, командировочных, расходы по доставке товара до склада Государственного Заказчика, гарантию и иные обязательные платежи.</w:t>
      </w:r>
    </w:p>
    <w:p w:rsidR="00E24661" w:rsidRPr="00EF27C2" w:rsidRDefault="005F18C5" w:rsidP="005F18C5">
      <w:pPr>
        <w:jc w:val="both"/>
        <w:rPr>
          <w:rFonts w:ascii="PT Astra Serif" w:hAnsi="PT Astra Serif"/>
        </w:rPr>
      </w:pPr>
      <w:r>
        <w:rPr>
          <w:rFonts w:ascii="PT Astra Serif" w:hAnsi="PT Astra Serif"/>
        </w:rPr>
        <w:t xml:space="preserve">         </w:t>
      </w:r>
      <w:r w:rsidR="00E24661" w:rsidRPr="00EF27C2">
        <w:rPr>
          <w:rFonts w:ascii="PT Astra Serif" w:hAnsi="PT Astra Serif"/>
        </w:rPr>
        <w:t>2.2.  Цена Контракта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rsidR="00E24661" w:rsidRPr="00EF27C2" w:rsidRDefault="00E24661" w:rsidP="00E24661">
      <w:pPr>
        <w:ind w:firstLine="426"/>
        <w:jc w:val="both"/>
        <w:rPr>
          <w:rFonts w:ascii="PT Astra Serif" w:hAnsi="PT Astra Serif"/>
        </w:rPr>
      </w:pPr>
      <w:r w:rsidRPr="00EF27C2">
        <w:rPr>
          <w:rFonts w:ascii="PT Astra Serif" w:hAnsi="PT Astra Serif"/>
        </w:rPr>
        <w:t>2.3.  Расчеты за поставленный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в течение 7 (семи) рабочих дней после получения товара, подписания товарной накладной, счета или универсального передаточного документа.</w:t>
      </w:r>
    </w:p>
    <w:p w:rsidR="00E24661" w:rsidRPr="00525D21" w:rsidRDefault="00E24661" w:rsidP="00E24661">
      <w:pPr>
        <w:ind w:right="-142" w:firstLine="426"/>
        <w:jc w:val="both"/>
        <w:rPr>
          <w:rFonts w:ascii="PT Astra Serif" w:hAnsi="PT Astra Serif"/>
        </w:rPr>
      </w:pPr>
      <w:r w:rsidRPr="00EF27C2">
        <w:rPr>
          <w:rFonts w:ascii="PT Astra Serif" w:hAnsi="PT Astra Serif"/>
        </w:rPr>
        <w:t>2.4. Расчет и обоснование цены контракта: на основании п.1 ч.1 ст.22 Федерального</w:t>
      </w:r>
      <w:r w:rsidRPr="00525D21">
        <w:rPr>
          <w:rFonts w:ascii="PT Astra Serif" w:hAnsi="PT Astra Serif"/>
        </w:rPr>
        <w:t xml:space="preserve">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w:t>
      </w:r>
      <w:r w:rsidRPr="00525D21">
        <w:rPr>
          <w:rFonts w:ascii="PT Astra Serif" w:hAnsi="PT Astra Serif"/>
        </w:rPr>
        <w:lastRenderedPageBreak/>
        <w:t xml:space="preserve">контракта. В целях экономии и эффективного использования бюджетных средств целесообразно заключение контракта по наименьшей цене. </w:t>
      </w:r>
    </w:p>
    <w:p w:rsidR="00E24661" w:rsidRPr="00525D21" w:rsidRDefault="00E24661" w:rsidP="00E24661">
      <w:pPr>
        <w:ind w:right="-142" w:firstLine="426"/>
        <w:jc w:val="both"/>
        <w:rPr>
          <w:rFonts w:ascii="PT Astra Serif" w:hAnsi="PT Astra Serif"/>
        </w:rPr>
      </w:pPr>
      <w:r w:rsidRPr="00525D21">
        <w:rPr>
          <w:rFonts w:ascii="PT Astra Serif" w:hAnsi="PT Astra Serif"/>
        </w:rPr>
        <w:t>2.5. В случае, если контракт заключается с юридическим лицом или физическим лицом,</w:t>
      </w:r>
      <w:r w:rsidRPr="00525D21">
        <w:rPr>
          <w:rFonts w:ascii="PT Astra Serif" w:eastAsia="Calibri" w:hAnsi="PT Astra Serif"/>
        </w:rPr>
        <w:t xml:space="preserve"> в том </w:t>
      </w:r>
      <w:proofErr w:type="gramStart"/>
      <w:r w:rsidRPr="00525D21">
        <w:rPr>
          <w:rFonts w:ascii="PT Astra Serif" w:eastAsia="Calibri" w:hAnsi="PT Astra Serif"/>
        </w:rPr>
        <w:t>числе</w:t>
      </w:r>
      <w:proofErr w:type="gramEnd"/>
      <w:r w:rsidRPr="00525D21">
        <w:rPr>
          <w:rFonts w:ascii="PT Astra Serif" w:eastAsia="Calibri" w:hAnsi="PT Astra Serif"/>
        </w:rPr>
        <w:t xml:space="preserve"> зарегистрированном в качестве индивидуального предпринимателя, сумма </w:t>
      </w:r>
      <w:r w:rsidRPr="00525D21">
        <w:rPr>
          <w:rFonts w:ascii="PT Astra Serif" w:hAnsi="PT Astra Serif"/>
        </w:rPr>
        <w:t xml:space="preserve">контракта, подлежащая уплате заказчиком подлежит уменьшению </w:t>
      </w:r>
      <w:r w:rsidRPr="00525D21">
        <w:rPr>
          <w:rFonts w:ascii="PT Astra Serif" w:eastAsia="Calibri" w:hAnsi="PT Astra Serif"/>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24661" w:rsidRPr="00525D21" w:rsidRDefault="00E24661" w:rsidP="00E24661">
      <w:pPr>
        <w:ind w:firstLine="567"/>
        <w:jc w:val="both"/>
        <w:rPr>
          <w:rFonts w:ascii="PT Astra Serif" w:hAnsi="PT Astra Serif"/>
        </w:rPr>
      </w:pPr>
      <w:r w:rsidRPr="00525D21">
        <w:rPr>
          <w:rFonts w:ascii="PT Astra Serif" w:hAnsi="PT Astra Serif"/>
        </w:rPr>
        <w:t>2.6. КБК: 32003054240690048244.</w:t>
      </w:r>
    </w:p>
    <w:p w:rsidR="00E24661" w:rsidRPr="00525D21" w:rsidRDefault="00E24661" w:rsidP="00E24661">
      <w:pPr>
        <w:ind w:firstLine="567"/>
        <w:jc w:val="both"/>
        <w:rPr>
          <w:rFonts w:ascii="PT Astra Serif" w:hAnsi="PT Astra Serif"/>
        </w:rPr>
      </w:pPr>
      <w:r w:rsidRPr="00525D21">
        <w:rPr>
          <w:rFonts w:ascii="PT Astra Serif" w:hAnsi="PT Astra Serif"/>
        </w:rPr>
        <w:t>2.7. Источник финансирования - федеральный бюджет (дополнительный источник бюджетного финансирования).</w:t>
      </w:r>
    </w:p>
    <w:p w:rsidR="0066635B" w:rsidRPr="00525D21" w:rsidRDefault="0066635B" w:rsidP="0066635B">
      <w:pPr>
        <w:jc w:val="center"/>
        <w:rPr>
          <w:rFonts w:ascii="PT Astra Serif" w:hAnsi="PT Astra Serif"/>
        </w:rPr>
      </w:pPr>
      <w:r w:rsidRPr="00525D21">
        <w:rPr>
          <w:rFonts w:ascii="PT Astra Serif" w:hAnsi="PT Astra Serif"/>
          <w:b/>
        </w:rPr>
        <w:t>3. Порядок поставки и приемки товара, экспертиза товара</w:t>
      </w:r>
    </w:p>
    <w:p w:rsidR="0066635B" w:rsidRPr="00525D21" w:rsidRDefault="0066635B" w:rsidP="0066635B">
      <w:pPr>
        <w:tabs>
          <w:tab w:val="left" w:pos="7760"/>
        </w:tabs>
        <w:ind w:right="-142" w:firstLine="567"/>
        <w:jc w:val="both"/>
        <w:rPr>
          <w:rFonts w:ascii="PT Astra Serif" w:hAnsi="PT Astra Serif"/>
        </w:rPr>
      </w:pPr>
      <w:r w:rsidRPr="00525D21">
        <w:rPr>
          <w:rFonts w:ascii="PT Astra Serif" w:hAnsi="PT Astra Serif"/>
        </w:rPr>
        <w:t>3.1. Поставщик осуществл</w:t>
      </w:r>
      <w:r w:rsidR="005F18C5">
        <w:rPr>
          <w:rFonts w:ascii="PT Astra Serif" w:hAnsi="PT Astra Serif"/>
        </w:rPr>
        <w:t>яет поставку товара в течение 7</w:t>
      </w:r>
      <w:r w:rsidRPr="00525D21">
        <w:rPr>
          <w:rFonts w:ascii="PT Astra Serif" w:hAnsi="PT Astra Serif"/>
        </w:rPr>
        <w:t xml:space="preserve"> (</w:t>
      </w:r>
      <w:r w:rsidR="005F18C5">
        <w:rPr>
          <w:rFonts w:ascii="PT Astra Serif" w:hAnsi="PT Astra Serif"/>
        </w:rPr>
        <w:t>семи</w:t>
      </w:r>
      <w:r w:rsidRPr="00525D21">
        <w:rPr>
          <w:rFonts w:ascii="PT Astra Serif" w:hAnsi="PT Astra Serif"/>
        </w:rPr>
        <w:t xml:space="preserve">) рабочих дней с момента заключения Государственного контракта </w:t>
      </w:r>
    </w:p>
    <w:p w:rsidR="0066635B" w:rsidRPr="00525D21" w:rsidRDefault="0066635B" w:rsidP="0066635B">
      <w:pPr>
        <w:suppressAutoHyphens/>
        <w:ind w:firstLine="567"/>
        <w:jc w:val="both"/>
        <w:rPr>
          <w:rFonts w:ascii="PT Astra Serif" w:hAnsi="PT Astra Serif"/>
          <w:lang w:eastAsia="ar-SA"/>
        </w:rPr>
      </w:pPr>
      <w:r w:rsidRPr="00525D21">
        <w:rPr>
          <w:rFonts w:ascii="PT Astra Serif" w:hAnsi="PT Astra Serif"/>
          <w:lang w:eastAsia="ar-SA"/>
        </w:rPr>
        <w:t>Вместе с товаром Поставщик передает Государственному Заказчику относящуюся к нему документацию:</w:t>
      </w:r>
    </w:p>
    <w:p w:rsidR="0066635B" w:rsidRPr="00525D21" w:rsidRDefault="0066635B" w:rsidP="0066635B">
      <w:pPr>
        <w:suppressAutoHyphens/>
        <w:ind w:firstLine="567"/>
        <w:jc w:val="both"/>
        <w:rPr>
          <w:rFonts w:ascii="PT Astra Serif" w:hAnsi="PT Astra Serif"/>
          <w:lang w:eastAsia="ar-SA"/>
        </w:rPr>
      </w:pPr>
      <w:r w:rsidRPr="00525D21">
        <w:rPr>
          <w:rFonts w:ascii="PT Astra Serif" w:hAnsi="PT Astra Serif"/>
          <w:lang w:eastAsia="ar-SA"/>
        </w:rPr>
        <w:t>-товарную накладную или универсальный передаточный документ (далее по тексту – передаточный документ) с печатью и подписью Поставщика;</w:t>
      </w:r>
    </w:p>
    <w:p w:rsidR="0066635B" w:rsidRPr="00525D21" w:rsidRDefault="0066635B" w:rsidP="0066635B">
      <w:pPr>
        <w:suppressAutoHyphens/>
        <w:ind w:firstLine="567"/>
        <w:jc w:val="both"/>
        <w:rPr>
          <w:rFonts w:ascii="PT Astra Serif" w:hAnsi="PT Astra Serif"/>
        </w:rPr>
      </w:pPr>
      <w:proofErr w:type="gramStart"/>
      <w:r w:rsidRPr="00525D21">
        <w:rPr>
          <w:rFonts w:ascii="PT Astra Serif" w:hAnsi="PT Astra Serif"/>
        </w:rPr>
        <w:t>-</w:t>
      </w:r>
      <w:r w:rsidRPr="00525D21">
        <w:rPr>
          <w:rStyle w:val="af9"/>
          <w:rFonts w:ascii="PT Astra Serif" w:hAnsi="PT Astra Serif"/>
          <w:color w:val="auto"/>
        </w:rPr>
        <w:t xml:space="preserve">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66635B" w:rsidRPr="00525D21" w:rsidRDefault="0066635B" w:rsidP="0066635B">
      <w:pPr>
        <w:tabs>
          <w:tab w:val="left" w:pos="-851"/>
        </w:tabs>
        <w:spacing w:line="0" w:lineRule="atLeast"/>
        <w:ind w:right="283" w:firstLine="567"/>
        <w:jc w:val="both"/>
        <w:rPr>
          <w:rStyle w:val="af9"/>
          <w:rFonts w:ascii="PT Astra Serif" w:hAnsi="PT Astra Serif"/>
          <w:color w:val="auto"/>
        </w:rPr>
      </w:pPr>
      <w:r w:rsidRPr="00525D21">
        <w:rPr>
          <w:rStyle w:val="af9"/>
          <w:rFonts w:ascii="PT Astra Serif" w:hAnsi="PT Astra Serif"/>
          <w:color w:val="auto"/>
        </w:rPr>
        <w:t>- счет-фактура либо иной первичный учётный документ.</w:t>
      </w:r>
    </w:p>
    <w:p w:rsidR="0066635B" w:rsidRPr="00525D21" w:rsidRDefault="0066635B" w:rsidP="0066635B">
      <w:pPr>
        <w:tabs>
          <w:tab w:val="left" w:pos="426"/>
        </w:tabs>
        <w:ind w:firstLine="567"/>
        <w:jc w:val="both"/>
        <w:rPr>
          <w:rFonts w:ascii="PT Astra Serif" w:eastAsia="Arial" w:hAnsi="PT Astra Serif"/>
          <w:lang w:eastAsia="ar-SA"/>
        </w:rPr>
      </w:pPr>
      <w:r w:rsidRPr="00525D21">
        <w:rPr>
          <w:rFonts w:ascii="PT Astra Serif" w:hAnsi="PT Astra Serif"/>
          <w:i/>
          <w:color w:val="FF0000"/>
          <w:shd w:val="clear" w:color="auto" w:fill="FFFFFF"/>
          <w:lang w:eastAsia="ar-SA"/>
        </w:rPr>
        <w:t xml:space="preserve"> </w:t>
      </w:r>
      <w:r w:rsidRPr="00525D21">
        <w:rPr>
          <w:rFonts w:ascii="PT Astra Serif" w:eastAsia="Arial" w:hAnsi="PT Astra Serif"/>
          <w:lang w:eastAsia="ar-SA"/>
        </w:rPr>
        <w:t>Все копии документов должны быть заверены печатью Поставщика.</w:t>
      </w:r>
      <w:r w:rsidRPr="00525D21">
        <w:rPr>
          <w:rFonts w:ascii="PT Astra Serif" w:hAnsi="PT Astra Serif"/>
          <w:i/>
          <w:color w:val="FF0000"/>
          <w:shd w:val="clear" w:color="auto" w:fill="FFFFFF"/>
          <w:lang w:eastAsia="ar-SA"/>
        </w:rPr>
        <w:t xml:space="preserve"> </w:t>
      </w:r>
      <w:r w:rsidRPr="00525D21">
        <w:rPr>
          <w:rFonts w:ascii="PT Astra Serif" w:eastAsia="Arial" w:hAnsi="PT Astra Serif"/>
          <w:lang w:eastAsia="ar-SA"/>
        </w:rPr>
        <w:t>В случае</w:t>
      </w:r>
      <w:proofErr w:type="gramStart"/>
      <w:r w:rsidRPr="00525D21">
        <w:rPr>
          <w:rFonts w:ascii="PT Astra Serif" w:eastAsia="Arial" w:hAnsi="PT Astra Serif"/>
          <w:lang w:eastAsia="ar-SA"/>
        </w:rPr>
        <w:t>,</w:t>
      </w:r>
      <w:proofErr w:type="gramEnd"/>
      <w:r w:rsidRPr="00525D21">
        <w:rPr>
          <w:rFonts w:ascii="PT Astra Serif" w:eastAsia="Arial" w:hAnsi="PT Astra Serif"/>
          <w:lang w:eastAsia="ar-SA"/>
        </w:rPr>
        <w:t xml:space="preserve"> если документы не переданы Поставщиком одновременно с товаром, товар считается не поставленным и приемке не подлежит.</w:t>
      </w:r>
    </w:p>
    <w:p w:rsidR="0066635B" w:rsidRPr="00525D21" w:rsidRDefault="0066635B" w:rsidP="0066635B">
      <w:pPr>
        <w:tabs>
          <w:tab w:val="left" w:pos="426"/>
        </w:tabs>
        <w:ind w:firstLine="567"/>
        <w:jc w:val="both"/>
        <w:rPr>
          <w:rFonts w:ascii="PT Astra Serif" w:hAnsi="PT Astra Serif"/>
        </w:rPr>
      </w:pPr>
      <w:r w:rsidRPr="00525D21">
        <w:rPr>
          <w:rFonts w:ascii="PT Astra Serif" w:hAnsi="PT Astra Serif"/>
          <w:color w:val="000000"/>
        </w:rPr>
        <w:t>Поставляемый товар должен быть новым, ранее не использовавшимся, не бывшим в употреблении.</w:t>
      </w:r>
      <w:r w:rsidRPr="00525D21">
        <w:rPr>
          <w:rFonts w:ascii="PT Astra Serif" w:hAnsi="PT Astra Serif"/>
        </w:rPr>
        <w:t xml:space="preserve"> </w:t>
      </w:r>
    </w:p>
    <w:p w:rsidR="0066635B" w:rsidRPr="00525D21" w:rsidRDefault="0066635B" w:rsidP="0066635B">
      <w:pPr>
        <w:autoSpaceDE w:val="0"/>
        <w:autoSpaceDN w:val="0"/>
        <w:adjustRightInd w:val="0"/>
        <w:ind w:right="283" w:firstLine="567"/>
        <w:jc w:val="both"/>
        <w:rPr>
          <w:rFonts w:ascii="PT Astra Serif" w:hAnsi="PT Astra Serif"/>
          <w:color w:val="000000"/>
        </w:rPr>
      </w:pPr>
      <w:r w:rsidRPr="00525D21">
        <w:rPr>
          <w:rFonts w:ascii="PT Astra Serif" w:hAnsi="PT Astra Serif"/>
        </w:rPr>
        <w:t xml:space="preserve">3.2. </w:t>
      </w:r>
      <w:r w:rsidRPr="00525D21">
        <w:rPr>
          <w:rFonts w:ascii="PT Astra Serif" w:hAnsi="PT Astra Serif"/>
          <w:b/>
        </w:rPr>
        <w:t>Место доставки товара:</w:t>
      </w:r>
      <w:r w:rsidRPr="00525D21">
        <w:rPr>
          <w:rFonts w:ascii="PT Astra Serif" w:hAnsi="PT Astra Serif"/>
        </w:rPr>
        <w:t xml:space="preserve"> </w:t>
      </w:r>
      <w:r w:rsidRPr="00525D21">
        <w:rPr>
          <w:rFonts w:ascii="PT Astra Serif" w:hAnsi="PT Astra Serif"/>
          <w:color w:val="000000"/>
        </w:rPr>
        <w:t>156023, Костромская обл., г. Кострома, ул. Петра Щербины 21.</w:t>
      </w:r>
    </w:p>
    <w:p w:rsidR="0066635B" w:rsidRPr="00525D21" w:rsidRDefault="0066635B" w:rsidP="0066635B">
      <w:pPr>
        <w:tabs>
          <w:tab w:val="left" w:pos="851"/>
          <w:tab w:val="left" w:pos="993"/>
        </w:tabs>
        <w:ind w:firstLine="567"/>
        <w:jc w:val="both"/>
        <w:rPr>
          <w:rFonts w:ascii="PT Astra Serif" w:eastAsia="Calibri" w:hAnsi="PT Astra Serif"/>
        </w:rPr>
      </w:pPr>
      <w:r w:rsidRPr="00525D21">
        <w:rPr>
          <w:rFonts w:ascii="PT Astra Serif" w:hAnsi="PT Astra Serif"/>
        </w:rPr>
        <w:t xml:space="preserve">Режим работы склада: </w:t>
      </w:r>
      <w:r w:rsidRPr="00525D21">
        <w:rPr>
          <w:rFonts w:ascii="PT Astra Serif" w:eastAsia="Calibri" w:hAnsi="PT Astra Serif"/>
        </w:rPr>
        <w:t xml:space="preserve">с понедельника по четверг с 08:30 до 16:00, пятница - 08:30 – 15:30, перерыв с 12:00 до 12:45. </w:t>
      </w:r>
    </w:p>
    <w:p w:rsidR="0066635B" w:rsidRPr="00525D21" w:rsidRDefault="0066635B" w:rsidP="0066635B">
      <w:pPr>
        <w:tabs>
          <w:tab w:val="left" w:pos="426"/>
        </w:tabs>
        <w:ind w:firstLine="567"/>
        <w:jc w:val="both"/>
        <w:rPr>
          <w:rFonts w:ascii="PT Astra Serif" w:hAnsi="PT Astra Serif"/>
        </w:rPr>
      </w:pPr>
      <w:r w:rsidRPr="00525D21">
        <w:rPr>
          <w:rFonts w:ascii="PT Astra Serif" w:hAnsi="PT Astra Serif"/>
        </w:rPr>
        <w:t xml:space="preserve">3.3. </w:t>
      </w:r>
      <w:proofErr w:type="gramStart"/>
      <w:r w:rsidRPr="00525D21">
        <w:rPr>
          <w:rFonts w:ascii="PT Astra Serif" w:hAnsi="PT Astra Serif"/>
        </w:rPr>
        <w:t xml:space="preserve">Приемка товара по количеству и качеству производится </w:t>
      </w:r>
      <w:r w:rsidRPr="00525D21">
        <w:rPr>
          <w:rFonts w:ascii="PT Astra Serif" w:hAnsi="PT Astra Serif"/>
          <w:color w:val="000000"/>
        </w:rPr>
        <w:t>в течение 5 (пяти) рабочих дней с момента поставки товара на склад</w:t>
      </w:r>
      <w:r w:rsidRPr="00525D21">
        <w:rPr>
          <w:rFonts w:ascii="PT Astra Serif" w:hAnsi="PT Astra Serif"/>
        </w:rPr>
        <w:t xml:space="preserve"> в соответствии с Инструкциями о порядке приемки товара производственно - технического назначения и товаров народного потребления по количеству № П-6 и по качеству № П-7, утвержденных постановлениями Госарбитража при Совете Министров СССР от 15.06.65г. и от 25.04.66г.</w:t>
      </w:r>
      <w:r w:rsidRPr="00525D21">
        <w:rPr>
          <w:rFonts w:ascii="PT Astra Serif" w:hAnsi="PT Astra Serif"/>
          <w:color w:val="000000"/>
        </w:rPr>
        <w:t xml:space="preserve"> с изменениями и дополнениями.</w:t>
      </w:r>
      <w:proofErr w:type="gramEnd"/>
    </w:p>
    <w:p w:rsidR="0066635B" w:rsidRPr="00525D21" w:rsidRDefault="0066635B" w:rsidP="0066635B">
      <w:pPr>
        <w:ind w:firstLine="567"/>
        <w:jc w:val="both"/>
        <w:rPr>
          <w:rFonts w:ascii="PT Astra Serif" w:hAnsi="PT Astra Serif"/>
        </w:rPr>
      </w:pPr>
      <w:r w:rsidRPr="00525D21">
        <w:rPr>
          <w:rFonts w:ascii="PT Astra Serif" w:hAnsi="PT Astra Serif"/>
        </w:rPr>
        <w:t>3.4.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rsidR="0066635B" w:rsidRPr="00525D21" w:rsidRDefault="0066635B" w:rsidP="0066635B">
      <w:pPr>
        <w:tabs>
          <w:tab w:val="left" w:pos="426"/>
        </w:tabs>
        <w:ind w:firstLine="567"/>
        <w:jc w:val="both"/>
        <w:rPr>
          <w:rFonts w:ascii="PT Astra Serif" w:hAnsi="PT Astra Serif"/>
        </w:rPr>
      </w:pPr>
      <w:r w:rsidRPr="00525D21">
        <w:rPr>
          <w:rFonts w:ascii="PT Astra Serif" w:hAnsi="PT Astra Serif"/>
        </w:rPr>
        <w:t>3.5.  Поставщик в течение 5 (пяти)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rsidR="0066635B" w:rsidRPr="00525D21" w:rsidRDefault="0066635B" w:rsidP="0066635B">
      <w:pPr>
        <w:tabs>
          <w:tab w:val="left" w:pos="426"/>
        </w:tabs>
        <w:ind w:firstLine="567"/>
        <w:jc w:val="both"/>
        <w:rPr>
          <w:rFonts w:ascii="PT Astra Serif" w:hAnsi="PT Astra Serif"/>
        </w:rPr>
      </w:pPr>
      <w:r w:rsidRPr="00525D21">
        <w:rPr>
          <w:rFonts w:ascii="PT Astra Serif" w:hAnsi="PT Astra Serif"/>
        </w:rPr>
        <w:t xml:space="preserve">3.6. Претензии по качеству принимаются Поставщиком в течение гарантийного срока. </w:t>
      </w:r>
    </w:p>
    <w:p w:rsidR="0066635B" w:rsidRPr="00525D21" w:rsidRDefault="0066635B" w:rsidP="0066635B">
      <w:pPr>
        <w:ind w:firstLine="567"/>
        <w:jc w:val="both"/>
        <w:rPr>
          <w:rFonts w:ascii="PT Astra Serif" w:hAnsi="PT Astra Serif"/>
        </w:rPr>
      </w:pPr>
      <w:r w:rsidRPr="00525D21">
        <w:rPr>
          <w:rFonts w:ascii="PT Astra Serif" w:hAnsi="PT Astra Serif"/>
        </w:rPr>
        <w:t>3.7.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rsidR="0066635B" w:rsidRPr="00525D21" w:rsidRDefault="0066635B" w:rsidP="0066635B">
      <w:pPr>
        <w:ind w:firstLine="567"/>
        <w:jc w:val="both"/>
        <w:rPr>
          <w:rFonts w:ascii="PT Astra Serif" w:hAnsi="PT Astra Serif"/>
        </w:rPr>
      </w:pPr>
      <w:r w:rsidRPr="00525D21">
        <w:rPr>
          <w:rFonts w:ascii="PT Astra Serif" w:hAnsi="PT Astra Serif"/>
        </w:rPr>
        <w:t xml:space="preserve">3.8.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525D21">
        <w:rPr>
          <w:rFonts w:ascii="PT Astra Serif" w:eastAsia="Arial" w:hAnsi="PT Astra Serif"/>
          <w:lang w:eastAsia="ar-SA"/>
        </w:rPr>
        <w:t xml:space="preserve">перед приемкой каждой партии товара </w:t>
      </w:r>
      <w:r w:rsidRPr="00525D21">
        <w:rPr>
          <w:rFonts w:ascii="PT Astra Serif" w:hAnsi="PT Astra Serif"/>
        </w:rPr>
        <w:t>Заказчиком проводится экспертиза поставленного товара своими силами.</w:t>
      </w:r>
    </w:p>
    <w:p w:rsidR="0066635B" w:rsidRPr="00525D21" w:rsidRDefault="0066635B" w:rsidP="0066635B">
      <w:pPr>
        <w:ind w:firstLine="567"/>
        <w:jc w:val="both"/>
        <w:rPr>
          <w:rFonts w:ascii="PT Astra Serif" w:hAnsi="PT Astra Serif"/>
        </w:rPr>
      </w:pPr>
      <w:r w:rsidRPr="00525D21">
        <w:rPr>
          <w:rFonts w:ascii="PT Astra Serif" w:hAnsi="PT Astra Serif"/>
        </w:rPr>
        <w:t xml:space="preserve">3.9. Экспертиза товара на соответствие требованиям, установленным Контрактом, проводится Заказчиком в течение 5 (пяти)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rsidR="0066635B" w:rsidRPr="00525D21" w:rsidRDefault="0066635B" w:rsidP="0066635B">
      <w:pPr>
        <w:ind w:firstLine="567"/>
        <w:jc w:val="both"/>
        <w:rPr>
          <w:rFonts w:ascii="PT Astra Serif" w:hAnsi="PT Astra Serif"/>
        </w:rPr>
      </w:pPr>
      <w:r w:rsidRPr="00525D21">
        <w:rPr>
          <w:rFonts w:ascii="PT Astra Serif" w:hAnsi="PT Astra Serif"/>
        </w:rPr>
        <w:t>3.10. Подписание Заключения экспертизы является основанием для подписания акта приема-передачи товара.</w:t>
      </w:r>
    </w:p>
    <w:p w:rsidR="0066635B" w:rsidRPr="00525D21" w:rsidRDefault="0066635B" w:rsidP="0066635B">
      <w:pPr>
        <w:ind w:firstLine="567"/>
        <w:contextualSpacing/>
        <w:jc w:val="both"/>
        <w:rPr>
          <w:rFonts w:ascii="PT Astra Serif" w:hAnsi="PT Astra Serif"/>
          <w:noProof/>
        </w:rPr>
      </w:pPr>
      <w:r w:rsidRPr="00525D21">
        <w:rPr>
          <w:rFonts w:ascii="PT Astra Serif" w:hAnsi="PT Astra Serif"/>
          <w:noProof/>
        </w:rPr>
        <w:t>3.11.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66635B" w:rsidRPr="00525D21" w:rsidRDefault="0066635B" w:rsidP="0066635B">
      <w:pPr>
        <w:pStyle w:val="ab"/>
        <w:ind w:left="0" w:firstLine="567"/>
        <w:jc w:val="center"/>
        <w:outlineLvl w:val="0"/>
        <w:rPr>
          <w:rFonts w:ascii="PT Astra Serif" w:hAnsi="PT Astra Serif"/>
          <w:b/>
        </w:rPr>
      </w:pPr>
      <w:r w:rsidRPr="00525D21">
        <w:rPr>
          <w:rFonts w:ascii="PT Astra Serif" w:hAnsi="PT Astra Serif"/>
          <w:b/>
        </w:rPr>
        <w:t>4. Ответственность сторон</w:t>
      </w:r>
    </w:p>
    <w:p w:rsidR="0066635B" w:rsidRPr="00525D21" w:rsidRDefault="0066635B" w:rsidP="0066635B">
      <w:pPr>
        <w:tabs>
          <w:tab w:val="left" w:pos="709"/>
        </w:tabs>
        <w:ind w:firstLine="540"/>
        <w:jc w:val="both"/>
        <w:rPr>
          <w:rFonts w:ascii="PT Astra Serif" w:hAnsi="PT Astra Serif"/>
        </w:rPr>
      </w:pPr>
      <w:r w:rsidRPr="00525D21">
        <w:rPr>
          <w:rFonts w:ascii="PT Astra Serif" w:hAnsi="PT Astra Serif"/>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6635B" w:rsidRPr="00525D21" w:rsidRDefault="0066635B" w:rsidP="0066635B">
      <w:pPr>
        <w:tabs>
          <w:tab w:val="left" w:pos="709"/>
        </w:tabs>
        <w:ind w:firstLine="540"/>
        <w:jc w:val="both"/>
        <w:rPr>
          <w:rFonts w:ascii="PT Astra Serif" w:hAnsi="PT Astra Serif"/>
        </w:rPr>
      </w:pPr>
      <w:r w:rsidRPr="00525D21">
        <w:rPr>
          <w:rFonts w:ascii="PT Astra Serif" w:hAnsi="PT Astra Serif"/>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66635B" w:rsidRPr="00525D21" w:rsidRDefault="0066635B" w:rsidP="0066635B">
      <w:pPr>
        <w:tabs>
          <w:tab w:val="left" w:pos="709"/>
        </w:tabs>
        <w:ind w:firstLine="540"/>
        <w:jc w:val="both"/>
        <w:rPr>
          <w:rFonts w:ascii="PT Astra Serif" w:hAnsi="PT Astra Serif"/>
          <w:i/>
        </w:rPr>
      </w:pPr>
      <w:r w:rsidRPr="00525D21">
        <w:rPr>
          <w:rFonts w:ascii="PT Astra Serif" w:hAnsi="PT Astra Serif"/>
        </w:rPr>
        <w:t xml:space="preserve">4.3. </w:t>
      </w:r>
      <w:r w:rsidRPr="00525D21">
        <w:rPr>
          <w:rFonts w:ascii="PT Astra Serif" w:eastAsia="Calibri" w:hAnsi="PT Astra Serif"/>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 если цена контракта не превышает 3 </w:t>
      </w:r>
      <w:r w:rsidRPr="00525D21">
        <w:rPr>
          <w:rFonts w:ascii="PT Astra Serif" w:eastAsia="Calibri" w:hAnsi="PT Astra Serif"/>
          <w:lang w:eastAsia="en-US"/>
        </w:rPr>
        <w:lastRenderedPageBreak/>
        <w:t xml:space="preserve">млн. рублей (включительно) </w:t>
      </w:r>
      <w:r w:rsidRPr="00525D21">
        <w:rPr>
          <w:rFonts w:ascii="PT Astra Serif" w:hAnsi="PT Astra Serif"/>
          <w:lang w:eastAsia="ar-SA"/>
        </w:rPr>
        <w:t xml:space="preserve"> (</w:t>
      </w:r>
      <w:proofErr w:type="gramStart"/>
      <w:r w:rsidRPr="00525D21">
        <w:rPr>
          <w:rFonts w:ascii="PT Astra Serif" w:hAnsi="PT Astra Serif"/>
          <w:lang w:eastAsia="ar-SA"/>
        </w:rPr>
        <w:t>согласно  Постановления</w:t>
      </w:r>
      <w:proofErr w:type="gramEnd"/>
      <w:r w:rsidRPr="00525D21">
        <w:rPr>
          <w:rFonts w:ascii="PT Astra Serif" w:hAnsi="PT Astra Serif"/>
          <w:lang w:eastAsia="ar-SA"/>
        </w:rPr>
        <w:t xml:space="preserve"> Правительства Российской Федерации от 30.08.2017 г  № 1042.)</w:t>
      </w:r>
    </w:p>
    <w:p w:rsidR="0066635B" w:rsidRPr="00525D21" w:rsidRDefault="0066635B" w:rsidP="0066635B">
      <w:pPr>
        <w:tabs>
          <w:tab w:val="left" w:pos="709"/>
        </w:tabs>
        <w:ind w:firstLine="540"/>
        <w:jc w:val="both"/>
        <w:rPr>
          <w:rFonts w:ascii="PT Astra Serif" w:hAnsi="PT Astra Serif"/>
        </w:rPr>
      </w:pPr>
      <w:r w:rsidRPr="00525D21">
        <w:rPr>
          <w:rFonts w:ascii="PT Astra Serif" w:hAnsi="PT Astra Serif"/>
        </w:rPr>
        <w:t>4.4.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66635B" w:rsidRPr="00525D21" w:rsidRDefault="0066635B" w:rsidP="0066635B">
      <w:pPr>
        <w:tabs>
          <w:tab w:val="left" w:pos="709"/>
        </w:tabs>
        <w:ind w:firstLine="540"/>
        <w:jc w:val="both"/>
        <w:rPr>
          <w:rFonts w:ascii="PT Astra Serif" w:hAnsi="PT Astra Serif"/>
        </w:rPr>
      </w:pPr>
      <w:r w:rsidRPr="00525D21">
        <w:rPr>
          <w:rFonts w:ascii="PT Astra Serif" w:hAnsi="PT Astra Serif"/>
        </w:rPr>
        <w:t xml:space="preserve">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 </w:t>
      </w:r>
    </w:p>
    <w:p w:rsidR="0066635B" w:rsidRPr="00525D21" w:rsidRDefault="0066635B" w:rsidP="0066635B">
      <w:pPr>
        <w:tabs>
          <w:tab w:val="left" w:pos="709"/>
        </w:tabs>
        <w:autoSpaceDE w:val="0"/>
        <w:autoSpaceDN w:val="0"/>
        <w:adjustRightInd w:val="0"/>
        <w:ind w:firstLine="540"/>
        <w:jc w:val="both"/>
        <w:rPr>
          <w:rFonts w:ascii="PT Astra Serif" w:eastAsia="Calibri" w:hAnsi="PT Astra Serif"/>
          <w:lang w:eastAsia="en-US"/>
        </w:rPr>
      </w:pPr>
      <w:proofErr w:type="gramStart"/>
      <w:r w:rsidRPr="00525D21">
        <w:rPr>
          <w:rFonts w:ascii="PT Astra Serif" w:eastAsia="Calibri" w:hAnsi="PT Astra Serif"/>
          <w:lang w:eastAsia="en-US"/>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w:t>
      </w:r>
      <w:r w:rsidRPr="00525D21">
        <w:rPr>
          <w:rFonts w:ascii="PT Astra Serif" w:eastAsia="Calibri" w:hAnsi="PT Astra Serif"/>
        </w:rPr>
        <w:t>за исключением случаев, если законодательством  Российской Федерации установлен иной порядок начисления пени.</w:t>
      </w:r>
      <w:proofErr w:type="gramEnd"/>
    </w:p>
    <w:p w:rsidR="0066635B" w:rsidRPr="00525D21" w:rsidRDefault="0066635B" w:rsidP="0066635B">
      <w:pPr>
        <w:tabs>
          <w:tab w:val="left" w:pos="709"/>
        </w:tabs>
        <w:autoSpaceDE w:val="0"/>
        <w:autoSpaceDN w:val="0"/>
        <w:adjustRightInd w:val="0"/>
        <w:ind w:firstLine="567"/>
        <w:jc w:val="both"/>
        <w:rPr>
          <w:rFonts w:ascii="PT Astra Serif" w:eastAsia="Calibri" w:hAnsi="PT Astra Serif"/>
        </w:rPr>
      </w:pPr>
      <w:r w:rsidRPr="00525D21">
        <w:rPr>
          <w:rFonts w:ascii="PT Astra Serif" w:hAnsi="PT Astra Serif"/>
        </w:rPr>
        <w:t xml:space="preserve">4.6. </w:t>
      </w:r>
      <w:r w:rsidRPr="00525D21">
        <w:rPr>
          <w:rFonts w:ascii="PT Astra Serif" w:eastAsia="Calibri" w:hAnsi="PT Astra Serif"/>
        </w:rPr>
        <w:t>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начисляются штрафы.</w:t>
      </w:r>
    </w:p>
    <w:p w:rsidR="0066635B" w:rsidRPr="00525D21" w:rsidRDefault="0066635B" w:rsidP="0066635B">
      <w:pPr>
        <w:tabs>
          <w:tab w:val="left" w:pos="709"/>
        </w:tabs>
        <w:autoSpaceDE w:val="0"/>
        <w:autoSpaceDN w:val="0"/>
        <w:adjustRightInd w:val="0"/>
        <w:ind w:firstLine="540"/>
        <w:jc w:val="both"/>
        <w:rPr>
          <w:rFonts w:ascii="PT Astra Serif" w:hAnsi="PT Astra Serif"/>
        </w:rPr>
      </w:pPr>
      <w:r w:rsidRPr="00525D21">
        <w:rPr>
          <w:rFonts w:ascii="PT Astra Serif" w:eastAsia="Calibri" w:hAnsi="PT Astra Serif"/>
        </w:rPr>
        <w:t xml:space="preserve">Размер штрафа устанавливается в </w:t>
      </w:r>
      <w:hyperlink r:id="rId8" w:history="1">
        <w:r w:rsidRPr="00525D21">
          <w:rPr>
            <w:rFonts w:ascii="PT Astra Serif" w:eastAsia="Calibri" w:hAnsi="PT Astra Serif"/>
            <w:color w:val="000000"/>
          </w:rPr>
          <w:t>порядке</w:t>
        </w:r>
      </w:hyperlink>
      <w:r w:rsidRPr="00525D21">
        <w:rPr>
          <w:rFonts w:ascii="PT Astra Serif" w:eastAsia="Calibri" w:hAnsi="PT Astra Serif"/>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r w:rsidRPr="00525D21">
        <w:rPr>
          <w:rFonts w:ascii="PT Astra Serif" w:hAnsi="PT Astra Serif"/>
        </w:rPr>
        <w:t>(Постановление Правительства от 30.08.2017 г. № 1042)</w:t>
      </w:r>
    </w:p>
    <w:p w:rsidR="0066635B" w:rsidRPr="00525D21" w:rsidRDefault="0066635B" w:rsidP="0066635B">
      <w:pPr>
        <w:tabs>
          <w:tab w:val="left" w:pos="709"/>
        </w:tabs>
        <w:autoSpaceDE w:val="0"/>
        <w:autoSpaceDN w:val="0"/>
        <w:adjustRightInd w:val="0"/>
        <w:ind w:firstLine="540"/>
        <w:contextualSpacing/>
        <w:jc w:val="both"/>
        <w:rPr>
          <w:rFonts w:ascii="PT Astra Serif" w:hAnsi="PT Astra Serif"/>
        </w:rPr>
      </w:pPr>
      <w:r w:rsidRPr="00525D21">
        <w:rPr>
          <w:rFonts w:ascii="PT Astra Serif" w:hAnsi="PT Astra Serif"/>
        </w:rPr>
        <w:t>4.7</w:t>
      </w:r>
      <w:proofErr w:type="gramStart"/>
      <w:r w:rsidRPr="00525D21">
        <w:rPr>
          <w:rFonts w:ascii="PT Astra Serif" w:hAnsi="PT Astra Serif"/>
        </w:rPr>
        <w:t xml:space="preserve"> З</w:t>
      </w:r>
      <w:proofErr w:type="gramEnd"/>
      <w:r w:rsidRPr="00525D21">
        <w:rPr>
          <w:rFonts w:ascii="PT Astra Serif" w:hAnsi="PT Astra Serif"/>
        </w:rPr>
        <w:t>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6635B" w:rsidRPr="00525D21" w:rsidRDefault="0066635B" w:rsidP="0066635B">
      <w:pPr>
        <w:tabs>
          <w:tab w:val="left" w:pos="709"/>
        </w:tabs>
        <w:autoSpaceDE w:val="0"/>
        <w:autoSpaceDN w:val="0"/>
        <w:adjustRightInd w:val="0"/>
        <w:ind w:firstLine="540"/>
        <w:contextualSpacing/>
        <w:jc w:val="both"/>
        <w:rPr>
          <w:rFonts w:ascii="PT Astra Serif" w:hAnsi="PT Astra Serif"/>
        </w:rPr>
      </w:pPr>
      <w:r w:rsidRPr="00525D21">
        <w:rPr>
          <w:rFonts w:ascii="PT Astra Serif" w:hAnsi="PT Astra Serif"/>
        </w:rPr>
        <w:t>а) 1000 рублей, если цена контракта не превышает 3 млн. рублей;</w:t>
      </w:r>
    </w:p>
    <w:p w:rsidR="0066635B" w:rsidRPr="00525D21" w:rsidRDefault="0066635B" w:rsidP="0066635B">
      <w:pPr>
        <w:tabs>
          <w:tab w:val="left" w:pos="709"/>
        </w:tabs>
        <w:autoSpaceDE w:val="0"/>
        <w:autoSpaceDN w:val="0"/>
        <w:adjustRightInd w:val="0"/>
        <w:ind w:firstLine="540"/>
        <w:contextualSpacing/>
        <w:jc w:val="both"/>
        <w:rPr>
          <w:rFonts w:ascii="PT Astra Serif" w:hAnsi="PT Astra Serif"/>
        </w:rPr>
      </w:pPr>
      <w:r w:rsidRPr="00525D21">
        <w:rPr>
          <w:rFonts w:ascii="PT Astra Serif" w:hAnsi="PT Astra Serif"/>
        </w:rPr>
        <w:t>б) 5000 рублей, если цена контракта составляет от 3 млн. рублей до 50 млн. рублей (включительно);</w:t>
      </w:r>
    </w:p>
    <w:p w:rsidR="0066635B" w:rsidRPr="00525D21" w:rsidRDefault="0066635B" w:rsidP="0066635B">
      <w:pPr>
        <w:tabs>
          <w:tab w:val="left" w:pos="709"/>
        </w:tabs>
        <w:autoSpaceDE w:val="0"/>
        <w:autoSpaceDN w:val="0"/>
        <w:adjustRightInd w:val="0"/>
        <w:ind w:firstLine="540"/>
        <w:contextualSpacing/>
        <w:jc w:val="both"/>
        <w:rPr>
          <w:rFonts w:ascii="PT Astra Serif" w:hAnsi="PT Astra Serif"/>
        </w:rPr>
      </w:pPr>
      <w:r w:rsidRPr="00525D21">
        <w:rPr>
          <w:rFonts w:ascii="PT Astra Serif" w:hAnsi="PT Astra Serif"/>
        </w:rPr>
        <w:t>в) 10000 рублей, если цена контракта составляет от 50 млн. рублей до 100 млн. рублей (включительно);</w:t>
      </w:r>
    </w:p>
    <w:p w:rsidR="0066635B" w:rsidRPr="00525D21" w:rsidRDefault="0066635B" w:rsidP="0066635B">
      <w:pPr>
        <w:tabs>
          <w:tab w:val="left" w:pos="709"/>
        </w:tabs>
        <w:autoSpaceDE w:val="0"/>
        <w:autoSpaceDN w:val="0"/>
        <w:adjustRightInd w:val="0"/>
        <w:ind w:firstLine="540"/>
        <w:jc w:val="both"/>
        <w:rPr>
          <w:rFonts w:ascii="PT Astra Serif" w:eastAsia="Calibri" w:hAnsi="PT Astra Serif"/>
        </w:rPr>
      </w:pPr>
      <w:r w:rsidRPr="00525D21">
        <w:rPr>
          <w:rFonts w:ascii="PT Astra Serif" w:hAnsi="PT Astra Serif"/>
        </w:rPr>
        <w:t>г) 100000 рублей, если цена контракта превышает 100 млн. рублей</w:t>
      </w:r>
    </w:p>
    <w:p w:rsidR="0066635B" w:rsidRPr="00525D21" w:rsidRDefault="0066635B" w:rsidP="0066635B">
      <w:pPr>
        <w:tabs>
          <w:tab w:val="left" w:pos="709"/>
        </w:tabs>
        <w:autoSpaceDE w:val="0"/>
        <w:autoSpaceDN w:val="0"/>
        <w:adjustRightInd w:val="0"/>
        <w:ind w:firstLine="540"/>
        <w:jc w:val="both"/>
        <w:rPr>
          <w:rFonts w:ascii="PT Astra Serif" w:hAnsi="PT Astra Serif"/>
        </w:rPr>
      </w:pPr>
      <w:r w:rsidRPr="00525D21">
        <w:rPr>
          <w:rFonts w:ascii="PT Astra Serif" w:hAnsi="PT Astra Serif"/>
        </w:rPr>
        <w:t>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6635B" w:rsidRPr="00525D21" w:rsidRDefault="0066635B" w:rsidP="0066635B">
      <w:pPr>
        <w:tabs>
          <w:tab w:val="left" w:pos="709"/>
        </w:tabs>
        <w:ind w:firstLine="540"/>
        <w:jc w:val="both"/>
        <w:rPr>
          <w:rFonts w:ascii="PT Astra Serif" w:hAnsi="PT Astra Serif"/>
        </w:rPr>
      </w:pPr>
      <w:r w:rsidRPr="00525D21">
        <w:rPr>
          <w:rFonts w:ascii="PT Astra Serif" w:hAnsi="PT Astra Serif"/>
        </w:rPr>
        <w:t>4.9.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6635B" w:rsidRPr="00525D21" w:rsidRDefault="0066635B" w:rsidP="0066635B">
      <w:pPr>
        <w:tabs>
          <w:tab w:val="left" w:pos="709"/>
        </w:tabs>
        <w:ind w:firstLine="540"/>
        <w:jc w:val="both"/>
        <w:rPr>
          <w:rFonts w:ascii="PT Astra Serif" w:hAnsi="PT Astra Serif"/>
        </w:rPr>
      </w:pPr>
      <w:r w:rsidRPr="00525D21">
        <w:rPr>
          <w:rFonts w:ascii="PT Astra Serif" w:hAnsi="PT Astra Serif"/>
        </w:rPr>
        <w:t>4.10. Уплата Поставщиком неустойки или применение иной формы ответственности не освобождает его от исполнения обязательств по контракту.</w:t>
      </w:r>
    </w:p>
    <w:p w:rsidR="0066635B" w:rsidRPr="00525D21" w:rsidRDefault="0066635B" w:rsidP="0066635B">
      <w:pPr>
        <w:tabs>
          <w:tab w:val="left" w:pos="709"/>
        </w:tabs>
        <w:ind w:firstLine="540"/>
        <w:jc w:val="both"/>
        <w:rPr>
          <w:rFonts w:ascii="PT Astra Serif" w:eastAsia="Calibri" w:hAnsi="PT Astra Serif"/>
        </w:rPr>
      </w:pPr>
      <w:r w:rsidRPr="00525D21">
        <w:rPr>
          <w:rFonts w:ascii="PT Astra Serif" w:eastAsia="Calibri" w:hAnsi="PT Astra Serif"/>
        </w:rPr>
        <w:t>4.11.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6635B" w:rsidRPr="00525D21" w:rsidRDefault="0066635B" w:rsidP="0066635B">
      <w:pPr>
        <w:tabs>
          <w:tab w:val="left" w:pos="709"/>
        </w:tabs>
        <w:ind w:firstLine="540"/>
        <w:jc w:val="both"/>
        <w:rPr>
          <w:rFonts w:ascii="PT Astra Serif" w:eastAsia="Calibri" w:hAnsi="PT Astra Serif"/>
        </w:rPr>
      </w:pPr>
      <w:r w:rsidRPr="00525D21">
        <w:rPr>
          <w:rFonts w:ascii="PT Astra Serif" w:eastAsia="Calibri" w:hAnsi="PT Astra Serif"/>
        </w:rPr>
        <w:t>4.12.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6635B" w:rsidRPr="00525D21" w:rsidRDefault="0066635B" w:rsidP="0066635B">
      <w:pPr>
        <w:tabs>
          <w:tab w:val="left" w:pos="709"/>
        </w:tabs>
        <w:ind w:firstLine="540"/>
        <w:jc w:val="both"/>
        <w:rPr>
          <w:rFonts w:ascii="PT Astra Serif" w:eastAsia="Calibri" w:hAnsi="PT Astra Serif"/>
        </w:rPr>
      </w:pPr>
      <w:r w:rsidRPr="00525D21">
        <w:rPr>
          <w:rFonts w:ascii="PT Astra Serif" w:eastAsia="Calibri" w:hAnsi="PT Astra Serif"/>
        </w:rPr>
        <w:t>4.13.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6635B" w:rsidRPr="00525D21" w:rsidRDefault="0066635B" w:rsidP="0066635B">
      <w:pPr>
        <w:tabs>
          <w:tab w:val="left" w:pos="709"/>
        </w:tabs>
        <w:ind w:firstLine="540"/>
        <w:jc w:val="both"/>
        <w:rPr>
          <w:rFonts w:ascii="PT Astra Serif" w:eastAsia="Calibri" w:hAnsi="PT Astra Serif"/>
        </w:rPr>
      </w:pPr>
      <w:r w:rsidRPr="00525D21">
        <w:rPr>
          <w:rFonts w:ascii="PT Astra Serif" w:eastAsia="Calibri" w:hAnsi="PT Astra Serif"/>
        </w:rPr>
        <w:t>4.14.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rsidR="0066635B" w:rsidRPr="00525D21" w:rsidRDefault="0066635B" w:rsidP="0066635B">
      <w:pPr>
        <w:tabs>
          <w:tab w:val="num" w:pos="360"/>
        </w:tabs>
        <w:jc w:val="center"/>
        <w:outlineLvl w:val="0"/>
        <w:rPr>
          <w:rFonts w:ascii="PT Astra Serif" w:hAnsi="PT Astra Serif"/>
          <w:b/>
        </w:rPr>
      </w:pPr>
      <w:r w:rsidRPr="00525D21">
        <w:rPr>
          <w:rFonts w:ascii="PT Astra Serif" w:hAnsi="PT Astra Serif"/>
          <w:b/>
        </w:rPr>
        <w:t>5. Форс-мажор</w:t>
      </w:r>
    </w:p>
    <w:p w:rsidR="0066635B" w:rsidRPr="00525D21" w:rsidRDefault="0066635B" w:rsidP="0066635B">
      <w:pPr>
        <w:pStyle w:val="31"/>
        <w:spacing w:after="0"/>
        <w:ind w:firstLine="567"/>
        <w:jc w:val="both"/>
        <w:rPr>
          <w:rFonts w:ascii="PT Astra Serif" w:hAnsi="PT Astra Serif"/>
          <w:sz w:val="20"/>
          <w:szCs w:val="20"/>
        </w:rPr>
      </w:pPr>
      <w:r w:rsidRPr="00525D21">
        <w:rPr>
          <w:rFonts w:ascii="PT Astra Serif" w:hAnsi="PT Astra Serif"/>
          <w:sz w:val="20"/>
          <w:szCs w:val="20"/>
        </w:rPr>
        <w:t>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66635B" w:rsidRPr="00525D21" w:rsidRDefault="0066635B" w:rsidP="0066635B">
      <w:pPr>
        <w:pStyle w:val="31"/>
        <w:spacing w:after="0"/>
        <w:ind w:firstLine="567"/>
        <w:jc w:val="both"/>
        <w:rPr>
          <w:rFonts w:ascii="PT Astra Serif" w:hAnsi="PT Astra Serif"/>
          <w:sz w:val="20"/>
          <w:szCs w:val="20"/>
        </w:rPr>
      </w:pPr>
      <w:r w:rsidRPr="00525D21">
        <w:rPr>
          <w:rFonts w:ascii="PT Astra Serif" w:hAnsi="PT Astra Serif"/>
          <w:sz w:val="20"/>
          <w:szCs w:val="20"/>
        </w:rPr>
        <w:t>5.2.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rsidR="0066635B" w:rsidRPr="00525D21" w:rsidRDefault="0066635B" w:rsidP="0066635B">
      <w:pPr>
        <w:pStyle w:val="23"/>
        <w:ind w:right="-2" w:firstLine="567"/>
        <w:jc w:val="both"/>
        <w:rPr>
          <w:rFonts w:ascii="PT Astra Serif" w:hAnsi="PT Astra Serif"/>
        </w:rPr>
      </w:pPr>
      <w:r w:rsidRPr="00525D21">
        <w:rPr>
          <w:rFonts w:ascii="PT Astra Serif" w:hAnsi="PT Astra Serif"/>
        </w:rPr>
        <w:t>5.3. Обязанность доказывания обстоятельств непреодолимой силы лежит на стороне, не выполнившей свои обязательства.</w:t>
      </w:r>
    </w:p>
    <w:p w:rsidR="0066635B" w:rsidRPr="00525D21" w:rsidRDefault="0066635B" w:rsidP="0066635B">
      <w:pPr>
        <w:pStyle w:val="23"/>
        <w:ind w:right="-2" w:firstLine="567"/>
        <w:jc w:val="both"/>
        <w:rPr>
          <w:rFonts w:ascii="PT Astra Serif" w:hAnsi="PT Astra Serif"/>
        </w:rPr>
      </w:pPr>
      <w:r w:rsidRPr="00525D21">
        <w:rPr>
          <w:rFonts w:ascii="PT Astra Serif" w:hAnsi="PT Astra Serif"/>
        </w:rPr>
        <w:t>5.4.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rsidR="0066635B" w:rsidRPr="00525D21" w:rsidRDefault="0066635B" w:rsidP="0066635B">
      <w:pPr>
        <w:pStyle w:val="a3"/>
        <w:ind w:left="0" w:right="42"/>
        <w:jc w:val="both"/>
        <w:rPr>
          <w:rFonts w:ascii="PT Astra Serif" w:hAnsi="PT Astra Serif"/>
          <w:sz w:val="20"/>
        </w:rPr>
      </w:pPr>
      <w:r w:rsidRPr="00525D21">
        <w:rPr>
          <w:rFonts w:ascii="PT Astra Serif" w:hAnsi="PT Astra Serif"/>
          <w:sz w:val="20"/>
        </w:rPr>
        <w:lastRenderedPageBreak/>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66635B" w:rsidRPr="00525D21" w:rsidRDefault="0066635B" w:rsidP="0066635B">
      <w:pPr>
        <w:pStyle w:val="a3"/>
        <w:ind w:left="0" w:right="42"/>
        <w:jc w:val="center"/>
        <w:rPr>
          <w:rFonts w:ascii="PT Astra Serif" w:hAnsi="PT Astra Serif"/>
          <w:b/>
          <w:sz w:val="20"/>
        </w:rPr>
      </w:pPr>
      <w:r w:rsidRPr="00525D21">
        <w:rPr>
          <w:rFonts w:ascii="PT Astra Serif" w:hAnsi="PT Astra Serif"/>
          <w:b/>
          <w:sz w:val="20"/>
        </w:rPr>
        <w:t>6. Изменение и расторжение контракта</w:t>
      </w:r>
    </w:p>
    <w:p w:rsidR="0066635B" w:rsidRPr="00525D21" w:rsidRDefault="0066635B" w:rsidP="0066635B">
      <w:pPr>
        <w:pStyle w:val="a3"/>
        <w:ind w:left="0" w:right="42"/>
        <w:jc w:val="both"/>
        <w:rPr>
          <w:rFonts w:ascii="PT Astra Serif" w:hAnsi="PT Astra Serif"/>
          <w:sz w:val="20"/>
        </w:rPr>
      </w:pPr>
      <w:r w:rsidRPr="00525D21">
        <w:rPr>
          <w:rFonts w:ascii="PT Astra Serif" w:hAnsi="PT Astra Serif"/>
          <w:sz w:val="20"/>
        </w:rPr>
        <w:t>6.1. Изменение условий настоящего Контракта при его исполнении не допускается, за исключением случаев, предусмотренных Федеральным законом о контрактной системе.</w:t>
      </w:r>
    </w:p>
    <w:p w:rsidR="0066635B" w:rsidRPr="00525D21" w:rsidRDefault="0066635B" w:rsidP="0066635B">
      <w:pPr>
        <w:pStyle w:val="a3"/>
        <w:ind w:left="0" w:right="42"/>
        <w:jc w:val="both"/>
        <w:rPr>
          <w:rFonts w:ascii="PT Astra Serif" w:hAnsi="PT Astra Serif"/>
          <w:sz w:val="20"/>
        </w:rPr>
      </w:pPr>
      <w:r w:rsidRPr="00525D21">
        <w:rPr>
          <w:rFonts w:ascii="PT Astra Serif" w:hAnsi="PT Astra Serif"/>
          <w:sz w:val="20"/>
        </w:rPr>
        <w:t>6.2.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66635B" w:rsidRPr="00525D21" w:rsidRDefault="0066635B" w:rsidP="0066635B">
      <w:pPr>
        <w:pStyle w:val="a3"/>
        <w:ind w:left="0" w:right="42"/>
        <w:jc w:val="both"/>
        <w:rPr>
          <w:rFonts w:ascii="PT Astra Serif" w:hAnsi="PT Astra Serif"/>
          <w:sz w:val="20"/>
        </w:rPr>
      </w:pPr>
      <w:r w:rsidRPr="00525D21">
        <w:rPr>
          <w:rFonts w:ascii="PT Astra Serif" w:hAnsi="PT Astra Serif"/>
          <w:sz w:val="20"/>
        </w:rPr>
        <w:t>6.3.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 Принятие сторонами решения об одностороннем отказе от исполнения контракта, осуществляется в порядке, установленном частями 8-11, 13-19, 21-23 статьи 95 Федерального закона №44-ФЗ.</w:t>
      </w:r>
    </w:p>
    <w:p w:rsidR="0066635B" w:rsidRPr="00525D21" w:rsidRDefault="0066635B" w:rsidP="0066635B">
      <w:pPr>
        <w:pStyle w:val="a3"/>
        <w:ind w:left="0" w:right="42"/>
        <w:jc w:val="both"/>
        <w:rPr>
          <w:rFonts w:ascii="PT Astra Serif" w:hAnsi="PT Astra Serif"/>
          <w:b/>
          <w:sz w:val="20"/>
        </w:rPr>
      </w:pPr>
      <w:r w:rsidRPr="00525D21">
        <w:rPr>
          <w:rFonts w:ascii="PT Astra Serif" w:hAnsi="PT Astra Serif"/>
          <w:sz w:val="20"/>
        </w:rPr>
        <w:t xml:space="preserve">6.4. Информация о Поставщике, с которым Контракт </w:t>
      </w:r>
      <w:proofErr w:type="gramStart"/>
      <w:r w:rsidRPr="00525D21">
        <w:rPr>
          <w:rFonts w:ascii="PT Astra Serif" w:hAnsi="PT Astra Serif"/>
          <w:sz w:val="20"/>
        </w:rPr>
        <w:t>был</w:t>
      </w:r>
      <w:proofErr w:type="gramEnd"/>
      <w:r w:rsidRPr="00525D21">
        <w:rPr>
          <w:rFonts w:ascii="PT Astra Serif" w:hAnsi="PT Astra Serif"/>
          <w:sz w:val="20"/>
        </w:rPr>
        <w:t xml:space="preserve"> расторгнут в связи с односторонним отказом Заказчика от исполнения Контракта, включается в установленном Законом N 44-ФЗ порядке в реестр недобросовестных поставщиков.</w:t>
      </w:r>
    </w:p>
    <w:p w:rsidR="0066635B" w:rsidRPr="00525D21" w:rsidRDefault="0066635B" w:rsidP="0066635B">
      <w:pPr>
        <w:pStyle w:val="a3"/>
        <w:ind w:left="0" w:right="42"/>
        <w:jc w:val="center"/>
        <w:rPr>
          <w:rFonts w:ascii="PT Astra Serif" w:hAnsi="PT Astra Serif"/>
          <w:b/>
          <w:sz w:val="20"/>
        </w:rPr>
      </w:pPr>
      <w:r w:rsidRPr="00525D21">
        <w:rPr>
          <w:rFonts w:ascii="PT Astra Serif" w:hAnsi="PT Astra Serif"/>
          <w:b/>
          <w:sz w:val="20"/>
        </w:rPr>
        <w:t>7. Порядок разрешения споров</w:t>
      </w:r>
    </w:p>
    <w:p w:rsidR="0066635B" w:rsidRPr="00525D21" w:rsidRDefault="0066635B" w:rsidP="0066635B">
      <w:pPr>
        <w:pStyle w:val="12"/>
        <w:ind w:right="-71" w:firstLine="567"/>
        <w:contextualSpacing/>
        <w:jc w:val="both"/>
        <w:rPr>
          <w:rFonts w:ascii="PT Astra Serif" w:hAnsi="PT Astra Serif"/>
          <w:noProof/>
          <w:snapToGrid w:val="0"/>
        </w:rPr>
      </w:pPr>
      <w:r w:rsidRPr="00525D21">
        <w:rPr>
          <w:rFonts w:ascii="PT Astra Serif" w:hAnsi="PT Astra Serif"/>
          <w:noProof/>
          <w:snapToGrid w:val="0"/>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rsidR="0066635B" w:rsidRPr="00525D21" w:rsidRDefault="0066635B" w:rsidP="0066635B">
      <w:pPr>
        <w:ind w:firstLine="567"/>
        <w:jc w:val="both"/>
        <w:rPr>
          <w:rFonts w:ascii="PT Astra Serif" w:hAnsi="PT Astra Serif"/>
        </w:rPr>
      </w:pPr>
      <w:r w:rsidRPr="00525D21">
        <w:rPr>
          <w:rFonts w:ascii="PT Astra Serif" w:hAnsi="PT Astra Serif"/>
          <w:noProof/>
        </w:rPr>
        <w:t xml:space="preserve">7.2. </w:t>
      </w:r>
      <w:r w:rsidRPr="00525D21">
        <w:rPr>
          <w:rFonts w:ascii="PT Astra Serif" w:hAnsi="PT Astra Serif"/>
        </w:rPr>
        <w:t xml:space="preserve">Досудебный порядок урегулирования споров, предусматривающий направление претензии контрагенту, является обязательным.  </w:t>
      </w:r>
    </w:p>
    <w:p w:rsidR="0066635B" w:rsidRPr="00525D21" w:rsidRDefault="0066635B" w:rsidP="0066635B">
      <w:pPr>
        <w:autoSpaceDE w:val="0"/>
        <w:autoSpaceDN w:val="0"/>
        <w:adjustRightInd w:val="0"/>
        <w:ind w:firstLine="567"/>
        <w:contextualSpacing/>
        <w:jc w:val="both"/>
        <w:rPr>
          <w:rFonts w:ascii="PT Astra Serif" w:hAnsi="PT Astra Serif"/>
        </w:rPr>
      </w:pPr>
      <w:r w:rsidRPr="00525D21">
        <w:rPr>
          <w:rFonts w:ascii="PT Astra Serif" w:eastAsia="Calibri" w:hAnsi="PT Astra Serif"/>
        </w:rPr>
        <w:t xml:space="preserve">7.3. </w:t>
      </w:r>
      <w:r w:rsidRPr="00525D21">
        <w:rPr>
          <w:rFonts w:ascii="PT Astra Serif" w:hAnsi="PT Astra Serif"/>
        </w:rPr>
        <w:t xml:space="preserve">Все претензии по Контракту </w:t>
      </w:r>
      <w:r w:rsidRPr="00525D21">
        <w:rPr>
          <w:rFonts w:ascii="PT Astra Serif" w:eastAsia="Calibri" w:hAnsi="PT Astra Serif"/>
        </w:rPr>
        <w:t xml:space="preserve">(за исключением скрытых недостатков товара) </w:t>
      </w:r>
      <w:r w:rsidRPr="00525D21">
        <w:rPr>
          <w:rFonts w:ascii="PT Astra Serif" w:hAnsi="PT Astra Serif"/>
        </w:rPr>
        <w:t xml:space="preserve">должны быть направлены в адрес недобросовестной Стороны в течение 10 (десяти)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Pr="00525D21">
        <w:rPr>
          <w:rFonts w:ascii="PT Astra Serif" w:eastAsia="Calibri" w:hAnsi="PT Astra Serif"/>
        </w:rPr>
        <w:t xml:space="preserve">Претензии по скрытым недостаткам товара могут быть заявлены в течение всего срока годности товара. </w:t>
      </w:r>
      <w:r w:rsidRPr="00525D21">
        <w:rPr>
          <w:rFonts w:ascii="PT Astra Serif" w:hAnsi="PT Astra Serif"/>
        </w:rPr>
        <w:t>Сторона, которой предъявлена претензия, обязана рассмотреть такую претензию в течение 5 (пяти) календарных дней с момента ее получения и сообщить о своем решении другой Стороне путем направления ответа в письменной форме.</w:t>
      </w:r>
    </w:p>
    <w:p w:rsidR="0066635B" w:rsidRPr="00525D21" w:rsidRDefault="0066635B" w:rsidP="005F18C5">
      <w:pPr>
        <w:pStyle w:val="a5"/>
        <w:jc w:val="center"/>
        <w:rPr>
          <w:rFonts w:ascii="PT Astra Serif" w:hAnsi="PT Astra Serif"/>
          <w:b/>
          <w:sz w:val="20"/>
        </w:rPr>
      </w:pPr>
      <w:r w:rsidRPr="00525D21">
        <w:rPr>
          <w:rFonts w:ascii="PT Astra Serif" w:hAnsi="PT Astra Serif"/>
          <w:b/>
          <w:sz w:val="20"/>
        </w:rPr>
        <w:t>8. Срок действия</w:t>
      </w:r>
    </w:p>
    <w:p w:rsidR="0066635B" w:rsidRPr="00525D21" w:rsidRDefault="0066635B" w:rsidP="0066635B">
      <w:pPr>
        <w:pStyle w:val="12"/>
        <w:ind w:right="-71" w:firstLine="567"/>
        <w:contextualSpacing/>
        <w:jc w:val="both"/>
        <w:rPr>
          <w:rFonts w:ascii="PT Astra Serif" w:hAnsi="PT Astra Serif"/>
          <w:noProof/>
          <w:snapToGrid w:val="0"/>
        </w:rPr>
      </w:pPr>
      <w:r w:rsidRPr="00525D21">
        <w:rPr>
          <w:rFonts w:ascii="PT Astra Serif" w:hAnsi="PT Astra Serif"/>
        </w:rPr>
        <w:t xml:space="preserve">8.1. </w:t>
      </w:r>
      <w:r w:rsidRPr="00525D21">
        <w:rPr>
          <w:rFonts w:ascii="PT Astra Serif" w:hAnsi="PT Astra Serif"/>
          <w:noProof/>
          <w:snapToGrid w:val="0"/>
        </w:rPr>
        <w:t xml:space="preserve">Контракт вступает в силу с момента его подписания уполномоченными представителями Сторон и действует до 31.12.2026 г </w:t>
      </w:r>
      <w:r w:rsidRPr="00525D21">
        <w:rPr>
          <w:rFonts w:ascii="PT Astra Serif" w:hAnsi="PT Astra Serif"/>
          <w:i/>
          <w:noProof/>
          <w:snapToGrid w:val="0"/>
        </w:rPr>
        <w:t>.</w:t>
      </w:r>
      <w:r w:rsidRPr="00525D21">
        <w:rPr>
          <w:rFonts w:ascii="PT Astra Serif" w:hAnsi="PT Astra Serif"/>
          <w:noProof/>
          <w:snapToGrid w:val="0"/>
        </w:rPr>
        <w:t xml:space="preserve"> включительно, а в части осуществления оплаты и гарантийных обязательств - до их полного исполнения.</w:t>
      </w:r>
    </w:p>
    <w:p w:rsidR="0066635B" w:rsidRPr="00525D21" w:rsidRDefault="0066635B" w:rsidP="0066635B">
      <w:pPr>
        <w:widowControl w:val="0"/>
        <w:ind w:right="-71" w:firstLine="567"/>
        <w:contextualSpacing/>
        <w:jc w:val="both"/>
        <w:rPr>
          <w:rFonts w:ascii="PT Astra Serif" w:hAnsi="PT Astra Serif"/>
          <w:noProof/>
          <w:snapToGrid w:val="0"/>
        </w:rPr>
      </w:pPr>
      <w:r w:rsidRPr="00525D21">
        <w:rPr>
          <w:rFonts w:ascii="PT Astra Serif" w:hAnsi="PT Astra Serif"/>
          <w:noProof/>
          <w:snapToGrid w:val="0"/>
        </w:rPr>
        <w:t xml:space="preserve">8.2.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66635B" w:rsidRPr="00525D21" w:rsidRDefault="0066635B" w:rsidP="0066635B">
      <w:pPr>
        <w:widowControl w:val="0"/>
        <w:ind w:right="-71" w:firstLine="567"/>
        <w:contextualSpacing/>
        <w:jc w:val="both"/>
        <w:rPr>
          <w:rFonts w:ascii="PT Astra Serif" w:hAnsi="PT Astra Serif"/>
          <w:snapToGrid w:val="0"/>
        </w:rPr>
      </w:pPr>
      <w:r w:rsidRPr="00525D21">
        <w:rPr>
          <w:rFonts w:ascii="PT Astra Serif" w:hAnsi="PT Astra Serif"/>
          <w:snapToGrid w:val="0"/>
        </w:rPr>
        <w:t>8.3.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rsidR="0066635B" w:rsidRPr="00525D21" w:rsidRDefault="0066635B" w:rsidP="0066635B">
      <w:pPr>
        <w:widowControl w:val="0"/>
        <w:ind w:right="-71" w:firstLine="567"/>
        <w:contextualSpacing/>
        <w:jc w:val="both"/>
        <w:rPr>
          <w:rFonts w:ascii="PT Astra Serif" w:hAnsi="PT Astra Serif"/>
          <w:snapToGrid w:val="0"/>
        </w:rPr>
      </w:pPr>
      <w:r w:rsidRPr="00525D21">
        <w:rPr>
          <w:rFonts w:ascii="PT Astra Serif" w:hAnsi="PT Astra Serif"/>
          <w:snapToGrid w:val="0"/>
        </w:rPr>
        <w:t>8.4. Во всем остальном, что не предусмотрено Контрактом, Стороны руководствуются действующим законодательством Российской Федерации.</w:t>
      </w:r>
    </w:p>
    <w:p w:rsidR="0066635B" w:rsidRPr="00525D21" w:rsidRDefault="0066635B" w:rsidP="0066635B">
      <w:pPr>
        <w:widowControl w:val="0"/>
        <w:tabs>
          <w:tab w:val="left" w:pos="1134"/>
        </w:tabs>
        <w:spacing w:line="198" w:lineRule="atLeast"/>
        <w:ind w:firstLine="567"/>
        <w:jc w:val="center"/>
        <w:rPr>
          <w:rFonts w:ascii="PT Astra Serif" w:eastAsia="Lucida Sans Unicode" w:hAnsi="PT Astra Serif"/>
          <w:b/>
          <w:color w:val="000000"/>
          <w:lang w:eastAsia="en-US" w:bidi="hi-IN"/>
        </w:rPr>
      </w:pPr>
      <w:r w:rsidRPr="00525D21">
        <w:rPr>
          <w:rFonts w:ascii="PT Astra Serif" w:eastAsia="Lucida Sans Unicode" w:hAnsi="PT Astra Serif"/>
          <w:b/>
          <w:color w:val="000000"/>
          <w:lang w:eastAsia="en-US" w:bidi="hi-IN"/>
        </w:rPr>
        <w:t xml:space="preserve">9.  </w:t>
      </w:r>
      <w:bookmarkStart w:id="0" w:name="_Hlk100139288"/>
      <w:r w:rsidRPr="00525D21">
        <w:rPr>
          <w:rFonts w:ascii="PT Astra Serif" w:eastAsia="Lucida Sans Unicode" w:hAnsi="PT Astra Serif"/>
          <w:b/>
          <w:color w:val="000000"/>
          <w:lang w:eastAsia="en-US" w:bidi="hi-IN"/>
        </w:rPr>
        <w:t>Права и обязанности сторон</w:t>
      </w:r>
      <w:bookmarkEnd w:id="0"/>
    </w:p>
    <w:p w:rsidR="0066635B" w:rsidRPr="00525D21" w:rsidRDefault="0066635B" w:rsidP="0066635B">
      <w:pPr>
        <w:widowControl w:val="0"/>
        <w:tabs>
          <w:tab w:val="left" w:pos="1134"/>
        </w:tabs>
        <w:spacing w:line="198" w:lineRule="atLeast"/>
        <w:ind w:firstLine="567"/>
        <w:jc w:val="both"/>
        <w:rPr>
          <w:rFonts w:ascii="PT Astra Serif" w:hAnsi="PT Astra Serif"/>
          <w:b/>
          <w:bCs/>
        </w:rPr>
      </w:pPr>
      <w:bookmarkStart w:id="1" w:name="_Hlk100139257"/>
      <w:r w:rsidRPr="00525D21">
        <w:rPr>
          <w:rFonts w:ascii="PT Astra Serif" w:eastAsia="Lucida Sans Unicode" w:hAnsi="PT Astra Serif"/>
          <w:color w:val="000000"/>
          <w:lang w:eastAsia="en-US" w:bidi="hi-IN"/>
        </w:rPr>
        <w:t xml:space="preserve">9.1. </w:t>
      </w:r>
      <w:r w:rsidRPr="00525D21">
        <w:rPr>
          <w:rFonts w:ascii="PT Astra Serif" w:eastAsia="Lucida Sans Unicode" w:hAnsi="PT Astra Serif"/>
          <w:b/>
          <w:bCs/>
          <w:color w:val="000000"/>
          <w:lang w:eastAsia="en-US" w:bidi="hi-IN"/>
        </w:rPr>
        <w:t>Поставщик обязан:</w:t>
      </w:r>
    </w:p>
    <w:p w:rsidR="0066635B" w:rsidRPr="00525D21" w:rsidRDefault="0066635B" w:rsidP="0066635B">
      <w:pPr>
        <w:widowControl w:val="0"/>
        <w:tabs>
          <w:tab w:val="left" w:pos="1134"/>
        </w:tabs>
        <w:spacing w:line="198" w:lineRule="atLeast"/>
        <w:ind w:firstLine="567"/>
        <w:jc w:val="both"/>
        <w:rPr>
          <w:rFonts w:ascii="PT Astra Serif" w:hAnsi="PT Astra Serif"/>
        </w:rPr>
      </w:pPr>
      <w:r w:rsidRPr="00525D21">
        <w:rPr>
          <w:rFonts w:ascii="PT Astra Serif" w:eastAsia="Lucida Sans Unicode" w:hAnsi="PT Astra Serif"/>
          <w:color w:val="000000"/>
          <w:lang w:eastAsia="en-US" w:bidi="hi-IN"/>
        </w:rPr>
        <w:t>9.1.1. Поставить качественный Товар в количестве, установленном положениями настоящего</w:t>
      </w:r>
      <w:r w:rsidRPr="00525D21">
        <w:rPr>
          <w:rFonts w:ascii="PT Astra Serif" w:eastAsia="Lucida Sans Unicode" w:hAnsi="PT Astra Serif"/>
          <w:lang w:eastAsia="en-US" w:bidi="hi-IN"/>
        </w:rPr>
        <w:t xml:space="preserve"> Контракта;</w:t>
      </w:r>
    </w:p>
    <w:p w:rsidR="0066635B" w:rsidRPr="00525D21" w:rsidRDefault="0066635B" w:rsidP="0066635B">
      <w:pPr>
        <w:widowControl w:val="0"/>
        <w:tabs>
          <w:tab w:val="left" w:pos="1134"/>
        </w:tabs>
        <w:spacing w:line="198" w:lineRule="atLeast"/>
        <w:ind w:firstLine="567"/>
        <w:jc w:val="both"/>
        <w:rPr>
          <w:rFonts w:ascii="PT Astra Serif" w:hAnsi="PT Astra Serif"/>
        </w:rPr>
      </w:pPr>
      <w:r w:rsidRPr="00525D21">
        <w:rPr>
          <w:rFonts w:ascii="PT Astra Serif" w:eastAsia="Lucida Sans Unicode" w:hAnsi="PT Astra Serif"/>
          <w:lang w:eastAsia="en-US" w:bidi="hi-IN"/>
        </w:rPr>
        <w:t>9.1.2. Осуществить поставку Товара в сроки, установленные положениями настоящего Контракта;</w:t>
      </w:r>
    </w:p>
    <w:p w:rsidR="0066635B" w:rsidRPr="00525D21" w:rsidRDefault="0066635B" w:rsidP="0066635B">
      <w:pPr>
        <w:widowControl w:val="0"/>
        <w:tabs>
          <w:tab w:val="left" w:pos="1134"/>
        </w:tabs>
        <w:spacing w:line="198" w:lineRule="atLeast"/>
        <w:jc w:val="both"/>
        <w:rPr>
          <w:rFonts w:ascii="PT Astra Serif" w:hAnsi="PT Astra Serif"/>
        </w:rPr>
      </w:pPr>
      <w:r w:rsidRPr="00525D21">
        <w:rPr>
          <w:rFonts w:ascii="PT Astra Serif" w:eastAsia="Lucida Sans Unicode" w:hAnsi="PT Astra Serif"/>
          <w:lang w:eastAsia="en-US" w:bidi="hi-IN"/>
        </w:rPr>
        <w:t xml:space="preserve">          9.1.3. Устранять недостатки Товара в порядке, установленном настоящим Контрактом. Расходы, связанные с устранением недостатков Товара, несет Поставщик;</w:t>
      </w:r>
    </w:p>
    <w:p w:rsidR="0066635B" w:rsidRPr="00525D21" w:rsidRDefault="0066635B" w:rsidP="0066635B">
      <w:pPr>
        <w:widowControl w:val="0"/>
        <w:tabs>
          <w:tab w:val="left" w:pos="1134"/>
        </w:tabs>
        <w:spacing w:line="198" w:lineRule="atLeast"/>
        <w:jc w:val="both"/>
        <w:rPr>
          <w:rFonts w:ascii="PT Astra Serif" w:hAnsi="PT Astra Serif"/>
        </w:rPr>
      </w:pPr>
      <w:r w:rsidRPr="00525D21">
        <w:rPr>
          <w:rFonts w:ascii="PT Astra Serif" w:eastAsia="Lucida Sans Unicode" w:hAnsi="PT Astra Serif"/>
          <w:lang w:eastAsia="en-US" w:bidi="hi-IN"/>
        </w:rPr>
        <w:t xml:space="preserve">          9.1.4. При передаче Товара ненадлежащего качества, по требованию Заказчика </w:t>
      </w:r>
      <w:proofErr w:type="gramStart"/>
      <w:r w:rsidRPr="00525D21">
        <w:rPr>
          <w:rFonts w:ascii="PT Astra Serif" w:eastAsia="Lucida Sans Unicode" w:hAnsi="PT Astra Serif"/>
          <w:lang w:eastAsia="en-US" w:bidi="hi-IN"/>
        </w:rPr>
        <w:t>заменить Товар на Товар</w:t>
      </w:r>
      <w:proofErr w:type="gramEnd"/>
      <w:r w:rsidRPr="00525D21">
        <w:rPr>
          <w:rFonts w:ascii="PT Astra Serif" w:eastAsia="Lucida Sans Unicode" w:hAnsi="PT Astra Serif"/>
          <w:lang w:eastAsia="en-US" w:bidi="hi-IN"/>
        </w:rPr>
        <w:t>, соответствующий по качеству и условиям настоящего Контракта;</w:t>
      </w:r>
    </w:p>
    <w:p w:rsidR="0066635B" w:rsidRPr="00525D21" w:rsidRDefault="0066635B" w:rsidP="0066635B">
      <w:pPr>
        <w:widowControl w:val="0"/>
        <w:tabs>
          <w:tab w:val="left" w:pos="1134"/>
        </w:tabs>
        <w:spacing w:line="198" w:lineRule="atLeast"/>
        <w:ind w:firstLine="567"/>
        <w:jc w:val="both"/>
        <w:rPr>
          <w:rFonts w:ascii="PT Astra Serif" w:hAnsi="PT Astra Serif"/>
          <w:b/>
          <w:bCs/>
        </w:rPr>
      </w:pPr>
      <w:r w:rsidRPr="00525D21">
        <w:rPr>
          <w:rFonts w:ascii="PT Astra Serif" w:eastAsia="Lucida Sans Unicode" w:hAnsi="PT Astra Serif"/>
          <w:lang w:eastAsia="en-US" w:bidi="hi-IN"/>
        </w:rPr>
        <w:t xml:space="preserve">9.2. </w:t>
      </w:r>
      <w:r w:rsidRPr="00525D21">
        <w:rPr>
          <w:rFonts w:ascii="PT Astra Serif" w:eastAsia="Lucida Sans Unicode" w:hAnsi="PT Astra Serif"/>
          <w:b/>
          <w:bCs/>
          <w:lang w:eastAsia="en-US" w:bidi="hi-IN"/>
        </w:rPr>
        <w:t>Поставщик вправе:</w:t>
      </w:r>
    </w:p>
    <w:p w:rsidR="0066635B" w:rsidRPr="00525D21" w:rsidRDefault="0066635B" w:rsidP="0066635B">
      <w:pPr>
        <w:widowControl w:val="0"/>
        <w:tabs>
          <w:tab w:val="left" w:pos="1134"/>
        </w:tabs>
        <w:spacing w:line="198" w:lineRule="atLeast"/>
        <w:ind w:firstLine="567"/>
        <w:jc w:val="both"/>
        <w:rPr>
          <w:rFonts w:ascii="PT Astra Serif" w:hAnsi="PT Astra Serif"/>
        </w:rPr>
      </w:pPr>
      <w:r w:rsidRPr="00525D21">
        <w:rPr>
          <w:rFonts w:ascii="PT Astra Serif" w:eastAsia="Lucida Sans Unicode" w:hAnsi="PT Astra Serif"/>
          <w:lang w:eastAsia="en-US" w:bidi="hi-IN"/>
        </w:rPr>
        <w:t>9.2.1. Требовать оплаты поставленного Товара в порядке и сроки, установленные настоящим Контрактом;</w:t>
      </w:r>
    </w:p>
    <w:p w:rsidR="0066635B" w:rsidRPr="00525D21" w:rsidRDefault="0066635B" w:rsidP="0066635B">
      <w:pPr>
        <w:widowControl w:val="0"/>
        <w:tabs>
          <w:tab w:val="left" w:pos="1134"/>
        </w:tabs>
        <w:spacing w:line="198" w:lineRule="atLeast"/>
        <w:jc w:val="both"/>
        <w:rPr>
          <w:rFonts w:ascii="PT Astra Serif" w:hAnsi="PT Astra Serif"/>
        </w:rPr>
      </w:pPr>
      <w:r w:rsidRPr="00525D21">
        <w:rPr>
          <w:rFonts w:ascii="PT Astra Serif" w:eastAsia="Lucida Sans Unicode" w:hAnsi="PT Astra Serif"/>
          <w:lang w:eastAsia="en-US" w:bidi="hi-IN"/>
        </w:rPr>
        <w:t xml:space="preserve">          9.2.2. Принимать непосредственное участие в процедуре сдачи-приемки Товара, порядок проведения которой предусмотрен разделом 3 настоящего Контракта.</w:t>
      </w:r>
    </w:p>
    <w:p w:rsidR="0066635B" w:rsidRPr="00525D21" w:rsidRDefault="0066635B" w:rsidP="0066635B">
      <w:pPr>
        <w:widowControl w:val="0"/>
        <w:tabs>
          <w:tab w:val="left" w:pos="1134"/>
        </w:tabs>
        <w:spacing w:line="198" w:lineRule="atLeast"/>
        <w:ind w:firstLine="567"/>
        <w:jc w:val="both"/>
        <w:rPr>
          <w:rFonts w:ascii="PT Astra Serif" w:eastAsia="Lucida Sans Unicode" w:hAnsi="PT Astra Serif"/>
          <w:lang w:eastAsia="en-US" w:bidi="hi-IN"/>
        </w:rPr>
      </w:pPr>
      <w:r w:rsidRPr="00525D21">
        <w:rPr>
          <w:rFonts w:ascii="PT Astra Serif" w:eastAsia="Lucida Sans Unicode" w:hAnsi="PT Astra Serif"/>
          <w:lang w:eastAsia="en-US" w:bidi="hi-IN"/>
        </w:rPr>
        <w:t>9.2.3.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rsidR="0066635B" w:rsidRPr="00525D21" w:rsidRDefault="0066635B" w:rsidP="0066635B">
      <w:pPr>
        <w:widowControl w:val="0"/>
        <w:tabs>
          <w:tab w:val="left" w:pos="1134"/>
        </w:tabs>
        <w:spacing w:line="198" w:lineRule="atLeast"/>
        <w:ind w:firstLine="567"/>
        <w:jc w:val="both"/>
        <w:rPr>
          <w:rFonts w:ascii="PT Astra Serif" w:hAnsi="PT Astra Serif"/>
        </w:rPr>
      </w:pPr>
      <w:r w:rsidRPr="00525D21">
        <w:rPr>
          <w:rFonts w:ascii="PT Astra Serif" w:eastAsia="Lucida Sans Unicode" w:hAnsi="PT Astra Serif"/>
          <w:lang w:eastAsia="en-US" w:bidi="hi-IN"/>
        </w:rPr>
        <w:t xml:space="preserve">9.3 </w:t>
      </w:r>
      <w:r w:rsidRPr="00525D21">
        <w:rPr>
          <w:rFonts w:ascii="PT Astra Serif" w:eastAsia="Lucida Sans Unicode" w:hAnsi="PT Astra Serif"/>
          <w:b/>
          <w:bCs/>
          <w:lang w:eastAsia="en-US" w:bidi="hi-IN"/>
        </w:rPr>
        <w:t>Заказчик обязан:</w:t>
      </w:r>
    </w:p>
    <w:p w:rsidR="0066635B" w:rsidRPr="00525D21" w:rsidRDefault="0066635B" w:rsidP="0066635B">
      <w:pPr>
        <w:widowControl w:val="0"/>
        <w:tabs>
          <w:tab w:val="left" w:pos="1134"/>
        </w:tabs>
        <w:spacing w:line="198" w:lineRule="atLeast"/>
        <w:ind w:firstLine="567"/>
        <w:jc w:val="both"/>
        <w:rPr>
          <w:rFonts w:ascii="PT Astra Serif" w:hAnsi="PT Astra Serif"/>
        </w:rPr>
      </w:pPr>
      <w:r w:rsidRPr="00525D21">
        <w:rPr>
          <w:rFonts w:ascii="PT Astra Serif" w:eastAsia="Lucida Sans Unicode" w:hAnsi="PT Astra Serif"/>
          <w:lang w:eastAsia="en-US" w:bidi="hi-IN"/>
        </w:rPr>
        <w:t>9.3.1. Оплатить поставленный Товар в сумме и сроки, установленные настоящим Контрактом.</w:t>
      </w:r>
    </w:p>
    <w:p w:rsidR="0066635B" w:rsidRPr="00525D21" w:rsidRDefault="0066635B" w:rsidP="0066635B">
      <w:pPr>
        <w:widowControl w:val="0"/>
        <w:tabs>
          <w:tab w:val="left" w:pos="1134"/>
        </w:tabs>
        <w:spacing w:line="198" w:lineRule="atLeast"/>
        <w:ind w:firstLine="567"/>
        <w:jc w:val="both"/>
        <w:rPr>
          <w:rFonts w:ascii="PT Astra Serif" w:hAnsi="PT Astra Serif"/>
        </w:rPr>
      </w:pPr>
      <w:r w:rsidRPr="00525D21">
        <w:rPr>
          <w:rFonts w:ascii="PT Astra Serif" w:eastAsia="Lucida Sans Unicode" w:hAnsi="PT Astra Serif"/>
          <w:lang w:eastAsia="en-US" w:bidi="hi-IN"/>
        </w:rPr>
        <w:t xml:space="preserve">9.4. </w:t>
      </w:r>
      <w:r w:rsidRPr="00525D21">
        <w:rPr>
          <w:rFonts w:ascii="PT Astra Serif" w:eastAsia="Lucida Sans Unicode" w:hAnsi="PT Astra Serif"/>
          <w:b/>
          <w:bCs/>
          <w:color w:val="000000"/>
          <w:lang w:eastAsia="en-US" w:bidi="hi-IN"/>
        </w:rPr>
        <w:t>Заказчик вправе:</w:t>
      </w:r>
    </w:p>
    <w:p w:rsidR="0066635B" w:rsidRPr="00525D21" w:rsidRDefault="0066635B" w:rsidP="0066635B">
      <w:pPr>
        <w:widowControl w:val="0"/>
        <w:tabs>
          <w:tab w:val="left" w:pos="1134"/>
        </w:tabs>
        <w:spacing w:line="198" w:lineRule="atLeast"/>
        <w:ind w:firstLine="567"/>
        <w:jc w:val="both"/>
        <w:rPr>
          <w:rFonts w:ascii="PT Astra Serif" w:hAnsi="PT Astra Serif"/>
        </w:rPr>
      </w:pPr>
      <w:r w:rsidRPr="00525D21">
        <w:rPr>
          <w:rFonts w:ascii="PT Astra Serif" w:eastAsia="Lucida Sans Unicode" w:hAnsi="PT Astra Serif"/>
          <w:lang w:eastAsia="en-US" w:bidi="hi-IN"/>
        </w:rPr>
        <w:t>9.4.1. Требовать поставки качественного Товара.</w:t>
      </w:r>
    </w:p>
    <w:p w:rsidR="0066635B" w:rsidRPr="00525D21" w:rsidRDefault="0066635B" w:rsidP="0066635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8" w:lineRule="atLeast"/>
        <w:ind w:firstLine="567"/>
        <w:jc w:val="both"/>
        <w:rPr>
          <w:rFonts w:ascii="PT Astra Serif" w:eastAsia="Lucida Sans Unicode" w:hAnsi="PT Astra Serif"/>
          <w:lang w:eastAsia="en-US" w:bidi="hi-IN"/>
        </w:rPr>
      </w:pPr>
      <w:r w:rsidRPr="00525D21">
        <w:rPr>
          <w:rFonts w:ascii="PT Astra Serif" w:eastAsia="Lucida Sans Unicode" w:hAnsi="PT Astra Serif"/>
          <w:lang w:eastAsia="en-US" w:bidi="hi-IN"/>
        </w:rPr>
        <w:t>9.4.2.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p>
    <w:p w:rsidR="0066635B" w:rsidRPr="00525D21" w:rsidRDefault="0066635B" w:rsidP="0066635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8" w:lineRule="atLeast"/>
        <w:ind w:firstLine="567"/>
        <w:jc w:val="center"/>
        <w:rPr>
          <w:rFonts w:ascii="PT Astra Serif" w:eastAsia="Lucida Sans Unicode" w:hAnsi="PT Astra Serif"/>
          <w:b/>
          <w:lang w:eastAsia="en-US" w:bidi="hi-IN"/>
        </w:rPr>
      </w:pPr>
      <w:r w:rsidRPr="00525D21">
        <w:rPr>
          <w:rFonts w:ascii="PT Astra Serif" w:eastAsia="Lucida Sans Unicode" w:hAnsi="PT Astra Serif"/>
          <w:b/>
          <w:lang w:eastAsia="en-US" w:bidi="hi-IN"/>
        </w:rPr>
        <w:t>10. Срок и требования к гарантии качества</w:t>
      </w:r>
    </w:p>
    <w:bookmarkEnd w:id="1"/>
    <w:p w:rsidR="0066635B" w:rsidRPr="00525D21" w:rsidRDefault="0066635B" w:rsidP="0066635B">
      <w:pPr>
        <w:pStyle w:val="a5"/>
        <w:ind w:right="-2" w:firstLine="567"/>
        <w:rPr>
          <w:rFonts w:ascii="PT Astra Serif" w:hAnsi="PT Astra Serif"/>
          <w:color w:val="000000"/>
          <w:sz w:val="20"/>
        </w:rPr>
      </w:pPr>
      <w:r w:rsidRPr="00525D21">
        <w:rPr>
          <w:rFonts w:ascii="PT Astra Serif" w:hAnsi="PT Astra Serif"/>
          <w:color w:val="000000"/>
          <w:sz w:val="20"/>
        </w:rPr>
        <w:t>10.1.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rsidR="0066635B" w:rsidRPr="00525D21" w:rsidRDefault="0066635B" w:rsidP="0066635B">
      <w:pPr>
        <w:pStyle w:val="a5"/>
        <w:ind w:right="-2" w:firstLine="567"/>
        <w:rPr>
          <w:rFonts w:ascii="PT Astra Serif" w:hAnsi="PT Astra Serif"/>
          <w:color w:val="000000"/>
          <w:sz w:val="20"/>
        </w:rPr>
      </w:pPr>
      <w:r w:rsidRPr="00525D21">
        <w:rPr>
          <w:rFonts w:ascii="PT Astra Serif" w:hAnsi="PT Astra Serif"/>
          <w:color w:val="000000"/>
          <w:sz w:val="20"/>
        </w:rPr>
        <w:t>10.2. Обязанность по обеспечению товара заводской упаковкой и маркировкой лежит на Поставщике.</w:t>
      </w:r>
    </w:p>
    <w:p w:rsidR="0066635B" w:rsidRPr="00525D21" w:rsidRDefault="0066635B" w:rsidP="0066635B">
      <w:pPr>
        <w:pStyle w:val="a5"/>
        <w:ind w:right="-2" w:firstLine="567"/>
        <w:rPr>
          <w:rFonts w:ascii="PT Astra Serif" w:hAnsi="PT Astra Serif"/>
          <w:color w:val="000000"/>
          <w:sz w:val="20"/>
        </w:rPr>
      </w:pPr>
      <w:r w:rsidRPr="00525D21">
        <w:rPr>
          <w:rFonts w:ascii="PT Astra Serif" w:hAnsi="PT Astra Serif"/>
          <w:color w:val="000000"/>
          <w:sz w:val="20"/>
        </w:rPr>
        <w:lastRenderedPageBreak/>
        <w:t xml:space="preserve">10.3. </w:t>
      </w:r>
      <w:proofErr w:type="gramStart"/>
      <w:r w:rsidRPr="00525D21">
        <w:rPr>
          <w:rFonts w:ascii="PT Astra Serif" w:hAnsi="PT Astra Serif"/>
          <w:color w:val="000000"/>
          <w:sz w:val="20"/>
        </w:rPr>
        <w:t>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имеет дефектов, связанных с конструкцией, материалами или функционированием при использовании в соответствии с техническими требованиями, свободен от прав и притязаний третьих лиц.</w:t>
      </w:r>
      <w:proofErr w:type="gramEnd"/>
    </w:p>
    <w:p w:rsidR="0066635B" w:rsidRPr="00525D21" w:rsidRDefault="0066635B" w:rsidP="0066635B">
      <w:pPr>
        <w:pStyle w:val="a5"/>
        <w:ind w:right="-2" w:firstLine="567"/>
        <w:rPr>
          <w:rFonts w:ascii="PT Astra Serif" w:hAnsi="PT Astra Serif"/>
          <w:color w:val="000000"/>
          <w:sz w:val="20"/>
        </w:rPr>
      </w:pPr>
      <w:r w:rsidRPr="00525D21">
        <w:rPr>
          <w:rFonts w:ascii="PT Astra Serif" w:hAnsi="PT Astra Serif"/>
          <w:color w:val="000000"/>
          <w:sz w:val="20"/>
        </w:rPr>
        <w:t>10.4. Товар не должен представлять опасности для жизни и здоровья граждан.</w:t>
      </w:r>
    </w:p>
    <w:p w:rsidR="0066635B" w:rsidRPr="00525D21" w:rsidRDefault="0066635B" w:rsidP="0066635B">
      <w:pPr>
        <w:pStyle w:val="a5"/>
        <w:ind w:right="-2" w:firstLine="567"/>
        <w:rPr>
          <w:rFonts w:ascii="PT Astra Serif" w:hAnsi="PT Astra Serif"/>
          <w:color w:val="000000"/>
          <w:sz w:val="20"/>
        </w:rPr>
      </w:pPr>
      <w:r w:rsidRPr="00525D21">
        <w:rPr>
          <w:rFonts w:ascii="PT Astra Serif" w:hAnsi="PT Astra Serif"/>
          <w:color w:val="000000"/>
          <w:sz w:val="20"/>
        </w:rPr>
        <w:t>10.5. Товар должен быть пригодным для целей, для которых Товар такого рода обычно используется, и соответствовать условиям настоящего Контракта.</w:t>
      </w:r>
    </w:p>
    <w:p w:rsidR="0066635B" w:rsidRPr="00525D21" w:rsidRDefault="0066635B" w:rsidP="0066635B">
      <w:pPr>
        <w:pStyle w:val="a5"/>
        <w:ind w:right="-2" w:firstLine="567"/>
        <w:rPr>
          <w:rFonts w:ascii="PT Astra Serif" w:hAnsi="PT Astra Serif"/>
          <w:color w:val="000000"/>
          <w:sz w:val="20"/>
        </w:rPr>
      </w:pPr>
      <w:r w:rsidRPr="00525D21">
        <w:rPr>
          <w:rFonts w:ascii="PT Astra Serif" w:hAnsi="PT Astra Serif"/>
          <w:color w:val="000000"/>
          <w:sz w:val="20"/>
        </w:rPr>
        <w:t>10.6. Гарантийный срок эксплуатации Товара, установленный Поставщиком на Товар, составляет 12 (двенадцать) месяцев и исчисляется с момента подписания документа о приемке Товара.</w:t>
      </w:r>
    </w:p>
    <w:p w:rsidR="0066635B" w:rsidRPr="00525D21" w:rsidRDefault="0066635B" w:rsidP="0066635B">
      <w:pPr>
        <w:pStyle w:val="a5"/>
        <w:ind w:right="-2" w:firstLine="567"/>
        <w:rPr>
          <w:rFonts w:ascii="PT Astra Serif" w:hAnsi="PT Astra Serif"/>
          <w:color w:val="000000"/>
          <w:sz w:val="20"/>
        </w:rPr>
      </w:pPr>
      <w:r w:rsidRPr="00525D21">
        <w:rPr>
          <w:rFonts w:ascii="PT Astra Serif" w:hAnsi="PT Astra Serif"/>
          <w:color w:val="000000"/>
          <w:sz w:val="20"/>
        </w:rPr>
        <w:t>10.7. Поставщик предоставляет гарантию производителя Товара со сроком действия 12 (двенадцать) месяцев. Предоставление гарантии осуществляется вместе с поставкой Товара. Гарантийным случаем является заводской дефект или поломка механического, электрического или электропневматического компонента, и может называться таковым только с момента составления двухстороннего (между Заказчиком и Поставщиком) акта о поломке.</w:t>
      </w:r>
    </w:p>
    <w:p w:rsidR="0066635B" w:rsidRPr="00525D21" w:rsidRDefault="0066635B" w:rsidP="0066635B">
      <w:pPr>
        <w:pStyle w:val="a5"/>
        <w:ind w:right="-2" w:firstLine="567"/>
        <w:rPr>
          <w:rFonts w:ascii="PT Astra Serif" w:hAnsi="PT Astra Serif"/>
          <w:color w:val="000000"/>
          <w:sz w:val="20"/>
        </w:rPr>
      </w:pPr>
      <w:r w:rsidRPr="00525D21">
        <w:rPr>
          <w:rFonts w:ascii="PT Astra Serif" w:hAnsi="PT Astra Serif"/>
          <w:color w:val="000000"/>
          <w:sz w:val="20"/>
        </w:rPr>
        <w:t>10.8. Поставщик в течение гарантийного срока гарантирует соответствие Товара техническим характеристикам производителя Товара, указанным в технической документации, передаваемой Поставщиком Заказчику вместе с Товаром.</w:t>
      </w:r>
    </w:p>
    <w:p w:rsidR="0066635B" w:rsidRPr="00525D21" w:rsidRDefault="0066635B" w:rsidP="0066635B">
      <w:pPr>
        <w:pStyle w:val="a5"/>
        <w:ind w:right="-2" w:firstLine="567"/>
        <w:rPr>
          <w:rFonts w:ascii="PT Astra Serif" w:hAnsi="PT Astra Serif"/>
          <w:color w:val="000000"/>
          <w:sz w:val="20"/>
        </w:rPr>
      </w:pPr>
      <w:r w:rsidRPr="00525D21">
        <w:rPr>
          <w:rFonts w:ascii="PT Astra Serif" w:hAnsi="PT Astra Serif"/>
          <w:color w:val="000000"/>
          <w:sz w:val="20"/>
        </w:rPr>
        <w:t xml:space="preserve">10.9. В течение гарантийного срока Поставщик за свой счет устраняет выявленные недостатки Товара путем исключительно замены дефектной части. Поставщик направляет своего специалиста для проведения данных работ в адрес Заказчика. В этих случая выезд осуществляется бесплатно и все расходы, связанные с посещением производственной площадки Заказчика, расположенной по адресу: 156023, Костромская область, </w:t>
      </w:r>
      <w:proofErr w:type="gramStart"/>
      <w:r w:rsidRPr="00525D21">
        <w:rPr>
          <w:rFonts w:ascii="PT Astra Serif" w:hAnsi="PT Astra Serif"/>
          <w:color w:val="000000"/>
          <w:sz w:val="20"/>
        </w:rPr>
        <w:t>г</w:t>
      </w:r>
      <w:proofErr w:type="gramEnd"/>
      <w:r w:rsidRPr="00525D21">
        <w:rPr>
          <w:rFonts w:ascii="PT Astra Serif" w:hAnsi="PT Astra Serif"/>
          <w:color w:val="000000"/>
          <w:sz w:val="20"/>
        </w:rPr>
        <w:t>. Кострома ул. Петра Щербины д. 21, несёт Поставщик.</w:t>
      </w:r>
    </w:p>
    <w:p w:rsidR="0066635B" w:rsidRPr="00525D21" w:rsidRDefault="0066635B" w:rsidP="0066635B">
      <w:pPr>
        <w:pStyle w:val="a5"/>
        <w:ind w:right="-2" w:firstLine="567"/>
        <w:rPr>
          <w:rFonts w:ascii="PT Astra Serif" w:hAnsi="PT Astra Serif"/>
          <w:color w:val="000000"/>
          <w:sz w:val="20"/>
        </w:rPr>
      </w:pPr>
      <w:r w:rsidRPr="00525D21">
        <w:rPr>
          <w:rFonts w:ascii="PT Astra Serif" w:hAnsi="PT Astra Serif"/>
          <w:color w:val="000000"/>
          <w:sz w:val="20"/>
        </w:rPr>
        <w:t>10.10. При наличии между Сторонами спора по поводу недостатков Товара и/или их причин, установление наличия и причин недостатков Товара, осуществляется путем проведения независимой экспертизы. Вызов другой Стороны для участия в проведении экспертизы – обязателен. Расходы на проведение экспертизы несет инициирующая Сторона.</w:t>
      </w:r>
    </w:p>
    <w:p w:rsidR="0066635B" w:rsidRPr="00525D21" w:rsidRDefault="0066635B" w:rsidP="0066635B">
      <w:pPr>
        <w:pStyle w:val="a5"/>
        <w:ind w:right="-2" w:firstLine="567"/>
        <w:rPr>
          <w:rFonts w:ascii="PT Astra Serif" w:hAnsi="PT Astra Serif"/>
          <w:color w:val="000000"/>
          <w:sz w:val="20"/>
        </w:rPr>
      </w:pPr>
      <w:r w:rsidRPr="00525D21">
        <w:rPr>
          <w:rFonts w:ascii="PT Astra Serif" w:hAnsi="PT Astra Serif"/>
          <w:color w:val="000000"/>
          <w:sz w:val="20"/>
        </w:rPr>
        <w:t>10.11. Устранение Поставщиком недостатков Товара/замена Товара в течение гарантийного срока производится Поставщиком в срок не более 30 (тридцати) рабочих дней с момента подтверждения Поставщиком гарантийного случая и составления сторонами Акта о поломке.</w:t>
      </w:r>
    </w:p>
    <w:p w:rsidR="0066635B" w:rsidRPr="00525D21" w:rsidRDefault="0066635B" w:rsidP="0066635B">
      <w:pPr>
        <w:pStyle w:val="a5"/>
        <w:ind w:right="-2" w:firstLine="567"/>
        <w:jc w:val="center"/>
        <w:rPr>
          <w:rFonts w:ascii="PT Astra Serif" w:hAnsi="PT Astra Serif"/>
          <w:b/>
          <w:sz w:val="20"/>
        </w:rPr>
      </w:pPr>
      <w:r w:rsidRPr="00525D21">
        <w:rPr>
          <w:rFonts w:ascii="PT Astra Serif" w:hAnsi="PT Astra Serif"/>
          <w:b/>
          <w:sz w:val="20"/>
        </w:rPr>
        <w:t>11. Юридические адреса и реквизиты сторон</w:t>
      </w:r>
    </w:p>
    <w:tbl>
      <w:tblPr>
        <w:tblW w:w="9923" w:type="dxa"/>
        <w:tblInd w:w="108" w:type="dxa"/>
        <w:tblLayout w:type="fixed"/>
        <w:tblLook w:val="04A0"/>
      </w:tblPr>
      <w:tblGrid>
        <w:gridCol w:w="5529"/>
        <w:gridCol w:w="4394"/>
      </w:tblGrid>
      <w:tr w:rsidR="0066635B" w:rsidRPr="00525D21" w:rsidTr="00EF27C2">
        <w:tc>
          <w:tcPr>
            <w:tcW w:w="5529" w:type="dxa"/>
            <w:hideMark/>
          </w:tcPr>
          <w:p w:rsidR="0066635B" w:rsidRPr="00525D21" w:rsidRDefault="0066635B" w:rsidP="00715CDE">
            <w:pPr>
              <w:suppressAutoHyphens/>
              <w:snapToGrid w:val="0"/>
              <w:rPr>
                <w:rFonts w:ascii="PT Astra Serif" w:hAnsi="PT Astra Serif"/>
                <w:b/>
                <w:lang w:eastAsia="ar-SA"/>
              </w:rPr>
            </w:pPr>
            <w:r w:rsidRPr="00525D21">
              <w:rPr>
                <w:rFonts w:ascii="PT Astra Serif" w:hAnsi="PT Astra Serif"/>
                <w:b/>
                <w:lang w:eastAsia="ar-SA"/>
              </w:rPr>
              <w:t>Государственный заказчик</w:t>
            </w:r>
          </w:p>
        </w:tc>
        <w:tc>
          <w:tcPr>
            <w:tcW w:w="4394" w:type="dxa"/>
            <w:hideMark/>
          </w:tcPr>
          <w:p w:rsidR="0066635B" w:rsidRPr="00525D21" w:rsidRDefault="0066635B" w:rsidP="00715CDE">
            <w:pPr>
              <w:suppressAutoHyphens/>
              <w:snapToGrid w:val="0"/>
              <w:rPr>
                <w:rFonts w:ascii="PT Astra Serif" w:hAnsi="PT Astra Serif"/>
                <w:b/>
                <w:lang w:eastAsia="ar-SA"/>
              </w:rPr>
            </w:pPr>
            <w:r w:rsidRPr="00525D21">
              <w:rPr>
                <w:rFonts w:ascii="PT Astra Serif" w:hAnsi="PT Astra Serif"/>
                <w:b/>
                <w:lang w:eastAsia="ar-SA"/>
              </w:rPr>
              <w:t>Поставщик</w:t>
            </w:r>
          </w:p>
        </w:tc>
      </w:tr>
      <w:tr w:rsidR="0066635B" w:rsidRPr="00525D21" w:rsidTr="00EF27C2">
        <w:trPr>
          <w:trHeight w:val="156"/>
        </w:trPr>
        <w:tc>
          <w:tcPr>
            <w:tcW w:w="5529" w:type="dxa"/>
            <w:tcMar>
              <w:top w:w="0" w:type="dxa"/>
              <w:left w:w="0" w:type="dxa"/>
              <w:bottom w:w="0" w:type="dxa"/>
              <w:right w:w="0" w:type="dxa"/>
            </w:tcMar>
            <w:hideMark/>
          </w:tcPr>
          <w:p w:rsidR="0066635B" w:rsidRPr="00525D21" w:rsidRDefault="0066635B" w:rsidP="00715CDE">
            <w:pPr>
              <w:ind w:right="174"/>
              <w:jc w:val="both"/>
              <w:rPr>
                <w:rFonts w:ascii="PT Astra Serif" w:hAnsi="PT Astra Serif"/>
              </w:rPr>
            </w:pPr>
            <w:r w:rsidRPr="00525D21">
              <w:rPr>
                <w:rFonts w:ascii="PT Astra Serif" w:hAnsi="PT Astra Serif"/>
                <w:bCs/>
                <w:iCs/>
                <w:lang w:eastAsia="ar-SA"/>
              </w:rPr>
              <w:t xml:space="preserve"> </w:t>
            </w:r>
            <w:r w:rsidRPr="00525D21">
              <w:rPr>
                <w:rFonts w:ascii="PT Astra Serif" w:hAnsi="PT Astra Serif"/>
              </w:rPr>
              <w:t>Федеральное казенное учреждение «Исправительная колония № 1 Управления Федеральной службы исполнения наказаний по Костромской области» (ФКУ ИК-1 УФСИН России по Костромской области)</w:t>
            </w:r>
          </w:p>
        </w:tc>
        <w:tc>
          <w:tcPr>
            <w:tcW w:w="4394" w:type="dxa"/>
            <w:tcMar>
              <w:top w:w="0" w:type="dxa"/>
              <w:left w:w="0" w:type="dxa"/>
              <w:bottom w:w="0" w:type="dxa"/>
              <w:right w:w="0" w:type="dxa"/>
            </w:tcMar>
            <w:hideMark/>
          </w:tcPr>
          <w:p w:rsidR="0066635B" w:rsidRPr="00525D21" w:rsidRDefault="0066635B" w:rsidP="00715CDE">
            <w:pPr>
              <w:suppressAutoHyphens/>
              <w:snapToGrid w:val="0"/>
              <w:rPr>
                <w:rFonts w:ascii="PT Astra Serif" w:hAnsi="PT Astra Serif"/>
                <w:lang w:eastAsia="ar-SA"/>
              </w:rPr>
            </w:pPr>
            <w:r w:rsidRPr="00525D21">
              <w:rPr>
                <w:rFonts w:ascii="PT Astra Serif" w:hAnsi="PT Astra Serif"/>
                <w:lang w:eastAsia="ar-SA"/>
              </w:rPr>
              <w:t xml:space="preserve">  </w:t>
            </w:r>
          </w:p>
        </w:tc>
      </w:tr>
      <w:tr w:rsidR="0066635B" w:rsidRPr="00525D21" w:rsidTr="00EF27C2">
        <w:tc>
          <w:tcPr>
            <w:tcW w:w="5529" w:type="dxa"/>
            <w:hideMark/>
          </w:tcPr>
          <w:p w:rsidR="0066635B" w:rsidRPr="00525D21" w:rsidRDefault="0066635B" w:rsidP="00715CDE">
            <w:pPr>
              <w:ind w:right="174"/>
              <w:jc w:val="both"/>
              <w:rPr>
                <w:rFonts w:ascii="PT Astra Serif" w:hAnsi="PT Astra Serif"/>
              </w:rPr>
            </w:pPr>
            <w:r w:rsidRPr="00525D21">
              <w:rPr>
                <w:rFonts w:ascii="PT Astra Serif" w:hAnsi="PT Astra Serif"/>
                <w:b/>
                <w:lang w:eastAsia="ar-SA"/>
              </w:rPr>
              <w:t>Адрес юридический:</w:t>
            </w:r>
            <w:r w:rsidRPr="00525D21">
              <w:rPr>
                <w:rFonts w:ascii="PT Astra Serif" w:hAnsi="PT Astra Serif"/>
              </w:rPr>
              <w:t xml:space="preserve"> 156023, Костромская область, </w:t>
            </w:r>
          </w:p>
          <w:p w:rsidR="0066635B" w:rsidRPr="00525D21" w:rsidRDefault="0066635B" w:rsidP="00715CDE">
            <w:pPr>
              <w:ind w:right="174"/>
              <w:jc w:val="both"/>
              <w:rPr>
                <w:rFonts w:ascii="PT Astra Serif" w:hAnsi="PT Astra Serif"/>
              </w:rPr>
            </w:pPr>
            <w:r w:rsidRPr="00525D21">
              <w:rPr>
                <w:rFonts w:ascii="PT Astra Serif" w:hAnsi="PT Astra Serif"/>
              </w:rPr>
              <w:t xml:space="preserve">г. Кострома ул. Петра Щербины д. 21 </w:t>
            </w:r>
          </w:p>
        </w:tc>
        <w:tc>
          <w:tcPr>
            <w:tcW w:w="4394" w:type="dxa"/>
          </w:tcPr>
          <w:p w:rsidR="0066635B" w:rsidRPr="00525D21" w:rsidRDefault="0066635B" w:rsidP="00715CDE">
            <w:pPr>
              <w:pStyle w:val="1"/>
              <w:rPr>
                <w:rFonts w:ascii="PT Astra Serif" w:hAnsi="PT Astra Serif"/>
                <w:b/>
                <w:sz w:val="20"/>
              </w:rPr>
            </w:pPr>
            <w:r w:rsidRPr="00525D21">
              <w:rPr>
                <w:rFonts w:ascii="PT Astra Serif" w:hAnsi="PT Astra Serif"/>
                <w:b/>
                <w:sz w:val="20"/>
                <w:lang w:eastAsia="ar-SA"/>
              </w:rPr>
              <w:t xml:space="preserve">Адрес юридический: </w:t>
            </w:r>
          </w:p>
        </w:tc>
      </w:tr>
      <w:tr w:rsidR="0066635B" w:rsidRPr="00525D21" w:rsidTr="00EF27C2">
        <w:tc>
          <w:tcPr>
            <w:tcW w:w="5529" w:type="dxa"/>
            <w:hideMark/>
          </w:tcPr>
          <w:p w:rsidR="0066635B" w:rsidRPr="00525D21" w:rsidRDefault="0066635B" w:rsidP="00715CDE">
            <w:pPr>
              <w:ind w:right="174"/>
              <w:jc w:val="both"/>
              <w:rPr>
                <w:rFonts w:ascii="PT Astra Serif" w:hAnsi="PT Astra Serif"/>
              </w:rPr>
            </w:pPr>
            <w:r w:rsidRPr="00525D21">
              <w:rPr>
                <w:rFonts w:ascii="PT Astra Serif" w:hAnsi="PT Astra Serif"/>
                <w:b/>
                <w:lang w:eastAsia="ar-SA"/>
              </w:rPr>
              <w:t xml:space="preserve">Адрес почтовый: </w:t>
            </w:r>
            <w:r w:rsidRPr="00525D21">
              <w:rPr>
                <w:rFonts w:ascii="PT Astra Serif" w:hAnsi="PT Astra Serif"/>
              </w:rPr>
              <w:t xml:space="preserve">156023, Костромская область, </w:t>
            </w:r>
          </w:p>
          <w:p w:rsidR="0066635B" w:rsidRPr="00525D21" w:rsidRDefault="0066635B" w:rsidP="00715CDE">
            <w:pPr>
              <w:ind w:right="174"/>
              <w:jc w:val="both"/>
              <w:rPr>
                <w:rFonts w:ascii="PT Astra Serif" w:hAnsi="PT Astra Serif"/>
              </w:rPr>
            </w:pPr>
            <w:r w:rsidRPr="00525D21">
              <w:rPr>
                <w:rFonts w:ascii="PT Astra Serif" w:hAnsi="PT Astra Serif"/>
              </w:rPr>
              <w:t>г. Кострома ул. Петра Щербины д. 21</w:t>
            </w:r>
          </w:p>
        </w:tc>
        <w:tc>
          <w:tcPr>
            <w:tcW w:w="4394" w:type="dxa"/>
          </w:tcPr>
          <w:p w:rsidR="0066635B" w:rsidRPr="00525D21" w:rsidRDefault="0066635B" w:rsidP="0066635B">
            <w:pPr>
              <w:pStyle w:val="1"/>
              <w:rPr>
                <w:rFonts w:ascii="PT Astra Serif" w:hAnsi="PT Astra Serif"/>
                <w:b/>
                <w:sz w:val="20"/>
              </w:rPr>
            </w:pPr>
            <w:r w:rsidRPr="00525D21">
              <w:rPr>
                <w:rFonts w:ascii="PT Astra Serif" w:hAnsi="PT Astra Serif"/>
                <w:b/>
                <w:sz w:val="20"/>
                <w:lang w:eastAsia="ar-SA"/>
              </w:rPr>
              <w:t xml:space="preserve">Адрес почтовый: </w:t>
            </w:r>
          </w:p>
          <w:p w:rsidR="0066635B" w:rsidRPr="00525D21" w:rsidRDefault="0066635B" w:rsidP="00715CDE">
            <w:pPr>
              <w:pStyle w:val="1"/>
              <w:rPr>
                <w:rFonts w:ascii="PT Astra Serif" w:hAnsi="PT Astra Serif"/>
                <w:b/>
                <w:sz w:val="20"/>
              </w:rPr>
            </w:pPr>
          </w:p>
        </w:tc>
      </w:tr>
      <w:tr w:rsidR="0066635B" w:rsidRPr="00525D21" w:rsidTr="00EF27C2">
        <w:tc>
          <w:tcPr>
            <w:tcW w:w="5529" w:type="dxa"/>
            <w:hideMark/>
          </w:tcPr>
          <w:p w:rsidR="0066635B" w:rsidRPr="00525D21" w:rsidRDefault="0066635B" w:rsidP="00715CDE">
            <w:pPr>
              <w:suppressAutoHyphens/>
              <w:rPr>
                <w:rFonts w:ascii="PT Astra Serif" w:hAnsi="PT Astra Serif"/>
                <w:lang w:eastAsia="ar-SA"/>
              </w:rPr>
            </w:pPr>
            <w:r w:rsidRPr="00525D21">
              <w:rPr>
                <w:rFonts w:ascii="PT Astra Serif" w:hAnsi="PT Astra Serif"/>
                <w:b/>
                <w:lang w:eastAsia="ar-SA"/>
              </w:rPr>
              <w:t>ИНН</w:t>
            </w:r>
            <w:r w:rsidRPr="00525D21">
              <w:rPr>
                <w:rFonts w:ascii="PT Astra Serif" w:hAnsi="PT Astra Serif"/>
                <w:lang w:eastAsia="ar-SA"/>
              </w:rPr>
              <w:t xml:space="preserve"> 4401017104</w:t>
            </w:r>
          </w:p>
        </w:tc>
        <w:tc>
          <w:tcPr>
            <w:tcW w:w="4394" w:type="dxa"/>
            <w:hideMark/>
          </w:tcPr>
          <w:p w:rsidR="0066635B" w:rsidRPr="00525D21" w:rsidRDefault="0066635B" w:rsidP="00715CDE">
            <w:pPr>
              <w:suppressAutoHyphens/>
              <w:rPr>
                <w:rFonts w:ascii="PT Astra Serif" w:hAnsi="PT Astra Serif"/>
                <w:lang w:eastAsia="ar-SA"/>
              </w:rPr>
            </w:pPr>
            <w:r w:rsidRPr="00525D21">
              <w:rPr>
                <w:rFonts w:ascii="PT Astra Serif" w:hAnsi="PT Astra Serif"/>
                <w:b/>
                <w:lang w:eastAsia="ar-SA"/>
              </w:rPr>
              <w:t>ИНН</w:t>
            </w:r>
            <w:r w:rsidRPr="00525D21">
              <w:rPr>
                <w:rFonts w:ascii="PT Astra Serif" w:hAnsi="PT Astra Serif"/>
                <w:lang w:eastAsia="ar-SA"/>
              </w:rPr>
              <w:t xml:space="preserve"> </w:t>
            </w:r>
          </w:p>
        </w:tc>
      </w:tr>
      <w:tr w:rsidR="0066635B" w:rsidRPr="00525D21" w:rsidTr="00EF27C2">
        <w:tc>
          <w:tcPr>
            <w:tcW w:w="5529" w:type="dxa"/>
            <w:hideMark/>
          </w:tcPr>
          <w:p w:rsidR="0066635B" w:rsidRPr="00525D21" w:rsidRDefault="0066635B" w:rsidP="00715CDE">
            <w:pPr>
              <w:suppressAutoHyphens/>
              <w:rPr>
                <w:rFonts w:ascii="PT Astra Serif" w:hAnsi="PT Astra Serif"/>
                <w:lang w:eastAsia="ar-SA"/>
              </w:rPr>
            </w:pPr>
            <w:r w:rsidRPr="00525D21">
              <w:rPr>
                <w:rFonts w:ascii="PT Astra Serif" w:hAnsi="PT Astra Serif"/>
                <w:b/>
                <w:lang w:eastAsia="ar-SA"/>
              </w:rPr>
              <w:t>КПП</w:t>
            </w:r>
            <w:r w:rsidRPr="00525D21">
              <w:rPr>
                <w:rFonts w:ascii="PT Astra Serif" w:hAnsi="PT Astra Serif"/>
                <w:lang w:eastAsia="ar-SA"/>
              </w:rPr>
              <w:t xml:space="preserve"> 440101001</w:t>
            </w:r>
          </w:p>
        </w:tc>
        <w:tc>
          <w:tcPr>
            <w:tcW w:w="4394" w:type="dxa"/>
            <w:hideMark/>
          </w:tcPr>
          <w:p w:rsidR="0066635B" w:rsidRPr="00525D21" w:rsidRDefault="0066635B" w:rsidP="00715CDE">
            <w:pPr>
              <w:suppressAutoHyphens/>
              <w:rPr>
                <w:rFonts w:ascii="PT Astra Serif" w:hAnsi="PT Astra Serif"/>
                <w:lang w:eastAsia="ar-SA"/>
              </w:rPr>
            </w:pPr>
            <w:r w:rsidRPr="00525D21">
              <w:rPr>
                <w:rFonts w:ascii="PT Astra Serif" w:hAnsi="PT Astra Serif"/>
                <w:lang w:eastAsia="ar-SA"/>
              </w:rPr>
              <w:t>КПП</w:t>
            </w:r>
          </w:p>
        </w:tc>
      </w:tr>
      <w:tr w:rsidR="0066635B" w:rsidRPr="00525D21" w:rsidTr="00EF27C2">
        <w:tc>
          <w:tcPr>
            <w:tcW w:w="5529" w:type="dxa"/>
            <w:hideMark/>
          </w:tcPr>
          <w:p w:rsidR="0066635B" w:rsidRPr="00525D21" w:rsidRDefault="0066635B" w:rsidP="00715CDE">
            <w:pPr>
              <w:suppressAutoHyphens/>
              <w:snapToGrid w:val="0"/>
              <w:rPr>
                <w:rFonts w:ascii="PT Astra Serif" w:hAnsi="PT Astra Serif"/>
                <w:b/>
                <w:lang w:eastAsia="ar-SA"/>
              </w:rPr>
            </w:pPr>
            <w:r w:rsidRPr="00525D21">
              <w:rPr>
                <w:rFonts w:ascii="PT Astra Serif" w:hAnsi="PT Astra Serif"/>
                <w:b/>
                <w:lang w:eastAsia="ar-SA"/>
              </w:rPr>
              <w:t xml:space="preserve">ОКПО </w:t>
            </w:r>
            <w:r w:rsidRPr="00525D21">
              <w:rPr>
                <w:rFonts w:ascii="PT Astra Serif" w:hAnsi="PT Astra Serif"/>
                <w:shd w:val="clear" w:color="auto" w:fill="FFFFFF"/>
              </w:rPr>
              <w:t>08826343</w:t>
            </w:r>
          </w:p>
        </w:tc>
        <w:tc>
          <w:tcPr>
            <w:tcW w:w="4394" w:type="dxa"/>
            <w:hideMark/>
          </w:tcPr>
          <w:p w:rsidR="0066635B" w:rsidRPr="00525D21" w:rsidRDefault="0066635B" w:rsidP="00715CDE">
            <w:pPr>
              <w:suppressAutoHyphens/>
              <w:snapToGrid w:val="0"/>
              <w:rPr>
                <w:rFonts w:ascii="PT Astra Serif" w:hAnsi="PT Astra Serif"/>
                <w:b/>
                <w:lang w:eastAsia="ar-SA"/>
              </w:rPr>
            </w:pPr>
            <w:r w:rsidRPr="00525D21">
              <w:rPr>
                <w:rFonts w:ascii="PT Astra Serif" w:hAnsi="PT Astra Serif"/>
                <w:b/>
                <w:lang w:eastAsia="ar-SA"/>
              </w:rPr>
              <w:t xml:space="preserve">ОКПО </w:t>
            </w:r>
          </w:p>
        </w:tc>
      </w:tr>
      <w:tr w:rsidR="0066635B" w:rsidRPr="00525D21" w:rsidTr="00EF27C2">
        <w:trPr>
          <w:trHeight w:val="760"/>
        </w:trPr>
        <w:tc>
          <w:tcPr>
            <w:tcW w:w="5529" w:type="dxa"/>
            <w:hideMark/>
          </w:tcPr>
          <w:p w:rsidR="0066635B" w:rsidRPr="00525D21" w:rsidRDefault="0066635B" w:rsidP="00715CDE">
            <w:pPr>
              <w:suppressAutoHyphens/>
              <w:rPr>
                <w:rFonts w:ascii="PT Astra Serif" w:hAnsi="PT Astra Serif"/>
                <w:b/>
                <w:lang w:eastAsia="ar-SA"/>
              </w:rPr>
            </w:pPr>
            <w:r w:rsidRPr="00525D21">
              <w:rPr>
                <w:rFonts w:ascii="PT Astra Serif" w:hAnsi="PT Astra Serif"/>
                <w:b/>
                <w:lang w:eastAsia="ar-SA"/>
              </w:rPr>
              <w:t>Банковские реквизиты:</w:t>
            </w:r>
          </w:p>
          <w:p w:rsidR="0066635B" w:rsidRPr="00525D21" w:rsidRDefault="0066635B" w:rsidP="00715CDE">
            <w:pPr>
              <w:ind w:right="-1"/>
              <w:contextualSpacing/>
              <w:rPr>
                <w:rFonts w:ascii="PT Astra Serif" w:hAnsi="PT Astra Serif"/>
              </w:rPr>
            </w:pPr>
            <w:proofErr w:type="spellStart"/>
            <w:proofErr w:type="gramStart"/>
            <w:r w:rsidRPr="00525D21">
              <w:rPr>
                <w:rFonts w:ascii="PT Astra Serif" w:hAnsi="PT Astra Serif"/>
              </w:rPr>
              <w:t>л</w:t>
            </w:r>
            <w:proofErr w:type="gramEnd"/>
            <w:r w:rsidRPr="00525D21">
              <w:rPr>
                <w:rFonts w:ascii="PT Astra Serif" w:hAnsi="PT Astra Serif"/>
              </w:rPr>
              <w:t>\сч</w:t>
            </w:r>
            <w:proofErr w:type="spellEnd"/>
            <w:r w:rsidRPr="00525D21">
              <w:rPr>
                <w:rFonts w:ascii="PT Astra Serif" w:hAnsi="PT Astra Serif"/>
              </w:rPr>
              <w:t xml:space="preserve"> 03411494940</w:t>
            </w:r>
          </w:p>
          <w:p w:rsidR="0066635B" w:rsidRPr="00525D21" w:rsidRDefault="0066635B" w:rsidP="00715CDE">
            <w:pPr>
              <w:ind w:right="-1"/>
              <w:contextualSpacing/>
              <w:rPr>
                <w:rFonts w:ascii="PT Astra Serif" w:hAnsi="PT Astra Serif"/>
              </w:rPr>
            </w:pPr>
            <w:proofErr w:type="gramStart"/>
            <w:r w:rsidRPr="00525D21">
              <w:rPr>
                <w:rFonts w:ascii="PT Astra Serif" w:hAnsi="PT Astra Serif"/>
              </w:rPr>
              <w:t>р</w:t>
            </w:r>
            <w:proofErr w:type="gramEnd"/>
            <w:r w:rsidRPr="00525D21">
              <w:rPr>
                <w:rFonts w:ascii="PT Astra Serif" w:hAnsi="PT Astra Serif"/>
              </w:rPr>
              <w:t>/с 03211643000000013202</w:t>
            </w:r>
          </w:p>
          <w:p w:rsidR="0066635B" w:rsidRPr="00525D21" w:rsidRDefault="0066635B" w:rsidP="00715CDE">
            <w:pPr>
              <w:ind w:right="-1"/>
              <w:contextualSpacing/>
              <w:rPr>
                <w:rFonts w:ascii="PT Astra Serif" w:hAnsi="PT Astra Serif"/>
              </w:rPr>
            </w:pPr>
            <w:r w:rsidRPr="00525D21">
              <w:rPr>
                <w:rFonts w:ascii="PT Astra Serif" w:hAnsi="PT Astra Serif"/>
              </w:rPr>
              <w:t>к/с 40102810745370000024</w:t>
            </w:r>
          </w:p>
          <w:p w:rsidR="0066635B" w:rsidRPr="00525D21" w:rsidRDefault="0066635B" w:rsidP="00715CDE">
            <w:pPr>
              <w:ind w:right="-1"/>
              <w:contextualSpacing/>
              <w:rPr>
                <w:rFonts w:ascii="PT Astra Serif" w:hAnsi="PT Astra Serif"/>
              </w:rPr>
            </w:pPr>
            <w:r w:rsidRPr="00525D21">
              <w:rPr>
                <w:rFonts w:ascii="PT Astra Serif" w:hAnsi="PT Astra Serif"/>
              </w:rPr>
              <w:t xml:space="preserve">ОКЦ № 1 ВОЛГО-ВЯТСКОГО ГУ БАНКА РОССИИ//УФК ПО НИЖЕГОРОДСКОЙ ОБЛАСТИ </w:t>
            </w:r>
            <w:proofErr w:type="gramStart"/>
            <w:r w:rsidRPr="00525D21">
              <w:rPr>
                <w:rFonts w:ascii="PT Astra Serif" w:hAnsi="PT Astra Serif"/>
              </w:rPr>
              <w:t>г</w:t>
            </w:r>
            <w:proofErr w:type="gramEnd"/>
            <w:r w:rsidRPr="00525D21">
              <w:rPr>
                <w:rFonts w:ascii="PT Astra Serif" w:hAnsi="PT Astra Serif"/>
              </w:rPr>
              <w:t>. Нижний Новгород</w:t>
            </w:r>
          </w:p>
          <w:p w:rsidR="0066635B" w:rsidRPr="00525D21" w:rsidRDefault="0066635B" w:rsidP="00715CDE">
            <w:pPr>
              <w:suppressAutoHyphens/>
              <w:rPr>
                <w:rFonts w:ascii="PT Astra Serif" w:hAnsi="PT Astra Serif"/>
                <w:lang w:eastAsia="ar-SA"/>
              </w:rPr>
            </w:pPr>
            <w:r w:rsidRPr="00525D21">
              <w:rPr>
                <w:rFonts w:ascii="PT Astra Serif" w:hAnsi="PT Astra Serif"/>
              </w:rPr>
              <w:t>БИК 012202102</w:t>
            </w:r>
          </w:p>
        </w:tc>
        <w:tc>
          <w:tcPr>
            <w:tcW w:w="4394" w:type="dxa"/>
            <w:hideMark/>
          </w:tcPr>
          <w:p w:rsidR="0066635B" w:rsidRPr="00525D21" w:rsidRDefault="0066635B" w:rsidP="00715CDE">
            <w:pPr>
              <w:suppressAutoHyphens/>
              <w:rPr>
                <w:rFonts w:ascii="PT Astra Serif" w:hAnsi="PT Astra Serif"/>
                <w:b/>
                <w:lang w:eastAsia="ar-SA"/>
              </w:rPr>
            </w:pPr>
            <w:r w:rsidRPr="00525D21">
              <w:rPr>
                <w:rFonts w:ascii="PT Astra Serif" w:hAnsi="PT Astra Serif"/>
                <w:b/>
                <w:lang w:eastAsia="ar-SA"/>
              </w:rPr>
              <w:t>Банковские реквизиты:</w:t>
            </w:r>
          </w:p>
          <w:p w:rsidR="0066635B" w:rsidRPr="00525D21" w:rsidRDefault="0066635B" w:rsidP="0066635B">
            <w:pPr>
              <w:rPr>
                <w:rFonts w:ascii="PT Astra Serif" w:hAnsi="PT Astra Serif"/>
                <w:lang w:eastAsia="ar-SA"/>
              </w:rPr>
            </w:pPr>
            <w:r w:rsidRPr="00525D21">
              <w:rPr>
                <w:rFonts w:ascii="PT Astra Serif" w:hAnsi="PT Astra Serif"/>
                <w:b/>
                <w:lang w:eastAsia="ar-SA"/>
              </w:rPr>
              <w:t xml:space="preserve"> </w:t>
            </w:r>
            <w:proofErr w:type="spellStart"/>
            <w:proofErr w:type="gramStart"/>
            <w:r w:rsidRPr="00525D21">
              <w:rPr>
                <w:rFonts w:ascii="PT Astra Serif" w:hAnsi="PT Astra Serif"/>
                <w:b/>
                <w:lang w:eastAsia="ar-SA"/>
              </w:rPr>
              <w:t>р</w:t>
            </w:r>
            <w:proofErr w:type="spellEnd"/>
            <w:proofErr w:type="gramEnd"/>
            <w:r w:rsidRPr="00525D21">
              <w:rPr>
                <w:rFonts w:ascii="PT Astra Serif" w:hAnsi="PT Astra Serif"/>
                <w:b/>
                <w:lang w:eastAsia="ar-SA"/>
              </w:rPr>
              <w:t>/</w:t>
            </w:r>
            <w:proofErr w:type="spellStart"/>
            <w:r w:rsidRPr="00525D21">
              <w:rPr>
                <w:rFonts w:ascii="PT Astra Serif" w:hAnsi="PT Astra Serif"/>
                <w:b/>
                <w:lang w:eastAsia="ar-SA"/>
              </w:rPr>
              <w:t>сч</w:t>
            </w:r>
            <w:proofErr w:type="spellEnd"/>
            <w:r w:rsidRPr="00525D21">
              <w:rPr>
                <w:rFonts w:ascii="PT Astra Serif" w:hAnsi="PT Astra Serif"/>
                <w:b/>
                <w:lang w:eastAsia="ar-SA"/>
              </w:rPr>
              <w:t>:</w:t>
            </w:r>
            <w:r w:rsidRPr="00525D21">
              <w:rPr>
                <w:rFonts w:ascii="PT Astra Serif" w:hAnsi="PT Astra Serif"/>
                <w:lang w:eastAsia="ar-SA"/>
              </w:rPr>
              <w:t xml:space="preserve"> </w:t>
            </w:r>
          </w:p>
          <w:p w:rsidR="0066635B" w:rsidRPr="00525D21" w:rsidRDefault="0066635B" w:rsidP="00715CDE">
            <w:pPr>
              <w:suppressAutoHyphens/>
              <w:snapToGrid w:val="0"/>
              <w:rPr>
                <w:rFonts w:ascii="PT Astra Serif" w:hAnsi="PT Astra Serif"/>
                <w:lang w:eastAsia="ar-SA"/>
              </w:rPr>
            </w:pPr>
            <w:r w:rsidRPr="00525D21">
              <w:rPr>
                <w:rFonts w:ascii="PT Astra Serif" w:hAnsi="PT Astra Serif"/>
                <w:b/>
                <w:lang w:eastAsia="ar-SA"/>
              </w:rPr>
              <w:t>к/</w:t>
            </w:r>
            <w:proofErr w:type="spellStart"/>
            <w:r w:rsidRPr="00525D21">
              <w:rPr>
                <w:rFonts w:ascii="PT Astra Serif" w:hAnsi="PT Astra Serif"/>
                <w:b/>
                <w:lang w:eastAsia="ar-SA"/>
              </w:rPr>
              <w:t>сч</w:t>
            </w:r>
            <w:proofErr w:type="spellEnd"/>
            <w:r w:rsidRPr="00525D21">
              <w:rPr>
                <w:rFonts w:ascii="PT Astra Serif" w:hAnsi="PT Astra Serif"/>
                <w:lang w:eastAsia="ar-SA"/>
              </w:rPr>
              <w:t xml:space="preserve"> </w:t>
            </w:r>
          </w:p>
          <w:p w:rsidR="0066635B" w:rsidRPr="00525D21" w:rsidRDefault="0066635B" w:rsidP="00715CDE">
            <w:pPr>
              <w:suppressAutoHyphens/>
              <w:snapToGrid w:val="0"/>
              <w:rPr>
                <w:rFonts w:ascii="PT Astra Serif" w:hAnsi="PT Astra Serif"/>
                <w:lang w:eastAsia="ar-SA"/>
              </w:rPr>
            </w:pPr>
            <w:r w:rsidRPr="00525D21">
              <w:rPr>
                <w:rFonts w:ascii="PT Astra Serif" w:hAnsi="PT Astra Serif"/>
                <w:b/>
                <w:lang w:eastAsia="ar-SA"/>
              </w:rPr>
              <w:t>БИК</w:t>
            </w:r>
            <w:r w:rsidRPr="00525D21">
              <w:rPr>
                <w:rFonts w:ascii="PT Astra Serif" w:hAnsi="PT Astra Serif"/>
                <w:lang w:eastAsia="ar-SA"/>
              </w:rPr>
              <w:t xml:space="preserve"> </w:t>
            </w:r>
          </w:p>
        </w:tc>
      </w:tr>
      <w:tr w:rsidR="0066635B" w:rsidRPr="00525D21" w:rsidTr="00EF27C2">
        <w:trPr>
          <w:trHeight w:val="80"/>
        </w:trPr>
        <w:tc>
          <w:tcPr>
            <w:tcW w:w="5529" w:type="dxa"/>
            <w:hideMark/>
          </w:tcPr>
          <w:p w:rsidR="0066635B" w:rsidRPr="00525D21" w:rsidRDefault="0066635B" w:rsidP="00715CDE">
            <w:pPr>
              <w:ind w:right="174"/>
              <w:jc w:val="both"/>
              <w:rPr>
                <w:rFonts w:ascii="PT Astra Serif" w:hAnsi="PT Astra Serif"/>
                <w:b/>
                <w:lang w:eastAsia="ar-SA"/>
              </w:rPr>
            </w:pPr>
            <w:r w:rsidRPr="00525D21">
              <w:rPr>
                <w:rFonts w:ascii="PT Astra Serif" w:hAnsi="PT Astra Serif"/>
                <w:b/>
                <w:bCs/>
              </w:rPr>
              <w:t xml:space="preserve">Электронная почта: </w:t>
            </w:r>
            <w:hyperlink r:id="rId9" w:history="1">
              <w:r w:rsidRPr="00525D21">
                <w:rPr>
                  <w:rStyle w:val="af2"/>
                  <w:rFonts w:ascii="PT Astra Serif" w:hAnsi="PT Astra Serif"/>
                  <w:bCs/>
                  <w:lang w:val="en-US"/>
                </w:rPr>
                <w:t>grz</w:t>
              </w:r>
              <w:r w:rsidRPr="00525D21">
                <w:rPr>
                  <w:rStyle w:val="af2"/>
                  <w:rFonts w:ascii="PT Astra Serif" w:hAnsi="PT Astra Serif"/>
                  <w:bCs/>
                </w:rPr>
                <w:t>-</w:t>
              </w:r>
              <w:r w:rsidRPr="00525D21">
                <w:rPr>
                  <w:rStyle w:val="af2"/>
                  <w:rFonts w:ascii="PT Astra Serif" w:hAnsi="PT Astra Serif"/>
                  <w:bCs/>
                  <w:lang w:val="en-US"/>
                </w:rPr>
                <w:t>ik</w:t>
              </w:r>
              <w:r w:rsidRPr="00525D21">
                <w:rPr>
                  <w:rStyle w:val="af2"/>
                  <w:rFonts w:ascii="PT Astra Serif" w:hAnsi="PT Astra Serif"/>
                  <w:bCs/>
                </w:rPr>
                <w:t>1@</w:t>
              </w:r>
              <w:r w:rsidRPr="00525D21">
                <w:rPr>
                  <w:rStyle w:val="af2"/>
                  <w:rFonts w:ascii="PT Astra Serif" w:hAnsi="PT Astra Serif"/>
                  <w:bCs/>
                  <w:lang w:val="en-US"/>
                </w:rPr>
                <w:t>mail</w:t>
              </w:r>
              <w:r w:rsidRPr="00525D21">
                <w:rPr>
                  <w:rStyle w:val="af2"/>
                  <w:rFonts w:ascii="PT Astra Serif" w:hAnsi="PT Astra Serif"/>
                  <w:bCs/>
                </w:rPr>
                <w:t>.</w:t>
              </w:r>
              <w:r w:rsidRPr="00525D21">
                <w:rPr>
                  <w:rStyle w:val="af2"/>
                  <w:rFonts w:ascii="PT Astra Serif" w:hAnsi="PT Astra Serif"/>
                  <w:bCs/>
                  <w:lang w:val="en-US"/>
                </w:rPr>
                <w:t>ru</w:t>
              </w:r>
            </w:hyperlink>
            <w:r w:rsidRPr="00525D21">
              <w:rPr>
                <w:rFonts w:ascii="PT Astra Serif" w:hAnsi="PT Astra Serif"/>
                <w:bCs/>
              </w:rPr>
              <w:t xml:space="preserve"> </w:t>
            </w:r>
          </w:p>
        </w:tc>
        <w:tc>
          <w:tcPr>
            <w:tcW w:w="4394" w:type="dxa"/>
            <w:hideMark/>
          </w:tcPr>
          <w:p w:rsidR="0066635B" w:rsidRPr="00525D21" w:rsidRDefault="0066635B" w:rsidP="00715CDE">
            <w:pPr>
              <w:ind w:right="174"/>
              <w:jc w:val="both"/>
              <w:rPr>
                <w:rFonts w:ascii="PT Astra Serif" w:hAnsi="PT Astra Serif"/>
                <w:b/>
                <w:lang w:eastAsia="ar-SA"/>
              </w:rPr>
            </w:pPr>
            <w:r w:rsidRPr="00525D21">
              <w:rPr>
                <w:rFonts w:ascii="PT Astra Serif" w:hAnsi="PT Astra Serif"/>
                <w:b/>
                <w:bCs/>
              </w:rPr>
              <w:t xml:space="preserve">Электронная почта: </w:t>
            </w:r>
          </w:p>
        </w:tc>
      </w:tr>
      <w:tr w:rsidR="0066635B" w:rsidRPr="00525D21" w:rsidTr="00EF27C2">
        <w:trPr>
          <w:trHeight w:val="80"/>
        </w:trPr>
        <w:tc>
          <w:tcPr>
            <w:tcW w:w="5529" w:type="dxa"/>
            <w:hideMark/>
          </w:tcPr>
          <w:p w:rsidR="0066635B" w:rsidRPr="00525D21" w:rsidRDefault="0066635B" w:rsidP="00715CDE">
            <w:pPr>
              <w:ind w:right="174"/>
              <w:jc w:val="both"/>
              <w:rPr>
                <w:rFonts w:ascii="PT Astra Serif" w:hAnsi="PT Astra Serif"/>
              </w:rPr>
            </w:pPr>
            <w:r w:rsidRPr="00525D21">
              <w:rPr>
                <w:rFonts w:ascii="PT Astra Serif" w:hAnsi="PT Astra Serif"/>
                <w:b/>
                <w:bCs/>
              </w:rPr>
              <w:t>Телефон:</w:t>
            </w:r>
            <w:r w:rsidRPr="00525D21">
              <w:rPr>
                <w:rFonts w:ascii="PT Astra Serif" w:hAnsi="PT Astra Serif"/>
              </w:rPr>
              <w:t xml:space="preserve"> +7(4942) 42-69-46 (2-76)</w:t>
            </w:r>
          </w:p>
          <w:p w:rsidR="0066635B" w:rsidRPr="00525D21" w:rsidRDefault="0066635B" w:rsidP="00715CDE">
            <w:pPr>
              <w:ind w:right="174"/>
              <w:jc w:val="both"/>
              <w:rPr>
                <w:rFonts w:ascii="PT Astra Serif" w:hAnsi="PT Astra Serif"/>
                <w:b/>
                <w:bCs/>
              </w:rPr>
            </w:pPr>
          </w:p>
        </w:tc>
        <w:tc>
          <w:tcPr>
            <w:tcW w:w="4394" w:type="dxa"/>
            <w:hideMark/>
          </w:tcPr>
          <w:p w:rsidR="0066635B" w:rsidRPr="00525D21" w:rsidRDefault="0066635B" w:rsidP="00715CDE">
            <w:pPr>
              <w:ind w:right="174"/>
              <w:jc w:val="both"/>
              <w:rPr>
                <w:rFonts w:ascii="PT Astra Serif" w:hAnsi="PT Astra Serif"/>
                <w:b/>
                <w:bCs/>
              </w:rPr>
            </w:pPr>
            <w:r w:rsidRPr="00525D21">
              <w:rPr>
                <w:rFonts w:ascii="PT Astra Serif" w:hAnsi="PT Astra Serif"/>
                <w:b/>
                <w:bCs/>
              </w:rPr>
              <w:t>Телефон:</w:t>
            </w:r>
            <w:r w:rsidRPr="00525D21">
              <w:rPr>
                <w:rFonts w:ascii="PT Astra Serif" w:hAnsi="PT Astra Serif"/>
              </w:rPr>
              <w:t xml:space="preserve"> </w:t>
            </w:r>
          </w:p>
        </w:tc>
      </w:tr>
      <w:tr w:rsidR="0066635B" w:rsidRPr="00525D21" w:rsidTr="00EF27C2">
        <w:tc>
          <w:tcPr>
            <w:tcW w:w="5529" w:type="dxa"/>
            <w:hideMark/>
          </w:tcPr>
          <w:p w:rsidR="0066635B" w:rsidRPr="00525D21" w:rsidRDefault="0066635B" w:rsidP="00715CDE">
            <w:pPr>
              <w:suppressAutoHyphens/>
              <w:snapToGrid w:val="0"/>
              <w:rPr>
                <w:rFonts w:ascii="PT Astra Serif" w:hAnsi="PT Astra Serif"/>
                <w:lang w:eastAsia="ar-SA"/>
              </w:rPr>
            </w:pPr>
          </w:p>
          <w:p w:rsidR="0066635B" w:rsidRPr="00525D21" w:rsidRDefault="0066635B" w:rsidP="00715CDE">
            <w:pPr>
              <w:suppressAutoHyphens/>
              <w:snapToGrid w:val="0"/>
              <w:rPr>
                <w:rFonts w:ascii="PT Astra Serif" w:hAnsi="PT Astra Serif"/>
                <w:lang w:eastAsia="ar-SA"/>
              </w:rPr>
            </w:pPr>
            <w:r w:rsidRPr="00525D21">
              <w:rPr>
                <w:rFonts w:ascii="PT Astra Serif" w:hAnsi="PT Astra Serif"/>
                <w:lang w:eastAsia="ar-SA"/>
              </w:rPr>
              <w:t>Государственный заказчик:</w:t>
            </w:r>
          </w:p>
          <w:p w:rsidR="0066635B" w:rsidRPr="00525D21" w:rsidRDefault="0066635B" w:rsidP="00715CDE">
            <w:pPr>
              <w:suppressAutoHyphens/>
              <w:snapToGrid w:val="0"/>
              <w:rPr>
                <w:rFonts w:ascii="PT Astra Serif" w:hAnsi="PT Astra Serif"/>
                <w:lang w:eastAsia="ar-SA"/>
              </w:rPr>
            </w:pPr>
          </w:p>
          <w:p w:rsidR="0066635B" w:rsidRPr="00525D21" w:rsidRDefault="0066635B" w:rsidP="00715CDE">
            <w:pPr>
              <w:suppressAutoHyphens/>
              <w:snapToGrid w:val="0"/>
              <w:rPr>
                <w:rFonts w:ascii="PT Astra Serif" w:hAnsi="PT Astra Serif"/>
                <w:lang w:eastAsia="ar-SA"/>
              </w:rPr>
            </w:pPr>
          </w:p>
        </w:tc>
        <w:tc>
          <w:tcPr>
            <w:tcW w:w="4394" w:type="dxa"/>
            <w:hideMark/>
          </w:tcPr>
          <w:p w:rsidR="0066635B" w:rsidRPr="00525D21" w:rsidRDefault="0066635B" w:rsidP="00715CDE">
            <w:pPr>
              <w:suppressAutoHyphens/>
              <w:snapToGrid w:val="0"/>
              <w:rPr>
                <w:rFonts w:ascii="PT Astra Serif" w:hAnsi="PT Astra Serif"/>
                <w:lang w:eastAsia="ar-SA"/>
              </w:rPr>
            </w:pPr>
          </w:p>
          <w:p w:rsidR="0066635B" w:rsidRPr="00525D21" w:rsidRDefault="0066635B" w:rsidP="00715CDE">
            <w:pPr>
              <w:suppressAutoHyphens/>
              <w:snapToGrid w:val="0"/>
              <w:rPr>
                <w:rFonts w:ascii="PT Astra Serif" w:hAnsi="PT Astra Serif"/>
                <w:lang w:eastAsia="ar-SA"/>
              </w:rPr>
            </w:pPr>
            <w:r w:rsidRPr="00525D21">
              <w:rPr>
                <w:rFonts w:ascii="PT Astra Serif" w:hAnsi="PT Astra Serif"/>
                <w:lang w:eastAsia="ar-SA"/>
              </w:rPr>
              <w:t>Поставщик:</w:t>
            </w:r>
          </w:p>
        </w:tc>
      </w:tr>
      <w:tr w:rsidR="0066635B" w:rsidRPr="00525D21" w:rsidTr="00EF27C2">
        <w:trPr>
          <w:trHeight w:val="83"/>
        </w:trPr>
        <w:tc>
          <w:tcPr>
            <w:tcW w:w="5529" w:type="dxa"/>
            <w:hideMark/>
          </w:tcPr>
          <w:p w:rsidR="0066635B" w:rsidRPr="00525D21" w:rsidRDefault="0066635B" w:rsidP="00715CDE">
            <w:pPr>
              <w:suppressAutoHyphens/>
              <w:snapToGrid w:val="0"/>
              <w:rPr>
                <w:rFonts w:ascii="PT Astra Serif" w:hAnsi="PT Astra Serif"/>
                <w:lang w:eastAsia="ar-SA"/>
              </w:rPr>
            </w:pPr>
            <w:r w:rsidRPr="00525D21">
              <w:rPr>
                <w:rFonts w:ascii="PT Astra Serif" w:hAnsi="PT Astra Serif"/>
                <w:lang w:eastAsia="ar-SA"/>
              </w:rPr>
              <w:t xml:space="preserve"> ___________________ А.С. Скрябин</w:t>
            </w:r>
          </w:p>
          <w:p w:rsidR="0066635B" w:rsidRPr="00525D21" w:rsidRDefault="0066635B" w:rsidP="00715CDE">
            <w:pPr>
              <w:suppressAutoHyphens/>
              <w:snapToGrid w:val="0"/>
              <w:rPr>
                <w:rFonts w:ascii="PT Astra Serif" w:hAnsi="PT Astra Serif"/>
                <w:lang w:eastAsia="ar-SA"/>
              </w:rPr>
            </w:pPr>
            <w:r w:rsidRPr="00525D21">
              <w:rPr>
                <w:rFonts w:ascii="PT Astra Serif" w:hAnsi="PT Astra Serif"/>
                <w:lang w:eastAsia="ar-SA"/>
              </w:rPr>
              <w:t>М.</w:t>
            </w:r>
            <w:proofErr w:type="gramStart"/>
            <w:r w:rsidRPr="00525D21">
              <w:rPr>
                <w:rFonts w:ascii="PT Astra Serif" w:hAnsi="PT Astra Serif"/>
                <w:lang w:eastAsia="ar-SA"/>
              </w:rPr>
              <w:t>П</w:t>
            </w:r>
            <w:proofErr w:type="gramEnd"/>
          </w:p>
        </w:tc>
        <w:tc>
          <w:tcPr>
            <w:tcW w:w="4394" w:type="dxa"/>
          </w:tcPr>
          <w:p w:rsidR="0066635B" w:rsidRPr="00525D21" w:rsidRDefault="0066635B" w:rsidP="00715CDE">
            <w:pPr>
              <w:suppressAutoHyphens/>
              <w:snapToGrid w:val="0"/>
              <w:rPr>
                <w:rFonts w:ascii="PT Astra Serif" w:hAnsi="PT Astra Serif"/>
                <w:lang w:eastAsia="ar-SA"/>
              </w:rPr>
            </w:pPr>
            <w:r w:rsidRPr="00525D21">
              <w:rPr>
                <w:rFonts w:ascii="PT Astra Serif" w:hAnsi="PT Astra Serif"/>
                <w:lang w:eastAsia="ar-SA"/>
              </w:rPr>
              <w:t xml:space="preserve"> _____________________  </w:t>
            </w:r>
          </w:p>
          <w:p w:rsidR="0066635B" w:rsidRPr="00525D21" w:rsidRDefault="0066635B" w:rsidP="00715CDE">
            <w:pPr>
              <w:tabs>
                <w:tab w:val="left" w:pos="1417"/>
              </w:tabs>
              <w:suppressAutoHyphens/>
              <w:rPr>
                <w:rFonts w:ascii="PT Astra Serif" w:hAnsi="PT Astra Serif"/>
                <w:lang w:eastAsia="ar-SA"/>
              </w:rPr>
            </w:pPr>
            <w:r w:rsidRPr="00525D21">
              <w:rPr>
                <w:rFonts w:ascii="PT Astra Serif" w:hAnsi="PT Astra Serif"/>
                <w:lang w:eastAsia="ar-SA"/>
              </w:rPr>
              <w:t xml:space="preserve"> М.</w:t>
            </w:r>
            <w:proofErr w:type="gramStart"/>
            <w:r w:rsidRPr="00525D21">
              <w:rPr>
                <w:rFonts w:ascii="PT Astra Serif" w:hAnsi="PT Astra Serif"/>
                <w:lang w:eastAsia="ar-SA"/>
              </w:rPr>
              <w:t>П</w:t>
            </w:r>
            <w:proofErr w:type="gramEnd"/>
          </w:p>
        </w:tc>
      </w:tr>
    </w:tbl>
    <w:p w:rsidR="00A002F7" w:rsidRPr="00525D21" w:rsidRDefault="00A002F7" w:rsidP="00DA47B6">
      <w:pPr>
        <w:jc w:val="both"/>
        <w:rPr>
          <w:rFonts w:ascii="PT Astra Serif" w:hAnsi="PT Astra Serif"/>
        </w:rPr>
      </w:pPr>
    </w:p>
    <w:sectPr w:rsidR="00A002F7" w:rsidRPr="00525D21" w:rsidSect="00A33FF4">
      <w:footerReference w:type="default" r:id="rId10"/>
      <w:pgSz w:w="11906" w:h="16838"/>
      <w:pgMar w:top="709" w:right="566" w:bottom="851" w:left="1418" w:header="720" w:footer="211" w:gutter="0"/>
      <w:pgNumType w:start="0"/>
      <w:cols w:space="720" w:equalWidth="0">
        <w:col w:w="9922"/>
      </w:cols>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AB8" w:rsidRDefault="000D6AB8">
      <w:r>
        <w:separator/>
      </w:r>
    </w:p>
  </w:endnote>
  <w:endnote w:type="continuationSeparator" w:id="0">
    <w:p w:rsidR="000D6AB8" w:rsidRDefault="000D6A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auto"/>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E94" w:rsidRPr="00BE516E" w:rsidRDefault="009C0E94" w:rsidP="00A350C8">
    <w:pPr>
      <w:pStyle w:val="a9"/>
      <w:tabs>
        <w:tab w:val="clear" w:pos="4153"/>
        <w:tab w:val="clear" w:pos="8306"/>
        <w:tab w:val="left" w:pos="7501"/>
      </w:tabs>
      <w:rPr>
        <w:sz w:val="18"/>
        <w:szCs w:val="18"/>
      </w:rPr>
    </w:pPr>
    <w:r>
      <w:rPr>
        <w:sz w:val="18"/>
        <w:szCs w:val="18"/>
      </w:rPr>
      <w:tab/>
    </w:r>
  </w:p>
  <w:p w:rsidR="009C0E94" w:rsidRDefault="009C0E9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AB8" w:rsidRDefault="000D6AB8">
      <w:r>
        <w:separator/>
      </w:r>
    </w:p>
  </w:footnote>
  <w:footnote w:type="continuationSeparator" w:id="0">
    <w:p w:rsidR="000D6AB8" w:rsidRDefault="000D6A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12937"/>
    <w:multiLevelType w:val="hybridMultilevel"/>
    <w:tmpl w:val="C6901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C654D9"/>
    <w:multiLevelType w:val="multilevel"/>
    <w:tmpl w:val="7C6CC894"/>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6AA58F3"/>
    <w:multiLevelType w:val="hybridMultilevel"/>
    <w:tmpl w:val="C010BC80"/>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3">
    <w:nsid w:val="084B4ECE"/>
    <w:multiLevelType w:val="singleLevel"/>
    <w:tmpl w:val="0419000F"/>
    <w:lvl w:ilvl="0">
      <w:start w:val="1"/>
      <w:numFmt w:val="decimal"/>
      <w:lvlText w:val="%1."/>
      <w:lvlJc w:val="left"/>
      <w:pPr>
        <w:tabs>
          <w:tab w:val="num" w:pos="360"/>
        </w:tabs>
        <w:ind w:left="360" w:hanging="360"/>
      </w:pPr>
      <w:rPr>
        <w:rFonts w:hint="default"/>
      </w:rPr>
    </w:lvl>
  </w:abstractNum>
  <w:abstractNum w:abstractNumId="4">
    <w:nsid w:val="0FB306AB"/>
    <w:multiLevelType w:val="multilevel"/>
    <w:tmpl w:val="F6967D8A"/>
    <w:lvl w:ilvl="0">
      <w:start w:val="4"/>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6526E9F"/>
    <w:multiLevelType w:val="multilevel"/>
    <w:tmpl w:val="536A858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69E5723"/>
    <w:multiLevelType w:val="hybridMultilevel"/>
    <w:tmpl w:val="3AE85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7B2FBC"/>
    <w:multiLevelType w:val="hybridMultilevel"/>
    <w:tmpl w:val="72F48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1700EA"/>
    <w:multiLevelType w:val="hybridMultilevel"/>
    <w:tmpl w:val="9DB26066"/>
    <w:lvl w:ilvl="0" w:tplc="3812D60C">
      <w:start w:val="1"/>
      <w:numFmt w:val="bullet"/>
      <w:lvlText w:val=""/>
      <w:lvlJc w:val="left"/>
      <w:pPr>
        <w:tabs>
          <w:tab w:val="num" w:pos="720"/>
        </w:tabs>
        <w:ind w:left="720" w:hanging="360"/>
      </w:pPr>
      <w:rPr>
        <w:rFonts w:ascii="Webdings" w:hAnsi="Web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nsid w:val="255E3919"/>
    <w:multiLevelType w:val="hybridMultilevel"/>
    <w:tmpl w:val="7C809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3E5DC2"/>
    <w:multiLevelType w:val="hybridMultilevel"/>
    <w:tmpl w:val="54444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9B4DF9"/>
    <w:multiLevelType w:val="multilevel"/>
    <w:tmpl w:val="17D6B35E"/>
    <w:lvl w:ilvl="0">
      <w:start w:val="3"/>
      <w:numFmt w:val="decimal"/>
      <w:lvlText w:val="%1."/>
      <w:lvlJc w:val="left"/>
      <w:pPr>
        <w:tabs>
          <w:tab w:val="num" w:pos="0"/>
        </w:tabs>
        <w:ind w:left="390" w:hanging="390"/>
      </w:pPr>
      <w:rPr>
        <w:rFonts w:hint="default"/>
      </w:rPr>
    </w:lvl>
    <w:lvl w:ilvl="1">
      <w:start w:val="1"/>
      <w:numFmt w:val="decimal"/>
      <w:lvlText w:val="%1.%2."/>
      <w:lvlJc w:val="left"/>
      <w:pPr>
        <w:tabs>
          <w:tab w:val="num" w:pos="0"/>
        </w:tabs>
        <w:ind w:left="390" w:hanging="39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2">
    <w:nsid w:val="332004C3"/>
    <w:multiLevelType w:val="multilevel"/>
    <w:tmpl w:val="BB0AF202"/>
    <w:lvl w:ilvl="0">
      <w:start w:val="1"/>
      <w:numFmt w:val="decimal"/>
      <w:lvlText w:val="%1."/>
      <w:lvlJc w:val="left"/>
      <w:pPr>
        <w:ind w:left="4502" w:hanging="390"/>
      </w:pPr>
      <w:rPr>
        <w:rFonts w:hint="default"/>
      </w:rPr>
    </w:lvl>
    <w:lvl w:ilvl="1">
      <w:start w:val="1"/>
      <w:numFmt w:val="decimal"/>
      <w:lvlText w:val="%1.%2."/>
      <w:lvlJc w:val="left"/>
      <w:pPr>
        <w:ind w:left="4502" w:hanging="390"/>
      </w:pPr>
      <w:rPr>
        <w:rFonts w:hint="default"/>
      </w:rPr>
    </w:lvl>
    <w:lvl w:ilvl="2">
      <w:start w:val="1"/>
      <w:numFmt w:val="decimal"/>
      <w:lvlText w:val="%1.%2.%3."/>
      <w:lvlJc w:val="left"/>
      <w:pPr>
        <w:ind w:left="4832" w:hanging="720"/>
      </w:pPr>
      <w:rPr>
        <w:rFonts w:hint="default"/>
      </w:rPr>
    </w:lvl>
    <w:lvl w:ilvl="3">
      <w:start w:val="1"/>
      <w:numFmt w:val="decimal"/>
      <w:lvlText w:val="%1.%2.%3.%4."/>
      <w:lvlJc w:val="left"/>
      <w:pPr>
        <w:ind w:left="4832" w:hanging="720"/>
      </w:pPr>
      <w:rPr>
        <w:rFonts w:hint="default"/>
      </w:rPr>
    </w:lvl>
    <w:lvl w:ilvl="4">
      <w:start w:val="1"/>
      <w:numFmt w:val="decimal"/>
      <w:lvlText w:val="%1.%2.%3.%4.%5."/>
      <w:lvlJc w:val="left"/>
      <w:pPr>
        <w:ind w:left="5192" w:hanging="1080"/>
      </w:pPr>
      <w:rPr>
        <w:rFonts w:hint="default"/>
      </w:rPr>
    </w:lvl>
    <w:lvl w:ilvl="5">
      <w:start w:val="1"/>
      <w:numFmt w:val="decimal"/>
      <w:lvlText w:val="%1.%2.%3.%4.%5.%6."/>
      <w:lvlJc w:val="left"/>
      <w:pPr>
        <w:ind w:left="5192" w:hanging="1080"/>
      </w:pPr>
      <w:rPr>
        <w:rFonts w:hint="default"/>
      </w:rPr>
    </w:lvl>
    <w:lvl w:ilvl="6">
      <w:start w:val="1"/>
      <w:numFmt w:val="decimal"/>
      <w:lvlText w:val="%1.%2.%3.%4.%5.%6.%7."/>
      <w:lvlJc w:val="left"/>
      <w:pPr>
        <w:ind w:left="5552" w:hanging="1440"/>
      </w:pPr>
      <w:rPr>
        <w:rFonts w:hint="default"/>
      </w:rPr>
    </w:lvl>
    <w:lvl w:ilvl="7">
      <w:start w:val="1"/>
      <w:numFmt w:val="decimal"/>
      <w:lvlText w:val="%1.%2.%3.%4.%5.%6.%7.%8."/>
      <w:lvlJc w:val="left"/>
      <w:pPr>
        <w:ind w:left="5552" w:hanging="1440"/>
      </w:pPr>
      <w:rPr>
        <w:rFonts w:hint="default"/>
      </w:rPr>
    </w:lvl>
    <w:lvl w:ilvl="8">
      <w:start w:val="1"/>
      <w:numFmt w:val="decimal"/>
      <w:lvlText w:val="%1.%2.%3.%4.%5.%6.%7.%8.%9."/>
      <w:lvlJc w:val="left"/>
      <w:pPr>
        <w:ind w:left="5912" w:hanging="1800"/>
      </w:pPr>
      <w:rPr>
        <w:rFonts w:hint="default"/>
      </w:rPr>
    </w:lvl>
  </w:abstractNum>
  <w:abstractNum w:abstractNumId="13">
    <w:nsid w:val="33F46486"/>
    <w:multiLevelType w:val="multilevel"/>
    <w:tmpl w:val="7A6C237E"/>
    <w:lvl w:ilvl="0">
      <w:start w:val="2"/>
      <w:numFmt w:val="decimal"/>
      <w:lvlText w:val=""/>
      <w:lvlJc w:val="left"/>
      <w:pPr>
        <w:tabs>
          <w:tab w:val="num" w:pos="-207"/>
        </w:tabs>
        <w:ind w:left="-207"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873"/>
        </w:tabs>
        <w:ind w:left="873" w:hanging="720"/>
      </w:pPr>
      <w:rPr>
        <w:rFonts w:hint="default"/>
      </w:rPr>
    </w:lvl>
    <w:lvl w:ilvl="3">
      <w:start w:val="1"/>
      <w:numFmt w:val="decimal"/>
      <w:isLgl/>
      <w:lvlText w:val="%1.%2.%3.%4."/>
      <w:lvlJc w:val="left"/>
      <w:pPr>
        <w:tabs>
          <w:tab w:val="num" w:pos="1593"/>
        </w:tabs>
        <w:ind w:left="1593" w:hanging="1080"/>
      </w:pPr>
      <w:rPr>
        <w:rFonts w:hint="default"/>
      </w:rPr>
    </w:lvl>
    <w:lvl w:ilvl="4">
      <w:start w:val="1"/>
      <w:numFmt w:val="decimal"/>
      <w:isLgl/>
      <w:lvlText w:val="%1.%2.%3.%4.%5."/>
      <w:lvlJc w:val="left"/>
      <w:pPr>
        <w:tabs>
          <w:tab w:val="num" w:pos="1953"/>
        </w:tabs>
        <w:ind w:left="1953" w:hanging="1080"/>
      </w:pPr>
      <w:rPr>
        <w:rFonts w:hint="default"/>
      </w:rPr>
    </w:lvl>
    <w:lvl w:ilvl="5">
      <w:start w:val="1"/>
      <w:numFmt w:val="decimal"/>
      <w:isLgl/>
      <w:lvlText w:val="%1.%2.%3.%4.%5.%6."/>
      <w:lvlJc w:val="left"/>
      <w:pPr>
        <w:tabs>
          <w:tab w:val="num" w:pos="2673"/>
        </w:tabs>
        <w:ind w:left="2673" w:hanging="1440"/>
      </w:pPr>
      <w:rPr>
        <w:rFonts w:hint="default"/>
      </w:rPr>
    </w:lvl>
    <w:lvl w:ilvl="6">
      <w:start w:val="1"/>
      <w:numFmt w:val="decimal"/>
      <w:isLgl/>
      <w:lvlText w:val="%1.%2.%3.%4.%5.%6.%7."/>
      <w:lvlJc w:val="left"/>
      <w:pPr>
        <w:tabs>
          <w:tab w:val="num" w:pos="3393"/>
        </w:tabs>
        <w:ind w:left="3393" w:hanging="1800"/>
      </w:pPr>
      <w:rPr>
        <w:rFonts w:hint="default"/>
      </w:rPr>
    </w:lvl>
    <w:lvl w:ilvl="7">
      <w:start w:val="1"/>
      <w:numFmt w:val="decimal"/>
      <w:isLgl/>
      <w:lvlText w:val="%1.%2.%3.%4.%5.%6.%7.%8."/>
      <w:lvlJc w:val="left"/>
      <w:pPr>
        <w:tabs>
          <w:tab w:val="num" w:pos="3753"/>
        </w:tabs>
        <w:ind w:left="3753" w:hanging="1800"/>
      </w:pPr>
      <w:rPr>
        <w:rFonts w:hint="default"/>
      </w:rPr>
    </w:lvl>
    <w:lvl w:ilvl="8">
      <w:start w:val="1"/>
      <w:numFmt w:val="decimal"/>
      <w:isLgl/>
      <w:lvlText w:val="%1.%2.%3.%4.%5.%6.%7.%8.%9."/>
      <w:lvlJc w:val="left"/>
      <w:pPr>
        <w:tabs>
          <w:tab w:val="num" w:pos="4473"/>
        </w:tabs>
        <w:ind w:left="4473" w:hanging="2160"/>
      </w:pPr>
      <w:rPr>
        <w:rFonts w:hint="default"/>
      </w:rPr>
    </w:lvl>
  </w:abstractNum>
  <w:abstractNum w:abstractNumId="14">
    <w:nsid w:val="34851F53"/>
    <w:multiLevelType w:val="multilevel"/>
    <w:tmpl w:val="B6BCE18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E657C1C"/>
    <w:multiLevelType w:val="hybridMultilevel"/>
    <w:tmpl w:val="51C0C082"/>
    <w:lvl w:ilvl="0" w:tplc="A7A4AE8A">
      <w:start w:val="9"/>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6">
    <w:nsid w:val="4662731F"/>
    <w:multiLevelType w:val="hybridMultilevel"/>
    <w:tmpl w:val="75E42284"/>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7">
    <w:nsid w:val="46BA1E60"/>
    <w:multiLevelType w:val="hybridMultilevel"/>
    <w:tmpl w:val="B0C4BA64"/>
    <w:lvl w:ilvl="0" w:tplc="DF682A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4AD044F2"/>
    <w:multiLevelType w:val="hybridMultilevel"/>
    <w:tmpl w:val="B12C9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CA47CF2"/>
    <w:multiLevelType w:val="hybridMultilevel"/>
    <w:tmpl w:val="51ACC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926BF3"/>
    <w:multiLevelType w:val="multilevel"/>
    <w:tmpl w:val="54DAAFA6"/>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4F554315"/>
    <w:multiLevelType w:val="multilevel"/>
    <w:tmpl w:val="7C6A8A02"/>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51FC7145"/>
    <w:multiLevelType w:val="hybridMultilevel"/>
    <w:tmpl w:val="7D941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CF626A"/>
    <w:multiLevelType w:val="hybridMultilevel"/>
    <w:tmpl w:val="F3E6436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4">
    <w:nsid w:val="593347D1"/>
    <w:multiLevelType w:val="hybridMultilevel"/>
    <w:tmpl w:val="F6967D8A"/>
    <w:lvl w:ilvl="0" w:tplc="AE32594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3B13B9A"/>
    <w:multiLevelType w:val="multilevel"/>
    <w:tmpl w:val="CBAC40F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90668D2"/>
    <w:multiLevelType w:val="hybridMultilevel"/>
    <w:tmpl w:val="5052C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B0A3D85"/>
    <w:multiLevelType w:val="multilevel"/>
    <w:tmpl w:val="2982E652"/>
    <w:lvl w:ilvl="0">
      <w:start w:val="7"/>
      <w:numFmt w:val="decimal"/>
      <w:lvlText w:val="%1."/>
      <w:lvlJc w:val="left"/>
      <w:pPr>
        <w:ind w:left="108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nsid w:val="6D577187"/>
    <w:multiLevelType w:val="hybridMultilevel"/>
    <w:tmpl w:val="67DA9C26"/>
    <w:lvl w:ilvl="0" w:tplc="D7AEE968">
      <w:start w:val="2"/>
      <w:numFmt w:val="decimal"/>
      <w:lvlText w:val="%1."/>
      <w:lvlJc w:val="left"/>
      <w:pPr>
        <w:ind w:left="750" w:hanging="360"/>
      </w:pPr>
      <w:rPr>
        <w:rFonts w:ascii="Times New Roman" w:hAnsi="Times New Roman" w:cs="Times New Roman" w:hint="default"/>
        <w:sz w:val="24"/>
        <w:szCs w:val="24"/>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29">
    <w:nsid w:val="74CF7A6A"/>
    <w:multiLevelType w:val="hybridMultilevel"/>
    <w:tmpl w:val="F078C3B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0">
    <w:nsid w:val="77C87FE9"/>
    <w:multiLevelType w:val="hybridMultilevel"/>
    <w:tmpl w:val="B7E07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D794ECF"/>
    <w:multiLevelType w:val="hybridMultilevel"/>
    <w:tmpl w:val="260E3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EE0322C"/>
    <w:multiLevelType w:val="singleLevel"/>
    <w:tmpl w:val="F1AE20B8"/>
    <w:lvl w:ilvl="0">
      <w:start w:val="3"/>
      <w:numFmt w:val="bullet"/>
      <w:lvlText w:val="-"/>
      <w:lvlJc w:val="left"/>
      <w:pPr>
        <w:tabs>
          <w:tab w:val="num" w:pos="360"/>
        </w:tabs>
        <w:ind w:left="360" w:hanging="360"/>
      </w:pPr>
      <w:rPr>
        <w:rFonts w:hint="default"/>
      </w:rPr>
    </w:lvl>
  </w:abstractNum>
  <w:num w:numId="1">
    <w:abstractNumId w:val="32"/>
  </w:num>
  <w:num w:numId="2">
    <w:abstractNumId w:val="13"/>
  </w:num>
  <w:num w:numId="3">
    <w:abstractNumId w:val="3"/>
  </w:num>
  <w:num w:numId="4">
    <w:abstractNumId w:val="14"/>
  </w:num>
  <w:num w:numId="5">
    <w:abstractNumId w:val="20"/>
  </w:num>
  <w:num w:numId="6">
    <w:abstractNumId w:val="21"/>
  </w:num>
  <w:num w:numId="7">
    <w:abstractNumId w:val="1"/>
  </w:num>
  <w:num w:numId="8">
    <w:abstractNumId w:val="12"/>
  </w:num>
  <w:num w:numId="9">
    <w:abstractNumId w:val="29"/>
  </w:num>
  <w:num w:numId="10">
    <w:abstractNumId w:val="25"/>
  </w:num>
  <w:num w:numId="11">
    <w:abstractNumId w:val="26"/>
  </w:num>
  <w:num w:numId="12">
    <w:abstractNumId w:val="18"/>
  </w:num>
  <w:num w:numId="13">
    <w:abstractNumId w:val="27"/>
  </w:num>
  <w:num w:numId="14">
    <w:abstractNumId w:val="9"/>
  </w:num>
  <w:num w:numId="15">
    <w:abstractNumId w:val="6"/>
  </w:num>
  <w:num w:numId="16">
    <w:abstractNumId w:val="23"/>
  </w:num>
  <w:num w:numId="17">
    <w:abstractNumId w:val="10"/>
  </w:num>
  <w:num w:numId="18">
    <w:abstractNumId w:val="2"/>
  </w:num>
  <w:num w:numId="19">
    <w:abstractNumId w:val="8"/>
  </w:num>
  <w:num w:numId="20">
    <w:abstractNumId w:val="30"/>
  </w:num>
  <w:num w:numId="21">
    <w:abstractNumId w:val="24"/>
  </w:num>
  <w:num w:numId="22">
    <w:abstractNumId w:val="28"/>
  </w:num>
  <w:num w:numId="23">
    <w:abstractNumId w:val="17"/>
  </w:num>
  <w:num w:numId="24">
    <w:abstractNumId w:val="7"/>
  </w:num>
  <w:num w:numId="25">
    <w:abstractNumId w:val="19"/>
  </w:num>
  <w:num w:numId="26">
    <w:abstractNumId w:val="15"/>
  </w:num>
  <w:num w:numId="27">
    <w:abstractNumId w:val="4"/>
  </w:num>
  <w:num w:numId="28">
    <w:abstractNumId w:val="16"/>
  </w:num>
  <w:num w:numId="29">
    <w:abstractNumId w:val="32"/>
  </w:num>
  <w:num w:numId="30">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11"/>
  </w:num>
  <w:num w:numId="33">
    <w:abstractNumId w:val="5"/>
  </w:num>
  <w:num w:numId="34">
    <w:abstractNumId w:val="0"/>
  </w:num>
  <w:num w:numId="3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0157A"/>
    <w:rsid w:val="0000126C"/>
    <w:rsid w:val="0000271C"/>
    <w:rsid w:val="000073EF"/>
    <w:rsid w:val="00010044"/>
    <w:rsid w:val="0001270E"/>
    <w:rsid w:val="00013909"/>
    <w:rsid w:val="0001633E"/>
    <w:rsid w:val="000245D7"/>
    <w:rsid w:val="0002498B"/>
    <w:rsid w:val="00025FCF"/>
    <w:rsid w:val="00035036"/>
    <w:rsid w:val="00040E27"/>
    <w:rsid w:val="000446B4"/>
    <w:rsid w:val="00051F41"/>
    <w:rsid w:val="00053890"/>
    <w:rsid w:val="00053A15"/>
    <w:rsid w:val="00053CC3"/>
    <w:rsid w:val="00056250"/>
    <w:rsid w:val="000604D2"/>
    <w:rsid w:val="0006661A"/>
    <w:rsid w:val="0007166F"/>
    <w:rsid w:val="00071E49"/>
    <w:rsid w:val="00072E21"/>
    <w:rsid w:val="00077C53"/>
    <w:rsid w:val="00083868"/>
    <w:rsid w:val="0008394B"/>
    <w:rsid w:val="000949C5"/>
    <w:rsid w:val="00097A6E"/>
    <w:rsid w:val="000A108B"/>
    <w:rsid w:val="000A3E15"/>
    <w:rsid w:val="000B2D22"/>
    <w:rsid w:val="000B7E5E"/>
    <w:rsid w:val="000C17C9"/>
    <w:rsid w:val="000C2372"/>
    <w:rsid w:val="000C5F14"/>
    <w:rsid w:val="000D24F5"/>
    <w:rsid w:val="000D3B34"/>
    <w:rsid w:val="000D3D8E"/>
    <w:rsid w:val="000D5C53"/>
    <w:rsid w:val="000D6028"/>
    <w:rsid w:val="000D6AB8"/>
    <w:rsid w:val="000E12D1"/>
    <w:rsid w:val="000E2A3D"/>
    <w:rsid w:val="000E72AD"/>
    <w:rsid w:val="000F11BD"/>
    <w:rsid w:val="000F2728"/>
    <w:rsid w:val="00102CF1"/>
    <w:rsid w:val="00104050"/>
    <w:rsid w:val="00106D98"/>
    <w:rsid w:val="00112959"/>
    <w:rsid w:val="00115615"/>
    <w:rsid w:val="00120DA5"/>
    <w:rsid w:val="00124787"/>
    <w:rsid w:val="001253DE"/>
    <w:rsid w:val="00127A88"/>
    <w:rsid w:val="00134810"/>
    <w:rsid w:val="00134C68"/>
    <w:rsid w:val="001365A6"/>
    <w:rsid w:val="0014020F"/>
    <w:rsid w:val="0015377A"/>
    <w:rsid w:val="00156953"/>
    <w:rsid w:val="00166061"/>
    <w:rsid w:val="00172A70"/>
    <w:rsid w:val="00174762"/>
    <w:rsid w:val="00182F21"/>
    <w:rsid w:val="00185B05"/>
    <w:rsid w:val="0018787E"/>
    <w:rsid w:val="00190302"/>
    <w:rsid w:val="00193429"/>
    <w:rsid w:val="001A0D44"/>
    <w:rsid w:val="001A5E82"/>
    <w:rsid w:val="001B17CB"/>
    <w:rsid w:val="001B1B84"/>
    <w:rsid w:val="001B2D0A"/>
    <w:rsid w:val="001B3B58"/>
    <w:rsid w:val="001B60FE"/>
    <w:rsid w:val="001C2834"/>
    <w:rsid w:val="001C3219"/>
    <w:rsid w:val="001C43E2"/>
    <w:rsid w:val="001C449B"/>
    <w:rsid w:val="001D4314"/>
    <w:rsid w:val="001D49FA"/>
    <w:rsid w:val="001D4BFE"/>
    <w:rsid w:val="001D5431"/>
    <w:rsid w:val="001E25AB"/>
    <w:rsid w:val="001E5109"/>
    <w:rsid w:val="001F3E3B"/>
    <w:rsid w:val="001F4D64"/>
    <w:rsid w:val="001F5F0E"/>
    <w:rsid w:val="001F6EF8"/>
    <w:rsid w:val="0020157A"/>
    <w:rsid w:val="0020487B"/>
    <w:rsid w:val="0020610A"/>
    <w:rsid w:val="00207DA0"/>
    <w:rsid w:val="002105EF"/>
    <w:rsid w:val="002111F5"/>
    <w:rsid w:val="002224AF"/>
    <w:rsid w:val="002225A4"/>
    <w:rsid w:val="00224605"/>
    <w:rsid w:val="00225DBB"/>
    <w:rsid w:val="00226D20"/>
    <w:rsid w:val="002310C6"/>
    <w:rsid w:val="0023128E"/>
    <w:rsid w:val="002317A0"/>
    <w:rsid w:val="00241329"/>
    <w:rsid w:val="00241938"/>
    <w:rsid w:val="00242B24"/>
    <w:rsid w:val="00250052"/>
    <w:rsid w:val="00254887"/>
    <w:rsid w:val="002558DB"/>
    <w:rsid w:val="00261E11"/>
    <w:rsid w:val="00262749"/>
    <w:rsid w:val="00262AA1"/>
    <w:rsid w:val="00266305"/>
    <w:rsid w:val="00294C0D"/>
    <w:rsid w:val="002A6657"/>
    <w:rsid w:val="002B180D"/>
    <w:rsid w:val="002B5637"/>
    <w:rsid w:val="002F2640"/>
    <w:rsid w:val="002F44F2"/>
    <w:rsid w:val="002F5B31"/>
    <w:rsid w:val="002F6FD9"/>
    <w:rsid w:val="0030127D"/>
    <w:rsid w:val="0030259C"/>
    <w:rsid w:val="0030662D"/>
    <w:rsid w:val="00315752"/>
    <w:rsid w:val="00315D9E"/>
    <w:rsid w:val="00316CCB"/>
    <w:rsid w:val="003248E9"/>
    <w:rsid w:val="003300F4"/>
    <w:rsid w:val="00332800"/>
    <w:rsid w:val="003330D0"/>
    <w:rsid w:val="003373F5"/>
    <w:rsid w:val="0034347D"/>
    <w:rsid w:val="00355349"/>
    <w:rsid w:val="003614B4"/>
    <w:rsid w:val="003637AD"/>
    <w:rsid w:val="003646BD"/>
    <w:rsid w:val="00373043"/>
    <w:rsid w:val="00381714"/>
    <w:rsid w:val="00384EB9"/>
    <w:rsid w:val="00387670"/>
    <w:rsid w:val="0039056B"/>
    <w:rsid w:val="003922E2"/>
    <w:rsid w:val="00397B3A"/>
    <w:rsid w:val="003A2156"/>
    <w:rsid w:val="003B1022"/>
    <w:rsid w:val="003B6316"/>
    <w:rsid w:val="003C3957"/>
    <w:rsid w:val="003C5A9B"/>
    <w:rsid w:val="003D0C35"/>
    <w:rsid w:val="003D0FB7"/>
    <w:rsid w:val="003D3734"/>
    <w:rsid w:val="003D44BF"/>
    <w:rsid w:val="003E0595"/>
    <w:rsid w:val="003E1F0F"/>
    <w:rsid w:val="003E1F89"/>
    <w:rsid w:val="003E2A52"/>
    <w:rsid w:val="003E2D78"/>
    <w:rsid w:val="003E6785"/>
    <w:rsid w:val="003F3939"/>
    <w:rsid w:val="003F4B4C"/>
    <w:rsid w:val="00404DA8"/>
    <w:rsid w:val="004050E3"/>
    <w:rsid w:val="00410C17"/>
    <w:rsid w:val="00411596"/>
    <w:rsid w:val="0041609A"/>
    <w:rsid w:val="00421C78"/>
    <w:rsid w:val="00422244"/>
    <w:rsid w:val="00423AA1"/>
    <w:rsid w:val="00424E28"/>
    <w:rsid w:val="004322E3"/>
    <w:rsid w:val="00435BC8"/>
    <w:rsid w:val="00452416"/>
    <w:rsid w:val="004525FC"/>
    <w:rsid w:val="0045645E"/>
    <w:rsid w:val="00456D93"/>
    <w:rsid w:val="00457B8B"/>
    <w:rsid w:val="00464E18"/>
    <w:rsid w:val="004704C0"/>
    <w:rsid w:val="00470B4E"/>
    <w:rsid w:val="00472636"/>
    <w:rsid w:val="00473A5F"/>
    <w:rsid w:val="00474625"/>
    <w:rsid w:val="00480B64"/>
    <w:rsid w:val="00485203"/>
    <w:rsid w:val="00486440"/>
    <w:rsid w:val="004867DE"/>
    <w:rsid w:val="00494046"/>
    <w:rsid w:val="0049511B"/>
    <w:rsid w:val="004951F7"/>
    <w:rsid w:val="00495AAF"/>
    <w:rsid w:val="00497710"/>
    <w:rsid w:val="004A3AEF"/>
    <w:rsid w:val="004A78B2"/>
    <w:rsid w:val="004B0AD0"/>
    <w:rsid w:val="004B1BB7"/>
    <w:rsid w:val="004B4DD3"/>
    <w:rsid w:val="004B4ED6"/>
    <w:rsid w:val="004B6129"/>
    <w:rsid w:val="004B731C"/>
    <w:rsid w:val="004C228F"/>
    <w:rsid w:val="004C31BF"/>
    <w:rsid w:val="004C729B"/>
    <w:rsid w:val="004D29AD"/>
    <w:rsid w:val="004D7C0F"/>
    <w:rsid w:val="004F34F2"/>
    <w:rsid w:val="004F6A4B"/>
    <w:rsid w:val="004F6F01"/>
    <w:rsid w:val="00500B6F"/>
    <w:rsid w:val="00502EC5"/>
    <w:rsid w:val="00517640"/>
    <w:rsid w:val="00517C50"/>
    <w:rsid w:val="00524BB0"/>
    <w:rsid w:val="00525D21"/>
    <w:rsid w:val="00527BFB"/>
    <w:rsid w:val="0053192C"/>
    <w:rsid w:val="00532EE3"/>
    <w:rsid w:val="0054235B"/>
    <w:rsid w:val="005437CC"/>
    <w:rsid w:val="005528B6"/>
    <w:rsid w:val="00553F21"/>
    <w:rsid w:val="005554FD"/>
    <w:rsid w:val="005651D4"/>
    <w:rsid w:val="00571402"/>
    <w:rsid w:val="00572E5C"/>
    <w:rsid w:val="005750EA"/>
    <w:rsid w:val="0057606B"/>
    <w:rsid w:val="00577705"/>
    <w:rsid w:val="005837BD"/>
    <w:rsid w:val="005855FF"/>
    <w:rsid w:val="005914A9"/>
    <w:rsid w:val="0059306A"/>
    <w:rsid w:val="005930FD"/>
    <w:rsid w:val="00594334"/>
    <w:rsid w:val="00596F90"/>
    <w:rsid w:val="00597127"/>
    <w:rsid w:val="005977DC"/>
    <w:rsid w:val="005A71F1"/>
    <w:rsid w:val="005B47A0"/>
    <w:rsid w:val="005B5827"/>
    <w:rsid w:val="005B6290"/>
    <w:rsid w:val="005C6D04"/>
    <w:rsid w:val="005D6DA2"/>
    <w:rsid w:val="005D7895"/>
    <w:rsid w:val="005E34CC"/>
    <w:rsid w:val="005E37F5"/>
    <w:rsid w:val="005E70A5"/>
    <w:rsid w:val="005F0B80"/>
    <w:rsid w:val="005F18C5"/>
    <w:rsid w:val="005F2CA3"/>
    <w:rsid w:val="00605BBE"/>
    <w:rsid w:val="00607BFB"/>
    <w:rsid w:val="00612EF6"/>
    <w:rsid w:val="006166FD"/>
    <w:rsid w:val="00617B1D"/>
    <w:rsid w:val="00625020"/>
    <w:rsid w:val="00625B93"/>
    <w:rsid w:val="00635045"/>
    <w:rsid w:val="00636858"/>
    <w:rsid w:val="00643E6A"/>
    <w:rsid w:val="00645012"/>
    <w:rsid w:val="00647E7C"/>
    <w:rsid w:val="00660DA4"/>
    <w:rsid w:val="00663BE3"/>
    <w:rsid w:val="00664F3C"/>
    <w:rsid w:val="0066635B"/>
    <w:rsid w:val="006708A2"/>
    <w:rsid w:val="006722D8"/>
    <w:rsid w:val="006751E0"/>
    <w:rsid w:val="00675F30"/>
    <w:rsid w:val="006838C8"/>
    <w:rsid w:val="00684754"/>
    <w:rsid w:val="006869B7"/>
    <w:rsid w:val="0068711B"/>
    <w:rsid w:val="00692F7F"/>
    <w:rsid w:val="00694196"/>
    <w:rsid w:val="006A0F50"/>
    <w:rsid w:val="006B03C3"/>
    <w:rsid w:val="006B147E"/>
    <w:rsid w:val="006B2B64"/>
    <w:rsid w:val="006B2DDC"/>
    <w:rsid w:val="006B3481"/>
    <w:rsid w:val="006B3E77"/>
    <w:rsid w:val="006B4E43"/>
    <w:rsid w:val="006B5D0F"/>
    <w:rsid w:val="006B5D46"/>
    <w:rsid w:val="006D0093"/>
    <w:rsid w:val="006D0270"/>
    <w:rsid w:val="006D02B8"/>
    <w:rsid w:val="006E1836"/>
    <w:rsid w:val="006E3F57"/>
    <w:rsid w:val="007079E3"/>
    <w:rsid w:val="0071169B"/>
    <w:rsid w:val="00714498"/>
    <w:rsid w:val="00715920"/>
    <w:rsid w:val="00715CDE"/>
    <w:rsid w:val="0071718F"/>
    <w:rsid w:val="00720803"/>
    <w:rsid w:val="00720C2D"/>
    <w:rsid w:val="0072563F"/>
    <w:rsid w:val="00726C2E"/>
    <w:rsid w:val="00735059"/>
    <w:rsid w:val="007446D7"/>
    <w:rsid w:val="0075340A"/>
    <w:rsid w:val="00754BC5"/>
    <w:rsid w:val="007570FC"/>
    <w:rsid w:val="00787A34"/>
    <w:rsid w:val="00791B3B"/>
    <w:rsid w:val="00792397"/>
    <w:rsid w:val="00793DB9"/>
    <w:rsid w:val="007956F8"/>
    <w:rsid w:val="007A0F63"/>
    <w:rsid w:val="007A1833"/>
    <w:rsid w:val="007A7EBF"/>
    <w:rsid w:val="007B04A2"/>
    <w:rsid w:val="007B5523"/>
    <w:rsid w:val="007C2DE2"/>
    <w:rsid w:val="007C45FC"/>
    <w:rsid w:val="007D68EA"/>
    <w:rsid w:val="007E32CD"/>
    <w:rsid w:val="007E3A6F"/>
    <w:rsid w:val="007E44E9"/>
    <w:rsid w:val="007E5DF5"/>
    <w:rsid w:val="007E7B1E"/>
    <w:rsid w:val="007F2283"/>
    <w:rsid w:val="007F540E"/>
    <w:rsid w:val="00804414"/>
    <w:rsid w:val="0080602E"/>
    <w:rsid w:val="00814395"/>
    <w:rsid w:val="008238F6"/>
    <w:rsid w:val="00826EEB"/>
    <w:rsid w:val="00834817"/>
    <w:rsid w:val="00835E88"/>
    <w:rsid w:val="00851E35"/>
    <w:rsid w:val="00852FBF"/>
    <w:rsid w:val="00854FBF"/>
    <w:rsid w:val="00857C23"/>
    <w:rsid w:val="00864EEF"/>
    <w:rsid w:val="008669F2"/>
    <w:rsid w:val="00866C18"/>
    <w:rsid w:val="00867596"/>
    <w:rsid w:val="008741C2"/>
    <w:rsid w:val="0087620E"/>
    <w:rsid w:val="00876C7D"/>
    <w:rsid w:val="00876EB7"/>
    <w:rsid w:val="008770CE"/>
    <w:rsid w:val="00881506"/>
    <w:rsid w:val="00881538"/>
    <w:rsid w:val="00881D13"/>
    <w:rsid w:val="0088240B"/>
    <w:rsid w:val="008857A2"/>
    <w:rsid w:val="0089023D"/>
    <w:rsid w:val="0089431D"/>
    <w:rsid w:val="00894682"/>
    <w:rsid w:val="008A12AF"/>
    <w:rsid w:val="008A1836"/>
    <w:rsid w:val="008A1C32"/>
    <w:rsid w:val="008A222B"/>
    <w:rsid w:val="008A67CF"/>
    <w:rsid w:val="008A74D0"/>
    <w:rsid w:val="008A7CEB"/>
    <w:rsid w:val="008C1F90"/>
    <w:rsid w:val="008C2354"/>
    <w:rsid w:val="008C3EFE"/>
    <w:rsid w:val="008E0D8B"/>
    <w:rsid w:val="008E0E8C"/>
    <w:rsid w:val="008E62D6"/>
    <w:rsid w:val="008F37E2"/>
    <w:rsid w:val="008F4015"/>
    <w:rsid w:val="008F631C"/>
    <w:rsid w:val="009009DB"/>
    <w:rsid w:val="00900B6B"/>
    <w:rsid w:val="00914D18"/>
    <w:rsid w:val="00915047"/>
    <w:rsid w:val="00916A14"/>
    <w:rsid w:val="00920EFB"/>
    <w:rsid w:val="00922B6F"/>
    <w:rsid w:val="009238B2"/>
    <w:rsid w:val="0092573B"/>
    <w:rsid w:val="009304E5"/>
    <w:rsid w:val="00931FAF"/>
    <w:rsid w:val="00933556"/>
    <w:rsid w:val="00945583"/>
    <w:rsid w:val="00945D82"/>
    <w:rsid w:val="00946C0F"/>
    <w:rsid w:val="009507A0"/>
    <w:rsid w:val="00950AB6"/>
    <w:rsid w:val="009529CC"/>
    <w:rsid w:val="00956EE1"/>
    <w:rsid w:val="00957EF8"/>
    <w:rsid w:val="00961554"/>
    <w:rsid w:val="00963824"/>
    <w:rsid w:val="009647BF"/>
    <w:rsid w:val="0097329D"/>
    <w:rsid w:val="00985BB5"/>
    <w:rsid w:val="009860DB"/>
    <w:rsid w:val="00990036"/>
    <w:rsid w:val="009907CA"/>
    <w:rsid w:val="009907D4"/>
    <w:rsid w:val="009918DD"/>
    <w:rsid w:val="009A4852"/>
    <w:rsid w:val="009A489D"/>
    <w:rsid w:val="009A77F1"/>
    <w:rsid w:val="009B002E"/>
    <w:rsid w:val="009B19E8"/>
    <w:rsid w:val="009B3BD1"/>
    <w:rsid w:val="009C0B5F"/>
    <w:rsid w:val="009C0E94"/>
    <w:rsid w:val="009C61E6"/>
    <w:rsid w:val="009C70DB"/>
    <w:rsid w:val="009E33C4"/>
    <w:rsid w:val="009E4E82"/>
    <w:rsid w:val="009F1A02"/>
    <w:rsid w:val="009F5E21"/>
    <w:rsid w:val="00A002F7"/>
    <w:rsid w:val="00A01F76"/>
    <w:rsid w:val="00A17835"/>
    <w:rsid w:val="00A25027"/>
    <w:rsid w:val="00A33FF4"/>
    <w:rsid w:val="00A350C8"/>
    <w:rsid w:val="00A419C9"/>
    <w:rsid w:val="00A41AC6"/>
    <w:rsid w:val="00A51085"/>
    <w:rsid w:val="00A51FF4"/>
    <w:rsid w:val="00A549B5"/>
    <w:rsid w:val="00A606A6"/>
    <w:rsid w:val="00A6087E"/>
    <w:rsid w:val="00A6307E"/>
    <w:rsid w:val="00A67D4C"/>
    <w:rsid w:val="00A85FAE"/>
    <w:rsid w:val="00A90959"/>
    <w:rsid w:val="00A91F0A"/>
    <w:rsid w:val="00AA03C0"/>
    <w:rsid w:val="00AA1E79"/>
    <w:rsid w:val="00AA42CD"/>
    <w:rsid w:val="00AA623F"/>
    <w:rsid w:val="00AA6BDF"/>
    <w:rsid w:val="00AB0D23"/>
    <w:rsid w:val="00AB1BCE"/>
    <w:rsid w:val="00AB2373"/>
    <w:rsid w:val="00AB4502"/>
    <w:rsid w:val="00AB6020"/>
    <w:rsid w:val="00AB6445"/>
    <w:rsid w:val="00AC0743"/>
    <w:rsid w:val="00AC230E"/>
    <w:rsid w:val="00AC2EAF"/>
    <w:rsid w:val="00AC4C99"/>
    <w:rsid w:val="00AD1B60"/>
    <w:rsid w:val="00AD7B39"/>
    <w:rsid w:val="00AE0558"/>
    <w:rsid w:val="00AE1146"/>
    <w:rsid w:val="00AE764D"/>
    <w:rsid w:val="00AF02D9"/>
    <w:rsid w:val="00AF0C04"/>
    <w:rsid w:val="00AF49AC"/>
    <w:rsid w:val="00AF4A09"/>
    <w:rsid w:val="00AF692F"/>
    <w:rsid w:val="00B02C35"/>
    <w:rsid w:val="00B1119E"/>
    <w:rsid w:val="00B130AA"/>
    <w:rsid w:val="00B1769E"/>
    <w:rsid w:val="00B20D76"/>
    <w:rsid w:val="00B2308F"/>
    <w:rsid w:val="00B23515"/>
    <w:rsid w:val="00B27F34"/>
    <w:rsid w:val="00B3120F"/>
    <w:rsid w:val="00B32E2B"/>
    <w:rsid w:val="00B34622"/>
    <w:rsid w:val="00B34EBA"/>
    <w:rsid w:val="00B411F8"/>
    <w:rsid w:val="00B41C60"/>
    <w:rsid w:val="00B43AB7"/>
    <w:rsid w:val="00B54DE5"/>
    <w:rsid w:val="00B602D8"/>
    <w:rsid w:val="00B60465"/>
    <w:rsid w:val="00B60757"/>
    <w:rsid w:val="00B67E09"/>
    <w:rsid w:val="00B72A20"/>
    <w:rsid w:val="00B74310"/>
    <w:rsid w:val="00B84DBB"/>
    <w:rsid w:val="00B85DAF"/>
    <w:rsid w:val="00B86491"/>
    <w:rsid w:val="00B86580"/>
    <w:rsid w:val="00B86D7D"/>
    <w:rsid w:val="00B8784A"/>
    <w:rsid w:val="00B901FB"/>
    <w:rsid w:val="00BA4814"/>
    <w:rsid w:val="00BA52F1"/>
    <w:rsid w:val="00BA79E7"/>
    <w:rsid w:val="00BB1223"/>
    <w:rsid w:val="00BB7F1C"/>
    <w:rsid w:val="00BC5D66"/>
    <w:rsid w:val="00BC6050"/>
    <w:rsid w:val="00BC77F9"/>
    <w:rsid w:val="00BD1428"/>
    <w:rsid w:val="00BD3623"/>
    <w:rsid w:val="00BD4540"/>
    <w:rsid w:val="00BE2B3F"/>
    <w:rsid w:val="00BE37E0"/>
    <w:rsid w:val="00BE6406"/>
    <w:rsid w:val="00BF286C"/>
    <w:rsid w:val="00BF5830"/>
    <w:rsid w:val="00BF705C"/>
    <w:rsid w:val="00C06FFC"/>
    <w:rsid w:val="00C15103"/>
    <w:rsid w:val="00C20C65"/>
    <w:rsid w:val="00C21692"/>
    <w:rsid w:val="00C21A57"/>
    <w:rsid w:val="00C278DA"/>
    <w:rsid w:val="00C319B6"/>
    <w:rsid w:val="00C3522C"/>
    <w:rsid w:val="00C355FE"/>
    <w:rsid w:val="00C377E8"/>
    <w:rsid w:val="00C43F05"/>
    <w:rsid w:val="00C47065"/>
    <w:rsid w:val="00C50559"/>
    <w:rsid w:val="00C52085"/>
    <w:rsid w:val="00C53DD6"/>
    <w:rsid w:val="00C56DA3"/>
    <w:rsid w:val="00C61214"/>
    <w:rsid w:val="00C62F35"/>
    <w:rsid w:val="00C67E68"/>
    <w:rsid w:val="00C7301E"/>
    <w:rsid w:val="00C776F0"/>
    <w:rsid w:val="00C77F37"/>
    <w:rsid w:val="00C82B72"/>
    <w:rsid w:val="00C82EF0"/>
    <w:rsid w:val="00C839C1"/>
    <w:rsid w:val="00C84189"/>
    <w:rsid w:val="00C84800"/>
    <w:rsid w:val="00C855B5"/>
    <w:rsid w:val="00C8575E"/>
    <w:rsid w:val="00C87587"/>
    <w:rsid w:val="00CB2AD1"/>
    <w:rsid w:val="00CB335A"/>
    <w:rsid w:val="00CB39BB"/>
    <w:rsid w:val="00CB3CCA"/>
    <w:rsid w:val="00CB7879"/>
    <w:rsid w:val="00CB7FD2"/>
    <w:rsid w:val="00CC2451"/>
    <w:rsid w:val="00CC425A"/>
    <w:rsid w:val="00CD12C6"/>
    <w:rsid w:val="00CD1ABD"/>
    <w:rsid w:val="00CD5392"/>
    <w:rsid w:val="00CD638D"/>
    <w:rsid w:val="00CD63A6"/>
    <w:rsid w:val="00CD7640"/>
    <w:rsid w:val="00CD794B"/>
    <w:rsid w:val="00CE4E89"/>
    <w:rsid w:val="00CE4EA1"/>
    <w:rsid w:val="00CF20E0"/>
    <w:rsid w:val="00CF5646"/>
    <w:rsid w:val="00CF72B9"/>
    <w:rsid w:val="00D01226"/>
    <w:rsid w:val="00D01D1D"/>
    <w:rsid w:val="00D03F4F"/>
    <w:rsid w:val="00D07B54"/>
    <w:rsid w:val="00D22B06"/>
    <w:rsid w:val="00D2320A"/>
    <w:rsid w:val="00D316AD"/>
    <w:rsid w:val="00D352D9"/>
    <w:rsid w:val="00D439DF"/>
    <w:rsid w:val="00D44BFD"/>
    <w:rsid w:val="00D45D48"/>
    <w:rsid w:val="00D47CD4"/>
    <w:rsid w:val="00D50098"/>
    <w:rsid w:val="00D56523"/>
    <w:rsid w:val="00D648A7"/>
    <w:rsid w:val="00D72E9C"/>
    <w:rsid w:val="00D73008"/>
    <w:rsid w:val="00D74949"/>
    <w:rsid w:val="00D75586"/>
    <w:rsid w:val="00D772C7"/>
    <w:rsid w:val="00D772F3"/>
    <w:rsid w:val="00D82758"/>
    <w:rsid w:val="00D93FA6"/>
    <w:rsid w:val="00D970B0"/>
    <w:rsid w:val="00DA47B6"/>
    <w:rsid w:val="00DB1009"/>
    <w:rsid w:val="00DB5108"/>
    <w:rsid w:val="00DB6F77"/>
    <w:rsid w:val="00DB7188"/>
    <w:rsid w:val="00DD0F9E"/>
    <w:rsid w:val="00DD4BDE"/>
    <w:rsid w:val="00DD7F27"/>
    <w:rsid w:val="00DE1249"/>
    <w:rsid w:val="00DE1FA0"/>
    <w:rsid w:val="00DE2718"/>
    <w:rsid w:val="00DE5247"/>
    <w:rsid w:val="00DE7265"/>
    <w:rsid w:val="00DF0F32"/>
    <w:rsid w:val="00DF1A24"/>
    <w:rsid w:val="00DF49B0"/>
    <w:rsid w:val="00DF5C32"/>
    <w:rsid w:val="00DF6C29"/>
    <w:rsid w:val="00E03DCE"/>
    <w:rsid w:val="00E140CC"/>
    <w:rsid w:val="00E14F76"/>
    <w:rsid w:val="00E15DCE"/>
    <w:rsid w:val="00E17318"/>
    <w:rsid w:val="00E20DF5"/>
    <w:rsid w:val="00E24661"/>
    <w:rsid w:val="00E2593C"/>
    <w:rsid w:val="00E25DD9"/>
    <w:rsid w:val="00E26E2D"/>
    <w:rsid w:val="00E3003C"/>
    <w:rsid w:val="00E31687"/>
    <w:rsid w:val="00E32D55"/>
    <w:rsid w:val="00E35123"/>
    <w:rsid w:val="00E35313"/>
    <w:rsid w:val="00E36704"/>
    <w:rsid w:val="00E44960"/>
    <w:rsid w:val="00E512BC"/>
    <w:rsid w:val="00E516AC"/>
    <w:rsid w:val="00E57BC6"/>
    <w:rsid w:val="00E57BCB"/>
    <w:rsid w:val="00E62D5F"/>
    <w:rsid w:val="00E65496"/>
    <w:rsid w:val="00E660F1"/>
    <w:rsid w:val="00E71D22"/>
    <w:rsid w:val="00E767A0"/>
    <w:rsid w:val="00E8227C"/>
    <w:rsid w:val="00E828B0"/>
    <w:rsid w:val="00E864BE"/>
    <w:rsid w:val="00E86BF4"/>
    <w:rsid w:val="00EA3041"/>
    <w:rsid w:val="00EA7D4A"/>
    <w:rsid w:val="00EB0109"/>
    <w:rsid w:val="00EB33B8"/>
    <w:rsid w:val="00EB59FA"/>
    <w:rsid w:val="00ED1ED9"/>
    <w:rsid w:val="00ED29D1"/>
    <w:rsid w:val="00ED3120"/>
    <w:rsid w:val="00ED4321"/>
    <w:rsid w:val="00ED5447"/>
    <w:rsid w:val="00EE3041"/>
    <w:rsid w:val="00EF1467"/>
    <w:rsid w:val="00EF27C2"/>
    <w:rsid w:val="00EF2B4A"/>
    <w:rsid w:val="00EF7FC9"/>
    <w:rsid w:val="00F05600"/>
    <w:rsid w:val="00F1142D"/>
    <w:rsid w:val="00F11AD1"/>
    <w:rsid w:val="00F11C41"/>
    <w:rsid w:val="00F1624B"/>
    <w:rsid w:val="00F1713B"/>
    <w:rsid w:val="00F17305"/>
    <w:rsid w:val="00F1735A"/>
    <w:rsid w:val="00F20A6F"/>
    <w:rsid w:val="00F211A5"/>
    <w:rsid w:val="00F21C35"/>
    <w:rsid w:val="00F2369D"/>
    <w:rsid w:val="00F274DC"/>
    <w:rsid w:val="00F45C12"/>
    <w:rsid w:val="00F5158B"/>
    <w:rsid w:val="00F53EF5"/>
    <w:rsid w:val="00F5581B"/>
    <w:rsid w:val="00F63F98"/>
    <w:rsid w:val="00F645E5"/>
    <w:rsid w:val="00F65F55"/>
    <w:rsid w:val="00F72588"/>
    <w:rsid w:val="00F72B8C"/>
    <w:rsid w:val="00F73972"/>
    <w:rsid w:val="00F808B6"/>
    <w:rsid w:val="00F80EEE"/>
    <w:rsid w:val="00F814B5"/>
    <w:rsid w:val="00F850CD"/>
    <w:rsid w:val="00F858DF"/>
    <w:rsid w:val="00F866C4"/>
    <w:rsid w:val="00F8679A"/>
    <w:rsid w:val="00F92752"/>
    <w:rsid w:val="00F93CC8"/>
    <w:rsid w:val="00F949E1"/>
    <w:rsid w:val="00F94AB7"/>
    <w:rsid w:val="00F956D8"/>
    <w:rsid w:val="00FA2103"/>
    <w:rsid w:val="00FA5A27"/>
    <w:rsid w:val="00FA661A"/>
    <w:rsid w:val="00FA7E66"/>
    <w:rsid w:val="00FB4326"/>
    <w:rsid w:val="00FC1E87"/>
    <w:rsid w:val="00FC2ABE"/>
    <w:rsid w:val="00FC51CF"/>
    <w:rsid w:val="00FC736A"/>
    <w:rsid w:val="00FD2DA7"/>
    <w:rsid w:val="00FD5DDA"/>
    <w:rsid w:val="00FE0730"/>
    <w:rsid w:val="00FE08EF"/>
    <w:rsid w:val="00FE438F"/>
    <w:rsid w:val="00FE43FD"/>
    <w:rsid w:val="00FE6F6B"/>
    <w:rsid w:val="00FE74F5"/>
    <w:rsid w:val="00FE788A"/>
    <w:rsid w:val="00FF1793"/>
    <w:rsid w:val="00FF266D"/>
    <w:rsid w:val="00FF2806"/>
    <w:rsid w:val="00FF46AD"/>
    <w:rsid w:val="00FF72F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rPr>
  </w:style>
  <w:style w:type="paragraph" w:styleId="2">
    <w:name w:val="heading 2"/>
    <w:aliases w:val=" Знак9,Знак9"/>
    <w:basedOn w:val="a"/>
    <w:next w:val="a"/>
    <w:link w:val="21"/>
    <w:qFormat/>
    <w:rsid w:val="0020157A"/>
    <w:pPr>
      <w:keepNext/>
      <w:ind w:left="-567" w:right="-766" w:firstLine="567"/>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1"/>
    <w:rsid w:val="0020157A"/>
    <w:pPr>
      <w:ind w:right="-766"/>
      <w:jc w:val="both"/>
    </w:pPr>
    <w:rPr>
      <w:sz w:val="28"/>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link w:val="CharChar"/>
    <w:rsid w:val="0020157A"/>
    <w:pPr>
      <w:widowControl w:val="0"/>
      <w:snapToGrid w:val="0"/>
    </w:pPr>
    <w:rPr>
      <w:rFonts w:ascii="Times New Roman" w:eastAsia="Times New Roman" w:hAnsi="Times New Roman"/>
    </w:rPr>
  </w:style>
  <w:style w:type="paragraph" w:styleId="a7">
    <w:name w:val="header"/>
    <w:basedOn w:val="a"/>
    <w:link w:val="a8"/>
    <w:rsid w:val="0020157A"/>
    <w:pPr>
      <w:tabs>
        <w:tab w:val="center" w:pos="4153"/>
        <w:tab w:val="right" w:pos="8306"/>
      </w:tabs>
    </w:pPr>
  </w:style>
  <w:style w:type="character" w:customStyle="1" w:styleId="a8">
    <w:name w:val="Верхний колонтитул Знак"/>
    <w:link w:val="a7"/>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
    <w:name w:val="Body Text Indent 3"/>
    <w:basedOn w:val="a"/>
    <w:link w:val="30"/>
    <w:rsid w:val="0020157A"/>
    <w:pPr>
      <w:spacing w:after="120"/>
      <w:ind w:left="283"/>
    </w:pPr>
    <w:rPr>
      <w:sz w:val="16"/>
      <w:szCs w:val="16"/>
    </w:rPr>
  </w:style>
  <w:style w:type="character" w:customStyle="1" w:styleId="30">
    <w:name w:val="Основной текст с отступом 3 Знак"/>
    <w:link w:val="3"/>
    <w:rsid w:val="0020157A"/>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1">
    <w:name w:val="Body Text 3"/>
    <w:basedOn w:val="a"/>
    <w:link w:val="32"/>
    <w:uiPriority w:val="99"/>
    <w:unhideWhenUsed/>
    <w:rsid w:val="0020157A"/>
    <w:pPr>
      <w:spacing w:after="120"/>
    </w:pPr>
    <w:rPr>
      <w:sz w:val="16"/>
      <w:szCs w:val="16"/>
    </w:rPr>
  </w:style>
  <w:style w:type="character" w:customStyle="1" w:styleId="32">
    <w:name w:val="Основной текст 3 Знак"/>
    <w:link w:val="31"/>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aliases w:val="Осн.текст,Заговок Марина,List Paragraph,ТЗ список,Абзац списка литеральный,Bullet List,FooterText,numbered,Bullet 1,Use Case List Paragraph,it_List1,асз.Списка,Абзац основного текста,Маркер,Paragraphe de liste1,Bulletr List Paragraph,UL"/>
    <w:basedOn w:val="a"/>
    <w:link w:val="ac"/>
    <w:uiPriority w:val="99"/>
    <w:qFormat/>
    <w:rsid w:val="0020157A"/>
    <w:pPr>
      <w:ind w:left="720"/>
      <w:contextualSpacing/>
    </w:pPr>
  </w:style>
  <w:style w:type="paragraph" w:styleId="ad">
    <w:name w:val="Balloon Text"/>
    <w:aliases w:val=" Знак"/>
    <w:basedOn w:val="a"/>
    <w:link w:val="ae"/>
    <w:uiPriority w:val="99"/>
    <w:semiHidden/>
    <w:unhideWhenUsed/>
    <w:rsid w:val="0020157A"/>
    <w:rPr>
      <w:rFonts w:ascii="Tahoma" w:hAnsi="Tahoma"/>
      <w:sz w:val="16"/>
      <w:szCs w:val="16"/>
    </w:rPr>
  </w:style>
  <w:style w:type="character" w:customStyle="1" w:styleId="ae">
    <w:name w:val="Текст выноски Знак"/>
    <w:aliases w:val=" Знак Знак"/>
    <w:link w:val="ad"/>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f">
    <w:name w:val="Plain Text"/>
    <w:basedOn w:val="a"/>
    <w:link w:val="af0"/>
    <w:rsid w:val="0020157A"/>
    <w:rPr>
      <w:rFonts w:ascii="Courier New" w:hAnsi="Courier New"/>
    </w:rPr>
  </w:style>
  <w:style w:type="character" w:customStyle="1" w:styleId="af0">
    <w:name w:val="Текст Знак"/>
    <w:link w:val="af"/>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1">
    <w:name w:val="No Spacing"/>
    <w:qFormat/>
    <w:rsid w:val="003E2A52"/>
    <w:rPr>
      <w:rFonts w:eastAsia="Times New Roman"/>
      <w:sz w:val="22"/>
      <w:szCs w:val="22"/>
    </w:rPr>
  </w:style>
  <w:style w:type="character" w:styleId="af2">
    <w:name w:val="Hyperlink"/>
    <w:uiPriority w:val="99"/>
    <w:unhideWhenUsed/>
    <w:rsid w:val="00CD638D"/>
    <w:rPr>
      <w:color w:val="0000FF"/>
      <w:u w:val="single"/>
    </w:rPr>
  </w:style>
  <w:style w:type="character" w:customStyle="1" w:styleId="ConsPlusNormal0">
    <w:name w:val="ConsPlusNormal Знак"/>
    <w:link w:val="ConsPlusNormal"/>
    <w:locked/>
    <w:rsid w:val="00663BE3"/>
    <w:rPr>
      <w:rFonts w:ascii="Arial" w:eastAsia="Times New Roman" w:hAnsi="Arial" w:cs="Arial"/>
      <w:lang w:val="ru-RU" w:eastAsia="ru-RU" w:bidi="ar-SA"/>
    </w:rPr>
  </w:style>
  <w:style w:type="character" w:styleId="af3">
    <w:name w:val="Emphasis"/>
    <w:uiPriority w:val="20"/>
    <w:qFormat/>
    <w:rsid w:val="00D93FA6"/>
    <w:rPr>
      <w:i/>
      <w:iCs/>
    </w:rPr>
  </w:style>
  <w:style w:type="table" w:styleId="af4">
    <w:name w:val="Table Grid"/>
    <w:basedOn w:val="a1"/>
    <w:uiPriority w:val="59"/>
    <w:rsid w:val="00AB1BC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
    <w:name w:val="Standard"/>
    <w:rsid w:val="00040E27"/>
    <w:pPr>
      <w:suppressAutoHyphens/>
      <w:autoSpaceDN w:val="0"/>
      <w:textAlignment w:val="baseline"/>
    </w:pPr>
    <w:rPr>
      <w:rFonts w:ascii="Times New Roman" w:eastAsia="Times New Roman" w:hAnsi="Times New Roman"/>
      <w:kern w:val="3"/>
      <w:sz w:val="24"/>
      <w:szCs w:val="24"/>
    </w:rPr>
  </w:style>
  <w:style w:type="paragraph" w:styleId="af5">
    <w:name w:val="Block Text"/>
    <w:basedOn w:val="a"/>
    <w:rsid w:val="00AD7B39"/>
    <w:pPr>
      <w:widowControl w:val="0"/>
      <w:shd w:val="clear" w:color="auto" w:fill="FFFFFF"/>
      <w:autoSpaceDE w:val="0"/>
      <w:autoSpaceDN w:val="0"/>
      <w:adjustRightInd w:val="0"/>
      <w:spacing w:before="283" w:line="278" w:lineRule="exact"/>
      <w:ind w:left="19" w:right="4320" w:firstLine="690"/>
    </w:pPr>
    <w:rPr>
      <w:b/>
      <w:color w:val="000000"/>
      <w:spacing w:val="-2"/>
      <w:sz w:val="24"/>
    </w:rPr>
  </w:style>
  <w:style w:type="paragraph" w:styleId="HTML">
    <w:name w:val="HTML Preformatted"/>
    <w:basedOn w:val="a"/>
    <w:link w:val="HTML0"/>
    <w:uiPriority w:val="99"/>
    <w:rsid w:val="00AD7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lang w:eastAsia="ar-SA"/>
    </w:rPr>
  </w:style>
  <w:style w:type="character" w:customStyle="1" w:styleId="HTML0">
    <w:name w:val="Стандартный HTML Знак"/>
    <w:link w:val="HTML"/>
    <w:uiPriority w:val="99"/>
    <w:rsid w:val="00AD7B39"/>
    <w:rPr>
      <w:rFonts w:ascii="Courier New" w:eastAsia="Courier New" w:hAnsi="Courier New" w:cs="Courier New"/>
      <w:lang w:eastAsia="ar-SA"/>
    </w:rPr>
  </w:style>
  <w:style w:type="paragraph" w:styleId="af6">
    <w:name w:val="Normal (Web)"/>
    <w:basedOn w:val="a"/>
    <w:uiPriority w:val="99"/>
    <w:rsid w:val="00AD7B39"/>
    <w:pPr>
      <w:spacing w:before="150"/>
    </w:pPr>
    <w:rPr>
      <w:sz w:val="24"/>
      <w:szCs w:val="24"/>
    </w:rPr>
  </w:style>
  <w:style w:type="paragraph" w:customStyle="1" w:styleId="310">
    <w:name w:val="Основной текст 31"/>
    <w:basedOn w:val="a"/>
    <w:rsid w:val="00AD7B39"/>
    <w:pPr>
      <w:overflowPunct w:val="0"/>
      <w:autoSpaceDE w:val="0"/>
      <w:autoSpaceDN w:val="0"/>
      <w:adjustRightInd w:val="0"/>
      <w:ind w:right="991"/>
      <w:jc w:val="both"/>
      <w:textAlignment w:val="baseline"/>
    </w:pPr>
    <w:rPr>
      <w:rFonts w:ascii="Arial" w:hAnsi="Arial"/>
      <w:sz w:val="24"/>
    </w:rPr>
  </w:style>
  <w:style w:type="paragraph" w:customStyle="1" w:styleId="msonormalmrcssattr">
    <w:name w:val="msonormal_mr_css_attr"/>
    <w:basedOn w:val="a"/>
    <w:rsid w:val="00EB59FA"/>
    <w:pPr>
      <w:spacing w:before="100" w:beforeAutospacing="1" w:after="100" w:afterAutospacing="1"/>
    </w:pPr>
    <w:rPr>
      <w:sz w:val="24"/>
      <w:szCs w:val="24"/>
    </w:rPr>
  </w:style>
  <w:style w:type="character" w:customStyle="1" w:styleId="af7">
    <w:name w:val="Основной текст_"/>
    <w:link w:val="13"/>
    <w:rsid w:val="00F1735A"/>
    <w:rPr>
      <w:spacing w:val="3"/>
      <w:sz w:val="21"/>
      <w:szCs w:val="21"/>
      <w:shd w:val="clear" w:color="auto" w:fill="FFFFFF"/>
    </w:rPr>
  </w:style>
  <w:style w:type="paragraph" w:customStyle="1" w:styleId="13">
    <w:name w:val="Основной текст1"/>
    <w:basedOn w:val="a"/>
    <w:link w:val="af7"/>
    <w:rsid w:val="00F1735A"/>
    <w:pPr>
      <w:widowControl w:val="0"/>
      <w:shd w:val="clear" w:color="auto" w:fill="FFFFFF"/>
      <w:spacing w:before="60" w:after="240" w:line="0" w:lineRule="atLeast"/>
      <w:jc w:val="center"/>
    </w:pPr>
    <w:rPr>
      <w:rFonts w:ascii="Calibri" w:eastAsia="Calibri" w:hAnsi="Calibri"/>
      <w:spacing w:val="3"/>
      <w:sz w:val="21"/>
      <w:szCs w:val="21"/>
    </w:rPr>
  </w:style>
  <w:style w:type="character" w:styleId="af8">
    <w:name w:val="Strong"/>
    <w:uiPriority w:val="22"/>
    <w:qFormat/>
    <w:rsid w:val="0059306A"/>
    <w:rPr>
      <w:b/>
      <w:bCs/>
    </w:rPr>
  </w:style>
  <w:style w:type="character" w:customStyle="1" w:styleId="ac">
    <w:name w:val="Абзац списка Знак"/>
    <w:aliases w:val="Осн.текст Знак,Заговок Марина Знак,List Paragraph Знак,ТЗ список Знак,Абзац списка литеральный Знак,Bullet List Знак,FooterText Знак,numbered Знак,Bullet 1 Знак,Use Case List Paragraph Знак,it_List1 Знак,асз.Списка Знак,Маркер Знак"/>
    <w:link w:val="ab"/>
    <w:uiPriority w:val="99"/>
    <w:qFormat/>
    <w:locked/>
    <w:rsid w:val="0066635B"/>
    <w:rPr>
      <w:rFonts w:ascii="Times New Roman" w:eastAsia="Times New Roman" w:hAnsi="Times New Roman"/>
    </w:rPr>
  </w:style>
  <w:style w:type="character" w:customStyle="1" w:styleId="af9">
    <w:name w:val="Не вступил в силу"/>
    <w:uiPriority w:val="99"/>
    <w:rsid w:val="0066635B"/>
    <w:rPr>
      <w:rFonts w:ascii="Times New Roman" w:hAnsi="Times New Roman" w:cs="Times New Roman" w:hint="default"/>
      <w:color w:val="008080"/>
      <w:sz w:val="20"/>
      <w:szCs w:val="20"/>
    </w:rPr>
  </w:style>
  <w:style w:type="character" w:customStyle="1" w:styleId="CharChar">
    <w:name w:val="Обычный Char Char"/>
    <w:link w:val="12"/>
    <w:locked/>
    <w:rsid w:val="0066635B"/>
    <w:rPr>
      <w:rFonts w:ascii="Times New Roman" w:eastAsia="Times New Roman" w:hAnsi="Times New Roman"/>
      <w:lang w:val="ru-RU" w:eastAsia="ru-RU" w:bidi="ar-SA"/>
    </w:rPr>
  </w:style>
</w:styles>
</file>

<file path=word/webSettings.xml><?xml version="1.0" encoding="utf-8"?>
<w:webSettings xmlns:r="http://schemas.openxmlformats.org/officeDocument/2006/relationships" xmlns:w="http://schemas.openxmlformats.org/wordprocessingml/2006/main">
  <w:divs>
    <w:div w:id="25638018">
      <w:bodyDiv w:val="1"/>
      <w:marLeft w:val="0"/>
      <w:marRight w:val="0"/>
      <w:marTop w:val="0"/>
      <w:marBottom w:val="0"/>
      <w:divBdr>
        <w:top w:val="none" w:sz="0" w:space="0" w:color="auto"/>
        <w:left w:val="none" w:sz="0" w:space="0" w:color="auto"/>
        <w:bottom w:val="none" w:sz="0" w:space="0" w:color="auto"/>
        <w:right w:val="none" w:sz="0" w:space="0" w:color="auto"/>
      </w:divBdr>
    </w:div>
    <w:div w:id="139539899">
      <w:bodyDiv w:val="1"/>
      <w:marLeft w:val="0"/>
      <w:marRight w:val="0"/>
      <w:marTop w:val="0"/>
      <w:marBottom w:val="0"/>
      <w:divBdr>
        <w:top w:val="none" w:sz="0" w:space="0" w:color="auto"/>
        <w:left w:val="none" w:sz="0" w:space="0" w:color="auto"/>
        <w:bottom w:val="none" w:sz="0" w:space="0" w:color="auto"/>
        <w:right w:val="none" w:sz="0" w:space="0" w:color="auto"/>
      </w:divBdr>
    </w:div>
    <w:div w:id="274211560">
      <w:bodyDiv w:val="1"/>
      <w:marLeft w:val="0"/>
      <w:marRight w:val="0"/>
      <w:marTop w:val="0"/>
      <w:marBottom w:val="0"/>
      <w:divBdr>
        <w:top w:val="none" w:sz="0" w:space="0" w:color="auto"/>
        <w:left w:val="none" w:sz="0" w:space="0" w:color="auto"/>
        <w:bottom w:val="none" w:sz="0" w:space="0" w:color="auto"/>
        <w:right w:val="none" w:sz="0" w:space="0" w:color="auto"/>
      </w:divBdr>
    </w:div>
    <w:div w:id="571429843">
      <w:bodyDiv w:val="1"/>
      <w:marLeft w:val="0"/>
      <w:marRight w:val="0"/>
      <w:marTop w:val="0"/>
      <w:marBottom w:val="0"/>
      <w:divBdr>
        <w:top w:val="none" w:sz="0" w:space="0" w:color="auto"/>
        <w:left w:val="none" w:sz="0" w:space="0" w:color="auto"/>
        <w:bottom w:val="none" w:sz="0" w:space="0" w:color="auto"/>
        <w:right w:val="none" w:sz="0" w:space="0" w:color="auto"/>
      </w:divBdr>
    </w:div>
    <w:div w:id="914515065">
      <w:bodyDiv w:val="1"/>
      <w:marLeft w:val="0"/>
      <w:marRight w:val="0"/>
      <w:marTop w:val="0"/>
      <w:marBottom w:val="0"/>
      <w:divBdr>
        <w:top w:val="none" w:sz="0" w:space="0" w:color="auto"/>
        <w:left w:val="none" w:sz="0" w:space="0" w:color="auto"/>
        <w:bottom w:val="none" w:sz="0" w:space="0" w:color="auto"/>
        <w:right w:val="none" w:sz="0" w:space="0" w:color="auto"/>
      </w:divBdr>
    </w:div>
    <w:div w:id="1378430185">
      <w:bodyDiv w:val="1"/>
      <w:marLeft w:val="0"/>
      <w:marRight w:val="0"/>
      <w:marTop w:val="0"/>
      <w:marBottom w:val="0"/>
      <w:divBdr>
        <w:top w:val="none" w:sz="0" w:space="0" w:color="auto"/>
        <w:left w:val="none" w:sz="0" w:space="0" w:color="auto"/>
        <w:bottom w:val="none" w:sz="0" w:space="0" w:color="auto"/>
        <w:right w:val="none" w:sz="0" w:space="0" w:color="auto"/>
      </w:divBdr>
    </w:div>
    <w:div w:id="1476992694">
      <w:bodyDiv w:val="1"/>
      <w:marLeft w:val="0"/>
      <w:marRight w:val="0"/>
      <w:marTop w:val="0"/>
      <w:marBottom w:val="0"/>
      <w:divBdr>
        <w:top w:val="none" w:sz="0" w:space="0" w:color="auto"/>
        <w:left w:val="none" w:sz="0" w:space="0" w:color="auto"/>
        <w:bottom w:val="none" w:sz="0" w:space="0" w:color="auto"/>
        <w:right w:val="none" w:sz="0" w:space="0" w:color="auto"/>
      </w:divBdr>
    </w:div>
    <w:div w:id="1602254062">
      <w:bodyDiv w:val="1"/>
      <w:marLeft w:val="0"/>
      <w:marRight w:val="0"/>
      <w:marTop w:val="0"/>
      <w:marBottom w:val="0"/>
      <w:divBdr>
        <w:top w:val="none" w:sz="0" w:space="0" w:color="auto"/>
        <w:left w:val="none" w:sz="0" w:space="0" w:color="auto"/>
        <w:bottom w:val="none" w:sz="0" w:space="0" w:color="auto"/>
        <w:right w:val="none" w:sz="0" w:space="0" w:color="auto"/>
      </w:divBdr>
    </w:div>
    <w:div w:id="1693460937">
      <w:bodyDiv w:val="1"/>
      <w:marLeft w:val="0"/>
      <w:marRight w:val="0"/>
      <w:marTop w:val="0"/>
      <w:marBottom w:val="0"/>
      <w:divBdr>
        <w:top w:val="none" w:sz="0" w:space="0" w:color="auto"/>
        <w:left w:val="none" w:sz="0" w:space="0" w:color="auto"/>
        <w:bottom w:val="none" w:sz="0" w:space="0" w:color="auto"/>
        <w:right w:val="none" w:sz="0" w:space="0" w:color="auto"/>
      </w:divBdr>
    </w:div>
    <w:div w:id="191963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C6A339BBEDFF6E466492609EC2E9A12DE257F8ABDA1BC644B1ECCB47F4EE359A3FBE0DCBEC8075EB3FB5E1B870E64A598D9097E047982j3dD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rz-ik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982CB-67B7-48CE-BE27-1FEEC6616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3499</Words>
  <Characters>19949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23402</CharactersWithSpaces>
  <SharedDoc>false</SharedDoc>
  <HLinks>
    <vt:vector size="12" baseType="variant">
      <vt:variant>
        <vt:i4>7864385</vt:i4>
      </vt:variant>
      <vt:variant>
        <vt:i4>3</vt:i4>
      </vt:variant>
      <vt:variant>
        <vt:i4>0</vt:i4>
      </vt:variant>
      <vt:variant>
        <vt:i4>5</vt:i4>
      </vt:variant>
      <vt:variant>
        <vt:lpwstr>mailto:grz-ik1@mail.ru</vt:lpwstr>
      </vt:variant>
      <vt:variant>
        <vt:lpwstr/>
      </vt:variant>
      <vt:variant>
        <vt:i4>2883686</vt:i4>
      </vt:variant>
      <vt:variant>
        <vt:i4>0</vt:i4>
      </vt:variant>
      <vt:variant>
        <vt:i4>0</vt:i4>
      </vt:variant>
      <vt:variant>
        <vt:i4>5</vt:i4>
      </vt:variant>
      <vt:variant>
        <vt:lpwstr>consultantplus://offline/ref=319C6A339BBEDFF6E466492609EC2E9A12DE257F8ABDA1BC644B1ECCB47F4EE359A3FBE0DCBEC8075EB3FB5E1B870E64A598D9097E047982j3dDK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pc0127</dc:creator>
  <cp:lastModifiedBy>garag</cp:lastModifiedBy>
  <cp:revision>3</cp:revision>
  <cp:lastPrinted>2022-04-12T12:43:00Z</cp:lastPrinted>
  <dcterms:created xsi:type="dcterms:W3CDTF">2026-07-29T12:03:00Z</dcterms:created>
  <dcterms:modified xsi:type="dcterms:W3CDTF">2026-07-29T12:05:00Z</dcterms:modified>
</cp:coreProperties>
</file>