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3D8" w:rsidRDefault="00EE2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ОБОСНОВАНИЕ НАЧАЛЬНОЙ (МАКСИМАЛЬНОЙ) ЦЕНЫ КОНТРАКТА</w:t>
      </w:r>
    </w:p>
    <w:p w:rsidR="003413D8" w:rsidRDefault="00EE217C">
      <w:pPr>
        <w:spacing w:after="0" w:line="240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t xml:space="preserve">Поставка </w:t>
      </w:r>
      <w:r w:rsidR="00AA2776">
        <w:rPr>
          <w:b/>
          <w:szCs w:val="28"/>
        </w:rPr>
        <w:t>светодиодных лам</w:t>
      </w:r>
      <w:r w:rsidR="008063E6">
        <w:rPr>
          <w:b/>
          <w:szCs w:val="28"/>
        </w:rPr>
        <w:t>п</w:t>
      </w:r>
    </w:p>
    <w:p w:rsidR="003413D8" w:rsidRDefault="003413D8">
      <w:pPr>
        <w:spacing w:after="0" w:line="240" w:lineRule="auto"/>
        <w:ind w:firstLine="709"/>
        <w:jc w:val="center"/>
        <w:rPr>
          <w:b/>
          <w:szCs w:val="28"/>
        </w:rPr>
      </w:pPr>
    </w:p>
    <w:p w:rsidR="003413D8" w:rsidRDefault="00EE217C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определены Методом сопоставимых рыночных цен (анализа рынка):</w:t>
      </w:r>
    </w:p>
    <w:p w:rsidR="003413D8" w:rsidRDefault="003413D8">
      <w:pPr>
        <w:spacing w:after="0" w:line="240" w:lineRule="auto"/>
        <w:ind w:firstLine="709"/>
        <w:jc w:val="both"/>
        <w:rPr>
          <w:sz w:val="22"/>
          <w:szCs w:val="28"/>
        </w:rPr>
      </w:pPr>
    </w:p>
    <w:tbl>
      <w:tblPr>
        <w:tblW w:w="1420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3969"/>
        <w:gridCol w:w="708"/>
        <w:gridCol w:w="1418"/>
        <w:gridCol w:w="1559"/>
        <w:gridCol w:w="1418"/>
        <w:gridCol w:w="1275"/>
        <w:gridCol w:w="1419"/>
        <w:gridCol w:w="1983"/>
      </w:tblGrid>
      <w:tr w:rsidR="00BC6AA5" w:rsidTr="008063E6">
        <w:trPr>
          <w:trHeight w:val="545"/>
        </w:trPr>
        <w:tc>
          <w:tcPr>
            <w:tcW w:w="4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№ п/п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Наименование</w:t>
            </w:r>
          </w:p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товара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6AA5" w:rsidRDefault="00BC6AA5">
            <w:pPr>
              <w:widowControl w:val="0"/>
              <w:spacing w:after="0" w:line="240" w:lineRule="auto"/>
              <w:ind w:left="-107" w:right="-108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Ед. изм</w:t>
            </w:r>
            <w:r w:rsidR="008063E6">
              <w:rPr>
                <w:rFonts w:eastAsia="Times New Roman"/>
                <w:sz w:val="22"/>
                <w:lang w:eastAsia="ru-RU"/>
              </w:rPr>
              <w:t>.</w:t>
            </w:r>
          </w:p>
        </w:tc>
        <w:tc>
          <w:tcPr>
            <w:tcW w:w="4395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Цена за единицу товара (руб.)/ источники информации о ценах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Минимальное значение цены за ед. товара (руб.)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Количество товара</w:t>
            </w:r>
          </w:p>
        </w:tc>
        <w:tc>
          <w:tcPr>
            <w:tcW w:w="19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C6AA5" w:rsidRDefault="00BC6AA5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color w:val="000000"/>
                <w:sz w:val="22"/>
              </w:rPr>
              <w:t>Начальная (максимальная) цена контракта (руб.)</w:t>
            </w:r>
          </w:p>
        </w:tc>
      </w:tr>
      <w:tr w:rsidR="00A15DD6" w:rsidTr="008063E6">
        <w:trPr>
          <w:trHeight w:hRule="exact" w:val="1515"/>
        </w:trPr>
        <w:tc>
          <w:tcPr>
            <w:tcW w:w="4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DD6" w:rsidRDefault="00A15D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9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DD6" w:rsidRDefault="00A15D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DD6" w:rsidRDefault="00A15D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5DD6" w:rsidRDefault="00A15DD6" w:rsidP="008063E6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5DD6" w:rsidRDefault="00A15DD6" w:rsidP="008063E6">
            <w:pPr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>
              <w:rPr>
                <w:rFonts w:eastAsia="Times New Roman"/>
                <w:sz w:val="20"/>
                <w:lang w:eastAsia="ru-RU"/>
              </w:rPr>
              <w:t>Поставщик № 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15DD6" w:rsidRDefault="00A15DD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0"/>
                <w:lang w:eastAsia="ru-RU"/>
              </w:rPr>
            </w:pPr>
            <w:r w:rsidRPr="00A15DD6">
              <w:rPr>
                <w:rFonts w:eastAsia="Times New Roman"/>
                <w:sz w:val="20"/>
                <w:lang w:eastAsia="ru-RU"/>
              </w:rPr>
              <w:t xml:space="preserve">Поставщик № </w:t>
            </w:r>
            <w:r>
              <w:rPr>
                <w:rFonts w:eastAsia="Times New Roman"/>
                <w:sz w:val="20"/>
                <w:lang w:eastAsia="ru-RU"/>
              </w:rPr>
              <w:t>3</w:t>
            </w: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5DD6" w:rsidRDefault="00A15D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A15DD6" w:rsidRDefault="00A15D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9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15DD6" w:rsidRDefault="00A15DD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</w:tr>
      <w:tr w:rsidR="008063E6" w:rsidTr="008063E6">
        <w:trPr>
          <w:trHeight w:hRule="exact" w:val="700"/>
        </w:trPr>
        <w:tc>
          <w:tcPr>
            <w:tcW w:w="455" w:type="dxa"/>
            <w:vAlign w:val="center"/>
          </w:tcPr>
          <w:p w:rsidR="008063E6" w:rsidRPr="008241C0" w:rsidRDefault="008063E6" w:rsidP="008063E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42"/>
              <w:contextualSpacing/>
              <w:jc w:val="center"/>
              <w:rPr>
                <w:rFonts w:eastAsia="Times New Roman"/>
              </w:rPr>
            </w:pPr>
            <w:bookmarkStart w:id="0" w:name="_Hlk227700439"/>
          </w:p>
        </w:tc>
        <w:tc>
          <w:tcPr>
            <w:tcW w:w="3969" w:type="dxa"/>
            <w:vAlign w:val="center"/>
          </w:tcPr>
          <w:p w:rsidR="008063E6" w:rsidRPr="003F2066" w:rsidRDefault="008063E6" w:rsidP="008063E6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Лампа</w:t>
            </w:r>
            <w:r w:rsidRPr="003F20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светодиодная</w:t>
            </w:r>
            <w:r w:rsidRPr="003F2066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LED</w:t>
            </w:r>
            <w:r w:rsidRPr="003F206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T</w:t>
            </w:r>
            <w:r w:rsidRPr="003F2066">
              <w:rPr>
                <w:color w:val="000000"/>
              </w:rPr>
              <w:t>8-</w:t>
            </w:r>
            <w:r>
              <w:rPr>
                <w:color w:val="000000"/>
                <w:lang w:val="en-US"/>
              </w:rPr>
              <w:t>M</w:t>
            </w:r>
            <w:r w:rsidRPr="003F206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PRO</w:t>
            </w:r>
            <w:r w:rsidRPr="003F2066">
              <w:rPr>
                <w:color w:val="000000"/>
              </w:rPr>
              <w:t xml:space="preserve"> 20</w:t>
            </w:r>
            <w:r>
              <w:rPr>
                <w:color w:val="000000"/>
              </w:rPr>
              <w:t>вт</w:t>
            </w:r>
            <w:r w:rsidRPr="003F2066">
              <w:rPr>
                <w:color w:val="000000"/>
              </w:rPr>
              <w:t xml:space="preserve"> 230</w:t>
            </w:r>
            <w:r>
              <w:rPr>
                <w:color w:val="000000"/>
              </w:rPr>
              <w:t>в</w:t>
            </w:r>
            <w:r w:rsidRPr="003F2066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G</w:t>
            </w:r>
            <w:r w:rsidRPr="003F2066">
              <w:rPr>
                <w:color w:val="000000"/>
              </w:rPr>
              <w:t>13 6500</w:t>
            </w:r>
            <w:r>
              <w:rPr>
                <w:color w:val="000000"/>
              </w:rPr>
              <w:t xml:space="preserve"> 1200мм. </w:t>
            </w:r>
          </w:p>
          <w:p w:rsidR="008063E6" w:rsidRPr="003F2066" w:rsidRDefault="008063E6" w:rsidP="008063E6">
            <w:pPr>
              <w:rPr>
                <w:color w:val="000000"/>
              </w:rPr>
            </w:pPr>
          </w:p>
          <w:p w:rsidR="008063E6" w:rsidRPr="003F2066" w:rsidRDefault="008063E6" w:rsidP="008063E6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8063E6" w:rsidRPr="003F2066" w:rsidRDefault="008063E6" w:rsidP="008063E6">
            <w:pPr>
              <w:suppressAutoHyphens/>
              <w:jc w:val="center"/>
              <w:rPr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063E6" w:rsidRPr="008241C0" w:rsidRDefault="008063E6" w:rsidP="008063E6">
            <w:pPr>
              <w:widowControl w:val="0"/>
              <w:tabs>
                <w:tab w:val="left" w:pos="198"/>
              </w:tabs>
              <w:spacing w:after="0" w:line="240" w:lineRule="auto"/>
              <w:rPr>
                <w:rFonts w:eastAsia="Times New Roman"/>
              </w:rPr>
            </w:pPr>
            <w:r w:rsidRPr="008241C0">
              <w:rPr>
                <w:rFonts w:eastAsia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Pr="00260D77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113,60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63E6" w:rsidRPr="00260D77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127,80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Pr="00260D77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142,00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Pr="00260D77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113,60</w:t>
            </w:r>
          </w:p>
        </w:tc>
        <w:tc>
          <w:tcPr>
            <w:tcW w:w="1419" w:type="dxa"/>
            <w:vAlign w:val="center"/>
          </w:tcPr>
          <w:p w:rsidR="008063E6" w:rsidRPr="008241C0" w:rsidRDefault="008063E6" w:rsidP="008063E6">
            <w:pPr>
              <w:widowControl w:val="0"/>
              <w:tabs>
                <w:tab w:val="left" w:pos="34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Pr="00260D77" w:rsidRDefault="00CE5620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22720,00</w:t>
            </w:r>
          </w:p>
        </w:tc>
      </w:tr>
      <w:tr w:rsidR="008063E6" w:rsidTr="008063E6">
        <w:trPr>
          <w:trHeight w:hRule="exact" w:val="710"/>
        </w:trPr>
        <w:tc>
          <w:tcPr>
            <w:tcW w:w="455" w:type="dxa"/>
            <w:vAlign w:val="center"/>
          </w:tcPr>
          <w:p w:rsidR="008063E6" w:rsidRPr="008241C0" w:rsidRDefault="008063E6" w:rsidP="008063E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42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69" w:type="dxa"/>
            <w:vAlign w:val="center"/>
          </w:tcPr>
          <w:p w:rsidR="008063E6" w:rsidRPr="003F2066" w:rsidRDefault="008063E6" w:rsidP="008063E6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Лампа</w:t>
            </w:r>
            <w:r w:rsidRPr="003F20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светодиодная</w:t>
            </w:r>
            <w:r w:rsidRPr="003F2066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LED</w:t>
            </w:r>
            <w:r w:rsidRPr="003F206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T</w:t>
            </w:r>
            <w:r w:rsidRPr="003F2066">
              <w:rPr>
                <w:color w:val="000000"/>
              </w:rPr>
              <w:t>8-</w:t>
            </w:r>
            <w:r>
              <w:rPr>
                <w:color w:val="000000"/>
                <w:lang w:val="en-US"/>
              </w:rPr>
              <w:t>M</w:t>
            </w:r>
            <w:r w:rsidRPr="003F206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PRO</w:t>
            </w:r>
            <w:r w:rsidRPr="003F20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1</w:t>
            </w:r>
            <w:r w:rsidRPr="003F2066">
              <w:rPr>
                <w:color w:val="000000"/>
              </w:rPr>
              <w:t>0</w:t>
            </w:r>
            <w:r>
              <w:rPr>
                <w:color w:val="000000"/>
              </w:rPr>
              <w:t>вт</w:t>
            </w:r>
            <w:r w:rsidRPr="003F2066">
              <w:rPr>
                <w:color w:val="000000"/>
              </w:rPr>
              <w:t xml:space="preserve"> 230</w:t>
            </w:r>
            <w:r>
              <w:rPr>
                <w:color w:val="000000"/>
              </w:rPr>
              <w:t>в</w:t>
            </w:r>
            <w:r w:rsidRPr="003F2066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G</w:t>
            </w:r>
            <w:r w:rsidRPr="003F2066">
              <w:rPr>
                <w:color w:val="000000"/>
              </w:rPr>
              <w:t>13 6500</w:t>
            </w:r>
            <w:r>
              <w:rPr>
                <w:color w:val="000000"/>
              </w:rPr>
              <w:t xml:space="preserve"> 600мм. </w:t>
            </w:r>
          </w:p>
          <w:p w:rsidR="008063E6" w:rsidRPr="003F2066" w:rsidRDefault="008063E6" w:rsidP="008063E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063E6" w:rsidRPr="008241C0" w:rsidRDefault="008063E6" w:rsidP="008063E6">
            <w:pPr>
              <w:widowControl w:val="0"/>
              <w:tabs>
                <w:tab w:val="left" w:pos="198"/>
              </w:tabs>
              <w:spacing w:after="0" w:line="240" w:lineRule="auto"/>
              <w:rPr>
                <w:rFonts w:eastAsia="Times New Roman"/>
              </w:rPr>
            </w:pPr>
            <w:r w:rsidRPr="00AA2776">
              <w:rPr>
                <w:rFonts w:eastAsia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82,40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92,70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103,00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82,40</w:t>
            </w:r>
          </w:p>
        </w:tc>
        <w:tc>
          <w:tcPr>
            <w:tcW w:w="1419" w:type="dxa"/>
            <w:vAlign w:val="center"/>
          </w:tcPr>
          <w:p w:rsidR="008063E6" w:rsidRPr="008241C0" w:rsidRDefault="008063E6" w:rsidP="008063E6">
            <w:pPr>
              <w:widowControl w:val="0"/>
              <w:tabs>
                <w:tab w:val="left" w:pos="34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  <w:r w:rsidR="0017789F">
              <w:rPr>
                <w:rFonts w:eastAsia="Times New Roman"/>
              </w:rPr>
              <w:t>5</w:t>
            </w:r>
            <w:bookmarkStart w:id="1" w:name="_GoBack"/>
            <w:bookmarkEnd w:id="1"/>
            <w:r>
              <w:rPr>
                <w:rFonts w:eastAsia="Times New Roman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Pr="00A15DD6" w:rsidRDefault="00CE5620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20600,00</w:t>
            </w:r>
          </w:p>
        </w:tc>
      </w:tr>
      <w:tr w:rsidR="008063E6" w:rsidTr="008063E6">
        <w:trPr>
          <w:trHeight w:hRule="exact" w:val="856"/>
        </w:trPr>
        <w:tc>
          <w:tcPr>
            <w:tcW w:w="455" w:type="dxa"/>
            <w:vAlign w:val="center"/>
          </w:tcPr>
          <w:p w:rsidR="008063E6" w:rsidRPr="008241C0" w:rsidRDefault="008063E6" w:rsidP="008063E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42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69" w:type="dxa"/>
            <w:vAlign w:val="center"/>
          </w:tcPr>
          <w:p w:rsidR="008063E6" w:rsidRPr="003F2066" w:rsidRDefault="008063E6" w:rsidP="008063E6">
            <w:pPr>
              <w:widowControl w:val="0"/>
              <w:autoSpaceDE w:val="0"/>
              <w:autoSpaceDN w:val="0"/>
              <w:adjustRightInd w:val="0"/>
            </w:pPr>
            <w:r>
              <w:rPr>
                <w:color w:val="000000"/>
              </w:rPr>
              <w:t>Лампа светодиодная</w:t>
            </w:r>
            <w:r w:rsidRPr="003F2066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LED</w:t>
            </w:r>
            <w:r w:rsidRPr="003F206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T</w:t>
            </w:r>
            <w:r w:rsidRPr="003F2066">
              <w:rPr>
                <w:color w:val="000000"/>
              </w:rPr>
              <w:t>8-</w:t>
            </w:r>
            <w:r>
              <w:rPr>
                <w:color w:val="000000"/>
                <w:lang w:val="en-US"/>
              </w:rPr>
              <w:t>M</w:t>
            </w:r>
            <w:r w:rsidRPr="003F2066">
              <w:rPr>
                <w:color w:val="000000"/>
              </w:rPr>
              <w:t>-</w:t>
            </w:r>
            <w:r>
              <w:rPr>
                <w:color w:val="000000"/>
                <w:lang w:val="en-US"/>
              </w:rPr>
              <w:t>PRO</w:t>
            </w:r>
            <w:r w:rsidRPr="003F206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32вт</w:t>
            </w:r>
            <w:r w:rsidRPr="003F2066">
              <w:rPr>
                <w:color w:val="000000"/>
              </w:rPr>
              <w:t xml:space="preserve"> 230</w:t>
            </w:r>
            <w:r>
              <w:rPr>
                <w:color w:val="000000"/>
              </w:rPr>
              <w:t>в</w:t>
            </w:r>
            <w:r w:rsidRPr="003F2066"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G</w:t>
            </w:r>
            <w:r w:rsidRPr="003F2066">
              <w:rPr>
                <w:color w:val="000000"/>
              </w:rPr>
              <w:t>13 6500</w:t>
            </w:r>
            <w:r>
              <w:rPr>
                <w:color w:val="000000"/>
              </w:rPr>
              <w:t xml:space="preserve">, 1500ММ. </w:t>
            </w:r>
          </w:p>
          <w:p w:rsidR="008063E6" w:rsidRPr="003F2066" w:rsidRDefault="008063E6" w:rsidP="008063E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063E6" w:rsidRPr="008241C0" w:rsidRDefault="008063E6" w:rsidP="008063E6">
            <w:pPr>
              <w:widowControl w:val="0"/>
              <w:tabs>
                <w:tab w:val="left" w:pos="198"/>
              </w:tabs>
              <w:spacing w:after="0" w:line="240" w:lineRule="auto"/>
              <w:rPr>
                <w:rFonts w:eastAsia="Times New Roman"/>
              </w:rPr>
            </w:pPr>
            <w:r w:rsidRPr="00AA2776">
              <w:rPr>
                <w:rFonts w:eastAsia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172,80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194,40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216,00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172,80</w:t>
            </w:r>
          </w:p>
        </w:tc>
        <w:tc>
          <w:tcPr>
            <w:tcW w:w="1419" w:type="dxa"/>
            <w:vAlign w:val="center"/>
          </w:tcPr>
          <w:p w:rsidR="008063E6" w:rsidRPr="008241C0" w:rsidRDefault="008063E6" w:rsidP="008063E6">
            <w:pPr>
              <w:widowControl w:val="0"/>
              <w:tabs>
                <w:tab w:val="left" w:pos="34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CE5620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10368,00</w:t>
            </w:r>
          </w:p>
        </w:tc>
      </w:tr>
      <w:tr w:rsidR="008063E6" w:rsidTr="008063E6">
        <w:trPr>
          <w:trHeight w:hRule="exact" w:val="421"/>
        </w:trPr>
        <w:tc>
          <w:tcPr>
            <w:tcW w:w="455" w:type="dxa"/>
            <w:vAlign w:val="center"/>
          </w:tcPr>
          <w:p w:rsidR="008063E6" w:rsidRPr="008241C0" w:rsidRDefault="008063E6" w:rsidP="008063E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42"/>
              <w:contextualSpacing/>
              <w:jc w:val="center"/>
              <w:rPr>
                <w:rFonts w:eastAsia="Times New Roman"/>
              </w:rPr>
            </w:pPr>
          </w:p>
        </w:tc>
        <w:tc>
          <w:tcPr>
            <w:tcW w:w="3969" w:type="dxa"/>
            <w:vAlign w:val="center"/>
          </w:tcPr>
          <w:p w:rsidR="008063E6" w:rsidRDefault="008063E6" w:rsidP="008063E6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Изолента ПВХ синяя</w:t>
            </w:r>
          </w:p>
        </w:tc>
        <w:tc>
          <w:tcPr>
            <w:tcW w:w="708" w:type="dxa"/>
            <w:vAlign w:val="center"/>
          </w:tcPr>
          <w:p w:rsidR="008063E6" w:rsidRPr="008241C0" w:rsidRDefault="008063E6" w:rsidP="008063E6">
            <w:pPr>
              <w:widowControl w:val="0"/>
              <w:tabs>
                <w:tab w:val="left" w:pos="198"/>
              </w:tabs>
              <w:spacing w:after="0" w:line="240" w:lineRule="auto"/>
              <w:rPr>
                <w:rFonts w:eastAsia="Times New Roman"/>
              </w:rPr>
            </w:pPr>
            <w:r w:rsidRPr="00AA2776">
              <w:rPr>
                <w:rFonts w:eastAsia="Times New Roman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57,60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60,80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64,00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57,60</w:t>
            </w:r>
          </w:p>
        </w:tc>
        <w:tc>
          <w:tcPr>
            <w:tcW w:w="1419" w:type="dxa"/>
            <w:vAlign w:val="center"/>
          </w:tcPr>
          <w:p w:rsidR="008063E6" w:rsidRPr="008241C0" w:rsidRDefault="008063E6" w:rsidP="008063E6">
            <w:pPr>
              <w:widowControl w:val="0"/>
              <w:tabs>
                <w:tab w:val="left" w:pos="34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CE5620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1152,00</w:t>
            </w:r>
          </w:p>
        </w:tc>
      </w:tr>
      <w:bookmarkEnd w:id="0"/>
      <w:tr w:rsidR="008063E6" w:rsidTr="008063E6">
        <w:trPr>
          <w:trHeight w:hRule="exact" w:val="570"/>
        </w:trPr>
        <w:tc>
          <w:tcPr>
            <w:tcW w:w="455" w:type="dxa"/>
            <w:vAlign w:val="center"/>
          </w:tcPr>
          <w:p w:rsidR="008063E6" w:rsidRPr="008241C0" w:rsidRDefault="008063E6" w:rsidP="008063E6">
            <w:pPr>
              <w:widowControl w:val="0"/>
              <w:spacing w:after="0" w:line="240" w:lineRule="auto"/>
              <w:ind w:left="42"/>
              <w:contextualSpacing/>
              <w:rPr>
                <w:rFonts w:eastAsia="Times New Roman"/>
              </w:rPr>
            </w:pPr>
          </w:p>
        </w:tc>
        <w:tc>
          <w:tcPr>
            <w:tcW w:w="3969" w:type="dxa"/>
            <w:vAlign w:val="center"/>
          </w:tcPr>
          <w:p w:rsidR="008063E6" w:rsidRPr="008241C0" w:rsidRDefault="008063E6" w:rsidP="008063E6">
            <w:pPr>
              <w:widowControl w:val="0"/>
              <w:spacing w:after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708" w:type="dxa"/>
            <w:vAlign w:val="center"/>
          </w:tcPr>
          <w:p w:rsidR="008063E6" w:rsidRPr="008241C0" w:rsidRDefault="008063E6" w:rsidP="008063E6">
            <w:pPr>
              <w:widowControl w:val="0"/>
              <w:tabs>
                <w:tab w:val="left" w:pos="198"/>
              </w:tabs>
              <w:spacing w:after="0" w:line="240" w:lineRule="auto"/>
              <w:rPr>
                <w:rFonts w:eastAsia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8063E6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1419" w:type="dxa"/>
            <w:vAlign w:val="center"/>
          </w:tcPr>
          <w:p w:rsidR="008063E6" w:rsidRPr="008241C0" w:rsidRDefault="008063E6" w:rsidP="008063E6">
            <w:pPr>
              <w:widowControl w:val="0"/>
              <w:tabs>
                <w:tab w:val="left" w:pos="34"/>
              </w:tabs>
              <w:spacing w:after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Итого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063E6" w:rsidRDefault="00CE5620" w:rsidP="008063E6">
            <w:pPr>
              <w:widowControl w:val="0"/>
              <w:spacing w:after="0" w:line="240" w:lineRule="auto"/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54840,00</w:t>
            </w:r>
          </w:p>
        </w:tc>
      </w:tr>
    </w:tbl>
    <w:p w:rsidR="003413D8" w:rsidRDefault="003413D8">
      <w:pPr>
        <w:spacing w:after="0" w:line="240" w:lineRule="auto"/>
        <w:rPr>
          <w:sz w:val="16"/>
          <w:szCs w:val="28"/>
        </w:rPr>
      </w:pPr>
    </w:p>
    <w:p w:rsidR="003413D8" w:rsidRDefault="00EE217C">
      <w:pPr>
        <w:spacing w:after="0" w:line="240" w:lineRule="auto"/>
        <w:ind w:firstLine="567"/>
        <w:rPr>
          <w:szCs w:val="28"/>
        </w:rPr>
      </w:pPr>
      <w:r>
        <w:rPr>
          <w:szCs w:val="28"/>
        </w:rPr>
        <w:t xml:space="preserve">Начальная (максимальная) цена контракта </w:t>
      </w:r>
      <w:r w:rsidR="00CE5620">
        <w:rPr>
          <w:b/>
          <w:szCs w:val="28"/>
        </w:rPr>
        <w:t>54 840</w:t>
      </w:r>
      <w:r w:rsidR="00A15DD6" w:rsidRPr="00A15DD6">
        <w:rPr>
          <w:b/>
          <w:szCs w:val="28"/>
        </w:rPr>
        <w:t xml:space="preserve">,00 </w:t>
      </w:r>
      <w:r>
        <w:rPr>
          <w:b/>
          <w:szCs w:val="28"/>
        </w:rPr>
        <w:t>(</w:t>
      </w:r>
      <w:r w:rsidR="00CE5620">
        <w:rPr>
          <w:b/>
          <w:szCs w:val="28"/>
        </w:rPr>
        <w:t>пятьдесят четыре</w:t>
      </w:r>
      <w:r>
        <w:rPr>
          <w:b/>
          <w:szCs w:val="28"/>
        </w:rPr>
        <w:t xml:space="preserve"> тысяч</w:t>
      </w:r>
      <w:r w:rsidR="00CE5620">
        <w:rPr>
          <w:b/>
          <w:szCs w:val="28"/>
        </w:rPr>
        <w:t>и восемьсот сорок</w:t>
      </w:r>
      <w:r w:rsidR="005107A5">
        <w:rPr>
          <w:b/>
          <w:szCs w:val="28"/>
        </w:rPr>
        <w:t>) рубл</w:t>
      </w:r>
      <w:r w:rsidR="00CE5620">
        <w:rPr>
          <w:b/>
          <w:szCs w:val="28"/>
        </w:rPr>
        <w:t>ей</w:t>
      </w:r>
      <w:r w:rsidR="005107A5">
        <w:rPr>
          <w:b/>
          <w:szCs w:val="28"/>
        </w:rPr>
        <w:t xml:space="preserve"> </w:t>
      </w:r>
      <w:r w:rsidR="00CD6379">
        <w:rPr>
          <w:b/>
          <w:szCs w:val="28"/>
        </w:rPr>
        <w:t>00</w:t>
      </w:r>
      <w:r w:rsidR="005107A5">
        <w:rPr>
          <w:b/>
          <w:szCs w:val="28"/>
        </w:rPr>
        <w:t xml:space="preserve"> копе</w:t>
      </w:r>
      <w:r w:rsidR="00CD6379">
        <w:rPr>
          <w:b/>
          <w:szCs w:val="28"/>
        </w:rPr>
        <w:t>ек</w:t>
      </w:r>
      <w:r>
        <w:rPr>
          <w:b/>
          <w:szCs w:val="28"/>
        </w:rPr>
        <w:t xml:space="preserve"> </w:t>
      </w:r>
      <w:r>
        <w:rPr>
          <w:szCs w:val="28"/>
        </w:rPr>
        <w:t xml:space="preserve">рассчитана как </w:t>
      </w:r>
      <w:r w:rsidR="00A15DD6">
        <w:rPr>
          <w:szCs w:val="28"/>
        </w:rPr>
        <w:t>минимально</w:t>
      </w:r>
      <w:r>
        <w:rPr>
          <w:szCs w:val="28"/>
        </w:rPr>
        <w:t>е значение цен вышеуказанных предложений.</w:t>
      </w:r>
    </w:p>
    <w:p w:rsidR="00BC6AA5" w:rsidRDefault="00BC6AA5">
      <w:pPr>
        <w:spacing w:after="0" w:line="240" w:lineRule="auto"/>
        <w:ind w:firstLine="567"/>
        <w:rPr>
          <w:szCs w:val="28"/>
        </w:rPr>
      </w:pPr>
      <w:r w:rsidRPr="00BC6AA5">
        <w:rPr>
          <w:szCs w:val="28"/>
        </w:rPr>
        <w:t>Совокупность значений, используемых в расчете, при определении НМЦК – однородна, коэффициент вариации не превышает 33,00 %</w:t>
      </w:r>
    </w:p>
    <w:p w:rsidR="00230329" w:rsidRDefault="00230329">
      <w:pPr>
        <w:spacing w:after="0" w:line="240" w:lineRule="auto"/>
        <w:ind w:firstLine="567"/>
        <w:rPr>
          <w:szCs w:val="28"/>
        </w:rPr>
      </w:pPr>
    </w:p>
    <w:p w:rsidR="00230329" w:rsidRDefault="00230329">
      <w:pPr>
        <w:spacing w:after="0" w:line="240" w:lineRule="auto"/>
        <w:ind w:firstLine="567"/>
        <w:rPr>
          <w:sz w:val="22"/>
          <w:szCs w:val="24"/>
        </w:rPr>
      </w:pPr>
    </w:p>
    <w:sectPr w:rsidR="00230329">
      <w:pgSz w:w="16838" w:h="11906" w:orient="landscape"/>
      <w:pgMar w:top="851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86A98"/>
    <w:multiLevelType w:val="hybridMultilevel"/>
    <w:tmpl w:val="2EA6242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D8"/>
    <w:rsid w:val="000E6229"/>
    <w:rsid w:val="0017789F"/>
    <w:rsid w:val="00230329"/>
    <w:rsid w:val="0025747E"/>
    <w:rsid w:val="00260D77"/>
    <w:rsid w:val="00261377"/>
    <w:rsid w:val="003413D8"/>
    <w:rsid w:val="00412AC8"/>
    <w:rsid w:val="005107A5"/>
    <w:rsid w:val="00554E73"/>
    <w:rsid w:val="00605D06"/>
    <w:rsid w:val="006E3DB2"/>
    <w:rsid w:val="00710B4B"/>
    <w:rsid w:val="008063E6"/>
    <w:rsid w:val="008F45A9"/>
    <w:rsid w:val="00A15DD6"/>
    <w:rsid w:val="00A66E1E"/>
    <w:rsid w:val="00AA2776"/>
    <w:rsid w:val="00BC6AA5"/>
    <w:rsid w:val="00CC7E12"/>
    <w:rsid w:val="00CD6379"/>
    <w:rsid w:val="00CE5620"/>
    <w:rsid w:val="00D37F99"/>
    <w:rsid w:val="00D93DE7"/>
    <w:rsid w:val="00EE217C"/>
    <w:rsid w:val="00FB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1A49F"/>
  <w15:docId w15:val="{6BCA65F4-E721-4CD8-B77D-705FA900D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5">
    <w:name w:val="No Spacing"/>
    <w:uiPriority w:val="1"/>
    <w:qFormat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EEE40-F024-4CA8-90EE-E3AEA51A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Чернова Людмила Владимировна</cp:lastModifiedBy>
  <cp:revision>11</cp:revision>
  <cp:lastPrinted>2025-02-26T04:58:00Z</cp:lastPrinted>
  <dcterms:created xsi:type="dcterms:W3CDTF">2025-12-12T08:07:00Z</dcterms:created>
  <dcterms:modified xsi:type="dcterms:W3CDTF">2026-04-22T02:25:00Z</dcterms:modified>
</cp:coreProperties>
</file>