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74D" w:rsidRDefault="00B2174D" w:rsidP="003467F6">
      <w:pPr>
        <w:shd w:val="clear" w:color="auto" w:fill="FFFFFF"/>
        <w:tabs>
          <w:tab w:val="left" w:pos="6571"/>
          <w:tab w:val="left" w:leader="underscore" w:pos="7162"/>
          <w:tab w:val="left" w:leader="underscore" w:pos="8803"/>
        </w:tabs>
        <w:jc w:val="center"/>
        <w:rPr>
          <w:b/>
          <w:i/>
          <w:color w:val="000000"/>
          <w:spacing w:val="8"/>
          <w:sz w:val="22"/>
          <w:szCs w:val="22"/>
        </w:rPr>
      </w:pPr>
    </w:p>
    <w:p w:rsidR="00FC566D" w:rsidRDefault="00AF774A" w:rsidP="003467F6">
      <w:pPr>
        <w:shd w:val="clear" w:color="auto" w:fill="FFFFFF"/>
        <w:tabs>
          <w:tab w:val="left" w:pos="6571"/>
          <w:tab w:val="left" w:leader="underscore" w:pos="7162"/>
          <w:tab w:val="left" w:leader="underscore" w:pos="8803"/>
        </w:tabs>
        <w:jc w:val="center"/>
        <w:rPr>
          <w:b/>
          <w:i/>
          <w:color w:val="000000"/>
          <w:spacing w:val="8"/>
          <w:sz w:val="22"/>
          <w:szCs w:val="22"/>
        </w:rPr>
      </w:pPr>
      <w:r w:rsidRPr="00AF774A">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89.45pt;margin-top:-17.95pt;width:1.1pt;height:12.6pt;z-index:251657216;visibility:visible;mso-wrap-distance-left:1.9pt;mso-wrap-distance-right:1.9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fBiAIAABoFAAAOAAAAZHJzL2Uyb0RvYy54bWysVNuO2yAQfa/Uf0C8Z32pNxtb66w22aaq&#10;tL1Iu/0AgnGMioECib1d9d87QJy99KWq6gc8wHDmzMyBy6uxF+jAjOVK1jg7SzFikqqGy12Nv91v&#10;ZguMrCOyIUJJVuMHZvHV8u2by0FXLFedEg0zCECkrQZd4845XSWJpR3riT1TmknYbJXpiYOp2SWN&#10;IQOg9yLJ03SeDMo02ijKrIXVm7iJlwG/bRl1X9rWModEjYGbC6MJ49aPyfKSVDtDdMfpkQb5BxY9&#10;4RKCnqBuiCNob/gfUD2nRlnVujOq+kS1Lacs5ADZZOmrbO46olnIBYpj9alM9v/B0s+HrwbxpsY5&#10;RpL00KJ7Njq0UiPKfXUGbStwutPg5kZYhi6HTK2+VfS7RVKtOyJ37NoYNXSMNMAu8yeTZ0cjjvUg&#10;2+GTaiAM2TsVgMbW9L50UAwE6NClh1NnPBXqQ74rL2CDwk42T9M8NC4h1XRWG+s+MNUjb9TYQN8D&#10;NjncWue5kGpy8aGsErzZcCHCxOy2a2HQgYBGNuGLZ4XuSFydwtnoGvBeYAjpkaTymDFcXAH+QMDv&#10;+UyCIB7LLC/SVV7ONvPFxazYFOczSG4xS7NyVc7ToixuNr88g6yoOt40TN5yySZxZsXfNf94TaKs&#10;gjzRUOPyPD8Pyb1gf0zrmGvqv9DAV4XquYO7Knhf48XJiVS+5+9lA2mTyhEuop28pB9KBjWY/qEq&#10;QSFeFFEebtyOgOJls1XNA2jFKGgm9B0eGDA6ZX5iNMBlrbH9sSeGYSQ+StCbv9mTYSZjOxlEUjha&#10;Y4dRNNcuvgB7bfiuA+SoaKmuQZMtD4J5YgGU/QQuYCB/fCz8DX8+D15PT9ryNwAAAP//AwBQSwME&#10;FAAGAAgAAAAhAO4PJFDfAAAACwEAAA8AAABkcnMvZG93bnJldi54bWxMj01Pg0AQhu8m/ofNmHhr&#10;F9ogFFkarbFXI5r0uoUpS2BnCbtt8d87PeltPp6880yxne0gLjj5zpGCeBmBQKpd01Gr4PvrfZGB&#10;8EFTowdHqOAHPWzL+7tC54270ideqtAKDiGfawUmhDGX0tcGrfZLNyLx7uQmqwO3UyubSV853A5y&#10;FUVP0uqO+ILRI+4M1n11tgrWH6v04PfV22484KbP/Gt/IqPU48P88gwi4Bz+YLjpszqU7HR0Z2q8&#10;GBQkabZhVMFinXDBRJLFMYgjT+IoBVkW8v8P5S8AAAD//wMAUEsBAi0AFAAGAAgAAAAhALaDOJL+&#10;AAAA4QEAABMAAAAAAAAAAAAAAAAAAAAAAFtDb250ZW50X1R5cGVzXS54bWxQSwECLQAUAAYACAAA&#10;ACEAOP0h/9YAAACUAQAACwAAAAAAAAAAAAAAAAAvAQAAX3JlbHMvLnJlbHNQSwECLQAUAAYACAAA&#10;ACEAFUoHwYgCAAAaBQAADgAAAAAAAAAAAAAAAAAuAgAAZHJzL2Uyb0RvYy54bWxQSwECLQAUAAYA&#10;CAAAACEA7g8kUN8AAAALAQAADwAAAAAAAAAAAAAAAADiBAAAZHJzL2Rvd25yZXYueG1sUEsFBgAA&#10;AAAEAAQA8wAAAO4FAAAAAA==&#10;" stroked="f">
            <v:fill opacity="0"/>
            <v:textbox inset="0,0,0,0">
              <w:txbxContent>
                <w:p w:rsidR="00EE552F" w:rsidRDefault="00EE552F" w:rsidP="00F027C5">
                  <w:pPr>
                    <w:jc w:val="both"/>
                    <w:rPr>
                      <w:sz w:val="24"/>
                      <w:szCs w:val="24"/>
                    </w:rPr>
                  </w:pPr>
                </w:p>
              </w:txbxContent>
            </v:textbox>
            <w10:wrap type="topAndBottom" anchorx="page"/>
          </v:shape>
        </w:pict>
      </w:r>
      <w:r w:rsidRPr="00AF774A">
        <w:rPr>
          <w:noProof/>
          <w:lang w:eastAsia="ru-RU"/>
        </w:rPr>
        <w:pict>
          <v:shape id="Text Box 3" o:spid="_x0000_s1027" type="#_x0000_t202" style="position:absolute;left:0;text-align:left;margin-left:-135.05pt;margin-top:32.2pt;width:1.1pt;height:87.6pt;z-index:251658240;visibility:visible;mso-wrap-distance-left:1.9pt;mso-wrap-distance-right:1.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VtiwIAACIFAAAOAAAAZHJzL2Uyb0RvYy54bWysVF1v2yAUfZ+0/4B4T/1Rp42tOFU/lmlS&#10;9yG1+wEE4xgNAwMSu6v233eBOE23l2laHpwLXA7n3HtgeTX2Au2ZsVzJGmdnKUZMUtVwua3x18f1&#10;bIGRdUQ2RCjJavzELL5avX2zHHTFctUp0TCDAETaatA17pzTVZJY2rGe2DOlmYTFVpmeOBiabdIY&#10;MgB6L5I8TS+SQZlGG0WZtTB7FxfxKuC3LaPuc9ta5pCoMXBz4WvCd+O/yWpJqq0huuP0QIP8A4ue&#10;cAmHHqHuiCNoZ/gfUD2nRlnVujOq+kS1LacsaAA1WfqbmoeOaBa0QHGsPpbJ/j9Y+mn/xSDeQO8w&#10;kqSHFj2y0aEbNaJzX51B2wqSHjSkuRGmfaZXavW9ot8skuq2I3LLro1RQ8dIA+wyvzM52RpxrAfZ&#10;DB9VA8eQnVMBaGxN7wGhGAjQoUtPx854KtQfeV5ewgKFlSzL8nkeOpeQatqsjXXvmeqRD2psoPEB&#10;nOzvrfNkSDWlBPJK8GbNhQgDs93cCoP2BEyyDr+4V+iOxNnpOBtTA549xRDSI0nlMeNxcQYEAAG/&#10;5qUERzyXWV6kN3k5W18sLmfFupjPQN1ilmblTXmRFmVxt/7pGWRF1fGmYfKeSza5Myv+rvuHexJ9&#10;FfyJhhqX83wexL1if5B10Jr6X+ggdPlUZM8dXFbB+xovjkmk8k1/JxuQTSpHuIhx8pp+KBnUYPoP&#10;VQkW8a6I/nDjZjx4EcC8fTaqeQLPGAU9hf7DQwNBp8wPjAa4tDW233fEMIzEBwm+8zd8CswUbKaA&#10;SApba+wwiuGtiy/BThu+7QA5Oluqa/Bmy4NvXlgAcz+Aixg0HB4Nf9NPxyHr5Wlb/QIAAP//AwBQ&#10;SwMEFAAGAAgAAAAhADL68TfgAAAADAEAAA8AAABkcnMvZG93bnJldi54bWxMj8FugzAQRO+V8g/W&#10;RuqNmDgRBIqJ2lTttSqtlKuDN4DAa4SdhP593VNzXM3TzNtiP5uBXXFynSUJ61UMDKm2uqNGwvfX&#10;W7QD5rwirQZLKOEHHezLxUOhcm1v9InXyjcslJDLlYTW+zHn3NUtGuVWdkQK2dlORvlwTg3Xk7qF&#10;cjNwEccJN6qjsNCqEQ8t1n11MRI2HyI9uvfq9TAeMet37qU/Uyvl43J+fgLmcfb/MPzpB3Uog9PJ&#10;Xkg7NkiIRBqvAysh2W6BBSISSZoBO0kQmywBXhb8/onyFwAA//8DAFBLAQItABQABgAIAAAAIQC2&#10;gziS/gAAAOEBAAATAAAAAAAAAAAAAAAAAAAAAABbQ29udGVudF9UeXBlc10ueG1sUEsBAi0AFAAG&#10;AAgAAAAhADj9If/WAAAAlAEAAAsAAAAAAAAAAAAAAAAALwEAAF9yZWxzLy5yZWxzUEsBAi0AFAAG&#10;AAgAAAAhAFeOJW2LAgAAIgUAAA4AAAAAAAAAAAAAAAAALgIAAGRycy9lMm9Eb2MueG1sUEsBAi0A&#10;FAAGAAgAAAAhADL68TfgAAAADAEAAA8AAAAAAAAAAAAAAAAA5QQAAGRycy9kb3ducmV2LnhtbFBL&#10;BQYAAAAABAAEAPMAAADyBQAAAAA=&#10;" stroked="f">
            <v:fill opacity="0"/>
            <v:textbox inset="0,0,0,0">
              <w:txbxContent>
                <w:p w:rsidR="00EE552F" w:rsidRDefault="00EE552F" w:rsidP="00F027C5">
                  <w:pPr>
                    <w:jc w:val="both"/>
                  </w:pPr>
                </w:p>
              </w:txbxContent>
            </v:textbox>
            <w10:wrap type="topAndBottom" anchorx="margin"/>
          </v:shape>
        </w:pict>
      </w:r>
      <w:r w:rsidR="00882983">
        <w:rPr>
          <w:b/>
          <w:i/>
          <w:color w:val="000000"/>
          <w:spacing w:val="8"/>
          <w:sz w:val="22"/>
          <w:szCs w:val="22"/>
        </w:rPr>
        <w:t>ДОГОВОР №</w:t>
      </w:r>
    </w:p>
    <w:p w:rsidR="00EE552F" w:rsidRDefault="00797549" w:rsidP="003467F6">
      <w:pPr>
        <w:shd w:val="clear" w:color="auto" w:fill="FFFFFF"/>
        <w:tabs>
          <w:tab w:val="left" w:pos="6571"/>
          <w:tab w:val="left" w:leader="underscore" w:pos="7162"/>
          <w:tab w:val="left" w:leader="underscore" w:pos="8803"/>
        </w:tabs>
        <w:jc w:val="center"/>
        <w:rPr>
          <w:b/>
          <w:i/>
          <w:color w:val="000000"/>
          <w:spacing w:val="8"/>
          <w:sz w:val="22"/>
          <w:szCs w:val="22"/>
        </w:rPr>
      </w:pPr>
      <w:r>
        <w:rPr>
          <w:b/>
          <w:i/>
          <w:color w:val="000000"/>
          <w:spacing w:val="8"/>
          <w:sz w:val="22"/>
          <w:szCs w:val="22"/>
        </w:rPr>
        <w:t xml:space="preserve"> </w:t>
      </w:r>
      <w:r w:rsidR="00EE552F">
        <w:rPr>
          <w:b/>
          <w:i/>
          <w:color w:val="000000"/>
          <w:spacing w:val="8"/>
          <w:sz w:val="22"/>
          <w:szCs w:val="22"/>
        </w:rPr>
        <w:t>на оказание платных медицинских услуг</w:t>
      </w:r>
    </w:p>
    <w:p w:rsidR="00EE552F" w:rsidRDefault="00EE552F" w:rsidP="003467F6">
      <w:pPr>
        <w:ind w:firstLine="720"/>
        <w:jc w:val="both"/>
      </w:pPr>
      <w:r>
        <w:rPr>
          <w:color w:val="000000"/>
          <w:spacing w:val="8"/>
          <w:sz w:val="22"/>
          <w:szCs w:val="22"/>
        </w:rPr>
        <w:t>г.</w:t>
      </w:r>
      <w:r w:rsidR="00FC566D">
        <w:rPr>
          <w:color w:val="000000"/>
          <w:spacing w:val="8"/>
          <w:sz w:val="22"/>
          <w:szCs w:val="22"/>
        </w:rPr>
        <w:t xml:space="preserve"> </w:t>
      </w:r>
      <w:r>
        <w:rPr>
          <w:color w:val="000000"/>
          <w:spacing w:val="8"/>
          <w:sz w:val="22"/>
          <w:szCs w:val="22"/>
        </w:rPr>
        <w:t xml:space="preserve">Пенза                                                        </w:t>
      </w:r>
      <w:r>
        <w:rPr>
          <w:color w:val="000000"/>
          <w:spacing w:val="8"/>
          <w:sz w:val="22"/>
          <w:szCs w:val="22"/>
        </w:rPr>
        <w:tab/>
        <w:t xml:space="preserve">                      </w:t>
      </w:r>
      <w:r w:rsidR="00EA1F33">
        <w:rPr>
          <w:color w:val="000000"/>
          <w:spacing w:val="8"/>
          <w:sz w:val="22"/>
          <w:szCs w:val="22"/>
        </w:rPr>
        <w:t xml:space="preserve">         </w:t>
      </w:r>
      <w:r w:rsidR="00965003">
        <w:rPr>
          <w:color w:val="000000"/>
          <w:spacing w:val="8"/>
          <w:sz w:val="22"/>
          <w:szCs w:val="22"/>
        </w:rPr>
        <w:t xml:space="preserve">  </w:t>
      </w:r>
      <w:r w:rsidR="00A25D9C">
        <w:rPr>
          <w:color w:val="000000"/>
          <w:spacing w:val="8"/>
          <w:sz w:val="22"/>
          <w:szCs w:val="22"/>
        </w:rPr>
        <w:t>«</w:t>
      </w:r>
      <w:r w:rsidR="0097207E" w:rsidRPr="00E47666">
        <w:rPr>
          <w:color w:val="000000"/>
          <w:spacing w:val="8"/>
          <w:sz w:val="22"/>
          <w:szCs w:val="22"/>
        </w:rPr>
        <w:t xml:space="preserve">  </w:t>
      </w:r>
      <w:r w:rsidR="00A25D9C" w:rsidRPr="005F5024">
        <w:rPr>
          <w:color w:val="000000"/>
          <w:spacing w:val="8"/>
          <w:sz w:val="22"/>
          <w:szCs w:val="22"/>
        </w:rPr>
        <w:t>»</w:t>
      </w:r>
      <w:r w:rsidR="0097207E">
        <w:rPr>
          <w:color w:val="000000"/>
          <w:spacing w:val="8"/>
          <w:sz w:val="22"/>
          <w:szCs w:val="22"/>
        </w:rPr>
        <w:t xml:space="preserve"> </w:t>
      </w:r>
      <w:r w:rsidR="00916A5C">
        <w:rPr>
          <w:color w:val="000000"/>
          <w:spacing w:val="8"/>
          <w:sz w:val="22"/>
          <w:szCs w:val="22"/>
        </w:rPr>
        <w:t>июня</w:t>
      </w:r>
      <w:r w:rsidR="0097207E">
        <w:rPr>
          <w:color w:val="000000"/>
          <w:spacing w:val="8"/>
          <w:sz w:val="22"/>
          <w:szCs w:val="22"/>
        </w:rPr>
        <w:t xml:space="preserve"> 2026</w:t>
      </w:r>
      <w:r>
        <w:rPr>
          <w:color w:val="000000"/>
          <w:spacing w:val="8"/>
          <w:sz w:val="22"/>
          <w:szCs w:val="22"/>
        </w:rPr>
        <w:t>г.</w:t>
      </w:r>
    </w:p>
    <w:p w:rsidR="00EE552F" w:rsidRDefault="00EE552F" w:rsidP="003467F6">
      <w:pPr>
        <w:ind w:firstLine="720"/>
        <w:jc w:val="both"/>
      </w:pPr>
    </w:p>
    <w:p w:rsidR="00EE552F" w:rsidRPr="007B3957" w:rsidRDefault="0097207E" w:rsidP="003467F6">
      <w:pPr>
        <w:shd w:val="clear" w:color="auto" w:fill="FFFFFF"/>
        <w:spacing w:before="100" w:beforeAutospacing="1"/>
        <w:ind w:firstLine="709"/>
        <w:jc w:val="both"/>
        <w:rPr>
          <w:color w:val="000000"/>
          <w:sz w:val="22"/>
          <w:szCs w:val="22"/>
          <w:lang w:eastAsia="ru-RU"/>
        </w:rPr>
      </w:pPr>
      <w:r w:rsidRPr="00182D7C">
        <w:rPr>
          <w:bCs/>
          <w:sz w:val="22"/>
          <w:szCs w:val="22"/>
        </w:rPr>
        <w:t>________________________</w:t>
      </w:r>
      <w:r w:rsidR="00E34B74" w:rsidRPr="007B3957">
        <w:rPr>
          <w:sz w:val="22"/>
          <w:szCs w:val="22"/>
        </w:rPr>
        <w:t xml:space="preserve">, именуемое в дальнейшем </w:t>
      </w:r>
      <w:r w:rsidR="005C3963" w:rsidRPr="007B3957">
        <w:rPr>
          <w:sz w:val="22"/>
          <w:szCs w:val="22"/>
        </w:rPr>
        <w:t>«Исполнитель</w:t>
      </w:r>
      <w:r w:rsidR="00E34B74" w:rsidRPr="007B3957">
        <w:rPr>
          <w:sz w:val="22"/>
          <w:szCs w:val="22"/>
        </w:rPr>
        <w:t xml:space="preserve">», имеющее лицензию на осуществление медицинской деятельности </w:t>
      </w:r>
      <w:r w:rsidRPr="00182D7C">
        <w:rPr>
          <w:bCs/>
          <w:sz w:val="22"/>
          <w:szCs w:val="22"/>
        </w:rPr>
        <w:t>________________________</w:t>
      </w:r>
      <w:r w:rsidR="00E34B74" w:rsidRPr="007B3957">
        <w:rPr>
          <w:sz w:val="22"/>
          <w:szCs w:val="22"/>
        </w:rPr>
        <w:t xml:space="preserve"> </w:t>
      </w:r>
      <w:r w:rsidR="00E34B74" w:rsidRPr="007B3957">
        <w:rPr>
          <w:spacing w:val="6"/>
          <w:sz w:val="22"/>
          <w:szCs w:val="22"/>
        </w:rPr>
        <w:t>.</w:t>
      </w:r>
      <w:r w:rsidR="00E34B74" w:rsidRPr="007B3957">
        <w:rPr>
          <w:sz w:val="22"/>
          <w:szCs w:val="22"/>
        </w:rPr>
        <w:t>, в лице</w:t>
      </w:r>
      <w:r w:rsidRPr="00182D7C">
        <w:rPr>
          <w:bCs/>
          <w:sz w:val="22"/>
          <w:szCs w:val="22"/>
        </w:rPr>
        <w:t>________________________</w:t>
      </w:r>
      <w:r>
        <w:rPr>
          <w:sz w:val="22"/>
          <w:szCs w:val="22"/>
        </w:rPr>
        <w:t xml:space="preserve"> </w:t>
      </w:r>
      <w:r w:rsidR="00E34B74" w:rsidRPr="007B3957">
        <w:rPr>
          <w:sz w:val="22"/>
          <w:szCs w:val="22"/>
        </w:rPr>
        <w:t>, действующего на осн</w:t>
      </w:r>
      <w:r w:rsidR="00FF46FF">
        <w:rPr>
          <w:sz w:val="22"/>
          <w:szCs w:val="22"/>
        </w:rPr>
        <w:t>овании Устава</w:t>
      </w:r>
      <w:r w:rsidR="00E34B74" w:rsidRPr="007B3957">
        <w:rPr>
          <w:spacing w:val="4"/>
          <w:sz w:val="22"/>
          <w:szCs w:val="22"/>
        </w:rPr>
        <w:t>,</w:t>
      </w:r>
      <w:r w:rsidR="00966144" w:rsidRPr="007B3957">
        <w:rPr>
          <w:spacing w:val="4"/>
          <w:sz w:val="22"/>
          <w:szCs w:val="22"/>
        </w:rPr>
        <w:t xml:space="preserve"> с одной стороны,</w:t>
      </w:r>
      <w:r w:rsidR="00E34B74" w:rsidRPr="007B3957">
        <w:rPr>
          <w:spacing w:val="10"/>
          <w:sz w:val="22"/>
          <w:szCs w:val="22"/>
        </w:rPr>
        <w:t xml:space="preserve"> </w:t>
      </w:r>
      <w:r w:rsidR="00EE552F" w:rsidRPr="007B3957">
        <w:rPr>
          <w:spacing w:val="10"/>
          <w:sz w:val="22"/>
          <w:szCs w:val="22"/>
        </w:rPr>
        <w:t>и</w:t>
      </w:r>
      <w:r w:rsidR="00EE552F" w:rsidRPr="007B3957">
        <w:rPr>
          <w:b/>
          <w:sz w:val="22"/>
          <w:szCs w:val="22"/>
        </w:rPr>
        <w:t xml:space="preserve"> </w:t>
      </w:r>
      <w:r w:rsidR="00E518FD" w:rsidRPr="00BA60BC">
        <w:rPr>
          <w:b/>
          <w:color w:val="000000"/>
          <w:sz w:val="22"/>
          <w:szCs w:val="22"/>
          <w:lang w:eastAsia="ru-RU"/>
        </w:rPr>
        <w:t xml:space="preserve">федеральное </w:t>
      </w:r>
      <w:r w:rsidR="00C8742A" w:rsidRPr="00BA60BC">
        <w:rPr>
          <w:b/>
          <w:color w:val="000000"/>
          <w:sz w:val="22"/>
          <w:szCs w:val="22"/>
          <w:lang w:eastAsia="ru-RU"/>
        </w:rPr>
        <w:t>государственное бюджетное образовательное учреждение высшего образования «Пензенский государственный технологический университет»</w:t>
      </w:r>
      <w:r w:rsidR="00EE552F" w:rsidRPr="007B3957">
        <w:rPr>
          <w:sz w:val="22"/>
          <w:szCs w:val="22"/>
        </w:rPr>
        <w:t>,</w:t>
      </w:r>
      <w:r w:rsidR="00EE552F" w:rsidRPr="007B3957">
        <w:rPr>
          <w:spacing w:val="4"/>
          <w:sz w:val="22"/>
          <w:szCs w:val="22"/>
        </w:rPr>
        <w:t xml:space="preserve"> </w:t>
      </w:r>
      <w:r w:rsidR="007E73E6" w:rsidRPr="007B3957">
        <w:rPr>
          <w:spacing w:val="4"/>
          <w:sz w:val="22"/>
          <w:szCs w:val="22"/>
        </w:rPr>
        <w:t>именуемое</w:t>
      </w:r>
      <w:r w:rsidR="00EE552F" w:rsidRPr="007B3957">
        <w:rPr>
          <w:spacing w:val="4"/>
          <w:sz w:val="22"/>
          <w:szCs w:val="22"/>
        </w:rPr>
        <w:t xml:space="preserve"> в дальнейшем </w:t>
      </w:r>
      <w:r w:rsidR="005C3963" w:rsidRPr="007B3957">
        <w:rPr>
          <w:spacing w:val="4"/>
          <w:sz w:val="22"/>
          <w:szCs w:val="22"/>
        </w:rPr>
        <w:t>«Заказчик</w:t>
      </w:r>
      <w:r w:rsidR="00EE552F" w:rsidRPr="007B3957">
        <w:rPr>
          <w:spacing w:val="4"/>
          <w:sz w:val="22"/>
          <w:szCs w:val="22"/>
        </w:rPr>
        <w:t>»</w:t>
      </w:r>
      <w:r w:rsidR="00EE552F" w:rsidRPr="007B3957">
        <w:rPr>
          <w:i/>
          <w:spacing w:val="4"/>
          <w:sz w:val="22"/>
          <w:szCs w:val="22"/>
        </w:rPr>
        <w:t>,</w:t>
      </w:r>
      <w:r w:rsidR="00EE552F" w:rsidRPr="007B3957">
        <w:rPr>
          <w:spacing w:val="4"/>
          <w:sz w:val="22"/>
          <w:szCs w:val="22"/>
        </w:rPr>
        <w:t xml:space="preserve"> в лице </w:t>
      </w:r>
      <w:r w:rsidR="00DC4E0D" w:rsidRPr="00D1447B">
        <w:rPr>
          <w:spacing w:val="4"/>
          <w:sz w:val="22"/>
          <w:szCs w:val="22"/>
        </w:rPr>
        <w:t xml:space="preserve">и.о. </w:t>
      </w:r>
      <w:r w:rsidR="00DC4E0D" w:rsidRPr="00D1447B">
        <w:rPr>
          <w:color w:val="000000"/>
          <w:sz w:val="22"/>
          <w:szCs w:val="22"/>
          <w:lang w:eastAsia="ru-RU"/>
        </w:rPr>
        <w:t>ректора</w:t>
      </w:r>
      <w:r w:rsidR="007B3957" w:rsidRPr="007B3957">
        <w:rPr>
          <w:color w:val="000000"/>
          <w:sz w:val="22"/>
          <w:szCs w:val="22"/>
          <w:lang w:eastAsia="ru-RU"/>
        </w:rPr>
        <w:t xml:space="preserve"> Пащенко Дмитрия</w:t>
      </w:r>
      <w:r w:rsidR="007B3957" w:rsidRPr="00BA60BC">
        <w:rPr>
          <w:color w:val="000000"/>
          <w:sz w:val="22"/>
          <w:szCs w:val="22"/>
          <w:lang w:eastAsia="ru-RU"/>
        </w:rPr>
        <w:t xml:space="preserve"> Владимирович</w:t>
      </w:r>
      <w:r w:rsidR="007B3957" w:rsidRPr="007B3957">
        <w:rPr>
          <w:color w:val="000000"/>
          <w:sz w:val="22"/>
          <w:szCs w:val="22"/>
          <w:lang w:eastAsia="ru-RU"/>
        </w:rPr>
        <w:t>а</w:t>
      </w:r>
      <w:r w:rsidR="00EE552F" w:rsidRPr="007B3957">
        <w:rPr>
          <w:spacing w:val="4"/>
          <w:sz w:val="22"/>
          <w:szCs w:val="22"/>
        </w:rPr>
        <w:t>,</w:t>
      </w:r>
      <w:r w:rsidR="00EE552F" w:rsidRPr="007B3957">
        <w:rPr>
          <w:spacing w:val="-1"/>
          <w:sz w:val="22"/>
          <w:szCs w:val="22"/>
        </w:rPr>
        <w:t xml:space="preserve"> действующего </w:t>
      </w:r>
      <w:r w:rsidR="00EE552F" w:rsidRPr="007B3957">
        <w:rPr>
          <w:spacing w:val="3"/>
          <w:sz w:val="22"/>
          <w:szCs w:val="22"/>
        </w:rPr>
        <w:t xml:space="preserve">на </w:t>
      </w:r>
      <w:r w:rsidR="00EE552F" w:rsidRPr="007B3957">
        <w:rPr>
          <w:spacing w:val="-1"/>
          <w:sz w:val="22"/>
          <w:szCs w:val="22"/>
        </w:rPr>
        <w:t xml:space="preserve">основании </w:t>
      </w:r>
      <w:r w:rsidR="007B3957" w:rsidRPr="007B3957">
        <w:rPr>
          <w:sz w:val="22"/>
          <w:szCs w:val="22"/>
        </w:rPr>
        <w:t>Устава</w:t>
      </w:r>
      <w:r w:rsidR="003025A5" w:rsidRPr="007B3957">
        <w:rPr>
          <w:sz w:val="22"/>
          <w:szCs w:val="22"/>
        </w:rPr>
        <w:t xml:space="preserve">, </w:t>
      </w:r>
      <w:r w:rsidR="00EE552F" w:rsidRPr="007B3957">
        <w:rPr>
          <w:spacing w:val="-1"/>
          <w:sz w:val="22"/>
          <w:szCs w:val="22"/>
        </w:rPr>
        <w:t>с другой стороны, именуемые в дальнейшем совместно и каждый в отдельности «СТОРОНЫ», заключили настоящий Договор о нижеследующем:</w:t>
      </w:r>
    </w:p>
    <w:p w:rsidR="00EE552F" w:rsidRPr="00B81E10" w:rsidRDefault="00EE552F" w:rsidP="003467F6">
      <w:pPr>
        <w:ind w:firstLine="720"/>
        <w:jc w:val="both"/>
        <w:rPr>
          <w:sz w:val="22"/>
          <w:szCs w:val="22"/>
        </w:rPr>
      </w:pPr>
    </w:p>
    <w:p w:rsidR="00EE552F" w:rsidRPr="002E2B55" w:rsidRDefault="009D211B" w:rsidP="003467F6">
      <w:pPr>
        <w:pStyle w:val="a6"/>
        <w:numPr>
          <w:ilvl w:val="0"/>
          <w:numId w:val="11"/>
        </w:numPr>
        <w:jc w:val="center"/>
        <w:rPr>
          <w:b/>
          <w:bCs/>
          <w:sz w:val="22"/>
          <w:szCs w:val="22"/>
        </w:rPr>
      </w:pPr>
      <w:r>
        <w:rPr>
          <w:b/>
          <w:sz w:val="22"/>
          <w:szCs w:val="22"/>
        </w:rPr>
        <w:t xml:space="preserve">ПРЕДМЕТ </w:t>
      </w:r>
      <w:r w:rsidR="00EE552F" w:rsidRPr="002E2B55">
        <w:rPr>
          <w:b/>
          <w:bCs/>
          <w:sz w:val="22"/>
          <w:szCs w:val="22"/>
        </w:rPr>
        <w:t>ДОГОВОРА</w:t>
      </w:r>
    </w:p>
    <w:p w:rsidR="005F13C9" w:rsidRDefault="0075308D" w:rsidP="003467F6">
      <w:pPr>
        <w:ind w:firstLine="720"/>
        <w:jc w:val="both"/>
        <w:rPr>
          <w:spacing w:val="1"/>
          <w:sz w:val="22"/>
          <w:szCs w:val="22"/>
        </w:rPr>
      </w:pPr>
      <w:r>
        <w:rPr>
          <w:spacing w:val="1"/>
          <w:sz w:val="22"/>
          <w:szCs w:val="22"/>
        </w:rPr>
        <w:t>1.1.</w:t>
      </w:r>
      <w:r>
        <w:rPr>
          <w:spacing w:val="1"/>
          <w:sz w:val="22"/>
          <w:szCs w:val="22"/>
        </w:rPr>
        <w:tab/>
      </w:r>
      <w:r w:rsidR="005F13C9" w:rsidRPr="00221657">
        <w:rPr>
          <w:spacing w:val="1"/>
          <w:sz w:val="22"/>
          <w:szCs w:val="22"/>
        </w:rPr>
        <w:t>Заказчик поручает, а Исполнитель принимает на себя обязательства по оказанию услуг</w:t>
      </w:r>
      <w:r w:rsidR="005F13C9" w:rsidRPr="00221657">
        <w:rPr>
          <w:b/>
          <w:spacing w:val="1"/>
          <w:sz w:val="22"/>
          <w:szCs w:val="22"/>
        </w:rPr>
        <w:t xml:space="preserve"> </w:t>
      </w:r>
      <w:r w:rsidR="005F13C9" w:rsidRPr="00221657">
        <w:rPr>
          <w:spacing w:val="1"/>
          <w:sz w:val="22"/>
          <w:szCs w:val="22"/>
        </w:rPr>
        <w:t xml:space="preserve">по проведению предварительного и периодического медицинского осмотра работников Заказчика, в соответствии Приказом </w:t>
      </w:r>
      <w:r w:rsidR="005F13C9" w:rsidRPr="00221657">
        <w:rPr>
          <w:sz w:val="22"/>
          <w:szCs w:val="22"/>
        </w:rPr>
        <w:t>Министерства Здравоохранения Р</w:t>
      </w:r>
      <w:r w:rsidR="005F13C9">
        <w:rPr>
          <w:sz w:val="22"/>
          <w:szCs w:val="22"/>
        </w:rPr>
        <w:t xml:space="preserve">оссийской </w:t>
      </w:r>
      <w:r w:rsidR="005F13C9" w:rsidRPr="00221657">
        <w:rPr>
          <w:sz w:val="22"/>
          <w:szCs w:val="22"/>
        </w:rPr>
        <w:t>Ф</w:t>
      </w:r>
      <w:r w:rsidR="005F13C9">
        <w:rPr>
          <w:sz w:val="22"/>
          <w:szCs w:val="22"/>
        </w:rPr>
        <w:t>едерации</w:t>
      </w:r>
      <w:r w:rsidR="005F13C9" w:rsidRPr="00221657">
        <w:rPr>
          <w:sz w:val="22"/>
          <w:szCs w:val="22"/>
        </w:rPr>
        <w:t xml:space="preserve"> от 28 января 2021 г. №</w:t>
      </w:r>
      <w:r w:rsidR="002D2555">
        <w:rPr>
          <w:sz w:val="22"/>
          <w:szCs w:val="22"/>
        </w:rPr>
        <w:t xml:space="preserve"> </w:t>
      </w:r>
      <w:r w:rsidR="005F13C9" w:rsidRPr="00221657">
        <w:rPr>
          <w:sz w:val="22"/>
          <w:szCs w:val="22"/>
        </w:rPr>
        <w:t xml:space="preserve">29н </w:t>
      </w:r>
      <w:r w:rsidR="005F13C9">
        <w:rPr>
          <w:sz w:val="22"/>
          <w:szCs w:val="22"/>
        </w:rPr>
        <w:t>«</w:t>
      </w:r>
      <w:r w:rsidR="005F13C9" w:rsidRPr="00221657">
        <w:rPr>
          <w:sz w:val="22"/>
          <w:szCs w:val="22"/>
        </w:rPr>
        <w:t xml:space="preserve">Об утверждении порядка проведения обязательных предварительных и периодических медицинских осмотров работников, предусмотренных статьи </w:t>
      </w:r>
      <w:r w:rsidR="005F13C9" w:rsidRPr="00CD35EB">
        <w:rPr>
          <w:sz w:val="22"/>
          <w:szCs w:val="22"/>
        </w:rPr>
        <w:t>2</w:t>
      </w:r>
      <w:r w:rsidR="001347C2" w:rsidRPr="00CD35EB">
        <w:rPr>
          <w:sz w:val="22"/>
          <w:szCs w:val="22"/>
        </w:rPr>
        <w:t>20</w:t>
      </w:r>
      <w:r w:rsidR="005F13C9" w:rsidRPr="00221657">
        <w:rPr>
          <w:sz w:val="22"/>
          <w:szCs w:val="22"/>
        </w:rPr>
        <w:t xml:space="preserve"> Трудового Кодекса РФ,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5F13C9">
        <w:rPr>
          <w:sz w:val="22"/>
          <w:szCs w:val="22"/>
        </w:rPr>
        <w:t>»</w:t>
      </w:r>
      <w:r w:rsidR="005F13C9" w:rsidRPr="00221657">
        <w:rPr>
          <w:sz w:val="22"/>
          <w:szCs w:val="22"/>
        </w:rPr>
        <w:t xml:space="preserve">, </w:t>
      </w:r>
      <w:r w:rsidR="005F13C9" w:rsidRPr="00221657">
        <w:rPr>
          <w:spacing w:val="1"/>
          <w:sz w:val="22"/>
          <w:szCs w:val="22"/>
        </w:rPr>
        <w:t>в том числе с оформлением личной медицинской книжки</w:t>
      </w:r>
      <w:r w:rsidR="005F13C9">
        <w:rPr>
          <w:spacing w:val="1"/>
          <w:sz w:val="22"/>
          <w:szCs w:val="22"/>
        </w:rPr>
        <w:t>.</w:t>
      </w:r>
    </w:p>
    <w:p w:rsidR="00EE552F" w:rsidRDefault="00EE552F" w:rsidP="003467F6">
      <w:pPr>
        <w:ind w:firstLine="720"/>
        <w:jc w:val="both"/>
        <w:rPr>
          <w:spacing w:val="-1"/>
          <w:sz w:val="22"/>
          <w:szCs w:val="22"/>
        </w:rPr>
      </w:pPr>
      <w:r>
        <w:rPr>
          <w:spacing w:val="-1"/>
          <w:sz w:val="22"/>
          <w:szCs w:val="22"/>
        </w:rPr>
        <w:t>1.2.</w:t>
      </w:r>
      <w:r>
        <w:rPr>
          <w:spacing w:val="-1"/>
          <w:sz w:val="22"/>
          <w:szCs w:val="22"/>
        </w:rPr>
        <w:tab/>
      </w:r>
      <w:r w:rsidR="005F13C9" w:rsidRPr="0055600D">
        <w:rPr>
          <w:spacing w:val="1"/>
          <w:sz w:val="22"/>
          <w:szCs w:val="22"/>
        </w:rPr>
        <w:t>В целях исполнения настоящего Договора Заказчик обязан оформить и выдать работникам,</w:t>
      </w:r>
      <w:r w:rsidR="005F13C9" w:rsidRPr="0055600D">
        <w:rPr>
          <w:spacing w:val="-1"/>
          <w:sz w:val="22"/>
          <w:szCs w:val="22"/>
        </w:rPr>
        <w:t xml:space="preserve"> которым оказываются услуги в рамках настоящего Договора, направление на прохождение медицинского осмотра, </w:t>
      </w:r>
      <w:r w:rsidR="00BE3099">
        <w:rPr>
          <w:spacing w:val="-1"/>
          <w:sz w:val="22"/>
          <w:szCs w:val="22"/>
        </w:rPr>
        <w:t>или предостави</w:t>
      </w:r>
      <w:r w:rsidR="00345556">
        <w:rPr>
          <w:spacing w:val="-1"/>
          <w:sz w:val="22"/>
          <w:szCs w:val="22"/>
        </w:rPr>
        <w:t>ть</w:t>
      </w:r>
      <w:r w:rsidR="005F13C9" w:rsidRPr="0055600D">
        <w:rPr>
          <w:spacing w:val="-1"/>
          <w:sz w:val="22"/>
          <w:szCs w:val="22"/>
        </w:rPr>
        <w:t xml:space="preserve"> </w:t>
      </w:r>
      <w:r w:rsidR="00BE3099">
        <w:rPr>
          <w:spacing w:val="-1"/>
          <w:sz w:val="22"/>
          <w:szCs w:val="22"/>
        </w:rPr>
        <w:t>Исполнителю</w:t>
      </w:r>
      <w:r w:rsidR="005F13C9" w:rsidRPr="0055600D">
        <w:rPr>
          <w:spacing w:val="-1"/>
          <w:sz w:val="22"/>
          <w:szCs w:val="22"/>
        </w:rPr>
        <w:t xml:space="preserve"> список работников, подлежащих </w:t>
      </w:r>
      <w:r w:rsidR="005F13C9">
        <w:rPr>
          <w:spacing w:val="-1"/>
          <w:sz w:val="22"/>
          <w:szCs w:val="22"/>
        </w:rPr>
        <w:t>предварительному (</w:t>
      </w:r>
      <w:r w:rsidR="005F13C9" w:rsidRPr="0055600D">
        <w:rPr>
          <w:spacing w:val="-1"/>
          <w:sz w:val="22"/>
          <w:szCs w:val="22"/>
        </w:rPr>
        <w:t>периодическому</w:t>
      </w:r>
      <w:r w:rsidR="005F13C9">
        <w:rPr>
          <w:spacing w:val="-1"/>
          <w:sz w:val="22"/>
          <w:szCs w:val="22"/>
        </w:rPr>
        <w:t>)</w:t>
      </w:r>
      <w:r w:rsidR="005F13C9" w:rsidRPr="0055600D">
        <w:rPr>
          <w:spacing w:val="-1"/>
          <w:sz w:val="22"/>
          <w:szCs w:val="22"/>
        </w:rPr>
        <w:t xml:space="preserve"> медицинскому осмотру.</w:t>
      </w:r>
    </w:p>
    <w:p w:rsidR="00EE552F" w:rsidRPr="00E47666" w:rsidRDefault="00EE552F" w:rsidP="00F73069">
      <w:pPr>
        <w:numPr>
          <w:ilvl w:val="1"/>
          <w:numId w:val="5"/>
        </w:numPr>
        <w:ind w:left="0" w:firstLine="720"/>
        <w:jc w:val="both"/>
        <w:rPr>
          <w:b/>
          <w:spacing w:val="-1"/>
          <w:sz w:val="22"/>
          <w:szCs w:val="22"/>
        </w:rPr>
      </w:pPr>
      <w:r w:rsidRPr="005F5024">
        <w:rPr>
          <w:spacing w:val="-1"/>
          <w:sz w:val="22"/>
          <w:szCs w:val="22"/>
        </w:rPr>
        <w:t xml:space="preserve">Медицинские услуги оказываются Исполнителем по месту нахождения </w:t>
      </w:r>
      <w:r w:rsidR="00A6365F" w:rsidRPr="005F5024">
        <w:rPr>
          <w:spacing w:val="-1"/>
          <w:sz w:val="22"/>
          <w:szCs w:val="22"/>
        </w:rPr>
        <w:t>Исполнителя: Пензенская область, Пензенский район, с.Засечное, ул. Ново-Терновская, д.1.</w:t>
      </w:r>
      <w:r w:rsidR="00A6365F" w:rsidRPr="005F5024">
        <w:rPr>
          <w:sz w:val="22"/>
          <w:szCs w:val="22"/>
        </w:rPr>
        <w:t xml:space="preserve"> и</w:t>
      </w:r>
      <w:r w:rsidR="00A05CF3" w:rsidRPr="005F5024">
        <w:rPr>
          <w:sz w:val="22"/>
          <w:szCs w:val="22"/>
        </w:rPr>
        <w:t>ли</w:t>
      </w:r>
      <w:r w:rsidR="00A6365F" w:rsidRPr="005F5024">
        <w:rPr>
          <w:sz w:val="22"/>
          <w:szCs w:val="22"/>
        </w:rPr>
        <w:t xml:space="preserve"> по согласованию сторон </w:t>
      </w:r>
      <w:r w:rsidR="00B2174D" w:rsidRPr="005F5024">
        <w:rPr>
          <w:sz w:val="22"/>
          <w:szCs w:val="22"/>
        </w:rPr>
        <w:t xml:space="preserve">на территории </w:t>
      </w:r>
      <w:r w:rsidR="00A25D9C" w:rsidRPr="005F5024">
        <w:rPr>
          <w:spacing w:val="-1"/>
          <w:sz w:val="22"/>
          <w:szCs w:val="22"/>
        </w:rPr>
        <w:t>Заказчика</w:t>
      </w:r>
      <w:r w:rsidR="00F73069">
        <w:rPr>
          <w:spacing w:val="-1"/>
          <w:sz w:val="22"/>
          <w:szCs w:val="22"/>
        </w:rPr>
        <w:t xml:space="preserve"> </w:t>
      </w:r>
      <w:r w:rsidR="00F73069" w:rsidRPr="00A3732B">
        <w:rPr>
          <w:spacing w:val="-1"/>
          <w:sz w:val="22"/>
          <w:szCs w:val="22"/>
        </w:rPr>
        <w:t xml:space="preserve">( по адресу г.Пенза Ул. Антонова </w:t>
      </w:r>
      <w:r w:rsidR="00F73069" w:rsidRPr="00E47666">
        <w:rPr>
          <w:spacing w:val="-1"/>
          <w:sz w:val="22"/>
          <w:szCs w:val="22"/>
        </w:rPr>
        <w:t>6 )</w:t>
      </w:r>
      <w:r w:rsidR="003F77A8" w:rsidRPr="00E47666">
        <w:rPr>
          <w:spacing w:val="-1"/>
          <w:sz w:val="22"/>
          <w:szCs w:val="22"/>
        </w:rPr>
        <w:t>.</w:t>
      </w:r>
    </w:p>
    <w:p w:rsidR="00EE552F" w:rsidRPr="004A62FC" w:rsidRDefault="004A62FC" w:rsidP="003467F6">
      <w:pPr>
        <w:ind w:firstLine="720"/>
        <w:jc w:val="both"/>
        <w:rPr>
          <w:sz w:val="22"/>
          <w:szCs w:val="22"/>
        </w:rPr>
      </w:pPr>
      <w:r w:rsidRPr="005F5024">
        <w:rPr>
          <w:sz w:val="22"/>
          <w:szCs w:val="22"/>
        </w:rPr>
        <w:t xml:space="preserve">1.4. Срок оказания услуг </w:t>
      </w:r>
      <w:r w:rsidR="005F5024">
        <w:rPr>
          <w:sz w:val="22"/>
          <w:szCs w:val="22"/>
        </w:rPr>
        <w:t xml:space="preserve">до </w:t>
      </w:r>
      <w:r w:rsidR="0097207E">
        <w:rPr>
          <w:sz w:val="22"/>
          <w:szCs w:val="22"/>
        </w:rPr>
        <w:t>3</w:t>
      </w:r>
      <w:r w:rsidR="00916A5C">
        <w:rPr>
          <w:sz w:val="22"/>
          <w:szCs w:val="22"/>
        </w:rPr>
        <w:t>0</w:t>
      </w:r>
      <w:r w:rsidR="003F77A8">
        <w:rPr>
          <w:sz w:val="22"/>
          <w:szCs w:val="22"/>
        </w:rPr>
        <w:t>.</w:t>
      </w:r>
      <w:r w:rsidR="0097207E">
        <w:rPr>
          <w:sz w:val="22"/>
          <w:szCs w:val="22"/>
        </w:rPr>
        <w:t>0</w:t>
      </w:r>
      <w:r w:rsidR="00916A5C">
        <w:rPr>
          <w:sz w:val="22"/>
          <w:szCs w:val="22"/>
        </w:rPr>
        <w:t>6</w:t>
      </w:r>
      <w:r w:rsidR="0097207E">
        <w:rPr>
          <w:sz w:val="22"/>
          <w:szCs w:val="22"/>
        </w:rPr>
        <w:t>.2026</w:t>
      </w:r>
      <w:r w:rsidR="00F76AE0">
        <w:rPr>
          <w:sz w:val="22"/>
          <w:szCs w:val="22"/>
        </w:rPr>
        <w:t>.</w:t>
      </w:r>
    </w:p>
    <w:p w:rsidR="002E2B55" w:rsidRPr="002903EF" w:rsidRDefault="00EE552F" w:rsidP="003467F6">
      <w:pPr>
        <w:widowControl/>
        <w:suppressAutoHyphens w:val="0"/>
        <w:autoSpaceDE/>
        <w:ind w:left="360"/>
        <w:jc w:val="center"/>
        <w:rPr>
          <w:b/>
          <w:sz w:val="22"/>
          <w:szCs w:val="22"/>
        </w:rPr>
      </w:pPr>
      <w:r>
        <w:rPr>
          <w:b/>
          <w:sz w:val="22"/>
          <w:szCs w:val="22"/>
        </w:rPr>
        <w:t xml:space="preserve">2. </w:t>
      </w:r>
      <w:r w:rsidR="002E2B55" w:rsidRPr="0055600D">
        <w:rPr>
          <w:b/>
          <w:sz w:val="22"/>
          <w:szCs w:val="22"/>
        </w:rPr>
        <w:t>ПРАВА И ОБЯЗАННОСТИ СТОРОН</w:t>
      </w:r>
    </w:p>
    <w:p w:rsidR="002E2B55" w:rsidRPr="0055600D" w:rsidRDefault="00AC576B" w:rsidP="003467F6">
      <w:pPr>
        <w:ind w:firstLine="720"/>
        <w:jc w:val="both"/>
        <w:rPr>
          <w:sz w:val="22"/>
          <w:szCs w:val="22"/>
          <w:u w:val="single"/>
        </w:rPr>
      </w:pPr>
      <w:r>
        <w:rPr>
          <w:sz w:val="22"/>
          <w:szCs w:val="22"/>
          <w:u w:val="single"/>
        </w:rPr>
        <w:t xml:space="preserve">2.1. </w:t>
      </w:r>
      <w:r w:rsidR="002E2B55" w:rsidRPr="0055600D">
        <w:rPr>
          <w:sz w:val="22"/>
          <w:szCs w:val="22"/>
          <w:u w:val="single"/>
        </w:rPr>
        <w:t>Заказчик обязуется:</w:t>
      </w:r>
    </w:p>
    <w:p w:rsidR="002E2B55" w:rsidRPr="0055600D" w:rsidRDefault="002E2B55" w:rsidP="003467F6">
      <w:pPr>
        <w:ind w:firstLine="720"/>
        <w:jc w:val="both"/>
        <w:rPr>
          <w:sz w:val="22"/>
          <w:szCs w:val="22"/>
        </w:rPr>
      </w:pPr>
      <w:r w:rsidRPr="0055600D">
        <w:rPr>
          <w:sz w:val="22"/>
          <w:szCs w:val="22"/>
        </w:rPr>
        <w:t>2.1.1. Должным образом оформлять направление на медицинский осмотр, список работников, подлежащих</w:t>
      </w:r>
      <w:r>
        <w:rPr>
          <w:sz w:val="22"/>
          <w:szCs w:val="22"/>
        </w:rPr>
        <w:t xml:space="preserve"> предварительному</w:t>
      </w:r>
      <w:r w:rsidRPr="0055600D">
        <w:rPr>
          <w:sz w:val="22"/>
          <w:szCs w:val="22"/>
        </w:rPr>
        <w:t xml:space="preserve"> </w:t>
      </w:r>
      <w:r>
        <w:rPr>
          <w:sz w:val="22"/>
          <w:szCs w:val="22"/>
        </w:rPr>
        <w:t>(</w:t>
      </w:r>
      <w:r w:rsidRPr="0055600D">
        <w:rPr>
          <w:sz w:val="22"/>
          <w:szCs w:val="22"/>
        </w:rPr>
        <w:t>периодическому</w:t>
      </w:r>
      <w:r>
        <w:rPr>
          <w:sz w:val="22"/>
          <w:szCs w:val="22"/>
        </w:rPr>
        <w:t>)</w:t>
      </w:r>
      <w:r w:rsidRPr="0055600D">
        <w:rPr>
          <w:sz w:val="22"/>
          <w:szCs w:val="22"/>
        </w:rPr>
        <w:t xml:space="preserve"> медицинскому осмотру.</w:t>
      </w:r>
    </w:p>
    <w:p w:rsidR="002E2B55" w:rsidRPr="0055600D" w:rsidRDefault="002E2B55" w:rsidP="003467F6">
      <w:pPr>
        <w:ind w:firstLine="720"/>
        <w:jc w:val="both"/>
        <w:rPr>
          <w:sz w:val="22"/>
          <w:szCs w:val="22"/>
        </w:rPr>
      </w:pPr>
      <w:r w:rsidRPr="0055600D">
        <w:rPr>
          <w:sz w:val="22"/>
          <w:szCs w:val="22"/>
        </w:rPr>
        <w:t>2.1.2. Предоставить Исполнителю информацию и документы, необходимые для организации и оказания медицинских услуг.</w:t>
      </w:r>
    </w:p>
    <w:p w:rsidR="002E2B55" w:rsidRPr="0055600D" w:rsidRDefault="002E2B55" w:rsidP="003467F6">
      <w:pPr>
        <w:ind w:firstLine="720"/>
        <w:jc w:val="both"/>
        <w:rPr>
          <w:sz w:val="22"/>
          <w:szCs w:val="22"/>
        </w:rPr>
      </w:pPr>
      <w:r w:rsidRPr="0055600D">
        <w:rPr>
          <w:sz w:val="22"/>
          <w:szCs w:val="22"/>
        </w:rPr>
        <w:t>2.1.3. Информировать своих работников о видах и объеме услуг, которые предоставляются Исполнителем, о порядке их получения.</w:t>
      </w:r>
    </w:p>
    <w:p w:rsidR="002E2B55" w:rsidRPr="00FB3E33" w:rsidRDefault="002E2B55" w:rsidP="003467F6">
      <w:pPr>
        <w:ind w:firstLine="720"/>
        <w:jc w:val="both"/>
        <w:rPr>
          <w:sz w:val="22"/>
          <w:szCs w:val="22"/>
        </w:rPr>
      </w:pPr>
      <w:r w:rsidRPr="0055600D">
        <w:rPr>
          <w:sz w:val="22"/>
          <w:szCs w:val="22"/>
        </w:rPr>
        <w:t>2.1</w:t>
      </w:r>
      <w:r w:rsidRPr="00FB3E33">
        <w:rPr>
          <w:sz w:val="22"/>
          <w:szCs w:val="22"/>
        </w:rPr>
        <w:t>.4. Своевременно, в установленные настоящим Договором сроки, перечислять средства за медицинские услуги, предоставленные Исполнителем.</w:t>
      </w:r>
    </w:p>
    <w:p w:rsidR="002E2B55" w:rsidRPr="00FB3E33" w:rsidRDefault="0038730E" w:rsidP="003467F6">
      <w:pPr>
        <w:ind w:firstLine="720"/>
        <w:jc w:val="both"/>
        <w:rPr>
          <w:sz w:val="22"/>
          <w:szCs w:val="22"/>
        </w:rPr>
      </w:pPr>
      <w:r w:rsidRPr="00FB3E33">
        <w:rPr>
          <w:sz w:val="22"/>
          <w:szCs w:val="22"/>
        </w:rPr>
        <w:t>2.1.5.</w:t>
      </w:r>
      <w:r w:rsidRPr="00FB3E33">
        <w:rPr>
          <w:sz w:val="22"/>
          <w:szCs w:val="22"/>
        </w:rPr>
        <w:tab/>
      </w:r>
      <w:r w:rsidR="002E2B55" w:rsidRPr="00FB3E33">
        <w:rPr>
          <w:sz w:val="22"/>
          <w:szCs w:val="22"/>
        </w:rPr>
        <w:t>Получать акты оказанных услуг у Исполнителя.</w:t>
      </w:r>
    </w:p>
    <w:p w:rsidR="002E2B55" w:rsidRPr="00FB3E33" w:rsidRDefault="0038730E" w:rsidP="003467F6">
      <w:pPr>
        <w:ind w:firstLine="720"/>
        <w:jc w:val="both"/>
        <w:rPr>
          <w:sz w:val="22"/>
          <w:szCs w:val="22"/>
          <w:u w:val="single"/>
        </w:rPr>
      </w:pPr>
      <w:r w:rsidRPr="00FB3E33">
        <w:rPr>
          <w:sz w:val="22"/>
          <w:szCs w:val="22"/>
          <w:u w:val="single"/>
        </w:rPr>
        <w:t>2.2.</w:t>
      </w:r>
      <w:r w:rsidRPr="00FB3E33">
        <w:rPr>
          <w:sz w:val="22"/>
          <w:szCs w:val="22"/>
          <w:u w:val="single"/>
        </w:rPr>
        <w:tab/>
      </w:r>
      <w:r w:rsidR="002E2B55" w:rsidRPr="00FB3E33">
        <w:rPr>
          <w:sz w:val="22"/>
          <w:szCs w:val="22"/>
          <w:u w:val="single"/>
        </w:rPr>
        <w:t>Права Заказчика:</w:t>
      </w:r>
    </w:p>
    <w:p w:rsidR="002E2B55" w:rsidRPr="00FB3E33" w:rsidRDefault="0038730E" w:rsidP="003467F6">
      <w:pPr>
        <w:ind w:firstLine="720"/>
        <w:jc w:val="both"/>
        <w:rPr>
          <w:sz w:val="22"/>
          <w:szCs w:val="22"/>
        </w:rPr>
      </w:pPr>
      <w:r w:rsidRPr="00FB3E33">
        <w:rPr>
          <w:sz w:val="22"/>
          <w:szCs w:val="22"/>
        </w:rPr>
        <w:t>2.2.1.</w:t>
      </w:r>
      <w:r w:rsidRPr="00FB3E33">
        <w:rPr>
          <w:sz w:val="22"/>
          <w:szCs w:val="22"/>
        </w:rPr>
        <w:tab/>
      </w:r>
      <w:r w:rsidR="002E2B55" w:rsidRPr="00FB3E33">
        <w:rPr>
          <w:sz w:val="22"/>
          <w:szCs w:val="22"/>
        </w:rPr>
        <w:t>Требовать предоставления услуг надлежащего качества.</w:t>
      </w:r>
    </w:p>
    <w:p w:rsidR="002E2B55" w:rsidRPr="00FB3E33" w:rsidRDefault="0038730E" w:rsidP="003467F6">
      <w:pPr>
        <w:ind w:firstLine="720"/>
        <w:jc w:val="both"/>
        <w:rPr>
          <w:sz w:val="22"/>
          <w:szCs w:val="22"/>
        </w:rPr>
      </w:pPr>
      <w:r w:rsidRPr="00FB3E33">
        <w:rPr>
          <w:sz w:val="22"/>
          <w:szCs w:val="22"/>
        </w:rPr>
        <w:t>2.2.2.</w:t>
      </w:r>
      <w:r w:rsidRPr="00FB3E33">
        <w:rPr>
          <w:sz w:val="22"/>
          <w:szCs w:val="22"/>
        </w:rPr>
        <w:tab/>
      </w:r>
      <w:r w:rsidR="002E2B55" w:rsidRPr="00FB3E33">
        <w:rPr>
          <w:sz w:val="22"/>
          <w:szCs w:val="22"/>
        </w:rPr>
        <w:t>Получать достоверные сведения о наличии лицензии и сертификатов, методах оказания медицинских услуг.</w:t>
      </w:r>
    </w:p>
    <w:p w:rsidR="002E2B55" w:rsidRPr="00FB3E33" w:rsidRDefault="0038730E" w:rsidP="003467F6">
      <w:pPr>
        <w:ind w:firstLine="720"/>
        <w:jc w:val="both"/>
        <w:rPr>
          <w:sz w:val="22"/>
          <w:szCs w:val="22"/>
        </w:rPr>
      </w:pPr>
      <w:r w:rsidRPr="00FB3E33">
        <w:rPr>
          <w:sz w:val="22"/>
          <w:szCs w:val="22"/>
        </w:rPr>
        <w:t>2.2.3.</w:t>
      </w:r>
      <w:r w:rsidRPr="00FB3E33">
        <w:rPr>
          <w:sz w:val="22"/>
          <w:szCs w:val="22"/>
        </w:rPr>
        <w:tab/>
      </w:r>
      <w:r w:rsidR="002E2B55" w:rsidRPr="00FB3E33">
        <w:rPr>
          <w:sz w:val="22"/>
          <w:szCs w:val="22"/>
        </w:rPr>
        <w:t>Осуществлять контроль за сроками и объемом оказанных услуг.</w:t>
      </w:r>
    </w:p>
    <w:p w:rsidR="002E2B55" w:rsidRPr="00FB3E33" w:rsidRDefault="002E2B55" w:rsidP="003467F6">
      <w:pPr>
        <w:ind w:firstLine="720"/>
        <w:jc w:val="both"/>
        <w:rPr>
          <w:sz w:val="22"/>
          <w:szCs w:val="22"/>
          <w:u w:val="single"/>
        </w:rPr>
      </w:pPr>
      <w:r w:rsidRPr="00FB3E33">
        <w:rPr>
          <w:sz w:val="22"/>
          <w:szCs w:val="22"/>
          <w:u w:val="single"/>
        </w:rPr>
        <w:t>2.3 .</w:t>
      </w:r>
      <w:r w:rsidR="0038730E" w:rsidRPr="00FB3E33">
        <w:rPr>
          <w:sz w:val="22"/>
          <w:szCs w:val="22"/>
          <w:u w:val="single"/>
        </w:rPr>
        <w:tab/>
      </w:r>
      <w:r w:rsidRPr="00FB3E33">
        <w:rPr>
          <w:sz w:val="22"/>
          <w:szCs w:val="22"/>
          <w:u w:val="single"/>
        </w:rPr>
        <w:t>Исполнитель обязуется:</w:t>
      </w:r>
    </w:p>
    <w:p w:rsidR="002E2B55" w:rsidRPr="00E47666" w:rsidRDefault="0038730E" w:rsidP="003467F6">
      <w:pPr>
        <w:pStyle w:val="a3"/>
        <w:ind w:firstLine="709"/>
        <w:rPr>
          <w:b/>
          <w:sz w:val="22"/>
          <w:szCs w:val="22"/>
        </w:rPr>
      </w:pPr>
      <w:r w:rsidRPr="00E47666">
        <w:rPr>
          <w:sz w:val="22"/>
          <w:szCs w:val="22"/>
        </w:rPr>
        <w:t>2.3.1.</w:t>
      </w:r>
      <w:r w:rsidRPr="00E47666">
        <w:rPr>
          <w:sz w:val="22"/>
          <w:szCs w:val="22"/>
        </w:rPr>
        <w:tab/>
      </w:r>
      <w:r w:rsidR="002E2B55" w:rsidRPr="00E47666">
        <w:rPr>
          <w:sz w:val="22"/>
          <w:szCs w:val="22"/>
        </w:rPr>
        <w:t>Оказывать качественные медицинские услуги в соответствии с нормативными документами, действующими в системе здравоохранения и медико-экономическими стандартами, утвержденными на территории Пензенской области.</w:t>
      </w:r>
      <w:r w:rsidR="00B30623" w:rsidRPr="00E47666">
        <w:rPr>
          <w:sz w:val="22"/>
          <w:szCs w:val="22"/>
        </w:rPr>
        <w:t xml:space="preserve"> </w:t>
      </w:r>
    </w:p>
    <w:p w:rsidR="002E2B55" w:rsidRPr="00FB3E33" w:rsidRDefault="002E2B55" w:rsidP="003467F6">
      <w:pPr>
        <w:autoSpaceDN w:val="0"/>
        <w:adjustRightInd w:val="0"/>
        <w:ind w:firstLine="709"/>
        <w:jc w:val="both"/>
        <w:rPr>
          <w:sz w:val="22"/>
          <w:szCs w:val="22"/>
        </w:rPr>
      </w:pPr>
      <w:r w:rsidRPr="00E47666">
        <w:rPr>
          <w:sz w:val="22"/>
          <w:szCs w:val="22"/>
        </w:rPr>
        <w:t>2.3.2.</w:t>
      </w:r>
      <w:r w:rsidRPr="00E47666">
        <w:rPr>
          <w:sz w:val="22"/>
          <w:szCs w:val="22"/>
        </w:rPr>
        <w:tab/>
        <w:t>Разработать календарный план проведения медицинского осмотра в 10-дневный срок с</w:t>
      </w:r>
      <w:r w:rsidRPr="00FB3E33">
        <w:rPr>
          <w:sz w:val="22"/>
          <w:szCs w:val="22"/>
        </w:rPr>
        <w:t xml:space="preserve"> момента получения от Заказчика поименного списка (но не позднее чем за 14 дней до согласованной с работодателем даты начала проведения медицинского осмотра).</w:t>
      </w:r>
    </w:p>
    <w:p w:rsidR="002E2B55" w:rsidRPr="00FB3E33" w:rsidRDefault="002E2B55" w:rsidP="003467F6">
      <w:pPr>
        <w:ind w:firstLine="709"/>
        <w:jc w:val="both"/>
        <w:rPr>
          <w:sz w:val="22"/>
          <w:szCs w:val="22"/>
        </w:rPr>
      </w:pPr>
      <w:r w:rsidRPr="00FB3E33">
        <w:rPr>
          <w:sz w:val="22"/>
          <w:szCs w:val="22"/>
        </w:rPr>
        <w:t>2.3.3. Оформить на каждого работника, проходящего предварительный (периодический) медицинский осмотр, заключение по результатам предварительного (периодического) медицинского осмотра (далее - Заключение).</w:t>
      </w:r>
    </w:p>
    <w:p w:rsidR="002E2B55" w:rsidRPr="00FB3E33" w:rsidRDefault="002E2B55" w:rsidP="003467F6">
      <w:pPr>
        <w:ind w:firstLine="709"/>
        <w:jc w:val="both"/>
        <w:rPr>
          <w:sz w:val="22"/>
          <w:szCs w:val="22"/>
        </w:rPr>
      </w:pPr>
      <w:r w:rsidRPr="00FB3E33">
        <w:rPr>
          <w:sz w:val="22"/>
          <w:szCs w:val="22"/>
        </w:rPr>
        <w:t>2.3.4.</w:t>
      </w:r>
      <w:r w:rsidRPr="00FB3E33">
        <w:rPr>
          <w:sz w:val="22"/>
          <w:szCs w:val="22"/>
        </w:rPr>
        <w:tab/>
        <w:t>Оформить выписку из амбулаторной карты.</w:t>
      </w:r>
    </w:p>
    <w:p w:rsidR="002E2B55" w:rsidRPr="00FB3E33" w:rsidRDefault="002E2B55" w:rsidP="003467F6">
      <w:pPr>
        <w:pStyle w:val="a3"/>
        <w:ind w:firstLine="709"/>
        <w:rPr>
          <w:sz w:val="22"/>
          <w:szCs w:val="22"/>
        </w:rPr>
      </w:pPr>
      <w:r w:rsidRPr="00FB3E33">
        <w:rPr>
          <w:sz w:val="22"/>
          <w:szCs w:val="22"/>
        </w:rPr>
        <w:t>2.3.5.</w:t>
      </w:r>
      <w:r w:rsidRPr="00FB3E33">
        <w:rPr>
          <w:sz w:val="22"/>
          <w:szCs w:val="22"/>
        </w:rPr>
        <w:tab/>
        <w:t>По итогам проведения периодического медицинского осмотра, не позднее чем через 30 дней</w:t>
      </w:r>
      <w:r w:rsidR="00FC1A85" w:rsidRPr="00FB3E33">
        <w:rPr>
          <w:sz w:val="22"/>
          <w:szCs w:val="22"/>
        </w:rPr>
        <w:t xml:space="preserve"> </w:t>
      </w:r>
      <w:r w:rsidRPr="00FB3E33">
        <w:rPr>
          <w:sz w:val="22"/>
          <w:szCs w:val="22"/>
        </w:rPr>
        <w:t xml:space="preserve"> после завершения периодического медицинского осмотра обобщить </w:t>
      </w:r>
      <w:r w:rsidR="00000B8B" w:rsidRPr="00FB3E33">
        <w:rPr>
          <w:sz w:val="22"/>
          <w:szCs w:val="22"/>
        </w:rPr>
        <w:t>результаты медицинского осмотра</w:t>
      </w:r>
      <w:r w:rsidRPr="00FB3E33">
        <w:rPr>
          <w:sz w:val="22"/>
          <w:szCs w:val="22"/>
        </w:rPr>
        <w:t xml:space="preserve"> и  </w:t>
      </w:r>
      <w:r w:rsidRPr="00FB3E33">
        <w:rPr>
          <w:sz w:val="22"/>
          <w:szCs w:val="22"/>
        </w:rPr>
        <w:lastRenderedPageBreak/>
        <w:t>составить заключительный акт (акты) и передать его (их) в 5-ти</w:t>
      </w:r>
      <w:r w:rsidR="009B5F8E" w:rsidRPr="00FB3E33">
        <w:rPr>
          <w:sz w:val="22"/>
          <w:szCs w:val="22"/>
        </w:rPr>
        <w:t>-</w:t>
      </w:r>
      <w:r w:rsidRPr="00FB3E33">
        <w:rPr>
          <w:sz w:val="22"/>
          <w:szCs w:val="22"/>
        </w:rPr>
        <w:t xml:space="preserve"> дневный срок Заказчику.</w:t>
      </w:r>
    </w:p>
    <w:p w:rsidR="002E2B55" w:rsidRPr="00FB3E33" w:rsidRDefault="0075308D" w:rsidP="003467F6">
      <w:pPr>
        <w:ind w:firstLine="720"/>
        <w:jc w:val="both"/>
        <w:rPr>
          <w:sz w:val="22"/>
          <w:szCs w:val="22"/>
        </w:rPr>
      </w:pPr>
      <w:r w:rsidRPr="00FB3E33">
        <w:rPr>
          <w:sz w:val="22"/>
          <w:szCs w:val="22"/>
        </w:rPr>
        <w:t>2.3.6.</w:t>
      </w:r>
      <w:r w:rsidRPr="00FB3E33">
        <w:rPr>
          <w:sz w:val="22"/>
          <w:szCs w:val="22"/>
        </w:rPr>
        <w:tab/>
      </w:r>
      <w:r w:rsidR="002E2B55" w:rsidRPr="00FB3E33">
        <w:rPr>
          <w:sz w:val="22"/>
          <w:szCs w:val="22"/>
        </w:rPr>
        <w:t xml:space="preserve">Оформить </w:t>
      </w:r>
      <w:hyperlink r:id="rId7" w:history="1">
        <w:r w:rsidR="002E2B55" w:rsidRPr="00FB3E33">
          <w:rPr>
            <w:sz w:val="22"/>
            <w:szCs w:val="22"/>
          </w:rPr>
          <w:t xml:space="preserve">личные медицинские книжки </w:t>
        </w:r>
      </w:hyperlink>
      <w:r w:rsidR="002E2B55" w:rsidRPr="00FB3E33">
        <w:rPr>
          <w:sz w:val="22"/>
          <w:szCs w:val="22"/>
        </w:rPr>
        <w:t>(для отдельной категории работников) путём внесения в них результатов прохождения медицинского осмотра.</w:t>
      </w:r>
    </w:p>
    <w:p w:rsidR="002E2B55" w:rsidRPr="00FB3E33" w:rsidRDefault="002E2B55" w:rsidP="003467F6">
      <w:pPr>
        <w:ind w:firstLine="720"/>
        <w:rPr>
          <w:sz w:val="22"/>
          <w:szCs w:val="22"/>
          <w:u w:val="single"/>
        </w:rPr>
      </w:pPr>
      <w:r w:rsidRPr="00FB3E33">
        <w:rPr>
          <w:sz w:val="22"/>
          <w:szCs w:val="22"/>
          <w:u w:val="single"/>
        </w:rPr>
        <w:t>2.4.</w:t>
      </w:r>
      <w:r w:rsidR="0075308D" w:rsidRPr="00FB3E33">
        <w:rPr>
          <w:sz w:val="22"/>
          <w:szCs w:val="22"/>
          <w:u w:val="single"/>
        </w:rPr>
        <w:tab/>
      </w:r>
      <w:r w:rsidRPr="00FB3E33">
        <w:rPr>
          <w:sz w:val="22"/>
          <w:szCs w:val="22"/>
          <w:u w:val="single"/>
        </w:rPr>
        <w:t>Исполнитель имеет право:</w:t>
      </w:r>
    </w:p>
    <w:p w:rsidR="002E2B55" w:rsidRPr="00A64C5A" w:rsidRDefault="002E2B55" w:rsidP="003467F6">
      <w:pPr>
        <w:ind w:firstLine="720"/>
        <w:jc w:val="both"/>
        <w:rPr>
          <w:sz w:val="22"/>
          <w:szCs w:val="22"/>
        </w:rPr>
      </w:pPr>
      <w:r w:rsidRPr="00FB3E33">
        <w:rPr>
          <w:sz w:val="22"/>
          <w:szCs w:val="22"/>
        </w:rPr>
        <w:t>2.4.1.</w:t>
      </w:r>
      <w:r w:rsidRPr="00FB3E33">
        <w:rPr>
          <w:sz w:val="22"/>
          <w:szCs w:val="22"/>
        </w:rPr>
        <w:tab/>
      </w:r>
      <w:r w:rsidR="0038730E" w:rsidRPr="00FB3E33">
        <w:rPr>
          <w:sz w:val="22"/>
          <w:szCs w:val="22"/>
        </w:rPr>
        <w:t xml:space="preserve">Требовать </w:t>
      </w:r>
      <w:r w:rsidRPr="00FB3E33">
        <w:rPr>
          <w:sz w:val="22"/>
          <w:szCs w:val="22"/>
        </w:rPr>
        <w:t>от</w:t>
      </w:r>
      <w:r w:rsidR="0038730E" w:rsidRPr="00FB3E33">
        <w:rPr>
          <w:sz w:val="22"/>
          <w:szCs w:val="22"/>
        </w:rPr>
        <w:t xml:space="preserve"> </w:t>
      </w:r>
      <w:r w:rsidRPr="00FB3E33">
        <w:rPr>
          <w:sz w:val="22"/>
          <w:szCs w:val="22"/>
        </w:rPr>
        <w:t>Заказчика надлежащего выполнения обязательств, взятых им на себя согласно настоящему Договору.</w:t>
      </w:r>
    </w:p>
    <w:p w:rsidR="003D6A7D" w:rsidRPr="00A64C5A" w:rsidRDefault="002E2B55" w:rsidP="003467F6">
      <w:pPr>
        <w:ind w:firstLine="720"/>
        <w:jc w:val="both"/>
        <w:rPr>
          <w:sz w:val="22"/>
          <w:szCs w:val="22"/>
        </w:rPr>
      </w:pPr>
      <w:r w:rsidRPr="00A64C5A">
        <w:rPr>
          <w:sz w:val="22"/>
          <w:szCs w:val="22"/>
        </w:rPr>
        <w:t>2.4.2.</w:t>
      </w:r>
      <w:r w:rsidRPr="00A64C5A">
        <w:rPr>
          <w:sz w:val="22"/>
          <w:szCs w:val="22"/>
        </w:rPr>
        <w:tab/>
        <w:t xml:space="preserve">Для оказания широкого спектра медицинских услуг по данному </w:t>
      </w:r>
      <w:r w:rsidR="005E496C" w:rsidRPr="00A64C5A">
        <w:rPr>
          <w:sz w:val="22"/>
          <w:szCs w:val="22"/>
        </w:rPr>
        <w:t>Договору</w:t>
      </w:r>
      <w:r w:rsidRPr="00A64C5A">
        <w:rPr>
          <w:sz w:val="22"/>
          <w:szCs w:val="22"/>
        </w:rPr>
        <w:t>, привлекать третьих лиц, имеющих соответствующее оборудование и специалистов, а также право на выдачу заключения</w:t>
      </w:r>
      <w:bookmarkStart w:id="0" w:name="bookmark0"/>
      <w:r w:rsidR="003D6A7D" w:rsidRPr="00A64C5A">
        <w:rPr>
          <w:sz w:val="22"/>
          <w:szCs w:val="22"/>
        </w:rPr>
        <w:t>, при этом за действия третьих лиц Исполнитель отвечает перед Заказчиком как за свои собственные.</w:t>
      </w:r>
    </w:p>
    <w:p w:rsidR="002E2B55" w:rsidRPr="00A64C5A" w:rsidRDefault="002E2B55" w:rsidP="003467F6">
      <w:pPr>
        <w:ind w:firstLine="720"/>
        <w:rPr>
          <w:sz w:val="22"/>
          <w:szCs w:val="22"/>
        </w:rPr>
      </w:pPr>
    </w:p>
    <w:p w:rsidR="002E2B55" w:rsidRPr="00A64C5A" w:rsidRDefault="00D13F56" w:rsidP="003467F6">
      <w:pPr>
        <w:widowControl/>
        <w:suppressAutoHyphens w:val="0"/>
        <w:autoSpaceDE/>
        <w:ind w:left="360"/>
        <w:jc w:val="center"/>
        <w:rPr>
          <w:b/>
          <w:sz w:val="22"/>
          <w:szCs w:val="22"/>
        </w:rPr>
      </w:pPr>
      <w:r w:rsidRPr="00A64C5A">
        <w:rPr>
          <w:b/>
          <w:sz w:val="22"/>
          <w:szCs w:val="22"/>
        </w:rPr>
        <w:t>3.</w:t>
      </w:r>
      <w:r w:rsidRPr="00A64C5A">
        <w:rPr>
          <w:b/>
          <w:sz w:val="22"/>
          <w:szCs w:val="22"/>
        </w:rPr>
        <w:tab/>
      </w:r>
      <w:r w:rsidR="002E2B55" w:rsidRPr="00A64C5A">
        <w:rPr>
          <w:b/>
          <w:sz w:val="22"/>
          <w:szCs w:val="22"/>
        </w:rPr>
        <w:t>ЦЕНА ДОГОВОРА И ПОРЯДОК РАСЧЕТОВ</w:t>
      </w:r>
      <w:bookmarkEnd w:id="0"/>
    </w:p>
    <w:p w:rsidR="002E2B55" w:rsidRPr="00A64C5A" w:rsidRDefault="0038730E" w:rsidP="00BA1708">
      <w:pPr>
        <w:pStyle w:val="a3"/>
        <w:ind w:left="60" w:firstLine="648"/>
        <w:rPr>
          <w:sz w:val="22"/>
          <w:szCs w:val="22"/>
        </w:rPr>
      </w:pPr>
      <w:r w:rsidRPr="00A64C5A">
        <w:rPr>
          <w:sz w:val="22"/>
          <w:szCs w:val="22"/>
        </w:rPr>
        <w:t>3.1.</w:t>
      </w:r>
      <w:r w:rsidRPr="00A64C5A">
        <w:rPr>
          <w:sz w:val="22"/>
          <w:szCs w:val="22"/>
        </w:rPr>
        <w:tab/>
      </w:r>
      <w:r w:rsidR="006C78B2" w:rsidRPr="00A64C5A">
        <w:rPr>
          <w:sz w:val="22"/>
          <w:szCs w:val="22"/>
        </w:rPr>
        <w:t xml:space="preserve">Цена </w:t>
      </w:r>
      <w:r w:rsidR="000C4739" w:rsidRPr="00A64C5A">
        <w:rPr>
          <w:sz w:val="22"/>
          <w:szCs w:val="22"/>
        </w:rPr>
        <w:t xml:space="preserve">Договора </w:t>
      </w:r>
      <w:r w:rsidR="006C78B2" w:rsidRPr="00F76AE0">
        <w:rPr>
          <w:sz w:val="22"/>
          <w:szCs w:val="22"/>
        </w:rPr>
        <w:t>составляет</w:t>
      </w:r>
      <w:r w:rsidR="00182D7C" w:rsidRPr="00F76AE0">
        <w:rPr>
          <w:sz w:val="22"/>
          <w:szCs w:val="22"/>
        </w:rPr>
        <w:t xml:space="preserve"> </w:t>
      </w:r>
      <w:r w:rsidR="00126282" w:rsidRPr="00F76AE0">
        <w:rPr>
          <w:b/>
          <w:sz w:val="22"/>
          <w:szCs w:val="22"/>
        </w:rPr>
        <w:t xml:space="preserve"> </w:t>
      </w:r>
      <w:r w:rsidR="0097207E" w:rsidRPr="00182D7C">
        <w:rPr>
          <w:bCs w:val="0"/>
          <w:sz w:val="22"/>
          <w:szCs w:val="22"/>
        </w:rPr>
        <w:t>________________________</w:t>
      </w:r>
      <w:bookmarkStart w:id="1" w:name="_GoBack"/>
      <w:bookmarkEnd w:id="1"/>
      <w:r w:rsidR="0086064F">
        <w:rPr>
          <w:bCs w:val="0"/>
          <w:sz w:val="22"/>
          <w:szCs w:val="22"/>
          <w:lang w:val="ru-RU"/>
        </w:rPr>
        <w:t xml:space="preserve">_________________  </w:t>
      </w:r>
      <w:r w:rsidR="00126282" w:rsidRPr="00F76AE0">
        <w:rPr>
          <w:sz w:val="22"/>
          <w:szCs w:val="22"/>
        </w:rPr>
        <w:t>рублей</w:t>
      </w:r>
      <w:r w:rsidR="0086064F">
        <w:rPr>
          <w:sz w:val="22"/>
          <w:szCs w:val="22"/>
          <w:lang w:val="ru-RU"/>
        </w:rPr>
        <w:t>____</w:t>
      </w:r>
      <w:r w:rsidR="0097207E">
        <w:rPr>
          <w:sz w:val="22"/>
          <w:szCs w:val="22"/>
        </w:rPr>
        <w:t xml:space="preserve"> </w:t>
      </w:r>
      <w:r w:rsidR="00126282" w:rsidRPr="00A64C5A">
        <w:rPr>
          <w:sz w:val="22"/>
          <w:szCs w:val="22"/>
        </w:rPr>
        <w:t>копеек</w:t>
      </w:r>
      <w:r w:rsidR="006C78B2" w:rsidRPr="00A64C5A">
        <w:rPr>
          <w:sz w:val="22"/>
          <w:szCs w:val="22"/>
        </w:rPr>
        <w:t xml:space="preserve">. </w:t>
      </w:r>
      <w:r w:rsidR="002E2B55" w:rsidRPr="00A64C5A">
        <w:rPr>
          <w:sz w:val="22"/>
          <w:szCs w:val="22"/>
        </w:rPr>
        <w:t>Цена Договора рассчитывается исходя из цены услуги и количества лиц, подлежащих медицинскому осмотру в соответствии с направлениями или списками, предоставленными Заказчиком.</w:t>
      </w:r>
      <w:r w:rsidR="002E2B55" w:rsidRPr="00A64C5A">
        <w:rPr>
          <w:spacing w:val="2"/>
          <w:sz w:val="22"/>
          <w:szCs w:val="22"/>
        </w:rPr>
        <w:t xml:space="preserve"> </w:t>
      </w:r>
      <w:r w:rsidR="005A4BBB" w:rsidRPr="00A64C5A">
        <w:rPr>
          <w:spacing w:val="2"/>
          <w:sz w:val="22"/>
          <w:szCs w:val="22"/>
        </w:rPr>
        <w:t>Направление или с</w:t>
      </w:r>
      <w:r w:rsidR="002E2B55" w:rsidRPr="00A64C5A">
        <w:rPr>
          <w:spacing w:val="2"/>
          <w:sz w:val="22"/>
          <w:szCs w:val="22"/>
        </w:rPr>
        <w:t>писок работников для прохождения медицинского осмотра, оформленный Заказчиком должным образом, является основанием для проведения медицинского осмотра Исполнителем и оплаты за него.</w:t>
      </w:r>
    </w:p>
    <w:p w:rsidR="002E2B55" w:rsidRPr="00A64C5A" w:rsidRDefault="002E2B55" w:rsidP="003467F6">
      <w:pPr>
        <w:pStyle w:val="a3"/>
        <w:ind w:left="60" w:firstLine="648"/>
        <w:rPr>
          <w:sz w:val="22"/>
          <w:szCs w:val="22"/>
        </w:rPr>
      </w:pPr>
      <w:r w:rsidRPr="00A64C5A">
        <w:rPr>
          <w:spacing w:val="2"/>
          <w:sz w:val="22"/>
          <w:szCs w:val="22"/>
        </w:rPr>
        <w:t>3.2.</w:t>
      </w:r>
      <w:r w:rsidRPr="00A64C5A">
        <w:rPr>
          <w:spacing w:val="2"/>
          <w:sz w:val="22"/>
          <w:szCs w:val="22"/>
        </w:rPr>
        <w:tab/>
      </w:r>
      <w:r w:rsidRPr="00A64C5A">
        <w:rPr>
          <w:sz w:val="22"/>
          <w:szCs w:val="22"/>
        </w:rPr>
        <w:t>Стоимость медицинских услуг, предоставляемых</w:t>
      </w:r>
      <w:r w:rsidRPr="00A64C5A">
        <w:rPr>
          <w:b/>
          <w:sz w:val="22"/>
          <w:szCs w:val="22"/>
        </w:rPr>
        <w:t xml:space="preserve"> </w:t>
      </w:r>
      <w:r w:rsidRPr="00A64C5A">
        <w:rPr>
          <w:sz w:val="22"/>
          <w:szCs w:val="22"/>
        </w:rPr>
        <w:t>Исполнителем</w:t>
      </w:r>
      <w:r w:rsidRPr="00A64C5A">
        <w:rPr>
          <w:b/>
          <w:sz w:val="22"/>
          <w:szCs w:val="22"/>
        </w:rPr>
        <w:t>,</w:t>
      </w:r>
      <w:r w:rsidRPr="00A64C5A">
        <w:rPr>
          <w:sz w:val="22"/>
          <w:szCs w:val="22"/>
        </w:rPr>
        <w:t xml:space="preserve"> указывается в спецификации (Приложении № 1 к настоящему </w:t>
      </w:r>
      <w:r w:rsidR="00565D37" w:rsidRPr="00A64C5A">
        <w:rPr>
          <w:sz w:val="22"/>
          <w:szCs w:val="22"/>
        </w:rPr>
        <w:t>Договору</w:t>
      </w:r>
      <w:r w:rsidRPr="00A64C5A">
        <w:rPr>
          <w:sz w:val="22"/>
          <w:szCs w:val="22"/>
        </w:rPr>
        <w:t xml:space="preserve">). Стоимость Услуг по настоящему </w:t>
      </w:r>
      <w:r w:rsidR="00565D37" w:rsidRPr="00A64C5A">
        <w:rPr>
          <w:sz w:val="22"/>
          <w:szCs w:val="22"/>
        </w:rPr>
        <w:t xml:space="preserve">Договору </w:t>
      </w:r>
      <w:r w:rsidRPr="00A64C5A">
        <w:rPr>
          <w:sz w:val="22"/>
          <w:szCs w:val="22"/>
        </w:rPr>
        <w:t>НДС не облагается</w:t>
      </w:r>
      <w:r w:rsidRPr="00A64C5A">
        <w:rPr>
          <w:spacing w:val="2"/>
          <w:sz w:val="22"/>
          <w:szCs w:val="22"/>
        </w:rPr>
        <w:t xml:space="preserve"> в соответствии с пп.2.п.2 ст.149 НК РФ.</w:t>
      </w:r>
    </w:p>
    <w:p w:rsidR="002E2B55" w:rsidRPr="00DC4E0D" w:rsidRDefault="00A06655" w:rsidP="003467F6">
      <w:pPr>
        <w:pStyle w:val="a3"/>
        <w:ind w:left="60" w:firstLine="648"/>
        <w:rPr>
          <w:sz w:val="22"/>
          <w:szCs w:val="22"/>
          <w:lang w:val="ru-RU"/>
        </w:rPr>
      </w:pPr>
      <w:r w:rsidRPr="00A64C5A">
        <w:rPr>
          <w:spacing w:val="2"/>
          <w:sz w:val="22"/>
          <w:szCs w:val="22"/>
        </w:rPr>
        <w:t>3.3.</w:t>
      </w:r>
      <w:r w:rsidR="002E2B55" w:rsidRPr="00A64C5A">
        <w:rPr>
          <w:sz w:val="22"/>
          <w:szCs w:val="22"/>
        </w:rPr>
        <w:tab/>
      </w:r>
      <w:r w:rsidR="00DC4E0D" w:rsidRPr="00A64C5A">
        <w:rPr>
          <w:spacing w:val="2"/>
          <w:sz w:val="22"/>
          <w:szCs w:val="22"/>
        </w:rPr>
        <w:t>Расчёт за оказанные медицинские услуги Заказчик производит</w:t>
      </w:r>
      <w:r w:rsidR="00DC4E0D" w:rsidRPr="00A64C5A">
        <w:rPr>
          <w:sz w:val="22"/>
          <w:szCs w:val="22"/>
        </w:rPr>
        <w:t xml:space="preserve"> по факту оказания услуг на основании счёта и двухстороннего акта оказанных услуг. </w:t>
      </w:r>
      <w:r w:rsidR="00DC4E0D" w:rsidRPr="00A64C5A">
        <w:rPr>
          <w:spacing w:val="2"/>
          <w:sz w:val="22"/>
          <w:szCs w:val="22"/>
        </w:rPr>
        <w:t>Расчёт за оказанные медицинские услуги Заказчик производит</w:t>
      </w:r>
      <w:r w:rsidR="00DC4E0D" w:rsidRPr="00A64C5A">
        <w:rPr>
          <w:sz w:val="22"/>
          <w:szCs w:val="22"/>
        </w:rPr>
        <w:t xml:space="preserve"> путём перечисления денежных средств на расчётный счет «Исполнителя». «Заказчик» оплачивает представленные счета в течение 7 (Семи) рабочих дней </w:t>
      </w:r>
      <w:r w:rsidR="00DC4E0D" w:rsidRPr="00D1447B">
        <w:rPr>
          <w:sz w:val="22"/>
          <w:szCs w:val="22"/>
        </w:rPr>
        <w:t xml:space="preserve">с </w:t>
      </w:r>
      <w:r w:rsidR="00DC4E0D" w:rsidRPr="00D1447B">
        <w:rPr>
          <w:sz w:val="22"/>
          <w:szCs w:val="22"/>
          <w:lang w:val="ru-RU"/>
        </w:rPr>
        <w:t>даты</w:t>
      </w:r>
      <w:r w:rsidR="00DC4E0D" w:rsidRPr="00D1447B">
        <w:rPr>
          <w:sz w:val="22"/>
          <w:szCs w:val="22"/>
        </w:rPr>
        <w:t xml:space="preserve"> утверждения акта приемки товаров, работ, услуг ф. 0510452</w:t>
      </w:r>
      <w:r w:rsidR="00DC4E0D" w:rsidRPr="00D1447B">
        <w:rPr>
          <w:sz w:val="22"/>
          <w:szCs w:val="22"/>
          <w:lang w:val="ru-RU"/>
        </w:rPr>
        <w:t xml:space="preserve"> (далее – Акт ф. </w:t>
      </w:r>
      <w:r w:rsidR="00DC4E0D" w:rsidRPr="00D1447B">
        <w:rPr>
          <w:sz w:val="22"/>
          <w:szCs w:val="22"/>
        </w:rPr>
        <w:t>0510452</w:t>
      </w:r>
      <w:r w:rsidR="00DC4E0D" w:rsidRPr="00D1447B">
        <w:rPr>
          <w:sz w:val="22"/>
          <w:szCs w:val="22"/>
          <w:lang w:val="ru-RU"/>
        </w:rPr>
        <w:t>)</w:t>
      </w:r>
      <w:r w:rsidR="00DC4E0D" w:rsidRPr="00A3732B">
        <w:rPr>
          <w:sz w:val="22"/>
          <w:szCs w:val="22"/>
          <w:lang w:val="ru-RU"/>
        </w:rPr>
        <w:t xml:space="preserve"> Заказчиком</w:t>
      </w:r>
      <w:r w:rsidR="00DC4E0D">
        <w:rPr>
          <w:sz w:val="22"/>
          <w:szCs w:val="22"/>
          <w:lang w:val="ru-RU"/>
        </w:rPr>
        <w:t xml:space="preserve">, </w:t>
      </w:r>
      <w:r w:rsidR="00DC4E0D" w:rsidRPr="00A64C5A">
        <w:rPr>
          <w:sz w:val="22"/>
          <w:szCs w:val="22"/>
        </w:rPr>
        <w:t>выставления счета и акта оказанных услуг</w:t>
      </w:r>
      <w:r w:rsidR="00DC4E0D">
        <w:rPr>
          <w:sz w:val="22"/>
          <w:szCs w:val="22"/>
          <w:lang w:val="ru-RU"/>
        </w:rPr>
        <w:t>.</w:t>
      </w:r>
      <w:r w:rsidR="00DC4E0D" w:rsidRPr="00A3732B">
        <w:rPr>
          <w:sz w:val="22"/>
          <w:szCs w:val="22"/>
        </w:rPr>
        <w:t xml:space="preserve"> </w:t>
      </w:r>
    </w:p>
    <w:p w:rsidR="002E2B55" w:rsidRDefault="002E2B55" w:rsidP="003467F6">
      <w:pPr>
        <w:pStyle w:val="a3"/>
        <w:ind w:left="60" w:firstLine="648"/>
        <w:rPr>
          <w:color w:val="000000"/>
          <w:sz w:val="22"/>
          <w:szCs w:val="22"/>
          <w:shd w:val="clear" w:color="auto" w:fill="FFFFFF"/>
          <w:lang w:val="ru-RU"/>
        </w:rPr>
      </w:pPr>
      <w:r w:rsidRPr="00A64C5A">
        <w:rPr>
          <w:spacing w:val="-1"/>
          <w:sz w:val="22"/>
          <w:szCs w:val="22"/>
        </w:rPr>
        <w:t>3.4.</w:t>
      </w:r>
      <w:r w:rsidRPr="00A64C5A">
        <w:rPr>
          <w:spacing w:val="-1"/>
          <w:sz w:val="22"/>
          <w:szCs w:val="22"/>
        </w:rPr>
        <w:tab/>
      </w:r>
      <w:r w:rsidRPr="00A64C5A">
        <w:rPr>
          <w:color w:val="000000"/>
          <w:sz w:val="22"/>
          <w:szCs w:val="22"/>
          <w:shd w:val="clear" w:color="auto" w:fill="FFFFFF"/>
        </w:rPr>
        <w:t xml:space="preserve">К суммам оплат по данному </w:t>
      </w:r>
      <w:r w:rsidR="00D54FAC" w:rsidRPr="00A64C5A">
        <w:rPr>
          <w:color w:val="000000"/>
          <w:sz w:val="22"/>
          <w:szCs w:val="22"/>
          <w:shd w:val="clear" w:color="auto" w:fill="FFFFFF"/>
        </w:rPr>
        <w:t xml:space="preserve">Договору </w:t>
      </w:r>
      <w:r w:rsidRPr="00A64C5A">
        <w:rPr>
          <w:color w:val="000000"/>
          <w:sz w:val="22"/>
          <w:szCs w:val="22"/>
          <w:shd w:val="clear" w:color="auto" w:fill="FFFFFF"/>
        </w:rPr>
        <w:t>не применяются положения п.1 ст.317.1 Гражданского кодекса Российской Федерации, т.е. проценты на сумму задолженности не начисляются и не выплачиваются.</w:t>
      </w:r>
    </w:p>
    <w:p w:rsidR="00F73069" w:rsidRPr="00A3732B" w:rsidRDefault="00F73069" w:rsidP="00F73069">
      <w:pPr>
        <w:ind w:firstLine="425"/>
        <w:jc w:val="both"/>
        <w:rPr>
          <w:sz w:val="22"/>
          <w:szCs w:val="22"/>
          <w:u w:color="000000"/>
        </w:rPr>
      </w:pPr>
      <w:r>
        <w:rPr>
          <w:sz w:val="22"/>
          <w:szCs w:val="22"/>
          <w:u w:color="000000"/>
        </w:rPr>
        <w:t xml:space="preserve">       </w:t>
      </w:r>
      <w:r w:rsidRPr="00A3732B">
        <w:rPr>
          <w:sz w:val="22"/>
          <w:szCs w:val="22"/>
          <w:u w:color="000000"/>
        </w:rPr>
        <w:t>3.5. При приёмке оказанных услуг Заказчик проводит проверку оказанных услуг на предмет их соответствия условиям Договора и предоставленным документам, качеству и иным критериям в соответствии с характером оказанных услуг в течение 3 (трёх) рабочих дней с момента передачи Исполнителем</w:t>
      </w:r>
      <w:r w:rsidRPr="00A3732B">
        <w:rPr>
          <w:sz w:val="22"/>
          <w:szCs w:val="22"/>
        </w:rPr>
        <w:t xml:space="preserve"> </w:t>
      </w:r>
      <w:r w:rsidRPr="00A3732B">
        <w:rPr>
          <w:sz w:val="22"/>
          <w:szCs w:val="22"/>
          <w:u w:color="000000"/>
        </w:rPr>
        <w:t>Заказчику документов, относящихся к оказанным услугам.</w:t>
      </w:r>
    </w:p>
    <w:p w:rsidR="00F73069" w:rsidRPr="00A3732B" w:rsidRDefault="00F73069" w:rsidP="00F73069">
      <w:pPr>
        <w:ind w:firstLine="425"/>
        <w:jc w:val="both"/>
        <w:rPr>
          <w:color w:val="000000"/>
          <w:sz w:val="22"/>
          <w:szCs w:val="22"/>
        </w:rPr>
      </w:pPr>
      <w:r w:rsidRPr="00477CAF">
        <w:rPr>
          <w:sz w:val="22"/>
          <w:szCs w:val="22"/>
          <w:u w:color="000000"/>
        </w:rPr>
        <w:t xml:space="preserve">      </w:t>
      </w:r>
      <w:r w:rsidRPr="00A3732B">
        <w:rPr>
          <w:sz w:val="22"/>
          <w:szCs w:val="22"/>
          <w:u w:color="000000"/>
        </w:rPr>
        <w:t xml:space="preserve">3.6. </w:t>
      </w:r>
      <w:r w:rsidRPr="00A3732B">
        <w:rPr>
          <w:color w:val="000000"/>
          <w:sz w:val="22"/>
          <w:szCs w:val="22"/>
        </w:rPr>
        <w:t>Приёмка услуг Заказчиком производится с оформлением Акта ф. 0510452, подписываемого ответственным лицом Заказчика, принявшим товары, работы, услуги  и утверждаемого Заказчиком.</w:t>
      </w:r>
    </w:p>
    <w:p w:rsidR="00F73069" w:rsidRPr="00A3732B" w:rsidRDefault="00F73069" w:rsidP="00F73069">
      <w:pPr>
        <w:ind w:firstLine="425"/>
        <w:jc w:val="both"/>
        <w:rPr>
          <w:color w:val="000000"/>
          <w:sz w:val="22"/>
          <w:szCs w:val="22"/>
        </w:rPr>
      </w:pPr>
      <w:r w:rsidRPr="00477CAF">
        <w:rPr>
          <w:color w:val="000000"/>
          <w:sz w:val="22"/>
          <w:szCs w:val="22"/>
        </w:rPr>
        <w:t xml:space="preserve">      </w:t>
      </w:r>
      <w:r w:rsidRPr="00A3732B">
        <w:rPr>
          <w:color w:val="000000"/>
          <w:sz w:val="22"/>
          <w:szCs w:val="22"/>
        </w:rPr>
        <w:t>3.7. Акт ф. 0510452 формируется Заказчиком на основании данных документов, подтверждающих оказание услуг</w:t>
      </w:r>
      <w:r w:rsidRPr="00A3732B">
        <w:rPr>
          <w:sz w:val="22"/>
          <w:szCs w:val="22"/>
        </w:rPr>
        <w:t xml:space="preserve">. </w:t>
      </w:r>
    </w:p>
    <w:p w:rsidR="00F73069" w:rsidRPr="00A3732B" w:rsidRDefault="00F73069" w:rsidP="00F73069">
      <w:pPr>
        <w:pStyle w:val="a6"/>
        <w:shd w:val="clear" w:color="auto" w:fill="FFFFFF"/>
        <w:tabs>
          <w:tab w:val="left" w:pos="533"/>
        </w:tabs>
        <w:ind w:left="0" w:firstLine="425"/>
        <w:jc w:val="both"/>
        <w:rPr>
          <w:sz w:val="22"/>
          <w:szCs w:val="22"/>
        </w:rPr>
      </w:pPr>
      <w:r w:rsidRPr="00477CAF">
        <w:rPr>
          <w:sz w:val="22"/>
          <w:szCs w:val="22"/>
          <w:lang w:val="ru-RU"/>
        </w:rPr>
        <w:t xml:space="preserve">    </w:t>
      </w:r>
      <w:r w:rsidRPr="00A3732B">
        <w:rPr>
          <w:sz w:val="22"/>
          <w:szCs w:val="22"/>
        </w:rPr>
        <w:tab/>
        <w:t>3.</w:t>
      </w:r>
      <w:r w:rsidRPr="00A3732B">
        <w:rPr>
          <w:sz w:val="22"/>
          <w:szCs w:val="22"/>
          <w:lang w:val="ru-RU"/>
        </w:rPr>
        <w:t>8</w:t>
      </w:r>
      <w:r w:rsidRPr="00A3732B">
        <w:rPr>
          <w:sz w:val="22"/>
          <w:szCs w:val="22"/>
        </w:rPr>
        <w:t xml:space="preserve">. При обнаружении недостатков услуг, их несоответствия по качеству, количеству условиям настоящего Договора, </w:t>
      </w:r>
      <w:r w:rsidRPr="00A3732B">
        <w:rPr>
          <w:sz w:val="22"/>
          <w:szCs w:val="22"/>
          <w:u w:color="000000"/>
        </w:rPr>
        <w:t xml:space="preserve">а также в случае не передачи сопроводительных документов, предусмотренных Договором, </w:t>
      </w:r>
      <w:r w:rsidRPr="00A3732B">
        <w:rPr>
          <w:sz w:val="22"/>
          <w:szCs w:val="22"/>
        </w:rPr>
        <w:t xml:space="preserve">Заказчик уведомляет об этом Исполнителя, а также фиксирует указанные недостатки в соответствующем разделе Акта ф. 0510452. </w:t>
      </w:r>
    </w:p>
    <w:p w:rsidR="00F73069" w:rsidRPr="00CA0ED0" w:rsidRDefault="00F73069" w:rsidP="00F73069">
      <w:pPr>
        <w:pStyle w:val="a6"/>
        <w:tabs>
          <w:tab w:val="left" w:pos="1418"/>
        </w:tabs>
        <w:ind w:left="0" w:firstLine="425"/>
        <w:jc w:val="both"/>
        <w:rPr>
          <w:sz w:val="22"/>
          <w:szCs w:val="22"/>
          <w:u w:color="000000"/>
        </w:rPr>
      </w:pPr>
      <w:r w:rsidRPr="00477CAF">
        <w:rPr>
          <w:sz w:val="22"/>
          <w:szCs w:val="22"/>
          <w:lang w:val="ru-RU"/>
        </w:rPr>
        <w:t xml:space="preserve">    </w:t>
      </w:r>
      <w:r w:rsidRPr="00A3732B">
        <w:rPr>
          <w:sz w:val="22"/>
          <w:szCs w:val="22"/>
        </w:rPr>
        <w:t>На основании уведомления Исполнитель</w:t>
      </w:r>
      <w:r w:rsidRPr="00A3732B">
        <w:rPr>
          <w:bCs/>
          <w:sz w:val="22"/>
          <w:szCs w:val="22"/>
        </w:rPr>
        <w:t xml:space="preserve"> обязан </w:t>
      </w:r>
      <w:r w:rsidRPr="00A3732B">
        <w:rPr>
          <w:sz w:val="22"/>
          <w:szCs w:val="22"/>
        </w:rPr>
        <w:t>устранить недостатки услуг, в соответствии с условиями Договора в согласованные Сторонами сроки.</w:t>
      </w:r>
      <w:r w:rsidRPr="00A3732B">
        <w:rPr>
          <w:sz w:val="22"/>
          <w:szCs w:val="22"/>
          <w:u w:color="000000"/>
        </w:rPr>
        <w:t xml:space="preserve"> Исправление недостатков осуществляется силами и средствами Исполнителя.</w:t>
      </w:r>
    </w:p>
    <w:p w:rsidR="00F73069" w:rsidRPr="00F73069" w:rsidRDefault="00F73069" w:rsidP="003467F6">
      <w:pPr>
        <w:pStyle w:val="a3"/>
        <w:ind w:left="60" w:firstLine="648"/>
        <w:rPr>
          <w:sz w:val="22"/>
          <w:szCs w:val="22"/>
          <w:lang w:val="ru-RU"/>
        </w:rPr>
      </w:pPr>
    </w:p>
    <w:p w:rsidR="0038704E" w:rsidRPr="00A64C5A" w:rsidRDefault="0038704E" w:rsidP="003467F6">
      <w:pPr>
        <w:jc w:val="both"/>
        <w:rPr>
          <w:b/>
          <w:spacing w:val="2"/>
          <w:sz w:val="22"/>
          <w:szCs w:val="22"/>
        </w:rPr>
      </w:pPr>
    </w:p>
    <w:p w:rsidR="00A074C5" w:rsidRPr="00D13F56" w:rsidRDefault="00EE552F" w:rsidP="003467F6">
      <w:pPr>
        <w:pStyle w:val="a6"/>
        <w:numPr>
          <w:ilvl w:val="0"/>
          <w:numId w:val="14"/>
        </w:numPr>
        <w:jc w:val="center"/>
        <w:rPr>
          <w:b/>
          <w:spacing w:val="-1"/>
          <w:sz w:val="22"/>
          <w:szCs w:val="22"/>
        </w:rPr>
      </w:pPr>
      <w:r w:rsidRPr="00D13F56">
        <w:rPr>
          <w:b/>
          <w:spacing w:val="-1"/>
          <w:sz w:val="22"/>
          <w:szCs w:val="22"/>
        </w:rPr>
        <w:t>ОТВЕТСТВЕННОСТЬ СТОРОН</w:t>
      </w:r>
    </w:p>
    <w:p w:rsidR="00A074C5" w:rsidRPr="0055600D" w:rsidRDefault="00A074C5" w:rsidP="003467F6">
      <w:pPr>
        <w:ind w:firstLine="720"/>
        <w:jc w:val="both"/>
        <w:rPr>
          <w:sz w:val="22"/>
          <w:szCs w:val="22"/>
        </w:rPr>
      </w:pPr>
      <w:r w:rsidRPr="0055600D">
        <w:rPr>
          <w:sz w:val="22"/>
          <w:szCs w:val="22"/>
        </w:rPr>
        <w:t>4</w:t>
      </w:r>
      <w:r w:rsidR="00437B0F">
        <w:rPr>
          <w:sz w:val="22"/>
          <w:szCs w:val="22"/>
        </w:rPr>
        <w:t>.1.</w:t>
      </w:r>
      <w:r w:rsidR="00437B0F">
        <w:rPr>
          <w:sz w:val="22"/>
          <w:szCs w:val="22"/>
        </w:rPr>
        <w:tab/>
      </w:r>
      <w:r w:rsidRPr="0055600D">
        <w:rPr>
          <w:sz w:val="22"/>
          <w:szCs w:val="22"/>
        </w:rPr>
        <w:t>В</w:t>
      </w:r>
      <w:r w:rsidR="007A3236">
        <w:rPr>
          <w:sz w:val="22"/>
          <w:szCs w:val="22"/>
        </w:rPr>
        <w:t xml:space="preserve"> </w:t>
      </w:r>
      <w:r w:rsidRPr="0055600D">
        <w:rPr>
          <w:sz w:val="22"/>
          <w:szCs w:val="22"/>
        </w:rPr>
        <w:t xml:space="preserve">случае неуплаты Заказчиком </w:t>
      </w:r>
      <w:r>
        <w:rPr>
          <w:sz w:val="22"/>
          <w:szCs w:val="22"/>
        </w:rPr>
        <w:t>денежных средств по истечении 10 (десяти</w:t>
      </w:r>
      <w:r w:rsidRPr="0055600D">
        <w:rPr>
          <w:sz w:val="22"/>
          <w:szCs w:val="22"/>
        </w:rPr>
        <w:t xml:space="preserve">) банковских дней со </w:t>
      </w:r>
      <w:r>
        <w:rPr>
          <w:sz w:val="22"/>
          <w:szCs w:val="22"/>
        </w:rPr>
        <w:t xml:space="preserve">дня установленной даты платежа, </w:t>
      </w:r>
      <w:r w:rsidRPr="0055600D">
        <w:rPr>
          <w:sz w:val="22"/>
          <w:szCs w:val="22"/>
        </w:rPr>
        <w:t>Исполнитель вправе в одностороннем порядке приостановить обслуживание работников Заказчика или действие настоящего Договора.</w:t>
      </w:r>
    </w:p>
    <w:p w:rsidR="00A074C5" w:rsidRPr="0055600D" w:rsidRDefault="00437B0F" w:rsidP="003467F6">
      <w:pPr>
        <w:ind w:firstLine="720"/>
        <w:jc w:val="both"/>
        <w:rPr>
          <w:sz w:val="22"/>
          <w:szCs w:val="22"/>
        </w:rPr>
      </w:pPr>
      <w:r>
        <w:rPr>
          <w:sz w:val="22"/>
          <w:szCs w:val="22"/>
        </w:rPr>
        <w:t>4.2.</w:t>
      </w:r>
      <w:r>
        <w:rPr>
          <w:sz w:val="22"/>
          <w:szCs w:val="22"/>
        </w:rPr>
        <w:tab/>
      </w:r>
      <w:r w:rsidR="00A074C5">
        <w:rPr>
          <w:sz w:val="22"/>
          <w:szCs w:val="22"/>
        </w:rPr>
        <w:t xml:space="preserve">При </w:t>
      </w:r>
      <w:r w:rsidR="00A074C5" w:rsidRPr="0055600D">
        <w:rPr>
          <w:sz w:val="22"/>
          <w:szCs w:val="22"/>
        </w:rPr>
        <w:t>возникновении спорных вопросов по срокам оплаты Заказчик обязуется представить Исполнителю копии платежных поручений с банковской отметкой.</w:t>
      </w:r>
    </w:p>
    <w:p w:rsidR="002F54DD" w:rsidRDefault="00437B0F" w:rsidP="002F54DD">
      <w:pPr>
        <w:ind w:firstLine="720"/>
        <w:jc w:val="both"/>
        <w:rPr>
          <w:sz w:val="22"/>
          <w:szCs w:val="22"/>
        </w:rPr>
      </w:pPr>
      <w:r>
        <w:rPr>
          <w:sz w:val="22"/>
          <w:szCs w:val="22"/>
        </w:rPr>
        <w:t>4.3.</w:t>
      </w:r>
      <w:r>
        <w:rPr>
          <w:sz w:val="22"/>
          <w:szCs w:val="22"/>
        </w:rPr>
        <w:tab/>
      </w:r>
      <w:r w:rsidR="00A074C5" w:rsidRPr="0055600D">
        <w:rPr>
          <w:sz w:val="22"/>
          <w:szCs w:val="22"/>
        </w:rPr>
        <w:t>3а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rsidR="002F54DD" w:rsidRPr="002F54DD" w:rsidRDefault="002F54DD" w:rsidP="002F54DD">
      <w:pPr>
        <w:ind w:firstLine="720"/>
        <w:jc w:val="both"/>
        <w:rPr>
          <w:sz w:val="22"/>
          <w:szCs w:val="22"/>
        </w:rPr>
      </w:pPr>
      <w:r>
        <w:rPr>
          <w:sz w:val="22"/>
          <w:szCs w:val="22"/>
        </w:rPr>
        <w:t>4</w:t>
      </w:r>
      <w:r w:rsidRPr="002F54DD">
        <w:rPr>
          <w:sz w:val="22"/>
          <w:szCs w:val="22"/>
        </w:rPr>
        <w:t>.4</w:t>
      </w:r>
      <w:r w:rsidRPr="005F5024">
        <w:rPr>
          <w:sz w:val="22"/>
          <w:szCs w:val="22"/>
        </w:rPr>
        <w:t xml:space="preserve">. За нарушение обязательств по Договору виновная сторона уплачивает другой стороне пени в размере 0,1% от </w:t>
      </w:r>
      <w:r w:rsidR="0033322F" w:rsidRPr="005F5024">
        <w:rPr>
          <w:sz w:val="22"/>
          <w:szCs w:val="22"/>
        </w:rPr>
        <w:t>цены</w:t>
      </w:r>
      <w:r w:rsidRPr="005F5024">
        <w:rPr>
          <w:sz w:val="22"/>
          <w:szCs w:val="22"/>
        </w:rPr>
        <w:t xml:space="preserve"> Договора за ка</w:t>
      </w:r>
      <w:r w:rsidRPr="005F5024">
        <w:rPr>
          <w:sz w:val="22"/>
          <w:szCs w:val="22"/>
        </w:rPr>
        <w:t>ж</w:t>
      </w:r>
      <w:r w:rsidRPr="005F5024">
        <w:rPr>
          <w:sz w:val="22"/>
          <w:szCs w:val="22"/>
        </w:rPr>
        <w:t>дый день просрочки исполнения/неисполнения обязательств.</w:t>
      </w:r>
    </w:p>
    <w:p w:rsidR="002F54DD" w:rsidRPr="0055600D" w:rsidRDefault="002F54DD" w:rsidP="003467F6">
      <w:pPr>
        <w:ind w:firstLine="720"/>
        <w:jc w:val="both"/>
        <w:rPr>
          <w:sz w:val="22"/>
          <w:szCs w:val="22"/>
        </w:rPr>
      </w:pPr>
    </w:p>
    <w:p w:rsidR="00EE552F" w:rsidRDefault="00437B0F" w:rsidP="003467F6">
      <w:pPr>
        <w:ind w:firstLine="720"/>
        <w:jc w:val="center"/>
        <w:rPr>
          <w:b/>
          <w:sz w:val="22"/>
          <w:szCs w:val="22"/>
        </w:rPr>
      </w:pPr>
      <w:r>
        <w:rPr>
          <w:b/>
          <w:sz w:val="22"/>
          <w:szCs w:val="22"/>
        </w:rPr>
        <w:t>5</w:t>
      </w:r>
      <w:r w:rsidR="00F9309F">
        <w:rPr>
          <w:b/>
          <w:sz w:val="22"/>
          <w:szCs w:val="22"/>
        </w:rPr>
        <w:t>. ОБСТОЯТЕЛЬСТВА,</w:t>
      </w:r>
      <w:r w:rsidR="00EE552F">
        <w:rPr>
          <w:b/>
          <w:sz w:val="22"/>
          <w:szCs w:val="22"/>
        </w:rPr>
        <w:t xml:space="preserve"> ОСВОБОЖДАЮЩИЕ ОТ ОТВЕТСТВЕННОСТИ</w:t>
      </w:r>
    </w:p>
    <w:p w:rsidR="00EE552F" w:rsidRPr="00874036" w:rsidRDefault="00437B0F" w:rsidP="007B3013">
      <w:pPr>
        <w:tabs>
          <w:tab w:val="left" w:pos="0"/>
        </w:tabs>
        <w:ind w:firstLine="540"/>
        <w:jc w:val="both"/>
        <w:rPr>
          <w:sz w:val="22"/>
          <w:szCs w:val="22"/>
        </w:rPr>
      </w:pPr>
      <w:r w:rsidRPr="00874036">
        <w:rPr>
          <w:sz w:val="22"/>
          <w:szCs w:val="22"/>
        </w:rPr>
        <w:t>5</w:t>
      </w:r>
      <w:r w:rsidR="00EE552F" w:rsidRPr="00874036">
        <w:rPr>
          <w:sz w:val="22"/>
          <w:szCs w:val="22"/>
        </w:rPr>
        <w:t>.1.</w:t>
      </w:r>
      <w:r w:rsidR="00EE552F" w:rsidRPr="00874036">
        <w:rPr>
          <w:sz w:val="22"/>
          <w:szCs w:val="22"/>
        </w:rPr>
        <w:tab/>
        <w:t xml:space="preserve">При возникновении обстоятельств непреодолимой силы, т.е. обстоятельств, не зависящих и не могущих зависеть от волеизъявления Сторон (пожар, стихийные бедствия, наводнения, бури, вихри, </w:t>
      </w:r>
      <w:r w:rsidR="00EE552F" w:rsidRPr="00874036">
        <w:rPr>
          <w:sz w:val="22"/>
          <w:szCs w:val="22"/>
        </w:rPr>
        <w:lastRenderedPageBreak/>
        <w:t>ураганы, обвалы, землетрясения, просадки грунта, взрыв газа, аварии отопительной системы, водопроводных и канализационных сетей, военные действия всякого рода, гражданская война, народные волнения, забастовки, выброс ядерной энергии в любой форме</w:t>
      </w:r>
      <w:r w:rsidR="007B3013">
        <w:rPr>
          <w:sz w:val="22"/>
          <w:szCs w:val="22"/>
        </w:rPr>
        <w:t xml:space="preserve">, </w:t>
      </w:r>
      <w:r w:rsidR="007B3013" w:rsidRPr="00182D7C">
        <w:rPr>
          <w:sz w:val="22"/>
          <w:szCs w:val="22"/>
        </w:rPr>
        <w:t>а также законы, распоряжения и иные нормативные правовые акты компетентных государственных органов, органов местного самоуправления, принятые после</w:t>
      </w:r>
      <w:r w:rsidR="005B647A" w:rsidRPr="00182D7C">
        <w:rPr>
          <w:sz w:val="22"/>
          <w:szCs w:val="22"/>
        </w:rPr>
        <w:t xml:space="preserve"> подписания настоящего Договора</w:t>
      </w:r>
      <w:r w:rsidR="00EE552F" w:rsidRPr="00874036">
        <w:rPr>
          <w:sz w:val="22"/>
          <w:szCs w:val="22"/>
        </w:rPr>
        <w:t>), возникших после заключения настоящего Договора, препятствующих выполнению обязательств Сторон по настоящему Договору, и делающих выполнение этих обязательств невозможным, выполнение настоящего Договора приостанавливается в соответствии с действующим Законодательством.</w:t>
      </w:r>
    </w:p>
    <w:p w:rsidR="00EE552F" w:rsidRPr="00874036" w:rsidRDefault="00EE552F" w:rsidP="003467F6">
      <w:pPr>
        <w:ind w:firstLine="720"/>
        <w:jc w:val="both"/>
        <w:rPr>
          <w:sz w:val="22"/>
          <w:szCs w:val="22"/>
        </w:rPr>
      </w:pPr>
      <w:r w:rsidRPr="00874036">
        <w:rPr>
          <w:sz w:val="22"/>
          <w:szCs w:val="22"/>
        </w:rPr>
        <w:t>Обязанность доказательства возникновения таких обстоятельств лежит на Стороне настоящего Договора, выполнению обязательств которой препятствует возникновение таковых обстоятельств.</w:t>
      </w:r>
    </w:p>
    <w:p w:rsidR="00EE552F" w:rsidRDefault="00EE552F" w:rsidP="003467F6">
      <w:pPr>
        <w:shd w:val="clear" w:color="auto" w:fill="FFFFFF"/>
        <w:spacing w:before="58"/>
        <w:ind w:right="10" w:firstLine="720"/>
        <w:jc w:val="both"/>
        <w:rPr>
          <w:b/>
          <w:bCs/>
          <w:color w:val="000000"/>
          <w:sz w:val="22"/>
          <w:szCs w:val="22"/>
        </w:rPr>
      </w:pPr>
    </w:p>
    <w:p w:rsidR="00EE552F" w:rsidRDefault="00FC15D8" w:rsidP="003467F6">
      <w:pPr>
        <w:shd w:val="clear" w:color="auto" w:fill="FFFFFF"/>
        <w:spacing w:before="58"/>
        <w:ind w:right="10" w:firstLine="720"/>
        <w:jc w:val="center"/>
        <w:rPr>
          <w:b/>
          <w:bCs/>
          <w:color w:val="000000"/>
          <w:sz w:val="22"/>
          <w:szCs w:val="22"/>
        </w:rPr>
      </w:pPr>
      <w:r>
        <w:rPr>
          <w:b/>
          <w:bCs/>
          <w:color w:val="000000"/>
          <w:sz w:val="22"/>
          <w:szCs w:val="22"/>
        </w:rPr>
        <w:t xml:space="preserve">6. СРОК </w:t>
      </w:r>
      <w:r w:rsidR="00F9309F">
        <w:rPr>
          <w:b/>
          <w:bCs/>
          <w:color w:val="000000"/>
          <w:sz w:val="22"/>
          <w:szCs w:val="22"/>
        </w:rPr>
        <w:t>ДЕЙСТВИЯ</w:t>
      </w:r>
      <w:r>
        <w:rPr>
          <w:b/>
          <w:bCs/>
          <w:color w:val="000000"/>
          <w:sz w:val="22"/>
          <w:szCs w:val="22"/>
        </w:rPr>
        <w:t xml:space="preserve"> НАСТОЯЩЕГО </w:t>
      </w:r>
      <w:r w:rsidR="00EE552F">
        <w:rPr>
          <w:b/>
          <w:bCs/>
          <w:color w:val="000000"/>
          <w:sz w:val="22"/>
          <w:szCs w:val="22"/>
        </w:rPr>
        <w:t>ДОГОВОРА</w:t>
      </w:r>
    </w:p>
    <w:p w:rsidR="00EE552F" w:rsidRDefault="00FC15D8" w:rsidP="003467F6">
      <w:pPr>
        <w:ind w:firstLine="709"/>
        <w:jc w:val="both"/>
        <w:rPr>
          <w:bCs/>
          <w:color w:val="000000"/>
          <w:spacing w:val="-1"/>
          <w:sz w:val="22"/>
          <w:szCs w:val="22"/>
        </w:rPr>
      </w:pPr>
      <w:r>
        <w:rPr>
          <w:bCs/>
          <w:color w:val="000000"/>
          <w:sz w:val="22"/>
          <w:szCs w:val="22"/>
        </w:rPr>
        <w:t>6</w:t>
      </w:r>
      <w:r w:rsidR="00EE552F">
        <w:rPr>
          <w:bCs/>
          <w:color w:val="000000"/>
          <w:sz w:val="22"/>
          <w:szCs w:val="22"/>
        </w:rPr>
        <w:t xml:space="preserve">.1. </w:t>
      </w:r>
      <w:r w:rsidR="00EE552F">
        <w:rPr>
          <w:bCs/>
          <w:color w:val="000000"/>
          <w:sz w:val="22"/>
          <w:szCs w:val="22"/>
        </w:rPr>
        <w:tab/>
      </w:r>
      <w:r>
        <w:rPr>
          <w:color w:val="000000"/>
          <w:spacing w:val="-2"/>
          <w:sz w:val="22"/>
          <w:szCs w:val="22"/>
        </w:rPr>
        <w:t xml:space="preserve">Срок </w:t>
      </w:r>
      <w:r w:rsidR="00EE552F">
        <w:rPr>
          <w:color w:val="000000"/>
          <w:spacing w:val="-2"/>
          <w:sz w:val="22"/>
          <w:szCs w:val="22"/>
        </w:rPr>
        <w:t>действия настояще</w:t>
      </w:r>
      <w:r>
        <w:rPr>
          <w:color w:val="000000"/>
          <w:spacing w:val="-2"/>
          <w:sz w:val="22"/>
          <w:szCs w:val="22"/>
        </w:rPr>
        <w:t xml:space="preserve">го Договора определяется с даты </w:t>
      </w:r>
      <w:r w:rsidR="00EE552F">
        <w:rPr>
          <w:color w:val="000000"/>
          <w:spacing w:val="-2"/>
          <w:sz w:val="22"/>
          <w:szCs w:val="22"/>
        </w:rPr>
        <w:t>подпис</w:t>
      </w:r>
      <w:r w:rsidR="00F9309F">
        <w:rPr>
          <w:color w:val="000000"/>
          <w:spacing w:val="-2"/>
          <w:sz w:val="22"/>
          <w:szCs w:val="22"/>
        </w:rPr>
        <w:t xml:space="preserve">ания его сторонами и действует </w:t>
      </w:r>
      <w:r w:rsidR="00EE552F">
        <w:rPr>
          <w:color w:val="000000"/>
          <w:spacing w:val="-1"/>
          <w:sz w:val="22"/>
          <w:szCs w:val="22"/>
        </w:rPr>
        <w:t xml:space="preserve">по </w:t>
      </w:r>
      <w:r w:rsidR="00182D7C" w:rsidRPr="00CD35EB">
        <w:rPr>
          <w:bCs/>
          <w:color w:val="000000"/>
          <w:spacing w:val="-1"/>
          <w:sz w:val="22"/>
          <w:szCs w:val="22"/>
        </w:rPr>
        <w:t xml:space="preserve">«31» </w:t>
      </w:r>
      <w:r w:rsidR="00CD35EB" w:rsidRPr="00CD35EB">
        <w:rPr>
          <w:bCs/>
          <w:color w:val="000000"/>
          <w:spacing w:val="-1"/>
          <w:sz w:val="22"/>
          <w:szCs w:val="22"/>
        </w:rPr>
        <w:t>декабря</w:t>
      </w:r>
      <w:r w:rsidR="006D17A9">
        <w:rPr>
          <w:bCs/>
          <w:color w:val="000000"/>
          <w:spacing w:val="-1"/>
          <w:sz w:val="22"/>
          <w:szCs w:val="22"/>
        </w:rPr>
        <w:t xml:space="preserve"> 202</w:t>
      </w:r>
      <w:r w:rsidR="006A19F8">
        <w:rPr>
          <w:bCs/>
          <w:color w:val="000000"/>
          <w:spacing w:val="-1"/>
          <w:sz w:val="22"/>
          <w:szCs w:val="22"/>
        </w:rPr>
        <w:t>6</w:t>
      </w:r>
      <w:r w:rsidR="00EE552F">
        <w:rPr>
          <w:bCs/>
          <w:color w:val="000000"/>
          <w:spacing w:val="-1"/>
          <w:sz w:val="22"/>
          <w:szCs w:val="22"/>
        </w:rPr>
        <w:t>г.</w:t>
      </w:r>
    </w:p>
    <w:p w:rsidR="00FC15D8" w:rsidRDefault="00FC15D8" w:rsidP="003467F6">
      <w:pPr>
        <w:ind w:firstLine="709"/>
        <w:jc w:val="both"/>
        <w:rPr>
          <w:bCs/>
          <w:color w:val="000000"/>
          <w:spacing w:val="-1"/>
          <w:sz w:val="22"/>
          <w:szCs w:val="22"/>
        </w:rPr>
      </w:pPr>
    </w:p>
    <w:p w:rsidR="00FC15D8" w:rsidRPr="008C4689" w:rsidRDefault="00FC15D8" w:rsidP="003467F6">
      <w:pPr>
        <w:ind w:firstLine="720"/>
        <w:jc w:val="center"/>
        <w:rPr>
          <w:b/>
          <w:sz w:val="22"/>
          <w:szCs w:val="22"/>
        </w:rPr>
      </w:pPr>
      <w:r>
        <w:rPr>
          <w:b/>
          <w:sz w:val="22"/>
          <w:szCs w:val="22"/>
        </w:rPr>
        <w:t>7</w:t>
      </w:r>
      <w:r w:rsidRPr="008C4689">
        <w:rPr>
          <w:b/>
          <w:sz w:val="22"/>
          <w:szCs w:val="22"/>
        </w:rPr>
        <w:t>.    ИЗМЕНЕНИЕ УСЛОВИЙ И ПРЕКРАЩЕНИЕ ДЕЙСТВИЯ ДОГОВОРА</w:t>
      </w:r>
    </w:p>
    <w:p w:rsidR="00FC15D8" w:rsidRPr="008C4689" w:rsidRDefault="00FC15D8" w:rsidP="003467F6">
      <w:pPr>
        <w:ind w:firstLine="720"/>
        <w:jc w:val="both"/>
        <w:rPr>
          <w:spacing w:val="-4"/>
          <w:sz w:val="22"/>
          <w:szCs w:val="22"/>
        </w:rPr>
      </w:pPr>
      <w:r>
        <w:rPr>
          <w:sz w:val="22"/>
          <w:szCs w:val="22"/>
        </w:rPr>
        <w:t>7</w:t>
      </w:r>
      <w:r w:rsidRPr="008C4689">
        <w:rPr>
          <w:sz w:val="22"/>
          <w:szCs w:val="22"/>
        </w:rPr>
        <w:t>.1.</w:t>
      </w:r>
      <w:r w:rsidRPr="008C4689">
        <w:rPr>
          <w:sz w:val="22"/>
          <w:szCs w:val="22"/>
        </w:rPr>
        <w:tab/>
        <w:t xml:space="preserve">Условия настоящего Договора могут быть изменены исключительно по обоюдному согласию </w:t>
      </w:r>
      <w:r w:rsidRPr="008C4689">
        <w:rPr>
          <w:spacing w:val="-4"/>
          <w:sz w:val="22"/>
          <w:szCs w:val="22"/>
        </w:rPr>
        <w:t>Сторон.</w:t>
      </w:r>
    </w:p>
    <w:p w:rsidR="00FC15D8" w:rsidRPr="00182D7C" w:rsidRDefault="00FC15D8" w:rsidP="003467F6">
      <w:pPr>
        <w:ind w:firstLine="708"/>
        <w:jc w:val="both"/>
        <w:rPr>
          <w:spacing w:val="-1"/>
          <w:sz w:val="22"/>
          <w:szCs w:val="22"/>
        </w:rPr>
      </w:pPr>
      <w:r w:rsidRPr="00182D7C">
        <w:rPr>
          <w:bCs/>
          <w:spacing w:val="1"/>
          <w:sz w:val="22"/>
          <w:szCs w:val="22"/>
        </w:rPr>
        <w:t>7</w:t>
      </w:r>
      <w:r w:rsidR="00182D7C" w:rsidRPr="00182D7C">
        <w:rPr>
          <w:bCs/>
          <w:spacing w:val="1"/>
          <w:sz w:val="22"/>
          <w:szCs w:val="22"/>
        </w:rPr>
        <w:t>.2</w:t>
      </w:r>
      <w:r w:rsidRPr="00182D7C">
        <w:rPr>
          <w:bCs/>
          <w:spacing w:val="1"/>
          <w:sz w:val="22"/>
          <w:szCs w:val="22"/>
        </w:rPr>
        <w:t>.</w:t>
      </w:r>
      <w:r w:rsidRPr="00182D7C">
        <w:rPr>
          <w:bCs/>
          <w:spacing w:val="1"/>
          <w:sz w:val="22"/>
          <w:szCs w:val="22"/>
        </w:rPr>
        <w:tab/>
      </w:r>
      <w:r w:rsidRPr="00182D7C">
        <w:rPr>
          <w:spacing w:val="-2"/>
          <w:sz w:val="22"/>
          <w:szCs w:val="22"/>
        </w:rPr>
        <w:t xml:space="preserve">Расторжение настоящего Договора возможно </w:t>
      </w:r>
      <w:r w:rsidR="00054D27" w:rsidRPr="00182D7C">
        <w:rPr>
          <w:spacing w:val="-2"/>
          <w:sz w:val="22"/>
          <w:szCs w:val="22"/>
        </w:rPr>
        <w:t>по соглашению Сторон;</w:t>
      </w:r>
      <w:r w:rsidR="00B70A21" w:rsidRPr="00182D7C">
        <w:rPr>
          <w:spacing w:val="-2"/>
          <w:sz w:val="22"/>
          <w:szCs w:val="22"/>
        </w:rPr>
        <w:t xml:space="preserve"> </w:t>
      </w:r>
      <w:r w:rsidRPr="00182D7C">
        <w:rPr>
          <w:spacing w:val="-2"/>
          <w:sz w:val="22"/>
          <w:szCs w:val="22"/>
        </w:rPr>
        <w:t xml:space="preserve">в одностороннем порядке с уведомлением другой </w:t>
      </w:r>
      <w:r w:rsidR="00F9309F" w:rsidRPr="00182D7C">
        <w:rPr>
          <w:spacing w:val="-1"/>
          <w:sz w:val="22"/>
          <w:szCs w:val="22"/>
        </w:rPr>
        <w:t xml:space="preserve">Стороны за один месяц </w:t>
      </w:r>
      <w:r w:rsidRPr="00182D7C">
        <w:rPr>
          <w:spacing w:val="-1"/>
          <w:sz w:val="22"/>
          <w:szCs w:val="22"/>
        </w:rPr>
        <w:t>до предполагаемой даты расторжения Договора.</w:t>
      </w:r>
      <w:r w:rsidR="00000B8B" w:rsidRPr="00182D7C">
        <w:rPr>
          <w:spacing w:val="-1"/>
          <w:sz w:val="22"/>
          <w:szCs w:val="22"/>
        </w:rPr>
        <w:t xml:space="preserve"> </w:t>
      </w:r>
      <w:r w:rsidRPr="00182D7C">
        <w:rPr>
          <w:spacing w:val="-1"/>
          <w:sz w:val="22"/>
          <w:szCs w:val="22"/>
        </w:rPr>
        <w:t>В случае расторжения настоящего Договора обязательства Сторон прекращаются.</w:t>
      </w:r>
    </w:p>
    <w:p w:rsidR="00FC15D8" w:rsidRPr="00182D7C" w:rsidRDefault="00FC15D8" w:rsidP="003467F6">
      <w:pPr>
        <w:jc w:val="both"/>
        <w:rPr>
          <w:b/>
          <w:sz w:val="22"/>
          <w:szCs w:val="22"/>
        </w:rPr>
      </w:pPr>
    </w:p>
    <w:p w:rsidR="00FC15D8" w:rsidRPr="00182D7C" w:rsidRDefault="00FC15D8" w:rsidP="003467F6">
      <w:pPr>
        <w:ind w:firstLine="720"/>
        <w:jc w:val="center"/>
        <w:rPr>
          <w:b/>
          <w:sz w:val="22"/>
          <w:szCs w:val="22"/>
        </w:rPr>
      </w:pPr>
      <w:r w:rsidRPr="00182D7C">
        <w:rPr>
          <w:b/>
          <w:sz w:val="22"/>
          <w:szCs w:val="22"/>
        </w:rPr>
        <w:t>8. ПОРЯДОК РАЗРЕШЕНИЯ СПОРОВ</w:t>
      </w:r>
    </w:p>
    <w:p w:rsidR="00BA5ABF" w:rsidRPr="00182D7C" w:rsidRDefault="00FC15D8" w:rsidP="00BA5ABF">
      <w:pPr>
        <w:jc w:val="both"/>
        <w:rPr>
          <w:sz w:val="22"/>
          <w:szCs w:val="22"/>
        </w:rPr>
      </w:pPr>
      <w:r w:rsidRPr="00182D7C">
        <w:rPr>
          <w:sz w:val="22"/>
          <w:szCs w:val="22"/>
        </w:rPr>
        <w:tab/>
        <w:t>8.1.</w:t>
      </w:r>
      <w:r w:rsidRPr="00182D7C">
        <w:rPr>
          <w:sz w:val="22"/>
          <w:szCs w:val="22"/>
        </w:rPr>
        <w:tab/>
        <w:t xml:space="preserve">Споры и разногласия, возникающие между Сторонами по настоящему Договору, </w:t>
      </w:r>
      <w:r w:rsidR="00F9309F" w:rsidRPr="00182D7C">
        <w:rPr>
          <w:sz w:val="22"/>
          <w:szCs w:val="22"/>
        </w:rPr>
        <w:t xml:space="preserve">разрешаются путем </w:t>
      </w:r>
      <w:r w:rsidRPr="00182D7C">
        <w:rPr>
          <w:sz w:val="22"/>
          <w:szCs w:val="22"/>
        </w:rPr>
        <w:t>переговоров в месячный срок с момента поступления обращения. При не достижении соглашения споры разрешаются в Арбитражном суде Пензенской области</w:t>
      </w:r>
      <w:r w:rsidR="00BA5ABF" w:rsidRPr="00182D7C">
        <w:rPr>
          <w:sz w:val="22"/>
          <w:szCs w:val="22"/>
        </w:rPr>
        <w:t>, с обязательным соблюдением претензионного порядка, срок рассмотрения претензии – 10 рабочих дней с даты получения.</w:t>
      </w:r>
    </w:p>
    <w:p w:rsidR="00FC15D8" w:rsidRPr="00182D7C" w:rsidRDefault="00FC15D8" w:rsidP="003467F6">
      <w:pPr>
        <w:ind w:firstLine="720"/>
        <w:jc w:val="both"/>
        <w:rPr>
          <w:b/>
          <w:sz w:val="22"/>
          <w:szCs w:val="22"/>
        </w:rPr>
      </w:pPr>
    </w:p>
    <w:p w:rsidR="007C176C" w:rsidRPr="00182D7C" w:rsidRDefault="007C176C" w:rsidP="007C176C">
      <w:pPr>
        <w:pStyle w:val="a9"/>
        <w:numPr>
          <w:ilvl w:val="0"/>
          <w:numId w:val="15"/>
        </w:numPr>
        <w:suppressAutoHyphens w:val="0"/>
        <w:autoSpaceDE/>
        <w:spacing w:after="0"/>
        <w:jc w:val="center"/>
        <w:outlineLvl w:val="0"/>
        <w:rPr>
          <w:b/>
          <w:sz w:val="22"/>
          <w:szCs w:val="22"/>
        </w:rPr>
      </w:pPr>
      <w:r w:rsidRPr="00182D7C">
        <w:rPr>
          <w:b/>
          <w:sz w:val="22"/>
          <w:szCs w:val="22"/>
        </w:rPr>
        <w:t>АНТИКОРРУПЦИОННАЯ ОГОВОРКА</w:t>
      </w:r>
    </w:p>
    <w:p w:rsidR="007C176C" w:rsidRPr="00182D7C" w:rsidRDefault="007C176C" w:rsidP="007C176C">
      <w:pPr>
        <w:autoSpaceDN w:val="0"/>
        <w:adjustRightInd w:val="0"/>
        <w:ind w:firstLine="567"/>
        <w:jc w:val="both"/>
        <w:rPr>
          <w:b/>
          <w:bCs/>
          <w:sz w:val="22"/>
          <w:szCs w:val="22"/>
        </w:rPr>
      </w:pPr>
      <w:r w:rsidRPr="00182D7C">
        <w:rPr>
          <w:sz w:val="22"/>
          <w:szCs w:val="22"/>
        </w:rPr>
        <w:t>9.1. При исполнении своих обязательств по настоящему Договору Стороны, их аффилирова</w:t>
      </w:r>
      <w:r w:rsidRPr="00182D7C">
        <w:rPr>
          <w:sz w:val="22"/>
          <w:szCs w:val="22"/>
        </w:rPr>
        <w:t>н</w:t>
      </w:r>
      <w:r w:rsidRPr="00182D7C">
        <w:rPr>
          <w:sz w:val="22"/>
          <w:szCs w:val="22"/>
        </w:rPr>
        <w:t>ные лица, работники или посредники не выплачивают, не предлагают выплатить и не разрешают в</w:t>
      </w:r>
      <w:r w:rsidRPr="00182D7C">
        <w:rPr>
          <w:sz w:val="22"/>
          <w:szCs w:val="22"/>
        </w:rPr>
        <w:t>ы</w:t>
      </w:r>
      <w:r w:rsidRPr="00182D7C">
        <w:rPr>
          <w:sz w:val="22"/>
          <w:szCs w:val="22"/>
        </w:rPr>
        <w:t>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w:t>
      </w:r>
      <w:r w:rsidRPr="00182D7C">
        <w:rPr>
          <w:sz w:val="22"/>
          <w:szCs w:val="22"/>
        </w:rPr>
        <w:t>е</w:t>
      </w:r>
      <w:r w:rsidRPr="00182D7C">
        <w:rPr>
          <w:sz w:val="22"/>
          <w:szCs w:val="22"/>
        </w:rPr>
        <w:t>ства или для достижения иных неправомерных целей.</w:t>
      </w:r>
    </w:p>
    <w:p w:rsidR="007C176C" w:rsidRPr="00182D7C" w:rsidRDefault="007C176C" w:rsidP="007C176C">
      <w:pPr>
        <w:autoSpaceDN w:val="0"/>
        <w:adjustRightInd w:val="0"/>
        <w:ind w:firstLine="567"/>
        <w:jc w:val="both"/>
        <w:rPr>
          <w:bCs/>
          <w:sz w:val="22"/>
          <w:szCs w:val="22"/>
        </w:rPr>
      </w:pPr>
      <w:bookmarkStart w:id="2" w:name="Par1"/>
      <w:bookmarkEnd w:id="2"/>
      <w:r w:rsidRPr="00182D7C">
        <w:rPr>
          <w:sz w:val="22"/>
          <w:szCs w:val="22"/>
        </w:rPr>
        <w:t>9.2. При исполнении своих обязательств по настоящему Договору Стороны, их аффилирова</w:t>
      </w:r>
      <w:r w:rsidRPr="00182D7C">
        <w:rPr>
          <w:sz w:val="22"/>
          <w:szCs w:val="22"/>
        </w:rPr>
        <w:t>н</w:t>
      </w:r>
      <w:r w:rsidRPr="00182D7C">
        <w:rPr>
          <w:sz w:val="22"/>
          <w:szCs w:val="22"/>
        </w:rPr>
        <w:t>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C176C" w:rsidRPr="00182D7C" w:rsidRDefault="007C176C" w:rsidP="007C176C">
      <w:pPr>
        <w:autoSpaceDN w:val="0"/>
        <w:adjustRightInd w:val="0"/>
        <w:ind w:firstLine="567"/>
        <w:jc w:val="both"/>
        <w:rPr>
          <w:bCs/>
          <w:sz w:val="22"/>
          <w:szCs w:val="22"/>
        </w:rPr>
      </w:pPr>
      <w:bookmarkStart w:id="3" w:name="Par2"/>
      <w:bookmarkEnd w:id="3"/>
      <w:r w:rsidRPr="00182D7C">
        <w:rPr>
          <w:sz w:val="22"/>
          <w:szCs w:val="22"/>
        </w:rPr>
        <w:t xml:space="preserve">9.3. В случае возникновения у Стороны подозрений, что произошло или может произойти нарушение каких-либо положений </w:t>
      </w:r>
      <w:hyperlink r:id="rId8" w:anchor="Par0" w:history="1">
        <w:r w:rsidRPr="00182D7C">
          <w:rPr>
            <w:rStyle w:val="ab"/>
            <w:bCs/>
            <w:color w:val="auto"/>
            <w:sz w:val="22"/>
            <w:szCs w:val="22"/>
            <w:u w:val="none"/>
          </w:rPr>
          <w:t>п.п. 9.1</w:t>
        </w:r>
      </w:hyperlink>
      <w:r w:rsidRPr="00182D7C">
        <w:rPr>
          <w:bCs/>
          <w:sz w:val="22"/>
          <w:szCs w:val="22"/>
        </w:rPr>
        <w:t xml:space="preserve"> и </w:t>
      </w:r>
      <w:hyperlink r:id="rId9" w:anchor="Par1" w:history="1">
        <w:r w:rsidRPr="00182D7C">
          <w:rPr>
            <w:rStyle w:val="ab"/>
            <w:bCs/>
            <w:color w:val="auto"/>
            <w:sz w:val="22"/>
            <w:szCs w:val="22"/>
            <w:u w:val="none"/>
          </w:rPr>
          <w:t>9.2</w:t>
        </w:r>
      </w:hyperlink>
      <w:r w:rsidRPr="00182D7C">
        <w:rPr>
          <w:bCs/>
          <w:sz w:val="22"/>
          <w:szCs w:val="22"/>
        </w:rPr>
        <w:t xml:space="preserve"> настоящего Договора, соответствующая Сторона обязуется уведомить об этом другую Сторону в письменной форме. В письменном уведомлении Ст</w:t>
      </w:r>
      <w:r w:rsidRPr="00182D7C">
        <w:rPr>
          <w:bCs/>
          <w:sz w:val="22"/>
          <w:szCs w:val="22"/>
        </w:rPr>
        <w:t>о</w:t>
      </w:r>
      <w:r w:rsidRPr="00182D7C">
        <w:rPr>
          <w:bCs/>
          <w:sz w:val="22"/>
          <w:szCs w:val="22"/>
        </w:rPr>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0" w:history="1">
        <w:r w:rsidRPr="00182D7C">
          <w:rPr>
            <w:rStyle w:val="ab"/>
            <w:bCs/>
            <w:color w:val="auto"/>
            <w:sz w:val="22"/>
            <w:szCs w:val="22"/>
            <w:u w:val="none"/>
          </w:rPr>
          <w:t>п.п. 9.</w:t>
        </w:r>
      </w:hyperlink>
      <w:r w:rsidRPr="00182D7C">
        <w:rPr>
          <w:bCs/>
          <w:sz w:val="22"/>
          <w:szCs w:val="22"/>
        </w:rPr>
        <w:t xml:space="preserve">1 и </w:t>
      </w:r>
      <w:hyperlink r:id="rId11" w:anchor="Par1" w:history="1">
        <w:r w:rsidRPr="00182D7C">
          <w:rPr>
            <w:rStyle w:val="ab"/>
            <w:bCs/>
            <w:color w:val="auto"/>
            <w:sz w:val="22"/>
            <w:szCs w:val="22"/>
            <w:u w:val="none"/>
          </w:rPr>
          <w:t>9.2</w:t>
        </w:r>
      </w:hyperlink>
      <w:r w:rsidRPr="00182D7C">
        <w:rPr>
          <w:bCs/>
          <w:sz w:val="22"/>
          <w:szCs w:val="22"/>
        </w:rPr>
        <w:t xml:space="preserve"> настоящего Договора другой Стороной, ее аффилированными лицами, рабо</w:t>
      </w:r>
      <w:r w:rsidRPr="00182D7C">
        <w:rPr>
          <w:bCs/>
          <w:sz w:val="22"/>
          <w:szCs w:val="22"/>
        </w:rPr>
        <w:t>т</w:t>
      </w:r>
      <w:r w:rsidRPr="00182D7C">
        <w:rPr>
          <w:bCs/>
          <w:sz w:val="22"/>
          <w:szCs w:val="22"/>
        </w:rPr>
        <w:t>никами или посредниками.</w:t>
      </w:r>
    </w:p>
    <w:p w:rsidR="007C176C" w:rsidRPr="00182D7C" w:rsidRDefault="007C176C" w:rsidP="007C176C">
      <w:pPr>
        <w:autoSpaceDN w:val="0"/>
        <w:adjustRightInd w:val="0"/>
        <w:ind w:firstLine="567"/>
        <w:jc w:val="both"/>
        <w:rPr>
          <w:bCs/>
          <w:sz w:val="22"/>
          <w:szCs w:val="22"/>
        </w:rPr>
      </w:pPr>
      <w:r w:rsidRPr="00182D7C">
        <w:rPr>
          <w:bCs/>
          <w:sz w:val="22"/>
          <w:szCs w:val="22"/>
        </w:rPr>
        <w:t xml:space="preserve">9.4. Каналы уведомления Заказчика о нарушениях каких-либо положений </w:t>
      </w:r>
      <w:hyperlink r:id="rId12" w:anchor="Par0" w:history="1">
        <w:r w:rsidRPr="00182D7C">
          <w:rPr>
            <w:rStyle w:val="ab"/>
            <w:bCs/>
            <w:color w:val="auto"/>
            <w:sz w:val="22"/>
            <w:szCs w:val="22"/>
            <w:u w:val="none"/>
          </w:rPr>
          <w:t>п.п. 9.1</w:t>
        </w:r>
      </w:hyperlink>
      <w:r w:rsidRPr="00182D7C">
        <w:rPr>
          <w:bCs/>
          <w:sz w:val="22"/>
          <w:szCs w:val="22"/>
        </w:rPr>
        <w:t xml:space="preserve"> и </w:t>
      </w:r>
      <w:hyperlink r:id="rId13" w:anchor="Par1" w:history="1">
        <w:r w:rsidRPr="00182D7C">
          <w:rPr>
            <w:rStyle w:val="ab"/>
            <w:bCs/>
            <w:color w:val="auto"/>
            <w:sz w:val="22"/>
            <w:szCs w:val="22"/>
            <w:u w:val="none"/>
          </w:rPr>
          <w:t>9.2</w:t>
        </w:r>
      </w:hyperlink>
      <w:r w:rsidRPr="00182D7C">
        <w:rPr>
          <w:bCs/>
          <w:sz w:val="22"/>
          <w:szCs w:val="22"/>
        </w:rPr>
        <w:t xml:space="preserve"> н</w:t>
      </w:r>
      <w:r w:rsidRPr="00182D7C">
        <w:rPr>
          <w:bCs/>
          <w:sz w:val="22"/>
          <w:szCs w:val="22"/>
        </w:rPr>
        <w:t>а</w:t>
      </w:r>
      <w:r w:rsidRPr="00182D7C">
        <w:rPr>
          <w:bCs/>
          <w:sz w:val="22"/>
          <w:szCs w:val="22"/>
        </w:rPr>
        <w:t>стоящего Договора: тел. (8412)</w:t>
      </w:r>
      <w:r w:rsidRPr="00182D7C">
        <w:rPr>
          <w:sz w:val="22"/>
          <w:szCs w:val="22"/>
        </w:rPr>
        <w:t> </w:t>
      </w:r>
      <w:r w:rsidRPr="00182D7C">
        <w:rPr>
          <w:bCs/>
          <w:sz w:val="22"/>
          <w:szCs w:val="22"/>
        </w:rPr>
        <w:t>20-86-00, (8412)</w:t>
      </w:r>
      <w:r w:rsidRPr="00182D7C">
        <w:rPr>
          <w:sz w:val="22"/>
          <w:szCs w:val="22"/>
          <w:shd w:val="clear" w:color="auto" w:fill="FAFAFA"/>
        </w:rPr>
        <w:t> </w:t>
      </w:r>
      <w:r w:rsidRPr="00182D7C">
        <w:rPr>
          <w:bCs/>
          <w:sz w:val="22"/>
          <w:szCs w:val="22"/>
        </w:rPr>
        <w:t>20-42-44.</w:t>
      </w:r>
    </w:p>
    <w:p w:rsidR="007C176C" w:rsidRPr="00182D7C" w:rsidRDefault="007C176C" w:rsidP="007C176C">
      <w:pPr>
        <w:autoSpaceDN w:val="0"/>
        <w:adjustRightInd w:val="0"/>
        <w:ind w:firstLine="567"/>
        <w:jc w:val="both"/>
        <w:rPr>
          <w:bCs/>
          <w:sz w:val="22"/>
          <w:szCs w:val="22"/>
        </w:rPr>
      </w:pPr>
      <w:r w:rsidRPr="00182D7C">
        <w:rPr>
          <w:bCs/>
          <w:sz w:val="22"/>
          <w:szCs w:val="22"/>
        </w:rPr>
        <w:t xml:space="preserve">9.5. Каналы уведомления Исполнителя о нарушениях каких-либо положений </w:t>
      </w:r>
      <w:hyperlink r:id="rId14" w:anchor="Par0" w:history="1">
        <w:r w:rsidRPr="00182D7C">
          <w:rPr>
            <w:rStyle w:val="ab"/>
            <w:bCs/>
            <w:color w:val="auto"/>
            <w:sz w:val="22"/>
            <w:szCs w:val="22"/>
            <w:u w:val="none"/>
          </w:rPr>
          <w:t>п.п. 9.1</w:t>
        </w:r>
      </w:hyperlink>
      <w:r w:rsidRPr="00182D7C">
        <w:rPr>
          <w:bCs/>
          <w:sz w:val="22"/>
          <w:szCs w:val="22"/>
        </w:rPr>
        <w:t xml:space="preserve"> и </w:t>
      </w:r>
      <w:hyperlink r:id="rId15" w:anchor="Par1" w:history="1">
        <w:r w:rsidRPr="00182D7C">
          <w:rPr>
            <w:rStyle w:val="ab"/>
            <w:bCs/>
            <w:color w:val="auto"/>
            <w:sz w:val="22"/>
            <w:szCs w:val="22"/>
            <w:u w:val="none"/>
          </w:rPr>
          <w:t>9.2</w:t>
        </w:r>
      </w:hyperlink>
      <w:r w:rsidRPr="00182D7C">
        <w:rPr>
          <w:bCs/>
          <w:sz w:val="22"/>
          <w:szCs w:val="22"/>
        </w:rPr>
        <w:t xml:space="preserve"> настоящего Договора: ________________________. </w:t>
      </w:r>
    </w:p>
    <w:p w:rsidR="007C176C" w:rsidRPr="00182D7C" w:rsidRDefault="007C176C" w:rsidP="007C176C">
      <w:pPr>
        <w:autoSpaceDN w:val="0"/>
        <w:adjustRightInd w:val="0"/>
        <w:ind w:firstLine="567"/>
        <w:jc w:val="both"/>
        <w:rPr>
          <w:bCs/>
          <w:sz w:val="22"/>
          <w:szCs w:val="22"/>
        </w:rPr>
      </w:pPr>
      <w:r w:rsidRPr="00182D7C">
        <w:rPr>
          <w:bCs/>
          <w:sz w:val="22"/>
          <w:szCs w:val="22"/>
        </w:rPr>
        <w:t xml:space="preserve">9.6. Сторона, получившая уведомление о нарушении каких-либо положений </w:t>
      </w:r>
      <w:hyperlink r:id="rId16" w:anchor="Par0" w:history="1">
        <w:r w:rsidRPr="00182D7C">
          <w:rPr>
            <w:rStyle w:val="ab"/>
            <w:bCs/>
            <w:color w:val="auto"/>
            <w:sz w:val="22"/>
            <w:szCs w:val="22"/>
            <w:u w:val="none"/>
          </w:rPr>
          <w:t>п.п. 9.1</w:t>
        </w:r>
      </w:hyperlink>
      <w:r w:rsidRPr="00182D7C">
        <w:rPr>
          <w:bCs/>
          <w:sz w:val="22"/>
          <w:szCs w:val="22"/>
        </w:rPr>
        <w:t xml:space="preserve"> и </w:t>
      </w:r>
      <w:hyperlink r:id="rId17" w:anchor="Par1" w:history="1">
        <w:r w:rsidRPr="00182D7C">
          <w:rPr>
            <w:rStyle w:val="ab"/>
            <w:bCs/>
            <w:color w:val="auto"/>
            <w:sz w:val="22"/>
            <w:szCs w:val="22"/>
            <w:u w:val="none"/>
          </w:rPr>
          <w:t>9.2</w:t>
        </w:r>
      </w:hyperlink>
      <w:r w:rsidRPr="00182D7C">
        <w:rPr>
          <w:bCs/>
          <w:sz w:val="22"/>
          <w:szCs w:val="22"/>
        </w:rPr>
        <w:t xml:space="preserve">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EB21C4" w:rsidRPr="00182D7C" w:rsidRDefault="007C176C" w:rsidP="00EB21C4">
      <w:pPr>
        <w:autoSpaceDN w:val="0"/>
        <w:adjustRightInd w:val="0"/>
        <w:ind w:firstLine="567"/>
        <w:jc w:val="both"/>
        <w:rPr>
          <w:bCs/>
          <w:sz w:val="22"/>
          <w:szCs w:val="22"/>
        </w:rPr>
      </w:pPr>
      <w:r w:rsidRPr="00182D7C">
        <w:rPr>
          <w:bCs/>
          <w:sz w:val="22"/>
          <w:szCs w:val="22"/>
        </w:rPr>
        <w:t>9.7. Стороны гарантируют осуществление надлежащего разбирательства по фактам наруш</w:t>
      </w:r>
      <w:r w:rsidRPr="00182D7C">
        <w:rPr>
          <w:bCs/>
          <w:sz w:val="22"/>
          <w:szCs w:val="22"/>
        </w:rPr>
        <w:t>е</w:t>
      </w:r>
      <w:r w:rsidRPr="00182D7C">
        <w:rPr>
          <w:bCs/>
          <w:sz w:val="22"/>
          <w:szCs w:val="22"/>
        </w:rPr>
        <w:t xml:space="preserve">ния положений </w:t>
      </w:r>
      <w:hyperlink r:id="rId18" w:anchor="Par0" w:history="1">
        <w:r w:rsidRPr="00182D7C">
          <w:rPr>
            <w:rStyle w:val="ab"/>
            <w:bCs/>
            <w:color w:val="auto"/>
            <w:sz w:val="22"/>
            <w:szCs w:val="22"/>
            <w:u w:val="none"/>
          </w:rPr>
          <w:t>п.п. 9.1</w:t>
        </w:r>
      </w:hyperlink>
      <w:r w:rsidRPr="00182D7C">
        <w:rPr>
          <w:bCs/>
          <w:sz w:val="22"/>
          <w:szCs w:val="22"/>
        </w:rPr>
        <w:t xml:space="preserve"> и </w:t>
      </w:r>
      <w:hyperlink r:id="rId19" w:anchor="Par1" w:history="1">
        <w:r w:rsidRPr="00182D7C">
          <w:rPr>
            <w:rStyle w:val="ab"/>
            <w:bCs/>
            <w:color w:val="auto"/>
            <w:sz w:val="22"/>
            <w:szCs w:val="22"/>
            <w:u w:val="none"/>
          </w:rPr>
          <w:t>9.2</w:t>
        </w:r>
      </w:hyperlink>
      <w:r w:rsidRPr="00182D7C">
        <w:rPr>
          <w:bCs/>
          <w:sz w:val="22"/>
          <w:szCs w:val="22"/>
        </w:rPr>
        <w:t xml:space="preserve"> настоящего Договора с соблюдением принципов конфиденциальн</w:t>
      </w:r>
      <w:r w:rsidRPr="00182D7C">
        <w:rPr>
          <w:bCs/>
          <w:sz w:val="22"/>
          <w:szCs w:val="22"/>
        </w:rPr>
        <w:t>о</w:t>
      </w:r>
      <w:r w:rsidRPr="00182D7C">
        <w:rPr>
          <w:bCs/>
          <w:sz w:val="22"/>
          <w:szCs w:val="22"/>
        </w:rPr>
        <w:t>сти и применение эффективных мер по предотвращению возможных конфликтных ситуаций. Стор</w:t>
      </w:r>
      <w:r w:rsidRPr="00182D7C">
        <w:rPr>
          <w:bCs/>
          <w:sz w:val="22"/>
          <w:szCs w:val="22"/>
        </w:rPr>
        <w:t>о</w:t>
      </w:r>
      <w:r w:rsidRPr="00182D7C">
        <w:rPr>
          <w:bCs/>
          <w:sz w:val="22"/>
          <w:szCs w:val="22"/>
        </w:rPr>
        <w:t>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C176C" w:rsidRPr="00182D7C" w:rsidRDefault="007C176C" w:rsidP="00EB21C4">
      <w:pPr>
        <w:autoSpaceDN w:val="0"/>
        <w:adjustRightInd w:val="0"/>
        <w:ind w:firstLine="567"/>
        <w:jc w:val="both"/>
        <w:rPr>
          <w:bCs/>
          <w:sz w:val="22"/>
          <w:szCs w:val="22"/>
        </w:rPr>
      </w:pPr>
      <w:r w:rsidRPr="00182D7C">
        <w:rPr>
          <w:bCs/>
          <w:sz w:val="22"/>
          <w:szCs w:val="22"/>
        </w:rPr>
        <w:t xml:space="preserve">9.8. В случае подтверждения факта нарушения одной Стороной положений </w:t>
      </w:r>
      <w:hyperlink r:id="rId20" w:anchor="Par0" w:history="1">
        <w:r w:rsidRPr="00182D7C">
          <w:rPr>
            <w:rStyle w:val="ab"/>
            <w:bCs/>
            <w:color w:val="auto"/>
            <w:sz w:val="22"/>
            <w:szCs w:val="22"/>
            <w:u w:val="none"/>
          </w:rPr>
          <w:t>п.п.9.1</w:t>
        </w:r>
      </w:hyperlink>
      <w:r w:rsidRPr="00182D7C">
        <w:rPr>
          <w:bCs/>
          <w:sz w:val="22"/>
          <w:szCs w:val="22"/>
        </w:rPr>
        <w:t xml:space="preserve"> и </w:t>
      </w:r>
      <w:hyperlink r:id="rId21" w:anchor="Par1" w:history="1">
        <w:r w:rsidRPr="00182D7C">
          <w:rPr>
            <w:rStyle w:val="ab"/>
            <w:bCs/>
            <w:color w:val="auto"/>
            <w:sz w:val="22"/>
            <w:szCs w:val="22"/>
            <w:u w:val="none"/>
          </w:rPr>
          <w:t>9</w:t>
        </w:r>
      </w:hyperlink>
      <w:r w:rsidRPr="00182D7C">
        <w:rPr>
          <w:sz w:val="22"/>
          <w:szCs w:val="22"/>
        </w:rPr>
        <w:t>.2</w:t>
      </w:r>
      <w:r w:rsidRPr="00182D7C">
        <w:rPr>
          <w:bCs/>
          <w:sz w:val="22"/>
          <w:szCs w:val="22"/>
        </w:rPr>
        <w:t xml:space="preserve"> настоящего Договора и/или неполучения другой Стороной информации об итогах рассмотрения ув</w:t>
      </w:r>
      <w:r w:rsidRPr="00182D7C">
        <w:rPr>
          <w:bCs/>
          <w:sz w:val="22"/>
          <w:szCs w:val="22"/>
        </w:rPr>
        <w:t>е</w:t>
      </w:r>
      <w:r w:rsidRPr="00182D7C">
        <w:rPr>
          <w:bCs/>
          <w:sz w:val="22"/>
          <w:szCs w:val="22"/>
        </w:rPr>
        <w:t xml:space="preserve">домления о нарушении в соответствии с </w:t>
      </w:r>
      <w:hyperlink r:id="rId22" w:anchor="Par2" w:history="1">
        <w:r w:rsidRPr="00182D7C">
          <w:rPr>
            <w:rStyle w:val="ab"/>
            <w:bCs/>
            <w:color w:val="auto"/>
            <w:sz w:val="22"/>
            <w:szCs w:val="22"/>
            <w:u w:val="none"/>
          </w:rPr>
          <w:t>п. 9.3</w:t>
        </w:r>
      </w:hyperlink>
      <w:r w:rsidRPr="00182D7C">
        <w:rPr>
          <w:bCs/>
          <w:sz w:val="22"/>
          <w:szCs w:val="22"/>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w:t>
      </w:r>
      <w:r w:rsidRPr="00182D7C">
        <w:rPr>
          <w:bCs/>
          <w:sz w:val="22"/>
          <w:szCs w:val="22"/>
        </w:rPr>
        <w:t>н</w:t>
      </w:r>
      <w:r w:rsidRPr="00182D7C">
        <w:rPr>
          <w:bCs/>
          <w:sz w:val="22"/>
          <w:szCs w:val="22"/>
        </w:rPr>
        <w:t xml:space="preserve">ного уведомления </w:t>
      </w:r>
      <w:r w:rsidRPr="00182D7C">
        <w:rPr>
          <w:bCs/>
          <w:sz w:val="22"/>
          <w:szCs w:val="22"/>
        </w:rPr>
        <w:lastRenderedPageBreak/>
        <w:t>не позднее чем за 30 календарных дней до даты прекращения действия настоящего Договора.</w:t>
      </w:r>
    </w:p>
    <w:p w:rsidR="007C176C" w:rsidRPr="00182D7C" w:rsidRDefault="007C176C" w:rsidP="003467F6">
      <w:pPr>
        <w:ind w:firstLine="720"/>
        <w:jc w:val="both"/>
        <w:rPr>
          <w:b/>
          <w:sz w:val="22"/>
          <w:szCs w:val="22"/>
        </w:rPr>
      </w:pPr>
    </w:p>
    <w:p w:rsidR="00B85DA3" w:rsidRPr="00182D7C" w:rsidRDefault="00B85DA3" w:rsidP="00A56B1D">
      <w:pPr>
        <w:numPr>
          <w:ilvl w:val="0"/>
          <w:numId w:val="15"/>
        </w:numPr>
        <w:ind w:left="426" w:firstLine="0"/>
        <w:jc w:val="center"/>
        <w:rPr>
          <w:b/>
          <w:sz w:val="22"/>
          <w:szCs w:val="22"/>
        </w:rPr>
      </w:pPr>
      <w:r w:rsidRPr="00182D7C">
        <w:rPr>
          <w:b/>
          <w:sz w:val="22"/>
          <w:szCs w:val="22"/>
        </w:rPr>
        <w:t>ЗАВЕРЕНИЯ ОБ ОБСТОЯТЕЛЬСТВАХ</w:t>
      </w:r>
    </w:p>
    <w:p w:rsidR="00B85DA3" w:rsidRPr="00182D7C" w:rsidRDefault="00B85DA3" w:rsidP="00CE6FC3">
      <w:pPr>
        <w:widowControl/>
        <w:numPr>
          <w:ilvl w:val="1"/>
          <w:numId w:val="15"/>
        </w:numPr>
        <w:tabs>
          <w:tab w:val="left" w:pos="426"/>
          <w:tab w:val="left" w:pos="567"/>
        </w:tabs>
        <w:suppressAutoHyphens w:val="0"/>
        <w:autoSpaceDE/>
        <w:ind w:hanging="622"/>
        <w:contextualSpacing/>
        <w:jc w:val="both"/>
        <w:rPr>
          <w:sz w:val="22"/>
          <w:szCs w:val="22"/>
        </w:rPr>
      </w:pPr>
      <w:r w:rsidRPr="00182D7C">
        <w:rPr>
          <w:sz w:val="22"/>
          <w:szCs w:val="22"/>
        </w:rPr>
        <w:t>Каждая из Сторон в порядке статьи 431.2 ГК РФ заверяет другую Сторону в том, что:</w:t>
      </w:r>
    </w:p>
    <w:p w:rsidR="00BF5787" w:rsidRPr="00182D7C" w:rsidRDefault="00B85DA3" w:rsidP="00BF5787">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она является лицом, надлежащим образом созданным (зарегистрированным) и действующим в соответствии с законодательством Российской Федерации;</w:t>
      </w:r>
    </w:p>
    <w:p w:rsidR="00BF5787" w:rsidRPr="00182D7C" w:rsidRDefault="00B85DA3" w:rsidP="00BF5787">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представитель, подписывающий от имени Стороны Договор, обладает всеми необходимыми на то полномочиями;</w:t>
      </w:r>
    </w:p>
    <w:p w:rsidR="00BF5787" w:rsidRPr="00182D7C" w:rsidRDefault="00B85DA3" w:rsidP="00BF5787">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при заключении Договора одной Стороной представлена другой Стороне полная и достоверная информация о себе;</w:t>
      </w:r>
    </w:p>
    <w:p w:rsidR="002922F1" w:rsidRPr="00182D7C" w:rsidRDefault="00B85DA3" w:rsidP="002922F1">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заключение Договора не нарушает каких-либо обязательств Стороны перед третьими лицами или прав третьих лиц, в т.ч. интеллектуальных прав;</w:t>
      </w:r>
    </w:p>
    <w:p w:rsidR="002922F1" w:rsidRPr="00182D7C" w:rsidRDefault="00B85DA3" w:rsidP="002922F1">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ей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2922F1" w:rsidRPr="00182D7C" w:rsidRDefault="00B85DA3" w:rsidP="002922F1">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она имеет кадровые, имущественные, финансовые ресурсы, необходимые для выполнения обязательств по Договору;</w:t>
      </w:r>
    </w:p>
    <w:p w:rsidR="00B85DA3" w:rsidRPr="00182D7C" w:rsidRDefault="00B85DA3" w:rsidP="002922F1">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B85DA3" w:rsidRPr="00182D7C" w:rsidRDefault="00B85DA3" w:rsidP="00911DCE">
      <w:pPr>
        <w:widowControl/>
        <w:numPr>
          <w:ilvl w:val="1"/>
          <w:numId w:val="15"/>
        </w:numPr>
        <w:tabs>
          <w:tab w:val="left" w:pos="426"/>
          <w:tab w:val="left" w:pos="1134"/>
        </w:tabs>
        <w:suppressAutoHyphens w:val="0"/>
        <w:autoSpaceDE/>
        <w:ind w:hanging="622"/>
        <w:contextualSpacing/>
        <w:jc w:val="both"/>
        <w:rPr>
          <w:sz w:val="22"/>
          <w:szCs w:val="22"/>
        </w:rPr>
      </w:pPr>
      <w:r w:rsidRPr="00182D7C">
        <w:rPr>
          <w:sz w:val="22"/>
          <w:szCs w:val="22"/>
        </w:rPr>
        <w:t>Исполнитель заверяет Заказчика в том, что:</w:t>
      </w:r>
    </w:p>
    <w:p w:rsidR="00B85DA3" w:rsidRPr="00182D7C" w:rsidRDefault="00B85DA3" w:rsidP="00CE6FC3">
      <w:pPr>
        <w:widowControl/>
        <w:tabs>
          <w:tab w:val="left" w:pos="426"/>
          <w:tab w:val="left" w:pos="1134"/>
        </w:tabs>
        <w:suppressAutoHyphens w:val="0"/>
        <w:autoSpaceDE/>
        <w:contextualSpacing/>
        <w:jc w:val="both"/>
        <w:rPr>
          <w:sz w:val="22"/>
          <w:szCs w:val="22"/>
        </w:rPr>
      </w:pPr>
      <w:r w:rsidRPr="00182D7C">
        <w:rPr>
          <w:sz w:val="22"/>
          <w:szCs w:val="22"/>
        </w:rPr>
        <w:t>на дату заключения Договора:</w:t>
      </w:r>
    </w:p>
    <w:p w:rsidR="00D8634F" w:rsidRPr="00182D7C" w:rsidRDefault="00B85DA3" w:rsidP="00D8634F">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в отношении Исполнителя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w:t>
      </w:r>
      <w:r w:rsidR="00204D8D" w:rsidRPr="00182D7C">
        <w:rPr>
          <w:sz w:val="22"/>
          <w:szCs w:val="22"/>
        </w:rPr>
        <w:t>оАП РФ</w:t>
      </w:r>
      <w:r w:rsidR="00D8634F" w:rsidRPr="00182D7C">
        <w:rPr>
          <w:sz w:val="22"/>
          <w:szCs w:val="22"/>
        </w:rPr>
        <w:t>;</w:t>
      </w:r>
    </w:p>
    <w:p w:rsidR="00E16687" w:rsidRPr="00182D7C" w:rsidRDefault="00B85DA3" w:rsidP="00E16687">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 xml:space="preserve">Исполнитель не является участником (стороной)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 </w:t>
      </w:r>
    </w:p>
    <w:p w:rsidR="00E16687" w:rsidRPr="00182D7C" w:rsidRDefault="00B85DA3" w:rsidP="00E16687">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Исполнитель не обременен обязательствами имущественного характера, способными помешать исполнению обязательств по Договору;</w:t>
      </w:r>
    </w:p>
    <w:p w:rsidR="00CC0845" w:rsidRPr="00182D7C" w:rsidRDefault="00B85DA3" w:rsidP="00CC0845">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Исполнитель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3470B2" w:rsidRPr="00182D7C" w:rsidRDefault="00B85DA3" w:rsidP="003470B2">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Исполнитель,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Заказчиком, юридически, экономически и иным образом подконтрольными Заказчику, и не имеют конфликта интересов с Заказчиком; Заказчик не влияет и не имеет возможности влиять на условия и результат экономической деятельности Исполнителя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B85DA3" w:rsidRPr="00182D7C" w:rsidRDefault="00B85DA3" w:rsidP="003470B2">
      <w:pPr>
        <w:widowControl/>
        <w:numPr>
          <w:ilvl w:val="2"/>
          <w:numId w:val="15"/>
        </w:numPr>
        <w:tabs>
          <w:tab w:val="left" w:pos="0"/>
        </w:tabs>
        <w:suppressAutoHyphens w:val="0"/>
        <w:autoSpaceDE/>
        <w:ind w:left="0" w:firstLine="0"/>
        <w:contextualSpacing/>
        <w:jc w:val="both"/>
        <w:rPr>
          <w:sz w:val="22"/>
          <w:szCs w:val="22"/>
        </w:rPr>
      </w:pPr>
      <w:r w:rsidRPr="00182D7C">
        <w:rPr>
          <w:sz w:val="22"/>
          <w:szCs w:val="22"/>
        </w:rPr>
        <w:t>Исполнитель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избежании двойного налогообложения; неотражения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0C1547" w:rsidRPr="00182D7C" w:rsidRDefault="00B85DA3" w:rsidP="000C1547">
      <w:pPr>
        <w:widowControl/>
        <w:numPr>
          <w:ilvl w:val="1"/>
          <w:numId w:val="15"/>
        </w:numPr>
        <w:tabs>
          <w:tab w:val="left" w:pos="0"/>
        </w:tabs>
        <w:suppressAutoHyphens w:val="0"/>
        <w:autoSpaceDE/>
        <w:ind w:left="0" w:firstLine="709"/>
        <w:contextualSpacing/>
        <w:jc w:val="both"/>
        <w:rPr>
          <w:sz w:val="22"/>
          <w:szCs w:val="22"/>
        </w:rPr>
      </w:pPr>
      <w:r w:rsidRPr="00182D7C">
        <w:rPr>
          <w:sz w:val="22"/>
          <w:szCs w:val="22"/>
        </w:rPr>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B21B40" w:rsidRPr="00182D7C" w:rsidRDefault="00B85DA3" w:rsidP="00B21B40">
      <w:pPr>
        <w:widowControl/>
        <w:numPr>
          <w:ilvl w:val="1"/>
          <w:numId w:val="15"/>
        </w:numPr>
        <w:tabs>
          <w:tab w:val="left" w:pos="0"/>
        </w:tabs>
        <w:suppressAutoHyphens w:val="0"/>
        <w:autoSpaceDE/>
        <w:ind w:left="0" w:firstLine="709"/>
        <w:contextualSpacing/>
        <w:jc w:val="both"/>
        <w:rPr>
          <w:sz w:val="22"/>
          <w:szCs w:val="22"/>
        </w:rPr>
      </w:pPr>
      <w:r w:rsidRPr="00182D7C">
        <w:rPr>
          <w:sz w:val="22"/>
          <w:szCs w:val="22"/>
        </w:rPr>
        <w:lastRenderedPageBreak/>
        <w:t xml:space="preserve">При недостоверности настоящих </w:t>
      </w:r>
      <w:r w:rsidR="000C1547" w:rsidRPr="00182D7C">
        <w:rPr>
          <w:sz w:val="22"/>
          <w:szCs w:val="22"/>
        </w:rPr>
        <w:t xml:space="preserve">заверений </w:t>
      </w:r>
      <w:r w:rsidRPr="00182D7C">
        <w:rPr>
          <w:sz w:val="22"/>
          <w:szCs w:val="22"/>
        </w:rPr>
        <w:t xml:space="preserve">об обстоятельствах Исполнителем, а равно при ненадлежащем исполнении Исполнителем требований налогового законодательства РФ,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Исполнитель обязан в полном объеме возместить Заказчику убытки, </w:t>
      </w:r>
      <w:r w:rsidRPr="00182D7C">
        <w:rPr>
          <w:rFonts w:eastAsia="Calibri"/>
          <w:sz w:val="22"/>
          <w:szCs w:val="22"/>
          <w:lang w:eastAsia="en-US"/>
        </w:rPr>
        <w:t xml:space="preserve">причиненные недостоверностью </w:t>
      </w:r>
      <w:r w:rsidR="00B21B40" w:rsidRPr="00182D7C">
        <w:rPr>
          <w:rFonts w:eastAsia="Calibri"/>
          <w:sz w:val="22"/>
          <w:szCs w:val="22"/>
          <w:lang w:eastAsia="en-US"/>
        </w:rPr>
        <w:t>заверений</w:t>
      </w:r>
      <w:r w:rsidRPr="00182D7C">
        <w:rPr>
          <w:i/>
          <w:sz w:val="22"/>
          <w:szCs w:val="22"/>
        </w:rPr>
        <w:t xml:space="preserve">, </w:t>
      </w:r>
      <w:r w:rsidRPr="00182D7C">
        <w:rPr>
          <w:sz w:val="22"/>
          <w:szCs w:val="22"/>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B21B40" w:rsidRPr="00182D7C" w:rsidRDefault="00B85DA3" w:rsidP="00B21B40">
      <w:pPr>
        <w:widowControl/>
        <w:numPr>
          <w:ilvl w:val="1"/>
          <w:numId w:val="15"/>
        </w:numPr>
        <w:tabs>
          <w:tab w:val="left" w:pos="0"/>
        </w:tabs>
        <w:suppressAutoHyphens w:val="0"/>
        <w:autoSpaceDE/>
        <w:ind w:left="0" w:firstLine="709"/>
        <w:contextualSpacing/>
        <w:jc w:val="both"/>
        <w:rPr>
          <w:sz w:val="22"/>
          <w:szCs w:val="22"/>
        </w:rPr>
      </w:pPr>
      <w:r w:rsidRPr="00182D7C">
        <w:rPr>
          <w:sz w:val="22"/>
          <w:szCs w:val="22"/>
        </w:rPr>
        <w:t xml:space="preserve">Указанные в пункте </w:t>
      </w:r>
      <w:r w:rsidR="00B21B40" w:rsidRPr="00182D7C">
        <w:rPr>
          <w:sz w:val="22"/>
          <w:szCs w:val="22"/>
        </w:rPr>
        <w:t>10.4.</w:t>
      </w:r>
      <w:r w:rsidRPr="00182D7C">
        <w:rPr>
          <w:sz w:val="22"/>
          <w:szCs w:val="22"/>
        </w:rPr>
        <w:t xml:space="preserve"> настоящих </w:t>
      </w:r>
      <w:r w:rsidR="00B21B40" w:rsidRPr="00182D7C">
        <w:rPr>
          <w:sz w:val="22"/>
          <w:szCs w:val="22"/>
        </w:rPr>
        <w:t xml:space="preserve">заверений </w:t>
      </w:r>
      <w:r w:rsidRPr="00182D7C">
        <w:rPr>
          <w:sz w:val="22"/>
          <w:szCs w:val="22"/>
        </w:rPr>
        <w:t>убытки, в том числе расходы, подлежат уплате Исполнителем в течение 10 (десяти) рабочих дней со дня предъявления Заказчиком соответствующего письменного требования.</w:t>
      </w:r>
    </w:p>
    <w:p w:rsidR="00B85DA3" w:rsidRPr="00182D7C" w:rsidRDefault="00B85DA3" w:rsidP="00B21B40">
      <w:pPr>
        <w:widowControl/>
        <w:numPr>
          <w:ilvl w:val="1"/>
          <w:numId w:val="15"/>
        </w:numPr>
        <w:tabs>
          <w:tab w:val="left" w:pos="0"/>
        </w:tabs>
        <w:suppressAutoHyphens w:val="0"/>
        <w:autoSpaceDE/>
        <w:ind w:left="0" w:firstLine="709"/>
        <w:contextualSpacing/>
        <w:jc w:val="both"/>
        <w:rPr>
          <w:sz w:val="22"/>
          <w:szCs w:val="22"/>
        </w:rPr>
      </w:pPr>
      <w:r w:rsidRPr="00182D7C">
        <w:rPr>
          <w:sz w:val="22"/>
          <w:szCs w:val="22"/>
        </w:rPr>
        <w:t xml:space="preserve">Исполнитель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w:t>
      </w:r>
      <w:r w:rsidR="00B21B40" w:rsidRPr="00182D7C">
        <w:rPr>
          <w:sz w:val="22"/>
          <w:szCs w:val="22"/>
        </w:rPr>
        <w:t>заверений</w:t>
      </w:r>
      <w:r w:rsidRPr="00182D7C">
        <w:rPr>
          <w:sz w:val="22"/>
          <w:szCs w:val="22"/>
        </w:rPr>
        <w:t xml:space="preserve">. </w:t>
      </w:r>
    </w:p>
    <w:p w:rsidR="00B85DA3" w:rsidRPr="00182D7C" w:rsidRDefault="00B85DA3" w:rsidP="00B85DA3">
      <w:pPr>
        <w:rPr>
          <w:sz w:val="22"/>
          <w:szCs w:val="22"/>
        </w:rPr>
      </w:pPr>
    </w:p>
    <w:p w:rsidR="00FC15D8" w:rsidRPr="008C4689" w:rsidRDefault="00F57D68" w:rsidP="003467F6">
      <w:pPr>
        <w:ind w:firstLine="720"/>
        <w:jc w:val="center"/>
        <w:rPr>
          <w:b/>
          <w:sz w:val="22"/>
          <w:szCs w:val="22"/>
        </w:rPr>
      </w:pPr>
      <w:r w:rsidRPr="00182D7C">
        <w:rPr>
          <w:b/>
          <w:sz w:val="22"/>
          <w:szCs w:val="22"/>
        </w:rPr>
        <w:t>11</w:t>
      </w:r>
      <w:r w:rsidR="00FC15D8" w:rsidRPr="008C4689">
        <w:rPr>
          <w:b/>
          <w:sz w:val="22"/>
          <w:szCs w:val="22"/>
        </w:rPr>
        <w:t>.</w:t>
      </w:r>
      <w:r w:rsidR="00CC4014">
        <w:rPr>
          <w:b/>
          <w:sz w:val="22"/>
          <w:szCs w:val="22"/>
        </w:rPr>
        <w:t xml:space="preserve"> ЗАКЛЮЧИТЕЛЬНЫЕ </w:t>
      </w:r>
      <w:r w:rsidR="00FC15D8" w:rsidRPr="008C4689">
        <w:rPr>
          <w:b/>
          <w:sz w:val="22"/>
          <w:szCs w:val="22"/>
        </w:rPr>
        <w:t>ПОЛОЖЕНИЯ</w:t>
      </w:r>
    </w:p>
    <w:p w:rsidR="00FC15D8" w:rsidRPr="008C4689" w:rsidRDefault="00F57D68" w:rsidP="003467F6">
      <w:pPr>
        <w:ind w:firstLine="720"/>
        <w:jc w:val="both"/>
        <w:rPr>
          <w:sz w:val="22"/>
          <w:szCs w:val="22"/>
        </w:rPr>
      </w:pPr>
      <w:r>
        <w:rPr>
          <w:sz w:val="22"/>
          <w:szCs w:val="22"/>
        </w:rPr>
        <w:t>11</w:t>
      </w:r>
      <w:r w:rsidR="00FC15D8" w:rsidRPr="008C4689">
        <w:rPr>
          <w:sz w:val="22"/>
          <w:szCs w:val="22"/>
        </w:rPr>
        <w:t>.1.</w:t>
      </w:r>
      <w:r w:rsidR="00FC15D8" w:rsidRPr="008C4689">
        <w:rPr>
          <w:sz w:val="22"/>
          <w:szCs w:val="22"/>
        </w:rPr>
        <w:tab/>
        <w:t xml:space="preserve">Условия по настоящему Договору являются конфиденциальными и не подлежат разглашению. </w:t>
      </w:r>
    </w:p>
    <w:p w:rsidR="00FC15D8" w:rsidRPr="008C4689" w:rsidRDefault="00F57D68" w:rsidP="003467F6">
      <w:pPr>
        <w:ind w:firstLine="720"/>
        <w:jc w:val="both"/>
        <w:rPr>
          <w:sz w:val="22"/>
          <w:szCs w:val="22"/>
        </w:rPr>
      </w:pPr>
      <w:r>
        <w:rPr>
          <w:sz w:val="22"/>
          <w:szCs w:val="22"/>
        </w:rPr>
        <w:t>11</w:t>
      </w:r>
      <w:r w:rsidR="00FC15D8" w:rsidRPr="008C4689">
        <w:rPr>
          <w:sz w:val="22"/>
          <w:szCs w:val="22"/>
        </w:rPr>
        <w:t>.2.</w:t>
      </w:r>
      <w:r w:rsidR="00FC15D8" w:rsidRPr="008C4689">
        <w:rPr>
          <w:sz w:val="22"/>
          <w:szCs w:val="22"/>
        </w:rPr>
        <w:tab/>
        <w:t>Стороны подтверждают,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 уничтожения, измене</w:t>
      </w:r>
      <w:r w:rsidR="00F9309F">
        <w:rPr>
          <w:sz w:val="22"/>
          <w:szCs w:val="22"/>
        </w:rPr>
        <w:t xml:space="preserve">ния, блокирования, копирования, </w:t>
      </w:r>
      <w:r w:rsidR="00FC15D8" w:rsidRPr="008C4689">
        <w:rPr>
          <w:sz w:val="22"/>
          <w:szCs w:val="22"/>
        </w:rPr>
        <w:t>распр</w:t>
      </w:r>
      <w:r w:rsidR="00F9309F">
        <w:rPr>
          <w:sz w:val="22"/>
          <w:szCs w:val="22"/>
        </w:rPr>
        <w:t xml:space="preserve">остранения </w:t>
      </w:r>
      <w:r w:rsidR="00FC15D8" w:rsidRPr="008C4689">
        <w:rPr>
          <w:sz w:val="22"/>
          <w:szCs w:val="22"/>
        </w:rPr>
        <w:t>персональных данных, а также от иных неправомерных действий, в соответствии с требованиями Федерального Закона Российской Федерации № 152-ФЗ «О персональных данных» от 27 июля 2006 года.</w:t>
      </w:r>
    </w:p>
    <w:p w:rsidR="00FC15D8" w:rsidRPr="008C4689" w:rsidRDefault="00F57D68" w:rsidP="003467F6">
      <w:pPr>
        <w:ind w:firstLine="720"/>
        <w:jc w:val="both"/>
        <w:rPr>
          <w:sz w:val="22"/>
          <w:szCs w:val="22"/>
        </w:rPr>
      </w:pPr>
      <w:r>
        <w:rPr>
          <w:sz w:val="22"/>
          <w:szCs w:val="22"/>
        </w:rPr>
        <w:t>11</w:t>
      </w:r>
      <w:r w:rsidR="00FC15D8" w:rsidRPr="008C4689">
        <w:rPr>
          <w:sz w:val="22"/>
          <w:szCs w:val="22"/>
        </w:rPr>
        <w:t>.3.</w:t>
      </w:r>
      <w:r w:rsidR="00FC15D8" w:rsidRPr="008C4689">
        <w:rPr>
          <w:sz w:val="22"/>
          <w:szCs w:val="22"/>
        </w:rPr>
        <w:tab/>
        <w:t>Все изменения и дополнения к настоящему Договору действительны только при условии, что они совершены в письменной форме и подписаны уполномоченными на то представителями Сторон.</w:t>
      </w:r>
    </w:p>
    <w:p w:rsidR="00FC15D8" w:rsidRPr="008C4689" w:rsidRDefault="00FC15D8" w:rsidP="003467F6">
      <w:pPr>
        <w:jc w:val="both"/>
        <w:rPr>
          <w:sz w:val="22"/>
          <w:szCs w:val="22"/>
        </w:rPr>
      </w:pPr>
      <w:r>
        <w:rPr>
          <w:sz w:val="22"/>
          <w:szCs w:val="22"/>
        </w:rPr>
        <w:tab/>
      </w:r>
      <w:r w:rsidR="00F57D68">
        <w:rPr>
          <w:sz w:val="22"/>
          <w:szCs w:val="22"/>
        </w:rPr>
        <w:t>11</w:t>
      </w:r>
      <w:r w:rsidRPr="008C4689">
        <w:rPr>
          <w:sz w:val="22"/>
          <w:szCs w:val="22"/>
        </w:rPr>
        <w:t>.4.</w:t>
      </w:r>
      <w:r w:rsidRPr="008C4689">
        <w:rPr>
          <w:sz w:val="22"/>
          <w:szCs w:val="22"/>
        </w:rPr>
        <w:tab/>
        <w:t>Договор составлен в двух подлинных экземплярах, по одному для каждой из Сторон, причем оба экземпляра имеют одинаковую юридическую силу.</w:t>
      </w:r>
    </w:p>
    <w:p w:rsidR="00FC15D8" w:rsidRDefault="00F57D68" w:rsidP="003467F6">
      <w:pPr>
        <w:ind w:firstLine="708"/>
        <w:jc w:val="both"/>
        <w:rPr>
          <w:sz w:val="22"/>
          <w:szCs w:val="22"/>
        </w:rPr>
      </w:pPr>
      <w:r>
        <w:rPr>
          <w:sz w:val="22"/>
          <w:szCs w:val="22"/>
        </w:rPr>
        <w:t>11</w:t>
      </w:r>
      <w:r w:rsidR="00FC15D8">
        <w:rPr>
          <w:sz w:val="22"/>
          <w:szCs w:val="22"/>
        </w:rPr>
        <w:t>.5.</w:t>
      </w:r>
      <w:r w:rsidR="00FC15D8">
        <w:rPr>
          <w:sz w:val="22"/>
          <w:szCs w:val="22"/>
        </w:rPr>
        <w:tab/>
      </w:r>
      <w:r w:rsidR="00F9309F">
        <w:rPr>
          <w:sz w:val="22"/>
          <w:szCs w:val="22"/>
        </w:rPr>
        <w:t xml:space="preserve">В случае </w:t>
      </w:r>
      <w:r w:rsidR="00FC15D8" w:rsidRPr="008C4689">
        <w:rPr>
          <w:sz w:val="22"/>
          <w:szCs w:val="22"/>
        </w:rPr>
        <w:t>изменения юридиче</w:t>
      </w:r>
      <w:r w:rsidR="00F9309F">
        <w:rPr>
          <w:sz w:val="22"/>
          <w:szCs w:val="22"/>
        </w:rPr>
        <w:t xml:space="preserve">ского или фактического адреса, </w:t>
      </w:r>
      <w:r w:rsidR="00FC15D8" w:rsidRPr="008C4689">
        <w:rPr>
          <w:sz w:val="22"/>
          <w:szCs w:val="22"/>
        </w:rPr>
        <w:t>телефонов, банковских реквизитов Стороны уведомляют друг друга в семидневный срок.</w:t>
      </w:r>
    </w:p>
    <w:p w:rsidR="00FC15D8" w:rsidRPr="00BE5BE7" w:rsidRDefault="00F57D68" w:rsidP="003467F6">
      <w:pPr>
        <w:ind w:firstLine="708"/>
        <w:jc w:val="both"/>
        <w:rPr>
          <w:sz w:val="22"/>
          <w:szCs w:val="22"/>
        </w:rPr>
      </w:pPr>
      <w:r>
        <w:rPr>
          <w:sz w:val="22"/>
          <w:szCs w:val="22"/>
        </w:rPr>
        <w:t>11</w:t>
      </w:r>
      <w:r w:rsidR="00FC15D8">
        <w:rPr>
          <w:sz w:val="22"/>
          <w:szCs w:val="22"/>
        </w:rPr>
        <w:t>.6.</w:t>
      </w:r>
      <w:r w:rsidR="00FC15D8">
        <w:rPr>
          <w:sz w:val="22"/>
          <w:szCs w:val="22"/>
        </w:rPr>
        <w:tab/>
      </w:r>
      <w:r w:rsidR="00FC15D8" w:rsidRPr="00BE5BE7">
        <w:rPr>
          <w:sz w:val="22"/>
          <w:szCs w:val="22"/>
        </w:rPr>
        <w:t>Во исполнении статьи 7</w:t>
      </w:r>
      <w:r w:rsidR="00474DF1">
        <w:rPr>
          <w:sz w:val="22"/>
          <w:szCs w:val="22"/>
        </w:rPr>
        <w:t xml:space="preserve"> </w:t>
      </w:r>
      <w:r w:rsidR="00FC15D8" w:rsidRPr="00BE5BE7">
        <w:rPr>
          <w:sz w:val="22"/>
          <w:szCs w:val="22"/>
        </w:rPr>
        <w:t xml:space="preserve">ФЗ-152 от 27.07.2006 «О персональных данных» Исполнитель, получив доступ к персональным данным </w:t>
      </w:r>
      <w:r w:rsidR="00FC15D8" w:rsidRPr="005F5024">
        <w:rPr>
          <w:sz w:val="22"/>
          <w:szCs w:val="22"/>
        </w:rPr>
        <w:t xml:space="preserve">сотрудников </w:t>
      </w:r>
      <w:r w:rsidR="009C3787" w:rsidRPr="005F5024">
        <w:rPr>
          <w:sz w:val="22"/>
          <w:szCs w:val="22"/>
        </w:rPr>
        <w:t>Заказчика</w:t>
      </w:r>
      <w:r w:rsidR="00FC15D8" w:rsidRPr="00BE5BE7">
        <w:rPr>
          <w:sz w:val="22"/>
          <w:szCs w:val="22"/>
        </w:rPr>
        <w:t>, обязан не раскрывать третьим лицам и не распространять персональные данные без согласия субъ</w:t>
      </w:r>
      <w:r w:rsidR="00FC15D8" w:rsidRPr="00BE5BE7">
        <w:rPr>
          <w:sz w:val="22"/>
          <w:szCs w:val="22"/>
          <w:lang w:val="en-US"/>
        </w:rPr>
        <w:t>e</w:t>
      </w:r>
      <w:r w:rsidR="00FC15D8" w:rsidRPr="00BE5BE7">
        <w:rPr>
          <w:sz w:val="22"/>
          <w:szCs w:val="22"/>
        </w:rPr>
        <w:t>кта персональных данных, если иное не предусмотрено федеральным законом.</w:t>
      </w:r>
    </w:p>
    <w:p w:rsidR="00224C44" w:rsidRDefault="00224C44" w:rsidP="003467F6">
      <w:pPr>
        <w:ind w:firstLine="720"/>
        <w:jc w:val="both"/>
        <w:rPr>
          <w:b/>
          <w:color w:val="000000"/>
          <w:spacing w:val="-3"/>
          <w:sz w:val="22"/>
          <w:szCs w:val="22"/>
        </w:rPr>
      </w:pPr>
    </w:p>
    <w:p w:rsidR="00EE552F" w:rsidRDefault="00000B8B" w:rsidP="003467F6">
      <w:pPr>
        <w:ind w:firstLine="720"/>
        <w:jc w:val="both"/>
        <w:rPr>
          <w:b/>
          <w:color w:val="000000"/>
          <w:spacing w:val="-3"/>
          <w:sz w:val="22"/>
          <w:szCs w:val="22"/>
        </w:rPr>
      </w:pPr>
      <w:r>
        <w:rPr>
          <w:b/>
          <w:color w:val="000000"/>
          <w:spacing w:val="-3"/>
          <w:sz w:val="22"/>
          <w:szCs w:val="22"/>
        </w:rPr>
        <w:t xml:space="preserve">             </w:t>
      </w:r>
      <w:r w:rsidRPr="00182D7C">
        <w:rPr>
          <w:b/>
          <w:color w:val="000000"/>
          <w:spacing w:val="-3"/>
          <w:sz w:val="22"/>
          <w:szCs w:val="22"/>
        </w:rPr>
        <w:t>1</w:t>
      </w:r>
      <w:r w:rsidR="00F57D68" w:rsidRPr="00182D7C">
        <w:rPr>
          <w:b/>
          <w:color w:val="000000"/>
          <w:spacing w:val="-3"/>
          <w:sz w:val="22"/>
          <w:szCs w:val="22"/>
        </w:rPr>
        <w:t>2</w:t>
      </w:r>
      <w:r w:rsidR="00EE552F" w:rsidRPr="00182D7C">
        <w:rPr>
          <w:b/>
          <w:color w:val="000000"/>
          <w:spacing w:val="-3"/>
          <w:sz w:val="22"/>
          <w:szCs w:val="22"/>
        </w:rPr>
        <w:t>.</w:t>
      </w:r>
      <w:r w:rsidR="00EE552F">
        <w:rPr>
          <w:b/>
          <w:color w:val="000000"/>
          <w:spacing w:val="-3"/>
          <w:sz w:val="22"/>
          <w:szCs w:val="22"/>
        </w:rPr>
        <w:t xml:space="preserve">  ЮРИДИЧЕСКИЕ   АДРЕСА, РЕКВИЗИТЫ И ПОДПИСИ СТОРОН</w:t>
      </w:r>
    </w:p>
    <w:p w:rsidR="0086064F" w:rsidRDefault="0086064F" w:rsidP="00224C44">
      <w:pPr>
        <w:jc w:val="both"/>
        <w:rPr>
          <w:sz w:val="22"/>
          <w:szCs w:val="22"/>
        </w:rPr>
      </w:pPr>
    </w:p>
    <w:p w:rsidR="00EE552F" w:rsidRDefault="0086064F" w:rsidP="00224C44">
      <w:pPr>
        <w:jc w:val="both"/>
        <w:rPr>
          <w:sz w:val="22"/>
          <w:szCs w:val="22"/>
        </w:rPr>
      </w:pPr>
      <w:r>
        <w:rPr>
          <w:sz w:val="22"/>
          <w:szCs w:val="22"/>
        </w:rPr>
        <w:t>Исполнитель</w:t>
      </w:r>
    </w:p>
    <w:tbl>
      <w:tblPr>
        <w:tblW w:w="10464" w:type="dxa"/>
        <w:tblInd w:w="4786" w:type="dxa"/>
        <w:tblLayout w:type="fixed"/>
        <w:tblLook w:val="0000"/>
      </w:tblPr>
      <w:tblGrid>
        <w:gridCol w:w="4875"/>
        <w:gridCol w:w="464"/>
        <w:gridCol w:w="250"/>
        <w:gridCol w:w="4875"/>
      </w:tblGrid>
      <w:tr w:rsidR="0097207E" w:rsidTr="00F811C3">
        <w:tc>
          <w:tcPr>
            <w:tcW w:w="4875" w:type="dxa"/>
          </w:tcPr>
          <w:p w:rsidR="0097207E" w:rsidRDefault="0097207E" w:rsidP="00F811C3">
            <w:pPr>
              <w:snapToGrid w:val="0"/>
              <w:jc w:val="both"/>
              <w:rPr>
                <w:sz w:val="22"/>
                <w:szCs w:val="22"/>
              </w:rPr>
            </w:pPr>
            <w:r>
              <w:rPr>
                <w:sz w:val="22"/>
                <w:szCs w:val="22"/>
              </w:rPr>
              <w:t>Заказчик</w:t>
            </w:r>
          </w:p>
        </w:tc>
        <w:tc>
          <w:tcPr>
            <w:tcW w:w="5589" w:type="dxa"/>
            <w:gridSpan w:val="3"/>
          </w:tcPr>
          <w:p w:rsidR="0097207E" w:rsidRDefault="0097207E" w:rsidP="00F811C3">
            <w:pPr>
              <w:snapToGrid w:val="0"/>
              <w:ind w:left="-872"/>
              <w:jc w:val="both"/>
              <w:rPr>
                <w:sz w:val="22"/>
                <w:szCs w:val="22"/>
              </w:rPr>
            </w:pPr>
            <w:proofErr w:type="spellStart"/>
            <w:r>
              <w:rPr>
                <w:sz w:val="22"/>
                <w:szCs w:val="22"/>
              </w:rPr>
              <w:t>Заказч</w:t>
            </w:r>
            <w:proofErr w:type="spellEnd"/>
          </w:p>
        </w:tc>
      </w:tr>
      <w:tr w:rsidR="0097207E" w:rsidTr="00F811C3">
        <w:trPr>
          <w:gridAfter w:val="2"/>
          <w:wAfter w:w="5125" w:type="dxa"/>
        </w:trPr>
        <w:tc>
          <w:tcPr>
            <w:tcW w:w="5339" w:type="dxa"/>
            <w:gridSpan w:val="2"/>
          </w:tcPr>
          <w:p w:rsidR="0097207E" w:rsidRPr="00EC5C60" w:rsidRDefault="0097207E" w:rsidP="00F811C3">
            <w:pPr>
              <w:rPr>
                <w:sz w:val="22"/>
                <w:szCs w:val="22"/>
              </w:rPr>
            </w:pPr>
            <w:r>
              <w:rPr>
                <w:sz w:val="22"/>
                <w:szCs w:val="22"/>
              </w:rPr>
              <w:t>ФГБОУ ВО «</w:t>
            </w:r>
            <w:r w:rsidRPr="00EC5C60">
              <w:rPr>
                <w:sz w:val="22"/>
                <w:szCs w:val="22"/>
              </w:rPr>
              <w:t>Пензенский государствен</w:t>
            </w:r>
            <w:r>
              <w:rPr>
                <w:sz w:val="22"/>
                <w:szCs w:val="22"/>
              </w:rPr>
              <w:t>ный технологический университет»</w:t>
            </w:r>
          </w:p>
          <w:p w:rsidR="0097207E" w:rsidRPr="00EC5C60" w:rsidRDefault="0097207E" w:rsidP="00F811C3">
            <w:pPr>
              <w:jc w:val="both"/>
              <w:rPr>
                <w:sz w:val="22"/>
                <w:szCs w:val="22"/>
              </w:rPr>
            </w:pPr>
            <w:r w:rsidRPr="00EC5C60">
              <w:rPr>
                <w:sz w:val="22"/>
                <w:szCs w:val="22"/>
              </w:rPr>
              <w:t>Юридический адрес</w:t>
            </w:r>
            <w:r>
              <w:rPr>
                <w:sz w:val="22"/>
                <w:szCs w:val="22"/>
              </w:rPr>
              <w:t xml:space="preserve"> </w:t>
            </w:r>
            <w:r w:rsidRPr="00EC5C60">
              <w:rPr>
                <w:sz w:val="22"/>
                <w:szCs w:val="22"/>
              </w:rPr>
              <w:t>(фактический адрес):</w:t>
            </w:r>
          </w:p>
          <w:p w:rsidR="0097207E" w:rsidRDefault="0097207E" w:rsidP="00F811C3">
            <w:pPr>
              <w:rPr>
                <w:sz w:val="22"/>
                <w:szCs w:val="22"/>
              </w:rPr>
            </w:pPr>
            <w:r w:rsidRPr="00EC5C60">
              <w:rPr>
                <w:sz w:val="22"/>
                <w:szCs w:val="22"/>
              </w:rPr>
              <w:t xml:space="preserve">440039 г. Пенза, проезд </w:t>
            </w:r>
            <w:proofErr w:type="spellStart"/>
            <w:r w:rsidRPr="00EC5C60">
              <w:rPr>
                <w:sz w:val="22"/>
                <w:szCs w:val="22"/>
              </w:rPr>
              <w:t>Байдукова</w:t>
            </w:r>
            <w:proofErr w:type="spellEnd"/>
            <w:r w:rsidRPr="00EC5C60">
              <w:rPr>
                <w:sz w:val="22"/>
                <w:szCs w:val="22"/>
              </w:rPr>
              <w:t xml:space="preserve"> / улица Гагарина, д.1а/11</w:t>
            </w:r>
          </w:p>
          <w:p w:rsidR="0097207E" w:rsidRPr="004008DE" w:rsidRDefault="0097207E" w:rsidP="00F811C3">
            <w:pPr>
              <w:rPr>
                <w:sz w:val="22"/>
                <w:szCs w:val="22"/>
              </w:rPr>
            </w:pPr>
            <w:r w:rsidRPr="004008DE">
              <w:rPr>
                <w:sz w:val="22"/>
                <w:szCs w:val="22"/>
              </w:rPr>
              <w:t>Реквизиты банка:</w:t>
            </w:r>
          </w:p>
          <w:p w:rsidR="0097207E" w:rsidRPr="004008DE" w:rsidRDefault="0097207E" w:rsidP="00F811C3">
            <w:pPr>
              <w:rPr>
                <w:sz w:val="22"/>
                <w:szCs w:val="22"/>
              </w:rPr>
            </w:pPr>
            <w:r w:rsidRPr="004008DE">
              <w:rPr>
                <w:sz w:val="22"/>
                <w:szCs w:val="22"/>
              </w:rPr>
              <w:t>ИНН 5835055697</w:t>
            </w:r>
          </w:p>
          <w:p w:rsidR="0097207E" w:rsidRPr="004008DE" w:rsidRDefault="0097207E" w:rsidP="00F811C3">
            <w:pPr>
              <w:rPr>
                <w:sz w:val="22"/>
                <w:szCs w:val="22"/>
              </w:rPr>
            </w:pPr>
            <w:r>
              <w:rPr>
                <w:sz w:val="22"/>
                <w:szCs w:val="22"/>
              </w:rPr>
              <w:t>КПП 583501001</w:t>
            </w:r>
          </w:p>
          <w:p w:rsidR="0097207E" w:rsidRPr="00916A5C" w:rsidRDefault="0097207E" w:rsidP="00F811C3">
            <w:r w:rsidRPr="00916A5C">
              <w:t xml:space="preserve">УФК по </w:t>
            </w:r>
            <w:r w:rsidR="00916A5C" w:rsidRPr="00916A5C">
              <w:t>Нижегородс</w:t>
            </w:r>
            <w:r w:rsidRPr="00916A5C">
              <w:t>кой области (Пензенский государственный технологический университет л/</w:t>
            </w:r>
            <w:proofErr w:type="spellStart"/>
            <w:r w:rsidRPr="00916A5C">
              <w:t>сч</w:t>
            </w:r>
            <w:proofErr w:type="spellEnd"/>
            <w:r w:rsidRPr="00916A5C">
              <w:t xml:space="preserve"> 20556Х20780)</w:t>
            </w:r>
          </w:p>
          <w:p w:rsidR="00916A5C" w:rsidRPr="00916A5C" w:rsidRDefault="00916A5C" w:rsidP="00916A5C">
            <w:pPr>
              <w:pStyle w:val="ConsPlusNormal"/>
              <w:contextualSpacing/>
              <w:outlineLvl w:val="0"/>
              <w:rPr>
                <w:rFonts w:ascii="Times New Roman" w:hAnsi="Times New Roman" w:cs="Times New Roman"/>
                <w:sz w:val="20"/>
                <w:szCs w:val="20"/>
              </w:rPr>
            </w:pPr>
            <w:r w:rsidRPr="00916A5C">
              <w:rPr>
                <w:rFonts w:ascii="Times New Roman" w:hAnsi="Times New Roman" w:cs="Times New Roman"/>
                <w:sz w:val="20"/>
                <w:szCs w:val="20"/>
              </w:rPr>
              <w:t xml:space="preserve">БИК </w:t>
            </w:r>
            <w:r w:rsidRPr="00916A5C">
              <w:rPr>
                <w:rFonts w:ascii="Times New Roman" w:hAnsi="Times New Roman" w:cs="Times New Roman"/>
                <w:color w:val="000000"/>
                <w:sz w:val="20"/>
                <w:szCs w:val="20"/>
              </w:rPr>
              <w:t>012202102</w:t>
            </w:r>
          </w:p>
          <w:p w:rsidR="00916A5C" w:rsidRPr="00916A5C" w:rsidRDefault="00916A5C" w:rsidP="00916A5C">
            <w:pPr>
              <w:pStyle w:val="ConsPlusNormal"/>
              <w:contextualSpacing/>
              <w:outlineLvl w:val="0"/>
              <w:rPr>
                <w:rFonts w:ascii="Times New Roman" w:hAnsi="Times New Roman" w:cs="Times New Roman"/>
                <w:sz w:val="20"/>
                <w:szCs w:val="20"/>
              </w:rPr>
            </w:pPr>
            <w:r w:rsidRPr="00916A5C">
              <w:rPr>
                <w:rFonts w:ascii="Times New Roman" w:hAnsi="Times New Roman" w:cs="Times New Roman"/>
                <w:sz w:val="20"/>
                <w:szCs w:val="20"/>
              </w:rPr>
              <w:t xml:space="preserve"> </w:t>
            </w:r>
            <w:proofErr w:type="spellStart"/>
            <w:r w:rsidRPr="00916A5C">
              <w:rPr>
                <w:rFonts w:ascii="Times New Roman" w:hAnsi="Times New Roman" w:cs="Times New Roman"/>
                <w:sz w:val="20"/>
                <w:szCs w:val="20"/>
              </w:rPr>
              <w:t>р</w:t>
            </w:r>
            <w:proofErr w:type="spellEnd"/>
            <w:r w:rsidRPr="00916A5C">
              <w:rPr>
                <w:rFonts w:ascii="Times New Roman" w:hAnsi="Times New Roman" w:cs="Times New Roman"/>
                <w:sz w:val="20"/>
                <w:szCs w:val="20"/>
              </w:rPr>
              <w:t>/</w:t>
            </w:r>
            <w:proofErr w:type="spellStart"/>
            <w:r w:rsidRPr="00916A5C">
              <w:rPr>
                <w:rFonts w:ascii="Times New Roman" w:hAnsi="Times New Roman" w:cs="Times New Roman"/>
                <w:sz w:val="20"/>
                <w:szCs w:val="20"/>
              </w:rPr>
              <w:t>сч</w:t>
            </w:r>
            <w:proofErr w:type="spellEnd"/>
            <w:r w:rsidRPr="00916A5C">
              <w:rPr>
                <w:rFonts w:ascii="Times New Roman" w:hAnsi="Times New Roman" w:cs="Times New Roman"/>
                <w:sz w:val="20"/>
                <w:szCs w:val="20"/>
              </w:rPr>
              <w:t xml:space="preserve"> </w:t>
            </w:r>
            <w:r w:rsidRPr="00916A5C">
              <w:rPr>
                <w:rFonts w:ascii="Times New Roman" w:hAnsi="Times New Roman" w:cs="Times New Roman"/>
                <w:color w:val="000000"/>
                <w:sz w:val="20"/>
                <w:szCs w:val="20"/>
              </w:rPr>
              <w:t>03214643000000013238</w:t>
            </w:r>
            <w:r w:rsidRPr="00916A5C">
              <w:rPr>
                <w:rFonts w:ascii="Times New Roman" w:hAnsi="Times New Roman" w:cs="Times New Roman"/>
                <w:sz w:val="20"/>
                <w:szCs w:val="20"/>
              </w:rPr>
              <w:t xml:space="preserve"> </w:t>
            </w:r>
          </w:p>
          <w:p w:rsidR="00916A5C" w:rsidRPr="00916A5C" w:rsidRDefault="00916A5C" w:rsidP="00916A5C">
            <w:pPr>
              <w:pStyle w:val="ConsPlusNormal"/>
              <w:contextualSpacing/>
              <w:outlineLvl w:val="0"/>
              <w:rPr>
                <w:rFonts w:ascii="Times New Roman" w:hAnsi="Times New Roman" w:cs="Times New Roman"/>
                <w:sz w:val="20"/>
                <w:szCs w:val="20"/>
              </w:rPr>
            </w:pPr>
            <w:r w:rsidRPr="00916A5C">
              <w:rPr>
                <w:rFonts w:ascii="Times New Roman" w:hAnsi="Times New Roman" w:cs="Times New Roman"/>
                <w:sz w:val="20"/>
                <w:szCs w:val="20"/>
              </w:rPr>
              <w:t xml:space="preserve">ЕКС </w:t>
            </w:r>
            <w:r w:rsidRPr="00916A5C">
              <w:rPr>
                <w:rFonts w:ascii="Times New Roman" w:hAnsi="Times New Roman" w:cs="Times New Roman"/>
                <w:color w:val="000000"/>
                <w:sz w:val="20"/>
                <w:szCs w:val="20"/>
              </w:rPr>
              <w:t>40102810745370000024</w:t>
            </w:r>
          </w:p>
          <w:p w:rsidR="0097207E" w:rsidRPr="008D566D" w:rsidRDefault="00916A5C" w:rsidP="00916A5C">
            <w:pPr>
              <w:rPr>
                <w:sz w:val="22"/>
                <w:szCs w:val="22"/>
              </w:rPr>
            </w:pPr>
            <w:r w:rsidRPr="00916A5C">
              <w:rPr>
                <w:color w:val="000000"/>
              </w:rPr>
              <w:t>ОКЦ №1 Волго-Вятского ГУ Банка России//УФК по Нижегородской области г.Нижний</w:t>
            </w:r>
            <w:r w:rsidRPr="00BA2792">
              <w:rPr>
                <w:color w:val="000000"/>
              </w:rPr>
              <w:t xml:space="preserve"> Новгород</w:t>
            </w:r>
          </w:p>
        </w:tc>
      </w:tr>
      <w:tr w:rsidR="0097207E" w:rsidRPr="001D2B61" w:rsidTr="00F811C3">
        <w:trPr>
          <w:gridAfter w:val="1"/>
          <w:wAfter w:w="4875" w:type="dxa"/>
        </w:trPr>
        <w:tc>
          <w:tcPr>
            <w:tcW w:w="5589" w:type="dxa"/>
            <w:gridSpan w:val="3"/>
          </w:tcPr>
          <w:p w:rsidR="0097207E" w:rsidRPr="006448EC" w:rsidRDefault="0097207E" w:rsidP="00F811C3">
            <w:pPr>
              <w:snapToGrid w:val="0"/>
              <w:jc w:val="both"/>
              <w:rPr>
                <w:sz w:val="22"/>
                <w:szCs w:val="22"/>
              </w:rPr>
            </w:pPr>
            <w:r w:rsidRPr="004008DE">
              <w:rPr>
                <w:sz w:val="22"/>
                <w:szCs w:val="22"/>
              </w:rPr>
              <w:t>Телефон 8 (8412) 20-86-33, 8 (8412) 20-42-17</w:t>
            </w:r>
          </w:p>
        </w:tc>
      </w:tr>
      <w:tr w:rsidR="0097207E" w:rsidTr="00F811C3">
        <w:trPr>
          <w:gridAfter w:val="1"/>
          <w:wAfter w:w="4875" w:type="dxa"/>
        </w:trPr>
        <w:tc>
          <w:tcPr>
            <w:tcW w:w="5589" w:type="dxa"/>
            <w:gridSpan w:val="3"/>
          </w:tcPr>
          <w:p w:rsidR="0097207E" w:rsidRDefault="0097207E" w:rsidP="00F811C3">
            <w:pPr>
              <w:snapToGrid w:val="0"/>
              <w:jc w:val="both"/>
              <w:rPr>
                <w:sz w:val="22"/>
                <w:szCs w:val="22"/>
              </w:rPr>
            </w:pPr>
            <w:r>
              <w:rPr>
                <w:sz w:val="22"/>
                <w:szCs w:val="22"/>
              </w:rPr>
              <w:t>И.о</w:t>
            </w:r>
            <w:r w:rsidRPr="00C95A22">
              <w:rPr>
                <w:sz w:val="22"/>
                <w:szCs w:val="22"/>
              </w:rPr>
              <w:t>.</w:t>
            </w:r>
            <w:r>
              <w:rPr>
                <w:sz w:val="22"/>
                <w:szCs w:val="22"/>
              </w:rPr>
              <w:t>р</w:t>
            </w:r>
            <w:r w:rsidRPr="00C95A22">
              <w:rPr>
                <w:sz w:val="22"/>
                <w:szCs w:val="22"/>
              </w:rPr>
              <w:t>ектора</w:t>
            </w:r>
          </w:p>
          <w:p w:rsidR="0097207E" w:rsidRDefault="0097207E" w:rsidP="00F811C3">
            <w:pPr>
              <w:snapToGrid w:val="0"/>
              <w:jc w:val="both"/>
              <w:rPr>
                <w:sz w:val="22"/>
                <w:szCs w:val="22"/>
              </w:rPr>
            </w:pPr>
            <w:r>
              <w:rPr>
                <w:sz w:val="22"/>
                <w:szCs w:val="22"/>
              </w:rPr>
              <w:t xml:space="preserve">                          </w:t>
            </w:r>
          </w:p>
          <w:p w:rsidR="0097207E" w:rsidRDefault="0097207E" w:rsidP="00F811C3">
            <w:pPr>
              <w:snapToGrid w:val="0"/>
              <w:jc w:val="both"/>
              <w:rPr>
                <w:sz w:val="22"/>
                <w:szCs w:val="22"/>
              </w:rPr>
            </w:pPr>
          </w:p>
          <w:p w:rsidR="0097207E" w:rsidRDefault="0097207E" w:rsidP="00F811C3">
            <w:pPr>
              <w:snapToGrid w:val="0"/>
              <w:jc w:val="both"/>
              <w:rPr>
                <w:sz w:val="22"/>
                <w:szCs w:val="22"/>
              </w:rPr>
            </w:pPr>
            <w:r>
              <w:rPr>
                <w:sz w:val="22"/>
                <w:szCs w:val="22"/>
              </w:rPr>
              <w:t xml:space="preserve">                </w:t>
            </w:r>
          </w:p>
          <w:p w:rsidR="0097207E" w:rsidRDefault="0097207E" w:rsidP="00F811C3">
            <w:pPr>
              <w:snapToGrid w:val="0"/>
              <w:jc w:val="both"/>
              <w:rPr>
                <w:sz w:val="22"/>
                <w:szCs w:val="22"/>
              </w:rPr>
            </w:pPr>
            <w:r>
              <w:rPr>
                <w:sz w:val="22"/>
                <w:szCs w:val="22"/>
              </w:rPr>
              <w:t xml:space="preserve">                           _______________ / Д.В. Пащенко  </w:t>
            </w:r>
          </w:p>
          <w:p w:rsidR="0097207E" w:rsidRDefault="0097207E" w:rsidP="00F811C3">
            <w:pPr>
              <w:snapToGrid w:val="0"/>
              <w:jc w:val="both"/>
              <w:rPr>
                <w:sz w:val="22"/>
                <w:szCs w:val="22"/>
              </w:rPr>
            </w:pPr>
          </w:p>
        </w:tc>
      </w:tr>
    </w:tbl>
    <w:p w:rsidR="0097207E" w:rsidRDefault="0097207E" w:rsidP="0086064F">
      <w:pPr>
        <w:jc w:val="center"/>
        <w:rPr>
          <w:sz w:val="22"/>
          <w:szCs w:val="22"/>
        </w:rPr>
      </w:pPr>
    </w:p>
    <w:p w:rsidR="0097207E" w:rsidRDefault="0097207E" w:rsidP="0086064F">
      <w:pPr>
        <w:jc w:val="right"/>
        <w:rPr>
          <w:sz w:val="22"/>
          <w:szCs w:val="22"/>
        </w:rPr>
      </w:pPr>
      <w:r w:rsidRPr="00AA5172">
        <w:rPr>
          <w:sz w:val="22"/>
          <w:szCs w:val="22"/>
        </w:rPr>
        <w:t xml:space="preserve">Приложение № 1 </w:t>
      </w:r>
    </w:p>
    <w:p w:rsidR="0097207E" w:rsidRPr="00AA5172" w:rsidRDefault="0097207E" w:rsidP="0086064F">
      <w:pPr>
        <w:jc w:val="right"/>
        <w:rPr>
          <w:sz w:val="22"/>
          <w:szCs w:val="22"/>
        </w:rPr>
      </w:pPr>
      <w:r w:rsidRPr="00AA5172">
        <w:rPr>
          <w:sz w:val="22"/>
          <w:szCs w:val="22"/>
        </w:rPr>
        <w:t>к</w:t>
      </w:r>
      <w:r>
        <w:rPr>
          <w:sz w:val="22"/>
          <w:szCs w:val="22"/>
        </w:rPr>
        <w:t xml:space="preserve"> </w:t>
      </w:r>
      <w:r w:rsidRPr="00AA5172">
        <w:rPr>
          <w:sz w:val="22"/>
          <w:szCs w:val="22"/>
        </w:rPr>
        <w:t>Договору</w:t>
      </w:r>
      <w:r w:rsidR="0086064F">
        <w:rPr>
          <w:sz w:val="22"/>
          <w:szCs w:val="22"/>
        </w:rPr>
        <w:t xml:space="preserve"> №        от_________2026г.</w:t>
      </w:r>
    </w:p>
    <w:p w:rsidR="0097207E" w:rsidRDefault="0097207E" w:rsidP="0086064F">
      <w:pPr>
        <w:tabs>
          <w:tab w:val="left" w:pos="6915"/>
        </w:tabs>
        <w:jc w:val="right"/>
        <w:rPr>
          <w:sz w:val="22"/>
          <w:szCs w:val="22"/>
        </w:rPr>
      </w:pPr>
    </w:p>
    <w:p w:rsidR="0097207E" w:rsidRDefault="0097207E" w:rsidP="0097207E">
      <w:pPr>
        <w:tabs>
          <w:tab w:val="left" w:pos="6915"/>
        </w:tabs>
        <w:jc w:val="center"/>
        <w:rPr>
          <w:sz w:val="22"/>
          <w:szCs w:val="22"/>
        </w:rPr>
      </w:pPr>
      <w:r>
        <w:rPr>
          <w:sz w:val="22"/>
          <w:szCs w:val="22"/>
        </w:rPr>
        <w:t>Спецификация</w:t>
      </w:r>
    </w:p>
    <w:p w:rsidR="0097207E" w:rsidRPr="00AA5172" w:rsidRDefault="0097207E" w:rsidP="0097207E">
      <w:pPr>
        <w:tabs>
          <w:tab w:val="left" w:pos="6915"/>
        </w:tabs>
        <w:jc w:val="both"/>
        <w:rPr>
          <w:sz w:val="22"/>
          <w:szCs w:val="22"/>
        </w:rPr>
      </w:pPr>
    </w:p>
    <w:tbl>
      <w:tblPr>
        <w:tblW w:w="11896" w:type="dxa"/>
        <w:tblInd w:w="-43" w:type="dxa"/>
        <w:tblLook w:val="00A0"/>
      </w:tblPr>
      <w:tblGrid>
        <w:gridCol w:w="109"/>
        <w:gridCol w:w="519"/>
        <w:gridCol w:w="2307"/>
        <w:gridCol w:w="2259"/>
        <w:gridCol w:w="996"/>
        <w:gridCol w:w="1267"/>
        <w:gridCol w:w="1260"/>
        <w:gridCol w:w="1542"/>
        <w:gridCol w:w="1637"/>
      </w:tblGrid>
      <w:tr w:rsidR="0097207E" w:rsidTr="00F811C3">
        <w:trPr>
          <w:gridBefore w:val="1"/>
          <w:wBefore w:w="109" w:type="dxa"/>
          <w:trHeight w:val="433"/>
        </w:trPr>
        <w:tc>
          <w:tcPr>
            <w:tcW w:w="2826" w:type="dxa"/>
            <w:gridSpan w:val="2"/>
          </w:tcPr>
          <w:p w:rsidR="0097207E" w:rsidRDefault="0097207E" w:rsidP="00F811C3">
            <w:pPr>
              <w:widowControl/>
              <w:suppressAutoHyphens w:val="0"/>
              <w:autoSpaceDE/>
            </w:pPr>
          </w:p>
        </w:tc>
        <w:tc>
          <w:tcPr>
            <w:tcW w:w="2259" w:type="dxa"/>
          </w:tcPr>
          <w:p w:rsidR="0097207E" w:rsidRDefault="0097207E" w:rsidP="00F811C3">
            <w:pPr>
              <w:widowControl/>
              <w:suppressAutoHyphens w:val="0"/>
              <w:autoSpaceDE/>
            </w:pPr>
          </w:p>
        </w:tc>
        <w:tc>
          <w:tcPr>
            <w:tcW w:w="6702" w:type="dxa"/>
            <w:gridSpan w:val="5"/>
          </w:tcPr>
          <w:p w:rsidR="0097207E" w:rsidRDefault="0097207E" w:rsidP="00F811C3">
            <w:pPr>
              <w:widowControl/>
              <w:suppressAutoHyphens w:val="0"/>
              <w:autoSpaceDE/>
            </w:pPr>
          </w:p>
        </w:tc>
      </w:tr>
      <w:tr w:rsidR="0097207E" w:rsidRPr="0041220C" w:rsidTr="00F8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637" w:type="dxa"/>
          <w:trHeight w:val="450"/>
        </w:trPr>
        <w:tc>
          <w:tcPr>
            <w:tcW w:w="628" w:type="dxa"/>
            <w:gridSpan w:val="2"/>
            <w:shd w:val="clear" w:color="auto" w:fill="auto"/>
          </w:tcPr>
          <w:p w:rsidR="0097207E" w:rsidRPr="0041220C" w:rsidRDefault="0097207E" w:rsidP="00F811C3">
            <w:pPr>
              <w:spacing w:line="0" w:lineRule="atLeast"/>
              <w:jc w:val="both"/>
              <w:rPr>
                <w:bCs/>
              </w:rPr>
            </w:pPr>
            <w:r w:rsidRPr="0041220C">
              <w:rPr>
                <w:bCs/>
              </w:rPr>
              <w:t xml:space="preserve">№ </w:t>
            </w:r>
            <w:proofErr w:type="spellStart"/>
            <w:r w:rsidRPr="0041220C">
              <w:rPr>
                <w:bCs/>
              </w:rPr>
              <w:t>п</w:t>
            </w:r>
            <w:proofErr w:type="spellEnd"/>
            <w:r w:rsidRPr="0041220C">
              <w:rPr>
                <w:bCs/>
              </w:rPr>
              <w:t>/</w:t>
            </w:r>
            <w:proofErr w:type="spellStart"/>
            <w:r w:rsidRPr="0041220C">
              <w:rPr>
                <w:bCs/>
              </w:rPr>
              <w:t>п</w:t>
            </w:r>
            <w:proofErr w:type="spellEnd"/>
          </w:p>
        </w:tc>
        <w:tc>
          <w:tcPr>
            <w:tcW w:w="5562" w:type="dxa"/>
            <w:gridSpan w:val="3"/>
            <w:shd w:val="clear" w:color="auto" w:fill="auto"/>
          </w:tcPr>
          <w:p w:rsidR="0097207E" w:rsidRPr="0041220C" w:rsidRDefault="0097207E" w:rsidP="00F811C3">
            <w:pPr>
              <w:spacing w:line="0" w:lineRule="atLeast"/>
              <w:jc w:val="center"/>
              <w:rPr>
                <w:bCs/>
              </w:rPr>
            </w:pPr>
            <w:r w:rsidRPr="0041220C">
              <w:rPr>
                <w:bCs/>
              </w:rPr>
              <w:t>Наименование услуги</w:t>
            </w:r>
          </w:p>
        </w:tc>
        <w:tc>
          <w:tcPr>
            <w:tcW w:w="1267" w:type="dxa"/>
          </w:tcPr>
          <w:p w:rsidR="0097207E" w:rsidRPr="0041220C" w:rsidRDefault="0097207E" w:rsidP="00F811C3">
            <w:pPr>
              <w:spacing w:line="0" w:lineRule="atLeast"/>
              <w:jc w:val="center"/>
              <w:rPr>
                <w:bCs/>
              </w:rPr>
            </w:pPr>
            <w:r>
              <w:rPr>
                <w:bCs/>
              </w:rPr>
              <w:t>Количество, чел.</w:t>
            </w:r>
          </w:p>
        </w:tc>
        <w:tc>
          <w:tcPr>
            <w:tcW w:w="1260" w:type="dxa"/>
            <w:shd w:val="clear" w:color="auto" w:fill="auto"/>
          </w:tcPr>
          <w:p w:rsidR="0097207E" w:rsidRDefault="0097207E" w:rsidP="00F811C3">
            <w:pPr>
              <w:spacing w:line="0" w:lineRule="atLeast"/>
              <w:jc w:val="center"/>
              <w:rPr>
                <w:bCs/>
              </w:rPr>
            </w:pPr>
            <w:r w:rsidRPr="0041220C">
              <w:rPr>
                <w:bCs/>
              </w:rPr>
              <w:t>Цена за 1 чел., руб.</w:t>
            </w:r>
          </w:p>
          <w:p w:rsidR="0097207E" w:rsidRPr="0041220C" w:rsidRDefault="0097207E" w:rsidP="00F811C3">
            <w:pPr>
              <w:spacing w:line="0" w:lineRule="atLeast"/>
              <w:jc w:val="center"/>
              <w:rPr>
                <w:bCs/>
              </w:rPr>
            </w:pPr>
          </w:p>
        </w:tc>
        <w:tc>
          <w:tcPr>
            <w:tcW w:w="1542" w:type="dxa"/>
          </w:tcPr>
          <w:p w:rsidR="0097207E" w:rsidRPr="0041220C" w:rsidRDefault="0097207E" w:rsidP="00F811C3">
            <w:pPr>
              <w:spacing w:line="0" w:lineRule="atLeast"/>
              <w:jc w:val="center"/>
              <w:rPr>
                <w:bCs/>
              </w:rPr>
            </w:pPr>
            <w:r>
              <w:rPr>
                <w:bCs/>
              </w:rPr>
              <w:t>Общая стоимость, руб.</w:t>
            </w:r>
          </w:p>
        </w:tc>
      </w:tr>
      <w:tr w:rsidR="0097207E" w:rsidRPr="0041220C" w:rsidTr="00F8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637" w:type="dxa"/>
        </w:trPr>
        <w:tc>
          <w:tcPr>
            <w:tcW w:w="628" w:type="dxa"/>
            <w:gridSpan w:val="2"/>
            <w:shd w:val="clear" w:color="auto" w:fill="auto"/>
          </w:tcPr>
          <w:p w:rsidR="0097207E" w:rsidRPr="0041220C" w:rsidRDefault="0097207E" w:rsidP="00F811C3">
            <w:pPr>
              <w:spacing w:line="0" w:lineRule="atLeast"/>
              <w:jc w:val="center"/>
              <w:rPr>
                <w:bCs/>
              </w:rPr>
            </w:pPr>
            <w:r w:rsidRPr="0041220C">
              <w:rPr>
                <w:bCs/>
              </w:rPr>
              <w:t>1.</w:t>
            </w:r>
          </w:p>
        </w:tc>
        <w:tc>
          <w:tcPr>
            <w:tcW w:w="5562" w:type="dxa"/>
            <w:gridSpan w:val="3"/>
            <w:shd w:val="clear" w:color="auto" w:fill="auto"/>
          </w:tcPr>
          <w:p w:rsidR="0097207E" w:rsidRPr="0041220C" w:rsidRDefault="0097207E" w:rsidP="00F811C3">
            <w:pPr>
              <w:jc w:val="both"/>
              <w:rPr>
                <w:bCs/>
              </w:rPr>
            </w:pPr>
            <w:r w:rsidRPr="0041220C">
              <w:rPr>
                <w:bCs/>
              </w:rPr>
              <w:t>Периодический медицинский осмотр согласно Приказа</w:t>
            </w:r>
            <w:r>
              <w:rPr>
                <w:bCs/>
              </w:rPr>
              <w:t xml:space="preserve"> Минздрава России №29н от 28.01.2021г. для мужчины </w:t>
            </w:r>
            <w:r w:rsidRPr="0041220C">
              <w:rPr>
                <w:bCs/>
              </w:rPr>
              <w:t>(</w:t>
            </w:r>
            <w:r>
              <w:rPr>
                <w:bCs/>
              </w:rPr>
              <w:t>без учета</w:t>
            </w:r>
            <w:r w:rsidRPr="0041220C">
              <w:rPr>
                <w:bCs/>
              </w:rPr>
              <w:t xml:space="preserve"> ФЛГ</w:t>
            </w:r>
            <w:r>
              <w:rPr>
                <w:bCs/>
              </w:rPr>
              <w:t>*</w:t>
            </w:r>
            <w:r w:rsidRPr="0041220C">
              <w:rPr>
                <w:bCs/>
              </w:rPr>
              <w:t>)</w:t>
            </w:r>
          </w:p>
        </w:tc>
        <w:tc>
          <w:tcPr>
            <w:tcW w:w="1267" w:type="dxa"/>
          </w:tcPr>
          <w:p w:rsidR="0097207E" w:rsidRDefault="00916A5C" w:rsidP="00F811C3">
            <w:pPr>
              <w:jc w:val="center"/>
              <w:rPr>
                <w:bCs/>
              </w:rPr>
            </w:pPr>
            <w:r>
              <w:rPr>
                <w:bCs/>
              </w:rPr>
              <w:t>40</w:t>
            </w:r>
          </w:p>
        </w:tc>
        <w:tc>
          <w:tcPr>
            <w:tcW w:w="1260" w:type="dxa"/>
            <w:shd w:val="clear" w:color="auto" w:fill="auto"/>
          </w:tcPr>
          <w:p w:rsidR="0097207E" w:rsidRPr="0041220C" w:rsidRDefault="0097207E" w:rsidP="00F811C3">
            <w:pPr>
              <w:jc w:val="center"/>
              <w:rPr>
                <w:bCs/>
              </w:rPr>
            </w:pPr>
          </w:p>
        </w:tc>
        <w:tc>
          <w:tcPr>
            <w:tcW w:w="1542" w:type="dxa"/>
          </w:tcPr>
          <w:p w:rsidR="0097207E" w:rsidRDefault="0097207E" w:rsidP="00F811C3">
            <w:pPr>
              <w:jc w:val="center"/>
              <w:rPr>
                <w:bCs/>
              </w:rPr>
            </w:pPr>
          </w:p>
        </w:tc>
      </w:tr>
      <w:tr w:rsidR="0097207E" w:rsidRPr="0041220C" w:rsidTr="00F8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637" w:type="dxa"/>
        </w:trPr>
        <w:tc>
          <w:tcPr>
            <w:tcW w:w="628" w:type="dxa"/>
            <w:gridSpan w:val="2"/>
            <w:shd w:val="clear" w:color="auto" w:fill="auto"/>
          </w:tcPr>
          <w:p w:rsidR="0097207E" w:rsidRPr="0041220C" w:rsidRDefault="0097207E" w:rsidP="00F811C3">
            <w:pPr>
              <w:spacing w:line="0" w:lineRule="atLeast"/>
              <w:jc w:val="center"/>
              <w:rPr>
                <w:bCs/>
              </w:rPr>
            </w:pPr>
            <w:r>
              <w:rPr>
                <w:bCs/>
              </w:rPr>
              <w:t>2.</w:t>
            </w:r>
          </w:p>
        </w:tc>
        <w:tc>
          <w:tcPr>
            <w:tcW w:w="5562" w:type="dxa"/>
            <w:gridSpan w:val="3"/>
            <w:shd w:val="clear" w:color="auto" w:fill="auto"/>
          </w:tcPr>
          <w:p w:rsidR="0097207E" w:rsidRPr="0041220C" w:rsidRDefault="0097207E" w:rsidP="00F811C3">
            <w:pPr>
              <w:jc w:val="both"/>
              <w:rPr>
                <w:bCs/>
              </w:rPr>
            </w:pPr>
            <w:r w:rsidRPr="0041220C">
              <w:rPr>
                <w:bCs/>
              </w:rPr>
              <w:t>Периодический медицинский осмотр согласно Приказа</w:t>
            </w:r>
            <w:r>
              <w:rPr>
                <w:bCs/>
              </w:rPr>
              <w:t xml:space="preserve"> Минздрава России №29н от 28.01.2021г. для женщины </w:t>
            </w:r>
            <w:r w:rsidRPr="0041220C">
              <w:rPr>
                <w:bCs/>
              </w:rPr>
              <w:t>(</w:t>
            </w:r>
            <w:r>
              <w:rPr>
                <w:bCs/>
              </w:rPr>
              <w:t>с учетом УЗИ органов малого таза, без учета</w:t>
            </w:r>
            <w:r w:rsidRPr="0041220C">
              <w:rPr>
                <w:bCs/>
              </w:rPr>
              <w:t xml:space="preserve"> ФЛГ</w:t>
            </w:r>
            <w:r>
              <w:rPr>
                <w:bCs/>
              </w:rPr>
              <w:t>, ММГ*</w:t>
            </w:r>
            <w:r w:rsidRPr="0041220C">
              <w:rPr>
                <w:bCs/>
              </w:rPr>
              <w:t>)</w:t>
            </w:r>
          </w:p>
        </w:tc>
        <w:tc>
          <w:tcPr>
            <w:tcW w:w="1267" w:type="dxa"/>
          </w:tcPr>
          <w:p w:rsidR="0097207E" w:rsidRDefault="00916A5C" w:rsidP="00F811C3">
            <w:pPr>
              <w:jc w:val="center"/>
              <w:rPr>
                <w:bCs/>
              </w:rPr>
            </w:pPr>
            <w:r>
              <w:rPr>
                <w:bCs/>
              </w:rPr>
              <w:t>9</w:t>
            </w:r>
            <w:r w:rsidR="0097207E">
              <w:rPr>
                <w:bCs/>
              </w:rPr>
              <w:t>9</w:t>
            </w:r>
          </w:p>
        </w:tc>
        <w:tc>
          <w:tcPr>
            <w:tcW w:w="1260" w:type="dxa"/>
            <w:shd w:val="clear" w:color="auto" w:fill="auto"/>
          </w:tcPr>
          <w:p w:rsidR="0097207E" w:rsidRDefault="0097207E" w:rsidP="00F811C3">
            <w:pPr>
              <w:jc w:val="center"/>
              <w:rPr>
                <w:bCs/>
              </w:rPr>
            </w:pPr>
          </w:p>
        </w:tc>
        <w:tc>
          <w:tcPr>
            <w:tcW w:w="1542" w:type="dxa"/>
          </w:tcPr>
          <w:p w:rsidR="0097207E" w:rsidRDefault="0097207E" w:rsidP="00F811C3">
            <w:pPr>
              <w:jc w:val="center"/>
              <w:rPr>
                <w:bCs/>
              </w:rPr>
            </w:pPr>
          </w:p>
        </w:tc>
      </w:tr>
      <w:tr w:rsidR="0097207E" w:rsidRPr="0041220C" w:rsidTr="00F8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637" w:type="dxa"/>
          <w:trHeight w:val="420"/>
        </w:trPr>
        <w:tc>
          <w:tcPr>
            <w:tcW w:w="628" w:type="dxa"/>
            <w:gridSpan w:val="2"/>
            <w:shd w:val="clear" w:color="auto" w:fill="auto"/>
          </w:tcPr>
          <w:p w:rsidR="0097207E" w:rsidRDefault="0097207E" w:rsidP="00F811C3">
            <w:pPr>
              <w:jc w:val="center"/>
              <w:rPr>
                <w:bCs/>
              </w:rPr>
            </w:pPr>
          </w:p>
        </w:tc>
        <w:tc>
          <w:tcPr>
            <w:tcW w:w="8089" w:type="dxa"/>
            <w:gridSpan w:val="5"/>
            <w:shd w:val="clear" w:color="auto" w:fill="auto"/>
          </w:tcPr>
          <w:p w:rsidR="0097207E" w:rsidRDefault="0097207E" w:rsidP="00F811C3">
            <w:pPr>
              <w:jc w:val="center"/>
              <w:rPr>
                <w:bCs/>
              </w:rPr>
            </w:pPr>
            <w:r>
              <w:rPr>
                <w:bCs/>
              </w:rPr>
              <w:t>ИТОГО:</w:t>
            </w:r>
          </w:p>
        </w:tc>
        <w:tc>
          <w:tcPr>
            <w:tcW w:w="1542" w:type="dxa"/>
          </w:tcPr>
          <w:p w:rsidR="0097207E" w:rsidRDefault="0097207E" w:rsidP="00F811C3">
            <w:pPr>
              <w:jc w:val="center"/>
              <w:rPr>
                <w:bCs/>
              </w:rPr>
            </w:pPr>
          </w:p>
        </w:tc>
      </w:tr>
    </w:tbl>
    <w:p w:rsidR="0097207E" w:rsidRDefault="0097207E" w:rsidP="0097207E">
      <w:pPr>
        <w:jc w:val="both"/>
      </w:pPr>
    </w:p>
    <w:p w:rsidR="0097207E" w:rsidRPr="00FF1EB7" w:rsidRDefault="0097207E" w:rsidP="0097207E">
      <w:r>
        <w:t xml:space="preserve">     </w:t>
      </w:r>
      <w:r w:rsidRPr="00FF1EB7">
        <w:t xml:space="preserve">  *при наличии </w:t>
      </w:r>
      <w:r>
        <w:t>результат иметь при себе</w:t>
      </w:r>
    </w:p>
    <w:p w:rsidR="0097207E" w:rsidRDefault="0097207E" w:rsidP="0097207E">
      <w:pPr>
        <w:jc w:val="both"/>
      </w:pPr>
    </w:p>
    <w:p w:rsidR="0097207E" w:rsidRDefault="0097207E" w:rsidP="0097207E">
      <w:pPr>
        <w:jc w:val="both"/>
      </w:pPr>
    </w:p>
    <w:p w:rsidR="0097207E" w:rsidRDefault="0097207E" w:rsidP="0097207E">
      <w:pPr>
        <w:jc w:val="both"/>
      </w:pPr>
    </w:p>
    <w:p w:rsidR="002F3380" w:rsidRDefault="002F3380" w:rsidP="003467F6">
      <w:pPr>
        <w:jc w:val="both"/>
      </w:pPr>
    </w:p>
    <w:sectPr w:rsidR="002F3380" w:rsidSect="00B2174D">
      <w:pgSz w:w="11906" w:h="16838"/>
      <w:pgMar w:top="426" w:right="720" w:bottom="72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D8" w:rsidRDefault="00DD74D8" w:rsidP="00916A5C">
      <w:r>
        <w:separator/>
      </w:r>
    </w:p>
  </w:endnote>
  <w:endnote w:type="continuationSeparator" w:id="0">
    <w:p w:rsidR="00DD74D8" w:rsidRDefault="00DD74D8" w:rsidP="00916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D8" w:rsidRDefault="00DD74D8" w:rsidP="00916A5C">
      <w:r>
        <w:separator/>
      </w:r>
    </w:p>
  </w:footnote>
  <w:footnote w:type="continuationSeparator" w:id="0">
    <w:p w:rsidR="00DD74D8" w:rsidRDefault="00DD74D8" w:rsidP="00916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34ABADC"/>
    <w:name w:val="WW8Num2"/>
    <w:lvl w:ilvl="0">
      <w:start w:val="2"/>
      <w:numFmt w:val="decimal"/>
      <w:lvlText w:val="%1."/>
      <w:lvlJc w:val="left"/>
      <w:pPr>
        <w:tabs>
          <w:tab w:val="num" w:pos="720"/>
        </w:tabs>
        <w:ind w:left="720" w:hanging="360"/>
      </w:pPr>
      <w:rPr>
        <w:rFonts w:ascii="Times New Roman" w:hAnsi="Times New Roman" w:cs="Times New Roman"/>
        <w:sz w:val="26"/>
        <w:szCs w:val="26"/>
      </w:rPr>
    </w:lvl>
    <w:lvl w:ilvl="1">
      <w:start w:val="1"/>
      <w:numFmt w:val="decimal"/>
      <w:lvlText w:val="%1.%2."/>
      <w:lvlJc w:val="left"/>
      <w:pPr>
        <w:tabs>
          <w:tab w:val="num" w:pos="1080"/>
        </w:tabs>
        <w:ind w:left="1080" w:hanging="360"/>
      </w:pPr>
      <w:rPr>
        <w:rFonts w:ascii="Times New Roman" w:hAnsi="Times New Roman" w:cs="Times New Roman"/>
        <w:sz w:val="26"/>
        <w:szCs w:val="26"/>
      </w:rPr>
    </w:lvl>
    <w:lvl w:ilvl="2">
      <w:start w:val="4"/>
      <w:numFmt w:val="decimal"/>
      <w:lvlText w:val="%1.%2.%3."/>
      <w:lvlJc w:val="left"/>
      <w:pPr>
        <w:tabs>
          <w:tab w:val="num" w:pos="1440"/>
        </w:tabs>
        <w:ind w:left="1440" w:hanging="360"/>
      </w:pPr>
      <w:rPr>
        <w:rFonts w:ascii="Times New Roman" w:hAnsi="Times New Roman"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3"/>
    <w:multiLevelType w:val="multilevel"/>
    <w:tmpl w:val="4C32B1F0"/>
    <w:name w:val="WW8Num3"/>
    <w:lvl w:ilvl="0">
      <w:start w:val="2"/>
      <w:numFmt w:val="decimal"/>
      <w:lvlText w:val="%1."/>
      <w:lvlJc w:val="left"/>
      <w:pPr>
        <w:tabs>
          <w:tab w:val="num" w:pos="720"/>
        </w:tabs>
        <w:ind w:left="720" w:hanging="360"/>
      </w:pPr>
      <w:rPr>
        <w:rFonts w:ascii="Times New Roman" w:hAnsi="Times New Roman" w:cs="Times New Roman"/>
        <w:sz w:val="26"/>
        <w:szCs w:val="26"/>
      </w:rPr>
    </w:lvl>
    <w:lvl w:ilvl="1">
      <w:start w:val="2"/>
      <w:numFmt w:val="decimal"/>
      <w:lvlText w:val="%1.%2."/>
      <w:lvlJc w:val="left"/>
      <w:pPr>
        <w:tabs>
          <w:tab w:val="num" w:pos="1080"/>
        </w:tabs>
        <w:ind w:left="1080" w:hanging="360"/>
      </w:pPr>
      <w:rPr>
        <w:rFonts w:ascii="Times New Roman" w:hAnsi="Times New Roman" w:cs="Times New Roman"/>
        <w:sz w:val="26"/>
        <w:szCs w:val="26"/>
      </w:rPr>
    </w:lvl>
    <w:lvl w:ilvl="2">
      <w:start w:val="2"/>
      <w:numFmt w:val="decimal"/>
      <w:lvlText w:val="%1.%2.%3."/>
      <w:lvlJc w:val="left"/>
      <w:pPr>
        <w:tabs>
          <w:tab w:val="num" w:pos="1440"/>
        </w:tabs>
        <w:ind w:left="1440" w:hanging="360"/>
      </w:pPr>
      <w:rPr>
        <w:rFonts w:ascii="Times New Roman" w:hAnsi="Times New Roman"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4"/>
    <w:multiLevelType w:val="multilevel"/>
    <w:tmpl w:val="D2CE9FBA"/>
    <w:name w:val="WW8Num4"/>
    <w:lvl w:ilvl="0">
      <w:start w:val="2"/>
      <w:numFmt w:val="decimal"/>
      <w:lvlText w:val="%1."/>
      <w:lvlJc w:val="left"/>
      <w:pPr>
        <w:tabs>
          <w:tab w:val="num" w:pos="720"/>
        </w:tabs>
        <w:ind w:left="720" w:hanging="360"/>
      </w:pPr>
      <w:rPr>
        <w:rFonts w:ascii="Times New Roman" w:hAnsi="Times New Roman" w:cs="Times New Roman"/>
        <w:sz w:val="26"/>
        <w:szCs w:val="26"/>
      </w:rPr>
    </w:lvl>
    <w:lvl w:ilvl="1">
      <w:start w:val="3"/>
      <w:numFmt w:val="decimal"/>
      <w:lvlText w:val="%1.%2."/>
      <w:lvlJc w:val="left"/>
      <w:pPr>
        <w:tabs>
          <w:tab w:val="num" w:pos="1080"/>
        </w:tabs>
        <w:ind w:left="1080" w:hanging="360"/>
      </w:pPr>
      <w:rPr>
        <w:rFonts w:ascii="Times New Roman" w:hAnsi="Times New Roman" w:cs="Times New Roman"/>
        <w:sz w:val="26"/>
        <w:szCs w:val="26"/>
      </w:rPr>
    </w:lvl>
    <w:lvl w:ilvl="2">
      <w:start w:val="3"/>
      <w:numFmt w:val="decimal"/>
      <w:lvlText w:val="%1.%2.%3."/>
      <w:lvlJc w:val="left"/>
      <w:pPr>
        <w:tabs>
          <w:tab w:val="num" w:pos="1440"/>
        </w:tabs>
        <w:ind w:left="1440" w:hanging="360"/>
      </w:pPr>
      <w:rPr>
        <w:rFonts w:ascii="Times New Roman" w:hAnsi="Times New Roman"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5"/>
    <w:multiLevelType w:val="multilevel"/>
    <w:tmpl w:val="00000005"/>
    <w:name w:val="WW8Num5"/>
    <w:lvl w:ilvl="0">
      <w:start w:val="10"/>
      <w:numFmt w:val="decimal"/>
      <w:lvlText w:val="%1."/>
      <w:lvlJc w:val="left"/>
      <w:pPr>
        <w:tabs>
          <w:tab w:val="num" w:pos="720"/>
        </w:tabs>
        <w:ind w:left="720" w:hanging="360"/>
      </w:pPr>
      <w:rPr>
        <w:rFonts w:ascii="Times New Roman" w:hAnsi="Times New Roman" w:cs="Times New Roman"/>
        <w:sz w:val="26"/>
        <w:szCs w:val="26"/>
      </w:rPr>
    </w:lvl>
    <w:lvl w:ilvl="1">
      <w:start w:val="5"/>
      <w:numFmt w:val="decimal"/>
      <w:lvlText w:val="%1.%2."/>
      <w:lvlJc w:val="left"/>
      <w:pPr>
        <w:tabs>
          <w:tab w:val="num" w:pos="1080"/>
        </w:tabs>
        <w:ind w:left="1080" w:hanging="360"/>
      </w:pPr>
      <w:rPr>
        <w:rFonts w:ascii="Times New Roman" w:hAnsi="Times New Roman" w:cs="Times New Roman"/>
        <w:sz w:val="26"/>
        <w:szCs w:val="26"/>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6"/>
    <w:multiLevelType w:val="multilevel"/>
    <w:tmpl w:val="A03E033E"/>
    <w:name w:val="WW8Num6"/>
    <w:lvl w:ilvl="0">
      <w:start w:val="1"/>
      <w:numFmt w:val="decimal"/>
      <w:lvlText w:val="%1."/>
      <w:lvlJc w:val="left"/>
      <w:pPr>
        <w:tabs>
          <w:tab w:val="num" w:pos="1080"/>
        </w:tabs>
        <w:ind w:left="1080" w:hanging="360"/>
      </w:pPr>
      <w:rPr>
        <w:rFonts w:ascii="Times New Roman" w:hAnsi="Times New Roman" w:cs="Times New Roman"/>
        <w:sz w:val="26"/>
        <w:szCs w:val="26"/>
      </w:rPr>
    </w:lvl>
    <w:lvl w:ilvl="1">
      <w:start w:val="3"/>
      <w:numFmt w:val="decimal"/>
      <w:lvlText w:val="%1.%2."/>
      <w:lvlJc w:val="left"/>
      <w:pPr>
        <w:tabs>
          <w:tab w:val="num" w:pos="928"/>
        </w:tabs>
        <w:ind w:left="928" w:hanging="360"/>
      </w:pPr>
      <w:rPr>
        <w:rFonts w:ascii="Times New Roman" w:hAnsi="Times New Roman" w:cs="Times New Roman"/>
        <w:b w:val="0"/>
        <w:color w:val="auto"/>
        <w:sz w:val="22"/>
        <w:szCs w:val="22"/>
      </w:rPr>
    </w:lvl>
    <w:lvl w:ilvl="2">
      <w:start w:val="1"/>
      <w:numFmt w:val="decimal"/>
      <w:lvlText w:val="%1.%2.%3."/>
      <w:lvlJc w:val="left"/>
      <w:pPr>
        <w:tabs>
          <w:tab w:val="num" w:pos="1800"/>
        </w:tabs>
        <w:ind w:left="1800" w:hanging="360"/>
      </w:pPr>
      <w:rPr>
        <w:rFonts w:cs="Times New Roman"/>
      </w:rPr>
    </w:lvl>
    <w:lvl w:ilvl="3">
      <w:start w:val="1"/>
      <w:numFmt w:val="decimal"/>
      <w:lvlText w:val="%1.%2.%3.%4."/>
      <w:lvlJc w:val="left"/>
      <w:pPr>
        <w:tabs>
          <w:tab w:val="num" w:pos="2160"/>
        </w:tabs>
        <w:ind w:left="2160" w:hanging="360"/>
      </w:pPr>
      <w:rPr>
        <w:rFonts w:cs="Times New Roman"/>
      </w:rPr>
    </w:lvl>
    <w:lvl w:ilvl="4">
      <w:start w:val="1"/>
      <w:numFmt w:val="decimal"/>
      <w:lvlText w:val="%1.%2.%3.%4.%5."/>
      <w:lvlJc w:val="left"/>
      <w:pPr>
        <w:tabs>
          <w:tab w:val="num" w:pos="2520"/>
        </w:tabs>
        <w:ind w:left="2520" w:hanging="360"/>
      </w:pPr>
      <w:rPr>
        <w:rFonts w:cs="Times New Roman"/>
      </w:rPr>
    </w:lvl>
    <w:lvl w:ilvl="5">
      <w:start w:val="1"/>
      <w:numFmt w:val="decimal"/>
      <w:lvlText w:val="%1.%2.%3.%4.%5.%6."/>
      <w:lvlJc w:val="left"/>
      <w:pPr>
        <w:tabs>
          <w:tab w:val="num" w:pos="2880"/>
        </w:tabs>
        <w:ind w:left="2880" w:hanging="360"/>
      </w:pPr>
      <w:rPr>
        <w:rFonts w:cs="Times New Roman"/>
      </w:rPr>
    </w:lvl>
    <w:lvl w:ilvl="6">
      <w:start w:val="1"/>
      <w:numFmt w:val="decimal"/>
      <w:lvlText w:val="%1.%2.%3.%4.%5.%6.%7."/>
      <w:lvlJc w:val="left"/>
      <w:pPr>
        <w:tabs>
          <w:tab w:val="num" w:pos="3240"/>
        </w:tabs>
        <w:ind w:left="3240" w:hanging="360"/>
      </w:pPr>
      <w:rPr>
        <w:rFonts w:cs="Times New Roman"/>
      </w:rPr>
    </w:lvl>
    <w:lvl w:ilvl="7">
      <w:start w:val="1"/>
      <w:numFmt w:val="decimal"/>
      <w:lvlText w:val="%1.%2.%3.%4.%5.%6.%7.%8."/>
      <w:lvlJc w:val="left"/>
      <w:pPr>
        <w:tabs>
          <w:tab w:val="num" w:pos="3600"/>
        </w:tabs>
        <w:ind w:left="3600" w:hanging="360"/>
      </w:pPr>
      <w:rPr>
        <w:rFonts w:cs="Times New Roman"/>
      </w:rPr>
    </w:lvl>
    <w:lvl w:ilvl="8">
      <w:start w:val="1"/>
      <w:numFmt w:val="decimal"/>
      <w:lvlText w:val="%1.%2.%3.%4.%5.%6.%7.%8.%9."/>
      <w:lvlJc w:val="left"/>
      <w:pPr>
        <w:tabs>
          <w:tab w:val="num" w:pos="3960"/>
        </w:tabs>
        <w:ind w:left="3960" w:hanging="360"/>
      </w:pPr>
      <w:rPr>
        <w:rFonts w:cs="Times New Roman"/>
      </w:rPr>
    </w:lvl>
  </w:abstractNum>
  <w:abstractNum w:abstractNumId="5">
    <w:nsid w:val="00000007"/>
    <w:multiLevelType w:val="multilevel"/>
    <w:tmpl w:val="CE508AEE"/>
    <w:name w:val="WW8Num7"/>
    <w:lvl w:ilvl="0">
      <w:start w:val="2"/>
      <w:numFmt w:val="decimal"/>
      <w:lvlText w:val="%1."/>
      <w:lvlJc w:val="left"/>
      <w:pPr>
        <w:tabs>
          <w:tab w:val="num" w:pos="720"/>
        </w:tabs>
        <w:ind w:left="720" w:hanging="360"/>
      </w:pPr>
      <w:rPr>
        <w:rFonts w:ascii="Times New Roman" w:hAnsi="Times New Roman" w:cs="Times New Roman"/>
        <w:sz w:val="26"/>
        <w:szCs w:val="26"/>
      </w:rPr>
    </w:lvl>
    <w:lvl w:ilvl="1">
      <w:start w:val="4"/>
      <w:numFmt w:val="decimal"/>
      <w:lvlText w:val="%1.%2."/>
      <w:lvlJc w:val="left"/>
      <w:pPr>
        <w:tabs>
          <w:tab w:val="num" w:pos="1080"/>
        </w:tabs>
        <w:ind w:left="1080" w:hanging="360"/>
      </w:pPr>
      <w:rPr>
        <w:rFonts w:ascii="Times New Roman" w:hAnsi="Times New Roman" w:cs="Times New Roman"/>
        <w:sz w:val="26"/>
        <w:szCs w:val="26"/>
      </w:rPr>
    </w:lvl>
    <w:lvl w:ilvl="2">
      <w:start w:val="3"/>
      <w:numFmt w:val="decimal"/>
      <w:lvlText w:val="%1.%2.%3."/>
      <w:lvlJc w:val="left"/>
      <w:pPr>
        <w:tabs>
          <w:tab w:val="num" w:pos="1440"/>
        </w:tabs>
        <w:ind w:left="1440" w:hanging="360"/>
      </w:pPr>
      <w:rPr>
        <w:rFonts w:ascii="Times New Roman" w:hAnsi="Times New Roman"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7F27534"/>
    <w:multiLevelType w:val="hybridMultilevel"/>
    <w:tmpl w:val="1B40E3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AB5CBC"/>
    <w:multiLevelType w:val="hybridMultilevel"/>
    <w:tmpl w:val="EAD6AF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2765AB3"/>
    <w:multiLevelType w:val="hybridMultilevel"/>
    <w:tmpl w:val="E25681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43366"/>
    <w:multiLevelType w:val="hybridMultilevel"/>
    <w:tmpl w:val="D424F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EA4D12"/>
    <w:multiLevelType w:val="multilevel"/>
    <w:tmpl w:val="E886EFEC"/>
    <w:lvl w:ilvl="0">
      <w:start w:val="9"/>
      <w:numFmt w:val="decimal"/>
      <w:lvlText w:val="%1."/>
      <w:lvlJc w:val="left"/>
      <w:pPr>
        <w:ind w:left="927"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nsid w:val="37045033"/>
    <w:multiLevelType w:val="hybridMultilevel"/>
    <w:tmpl w:val="0E22B4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B712489"/>
    <w:multiLevelType w:val="hybridMultilevel"/>
    <w:tmpl w:val="C77C7A90"/>
    <w:lvl w:ilvl="0" w:tplc="71C88A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A3A4855"/>
    <w:multiLevelType w:val="multilevel"/>
    <w:tmpl w:val="B7A01FAA"/>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4D7C4F96"/>
    <w:multiLevelType w:val="hybridMultilevel"/>
    <w:tmpl w:val="CC5212D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D03D08"/>
    <w:multiLevelType w:val="hybridMultilevel"/>
    <w:tmpl w:val="15B2C4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1"/>
  </w:num>
  <w:num w:numId="9">
    <w:abstractNumId w:val="9"/>
  </w:num>
  <w:num w:numId="10">
    <w:abstractNumId w:val="7"/>
  </w:num>
  <w:num w:numId="11">
    <w:abstractNumId w:val="12"/>
  </w:num>
  <w:num w:numId="12">
    <w:abstractNumId w:val="6"/>
  </w:num>
  <w:num w:numId="13">
    <w:abstractNumId w:val="15"/>
  </w:num>
  <w:num w:numId="14">
    <w:abstractNumId w:val="8"/>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27C5"/>
    <w:rsid w:val="00000B8B"/>
    <w:rsid w:val="000147DB"/>
    <w:rsid w:val="00025A23"/>
    <w:rsid w:val="00033B23"/>
    <w:rsid w:val="00034A41"/>
    <w:rsid w:val="00040929"/>
    <w:rsid w:val="00044391"/>
    <w:rsid w:val="00054D27"/>
    <w:rsid w:val="00070754"/>
    <w:rsid w:val="000A7062"/>
    <w:rsid w:val="000B6148"/>
    <w:rsid w:val="000C1547"/>
    <w:rsid w:val="000C24FB"/>
    <w:rsid w:val="000C4739"/>
    <w:rsid w:val="000C7303"/>
    <w:rsid w:val="000F513E"/>
    <w:rsid w:val="001062C2"/>
    <w:rsid w:val="00123B1B"/>
    <w:rsid w:val="001245F1"/>
    <w:rsid w:val="00126282"/>
    <w:rsid w:val="001347C2"/>
    <w:rsid w:val="0017581A"/>
    <w:rsid w:val="00177DE2"/>
    <w:rsid w:val="00182D7C"/>
    <w:rsid w:val="00186397"/>
    <w:rsid w:val="00187D26"/>
    <w:rsid w:val="001956D0"/>
    <w:rsid w:val="001A69CA"/>
    <w:rsid w:val="001B2AA4"/>
    <w:rsid w:val="001B66FE"/>
    <w:rsid w:val="001C383E"/>
    <w:rsid w:val="001D2B61"/>
    <w:rsid w:val="001E3D94"/>
    <w:rsid w:val="001E403D"/>
    <w:rsid w:val="001E5B67"/>
    <w:rsid w:val="00204D8D"/>
    <w:rsid w:val="00215BDB"/>
    <w:rsid w:val="0022290B"/>
    <w:rsid w:val="00224C44"/>
    <w:rsid w:val="00230FD8"/>
    <w:rsid w:val="00254870"/>
    <w:rsid w:val="00263472"/>
    <w:rsid w:val="00267267"/>
    <w:rsid w:val="0028101F"/>
    <w:rsid w:val="002922F1"/>
    <w:rsid w:val="002960FA"/>
    <w:rsid w:val="002B4657"/>
    <w:rsid w:val="002B7683"/>
    <w:rsid w:val="002C239F"/>
    <w:rsid w:val="002C5E72"/>
    <w:rsid w:val="002D10D4"/>
    <w:rsid w:val="002D2555"/>
    <w:rsid w:val="002E2B55"/>
    <w:rsid w:val="002F0FED"/>
    <w:rsid w:val="002F3380"/>
    <w:rsid w:val="002F3C50"/>
    <w:rsid w:val="002F54DD"/>
    <w:rsid w:val="003025A5"/>
    <w:rsid w:val="00310513"/>
    <w:rsid w:val="00310F52"/>
    <w:rsid w:val="00331846"/>
    <w:rsid w:val="0033322F"/>
    <w:rsid w:val="00345556"/>
    <w:rsid w:val="003467F6"/>
    <w:rsid w:val="003470B2"/>
    <w:rsid w:val="003631D8"/>
    <w:rsid w:val="0038319E"/>
    <w:rsid w:val="00383382"/>
    <w:rsid w:val="0038704E"/>
    <w:rsid w:val="0038730E"/>
    <w:rsid w:val="00395661"/>
    <w:rsid w:val="003A597E"/>
    <w:rsid w:val="003C286F"/>
    <w:rsid w:val="003C7277"/>
    <w:rsid w:val="003D1148"/>
    <w:rsid w:val="003D3632"/>
    <w:rsid w:val="003D6A7D"/>
    <w:rsid w:val="003F0B18"/>
    <w:rsid w:val="003F57B1"/>
    <w:rsid w:val="003F65D9"/>
    <w:rsid w:val="003F77A8"/>
    <w:rsid w:val="004008DE"/>
    <w:rsid w:val="004263FB"/>
    <w:rsid w:val="0043465C"/>
    <w:rsid w:val="00437B0F"/>
    <w:rsid w:val="00463898"/>
    <w:rsid w:val="00471AE2"/>
    <w:rsid w:val="00474DF1"/>
    <w:rsid w:val="004A62FC"/>
    <w:rsid w:val="004B2F54"/>
    <w:rsid w:val="004D6C43"/>
    <w:rsid w:val="004E1226"/>
    <w:rsid w:val="00500E55"/>
    <w:rsid w:val="00501FAC"/>
    <w:rsid w:val="00556A18"/>
    <w:rsid w:val="00561195"/>
    <w:rsid w:val="0056567A"/>
    <w:rsid w:val="00565D37"/>
    <w:rsid w:val="005748C4"/>
    <w:rsid w:val="00592A90"/>
    <w:rsid w:val="005A4BBB"/>
    <w:rsid w:val="005B647A"/>
    <w:rsid w:val="005B6D45"/>
    <w:rsid w:val="005C0FF5"/>
    <w:rsid w:val="005C23CD"/>
    <w:rsid w:val="005C3963"/>
    <w:rsid w:val="005C6495"/>
    <w:rsid w:val="005D3658"/>
    <w:rsid w:val="005E2D03"/>
    <w:rsid w:val="005E496C"/>
    <w:rsid w:val="005F13C9"/>
    <w:rsid w:val="005F5024"/>
    <w:rsid w:val="00617B21"/>
    <w:rsid w:val="00623D33"/>
    <w:rsid w:val="00625F9F"/>
    <w:rsid w:val="00630140"/>
    <w:rsid w:val="0063397B"/>
    <w:rsid w:val="006448EC"/>
    <w:rsid w:val="006456F6"/>
    <w:rsid w:val="006552E8"/>
    <w:rsid w:val="006901BE"/>
    <w:rsid w:val="00695BDB"/>
    <w:rsid w:val="006A19F8"/>
    <w:rsid w:val="006C78B2"/>
    <w:rsid w:val="006D17A9"/>
    <w:rsid w:val="006D3871"/>
    <w:rsid w:val="006D4555"/>
    <w:rsid w:val="006E66C2"/>
    <w:rsid w:val="006F1ACB"/>
    <w:rsid w:val="00724C3A"/>
    <w:rsid w:val="0075308D"/>
    <w:rsid w:val="007577A2"/>
    <w:rsid w:val="00763254"/>
    <w:rsid w:val="00766BA6"/>
    <w:rsid w:val="007874EA"/>
    <w:rsid w:val="00791700"/>
    <w:rsid w:val="00797549"/>
    <w:rsid w:val="007A3236"/>
    <w:rsid w:val="007B0D55"/>
    <w:rsid w:val="007B3013"/>
    <w:rsid w:val="007B3957"/>
    <w:rsid w:val="007B741E"/>
    <w:rsid w:val="007C0AAC"/>
    <w:rsid w:val="007C176C"/>
    <w:rsid w:val="007C3B52"/>
    <w:rsid w:val="007C66BC"/>
    <w:rsid w:val="007E73E6"/>
    <w:rsid w:val="007F655F"/>
    <w:rsid w:val="007F7817"/>
    <w:rsid w:val="00807C79"/>
    <w:rsid w:val="00831059"/>
    <w:rsid w:val="00835D94"/>
    <w:rsid w:val="00853FF2"/>
    <w:rsid w:val="0086064F"/>
    <w:rsid w:val="00861793"/>
    <w:rsid w:val="00867016"/>
    <w:rsid w:val="00872E84"/>
    <w:rsid w:val="00874036"/>
    <w:rsid w:val="0088182A"/>
    <w:rsid w:val="00881AFF"/>
    <w:rsid w:val="00882983"/>
    <w:rsid w:val="008870E2"/>
    <w:rsid w:val="008B4EE7"/>
    <w:rsid w:val="008B6DA2"/>
    <w:rsid w:val="008B7FEF"/>
    <w:rsid w:val="008C12E0"/>
    <w:rsid w:val="008C51BE"/>
    <w:rsid w:val="008D566D"/>
    <w:rsid w:val="008D5F2B"/>
    <w:rsid w:val="008E372F"/>
    <w:rsid w:val="008F0124"/>
    <w:rsid w:val="00903EE1"/>
    <w:rsid w:val="009051AF"/>
    <w:rsid w:val="00905CE0"/>
    <w:rsid w:val="00911DCE"/>
    <w:rsid w:val="009145CE"/>
    <w:rsid w:val="00916A5C"/>
    <w:rsid w:val="00935D82"/>
    <w:rsid w:val="00936929"/>
    <w:rsid w:val="00965003"/>
    <w:rsid w:val="00966144"/>
    <w:rsid w:val="0097207E"/>
    <w:rsid w:val="009824AF"/>
    <w:rsid w:val="00987D8F"/>
    <w:rsid w:val="00997E28"/>
    <w:rsid w:val="009A008A"/>
    <w:rsid w:val="009A5FAF"/>
    <w:rsid w:val="009B1FCB"/>
    <w:rsid w:val="009B30C1"/>
    <w:rsid w:val="009B5D76"/>
    <w:rsid w:val="009B5F8E"/>
    <w:rsid w:val="009C3787"/>
    <w:rsid w:val="009D211B"/>
    <w:rsid w:val="009F06D6"/>
    <w:rsid w:val="009F73E9"/>
    <w:rsid w:val="00A05CF3"/>
    <w:rsid w:val="00A06655"/>
    <w:rsid w:val="00A074C5"/>
    <w:rsid w:val="00A25D9C"/>
    <w:rsid w:val="00A361D0"/>
    <w:rsid w:val="00A523A3"/>
    <w:rsid w:val="00A56B1D"/>
    <w:rsid w:val="00A6365F"/>
    <w:rsid w:val="00A64C5A"/>
    <w:rsid w:val="00A80E9A"/>
    <w:rsid w:val="00AA108E"/>
    <w:rsid w:val="00AA5172"/>
    <w:rsid w:val="00AB3409"/>
    <w:rsid w:val="00AC576B"/>
    <w:rsid w:val="00AC7436"/>
    <w:rsid w:val="00AD1D0A"/>
    <w:rsid w:val="00AD4ABD"/>
    <w:rsid w:val="00AF0801"/>
    <w:rsid w:val="00AF1E1E"/>
    <w:rsid w:val="00AF774A"/>
    <w:rsid w:val="00B01B1F"/>
    <w:rsid w:val="00B033D2"/>
    <w:rsid w:val="00B20835"/>
    <w:rsid w:val="00B2174D"/>
    <w:rsid w:val="00B21B40"/>
    <w:rsid w:val="00B30623"/>
    <w:rsid w:val="00B31DE2"/>
    <w:rsid w:val="00B377FB"/>
    <w:rsid w:val="00B37810"/>
    <w:rsid w:val="00B4770A"/>
    <w:rsid w:val="00B539E8"/>
    <w:rsid w:val="00B64A5B"/>
    <w:rsid w:val="00B65654"/>
    <w:rsid w:val="00B70A21"/>
    <w:rsid w:val="00B73FBA"/>
    <w:rsid w:val="00B81E10"/>
    <w:rsid w:val="00B8581B"/>
    <w:rsid w:val="00B85DA3"/>
    <w:rsid w:val="00B94A34"/>
    <w:rsid w:val="00BA1708"/>
    <w:rsid w:val="00BA5ABF"/>
    <w:rsid w:val="00BB286B"/>
    <w:rsid w:val="00BB5242"/>
    <w:rsid w:val="00BB5815"/>
    <w:rsid w:val="00BC7871"/>
    <w:rsid w:val="00BD0512"/>
    <w:rsid w:val="00BE3099"/>
    <w:rsid w:val="00BE34F2"/>
    <w:rsid w:val="00BF5787"/>
    <w:rsid w:val="00C079DD"/>
    <w:rsid w:val="00C22881"/>
    <w:rsid w:val="00C2569D"/>
    <w:rsid w:val="00C27363"/>
    <w:rsid w:val="00C52170"/>
    <w:rsid w:val="00C52658"/>
    <w:rsid w:val="00C8742A"/>
    <w:rsid w:val="00C9198A"/>
    <w:rsid w:val="00C97EAB"/>
    <w:rsid w:val="00CA1EE9"/>
    <w:rsid w:val="00CA2483"/>
    <w:rsid w:val="00CB2B9B"/>
    <w:rsid w:val="00CB37EA"/>
    <w:rsid w:val="00CC0845"/>
    <w:rsid w:val="00CC3E91"/>
    <w:rsid w:val="00CC4014"/>
    <w:rsid w:val="00CD15FC"/>
    <w:rsid w:val="00CD35EB"/>
    <w:rsid w:val="00CD40DA"/>
    <w:rsid w:val="00CE38B2"/>
    <w:rsid w:val="00CE6FC3"/>
    <w:rsid w:val="00CF252B"/>
    <w:rsid w:val="00CF5B8A"/>
    <w:rsid w:val="00D063EC"/>
    <w:rsid w:val="00D13F56"/>
    <w:rsid w:val="00D30B72"/>
    <w:rsid w:val="00D35917"/>
    <w:rsid w:val="00D40FD1"/>
    <w:rsid w:val="00D43B2F"/>
    <w:rsid w:val="00D44676"/>
    <w:rsid w:val="00D54980"/>
    <w:rsid w:val="00D54FAC"/>
    <w:rsid w:val="00D6627E"/>
    <w:rsid w:val="00D767CF"/>
    <w:rsid w:val="00D8634F"/>
    <w:rsid w:val="00DA34A3"/>
    <w:rsid w:val="00DC4E0D"/>
    <w:rsid w:val="00DD74D8"/>
    <w:rsid w:val="00DE7D7C"/>
    <w:rsid w:val="00DF78A9"/>
    <w:rsid w:val="00E04CA3"/>
    <w:rsid w:val="00E16687"/>
    <w:rsid w:val="00E20673"/>
    <w:rsid w:val="00E34134"/>
    <w:rsid w:val="00E34B74"/>
    <w:rsid w:val="00E43AAF"/>
    <w:rsid w:val="00E45632"/>
    <w:rsid w:val="00E47666"/>
    <w:rsid w:val="00E518FD"/>
    <w:rsid w:val="00E57361"/>
    <w:rsid w:val="00E7630F"/>
    <w:rsid w:val="00EA025F"/>
    <w:rsid w:val="00EA1F33"/>
    <w:rsid w:val="00EA70E0"/>
    <w:rsid w:val="00EB21C4"/>
    <w:rsid w:val="00EC5C60"/>
    <w:rsid w:val="00ED6E97"/>
    <w:rsid w:val="00ED7F1D"/>
    <w:rsid w:val="00EE552F"/>
    <w:rsid w:val="00EE6821"/>
    <w:rsid w:val="00F027C5"/>
    <w:rsid w:val="00F054E3"/>
    <w:rsid w:val="00F06719"/>
    <w:rsid w:val="00F147DF"/>
    <w:rsid w:val="00F27612"/>
    <w:rsid w:val="00F5155B"/>
    <w:rsid w:val="00F5742B"/>
    <w:rsid w:val="00F57D68"/>
    <w:rsid w:val="00F60FEB"/>
    <w:rsid w:val="00F633E2"/>
    <w:rsid w:val="00F6361C"/>
    <w:rsid w:val="00F73069"/>
    <w:rsid w:val="00F76AE0"/>
    <w:rsid w:val="00F76DE1"/>
    <w:rsid w:val="00F811C3"/>
    <w:rsid w:val="00F8772B"/>
    <w:rsid w:val="00F9309F"/>
    <w:rsid w:val="00F94C60"/>
    <w:rsid w:val="00FB3E33"/>
    <w:rsid w:val="00FC15D8"/>
    <w:rsid w:val="00FC1A85"/>
    <w:rsid w:val="00FC566D"/>
    <w:rsid w:val="00FD166B"/>
    <w:rsid w:val="00FD1E8E"/>
    <w:rsid w:val="00FD62F9"/>
    <w:rsid w:val="00FF1EB7"/>
    <w:rsid w:val="00FF4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7C5"/>
    <w:pPr>
      <w:widowControl w:val="0"/>
      <w:suppressAutoHyphens/>
      <w:autoSpaceDE w:val="0"/>
    </w:pPr>
    <w:rPr>
      <w:rFonts w:ascii="Times New Roman" w:eastAsia="Times New Roman" w:hAnsi="Times New Roman"/>
      <w:lang w:eastAsia="ar-SA"/>
    </w:rPr>
  </w:style>
  <w:style w:type="paragraph" w:styleId="3">
    <w:name w:val="heading 3"/>
    <w:basedOn w:val="a"/>
    <w:next w:val="a"/>
    <w:link w:val="30"/>
    <w:uiPriority w:val="99"/>
    <w:qFormat/>
    <w:rsid w:val="00B81E10"/>
    <w:pPr>
      <w:keepNext/>
      <w:widowControl/>
      <w:suppressAutoHyphens w:val="0"/>
      <w:autoSpaceDE/>
      <w:outlineLvl w:val="2"/>
    </w:pPr>
    <w:rPr>
      <w:rFonts w:eastAsia="Calibri"/>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1E10"/>
    <w:rPr>
      <w:rFonts w:ascii="Times New Roman" w:hAnsi="Times New Roman" w:cs="Times New Roman"/>
      <w:b/>
      <w:bCs/>
      <w:sz w:val="20"/>
      <w:szCs w:val="20"/>
      <w:lang w:eastAsia="ru-RU"/>
    </w:rPr>
  </w:style>
  <w:style w:type="paragraph" w:styleId="a3">
    <w:name w:val="Body Text Indent"/>
    <w:basedOn w:val="a"/>
    <w:link w:val="a4"/>
    <w:rsid w:val="00F027C5"/>
    <w:pPr>
      <w:ind w:firstLine="720"/>
      <w:jc w:val="both"/>
    </w:pPr>
    <w:rPr>
      <w:rFonts w:eastAsia="Calibri"/>
      <w:bCs/>
      <w:lang/>
    </w:rPr>
  </w:style>
  <w:style w:type="character" w:customStyle="1" w:styleId="a4">
    <w:name w:val="Основной текст с отступом Знак"/>
    <w:link w:val="a3"/>
    <w:locked/>
    <w:rsid w:val="00F027C5"/>
    <w:rPr>
      <w:rFonts w:ascii="Times New Roman" w:hAnsi="Times New Roman" w:cs="Times New Roman"/>
      <w:bCs/>
      <w:lang w:eastAsia="ar-SA" w:bidi="ar-SA"/>
    </w:rPr>
  </w:style>
  <w:style w:type="paragraph" w:styleId="a5">
    <w:name w:val="Normal (Web)"/>
    <w:basedOn w:val="a"/>
    <w:uiPriority w:val="99"/>
    <w:rsid w:val="00ED6E97"/>
    <w:pPr>
      <w:widowControl/>
      <w:suppressAutoHyphens w:val="0"/>
      <w:autoSpaceDE/>
      <w:spacing w:before="100" w:beforeAutospacing="1" w:after="100" w:afterAutospacing="1"/>
    </w:pPr>
    <w:rPr>
      <w:sz w:val="24"/>
      <w:szCs w:val="24"/>
      <w:lang w:eastAsia="ru-RU"/>
    </w:rPr>
  </w:style>
  <w:style w:type="paragraph" w:styleId="a6">
    <w:name w:val="List Paragraph"/>
    <w:aliases w:val="List Paragraph,Маркер,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
    <w:link w:val="a7"/>
    <w:qFormat/>
    <w:rsid w:val="003D3632"/>
    <w:pPr>
      <w:ind w:left="720"/>
      <w:contextualSpacing/>
    </w:pPr>
    <w:rPr>
      <w:lang/>
    </w:rPr>
  </w:style>
  <w:style w:type="table" w:styleId="a8">
    <w:name w:val="Table Grid"/>
    <w:basedOn w:val="a1"/>
    <w:uiPriority w:val="99"/>
    <w:rsid w:val="00B64A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E34B74"/>
    <w:pPr>
      <w:widowControl/>
      <w:suppressAutoHyphens w:val="0"/>
      <w:autoSpaceDE/>
      <w:spacing w:before="100" w:beforeAutospacing="1" w:after="100" w:afterAutospacing="1"/>
    </w:pPr>
    <w:rPr>
      <w:rFonts w:ascii="Tahoma" w:hAnsi="Tahoma" w:cs="Tahoma"/>
      <w:lang w:val="en-US" w:eastAsia="en-US"/>
    </w:rPr>
  </w:style>
  <w:style w:type="paragraph" w:styleId="a9">
    <w:name w:val="Body Text"/>
    <w:basedOn w:val="a"/>
    <w:link w:val="aa"/>
    <w:uiPriority w:val="99"/>
    <w:semiHidden/>
    <w:unhideWhenUsed/>
    <w:rsid w:val="007C176C"/>
    <w:pPr>
      <w:spacing w:after="120"/>
    </w:pPr>
    <w:rPr>
      <w:lang/>
    </w:rPr>
  </w:style>
  <w:style w:type="character" w:customStyle="1" w:styleId="aa">
    <w:name w:val="Основной текст Знак"/>
    <w:link w:val="a9"/>
    <w:uiPriority w:val="99"/>
    <w:semiHidden/>
    <w:rsid w:val="007C176C"/>
    <w:rPr>
      <w:rFonts w:ascii="Times New Roman" w:eastAsia="Times New Roman" w:hAnsi="Times New Roman"/>
      <w:lang w:eastAsia="ar-SA"/>
    </w:rPr>
  </w:style>
  <w:style w:type="character" w:styleId="ab">
    <w:name w:val="Hyperlink"/>
    <w:uiPriority w:val="99"/>
    <w:unhideWhenUsed/>
    <w:rsid w:val="007C176C"/>
    <w:rPr>
      <w:color w:val="0000FF"/>
      <w:u w:val="single"/>
    </w:rPr>
  </w:style>
  <w:style w:type="character" w:customStyle="1" w:styleId="a7">
    <w:name w:val="Абзац списка Знак"/>
    <w:aliases w:val="List Paragraph Знак,Маркер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link w:val="a6"/>
    <w:qFormat/>
    <w:locked/>
    <w:rsid w:val="00F73069"/>
    <w:rPr>
      <w:rFonts w:ascii="Times New Roman" w:eastAsia="Times New Roman" w:hAnsi="Times New Roman"/>
      <w:lang w:eastAsia="ar-SA"/>
    </w:rPr>
  </w:style>
  <w:style w:type="paragraph" w:customStyle="1" w:styleId="ConsPlusNormal">
    <w:name w:val="ConsPlusNormal"/>
    <w:rsid w:val="00916A5C"/>
    <w:pPr>
      <w:widowControl w:val="0"/>
      <w:autoSpaceDE w:val="0"/>
      <w:autoSpaceDN w:val="0"/>
    </w:pPr>
    <w:rPr>
      <w:rFonts w:eastAsia="Times New Roman" w:cs="Calibri"/>
      <w:sz w:val="22"/>
      <w:szCs w:val="22"/>
    </w:rPr>
  </w:style>
  <w:style w:type="paragraph" w:styleId="ac">
    <w:name w:val="header"/>
    <w:basedOn w:val="a"/>
    <w:link w:val="ad"/>
    <w:uiPriority w:val="99"/>
    <w:semiHidden/>
    <w:unhideWhenUsed/>
    <w:rsid w:val="00916A5C"/>
    <w:pPr>
      <w:tabs>
        <w:tab w:val="center" w:pos="4677"/>
        <w:tab w:val="right" w:pos="9355"/>
      </w:tabs>
    </w:pPr>
  </w:style>
  <w:style w:type="character" w:customStyle="1" w:styleId="ad">
    <w:name w:val="Верхний колонтитул Знак"/>
    <w:basedOn w:val="a0"/>
    <w:link w:val="ac"/>
    <w:uiPriority w:val="99"/>
    <w:semiHidden/>
    <w:rsid w:val="00916A5C"/>
    <w:rPr>
      <w:rFonts w:ascii="Times New Roman" w:eastAsia="Times New Roman" w:hAnsi="Times New Roman"/>
      <w:lang w:eastAsia="ar-SA"/>
    </w:rPr>
  </w:style>
  <w:style w:type="paragraph" w:styleId="ae">
    <w:name w:val="footer"/>
    <w:basedOn w:val="a"/>
    <w:link w:val="af"/>
    <w:uiPriority w:val="99"/>
    <w:semiHidden/>
    <w:unhideWhenUsed/>
    <w:rsid w:val="00916A5C"/>
    <w:pPr>
      <w:tabs>
        <w:tab w:val="center" w:pos="4677"/>
        <w:tab w:val="right" w:pos="9355"/>
      </w:tabs>
    </w:pPr>
  </w:style>
  <w:style w:type="character" w:customStyle="1" w:styleId="af">
    <w:name w:val="Нижний колонтитул Знак"/>
    <w:basedOn w:val="a0"/>
    <w:link w:val="ae"/>
    <w:uiPriority w:val="99"/>
    <w:semiHidden/>
    <w:rsid w:val="00916A5C"/>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1098914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87;&#1088;&#1086;&#1090;&#1086;&#1082;&#1086;&#1083;%20&#1088;&#1072;&#1079;&#1085;&#1086;&#1075;&#1083;&#1072;&#1089;&#1080;&#1081;%20&#1058;&#1077;&#1093;&#1057;&#1090;&#1072;&#1085;&#1076;&#1072;&#1088;&#1090;.doc" TargetMode="External"/><Relationship Id="rId13" Type="http://schemas.openxmlformats.org/officeDocument/2006/relationships/hyperlink" Target="file:///C:\Users\User\Downloads\&#1087;&#1088;&#1086;&#1090;&#1086;&#1082;&#1086;&#1083;%20&#1088;&#1072;&#1079;&#1085;&#1086;&#1075;&#1083;&#1072;&#1089;&#1080;&#1081;%20&#1058;&#1077;&#1093;&#1057;&#1090;&#1072;&#1085;&#1076;&#1072;&#1088;&#1090;.doc" TargetMode="External"/><Relationship Id="rId18" Type="http://schemas.openxmlformats.org/officeDocument/2006/relationships/hyperlink" Target="file:///C:\Users\User\Downloads\&#1087;&#1088;&#1086;&#1090;&#1086;&#1082;&#1086;&#1083;%20&#1088;&#1072;&#1079;&#1085;&#1086;&#1075;&#1083;&#1072;&#1089;&#1080;&#1081;%20&#1058;&#1077;&#1093;&#1057;&#1090;&#1072;&#1085;&#1076;&#1072;&#1088;&#1090;.doc" TargetMode="External"/><Relationship Id="rId3" Type="http://schemas.openxmlformats.org/officeDocument/2006/relationships/settings" Target="settings.xml"/><Relationship Id="rId21" Type="http://schemas.openxmlformats.org/officeDocument/2006/relationships/hyperlink" Target="file:///C:\Users\User\Downloads\&#1087;&#1088;&#1086;&#1090;&#1086;&#1082;&#1086;&#1083;%20&#1088;&#1072;&#1079;&#1085;&#1086;&#1075;&#1083;&#1072;&#1089;&#1080;&#1081;%20&#1058;&#1077;&#1093;&#1057;&#1090;&#1072;&#1085;&#1076;&#1072;&#1088;&#1090;.doc" TargetMode="External"/><Relationship Id="rId7" Type="http://schemas.openxmlformats.org/officeDocument/2006/relationships/hyperlink" Target="consultantplus://offline/ref=35CBAB08913F02AC658F469D8248B58626D1D2EF8576610DA174C87C1AFD8D349D7D89D0C70E49s4C9H" TargetMode="External"/><Relationship Id="rId12" Type="http://schemas.openxmlformats.org/officeDocument/2006/relationships/hyperlink" Target="file:///C:\Users\User\Downloads\&#1087;&#1088;&#1086;&#1090;&#1086;&#1082;&#1086;&#1083;%20&#1088;&#1072;&#1079;&#1085;&#1086;&#1075;&#1083;&#1072;&#1089;&#1080;&#1081;%20&#1058;&#1077;&#1093;&#1057;&#1090;&#1072;&#1085;&#1076;&#1072;&#1088;&#1090;.doc" TargetMode="External"/><Relationship Id="rId17" Type="http://schemas.openxmlformats.org/officeDocument/2006/relationships/hyperlink" Target="file:///C:\Users\User\Downloads\&#1087;&#1088;&#1086;&#1090;&#1086;&#1082;&#1086;&#1083;%20&#1088;&#1072;&#1079;&#1085;&#1086;&#1075;&#1083;&#1072;&#1089;&#1080;&#1081;%20&#1058;&#1077;&#1093;&#1057;&#1090;&#1072;&#1085;&#1076;&#1072;&#1088;&#1090;.doc" TargetMode="External"/><Relationship Id="rId2" Type="http://schemas.openxmlformats.org/officeDocument/2006/relationships/styles" Target="styles.xml"/><Relationship Id="rId16" Type="http://schemas.openxmlformats.org/officeDocument/2006/relationships/hyperlink" Target="file:///C:\Users\User\Downloads\&#1087;&#1088;&#1086;&#1090;&#1086;&#1082;&#1086;&#1083;%20&#1088;&#1072;&#1079;&#1085;&#1086;&#1075;&#1083;&#1072;&#1089;&#1080;&#1081;%20&#1058;&#1077;&#1093;&#1057;&#1090;&#1072;&#1085;&#1076;&#1072;&#1088;&#1090;.doc" TargetMode="External"/><Relationship Id="rId20" Type="http://schemas.openxmlformats.org/officeDocument/2006/relationships/hyperlink" Target="file:///C:\Users\User\Downloads\&#1087;&#1088;&#1086;&#1090;&#1086;&#1082;&#1086;&#1083;%20&#1088;&#1072;&#1079;&#1085;&#1086;&#1075;&#1083;&#1072;&#1089;&#1080;&#1081;%20&#1058;&#1077;&#1093;&#1057;&#1090;&#1072;&#1085;&#1076;&#1072;&#1088;&#109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1087;&#1088;&#1086;&#1090;&#1086;&#1082;&#1086;&#1083;%20&#1088;&#1072;&#1079;&#1085;&#1086;&#1075;&#1083;&#1072;&#1089;&#1080;&#1081;%20&#1058;&#1077;&#1093;&#1057;&#1090;&#1072;&#1085;&#1076;&#1072;&#1088;&#1090;.do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User\Downloads\&#1087;&#1088;&#1086;&#1090;&#1086;&#1082;&#1086;&#1083;%20&#1088;&#1072;&#1079;&#1085;&#1086;&#1075;&#1083;&#1072;&#1089;&#1080;&#1081;%20&#1058;&#1077;&#1093;&#1057;&#1090;&#1072;&#1085;&#1076;&#1072;&#1088;&#1090;.doc" TargetMode="External"/><Relationship Id="rId23" Type="http://schemas.openxmlformats.org/officeDocument/2006/relationships/fontTable" Target="fontTable.xml"/><Relationship Id="rId10" Type="http://schemas.openxmlformats.org/officeDocument/2006/relationships/hyperlink" Target="file:///C:\Users\User\Downloads\&#1087;&#1088;&#1086;&#1090;&#1086;&#1082;&#1086;&#1083;%20&#1088;&#1072;&#1079;&#1085;&#1086;&#1075;&#1083;&#1072;&#1089;&#1080;&#1081;%20&#1058;&#1077;&#1093;&#1057;&#1090;&#1072;&#1085;&#1076;&#1072;&#1088;&#1090;.doc" TargetMode="External"/><Relationship Id="rId19" Type="http://schemas.openxmlformats.org/officeDocument/2006/relationships/hyperlink" Target="file:///C:\Users\User\Downloads\&#1087;&#1088;&#1086;&#1090;&#1086;&#1082;&#1086;&#1083;%20&#1088;&#1072;&#1079;&#1085;&#1086;&#1075;&#1083;&#1072;&#1089;&#1080;&#1081;%20&#1058;&#1077;&#1093;&#1057;&#1090;&#1072;&#1085;&#1076;&#1072;&#1088;&#1090;.doc" TargetMode="External"/><Relationship Id="rId4" Type="http://schemas.openxmlformats.org/officeDocument/2006/relationships/webSettings" Target="webSettings.xml"/><Relationship Id="rId9" Type="http://schemas.openxmlformats.org/officeDocument/2006/relationships/hyperlink" Target="file:///C:\Users\User\Downloads\&#1087;&#1088;&#1086;&#1090;&#1086;&#1082;&#1086;&#1083;%20&#1088;&#1072;&#1079;&#1085;&#1086;&#1075;&#1083;&#1072;&#1089;&#1080;&#1081;%20&#1058;&#1077;&#1093;&#1057;&#1090;&#1072;&#1085;&#1076;&#1072;&#1088;&#1090;.doc" TargetMode="External"/><Relationship Id="rId14" Type="http://schemas.openxmlformats.org/officeDocument/2006/relationships/hyperlink" Target="file:///C:\Users\User\Downloads\&#1087;&#1088;&#1086;&#1090;&#1086;&#1082;&#1086;&#1083;%20&#1088;&#1072;&#1079;&#1085;&#1086;&#1075;&#1083;&#1072;&#1089;&#1080;&#1081;%20&#1058;&#1077;&#1093;&#1057;&#1090;&#1072;&#1085;&#1076;&#1072;&#1088;&#1090;.doc" TargetMode="External"/><Relationship Id="rId22" Type="http://schemas.openxmlformats.org/officeDocument/2006/relationships/hyperlink" Target="file:///C:\Users\User\Downloads\&#1087;&#1088;&#1086;&#1090;&#1086;&#1082;&#1086;&#1083;%20&#1088;&#1072;&#1079;&#1085;&#1086;&#1075;&#1083;&#1072;&#1089;&#1080;&#1081;%20&#1058;&#1077;&#1093;&#1057;&#1090;&#1072;&#1085;&#1076;&#1072;&#1088;&#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3451</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23076</CharactersWithSpaces>
  <SharedDoc>false</SharedDoc>
  <HLinks>
    <vt:vector size="96" baseType="variant">
      <vt:variant>
        <vt:i4>1310794</vt:i4>
      </vt:variant>
      <vt:variant>
        <vt:i4>45</vt:i4>
      </vt:variant>
      <vt:variant>
        <vt:i4>0</vt:i4>
      </vt:variant>
      <vt:variant>
        <vt:i4>5</vt:i4>
      </vt:variant>
      <vt:variant>
        <vt:lpwstr>C:\Users\User\Downloads\протокол разногласий ТехСтандарт.doc</vt:lpwstr>
      </vt:variant>
      <vt:variant>
        <vt:lpwstr>Par2</vt:lpwstr>
      </vt:variant>
      <vt:variant>
        <vt:i4>1507402</vt:i4>
      </vt:variant>
      <vt:variant>
        <vt:i4>42</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39</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36</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33</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30</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27</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24</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21</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18</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15</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12</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9</vt:i4>
      </vt:variant>
      <vt:variant>
        <vt:i4>0</vt:i4>
      </vt:variant>
      <vt:variant>
        <vt:i4>5</vt:i4>
      </vt:variant>
      <vt:variant>
        <vt:lpwstr>C:\Users\User\Downloads\протокол разногласий ТехСтандарт.doc</vt:lpwstr>
      </vt:variant>
      <vt:variant>
        <vt:lpwstr>Par0</vt:lpwstr>
      </vt:variant>
      <vt:variant>
        <vt:i4>1507402</vt:i4>
      </vt:variant>
      <vt:variant>
        <vt:i4>6</vt:i4>
      </vt:variant>
      <vt:variant>
        <vt:i4>0</vt:i4>
      </vt:variant>
      <vt:variant>
        <vt:i4>5</vt:i4>
      </vt:variant>
      <vt:variant>
        <vt:lpwstr>C:\Users\User\Downloads\протокол разногласий ТехСтандарт.doc</vt:lpwstr>
      </vt:variant>
      <vt:variant>
        <vt:lpwstr>Par1</vt:lpwstr>
      </vt:variant>
      <vt:variant>
        <vt:i4>1441866</vt:i4>
      </vt:variant>
      <vt:variant>
        <vt:i4>3</vt:i4>
      </vt:variant>
      <vt:variant>
        <vt:i4>0</vt:i4>
      </vt:variant>
      <vt:variant>
        <vt:i4>5</vt:i4>
      </vt:variant>
      <vt:variant>
        <vt:lpwstr>C:\Users\User\Downloads\протокол разногласий ТехСтандарт.doc</vt:lpwstr>
      </vt:variant>
      <vt:variant>
        <vt:lpwstr>Par0</vt:lpwstr>
      </vt:variant>
      <vt:variant>
        <vt:i4>393219</vt:i4>
      </vt:variant>
      <vt:variant>
        <vt:i4>0</vt:i4>
      </vt:variant>
      <vt:variant>
        <vt:i4>0</vt:i4>
      </vt:variant>
      <vt:variant>
        <vt:i4>5</vt:i4>
      </vt:variant>
      <vt:variant>
        <vt:lpwstr>consultantplus://offline/ref=35CBAB08913F02AC658F469D8248B58626D1D2EF8576610DA174C87C1AFD8D349D7D89D0C70E49s4C9H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abramuhinad</cp:lastModifiedBy>
  <cp:revision>2</cp:revision>
  <cp:lastPrinted>2022-10-27T06:18:00Z</cp:lastPrinted>
  <dcterms:created xsi:type="dcterms:W3CDTF">2026-05-29T09:35:00Z</dcterms:created>
  <dcterms:modified xsi:type="dcterms:W3CDTF">2026-05-29T09:35:00Z</dcterms:modified>
</cp:coreProperties>
</file>