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76" w:rsidRPr="00A02B58" w:rsidRDefault="00666602">
      <w:pPr>
        <w:jc w:val="center"/>
        <w:rPr>
          <w:b/>
          <w:sz w:val="24"/>
          <w:szCs w:val="24"/>
        </w:rPr>
      </w:pPr>
      <w:r w:rsidRPr="00A02B58">
        <w:rPr>
          <w:b/>
          <w:sz w:val="24"/>
          <w:szCs w:val="24"/>
        </w:rPr>
        <w:t xml:space="preserve">ГОСУДАРСТВЕННЫЙ </w:t>
      </w:r>
      <w:proofErr w:type="gramStart"/>
      <w:r w:rsidRPr="00A02B58">
        <w:rPr>
          <w:b/>
          <w:sz w:val="24"/>
          <w:szCs w:val="24"/>
        </w:rPr>
        <w:t>КОНТРАКТ</w:t>
      </w:r>
      <w:r w:rsidR="00C17F83" w:rsidRPr="00A02B58">
        <w:rPr>
          <w:b/>
          <w:sz w:val="24"/>
          <w:szCs w:val="24"/>
        </w:rPr>
        <w:t xml:space="preserve">  №</w:t>
      </w:r>
      <w:proofErr w:type="gramEnd"/>
      <w:r w:rsidR="00C17F83" w:rsidRPr="00A02B58">
        <w:rPr>
          <w:b/>
          <w:sz w:val="24"/>
          <w:szCs w:val="24"/>
        </w:rPr>
        <w:t xml:space="preserve"> </w:t>
      </w:r>
      <w:r w:rsidR="008B293E" w:rsidRPr="00A02B58">
        <w:rPr>
          <w:b/>
          <w:sz w:val="24"/>
          <w:szCs w:val="24"/>
        </w:rPr>
        <w:t>____</w:t>
      </w:r>
    </w:p>
    <w:p w:rsidR="00B12BCA" w:rsidRPr="00A02B58" w:rsidRDefault="00B12BCA">
      <w:pPr>
        <w:jc w:val="center"/>
        <w:rPr>
          <w:sz w:val="24"/>
          <w:szCs w:val="24"/>
        </w:rPr>
      </w:pPr>
      <w:r w:rsidRPr="00A02B58">
        <w:rPr>
          <w:sz w:val="24"/>
          <w:szCs w:val="24"/>
        </w:rPr>
        <w:t>на технич</w:t>
      </w:r>
      <w:r w:rsidR="00154025" w:rsidRPr="00A02B58">
        <w:rPr>
          <w:sz w:val="24"/>
          <w:szCs w:val="24"/>
        </w:rPr>
        <w:t>еское обслуживание сплит-систем</w:t>
      </w:r>
    </w:p>
    <w:p w:rsidR="005A4376" w:rsidRPr="00A02B58" w:rsidRDefault="005A4376">
      <w:pPr>
        <w:jc w:val="center"/>
        <w:rPr>
          <w:sz w:val="24"/>
          <w:szCs w:val="24"/>
        </w:rPr>
      </w:pPr>
    </w:p>
    <w:p w:rsidR="005A4376" w:rsidRPr="00A02B58" w:rsidRDefault="005A4376">
      <w:pPr>
        <w:rPr>
          <w:sz w:val="24"/>
          <w:szCs w:val="24"/>
        </w:rPr>
      </w:pPr>
      <w:r w:rsidRPr="00A02B58">
        <w:rPr>
          <w:sz w:val="24"/>
          <w:szCs w:val="24"/>
        </w:rPr>
        <w:t xml:space="preserve">г. Астрахань                                                                                  </w:t>
      </w:r>
      <w:r w:rsidR="00F00C9D" w:rsidRPr="00A02B58">
        <w:rPr>
          <w:sz w:val="24"/>
          <w:szCs w:val="24"/>
        </w:rPr>
        <w:t xml:space="preserve"> </w:t>
      </w:r>
      <w:r w:rsidR="00FD2992" w:rsidRPr="00A02B58">
        <w:rPr>
          <w:sz w:val="24"/>
          <w:szCs w:val="24"/>
        </w:rPr>
        <w:t xml:space="preserve">    </w:t>
      </w:r>
      <w:r w:rsidR="000048DE" w:rsidRPr="00A02B58">
        <w:rPr>
          <w:sz w:val="24"/>
          <w:szCs w:val="24"/>
        </w:rPr>
        <w:t xml:space="preserve"> </w:t>
      </w:r>
      <w:r w:rsidR="00A02B58">
        <w:rPr>
          <w:sz w:val="24"/>
          <w:szCs w:val="24"/>
        </w:rPr>
        <w:t xml:space="preserve">  </w:t>
      </w:r>
      <w:r w:rsidR="00A17799">
        <w:rPr>
          <w:sz w:val="24"/>
          <w:szCs w:val="24"/>
        </w:rPr>
        <w:t xml:space="preserve">   </w:t>
      </w:r>
      <w:r w:rsidR="00A02B58">
        <w:rPr>
          <w:sz w:val="24"/>
          <w:szCs w:val="24"/>
        </w:rPr>
        <w:t xml:space="preserve">      </w:t>
      </w:r>
      <w:proofErr w:type="gramStart"/>
      <w:r w:rsidR="00A02B58">
        <w:rPr>
          <w:sz w:val="24"/>
          <w:szCs w:val="24"/>
        </w:rPr>
        <w:t xml:space="preserve">  </w:t>
      </w:r>
      <w:r w:rsidR="000048DE" w:rsidRPr="00A02B58">
        <w:rPr>
          <w:sz w:val="24"/>
          <w:szCs w:val="24"/>
        </w:rPr>
        <w:t xml:space="preserve"> «</w:t>
      </w:r>
      <w:proofErr w:type="gramEnd"/>
      <w:r w:rsidR="000048DE" w:rsidRPr="00A02B58">
        <w:rPr>
          <w:sz w:val="24"/>
          <w:szCs w:val="24"/>
        </w:rPr>
        <w:t xml:space="preserve">      » _________</w:t>
      </w:r>
      <w:r w:rsidR="00095269" w:rsidRPr="00A02B58">
        <w:rPr>
          <w:sz w:val="24"/>
          <w:szCs w:val="24"/>
        </w:rPr>
        <w:t xml:space="preserve"> </w:t>
      </w:r>
      <w:r w:rsidR="00FD2992" w:rsidRPr="00A02B58">
        <w:rPr>
          <w:sz w:val="24"/>
          <w:szCs w:val="24"/>
        </w:rPr>
        <w:t>20</w:t>
      </w:r>
      <w:r w:rsidR="000048DE" w:rsidRPr="00A02B58">
        <w:rPr>
          <w:sz w:val="24"/>
          <w:szCs w:val="24"/>
        </w:rPr>
        <w:t>2</w:t>
      </w:r>
      <w:r w:rsidR="00A17799">
        <w:rPr>
          <w:sz w:val="24"/>
          <w:szCs w:val="24"/>
        </w:rPr>
        <w:t>6</w:t>
      </w:r>
      <w:r w:rsidR="000048DE" w:rsidRPr="00A02B58">
        <w:rPr>
          <w:sz w:val="24"/>
          <w:szCs w:val="24"/>
        </w:rPr>
        <w:t xml:space="preserve"> </w:t>
      </w:r>
      <w:r w:rsidRPr="00A02B58">
        <w:rPr>
          <w:sz w:val="24"/>
          <w:szCs w:val="24"/>
        </w:rPr>
        <w:t>г.</w:t>
      </w:r>
    </w:p>
    <w:p w:rsidR="00392846" w:rsidRPr="00A02B58" w:rsidRDefault="00392846">
      <w:pPr>
        <w:rPr>
          <w:sz w:val="24"/>
          <w:szCs w:val="24"/>
        </w:rPr>
      </w:pPr>
    </w:p>
    <w:p w:rsidR="00B6739C" w:rsidRPr="00A17799" w:rsidRDefault="00A17799" w:rsidP="002540E3">
      <w:pPr>
        <w:ind w:firstLine="426"/>
        <w:jc w:val="both"/>
        <w:rPr>
          <w:sz w:val="24"/>
          <w:szCs w:val="24"/>
        </w:rPr>
      </w:pPr>
      <w:r w:rsidRPr="00A17799">
        <w:rPr>
          <w:sz w:val="24"/>
          <w:szCs w:val="24"/>
        </w:rPr>
        <w:t>_______________, именуемое в дальнейшем «Исполнитель», в лице _____________________, действующего на основании ______________, с одной стороны,</w:t>
      </w:r>
      <w:r w:rsidRPr="00A17799">
        <w:rPr>
          <w:sz w:val="24"/>
          <w:szCs w:val="24"/>
        </w:rPr>
        <w:br/>
        <w:t>и Представительство МИД России в г. Астрахани, именуемое в дальнейшем «Заказчик»,</w:t>
      </w:r>
      <w:r w:rsidRPr="00A17799">
        <w:rPr>
          <w:sz w:val="24"/>
          <w:szCs w:val="24"/>
        </w:rPr>
        <w:br/>
        <w:t>в лице исполняющего обязанности руководителя территориального органа - представителя МИД России в г. Астрахани Коломина Олега Вячеславовича, действующего</w:t>
      </w:r>
      <w:r w:rsidRPr="00A17799">
        <w:rPr>
          <w:sz w:val="24"/>
          <w:szCs w:val="24"/>
        </w:rPr>
        <w:br/>
        <w:t>на основании Положения о  территориальном органе - Представительстве МИД России</w:t>
      </w:r>
      <w:r w:rsidRPr="00A17799">
        <w:rPr>
          <w:sz w:val="24"/>
          <w:szCs w:val="24"/>
        </w:rPr>
        <w:br/>
        <w:t>на территории Российской Федерации, утверждённого Приказом МИД России № 21341</w:t>
      </w:r>
      <w:r w:rsidRPr="00A17799">
        <w:rPr>
          <w:sz w:val="24"/>
          <w:szCs w:val="24"/>
        </w:rPr>
        <w:br/>
        <w:t>от 22.11.2011 г., с другой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17799" w:rsidRPr="00A02B58" w:rsidRDefault="00A17799" w:rsidP="00B668E1">
      <w:pPr>
        <w:ind w:firstLine="851"/>
        <w:jc w:val="both"/>
        <w:rPr>
          <w:sz w:val="24"/>
          <w:szCs w:val="24"/>
        </w:rPr>
      </w:pPr>
    </w:p>
    <w:p w:rsidR="005A4376" w:rsidRPr="00A02B58" w:rsidRDefault="005A4376">
      <w:pPr>
        <w:jc w:val="center"/>
        <w:rPr>
          <w:b/>
          <w:sz w:val="24"/>
          <w:szCs w:val="24"/>
        </w:rPr>
      </w:pPr>
      <w:r w:rsidRPr="00A02B58">
        <w:rPr>
          <w:b/>
          <w:sz w:val="24"/>
          <w:szCs w:val="24"/>
        </w:rPr>
        <w:t xml:space="preserve">1. Предмет </w:t>
      </w:r>
      <w:r w:rsidR="00763597" w:rsidRPr="00A02B58">
        <w:rPr>
          <w:b/>
          <w:sz w:val="24"/>
          <w:szCs w:val="24"/>
        </w:rPr>
        <w:t>контракта</w:t>
      </w:r>
    </w:p>
    <w:p w:rsidR="004E2E3C" w:rsidRPr="00A02B58" w:rsidRDefault="00A17799" w:rsidP="00A17799">
      <w:pPr>
        <w:pStyle w:val="10"/>
        <w:tabs>
          <w:tab w:val="left" w:pos="426"/>
        </w:tabs>
        <w:spacing w:before="0"/>
        <w:rPr>
          <w:szCs w:val="24"/>
        </w:rPr>
      </w:pPr>
      <w:r>
        <w:rPr>
          <w:szCs w:val="24"/>
        </w:rPr>
        <w:t>1.1. </w:t>
      </w:r>
      <w:r w:rsidR="005669D1" w:rsidRPr="00A02B58">
        <w:rPr>
          <w:szCs w:val="24"/>
        </w:rPr>
        <w:t>Заказчик поручает, а Исполнитель принимает на себя обязательство произвести</w:t>
      </w:r>
      <w:r w:rsidR="00FD2992" w:rsidRPr="00A02B58">
        <w:rPr>
          <w:szCs w:val="24"/>
        </w:rPr>
        <w:t xml:space="preserve"> работы </w:t>
      </w:r>
      <w:r w:rsidR="002540E3">
        <w:rPr>
          <w:szCs w:val="24"/>
        </w:rPr>
        <w:br/>
      </w:r>
      <w:r w:rsidR="00FD2992" w:rsidRPr="00A02B58">
        <w:rPr>
          <w:szCs w:val="24"/>
        </w:rPr>
        <w:t>по техническому</w:t>
      </w:r>
      <w:r w:rsidR="005669D1" w:rsidRPr="00A02B58">
        <w:rPr>
          <w:szCs w:val="24"/>
        </w:rPr>
        <w:t xml:space="preserve"> о</w:t>
      </w:r>
      <w:r w:rsidR="00FD2992" w:rsidRPr="00A02B58">
        <w:rPr>
          <w:szCs w:val="24"/>
        </w:rPr>
        <w:t>бслуживанию</w:t>
      </w:r>
      <w:r w:rsidR="00B1294F" w:rsidRPr="00A02B58">
        <w:rPr>
          <w:szCs w:val="24"/>
        </w:rPr>
        <w:t xml:space="preserve"> </w:t>
      </w:r>
      <w:r w:rsidR="00DB6644" w:rsidRPr="00A02B58">
        <w:rPr>
          <w:szCs w:val="24"/>
        </w:rPr>
        <w:t>сплит-систем</w:t>
      </w:r>
      <w:r w:rsidR="00F36175" w:rsidRPr="00A02B58">
        <w:rPr>
          <w:szCs w:val="24"/>
        </w:rPr>
        <w:t xml:space="preserve"> </w:t>
      </w:r>
      <w:r w:rsidR="00492138" w:rsidRPr="00A02B58">
        <w:rPr>
          <w:szCs w:val="24"/>
        </w:rPr>
        <w:t xml:space="preserve">Заказчика </w:t>
      </w:r>
      <w:r w:rsidR="00F36175" w:rsidRPr="00A02B58">
        <w:rPr>
          <w:szCs w:val="24"/>
        </w:rPr>
        <w:t>(далее – работы)</w:t>
      </w:r>
      <w:r w:rsidR="00CA5F85" w:rsidRPr="00A02B58">
        <w:rPr>
          <w:szCs w:val="24"/>
        </w:rPr>
        <w:t xml:space="preserve"> </w:t>
      </w:r>
      <w:r w:rsidR="005669D1" w:rsidRPr="00A02B58">
        <w:rPr>
          <w:szCs w:val="24"/>
        </w:rPr>
        <w:t xml:space="preserve">по адресу: </w:t>
      </w:r>
      <w:r>
        <w:rPr>
          <w:szCs w:val="24"/>
        </w:rPr>
        <w:br/>
      </w:r>
      <w:r w:rsidR="00E94F50" w:rsidRPr="00A02B58">
        <w:rPr>
          <w:szCs w:val="24"/>
        </w:rPr>
        <w:t>ул.</w:t>
      </w:r>
      <w:r w:rsidR="00B439C1" w:rsidRPr="00A02B58">
        <w:rPr>
          <w:szCs w:val="24"/>
        </w:rPr>
        <w:t xml:space="preserve"> Ленина, д.20</w:t>
      </w:r>
      <w:r w:rsidR="00E94F50" w:rsidRPr="00A02B58">
        <w:rPr>
          <w:szCs w:val="24"/>
        </w:rPr>
        <w:t xml:space="preserve">, </w:t>
      </w:r>
      <w:r w:rsidR="005669D1" w:rsidRPr="00A02B58">
        <w:rPr>
          <w:szCs w:val="24"/>
        </w:rPr>
        <w:t>согласно</w:t>
      </w:r>
      <w:r w:rsidR="000F42AC" w:rsidRPr="00A02B58">
        <w:rPr>
          <w:szCs w:val="24"/>
        </w:rPr>
        <w:t xml:space="preserve"> Спецификации</w:t>
      </w:r>
      <w:r w:rsidR="005669D1" w:rsidRPr="00A02B58">
        <w:rPr>
          <w:szCs w:val="24"/>
        </w:rPr>
        <w:t xml:space="preserve"> </w:t>
      </w:r>
      <w:r w:rsidR="000F42AC" w:rsidRPr="00A02B58">
        <w:rPr>
          <w:szCs w:val="24"/>
        </w:rPr>
        <w:t>(</w:t>
      </w:r>
      <w:r w:rsidR="002540E3">
        <w:rPr>
          <w:szCs w:val="24"/>
        </w:rPr>
        <w:t>П</w:t>
      </w:r>
      <w:r w:rsidR="005669D1" w:rsidRPr="00A02B58">
        <w:rPr>
          <w:szCs w:val="24"/>
        </w:rPr>
        <w:t>риложени</w:t>
      </w:r>
      <w:r w:rsidR="000F42AC" w:rsidRPr="00A02B58">
        <w:rPr>
          <w:szCs w:val="24"/>
        </w:rPr>
        <w:t>е</w:t>
      </w:r>
      <w:r w:rsidR="005669D1" w:rsidRPr="00A02B58">
        <w:rPr>
          <w:szCs w:val="24"/>
        </w:rPr>
        <w:t xml:space="preserve"> № 1</w:t>
      </w:r>
      <w:r w:rsidR="00492138" w:rsidRPr="00A02B58">
        <w:rPr>
          <w:szCs w:val="24"/>
        </w:rPr>
        <w:t xml:space="preserve"> к контракту</w:t>
      </w:r>
      <w:r w:rsidR="000F42AC" w:rsidRPr="00A02B58">
        <w:rPr>
          <w:szCs w:val="24"/>
        </w:rPr>
        <w:t>).</w:t>
      </w:r>
    </w:p>
    <w:p w:rsidR="00802893" w:rsidRPr="00A17799" w:rsidRDefault="00F03FD5" w:rsidP="002540E3">
      <w:pPr>
        <w:ind w:firstLine="426"/>
        <w:jc w:val="both"/>
        <w:rPr>
          <w:sz w:val="24"/>
          <w:szCs w:val="24"/>
        </w:rPr>
      </w:pPr>
      <w:r w:rsidRPr="00A02B58">
        <w:rPr>
          <w:sz w:val="24"/>
          <w:szCs w:val="24"/>
        </w:rPr>
        <w:t xml:space="preserve">Техническое обслуживание включает: диагностику и чистку оборудования в соответствии </w:t>
      </w:r>
      <w:r w:rsidR="00A17799">
        <w:rPr>
          <w:sz w:val="24"/>
          <w:szCs w:val="24"/>
        </w:rPr>
        <w:br/>
      </w:r>
      <w:r w:rsidRPr="00A02B58">
        <w:rPr>
          <w:sz w:val="24"/>
          <w:szCs w:val="24"/>
        </w:rPr>
        <w:t>с Приложением № 2 к контракту.</w:t>
      </w:r>
      <w:r w:rsidR="00802893" w:rsidRPr="00A02B58">
        <w:rPr>
          <w:szCs w:val="24"/>
        </w:rPr>
        <w:t xml:space="preserve">    </w:t>
      </w:r>
    </w:p>
    <w:p w:rsidR="009371C3" w:rsidRPr="00A02B58" w:rsidRDefault="000048DE" w:rsidP="002540E3">
      <w:pPr>
        <w:pStyle w:val="Style7"/>
        <w:widowControl/>
        <w:spacing w:line="240" w:lineRule="auto"/>
        <w:ind w:right="31" w:firstLine="426"/>
        <w:jc w:val="both"/>
        <w:rPr>
          <w:rStyle w:val="FontStyle13"/>
          <w:sz w:val="24"/>
          <w:szCs w:val="24"/>
        </w:rPr>
      </w:pPr>
      <w:proofErr w:type="gramStart"/>
      <w:r w:rsidRPr="00A02B58">
        <w:rPr>
          <w:rStyle w:val="FontStyle13"/>
          <w:sz w:val="24"/>
          <w:szCs w:val="24"/>
          <w:u w:val="single"/>
        </w:rPr>
        <w:t xml:space="preserve">ИКЗ: </w:t>
      </w:r>
      <w:r w:rsidR="009371C3" w:rsidRPr="00A02B58">
        <w:rPr>
          <w:u w:val="single"/>
        </w:rPr>
        <w:t xml:space="preserve"> 2</w:t>
      </w:r>
      <w:r w:rsidR="002540E3">
        <w:rPr>
          <w:u w:val="single"/>
        </w:rPr>
        <w:t>6</w:t>
      </w:r>
      <w:r w:rsidR="009371C3" w:rsidRPr="00A02B58">
        <w:rPr>
          <w:u w:val="single"/>
        </w:rPr>
        <w:t>13015098724301501001000</w:t>
      </w:r>
      <w:r w:rsidR="005A1288">
        <w:rPr>
          <w:u w:val="single"/>
        </w:rPr>
        <w:t>3</w:t>
      </w:r>
      <w:r w:rsidR="009371C3" w:rsidRPr="00A02B58">
        <w:rPr>
          <w:u w:val="single"/>
        </w:rPr>
        <w:t>0000000000</w:t>
      </w:r>
      <w:proofErr w:type="gramEnd"/>
      <w:r w:rsidR="009371C3" w:rsidRPr="00A02B58">
        <w:rPr>
          <w:i/>
          <w:color w:val="000080"/>
        </w:rPr>
        <w:t xml:space="preserve"> </w:t>
      </w:r>
    </w:p>
    <w:p w:rsidR="0070652F" w:rsidRPr="00A02B58" w:rsidRDefault="0070652F" w:rsidP="00F03FD5">
      <w:pPr>
        <w:pStyle w:val="Style3"/>
        <w:widowControl/>
        <w:spacing w:line="240" w:lineRule="auto"/>
        <w:ind w:right="283" w:firstLine="0"/>
        <w:rPr>
          <w:u w:val="single"/>
        </w:rPr>
      </w:pPr>
    </w:p>
    <w:p w:rsidR="004E36A0" w:rsidRPr="00A02B58" w:rsidRDefault="004E36A0" w:rsidP="004E36A0">
      <w:pPr>
        <w:pStyle w:val="a4"/>
        <w:ind w:firstLine="284"/>
        <w:jc w:val="center"/>
        <w:rPr>
          <w:b/>
          <w:szCs w:val="24"/>
        </w:rPr>
      </w:pPr>
      <w:r w:rsidRPr="00A02B58">
        <w:rPr>
          <w:b/>
          <w:szCs w:val="24"/>
        </w:rPr>
        <w:t>2.</w:t>
      </w:r>
      <w:r w:rsidRPr="00A02B58">
        <w:rPr>
          <w:szCs w:val="24"/>
        </w:rPr>
        <w:t xml:space="preserve"> </w:t>
      </w:r>
      <w:r w:rsidRPr="00A02B58">
        <w:rPr>
          <w:b/>
          <w:szCs w:val="24"/>
        </w:rPr>
        <w:t>Стоимость и порядок расчетов</w:t>
      </w:r>
    </w:p>
    <w:p w:rsidR="000F42AC" w:rsidRPr="00814CBC" w:rsidRDefault="004E36A0" w:rsidP="00290C94">
      <w:pPr>
        <w:jc w:val="both"/>
        <w:rPr>
          <w:b/>
          <w:color w:val="FF0000"/>
          <w:sz w:val="24"/>
          <w:szCs w:val="24"/>
          <w:u w:val="single"/>
        </w:rPr>
      </w:pPr>
      <w:r w:rsidRPr="00A02B58">
        <w:rPr>
          <w:sz w:val="24"/>
          <w:szCs w:val="24"/>
        </w:rPr>
        <w:t>2.1.</w:t>
      </w:r>
      <w:r w:rsidR="00A17799">
        <w:rPr>
          <w:sz w:val="24"/>
          <w:szCs w:val="24"/>
        </w:rPr>
        <w:t> </w:t>
      </w:r>
      <w:r w:rsidR="00CA5F85" w:rsidRPr="00A02B58">
        <w:rPr>
          <w:sz w:val="24"/>
          <w:szCs w:val="24"/>
        </w:rPr>
        <w:t>Стоимость работ по техническому обслуживанию сплит</w:t>
      </w:r>
      <w:r w:rsidR="00CA5F85" w:rsidRPr="00814CBC">
        <w:rPr>
          <w:sz w:val="24"/>
          <w:szCs w:val="24"/>
        </w:rPr>
        <w:t>-систем</w:t>
      </w:r>
      <w:r w:rsidR="00AD7BB3" w:rsidRPr="00814CBC">
        <w:rPr>
          <w:sz w:val="24"/>
          <w:szCs w:val="24"/>
        </w:rPr>
        <w:t xml:space="preserve"> составляет</w:t>
      </w:r>
      <w:r w:rsidR="00814CBC" w:rsidRPr="00814CBC">
        <w:rPr>
          <w:b/>
          <w:sz w:val="24"/>
          <w:szCs w:val="24"/>
          <w:u w:val="single"/>
        </w:rPr>
        <w:t xml:space="preserve"> </w:t>
      </w:r>
      <w:r w:rsidR="001F7C91">
        <w:rPr>
          <w:b/>
          <w:sz w:val="24"/>
          <w:szCs w:val="24"/>
          <w:u w:val="single"/>
        </w:rPr>
        <w:t>__</w:t>
      </w:r>
      <w:proofErr w:type="gramStart"/>
      <w:r w:rsidR="001F7C91">
        <w:rPr>
          <w:b/>
          <w:sz w:val="24"/>
          <w:szCs w:val="24"/>
          <w:u w:val="single"/>
        </w:rPr>
        <w:t>_</w:t>
      </w:r>
      <w:r w:rsidR="00A17799">
        <w:rPr>
          <w:b/>
          <w:sz w:val="24"/>
          <w:szCs w:val="24"/>
          <w:u w:val="single"/>
        </w:rPr>
        <w:t xml:space="preserve">  </w:t>
      </w:r>
      <w:r w:rsidR="001F7C91">
        <w:rPr>
          <w:b/>
          <w:sz w:val="24"/>
          <w:szCs w:val="24"/>
          <w:u w:val="single"/>
        </w:rPr>
        <w:t>_</w:t>
      </w:r>
      <w:proofErr w:type="gramEnd"/>
      <w:r w:rsidR="001F7C91">
        <w:rPr>
          <w:b/>
          <w:sz w:val="24"/>
          <w:szCs w:val="24"/>
          <w:u w:val="single"/>
        </w:rPr>
        <w:t>__рублей.</w:t>
      </w:r>
      <w:r w:rsidR="00834E43" w:rsidRPr="00814CBC">
        <w:rPr>
          <w:b/>
          <w:sz w:val="24"/>
          <w:szCs w:val="24"/>
          <w:u w:val="single"/>
        </w:rPr>
        <w:t xml:space="preserve"> </w:t>
      </w:r>
      <w:r w:rsidR="00CA5F85" w:rsidRPr="00814CBC">
        <w:rPr>
          <w:b/>
          <w:sz w:val="24"/>
          <w:szCs w:val="24"/>
          <w:u w:val="single"/>
        </w:rPr>
        <w:t xml:space="preserve"> </w:t>
      </w:r>
    </w:p>
    <w:p w:rsidR="00AD7BB3" w:rsidRPr="00A02B58" w:rsidRDefault="0074437B" w:rsidP="00DB6644">
      <w:pPr>
        <w:jc w:val="both"/>
        <w:rPr>
          <w:sz w:val="24"/>
          <w:szCs w:val="24"/>
        </w:rPr>
      </w:pPr>
      <w:r w:rsidRPr="00A02B58">
        <w:rPr>
          <w:sz w:val="24"/>
          <w:szCs w:val="24"/>
        </w:rPr>
        <w:t>2.2.</w:t>
      </w:r>
      <w:r w:rsidR="00A17799">
        <w:rPr>
          <w:sz w:val="24"/>
          <w:szCs w:val="24"/>
        </w:rPr>
        <w:t> </w:t>
      </w:r>
      <w:r w:rsidR="00AD7BB3" w:rsidRPr="00A02B58">
        <w:rPr>
          <w:sz w:val="24"/>
          <w:szCs w:val="24"/>
        </w:rPr>
        <w:t xml:space="preserve">Стоимость дополнительных работ по ремонту (восстановлению работоспособности оборудования), стоимость запасных частей и материалов определяется при обнаружении Исполнителем неисправности оборудования и необходимости выполнения данных работ, </w:t>
      </w:r>
      <w:r w:rsidR="002540E3">
        <w:rPr>
          <w:sz w:val="24"/>
          <w:szCs w:val="24"/>
        </w:rPr>
        <w:br/>
      </w:r>
      <w:r w:rsidR="00AD7BB3" w:rsidRPr="00A02B58">
        <w:rPr>
          <w:sz w:val="24"/>
          <w:szCs w:val="24"/>
        </w:rPr>
        <w:t>не предусмотренных условиями настоящего Контракта. В этом случае Исполнитель обязан получить письменное согласие Заказчика на проведение дополнительных работ на основании акта о неисправности.</w:t>
      </w:r>
    </w:p>
    <w:p w:rsidR="009371C3" w:rsidRPr="00A02B58" w:rsidRDefault="009371C3" w:rsidP="00DB6644">
      <w:pPr>
        <w:jc w:val="both"/>
        <w:rPr>
          <w:sz w:val="24"/>
          <w:szCs w:val="24"/>
        </w:rPr>
      </w:pPr>
    </w:p>
    <w:p w:rsidR="000002A1" w:rsidRPr="00A02B58" w:rsidRDefault="00A02B58" w:rsidP="000002A1">
      <w:pPr>
        <w:ind w:left="360"/>
        <w:jc w:val="center"/>
        <w:rPr>
          <w:b/>
          <w:sz w:val="24"/>
          <w:szCs w:val="24"/>
        </w:rPr>
      </w:pPr>
      <w:r w:rsidRPr="00A02B58">
        <w:rPr>
          <w:b/>
          <w:sz w:val="24"/>
          <w:szCs w:val="24"/>
        </w:rPr>
        <w:t>3. Условия оплаты</w:t>
      </w:r>
    </w:p>
    <w:p w:rsidR="00E52A08" w:rsidRPr="00A02B58" w:rsidRDefault="000002A1" w:rsidP="000002A1">
      <w:pPr>
        <w:jc w:val="both"/>
        <w:rPr>
          <w:sz w:val="24"/>
          <w:szCs w:val="24"/>
        </w:rPr>
      </w:pPr>
      <w:r w:rsidRPr="00A02B58">
        <w:rPr>
          <w:sz w:val="24"/>
          <w:szCs w:val="24"/>
        </w:rPr>
        <w:t>3.1.</w:t>
      </w:r>
      <w:r w:rsidR="00A17799">
        <w:rPr>
          <w:sz w:val="24"/>
          <w:szCs w:val="24"/>
        </w:rPr>
        <w:t> </w:t>
      </w:r>
      <w:r w:rsidRPr="00A02B58">
        <w:rPr>
          <w:sz w:val="24"/>
          <w:szCs w:val="24"/>
        </w:rPr>
        <w:t>Оплата Заказчиком по настоящему Контракту за техническое обслуживание сплит-систем производится</w:t>
      </w:r>
      <w:r w:rsidR="00A04F53" w:rsidRPr="00A02B58">
        <w:rPr>
          <w:sz w:val="24"/>
          <w:szCs w:val="24"/>
        </w:rPr>
        <w:t xml:space="preserve"> по факту</w:t>
      </w:r>
      <w:r w:rsidR="00F36175" w:rsidRPr="00A02B58">
        <w:rPr>
          <w:sz w:val="24"/>
          <w:szCs w:val="24"/>
        </w:rPr>
        <w:t xml:space="preserve"> выполнения работ</w:t>
      </w:r>
      <w:r w:rsidRPr="00A02B58">
        <w:rPr>
          <w:sz w:val="24"/>
          <w:szCs w:val="24"/>
        </w:rPr>
        <w:t xml:space="preserve"> </w:t>
      </w:r>
      <w:r w:rsidR="000214BE" w:rsidRPr="00A02B58">
        <w:rPr>
          <w:sz w:val="24"/>
          <w:szCs w:val="24"/>
        </w:rPr>
        <w:t xml:space="preserve">путем перечисления денежных средств </w:t>
      </w:r>
      <w:r w:rsidRPr="00A02B58">
        <w:rPr>
          <w:sz w:val="24"/>
          <w:szCs w:val="24"/>
        </w:rPr>
        <w:t>на</w:t>
      </w:r>
      <w:r w:rsidR="00802893" w:rsidRPr="00A02B58">
        <w:rPr>
          <w:sz w:val="24"/>
          <w:szCs w:val="24"/>
        </w:rPr>
        <w:t xml:space="preserve"> счет</w:t>
      </w:r>
      <w:r w:rsidR="00B60F68" w:rsidRPr="00A02B58">
        <w:rPr>
          <w:sz w:val="24"/>
          <w:szCs w:val="24"/>
        </w:rPr>
        <w:t xml:space="preserve"> Исполнителя в течение </w:t>
      </w:r>
      <w:r w:rsidR="001F7C91">
        <w:rPr>
          <w:sz w:val="24"/>
          <w:szCs w:val="24"/>
        </w:rPr>
        <w:t>5</w:t>
      </w:r>
      <w:r w:rsidR="00B60F68" w:rsidRPr="00A02B58">
        <w:rPr>
          <w:sz w:val="24"/>
          <w:szCs w:val="24"/>
        </w:rPr>
        <w:t xml:space="preserve"> (</w:t>
      </w:r>
      <w:r w:rsidR="001F7C91">
        <w:rPr>
          <w:sz w:val="24"/>
          <w:szCs w:val="24"/>
        </w:rPr>
        <w:t>пяти</w:t>
      </w:r>
      <w:r w:rsidRPr="00A02B58">
        <w:rPr>
          <w:sz w:val="24"/>
          <w:szCs w:val="24"/>
        </w:rPr>
        <w:t xml:space="preserve">) рабочих дней с момента подписания </w:t>
      </w:r>
      <w:r w:rsidR="00F03FD5" w:rsidRPr="00A02B58">
        <w:rPr>
          <w:sz w:val="24"/>
          <w:szCs w:val="24"/>
        </w:rPr>
        <w:t xml:space="preserve">сторонами </w:t>
      </w:r>
      <w:r w:rsidRPr="00A02B58">
        <w:rPr>
          <w:sz w:val="24"/>
          <w:szCs w:val="24"/>
        </w:rPr>
        <w:t xml:space="preserve">акта выполненных работ и </w:t>
      </w:r>
      <w:r w:rsidR="00B60F68" w:rsidRPr="00A02B58">
        <w:rPr>
          <w:sz w:val="24"/>
          <w:szCs w:val="24"/>
        </w:rPr>
        <w:t>предоставления счета</w:t>
      </w:r>
      <w:r w:rsidR="00F03FD5" w:rsidRPr="00A02B58">
        <w:rPr>
          <w:sz w:val="24"/>
          <w:szCs w:val="24"/>
        </w:rPr>
        <w:t xml:space="preserve"> на оплату.</w:t>
      </w:r>
    </w:p>
    <w:p w:rsidR="000002A1" w:rsidRPr="00A02B58" w:rsidRDefault="00A17799" w:rsidP="000002A1">
      <w:pPr>
        <w:jc w:val="both"/>
        <w:rPr>
          <w:sz w:val="24"/>
          <w:szCs w:val="24"/>
        </w:rPr>
      </w:pPr>
      <w:r>
        <w:rPr>
          <w:sz w:val="24"/>
          <w:szCs w:val="24"/>
        </w:rPr>
        <w:t>3.2. </w:t>
      </w:r>
      <w:r w:rsidR="00E52A08" w:rsidRPr="00A02B58">
        <w:rPr>
          <w:sz w:val="24"/>
          <w:szCs w:val="24"/>
        </w:rPr>
        <w:t>Оплата производится из средств федерального бюджета</w:t>
      </w:r>
      <w:r w:rsidR="000002A1" w:rsidRPr="00A02B58">
        <w:rPr>
          <w:sz w:val="24"/>
          <w:szCs w:val="24"/>
        </w:rPr>
        <w:t>.</w:t>
      </w:r>
    </w:p>
    <w:p w:rsidR="009371C3" w:rsidRPr="00A02B58" w:rsidRDefault="00A17799" w:rsidP="009371C3">
      <w:pPr>
        <w:pStyle w:val="Style2"/>
        <w:widowControl/>
        <w:ind w:right="31"/>
        <w:jc w:val="both"/>
      </w:pPr>
      <w:r>
        <w:t>3.3. </w:t>
      </w:r>
      <w:r w:rsidR="009371C3" w:rsidRPr="00A02B58">
        <w:t>Стороны согласовали возможность получения Заказчиком от Исполнителя электронных документов/пакетов электронных документов, подписанных усиленной квалифицированной электронной подписью, посредством электронного документооборота (ЭДО Контур, ЭДО Тензор и др.).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9371C3" w:rsidRDefault="009371C3" w:rsidP="009371C3">
      <w:pPr>
        <w:pStyle w:val="Style2"/>
        <w:widowControl/>
        <w:ind w:right="31"/>
        <w:jc w:val="both"/>
      </w:pPr>
      <w:r w:rsidRPr="00A02B58">
        <w:t>Выставление и получение электронных документов/пакетов электронных документов посредством электронного документооборота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 ключа проверки электронной подписи.</w:t>
      </w:r>
    </w:p>
    <w:p w:rsidR="00B6739C" w:rsidRPr="00A02B58" w:rsidRDefault="00B6739C" w:rsidP="009371C3">
      <w:pPr>
        <w:pStyle w:val="Style2"/>
        <w:widowControl/>
        <w:ind w:right="31"/>
        <w:jc w:val="both"/>
      </w:pPr>
    </w:p>
    <w:p w:rsidR="009371C3" w:rsidRPr="00A02B58" w:rsidRDefault="009371C3" w:rsidP="000002A1">
      <w:pPr>
        <w:jc w:val="both"/>
        <w:rPr>
          <w:sz w:val="24"/>
          <w:szCs w:val="24"/>
        </w:rPr>
      </w:pPr>
    </w:p>
    <w:p w:rsidR="000002A1" w:rsidRPr="00A02B58" w:rsidRDefault="000002A1" w:rsidP="000002A1">
      <w:pPr>
        <w:ind w:left="284" w:hanging="284"/>
        <w:jc w:val="center"/>
        <w:rPr>
          <w:b/>
          <w:sz w:val="24"/>
          <w:szCs w:val="24"/>
        </w:rPr>
      </w:pPr>
      <w:r w:rsidRPr="00A02B58">
        <w:rPr>
          <w:b/>
          <w:sz w:val="24"/>
          <w:szCs w:val="24"/>
        </w:rPr>
        <w:lastRenderedPageBreak/>
        <w:t>4. Обязанности сторон</w:t>
      </w:r>
    </w:p>
    <w:p w:rsidR="000002A1" w:rsidRPr="00A02B58" w:rsidRDefault="000002A1" w:rsidP="000002A1">
      <w:pPr>
        <w:ind w:left="284" w:hanging="284"/>
        <w:jc w:val="both"/>
        <w:rPr>
          <w:sz w:val="24"/>
          <w:szCs w:val="24"/>
        </w:rPr>
      </w:pPr>
      <w:r w:rsidRPr="00A02B58">
        <w:rPr>
          <w:sz w:val="24"/>
          <w:szCs w:val="24"/>
        </w:rPr>
        <w:t>4.1.</w:t>
      </w:r>
      <w:r w:rsidR="00A17799">
        <w:rPr>
          <w:sz w:val="24"/>
          <w:szCs w:val="24"/>
        </w:rPr>
        <w:t> </w:t>
      </w:r>
      <w:r w:rsidRPr="00A02B58">
        <w:rPr>
          <w:sz w:val="24"/>
          <w:szCs w:val="24"/>
        </w:rPr>
        <w:t>Исполнитель обязан:</w:t>
      </w:r>
    </w:p>
    <w:p w:rsidR="000002A1" w:rsidRPr="00A02B58" w:rsidRDefault="000002A1" w:rsidP="000002A1">
      <w:pPr>
        <w:jc w:val="both"/>
        <w:rPr>
          <w:sz w:val="24"/>
          <w:szCs w:val="24"/>
        </w:rPr>
      </w:pPr>
      <w:r w:rsidRPr="00A02B58">
        <w:rPr>
          <w:sz w:val="24"/>
          <w:szCs w:val="24"/>
        </w:rPr>
        <w:t>4.1.1.</w:t>
      </w:r>
      <w:r w:rsidR="00A17799">
        <w:rPr>
          <w:sz w:val="24"/>
          <w:szCs w:val="24"/>
        </w:rPr>
        <w:t> </w:t>
      </w:r>
      <w:r w:rsidRPr="00A02B58">
        <w:rPr>
          <w:sz w:val="24"/>
          <w:szCs w:val="24"/>
        </w:rPr>
        <w:t xml:space="preserve">Выполнить работы в соответствии с техническими условиями на оборудование </w:t>
      </w:r>
      <w:r w:rsidR="002540E3">
        <w:rPr>
          <w:sz w:val="24"/>
          <w:szCs w:val="24"/>
        </w:rPr>
        <w:br/>
      </w:r>
      <w:r w:rsidRPr="00A02B58">
        <w:rPr>
          <w:sz w:val="24"/>
          <w:szCs w:val="24"/>
        </w:rPr>
        <w:t>и выдаваемой Заказчиком документацией, в сроки и на условиях, предусмотренных Контрактом.</w:t>
      </w:r>
    </w:p>
    <w:p w:rsidR="000002A1" w:rsidRPr="00A02B58" w:rsidRDefault="00A17799" w:rsidP="000002A1">
      <w:pPr>
        <w:jc w:val="both"/>
        <w:rPr>
          <w:sz w:val="24"/>
          <w:szCs w:val="24"/>
        </w:rPr>
      </w:pPr>
      <w:r>
        <w:rPr>
          <w:sz w:val="24"/>
          <w:szCs w:val="24"/>
        </w:rPr>
        <w:t>4.1.2. </w:t>
      </w:r>
      <w:r w:rsidR="000002A1" w:rsidRPr="00A02B58">
        <w:rPr>
          <w:sz w:val="24"/>
          <w:szCs w:val="24"/>
        </w:rPr>
        <w:t xml:space="preserve">Обеспечить прибытие специалиста по вызову Заказчика в срок не более двух суток </w:t>
      </w:r>
      <w:r w:rsidR="002540E3">
        <w:rPr>
          <w:sz w:val="24"/>
          <w:szCs w:val="24"/>
        </w:rPr>
        <w:br/>
      </w:r>
      <w:r w:rsidR="000002A1" w:rsidRPr="00A02B58">
        <w:rPr>
          <w:sz w:val="24"/>
          <w:szCs w:val="24"/>
        </w:rPr>
        <w:t>с момента принятия вызова.</w:t>
      </w:r>
    </w:p>
    <w:p w:rsidR="000002A1" w:rsidRPr="00A02B58" w:rsidRDefault="000002A1" w:rsidP="000002A1">
      <w:pPr>
        <w:ind w:left="284" w:hanging="284"/>
        <w:jc w:val="both"/>
        <w:rPr>
          <w:sz w:val="24"/>
          <w:szCs w:val="24"/>
        </w:rPr>
      </w:pPr>
      <w:r w:rsidRPr="00A02B58">
        <w:rPr>
          <w:sz w:val="24"/>
          <w:szCs w:val="24"/>
        </w:rPr>
        <w:t>4.2.</w:t>
      </w:r>
      <w:r w:rsidR="00A17799">
        <w:rPr>
          <w:sz w:val="24"/>
          <w:szCs w:val="24"/>
        </w:rPr>
        <w:t> </w:t>
      </w:r>
      <w:r w:rsidRPr="00A02B58">
        <w:rPr>
          <w:sz w:val="24"/>
          <w:szCs w:val="24"/>
        </w:rPr>
        <w:t>Заказчик обязан:</w:t>
      </w:r>
    </w:p>
    <w:p w:rsidR="000002A1" w:rsidRPr="00A02B58" w:rsidRDefault="00A17799" w:rsidP="000002A1">
      <w:pPr>
        <w:jc w:val="both"/>
        <w:rPr>
          <w:sz w:val="24"/>
          <w:szCs w:val="24"/>
        </w:rPr>
      </w:pPr>
      <w:r>
        <w:rPr>
          <w:sz w:val="24"/>
          <w:szCs w:val="24"/>
        </w:rPr>
        <w:t>4.2.1. </w:t>
      </w:r>
      <w:r w:rsidR="000002A1" w:rsidRPr="00A02B58">
        <w:rPr>
          <w:sz w:val="24"/>
          <w:szCs w:val="24"/>
        </w:rPr>
        <w:t xml:space="preserve">Произвести необходимые подготовительные работы в целях беспрепятственного выполнения Исполнителем взятых на себя обязательств по Контракту. Передавать Исполнителю необходимую для выполнения работ информацию и документацию (включая стандартную заводскую документацию и инструкции </w:t>
      </w:r>
      <w:r w:rsidR="007473F7">
        <w:rPr>
          <w:sz w:val="24"/>
          <w:szCs w:val="24"/>
        </w:rPr>
        <w:t>пользователя по эксплуатации).</w:t>
      </w:r>
    </w:p>
    <w:p w:rsidR="000002A1" w:rsidRPr="00A02B58" w:rsidRDefault="000002A1" w:rsidP="000002A1">
      <w:pPr>
        <w:ind w:left="284" w:hanging="284"/>
        <w:jc w:val="both"/>
        <w:rPr>
          <w:sz w:val="24"/>
          <w:szCs w:val="24"/>
        </w:rPr>
      </w:pPr>
      <w:r w:rsidRPr="00A02B58">
        <w:rPr>
          <w:sz w:val="24"/>
          <w:szCs w:val="24"/>
        </w:rPr>
        <w:t>4.2.2.</w:t>
      </w:r>
      <w:r w:rsidR="00A17799">
        <w:rPr>
          <w:sz w:val="24"/>
          <w:szCs w:val="24"/>
        </w:rPr>
        <w:t> </w:t>
      </w:r>
      <w:r w:rsidRPr="00A02B58">
        <w:rPr>
          <w:sz w:val="24"/>
          <w:szCs w:val="24"/>
        </w:rPr>
        <w:t>Оплатить работы Исполнителя в размере и в сроки, установленные в п. 3.1.</w:t>
      </w:r>
    </w:p>
    <w:p w:rsidR="00802893" w:rsidRPr="00A02B58" w:rsidRDefault="00802893" w:rsidP="000002A1">
      <w:pPr>
        <w:ind w:left="284" w:hanging="284"/>
        <w:jc w:val="center"/>
        <w:rPr>
          <w:b/>
          <w:sz w:val="24"/>
          <w:szCs w:val="24"/>
        </w:rPr>
      </w:pPr>
    </w:p>
    <w:p w:rsidR="000002A1" w:rsidRPr="00A02B58" w:rsidRDefault="000002A1" w:rsidP="000002A1">
      <w:pPr>
        <w:ind w:left="284" w:hanging="284"/>
        <w:jc w:val="center"/>
        <w:rPr>
          <w:b/>
          <w:sz w:val="24"/>
          <w:szCs w:val="24"/>
        </w:rPr>
      </w:pPr>
      <w:r w:rsidRPr="00A02B58">
        <w:rPr>
          <w:b/>
          <w:sz w:val="24"/>
          <w:szCs w:val="24"/>
        </w:rPr>
        <w:t>5. Сроки выполнения работ</w:t>
      </w:r>
    </w:p>
    <w:p w:rsidR="00651880" w:rsidRPr="00A02B58" w:rsidRDefault="00A17799" w:rsidP="00651880">
      <w:pPr>
        <w:pStyle w:val="10"/>
        <w:spacing w:before="0"/>
        <w:ind w:left="142" w:hanging="142"/>
        <w:rPr>
          <w:szCs w:val="24"/>
          <w:u w:val="single"/>
        </w:rPr>
      </w:pPr>
      <w:r>
        <w:rPr>
          <w:szCs w:val="24"/>
        </w:rPr>
        <w:t>5.1. </w:t>
      </w:r>
      <w:r w:rsidR="00651880" w:rsidRPr="00A02B58">
        <w:rPr>
          <w:szCs w:val="24"/>
        </w:rPr>
        <w:t xml:space="preserve">Срок выполнения работ: </w:t>
      </w:r>
      <w:r w:rsidR="00651880" w:rsidRPr="00A02B58">
        <w:rPr>
          <w:szCs w:val="24"/>
          <w:u w:val="single"/>
        </w:rPr>
        <w:t xml:space="preserve">не позднее </w:t>
      </w:r>
      <w:r w:rsidR="0010289A">
        <w:rPr>
          <w:szCs w:val="24"/>
          <w:u w:val="single"/>
        </w:rPr>
        <w:t>10</w:t>
      </w:r>
      <w:r w:rsidR="00651880" w:rsidRPr="00A02B58">
        <w:rPr>
          <w:szCs w:val="24"/>
          <w:u w:val="single"/>
        </w:rPr>
        <w:t xml:space="preserve"> </w:t>
      </w:r>
      <w:r w:rsidR="0010289A">
        <w:rPr>
          <w:szCs w:val="24"/>
          <w:u w:val="single"/>
        </w:rPr>
        <w:t>июл</w:t>
      </w:r>
      <w:r w:rsidR="00651880" w:rsidRPr="00A02B58">
        <w:rPr>
          <w:szCs w:val="24"/>
          <w:u w:val="single"/>
        </w:rPr>
        <w:t>я 202</w:t>
      </w:r>
      <w:r w:rsidR="002540E3">
        <w:rPr>
          <w:szCs w:val="24"/>
          <w:u w:val="single"/>
        </w:rPr>
        <w:t>6</w:t>
      </w:r>
      <w:r w:rsidR="00651880" w:rsidRPr="00A02B58">
        <w:rPr>
          <w:szCs w:val="24"/>
          <w:u w:val="single"/>
        </w:rPr>
        <w:t xml:space="preserve"> г. по предварительной заявке Заказчика.</w:t>
      </w:r>
    </w:p>
    <w:p w:rsidR="000002A1" w:rsidRPr="00A02B58" w:rsidRDefault="000002A1" w:rsidP="000002A1">
      <w:pPr>
        <w:jc w:val="both"/>
        <w:rPr>
          <w:sz w:val="24"/>
          <w:szCs w:val="24"/>
        </w:rPr>
      </w:pPr>
      <w:r w:rsidRPr="00A02B58">
        <w:rPr>
          <w:sz w:val="24"/>
          <w:szCs w:val="24"/>
        </w:rPr>
        <w:t>5.</w:t>
      </w:r>
      <w:r w:rsidR="00651880" w:rsidRPr="00A02B58">
        <w:rPr>
          <w:sz w:val="24"/>
          <w:szCs w:val="24"/>
        </w:rPr>
        <w:t>2</w:t>
      </w:r>
      <w:r w:rsidR="00A17799">
        <w:rPr>
          <w:sz w:val="24"/>
          <w:szCs w:val="24"/>
        </w:rPr>
        <w:t>. </w:t>
      </w:r>
      <w:r w:rsidRPr="00A02B58">
        <w:rPr>
          <w:sz w:val="24"/>
          <w:szCs w:val="24"/>
        </w:rPr>
        <w:t xml:space="preserve">Техническое обслуживание </w:t>
      </w:r>
      <w:r w:rsidR="00A04F53" w:rsidRPr="00A02B58">
        <w:rPr>
          <w:sz w:val="24"/>
          <w:szCs w:val="24"/>
        </w:rPr>
        <w:t>сплит-систем производится в течение 3</w:t>
      </w:r>
      <w:r w:rsidRPr="00A02B58">
        <w:rPr>
          <w:sz w:val="24"/>
          <w:szCs w:val="24"/>
        </w:rPr>
        <w:t xml:space="preserve">-х рабочих дней </w:t>
      </w:r>
      <w:r w:rsidR="002540E3">
        <w:rPr>
          <w:sz w:val="24"/>
          <w:szCs w:val="24"/>
        </w:rPr>
        <w:br/>
      </w:r>
      <w:r w:rsidRPr="00A02B58">
        <w:rPr>
          <w:sz w:val="24"/>
          <w:szCs w:val="24"/>
        </w:rPr>
        <w:t>с момента подачи заявки</w:t>
      </w:r>
      <w:r w:rsidR="00D4234B" w:rsidRPr="00A02B58">
        <w:rPr>
          <w:sz w:val="24"/>
          <w:szCs w:val="24"/>
        </w:rPr>
        <w:t xml:space="preserve"> </w:t>
      </w:r>
      <w:r w:rsidR="00A04F53" w:rsidRPr="00A02B58">
        <w:rPr>
          <w:sz w:val="24"/>
          <w:szCs w:val="24"/>
        </w:rPr>
        <w:t>по телефону.</w:t>
      </w:r>
    </w:p>
    <w:p w:rsidR="000002A1" w:rsidRPr="00A02B58" w:rsidRDefault="000002A1" w:rsidP="000002A1">
      <w:pPr>
        <w:jc w:val="both"/>
        <w:rPr>
          <w:sz w:val="24"/>
          <w:szCs w:val="24"/>
        </w:rPr>
      </w:pPr>
      <w:r w:rsidRPr="00A02B58">
        <w:rPr>
          <w:sz w:val="24"/>
          <w:szCs w:val="24"/>
        </w:rPr>
        <w:t>5.</w:t>
      </w:r>
      <w:r w:rsidR="00651880" w:rsidRPr="00A02B58">
        <w:rPr>
          <w:sz w:val="24"/>
          <w:szCs w:val="24"/>
        </w:rPr>
        <w:t>3</w:t>
      </w:r>
      <w:r w:rsidR="00A17799">
        <w:rPr>
          <w:sz w:val="24"/>
          <w:szCs w:val="24"/>
        </w:rPr>
        <w:t>. </w:t>
      </w:r>
      <w:r w:rsidR="00135E42" w:rsidRPr="00A02B58">
        <w:rPr>
          <w:sz w:val="24"/>
          <w:szCs w:val="24"/>
        </w:rPr>
        <w:t xml:space="preserve">Техническое обслуживание сплит-систем </w:t>
      </w:r>
      <w:r w:rsidRPr="00A02B58">
        <w:rPr>
          <w:sz w:val="24"/>
          <w:szCs w:val="24"/>
        </w:rPr>
        <w:t xml:space="preserve">производится согласно поданных Заказчиком заявок, согласованных с Исполнителем в оговоренное время и сроки. </w:t>
      </w:r>
    </w:p>
    <w:p w:rsidR="007B5114" w:rsidRPr="00A02B58" w:rsidRDefault="007B5114" w:rsidP="000002A1">
      <w:pPr>
        <w:jc w:val="both"/>
        <w:rPr>
          <w:sz w:val="24"/>
          <w:szCs w:val="24"/>
        </w:rPr>
      </w:pPr>
    </w:p>
    <w:p w:rsidR="007B5114" w:rsidRPr="00A02B58" w:rsidRDefault="007B5114" w:rsidP="007B5114">
      <w:pPr>
        <w:ind w:left="284" w:hanging="284"/>
        <w:jc w:val="center"/>
        <w:rPr>
          <w:b/>
          <w:sz w:val="24"/>
          <w:szCs w:val="24"/>
        </w:rPr>
      </w:pPr>
      <w:r w:rsidRPr="00A02B58">
        <w:rPr>
          <w:b/>
          <w:sz w:val="24"/>
          <w:szCs w:val="24"/>
        </w:rPr>
        <w:t>6. Порядок сдачи и приёмки работ</w:t>
      </w:r>
    </w:p>
    <w:p w:rsidR="007B5114" w:rsidRPr="00A02B58" w:rsidRDefault="00A17799" w:rsidP="007B5114">
      <w:pPr>
        <w:jc w:val="both"/>
        <w:rPr>
          <w:sz w:val="24"/>
          <w:szCs w:val="24"/>
        </w:rPr>
      </w:pPr>
      <w:r>
        <w:rPr>
          <w:sz w:val="24"/>
          <w:szCs w:val="24"/>
        </w:rPr>
        <w:t>6.1. </w:t>
      </w:r>
      <w:r w:rsidR="007B5114" w:rsidRPr="00A02B58">
        <w:rPr>
          <w:sz w:val="24"/>
          <w:szCs w:val="24"/>
        </w:rPr>
        <w:t>Сдача-приемка выполненных работ осуществляется при участии уполномоченных представителей Исполнителя и Заказчика.</w:t>
      </w:r>
    </w:p>
    <w:p w:rsidR="007B5114" w:rsidRPr="00A02B58" w:rsidRDefault="007B5114" w:rsidP="007B5114">
      <w:pPr>
        <w:jc w:val="both"/>
        <w:rPr>
          <w:sz w:val="24"/>
          <w:szCs w:val="24"/>
        </w:rPr>
      </w:pPr>
      <w:r w:rsidRPr="00A02B58">
        <w:rPr>
          <w:sz w:val="24"/>
          <w:szCs w:val="24"/>
        </w:rPr>
        <w:t>6.2.</w:t>
      </w:r>
      <w:r w:rsidR="00A17799">
        <w:rPr>
          <w:sz w:val="24"/>
          <w:szCs w:val="24"/>
        </w:rPr>
        <w:t> </w:t>
      </w:r>
      <w:r w:rsidRPr="00A02B58">
        <w:rPr>
          <w:sz w:val="24"/>
          <w:szCs w:val="24"/>
        </w:rPr>
        <w:t>Если при приемке будут обнаружены недостатки Заказчик немедленно заявляет об этом Исполнителю (его представителю), и стороны составляют дефектный акт с указанием выявленных недостатков. При отказе (уклонении) Исполнителя от подписания дефектного акта, в нем делается отметка об этом.</w:t>
      </w:r>
    </w:p>
    <w:p w:rsidR="007B5114" w:rsidRPr="00A02B58" w:rsidRDefault="00A17799" w:rsidP="007B5114">
      <w:pPr>
        <w:jc w:val="both"/>
        <w:rPr>
          <w:sz w:val="24"/>
          <w:szCs w:val="24"/>
        </w:rPr>
      </w:pPr>
      <w:r>
        <w:rPr>
          <w:sz w:val="24"/>
          <w:szCs w:val="24"/>
        </w:rPr>
        <w:t>6.3. </w:t>
      </w:r>
      <w:r w:rsidR="007B5114" w:rsidRPr="00A02B58">
        <w:rPr>
          <w:sz w:val="24"/>
          <w:szCs w:val="24"/>
        </w:rPr>
        <w:t xml:space="preserve">Исполнитель обязан устранить обнаруженные недостатки своими силами и за свой счет </w:t>
      </w:r>
      <w:r w:rsidR="002540E3">
        <w:rPr>
          <w:sz w:val="24"/>
          <w:szCs w:val="24"/>
        </w:rPr>
        <w:br/>
      </w:r>
      <w:r w:rsidR="007B5114" w:rsidRPr="00A02B58">
        <w:rPr>
          <w:sz w:val="24"/>
          <w:szCs w:val="24"/>
        </w:rPr>
        <w:t>в сроки, указанные в дефектном акте (но не позднее 7 рабочих дней).</w:t>
      </w:r>
    </w:p>
    <w:p w:rsidR="007B5114" w:rsidRPr="00A02B58" w:rsidRDefault="00A17799" w:rsidP="007B5114">
      <w:pPr>
        <w:jc w:val="both"/>
        <w:rPr>
          <w:sz w:val="24"/>
          <w:szCs w:val="24"/>
        </w:rPr>
      </w:pPr>
      <w:r>
        <w:rPr>
          <w:sz w:val="24"/>
          <w:szCs w:val="24"/>
        </w:rPr>
        <w:t>6.4. </w:t>
      </w:r>
      <w:r w:rsidR="007B5114" w:rsidRPr="00A02B58">
        <w:rPr>
          <w:sz w:val="24"/>
          <w:szCs w:val="24"/>
        </w:rPr>
        <w:t>После устранения недостатков приемка выполненных работ осуществляется в п</w:t>
      </w:r>
      <w:r w:rsidR="00103139" w:rsidRPr="00A02B58">
        <w:rPr>
          <w:sz w:val="24"/>
          <w:szCs w:val="24"/>
        </w:rPr>
        <w:t>орядке, предусмотренном в п. 6</w:t>
      </w:r>
      <w:r w:rsidR="007B5114" w:rsidRPr="00A02B58">
        <w:rPr>
          <w:sz w:val="24"/>
          <w:szCs w:val="24"/>
        </w:rPr>
        <w:t xml:space="preserve"> настоящего контракта.</w:t>
      </w:r>
    </w:p>
    <w:p w:rsidR="007B5114" w:rsidRPr="00A02B58" w:rsidRDefault="00A17799" w:rsidP="007B5114">
      <w:pPr>
        <w:jc w:val="both"/>
        <w:rPr>
          <w:sz w:val="24"/>
          <w:szCs w:val="24"/>
        </w:rPr>
      </w:pPr>
      <w:r>
        <w:rPr>
          <w:sz w:val="24"/>
          <w:szCs w:val="24"/>
        </w:rPr>
        <w:t>6.5. </w:t>
      </w:r>
      <w:r w:rsidR="007B5114" w:rsidRPr="00A02B58">
        <w:rPr>
          <w:sz w:val="24"/>
          <w:szCs w:val="24"/>
        </w:rPr>
        <w:t>Качество выполненных работ гарантируется Исполнителем.</w:t>
      </w:r>
    </w:p>
    <w:p w:rsidR="00154025" w:rsidRPr="00A02B58" w:rsidRDefault="00154025" w:rsidP="00802893">
      <w:pPr>
        <w:jc w:val="both"/>
        <w:rPr>
          <w:sz w:val="24"/>
          <w:szCs w:val="24"/>
        </w:rPr>
      </w:pPr>
    </w:p>
    <w:p w:rsidR="00154025" w:rsidRPr="00A02B58" w:rsidRDefault="007B5114" w:rsidP="00154025">
      <w:pPr>
        <w:jc w:val="center"/>
        <w:rPr>
          <w:b/>
          <w:sz w:val="24"/>
          <w:szCs w:val="24"/>
        </w:rPr>
      </w:pPr>
      <w:r w:rsidRPr="00A02B58">
        <w:rPr>
          <w:b/>
          <w:sz w:val="24"/>
          <w:szCs w:val="24"/>
        </w:rPr>
        <w:t>7</w:t>
      </w:r>
      <w:r w:rsidR="00154025" w:rsidRPr="00A02B58">
        <w:rPr>
          <w:b/>
          <w:sz w:val="24"/>
          <w:szCs w:val="24"/>
        </w:rPr>
        <w:t>. Гарантия</w:t>
      </w:r>
    </w:p>
    <w:p w:rsidR="00154025" w:rsidRPr="00A02B58" w:rsidRDefault="007B5114" w:rsidP="00154025">
      <w:pPr>
        <w:jc w:val="both"/>
        <w:rPr>
          <w:sz w:val="24"/>
          <w:szCs w:val="24"/>
        </w:rPr>
      </w:pPr>
      <w:r w:rsidRPr="00A02B58">
        <w:rPr>
          <w:sz w:val="24"/>
          <w:szCs w:val="24"/>
        </w:rPr>
        <w:t>7</w:t>
      </w:r>
      <w:r w:rsidR="00A17799">
        <w:rPr>
          <w:sz w:val="24"/>
          <w:szCs w:val="24"/>
        </w:rPr>
        <w:t>.1. </w:t>
      </w:r>
      <w:r w:rsidR="00154025" w:rsidRPr="00A02B58">
        <w:rPr>
          <w:sz w:val="24"/>
          <w:szCs w:val="24"/>
        </w:rPr>
        <w:t>И</w:t>
      </w:r>
      <w:r w:rsidR="00802893" w:rsidRPr="00A02B58">
        <w:rPr>
          <w:sz w:val="24"/>
          <w:szCs w:val="24"/>
        </w:rPr>
        <w:t>сполнитель</w:t>
      </w:r>
      <w:r w:rsidR="00154025" w:rsidRPr="00A02B58">
        <w:rPr>
          <w:sz w:val="24"/>
          <w:szCs w:val="24"/>
        </w:rPr>
        <w:t xml:space="preserve"> гарантирует качество в</w:t>
      </w:r>
      <w:r w:rsidR="00214D7C" w:rsidRPr="00A02B58">
        <w:rPr>
          <w:sz w:val="24"/>
          <w:szCs w:val="24"/>
        </w:rPr>
        <w:t>ыполнения работ в соответствии</w:t>
      </w:r>
      <w:r w:rsidR="00154025" w:rsidRPr="00A02B58">
        <w:rPr>
          <w:sz w:val="24"/>
          <w:szCs w:val="24"/>
        </w:rPr>
        <w:t xml:space="preserve"> с требованиями нормативных документов. </w:t>
      </w:r>
    </w:p>
    <w:p w:rsidR="00154025" w:rsidRPr="00A02B58" w:rsidRDefault="007B5114" w:rsidP="00154025">
      <w:pPr>
        <w:jc w:val="both"/>
        <w:rPr>
          <w:sz w:val="24"/>
          <w:szCs w:val="24"/>
        </w:rPr>
      </w:pPr>
      <w:r w:rsidRPr="00A02B58">
        <w:rPr>
          <w:sz w:val="24"/>
          <w:szCs w:val="24"/>
        </w:rPr>
        <w:t>7</w:t>
      </w:r>
      <w:r w:rsidR="00154025" w:rsidRPr="00A02B58">
        <w:rPr>
          <w:sz w:val="24"/>
          <w:szCs w:val="24"/>
        </w:rPr>
        <w:t>.2.</w:t>
      </w:r>
      <w:r w:rsidR="00A17799">
        <w:rPr>
          <w:sz w:val="24"/>
          <w:szCs w:val="24"/>
        </w:rPr>
        <w:t> </w:t>
      </w:r>
      <w:r w:rsidR="00802893" w:rsidRPr="00A02B58">
        <w:rPr>
          <w:sz w:val="24"/>
          <w:szCs w:val="24"/>
        </w:rPr>
        <w:t>Исполнитель</w:t>
      </w:r>
      <w:r w:rsidR="00154025" w:rsidRPr="00A02B58">
        <w:rPr>
          <w:sz w:val="24"/>
          <w:szCs w:val="24"/>
        </w:rPr>
        <w:t xml:space="preserve"> гарантирует выполнение работ в полном объеме, предусмотренном настоящим Контрактом.</w:t>
      </w:r>
    </w:p>
    <w:p w:rsidR="00154025" w:rsidRPr="00A02B58" w:rsidRDefault="007B5114" w:rsidP="00154025">
      <w:pPr>
        <w:jc w:val="both"/>
        <w:rPr>
          <w:sz w:val="24"/>
          <w:szCs w:val="24"/>
        </w:rPr>
      </w:pPr>
      <w:r w:rsidRPr="00A02B58">
        <w:rPr>
          <w:sz w:val="24"/>
          <w:szCs w:val="24"/>
        </w:rPr>
        <w:t>7</w:t>
      </w:r>
      <w:r w:rsidR="00A17799">
        <w:rPr>
          <w:sz w:val="24"/>
          <w:szCs w:val="24"/>
        </w:rPr>
        <w:t>.3. </w:t>
      </w:r>
      <w:r w:rsidR="00154025" w:rsidRPr="00A02B58">
        <w:rPr>
          <w:sz w:val="24"/>
          <w:szCs w:val="24"/>
        </w:rPr>
        <w:t xml:space="preserve">Гарантийный период на выполненные работы по ремонту составляет 6 месяцев с момента подписания акта выполненных работ. </w:t>
      </w:r>
    </w:p>
    <w:p w:rsidR="00A02B58" w:rsidRPr="00A02B58" w:rsidRDefault="00A02B58" w:rsidP="00154025">
      <w:pPr>
        <w:jc w:val="both"/>
        <w:rPr>
          <w:sz w:val="24"/>
          <w:szCs w:val="24"/>
        </w:rPr>
      </w:pPr>
    </w:p>
    <w:p w:rsidR="00154025" w:rsidRPr="00A02B58" w:rsidRDefault="007B5114" w:rsidP="007B5114">
      <w:pPr>
        <w:tabs>
          <w:tab w:val="left" w:pos="0"/>
        </w:tabs>
        <w:ind w:left="720"/>
        <w:jc w:val="center"/>
        <w:rPr>
          <w:b/>
          <w:snapToGrid w:val="0"/>
          <w:sz w:val="24"/>
          <w:szCs w:val="24"/>
        </w:rPr>
      </w:pPr>
      <w:r w:rsidRPr="00A02B58">
        <w:rPr>
          <w:b/>
          <w:snapToGrid w:val="0"/>
          <w:sz w:val="24"/>
          <w:szCs w:val="24"/>
        </w:rPr>
        <w:t>8.</w:t>
      </w:r>
      <w:r w:rsidR="00154025" w:rsidRPr="00A02B58">
        <w:rPr>
          <w:b/>
          <w:snapToGrid w:val="0"/>
          <w:sz w:val="24"/>
          <w:szCs w:val="24"/>
        </w:rPr>
        <w:t>Ответственность сторон</w:t>
      </w:r>
    </w:p>
    <w:p w:rsidR="00074E94" w:rsidRPr="00A02B58" w:rsidRDefault="00A17799" w:rsidP="00074E94">
      <w:pPr>
        <w:jc w:val="both"/>
        <w:rPr>
          <w:sz w:val="24"/>
          <w:szCs w:val="24"/>
        </w:rPr>
      </w:pPr>
      <w:r>
        <w:rPr>
          <w:sz w:val="24"/>
          <w:szCs w:val="24"/>
        </w:rPr>
        <w:t>8.1. </w:t>
      </w:r>
      <w:r w:rsidR="00074E94" w:rsidRPr="00A02B58">
        <w:rPr>
          <w:sz w:val="24"/>
          <w:szCs w:val="24"/>
        </w:rPr>
        <w:t>За невыполнение или ненадлежащее выполнение своих обязательств по контракту, стороны несут ответственность, предусмотренную действующим законодательством.</w:t>
      </w:r>
    </w:p>
    <w:p w:rsidR="00074E94" w:rsidRPr="00A02B58" w:rsidRDefault="00A17799" w:rsidP="00074E94">
      <w:pPr>
        <w:jc w:val="both"/>
        <w:rPr>
          <w:sz w:val="24"/>
          <w:szCs w:val="24"/>
        </w:rPr>
      </w:pPr>
      <w:r>
        <w:rPr>
          <w:sz w:val="24"/>
          <w:szCs w:val="24"/>
        </w:rPr>
        <w:t>8.2. </w:t>
      </w:r>
      <w:r w:rsidR="00074E94" w:rsidRPr="00A02B58">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w:t>
      </w:r>
    </w:p>
    <w:p w:rsidR="00074E94" w:rsidRPr="00A02B58" w:rsidRDefault="00074E94" w:rsidP="00074E94">
      <w:pPr>
        <w:jc w:val="both"/>
        <w:rPr>
          <w:sz w:val="24"/>
          <w:szCs w:val="24"/>
        </w:rPr>
      </w:pPr>
      <w:r w:rsidRPr="00A02B58">
        <w:rPr>
          <w:sz w:val="24"/>
          <w:szCs w:val="24"/>
        </w:rPr>
        <w:t>8.3.</w:t>
      </w:r>
      <w:r w:rsidR="00A17799">
        <w:rPr>
          <w:sz w:val="24"/>
          <w:szCs w:val="24"/>
        </w:rPr>
        <w:t> </w:t>
      </w:r>
      <w:r w:rsidRPr="00A02B58">
        <w:rPr>
          <w:sz w:val="24"/>
          <w:szCs w:val="24"/>
        </w:rPr>
        <w:t xml:space="preserve">За нарушение Исполнителем сроков исполнения обязательств, предусмотренных контрактом, Исполнитель уплачивает Заказчику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A02B58">
        <w:rPr>
          <w:sz w:val="24"/>
          <w:szCs w:val="24"/>
        </w:rPr>
        <w:lastRenderedPageBreak/>
        <w:t xml:space="preserve">пени </w:t>
      </w:r>
      <w:r w:rsidR="001F7C91">
        <w:rPr>
          <w:sz w:val="24"/>
          <w:szCs w:val="24"/>
        </w:rPr>
        <w:t xml:space="preserve">ключевой </w:t>
      </w:r>
      <w:r w:rsidRPr="00A02B58">
        <w:rPr>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074E94" w:rsidRPr="00A02B58" w:rsidRDefault="00074E94" w:rsidP="00074E94">
      <w:pPr>
        <w:jc w:val="both"/>
        <w:rPr>
          <w:sz w:val="24"/>
          <w:szCs w:val="24"/>
        </w:rPr>
      </w:pPr>
      <w:r w:rsidRPr="00A02B58">
        <w:rPr>
          <w:sz w:val="24"/>
          <w:szCs w:val="24"/>
        </w:rPr>
        <w:t>8.4.</w:t>
      </w:r>
      <w:r w:rsidR="00A17799">
        <w:rPr>
          <w:sz w:val="24"/>
          <w:szCs w:val="24"/>
        </w:rPr>
        <w:t> </w:t>
      </w:r>
      <w:r w:rsidRPr="00A02B58">
        <w:rPr>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E94" w:rsidRPr="00A02B58" w:rsidRDefault="00074E94" w:rsidP="00074E94">
      <w:pPr>
        <w:jc w:val="both"/>
        <w:rPr>
          <w:sz w:val="24"/>
          <w:szCs w:val="24"/>
        </w:rPr>
      </w:pPr>
      <w:r w:rsidRPr="00A02B58">
        <w:rPr>
          <w:sz w:val="24"/>
          <w:szCs w:val="24"/>
        </w:rPr>
        <w:t>8.5.</w:t>
      </w:r>
      <w:r w:rsidR="00A17799">
        <w:rPr>
          <w:sz w:val="24"/>
          <w:szCs w:val="24"/>
        </w:rPr>
        <w:t> </w:t>
      </w:r>
      <w:r w:rsidRPr="00A02B58">
        <w:rPr>
          <w:sz w:val="24"/>
          <w:szCs w:val="24"/>
        </w:rPr>
        <w:t xml:space="preserve">За факт неисполнения Заказчиком обязательств, предусмотренных контрактом, </w:t>
      </w:r>
      <w:r w:rsidR="002540E3">
        <w:rPr>
          <w:sz w:val="24"/>
          <w:szCs w:val="24"/>
        </w:rPr>
        <w:br/>
      </w:r>
      <w:r w:rsidRPr="00A02B58">
        <w:rPr>
          <w:sz w:val="24"/>
          <w:szCs w:val="24"/>
        </w:rPr>
        <w:t>за исключением просрочки обязательств, предусмотренных контрактом, размер штрафа устанавливается в размере 1000,00 (одной тысячи рублей 00 копеек) рублей.</w:t>
      </w:r>
    </w:p>
    <w:p w:rsidR="00074E94" w:rsidRPr="00A02B58" w:rsidRDefault="00074E94" w:rsidP="00074E94">
      <w:pPr>
        <w:jc w:val="both"/>
        <w:rPr>
          <w:sz w:val="24"/>
          <w:szCs w:val="24"/>
        </w:rPr>
      </w:pPr>
      <w:r w:rsidRPr="00A02B58">
        <w:rPr>
          <w:sz w:val="24"/>
          <w:szCs w:val="24"/>
        </w:rPr>
        <w:t>8.6.</w:t>
      </w:r>
      <w:r w:rsidR="00A17799">
        <w:rPr>
          <w:sz w:val="24"/>
          <w:szCs w:val="24"/>
        </w:rPr>
        <w:t> </w:t>
      </w:r>
      <w:r w:rsidRPr="00A02B58">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E94" w:rsidRPr="00A02B58" w:rsidRDefault="00074E94" w:rsidP="00074E94">
      <w:pPr>
        <w:jc w:val="both"/>
        <w:rPr>
          <w:sz w:val="24"/>
          <w:szCs w:val="24"/>
        </w:rPr>
      </w:pPr>
      <w:r w:rsidRPr="00A02B58">
        <w:rPr>
          <w:sz w:val="24"/>
          <w:szCs w:val="24"/>
        </w:rPr>
        <w:t>8.7.</w:t>
      </w:r>
      <w:r w:rsidR="00A17799">
        <w:rPr>
          <w:sz w:val="24"/>
          <w:szCs w:val="24"/>
        </w:rPr>
        <w:t> </w:t>
      </w:r>
      <w:r w:rsidRPr="00A02B58">
        <w:rPr>
          <w:sz w:val="24"/>
          <w:szCs w:val="24"/>
        </w:rPr>
        <w:t>Стороны освобождаются от уплаты неустойки (штрафа, пеней), если докажут, что просрочка исполнения обязательств контракта произошла вследствие непреодолимой силы или по вине другой стороны.</w:t>
      </w:r>
    </w:p>
    <w:p w:rsidR="00074E94" w:rsidRPr="00A02B58" w:rsidRDefault="00074E94" w:rsidP="007B5114">
      <w:pPr>
        <w:jc w:val="both"/>
        <w:rPr>
          <w:sz w:val="24"/>
          <w:szCs w:val="24"/>
        </w:rPr>
      </w:pPr>
    </w:p>
    <w:p w:rsidR="007B5114" w:rsidRPr="00A02B58" w:rsidRDefault="00A02B58" w:rsidP="007B5114">
      <w:pPr>
        <w:ind w:firstLine="284"/>
        <w:jc w:val="center"/>
        <w:rPr>
          <w:b/>
          <w:sz w:val="24"/>
          <w:szCs w:val="24"/>
        </w:rPr>
      </w:pPr>
      <w:r w:rsidRPr="00A02B58">
        <w:rPr>
          <w:b/>
          <w:sz w:val="24"/>
          <w:szCs w:val="24"/>
        </w:rPr>
        <w:t>9. Срок</w:t>
      </w:r>
      <w:r w:rsidR="007B5114" w:rsidRPr="00A02B58">
        <w:rPr>
          <w:b/>
          <w:sz w:val="24"/>
          <w:szCs w:val="24"/>
        </w:rPr>
        <w:t xml:space="preserve"> действия контракта</w:t>
      </w:r>
      <w:r w:rsidR="008811FB" w:rsidRPr="00A02B58">
        <w:rPr>
          <w:b/>
          <w:sz w:val="24"/>
          <w:szCs w:val="24"/>
        </w:rPr>
        <w:t>, условия изменения, расторжения</w:t>
      </w:r>
    </w:p>
    <w:p w:rsidR="004E36A0" w:rsidRPr="00A02B58" w:rsidRDefault="007B5114" w:rsidP="00A17799">
      <w:pPr>
        <w:pStyle w:val="10"/>
        <w:spacing w:before="0"/>
        <w:rPr>
          <w:szCs w:val="24"/>
        </w:rPr>
      </w:pPr>
      <w:r w:rsidRPr="00A02B58">
        <w:rPr>
          <w:szCs w:val="24"/>
        </w:rPr>
        <w:t>9.1</w:t>
      </w:r>
      <w:r w:rsidR="00A17799">
        <w:rPr>
          <w:szCs w:val="24"/>
        </w:rPr>
        <w:t>. </w:t>
      </w:r>
      <w:r w:rsidRPr="00A02B58">
        <w:rPr>
          <w:szCs w:val="24"/>
        </w:rPr>
        <w:t xml:space="preserve">Контракт действует с </w:t>
      </w:r>
      <w:r w:rsidR="002540E3">
        <w:rPr>
          <w:b/>
          <w:szCs w:val="24"/>
          <w:u w:val="single"/>
        </w:rPr>
        <w:t>даты заключения</w:t>
      </w:r>
      <w:r w:rsidR="006568D6" w:rsidRPr="00A02B58">
        <w:rPr>
          <w:b/>
          <w:szCs w:val="24"/>
          <w:u w:val="single"/>
        </w:rPr>
        <w:t xml:space="preserve"> по </w:t>
      </w:r>
      <w:proofErr w:type="gramStart"/>
      <w:r w:rsidR="006568D6" w:rsidRPr="00A02B58">
        <w:rPr>
          <w:b/>
          <w:szCs w:val="24"/>
          <w:u w:val="single"/>
        </w:rPr>
        <w:t>«</w:t>
      </w:r>
      <w:r w:rsidR="002540E3">
        <w:rPr>
          <w:b/>
          <w:szCs w:val="24"/>
          <w:u w:val="single"/>
        </w:rPr>
        <w:t xml:space="preserve"> 31</w:t>
      </w:r>
      <w:proofErr w:type="gramEnd"/>
      <w:r w:rsidR="002540E3">
        <w:rPr>
          <w:b/>
          <w:szCs w:val="24"/>
          <w:u w:val="single"/>
        </w:rPr>
        <w:t xml:space="preserve"> </w:t>
      </w:r>
      <w:r w:rsidRPr="00A02B58">
        <w:rPr>
          <w:b/>
          <w:szCs w:val="24"/>
          <w:u w:val="single"/>
        </w:rPr>
        <w:t xml:space="preserve">» </w:t>
      </w:r>
      <w:r w:rsidR="0010289A">
        <w:rPr>
          <w:b/>
          <w:szCs w:val="24"/>
          <w:u w:val="single"/>
        </w:rPr>
        <w:t>августа</w:t>
      </w:r>
      <w:r w:rsidRPr="00A02B58">
        <w:rPr>
          <w:b/>
          <w:szCs w:val="24"/>
          <w:u w:val="single"/>
        </w:rPr>
        <w:t xml:space="preserve"> 20</w:t>
      </w:r>
      <w:r w:rsidR="000048DE" w:rsidRPr="00A02B58">
        <w:rPr>
          <w:b/>
          <w:szCs w:val="24"/>
          <w:u w:val="single"/>
        </w:rPr>
        <w:t>2</w:t>
      </w:r>
      <w:r w:rsidR="002540E3">
        <w:rPr>
          <w:b/>
          <w:szCs w:val="24"/>
          <w:u w:val="single"/>
        </w:rPr>
        <w:t>6</w:t>
      </w:r>
      <w:r w:rsidRPr="00A02B58">
        <w:rPr>
          <w:b/>
          <w:szCs w:val="24"/>
          <w:u w:val="single"/>
        </w:rPr>
        <w:t xml:space="preserve"> года</w:t>
      </w:r>
      <w:r w:rsidR="00085758" w:rsidRPr="00A02B58">
        <w:rPr>
          <w:szCs w:val="24"/>
        </w:rPr>
        <w:t>, а в части взаиморасчетов до полного исполнения сторонами всех своих обязательств по контракту.</w:t>
      </w:r>
    </w:p>
    <w:p w:rsidR="008811FB" w:rsidRPr="00A02B58" w:rsidRDefault="008811FB" w:rsidP="008811FB">
      <w:pPr>
        <w:pStyle w:val="10"/>
        <w:spacing w:before="0"/>
        <w:rPr>
          <w:szCs w:val="24"/>
        </w:rPr>
      </w:pPr>
      <w:r w:rsidRPr="00A02B58">
        <w:rPr>
          <w:szCs w:val="24"/>
        </w:rPr>
        <w:t>9.2.</w:t>
      </w:r>
      <w:r w:rsidR="00A17799">
        <w:rPr>
          <w:szCs w:val="24"/>
        </w:rPr>
        <w:t> </w:t>
      </w:r>
      <w:r w:rsidRPr="00A02B58">
        <w:rPr>
          <w:szCs w:val="24"/>
        </w:rPr>
        <w:t xml:space="preserve">Настоящий контракт расторгается по соглашению сторон, по решению суда, в случае одностороннего отказа стороны контракта от исполнения контракта в соответствии </w:t>
      </w:r>
      <w:r w:rsidR="002540E3">
        <w:rPr>
          <w:szCs w:val="24"/>
        </w:rPr>
        <w:br/>
      </w:r>
      <w:r w:rsidRPr="00A02B58">
        <w:rPr>
          <w:szCs w:val="24"/>
        </w:rPr>
        <w:t>с гражданским законодательством РФ.</w:t>
      </w:r>
    </w:p>
    <w:p w:rsidR="008811FB" w:rsidRPr="00A02B58" w:rsidRDefault="00A17799" w:rsidP="008811FB">
      <w:pPr>
        <w:pStyle w:val="10"/>
        <w:spacing w:before="0"/>
        <w:rPr>
          <w:szCs w:val="24"/>
        </w:rPr>
      </w:pPr>
      <w:r>
        <w:rPr>
          <w:szCs w:val="24"/>
        </w:rPr>
        <w:t>9.3. </w:t>
      </w:r>
      <w:r w:rsidR="008811FB" w:rsidRPr="00A02B58">
        <w:rPr>
          <w:szCs w:val="24"/>
        </w:rPr>
        <w:t xml:space="preserve">Изменение существенных условий контракта при его исполнении не допускается, </w:t>
      </w:r>
      <w:r w:rsidR="002540E3">
        <w:rPr>
          <w:szCs w:val="24"/>
        </w:rPr>
        <w:br/>
      </w:r>
      <w:r w:rsidR="008811FB" w:rsidRPr="00A02B58">
        <w:rPr>
          <w:szCs w:val="24"/>
        </w:rPr>
        <w:t>за исключением их изменения по соглашению сторон в следующих случаях:</w:t>
      </w:r>
    </w:p>
    <w:p w:rsidR="008811FB" w:rsidRPr="00A02B58" w:rsidRDefault="00A17799" w:rsidP="008811FB">
      <w:pPr>
        <w:pStyle w:val="10"/>
        <w:spacing w:before="0"/>
        <w:rPr>
          <w:szCs w:val="24"/>
        </w:rPr>
      </w:pPr>
      <w:r>
        <w:rPr>
          <w:szCs w:val="24"/>
        </w:rPr>
        <w:t>9.3.1. </w:t>
      </w:r>
      <w:r w:rsidR="008811FB" w:rsidRPr="00A02B58">
        <w:rPr>
          <w:szCs w:val="24"/>
        </w:rPr>
        <w:t>при снижении цены контракта без изменения предусмотренных контрактом объема работ, качества работ и иных условий контракта;</w:t>
      </w:r>
    </w:p>
    <w:p w:rsidR="008811FB" w:rsidRPr="00A02B58" w:rsidRDefault="00A17799" w:rsidP="008811FB">
      <w:pPr>
        <w:pStyle w:val="10"/>
        <w:spacing w:before="0"/>
        <w:rPr>
          <w:szCs w:val="24"/>
        </w:rPr>
      </w:pPr>
      <w:r>
        <w:rPr>
          <w:szCs w:val="24"/>
        </w:rPr>
        <w:t>9.3.2. </w:t>
      </w:r>
      <w:r w:rsidR="008811FB" w:rsidRPr="00A02B58">
        <w:rPr>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условия контракта, в том числе цены и (или) сроков исполнения контракта и (или) объема работ, предусмотренных контрактом.</w:t>
      </w:r>
    </w:p>
    <w:p w:rsidR="008811FB" w:rsidRPr="00A02B58" w:rsidRDefault="00A17799" w:rsidP="008811FB">
      <w:pPr>
        <w:pStyle w:val="10"/>
        <w:spacing w:before="0"/>
        <w:rPr>
          <w:szCs w:val="24"/>
        </w:rPr>
      </w:pPr>
      <w:r>
        <w:rPr>
          <w:szCs w:val="24"/>
        </w:rPr>
        <w:t>9.3.3. </w:t>
      </w:r>
      <w:r w:rsidR="008811FB" w:rsidRPr="00A02B58">
        <w:rPr>
          <w:szCs w:val="24"/>
        </w:rPr>
        <w:t xml:space="preserve">согласования Заказчика с Исполнителем выполнения работ, качество и характеристики, которых являются улучшенным по сравнению с качеством и характеристиками, указанными </w:t>
      </w:r>
      <w:r w:rsidR="002540E3">
        <w:rPr>
          <w:szCs w:val="24"/>
        </w:rPr>
        <w:br/>
      </w:r>
      <w:r w:rsidR="008811FB" w:rsidRPr="00A02B58">
        <w:rPr>
          <w:szCs w:val="24"/>
        </w:rPr>
        <w:t>в контракте.</w:t>
      </w:r>
    </w:p>
    <w:p w:rsidR="008811FB" w:rsidRPr="00A02B58" w:rsidRDefault="008811FB" w:rsidP="008811FB">
      <w:pPr>
        <w:pStyle w:val="10"/>
        <w:spacing w:before="0"/>
        <w:rPr>
          <w:szCs w:val="24"/>
        </w:rPr>
      </w:pPr>
      <w:r w:rsidRPr="00A02B58">
        <w:rPr>
          <w:szCs w:val="24"/>
        </w:rPr>
        <w:t>9.3.4.</w:t>
      </w:r>
      <w:r w:rsidR="00A17799">
        <w:rPr>
          <w:szCs w:val="24"/>
        </w:rPr>
        <w:t> </w:t>
      </w:r>
      <w:r w:rsidRPr="00A02B58">
        <w:rPr>
          <w:szCs w:val="24"/>
        </w:rPr>
        <w:t xml:space="preserve">если увеличивается или уменьшается предусмотренный контрактом объем работы </w:t>
      </w:r>
      <w:r w:rsidR="002540E3">
        <w:rPr>
          <w:szCs w:val="24"/>
        </w:rPr>
        <w:br/>
      </w:r>
      <w:r w:rsidRPr="00A02B58">
        <w:rPr>
          <w:szCs w:val="24"/>
        </w:rPr>
        <w:t xml:space="preserve">не более чем на десять процентов. При этом по соглашению сторон допускается изменение </w:t>
      </w:r>
      <w:r w:rsidR="002540E3">
        <w:rPr>
          <w:szCs w:val="24"/>
        </w:rPr>
        <w:br/>
      </w:r>
      <w:r w:rsidRPr="00A02B58">
        <w:rPr>
          <w:szCs w:val="24"/>
        </w:rPr>
        <w:t>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8811FB" w:rsidRPr="00A02B58" w:rsidRDefault="008811FB" w:rsidP="00572FF2">
      <w:pPr>
        <w:pStyle w:val="10"/>
        <w:spacing w:before="0"/>
        <w:ind w:hanging="142"/>
        <w:rPr>
          <w:szCs w:val="24"/>
        </w:rPr>
      </w:pPr>
    </w:p>
    <w:p w:rsidR="00154025" w:rsidRPr="00A02B58" w:rsidRDefault="007B5114" w:rsidP="00154025">
      <w:pPr>
        <w:jc w:val="center"/>
        <w:rPr>
          <w:b/>
          <w:sz w:val="24"/>
          <w:szCs w:val="24"/>
        </w:rPr>
      </w:pPr>
      <w:r w:rsidRPr="00A02B58">
        <w:rPr>
          <w:b/>
          <w:sz w:val="24"/>
          <w:szCs w:val="24"/>
        </w:rPr>
        <w:t>10</w:t>
      </w:r>
      <w:r w:rsidR="00154025" w:rsidRPr="00A02B58">
        <w:rPr>
          <w:b/>
          <w:sz w:val="24"/>
          <w:szCs w:val="24"/>
        </w:rPr>
        <w:t>. Форс-мажор</w:t>
      </w:r>
    </w:p>
    <w:p w:rsidR="00154025" w:rsidRDefault="007B5114" w:rsidP="00154025">
      <w:pPr>
        <w:tabs>
          <w:tab w:val="left" w:pos="0"/>
        </w:tabs>
        <w:jc w:val="both"/>
        <w:rPr>
          <w:sz w:val="24"/>
          <w:szCs w:val="24"/>
        </w:rPr>
      </w:pPr>
      <w:r w:rsidRPr="00A02B58">
        <w:rPr>
          <w:sz w:val="24"/>
          <w:szCs w:val="24"/>
        </w:rPr>
        <w:t>10</w:t>
      </w:r>
      <w:r w:rsidR="00A17799">
        <w:rPr>
          <w:sz w:val="24"/>
          <w:szCs w:val="24"/>
        </w:rPr>
        <w:t>.1. </w:t>
      </w:r>
      <w:r w:rsidR="00154025" w:rsidRPr="00A02B58">
        <w:rPr>
          <w:sz w:val="24"/>
          <w:szCs w:val="24"/>
        </w:rPr>
        <w:t xml:space="preserve">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w:t>
      </w:r>
      <w:r w:rsidR="002540E3">
        <w:rPr>
          <w:sz w:val="24"/>
          <w:szCs w:val="24"/>
        </w:rPr>
        <w:br/>
      </w:r>
      <w:r w:rsidR="00154025" w:rsidRPr="00A02B58">
        <w:rPr>
          <w:sz w:val="24"/>
          <w:szCs w:val="24"/>
        </w:rPr>
        <w:t xml:space="preserve">или косвенно запрещающих указанные в контракте виды деятельности, препятствующие осуществлению сторонами своих функций по контракту и иных обстоятельств, не зависящих </w:t>
      </w:r>
      <w:r w:rsidR="002540E3">
        <w:rPr>
          <w:sz w:val="24"/>
          <w:szCs w:val="24"/>
        </w:rPr>
        <w:br/>
      </w:r>
      <w:r w:rsidR="00154025" w:rsidRPr="00A02B58">
        <w:rPr>
          <w:sz w:val="24"/>
          <w:szCs w:val="24"/>
        </w:rPr>
        <w:t xml:space="preserve">от волеизъявления сторон, стороны по настоящему контракту освобождаются </w:t>
      </w:r>
      <w:r w:rsidR="002540E3">
        <w:rPr>
          <w:sz w:val="24"/>
          <w:szCs w:val="24"/>
        </w:rPr>
        <w:br/>
      </w:r>
      <w:r w:rsidR="00154025" w:rsidRPr="00A02B58">
        <w:rPr>
          <w:sz w:val="24"/>
          <w:szCs w:val="24"/>
        </w:rPr>
        <w:t>от ответственности за неисполнение или ненадлежащее исполнение взятых на себя обязательств.</w:t>
      </w:r>
    </w:p>
    <w:p w:rsidR="00B6739C" w:rsidRDefault="00B6739C" w:rsidP="00154025">
      <w:pPr>
        <w:tabs>
          <w:tab w:val="left" w:pos="0"/>
        </w:tabs>
        <w:jc w:val="both"/>
        <w:rPr>
          <w:sz w:val="24"/>
          <w:szCs w:val="24"/>
        </w:rPr>
      </w:pPr>
    </w:p>
    <w:p w:rsidR="00D4272A" w:rsidRPr="00A02B58" w:rsidRDefault="007B5114" w:rsidP="007B5114">
      <w:pPr>
        <w:ind w:left="360"/>
        <w:jc w:val="center"/>
        <w:rPr>
          <w:b/>
          <w:sz w:val="24"/>
          <w:szCs w:val="24"/>
        </w:rPr>
      </w:pPr>
      <w:r w:rsidRPr="00A02B58">
        <w:rPr>
          <w:b/>
          <w:sz w:val="24"/>
          <w:szCs w:val="24"/>
        </w:rPr>
        <w:t>11.</w:t>
      </w:r>
      <w:r w:rsidR="00D4272A" w:rsidRPr="00A02B58">
        <w:rPr>
          <w:b/>
          <w:sz w:val="24"/>
          <w:szCs w:val="24"/>
        </w:rPr>
        <w:t>Порядок разрешения споров</w:t>
      </w:r>
    </w:p>
    <w:p w:rsidR="00D4272A" w:rsidRPr="00A02B58" w:rsidRDefault="007B5114" w:rsidP="00D4272A">
      <w:pPr>
        <w:pStyle w:val="a4"/>
        <w:ind w:left="0"/>
        <w:jc w:val="both"/>
        <w:rPr>
          <w:szCs w:val="24"/>
        </w:rPr>
      </w:pPr>
      <w:r w:rsidRPr="00A02B58">
        <w:rPr>
          <w:szCs w:val="24"/>
        </w:rPr>
        <w:lastRenderedPageBreak/>
        <w:t>11</w:t>
      </w:r>
      <w:r w:rsidR="00A17799">
        <w:rPr>
          <w:szCs w:val="24"/>
        </w:rPr>
        <w:t>.1. </w:t>
      </w:r>
      <w:r w:rsidR="00D4272A" w:rsidRPr="00A02B58">
        <w:rPr>
          <w:szCs w:val="24"/>
        </w:rPr>
        <w:t xml:space="preserve">Все споры или разногласия, возникающие между сторонами по настоящему контракту </w:t>
      </w:r>
      <w:r w:rsidR="002540E3">
        <w:rPr>
          <w:szCs w:val="24"/>
        </w:rPr>
        <w:br/>
      </w:r>
      <w:r w:rsidR="00D4272A" w:rsidRPr="00A02B58">
        <w:rPr>
          <w:szCs w:val="24"/>
        </w:rPr>
        <w:t>или в связи с ним, Стороны должны стремиться разрешить с помощью переговоров.</w:t>
      </w:r>
    </w:p>
    <w:p w:rsidR="00D4272A" w:rsidRPr="00A02B58" w:rsidRDefault="007B5114" w:rsidP="00D4272A">
      <w:pPr>
        <w:jc w:val="both"/>
        <w:rPr>
          <w:sz w:val="24"/>
          <w:szCs w:val="24"/>
        </w:rPr>
      </w:pPr>
      <w:r w:rsidRPr="00A02B58">
        <w:rPr>
          <w:sz w:val="24"/>
          <w:szCs w:val="24"/>
        </w:rPr>
        <w:t>11</w:t>
      </w:r>
      <w:r w:rsidR="00A17799">
        <w:rPr>
          <w:sz w:val="24"/>
          <w:szCs w:val="24"/>
        </w:rPr>
        <w:t>.2. </w:t>
      </w:r>
      <w:r w:rsidR="00D4272A" w:rsidRPr="00A02B58">
        <w:rPr>
          <w:sz w:val="24"/>
          <w:szCs w:val="24"/>
        </w:rPr>
        <w:t>В случае невозможности разрешения разногласий путем переговоров, спор подлежит рассмотрению в арбитражном суде по месту нахождения ответчика, в установленном законодательством Российской Федерации порядке.</w:t>
      </w:r>
    </w:p>
    <w:p w:rsidR="00D4272A" w:rsidRPr="00A02B58" w:rsidRDefault="007B5114" w:rsidP="00D4272A">
      <w:pPr>
        <w:jc w:val="both"/>
        <w:rPr>
          <w:sz w:val="24"/>
          <w:szCs w:val="24"/>
        </w:rPr>
      </w:pPr>
      <w:r w:rsidRPr="00A02B58">
        <w:rPr>
          <w:sz w:val="24"/>
          <w:szCs w:val="24"/>
        </w:rPr>
        <w:t>11</w:t>
      </w:r>
      <w:r w:rsidR="00A17799">
        <w:rPr>
          <w:sz w:val="24"/>
          <w:szCs w:val="24"/>
        </w:rPr>
        <w:t>.3. </w:t>
      </w:r>
      <w:r w:rsidR="00D4272A" w:rsidRPr="00A02B58">
        <w:rPr>
          <w:sz w:val="24"/>
          <w:szCs w:val="24"/>
        </w:rPr>
        <w:t>Во всем, что не урегулировано настоящим контрактом, Стороны руководствуются действующим законодательством РФ.</w:t>
      </w:r>
    </w:p>
    <w:p w:rsidR="00763597" w:rsidRPr="00A02B58" w:rsidRDefault="00763597" w:rsidP="007B5114">
      <w:pPr>
        <w:ind w:left="360"/>
        <w:jc w:val="center"/>
        <w:rPr>
          <w:b/>
          <w:sz w:val="24"/>
          <w:szCs w:val="24"/>
        </w:rPr>
      </w:pPr>
    </w:p>
    <w:p w:rsidR="00D4272A" w:rsidRPr="00A02B58" w:rsidRDefault="007B5114" w:rsidP="007B5114">
      <w:pPr>
        <w:ind w:left="360"/>
        <w:jc w:val="center"/>
        <w:rPr>
          <w:b/>
          <w:sz w:val="24"/>
          <w:szCs w:val="24"/>
        </w:rPr>
      </w:pPr>
      <w:r w:rsidRPr="00A02B58">
        <w:rPr>
          <w:b/>
          <w:sz w:val="24"/>
          <w:szCs w:val="24"/>
        </w:rPr>
        <w:t>12.</w:t>
      </w:r>
      <w:r w:rsidR="00D4272A" w:rsidRPr="00A02B58">
        <w:rPr>
          <w:b/>
          <w:sz w:val="24"/>
          <w:szCs w:val="24"/>
        </w:rPr>
        <w:t>Прочие условия</w:t>
      </w:r>
    </w:p>
    <w:p w:rsidR="00D4272A" w:rsidRPr="00A02B58" w:rsidRDefault="007B5114" w:rsidP="00D4272A">
      <w:pPr>
        <w:jc w:val="both"/>
        <w:rPr>
          <w:sz w:val="24"/>
          <w:szCs w:val="24"/>
        </w:rPr>
      </w:pPr>
      <w:r w:rsidRPr="00A02B58">
        <w:rPr>
          <w:sz w:val="24"/>
          <w:szCs w:val="24"/>
        </w:rPr>
        <w:t>12</w:t>
      </w:r>
      <w:r w:rsidR="00A17799">
        <w:rPr>
          <w:sz w:val="24"/>
          <w:szCs w:val="24"/>
        </w:rPr>
        <w:t>.1. </w:t>
      </w:r>
      <w:r w:rsidR="00D4272A" w:rsidRPr="00A02B58">
        <w:rPr>
          <w:sz w:val="24"/>
          <w:szCs w:val="24"/>
        </w:rPr>
        <w:t xml:space="preserve">Настоящий Контракт составлен в двух подлинных экземплярах, по одному для каждой </w:t>
      </w:r>
      <w:r w:rsidR="0008466B">
        <w:rPr>
          <w:sz w:val="24"/>
          <w:szCs w:val="24"/>
        </w:rPr>
        <w:br/>
      </w:r>
      <w:r w:rsidR="00D4272A" w:rsidRPr="00A02B58">
        <w:rPr>
          <w:sz w:val="24"/>
          <w:szCs w:val="24"/>
        </w:rPr>
        <w:t>из Сторон.</w:t>
      </w:r>
    </w:p>
    <w:p w:rsidR="004E36A0" w:rsidRPr="00A02B58" w:rsidRDefault="00D4272A" w:rsidP="00D4272A">
      <w:pPr>
        <w:jc w:val="both"/>
        <w:rPr>
          <w:sz w:val="24"/>
          <w:szCs w:val="24"/>
        </w:rPr>
      </w:pPr>
      <w:r w:rsidRPr="00A02B58">
        <w:rPr>
          <w:sz w:val="24"/>
          <w:szCs w:val="24"/>
        </w:rPr>
        <w:t>1</w:t>
      </w:r>
      <w:r w:rsidR="007B5114" w:rsidRPr="00A02B58">
        <w:rPr>
          <w:sz w:val="24"/>
          <w:szCs w:val="24"/>
        </w:rPr>
        <w:t>2</w:t>
      </w:r>
      <w:r w:rsidRPr="00A02B58">
        <w:rPr>
          <w:sz w:val="24"/>
          <w:szCs w:val="24"/>
        </w:rPr>
        <w:t>.2</w:t>
      </w:r>
      <w:r w:rsidR="00A17799">
        <w:rPr>
          <w:sz w:val="24"/>
          <w:szCs w:val="24"/>
        </w:rPr>
        <w:t>. </w:t>
      </w:r>
      <w:r w:rsidR="004E36A0" w:rsidRPr="00A02B58">
        <w:rPr>
          <w:sz w:val="24"/>
          <w:szCs w:val="24"/>
        </w:rPr>
        <w:t xml:space="preserve">Приложения к настоящему </w:t>
      </w:r>
      <w:r w:rsidR="008E579E" w:rsidRPr="00A02B58">
        <w:rPr>
          <w:sz w:val="24"/>
          <w:szCs w:val="24"/>
        </w:rPr>
        <w:t>Контракту</w:t>
      </w:r>
      <w:r w:rsidR="004E36A0" w:rsidRPr="00A02B58">
        <w:rPr>
          <w:sz w:val="24"/>
          <w:szCs w:val="24"/>
        </w:rPr>
        <w:t>:</w:t>
      </w:r>
    </w:p>
    <w:p w:rsidR="004E36A0" w:rsidRPr="00A02B58" w:rsidRDefault="004E36A0" w:rsidP="004E36A0">
      <w:pPr>
        <w:pStyle w:val="1"/>
        <w:ind w:firstLine="284"/>
        <w:jc w:val="left"/>
        <w:rPr>
          <w:szCs w:val="24"/>
        </w:rPr>
      </w:pPr>
      <w:r w:rsidRPr="00A02B58">
        <w:rPr>
          <w:szCs w:val="24"/>
        </w:rPr>
        <w:t>Приложение №1. Спецификация оборудования (1 лист).</w:t>
      </w:r>
    </w:p>
    <w:p w:rsidR="00802893" w:rsidRPr="00A02B58" w:rsidRDefault="004E36A0" w:rsidP="00802893">
      <w:pPr>
        <w:pStyle w:val="2"/>
        <w:spacing w:line="270" w:lineRule="atLeast"/>
        <w:ind w:firstLine="284"/>
        <w:jc w:val="both"/>
        <w:rPr>
          <w:szCs w:val="24"/>
          <w:lang w:val="ru-RU"/>
        </w:rPr>
      </w:pPr>
      <w:r w:rsidRPr="00A02B58">
        <w:rPr>
          <w:szCs w:val="24"/>
          <w:lang w:val="ru-RU"/>
        </w:rPr>
        <w:t xml:space="preserve">Приложение №2 </w:t>
      </w:r>
      <w:r w:rsidR="00802893" w:rsidRPr="00A02B58">
        <w:rPr>
          <w:szCs w:val="24"/>
          <w:lang w:val="ru-RU"/>
        </w:rPr>
        <w:t xml:space="preserve">Перечень </w:t>
      </w:r>
      <w:r w:rsidR="002540E3" w:rsidRPr="00A02B58">
        <w:rPr>
          <w:szCs w:val="24"/>
          <w:lang w:val="ru-RU"/>
        </w:rPr>
        <w:t>работ,</w:t>
      </w:r>
      <w:r w:rsidR="00802893" w:rsidRPr="00A02B58">
        <w:rPr>
          <w:szCs w:val="24"/>
          <w:lang w:val="ru-RU"/>
        </w:rPr>
        <w:t xml:space="preserve"> проводимых при техническом обслуживании систем</w:t>
      </w:r>
    </w:p>
    <w:p w:rsidR="004E36A0" w:rsidRPr="00A02B58" w:rsidRDefault="00802893" w:rsidP="00802893">
      <w:pPr>
        <w:pStyle w:val="2"/>
        <w:spacing w:line="270" w:lineRule="atLeast"/>
        <w:ind w:firstLine="284"/>
        <w:jc w:val="both"/>
        <w:rPr>
          <w:szCs w:val="24"/>
          <w:lang w:val="ru-RU"/>
        </w:rPr>
      </w:pPr>
      <w:r w:rsidRPr="00A02B58">
        <w:rPr>
          <w:szCs w:val="24"/>
          <w:lang w:val="ru-RU"/>
        </w:rPr>
        <w:t xml:space="preserve">кондиционирования </w:t>
      </w:r>
      <w:r w:rsidR="004E36A0" w:rsidRPr="00A02B58">
        <w:rPr>
          <w:szCs w:val="24"/>
          <w:lang w:val="ru-RU"/>
        </w:rPr>
        <w:t>(1 лист).</w:t>
      </w:r>
    </w:p>
    <w:p w:rsidR="005A4376" w:rsidRPr="00A02B58" w:rsidRDefault="005A4376" w:rsidP="00135E42">
      <w:pPr>
        <w:pStyle w:val="10"/>
        <w:tabs>
          <w:tab w:val="left" w:pos="576"/>
        </w:tabs>
        <w:spacing w:before="0"/>
        <w:rPr>
          <w:szCs w:val="24"/>
        </w:rPr>
      </w:pPr>
    </w:p>
    <w:p w:rsidR="005A4376" w:rsidRDefault="009C1B26">
      <w:pPr>
        <w:jc w:val="center"/>
        <w:rPr>
          <w:b/>
          <w:sz w:val="24"/>
          <w:szCs w:val="24"/>
        </w:rPr>
      </w:pPr>
      <w:r w:rsidRPr="00A02B58">
        <w:rPr>
          <w:b/>
          <w:sz w:val="24"/>
          <w:szCs w:val="24"/>
        </w:rPr>
        <w:t>13</w:t>
      </w:r>
      <w:r w:rsidR="005A4376" w:rsidRPr="00A02B58">
        <w:rPr>
          <w:b/>
          <w:sz w:val="24"/>
          <w:szCs w:val="24"/>
        </w:rPr>
        <w:t>. Юридические и платежные реквизиты сторон. Подписи сторон</w:t>
      </w:r>
    </w:p>
    <w:p w:rsidR="00723AE9" w:rsidRPr="00A02B58" w:rsidRDefault="00723AE9">
      <w:pPr>
        <w:jc w:val="center"/>
        <w:rPr>
          <w:b/>
          <w:sz w:val="24"/>
          <w:szCs w:val="24"/>
        </w:rPr>
      </w:pPr>
    </w:p>
    <w:tbl>
      <w:tblPr>
        <w:tblW w:w="0" w:type="auto"/>
        <w:tblInd w:w="108" w:type="dxa"/>
        <w:tblBorders>
          <w:insideH w:val="single" w:sz="4" w:space="0" w:color="auto"/>
        </w:tblBorders>
        <w:tblLayout w:type="fixed"/>
        <w:tblLook w:val="0000" w:firstRow="0" w:lastRow="0" w:firstColumn="0" w:lastColumn="0" w:noHBand="0" w:noVBand="0"/>
      </w:tblPr>
      <w:tblGrid>
        <w:gridCol w:w="4678"/>
        <w:gridCol w:w="5245"/>
      </w:tblGrid>
      <w:tr w:rsidR="005A4376" w:rsidRPr="00A02B58" w:rsidTr="007473F7">
        <w:trPr>
          <w:cantSplit/>
          <w:trHeight w:val="3623"/>
        </w:trPr>
        <w:tc>
          <w:tcPr>
            <w:tcW w:w="4678" w:type="dxa"/>
          </w:tcPr>
          <w:p w:rsidR="00FF5FA4" w:rsidRDefault="005A4376" w:rsidP="00A13B02">
            <w:pPr>
              <w:rPr>
                <w:sz w:val="24"/>
                <w:szCs w:val="24"/>
              </w:rPr>
            </w:pPr>
            <w:r w:rsidRPr="00A02B58">
              <w:rPr>
                <w:sz w:val="24"/>
                <w:szCs w:val="24"/>
              </w:rPr>
              <w:t>ИСПОЛНИТЕЛЬ:</w:t>
            </w:r>
          </w:p>
          <w:p w:rsidR="00FF5FA4" w:rsidRPr="00FF5FA4" w:rsidRDefault="00FF5FA4" w:rsidP="00FF5FA4">
            <w:pPr>
              <w:rPr>
                <w:sz w:val="24"/>
                <w:szCs w:val="24"/>
              </w:rPr>
            </w:pPr>
          </w:p>
          <w:p w:rsidR="00FF5FA4" w:rsidRPr="00A02B58" w:rsidRDefault="00FF5FA4" w:rsidP="00FF5FA4">
            <w:pPr>
              <w:spacing w:line="360" w:lineRule="auto"/>
              <w:rPr>
                <w:sz w:val="24"/>
                <w:szCs w:val="24"/>
              </w:rPr>
            </w:pPr>
          </w:p>
          <w:p w:rsidR="005A4376" w:rsidRPr="00A02B58" w:rsidRDefault="005A4376" w:rsidP="000402C9">
            <w:pPr>
              <w:rPr>
                <w:sz w:val="24"/>
                <w:szCs w:val="24"/>
              </w:rPr>
            </w:pPr>
          </w:p>
        </w:tc>
        <w:tc>
          <w:tcPr>
            <w:tcW w:w="5245" w:type="dxa"/>
          </w:tcPr>
          <w:p w:rsidR="005A4376" w:rsidRDefault="005A4376">
            <w:pPr>
              <w:rPr>
                <w:sz w:val="24"/>
                <w:szCs w:val="24"/>
              </w:rPr>
            </w:pPr>
            <w:r w:rsidRPr="007473F7">
              <w:rPr>
                <w:sz w:val="24"/>
                <w:szCs w:val="24"/>
              </w:rPr>
              <w:t>ЗАКАЗЧИК:</w:t>
            </w:r>
          </w:p>
          <w:p w:rsidR="007473F7" w:rsidRPr="007473F7" w:rsidRDefault="007473F7">
            <w:pPr>
              <w:rPr>
                <w:sz w:val="24"/>
                <w:szCs w:val="24"/>
              </w:rPr>
            </w:pPr>
          </w:p>
          <w:p w:rsidR="007473F7" w:rsidRPr="007473F7" w:rsidRDefault="007473F7" w:rsidP="007473F7">
            <w:pPr>
              <w:rPr>
                <w:sz w:val="24"/>
                <w:szCs w:val="24"/>
              </w:rPr>
            </w:pPr>
            <w:r w:rsidRPr="007473F7">
              <w:rPr>
                <w:sz w:val="24"/>
                <w:szCs w:val="24"/>
              </w:rPr>
              <w:t xml:space="preserve">Представительство МИД России </w:t>
            </w:r>
            <w:r w:rsidRPr="007473F7">
              <w:rPr>
                <w:sz w:val="24"/>
                <w:szCs w:val="24"/>
              </w:rPr>
              <w:br/>
              <w:t>в г. Астрахани</w:t>
            </w:r>
          </w:p>
          <w:p w:rsidR="007473F7" w:rsidRPr="007473F7" w:rsidRDefault="007473F7" w:rsidP="007473F7">
            <w:pPr>
              <w:jc w:val="both"/>
              <w:rPr>
                <w:sz w:val="24"/>
                <w:szCs w:val="24"/>
              </w:rPr>
            </w:pPr>
          </w:p>
          <w:p w:rsidR="007473F7" w:rsidRPr="007473F7" w:rsidRDefault="007473F7" w:rsidP="007473F7">
            <w:pPr>
              <w:jc w:val="both"/>
              <w:rPr>
                <w:sz w:val="24"/>
                <w:szCs w:val="24"/>
              </w:rPr>
            </w:pPr>
            <w:r w:rsidRPr="007473F7">
              <w:rPr>
                <w:sz w:val="24"/>
                <w:szCs w:val="24"/>
              </w:rPr>
              <w:t>Адрес: 414000 г. Астрахань</w:t>
            </w:r>
            <w:r>
              <w:rPr>
                <w:sz w:val="24"/>
                <w:szCs w:val="24"/>
              </w:rPr>
              <w:t>,</w:t>
            </w:r>
            <w:r w:rsidRPr="007473F7">
              <w:rPr>
                <w:sz w:val="24"/>
                <w:szCs w:val="24"/>
              </w:rPr>
              <w:t xml:space="preserve"> ул. Ленина д.20</w:t>
            </w:r>
          </w:p>
          <w:p w:rsidR="007473F7" w:rsidRPr="007473F7" w:rsidRDefault="007473F7" w:rsidP="007473F7">
            <w:pPr>
              <w:jc w:val="both"/>
              <w:rPr>
                <w:sz w:val="24"/>
                <w:szCs w:val="24"/>
              </w:rPr>
            </w:pPr>
            <w:r w:rsidRPr="007473F7">
              <w:rPr>
                <w:sz w:val="24"/>
                <w:szCs w:val="24"/>
              </w:rPr>
              <w:t xml:space="preserve">Тел: 26-69-10 </w:t>
            </w:r>
          </w:p>
          <w:p w:rsidR="007473F7" w:rsidRPr="007473F7" w:rsidRDefault="007473F7" w:rsidP="007473F7">
            <w:pPr>
              <w:jc w:val="both"/>
              <w:rPr>
                <w:sz w:val="24"/>
                <w:szCs w:val="24"/>
              </w:rPr>
            </w:pPr>
            <w:r w:rsidRPr="007473F7">
              <w:rPr>
                <w:sz w:val="24"/>
                <w:szCs w:val="24"/>
              </w:rPr>
              <w:t>Факс: 44-78-01</w:t>
            </w:r>
          </w:p>
          <w:p w:rsidR="007473F7" w:rsidRPr="007473F7" w:rsidRDefault="007473F7" w:rsidP="007473F7">
            <w:pPr>
              <w:jc w:val="both"/>
              <w:rPr>
                <w:sz w:val="24"/>
                <w:szCs w:val="24"/>
              </w:rPr>
            </w:pPr>
            <w:r w:rsidRPr="007473F7">
              <w:rPr>
                <w:sz w:val="24"/>
                <w:szCs w:val="24"/>
              </w:rPr>
              <w:t xml:space="preserve">ИНН 3015098724  </w:t>
            </w:r>
          </w:p>
          <w:p w:rsidR="007473F7" w:rsidRPr="007473F7" w:rsidRDefault="007473F7" w:rsidP="007473F7">
            <w:pPr>
              <w:jc w:val="both"/>
              <w:rPr>
                <w:sz w:val="24"/>
                <w:szCs w:val="24"/>
              </w:rPr>
            </w:pPr>
            <w:r w:rsidRPr="007473F7">
              <w:rPr>
                <w:sz w:val="24"/>
                <w:szCs w:val="24"/>
              </w:rPr>
              <w:t>КПП 301501001</w:t>
            </w:r>
          </w:p>
          <w:p w:rsidR="0010289A" w:rsidRPr="006F6378" w:rsidRDefault="0010289A" w:rsidP="0010289A">
            <w:pPr>
              <w:pStyle w:val="ad"/>
              <w:snapToGrid w:val="0"/>
              <w:rPr>
                <w:sz w:val="24"/>
                <w:szCs w:val="24"/>
              </w:rPr>
            </w:pPr>
            <w:r w:rsidRPr="006F6378">
              <w:rPr>
                <w:sz w:val="24"/>
                <w:szCs w:val="24"/>
              </w:rPr>
              <w:t xml:space="preserve">УФК по Астраханской области (Представительство МИД России </w:t>
            </w:r>
            <w:r w:rsidRPr="006F6378">
              <w:rPr>
                <w:sz w:val="24"/>
                <w:szCs w:val="24"/>
              </w:rPr>
              <w:br/>
              <w:t>в г. Астрахани)</w:t>
            </w:r>
          </w:p>
          <w:p w:rsidR="0010289A" w:rsidRPr="006F6378" w:rsidRDefault="0010289A" w:rsidP="0010289A">
            <w:pPr>
              <w:pStyle w:val="ad"/>
              <w:snapToGrid w:val="0"/>
              <w:rPr>
                <w:sz w:val="24"/>
                <w:szCs w:val="24"/>
              </w:rPr>
            </w:pPr>
            <w:r w:rsidRPr="006F6378">
              <w:rPr>
                <w:sz w:val="24"/>
                <w:szCs w:val="24"/>
              </w:rPr>
              <w:t>л/с 03251А88960</w:t>
            </w:r>
          </w:p>
          <w:p w:rsidR="0010289A" w:rsidRPr="006F6378" w:rsidRDefault="0010289A" w:rsidP="0010289A">
            <w:pPr>
              <w:pStyle w:val="ad"/>
              <w:snapToGrid w:val="0"/>
              <w:rPr>
                <w:sz w:val="24"/>
                <w:szCs w:val="24"/>
              </w:rPr>
            </w:pPr>
            <w:r w:rsidRPr="006F6378">
              <w:rPr>
                <w:sz w:val="24"/>
                <w:szCs w:val="24"/>
              </w:rPr>
              <w:t>Казначейский счет (КС): 03211643000000013235</w:t>
            </w:r>
          </w:p>
          <w:p w:rsidR="0010289A" w:rsidRPr="006F6378" w:rsidRDefault="0010289A" w:rsidP="0010289A">
            <w:pPr>
              <w:pStyle w:val="ad"/>
              <w:snapToGrid w:val="0"/>
              <w:rPr>
                <w:sz w:val="24"/>
                <w:szCs w:val="24"/>
              </w:rPr>
            </w:pPr>
            <w:r w:rsidRPr="006F6378">
              <w:rPr>
                <w:sz w:val="24"/>
                <w:szCs w:val="24"/>
              </w:rPr>
              <w:t>Единый казначейский счет (ЕКС): 40102810745370000024</w:t>
            </w:r>
          </w:p>
          <w:p w:rsidR="0010289A" w:rsidRPr="006F6378" w:rsidRDefault="0010289A" w:rsidP="0010289A">
            <w:pPr>
              <w:pStyle w:val="ad"/>
              <w:snapToGrid w:val="0"/>
              <w:rPr>
                <w:sz w:val="24"/>
                <w:szCs w:val="24"/>
              </w:rPr>
            </w:pPr>
            <w:r w:rsidRPr="006F6378">
              <w:rPr>
                <w:sz w:val="24"/>
                <w:szCs w:val="24"/>
              </w:rPr>
              <w:t xml:space="preserve">ОКЦ № 1 Волго-Вятского ГУ БАНКА РОССИИ//УФК по Нижегородской области </w:t>
            </w:r>
            <w:r w:rsidRPr="006F6378">
              <w:rPr>
                <w:sz w:val="24"/>
                <w:szCs w:val="24"/>
              </w:rPr>
              <w:br/>
              <w:t>г. Нижний Новгород</w:t>
            </w:r>
          </w:p>
          <w:p w:rsidR="007473F7" w:rsidRPr="007473F7" w:rsidRDefault="0010289A" w:rsidP="0010289A">
            <w:pPr>
              <w:rPr>
                <w:sz w:val="24"/>
                <w:szCs w:val="24"/>
              </w:rPr>
            </w:pPr>
            <w:r w:rsidRPr="006F6378">
              <w:rPr>
                <w:sz w:val="24"/>
                <w:szCs w:val="24"/>
              </w:rPr>
              <w:t>БИК: 012202102</w:t>
            </w:r>
            <w:bookmarkStart w:id="0" w:name="_GoBack"/>
            <w:bookmarkEnd w:id="0"/>
            <w:r w:rsidR="007473F7" w:rsidRPr="007473F7">
              <w:rPr>
                <w:sz w:val="24"/>
                <w:szCs w:val="24"/>
              </w:rPr>
              <w:t xml:space="preserve"> </w:t>
            </w:r>
          </w:p>
          <w:p w:rsidR="007473F7" w:rsidRPr="007473F7" w:rsidRDefault="007473F7" w:rsidP="007473F7">
            <w:pPr>
              <w:rPr>
                <w:sz w:val="24"/>
                <w:szCs w:val="24"/>
              </w:rPr>
            </w:pPr>
            <w:r w:rsidRPr="007473F7">
              <w:rPr>
                <w:sz w:val="24"/>
                <w:szCs w:val="24"/>
              </w:rPr>
              <w:t>ОГРН 1133015000513</w:t>
            </w:r>
          </w:p>
          <w:p w:rsidR="000A3C98" w:rsidRPr="00A02B58" w:rsidRDefault="000A3C98" w:rsidP="000402C9">
            <w:pPr>
              <w:rPr>
                <w:sz w:val="24"/>
                <w:szCs w:val="24"/>
              </w:rPr>
            </w:pPr>
          </w:p>
        </w:tc>
      </w:tr>
    </w:tbl>
    <w:p w:rsidR="00C17F83" w:rsidRPr="00A02B58" w:rsidRDefault="00C17F83" w:rsidP="004E36A0">
      <w:pPr>
        <w:rPr>
          <w:sz w:val="24"/>
          <w:szCs w:val="24"/>
        </w:rPr>
      </w:pPr>
    </w:p>
    <w:p w:rsidR="00526F79" w:rsidRPr="00A02B58" w:rsidRDefault="00DB5513" w:rsidP="00526F79">
      <w:pPr>
        <w:rPr>
          <w:sz w:val="24"/>
          <w:szCs w:val="24"/>
        </w:rPr>
      </w:pPr>
      <w:r>
        <w:rPr>
          <w:sz w:val="24"/>
          <w:szCs w:val="24"/>
        </w:rPr>
        <w:t xml:space="preserve">                                                             </w:t>
      </w:r>
      <w:r w:rsidR="00526F79" w:rsidRPr="00A02B58">
        <w:rPr>
          <w:sz w:val="24"/>
          <w:szCs w:val="24"/>
        </w:rPr>
        <w:t xml:space="preserve">              </w:t>
      </w:r>
      <w:r w:rsidR="00814CBC">
        <w:rPr>
          <w:sz w:val="24"/>
          <w:szCs w:val="24"/>
        </w:rPr>
        <w:t xml:space="preserve">     </w:t>
      </w:r>
      <w:r w:rsidR="002E24A0">
        <w:rPr>
          <w:sz w:val="24"/>
          <w:szCs w:val="24"/>
        </w:rPr>
        <w:t>Р</w:t>
      </w:r>
      <w:r w:rsidR="00D4234B" w:rsidRPr="00A02B58">
        <w:rPr>
          <w:sz w:val="24"/>
          <w:szCs w:val="24"/>
        </w:rPr>
        <w:t>уководител</w:t>
      </w:r>
      <w:r w:rsidR="002E24A0">
        <w:rPr>
          <w:sz w:val="24"/>
          <w:szCs w:val="24"/>
        </w:rPr>
        <w:t>ь</w:t>
      </w:r>
      <w:r w:rsidR="00526F79" w:rsidRPr="00A02B58">
        <w:rPr>
          <w:sz w:val="24"/>
          <w:szCs w:val="24"/>
        </w:rPr>
        <w:t xml:space="preserve"> </w:t>
      </w:r>
    </w:p>
    <w:p w:rsidR="00526F79" w:rsidRPr="00A02B58" w:rsidRDefault="00526F79">
      <w:pPr>
        <w:rPr>
          <w:sz w:val="24"/>
          <w:szCs w:val="24"/>
        </w:rPr>
      </w:pPr>
    </w:p>
    <w:p w:rsidR="002A1903" w:rsidRPr="00A02B58" w:rsidRDefault="002A5C92">
      <w:pPr>
        <w:rPr>
          <w:sz w:val="24"/>
          <w:szCs w:val="24"/>
        </w:rPr>
      </w:pPr>
      <w:r w:rsidRPr="00A02B58">
        <w:rPr>
          <w:sz w:val="24"/>
          <w:szCs w:val="24"/>
        </w:rPr>
        <w:t xml:space="preserve">________________ </w:t>
      </w:r>
      <w:r w:rsidR="00DB5513">
        <w:rPr>
          <w:sz w:val="24"/>
          <w:szCs w:val="24"/>
        </w:rPr>
        <w:t xml:space="preserve">                              </w:t>
      </w:r>
      <w:r w:rsidR="00594545" w:rsidRPr="00A02B58">
        <w:rPr>
          <w:sz w:val="24"/>
          <w:szCs w:val="24"/>
        </w:rPr>
        <w:t xml:space="preserve">                </w:t>
      </w:r>
      <w:r w:rsidR="00DB5863">
        <w:rPr>
          <w:sz w:val="24"/>
          <w:szCs w:val="24"/>
        </w:rPr>
        <w:t xml:space="preserve"> </w:t>
      </w:r>
      <w:r w:rsidR="005A4376" w:rsidRPr="00A02B58">
        <w:rPr>
          <w:sz w:val="24"/>
          <w:szCs w:val="24"/>
        </w:rPr>
        <w:t>_________________</w:t>
      </w:r>
      <w:r w:rsidR="002540E3">
        <w:rPr>
          <w:sz w:val="24"/>
          <w:szCs w:val="24"/>
        </w:rPr>
        <w:t xml:space="preserve"> </w:t>
      </w:r>
      <w:proofErr w:type="spellStart"/>
      <w:r w:rsidR="002540E3">
        <w:rPr>
          <w:sz w:val="24"/>
          <w:szCs w:val="24"/>
        </w:rPr>
        <w:t>О.В.Коломин</w:t>
      </w:r>
      <w:proofErr w:type="spellEnd"/>
    </w:p>
    <w:p w:rsidR="005A4376" w:rsidRPr="00A02B58" w:rsidRDefault="001A7F95">
      <w:pPr>
        <w:rPr>
          <w:sz w:val="24"/>
          <w:szCs w:val="24"/>
        </w:rPr>
      </w:pPr>
      <w:r w:rsidRPr="00A02B58">
        <w:rPr>
          <w:sz w:val="24"/>
          <w:szCs w:val="24"/>
        </w:rPr>
        <w:t>М</w:t>
      </w:r>
      <w:r w:rsidR="005A4376" w:rsidRPr="00A02B58">
        <w:rPr>
          <w:sz w:val="24"/>
          <w:szCs w:val="24"/>
        </w:rPr>
        <w:t>.П.                                                                       М.П.</w:t>
      </w:r>
    </w:p>
    <w:p w:rsidR="005A4376" w:rsidRPr="00A02B58" w:rsidRDefault="005A4376">
      <w:pPr>
        <w:rPr>
          <w:sz w:val="24"/>
          <w:szCs w:val="24"/>
        </w:rPr>
      </w:pPr>
    </w:p>
    <w:p w:rsidR="00085758" w:rsidRPr="00A02B58" w:rsidRDefault="00085758" w:rsidP="00A13B02">
      <w:pPr>
        <w:jc w:val="right"/>
        <w:rPr>
          <w:sz w:val="24"/>
          <w:szCs w:val="24"/>
        </w:rPr>
      </w:pPr>
    </w:p>
    <w:p w:rsidR="00085758" w:rsidRPr="00A02B58" w:rsidRDefault="00085758" w:rsidP="00A13B02">
      <w:pPr>
        <w:jc w:val="right"/>
        <w:rPr>
          <w:sz w:val="24"/>
          <w:szCs w:val="24"/>
        </w:rPr>
      </w:pPr>
    </w:p>
    <w:p w:rsidR="00085758" w:rsidRDefault="00085758" w:rsidP="00A13B02">
      <w:pPr>
        <w:jc w:val="right"/>
        <w:rPr>
          <w:sz w:val="24"/>
          <w:szCs w:val="24"/>
        </w:rPr>
      </w:pPr>
    </w:p>
    <w:p w:rsidR="00A02B58" w:rsidRDefault="00A02B58" w:rsidP="00A13B02">
      <w:pPr>
        <w:jc w:val="right"/>
        <w:rPr>
          <w:sz w:val="24"/>
          <w:szCs w:val="24"/>
        </w:rPr>
      </w:pPr>
    </w:p>
    <w:p w:rsidR="00A02B58" w:rsidRDefault="00A02B58" w:rsidP="00A13B02">
      <w:pPr>
        <w:jc w:val="right"/>
        <w:rPr>
          <w:sz w:val="24"/>
          <w:szCs w:val="24"/>
        </w:rPr>
      </w:pPr>
    </w:p>
    <w:p w:rsidR="00A02B58" w:rsidRDefault="00A02B58" w:rsidP="00A13B02">
      <w:pPr>
        <w:jc w:val="right"/>
        <w:rPr>
          <w:sz w:val="24"/>
          <w:szCs w:val="24"/>
        </w:rPr>
      </w:pPr>
    </w:p>
    <w:p w:rsidR="0062199D" w:rsidRPr="00A02B58" w:rsidRDefault="00A13B02" w:rsidP="00A13B02">
      <w:pPr>
        <w:jc w:val="right"/>
        <w:rPr>
          <w:sz w:val="24"/>
          <w:szCs w:val="24"/>
        </w:rPr>
      </w:pPr>
      <w:r w:rsidRPr="00A02B58">
        <w:rPr>
          <w:sz w:val="24"/>
          <w:szCs w:val="24"/>
        </w:rPr>
        <w:lastRenderedPageBreak/>
        <w:t>Пр</w:t>
      </w:r>
      <w:r w:rsidR="00A74DF5" w:rsidRPr="00A02B58">
        <w:rPr>
          <w:sz w:val="24"/>
          <w:szCs w:val="24"/>
        </w:rPr>
        <w:t>иложение</w:t>
      </w:r>
      <w:r w:rsidR="00EE7A16" w:rsidRPr="00A02B58">
        <w:rPr>
          <w:sz w:val="24"/>
          <w:szCs w:val="24"/>
        </w:rPr>
        <w:t xml:space="preserve"> №1</w:t>
      </w:r>
    </w:p>
    <w:p w:rsidR="008E579E" w:rsidRPr="00A02B58" w:rsidRDefault="00EE7A16" w:rsidP="00A13B02">
      <w:pPr>
        <w:jc w:val="right"/>
        <w:rPr>
          <w:sz w:val="24"/>
          <w:szCs w:val="24"/>
        </w:rPr>
      </w:pPr>
      <w:r w:rsidRPr="00A02B58">
        <w:rPr>
          <w:sz w:val="24"/>
          <w:szCs w:val="24"/>
        </w:rPr>
        <w:t xml:space="preserve"> </w:t>
      </w:r>
      <w:r w:rsidR="0074437B" w:rsidRPr="00A02B58">
        <w:rPr>
          <w:sz w:val="24"/>
          <w:szCs w:val="24"/>
        </w:rPr>
        <w:t>к</w:t>
      </w:r>
      <w:r w:rsidR="00526F79" w:rsidRPr="00A02B58">
        <w:rPr>
          <w:sz w:val="24"/>
          <w:szCs w:val="24"/>
        </w:rPr>
        <w:t xml:space="preserve"> Государственному</w:t>
      </w:r>
      <w:r w:rsidR="008E579E" w:rsidRPr="00A02B58">
        <w:rPr>
          <w:sz w:val="24"/>
          <w:szCs w:val="24"/>
        </w:rPr>
        <w:t xml:space="preserve"> контракт</w:t>
      </w:r>
      <w:r w:rsidR="0074437B" w:rsidRPr="00A02B58">
        <w:rPr>
          <w:sz w:val="24"/>
          <w:szCs w:val="24"/>
        </w:rPr>
        <w:t>у</w:t>
      </w:r>
      <w:r w:rsidR="0062199D" w:rsidRPr="00A02B58">
        <w:rPr>
          <w:sz w:val="24"/>
          <w:szCs w:val="24"/>
        </w:rPr>
        <w:t xml:space="preserve"> № _________</w:t>
      </w:r>
    </w:p>
    <w:p w:rsidR="00A13B02" w:rsidRPr="00A02B58" w:rsidRDefault="0062199D" w:rsidP="00A13B02">
      <w:pPr>
        <w:jc w:val="right"/>
        <w:rPr>
          <w:b/>
          <w:sz w:val="24"/>
          <w:szCs w:val="24"/>
        </w:rPr>
      </w:pPr>
      <w:r w:rsidRPr="00A02B58">
        <w:rPr>
          <w:sz w:val="24"/>
          <w:szCs w:val="24"/>
        </w:rPr>
        <w:t xml:space="preserve"> </w:t>
      </w:r>
      <w:r w:rsidR="00526F79" w:rsidRPr="00A02B58">
        <w:rPr>
          <w:sz w:val="24"/>
          <w:szCs w:val="24"/>
        </w:rPr>
        <w:t xml:space="preserve">  </w:t>
      </w:r>
      <w:r w:rsidR="008461F7" w:rsidRPr="00A02B58">
        <w:rPr>
          <w:sz w:val="24"/>
          <w:szCs w:val="24"/>
        </w:rPr>
        <w:t xml:space="preserve"> </w:t>
      </w:r>
      <w:r w:rsidR="0074437B" w:rsidRPr="00A02B58">
        <w:rPr>
          <w:sz w:val="24"/>
          <w:szCs w:val="24"/>
        </w:rPr>
        <w:t xml:space="preserve"> </w:t>
      </w:r>
      <w:r w:rsidR="008E579E" w:rsidRPr="00A02B58">
        <w:rPr>
          <w:sz w:val="24"/>
          <w:szCs w:val="24"/>
        </w:rPr>
        <w:t xml:space="preserve"> </w:t>
      </w:r>
      <w:proofErr w:type="gramStart"/>
      <w:r w:rsidRPr="00A02B58">
        <w:rPr>
          <w:sz w:val="24"/>
          <w:szCs w:val="24"/>
        </w:rPr>
        <w:t>от  «</w:t>
      </w:r>
      <w:proofErr w:type="gramEnd"/>
      <w:r w:rsidRPr="00A02B58">
        <w:rPr>
          <w:sz w:val="24"/>
          <w:szCs w:val="24"/>
        </w:rPr>
        <w:t xml:space="preserve">     »_________20</w:t>
      </w:r>
      <w:r w:rsidR="002B2C20" w:rsidRPr="00A02B58">
        <w:rPr>
          <w:sz w:val="24"/>
          <w:szCs w:val="24"/>
        </w:rPr>
        <w:t>2</w:t>
      </w:r>
      <w:r w:rsidR="002540E3">
        <w:rPr>
          <w:sz w:val="24"/>
          <w:szCs w:val="24"/>
        </w:rPr>
        <w:t>6</w:t>
      </w:r>
      <w:r w:rsidR="00A13B02" w:rsidRPr="00A02B58">
        <w:rPr>
          <w:sz w:val="24"/>
          <w:szCs w:val="24"/>
        </w:rPr>
        <w:t xml:space="preserve"> г.</w:t>
      </w:r>
    </w:p>
    <w:p w:rsidR="006B504E" w:rsidRPr="00A02B58" w:rsidRDefault="006B504E" w:rsidP="00980A32">
      <w:pPr>
        <w:jc w:val="center"/>
        <w:rPr>
          <w:b/>
          <w:sz w:val="24"/>
          <w:szCs w:val="24"/>
        </w:rPr>
      </w:pPr>
    </w:p>
    <w:p w:rsidR="00E94F50" w:rsidRPr="00A02B58" w:rsidRDefault="00E94F50" w:rsidP="00980A32">
      <w:pPr>
        <w:jc w:val="center"/>
        <w:rPr>
          <w:b/>
          <w:sz w:val="24"/>
          <w:szCs w:val="24"/>
        </w:rPr>
      </w:pPr>
    </w:p>
    <w:p w:rsidR="00E94F50" w:rsidRPr="00A02B58" w:rsidRDefault="00E94F50" w:rsidP="00980A32">
      <w:pPr>
        <w:jc w:val="center"/>
        <w:rPr>
          <w:b/>
          <w:sz w:val="24"/>
          <w:szCs w:val="24"/>
        </w:rPr>
      </w:pPr>
    </w:p>
    <w:p w:rsidR="0074437B" w:rsidRPr="00A02B58" w:rsidRDefault="0074437B" w:rsidP="00980A32">
      <w:pPr>
        <w:jc w:val="center"/>
        <w:rPr>
          <w:b/>
          <w:sz w:val="24"/>
          <w:szCs w:val="24"/>
        </w:rPr>
      </w:pPr>
    </w:p>
    <w:p w:rsidR="00A13B02" w:rsidRPr="00A02B58" w:rsidRDefault="00F03FD5" w:rsidP="00980A32">
      <w:pPr>
        <w:jc w:val="center"/>
        <w:rPr>
          <w:b/>
          <w:sz w:val="24"/>
          <w:szCs w:val="24"/>
        </w:rPr>
      </w:pPr>
      <w:r w:rsidRPr="00A02B58">
        <w:rPr>
          <w:b/>
          <w:sz w:val="24"/>
          <w:szCs w:val="24"/>
        </w:rPr>
        <w:t xml:space="preserve">Спецификация </w:t>
      </w:r>
    </w:p>
    <w:p w:rsidR="0074437B" w:rsidRPr="00A02B58" w:rsidRDefault="0074437B" w:rsidP="00980A32">
      <w:pPr>
        <w:jc w:val="center"/>
        <w:rPr>
          <w:b/>
          <w:sz w:val="24"/>
          <w:szCs w:val="24"/>
        </w:rPr>
      </w:pPr>
    </w:p>
    <w:p w:rsidR="00A13B02" w:rsidRPr="00A02B58" w:rsidRDefault="00A13B02" w:rsidP="00980A32">
      <w:pPr>
        <w:jc w:val="center"/>
        <w:rPr>
          <w:b/>
          <w:sz w:val="24"/>
          <w:szCs w:val="24"/>
        </w:rPr>
      </w:pPr>
    </w:p>
    <w:tbl>
      <w:tblPr>
        <w:tblpPr w:leftFromText="180" w:rightFromText="180" w:vertAnchor="text" w:horzAnchor="margin" w:tblpY="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418"/>
        <w:gridCol w:w="1384"/>
        <w:gridCol w:w="1309"/>
      </w:tblGrid>
      <w:tr w:rsidR="00A13B02" w:rsidRPr="00A02B58">
        <w:trPr>
          <w:trHeight w:val="762"/>
        </w:trPr>
        <w:tc>
          <w:tcPr>
            <w:tcW w:w="5920" w:type="dxa"/>
            <w:vAlign w:val="center"/>
          </w:tcPr>
          <w:p w:rsidR="00A13B02" w:rsidRPr="00A02B58" w:rsidRDefault="00A13B02" w:rsidP="004E36A0">
            <w:pPr>
              <w:jc w:val="center"/>
              <w:rPr>
                <w:b/>
                <w:sz w:val="24"/>
                <w:szCs w:val="24"/>
              </w:rPr>
            </w:pPr>
            <w:r w:rsidRPr="00A02B58">
              <w:rPr>
                <w:b/>
                <w:sz w:val="24"/>
                <w:szCs w:val="24"/>
              </w:rPr>
              <w:t>Наименования оборудования</w:t>
            </w:r>
          </w:p>
        </w:tc>
        <w:tc>
          <w:tcPr>
            <w:tcW w:w="1418" w:type="dxa"/>
            <w:vAlign w:val="center"/>
          </w:tcPr>
          <w:p w:rsidR="00A13B02" w:rsidRPr="00A02B58" w:rsidRDefault="006B504E" w:rsidP="004E36A0">
            <w:pPr>
              <w:jc w:val="center"/>
              <w:rPr>
                <w:b/>
                <w:sz w:val="24"/>
                <w:szCs w:val="24"/>
              </w:rPr>
            </w:pPr>
            <w:r w:rsidRPr="00A02B58">
              <w:rPr>
                <w:b/>
                <w:sz w:val="24"/>
                <w:szCs w:val="24"/>
              </w:rPr>
              <w:t>Цена</w:t>
            </w:r>
            <w:r w:rsidR="004E36A0" w:rsidRPr="00A02B58">
              <w:rPr>
                <w:b/>
                <w:sz w:val="24"/>
                <w:szCs w:val="24"/>
              </w:rPr>
              <w:t>,</w:t>
            </w:r>
            <w:r w:rsidR="00B1294F" w:rsidRPr="00A02B58">
              <w:rPr>
                <w:b/>
                <w:sz w:val="24"/>
                <w:szCs w:val="24"/>
              </w:rPr>
              <w:t xml:space="preserve"> </w:t>
            </w:r>
            <w:r w:rsidR="004E36A0" w:rsidRPr="00A02B58">
              <w:rPr>
                <w:b/>
                <w:sz w:val="24"/>
                <w:szCs w:val="24"/>
              </w:rPr>
              <w:t>руб.</w:t>
            </w:r>
          </w:p>
        </w:tc>
        <w:tc>
          <w:tcPr>
            <w:tcW w:w="1384" w:type="dxa"/>
            <w:vAlign w:val="center"/>
          </w:tcPr>
          <w:p w:rsidR="00A13B02" w:rsidRPr="00A02B58" w:rsidRDefault="00A13B02" w:rsidP="004E36A0">
            <w:pPr>
              <w:jc w:val="center"/>
              <w:rPr>
                <w:b/>
                <w:sz w:val="24"/>
                <w:szCs w:val="24"/>
              </w:rPr>
            </w:pPr>
            <w:r w:rsidRPr="00A02B58">
              <w:rPr>
                <w:b/>
                <w:sz w:val="24"/>
                <w:szCs w:val="24"/>
              </w:rPr>
              <w:t>Кол-во</w:t>
            </w:r>
            <w:r w:rsidR="004E36A0" w:rsidRPr="00A02B58">
              <w:rPr>
                <w:b/>
                <w:sz w:val="24"/>
                <w:szCs w:val="24"/>
              </w:rPr>
              <w:t>,</w:t>
            </w:r>
          </w:p>
          <w:p w:rsidR="00A13B02" w:rsidRPr="00A02B58" w:rsidRDefault="00B1294F" w:rsidP="004E36A0">
            <w:pPr>
              <w:jc w:val="center"/>
              <w:rPr>
                <w:b/>
                <w:sz w:val="24"/>
                <w:szCs w:val="24"/>
              </w:rPr>
            </w:pPr>
            <w:r w:rsidRPr="00A02B58">
              <w:rPr>
                <w:b/>
                <w:sz w:val="24"/>
                <w:szCs w:val="24"/>
              </w:rPr>
              <w:t>ш</w:t>
            </w:r>
            <w:r w:rsidR="00077001" w:rsidRPr="00A02B58">
              <w:rPr>
                <w:b/>
                <w:sz w:val="24"/>
                <w:szCs w:val="24"/>
              </w:rPr>
              <w:t>т</w:t>
            </w:r>
            <w:r w:rsidRPr="00A02B58">
              <w:rPr>
                <w:b/>
                <w:sz w:val="24"/>
                <w:szCs w:val="24"/>
              </w:rPr>
              <w:t>.</w:t>
            </w:r>
          </w:p>
        </w:tc>
        <w:tc>
          <w:tcPr>
            <w:tcW w:w="1309" w:type="dxa"/>
            <w:vAlign w:val="center"/>
          </w:tcPr>
          <w:p w:rsidR="00A13B02" w:rsidRPr="00A02B58" w:rsidRDefault="006B504E" w:rsidP="004E36A0">
            <w:pPr>
              <w:jc w:val="center"/>
              <w:rPr>
                <w:b/>
                <w:sz w:val="24"/>
                <w:szCs w:val="24"/>
              </w:rPr>
            </w:pPr>
            <w:r w:rsidRPr="00A02B58">
              <w:rPr>
                <w:b/>
                <w:sz w:val="24"/>
                <w:szCs w:val="24"/>
              </w:rPr>
              <w:t>Сумма</w:t>
            </w:r>
            <w:r w:rsidR="004E36A0" w:rsidRPr="00A02B58">
              <w:rPr>
                <w:b/>
                <w:sz w:val="24"/>
                <w:szCs w:val="24"/>
              </w:rPr>
              <w:t>, руб.</w:t>
            </w:r>
          </w:p>
        </w:tc>
      </w:tr>
      <w:tr w:rsidR="00A13B02" w:rsidRPr="00A02B58">
        <w:trPr>
          <w:trHeight w:val="371"/>
        </w:trPr>
        <w:tc>
          <w:tcPr>
            <w:tcW w:w="5920" w:type="dxa"/>
            <w:vAlign w:val="center"/>
          </w:tcPr>
          <w:p w:rsidR="00A13B02" w:rsidRPr="002E24A0" w:rsidRDefault="00A13B02" w:rsidP="002540E3">
            <w:pPr>
              <w:rPr>
                <w:sz w:val="24"/>
                <w:szCs w:val="24"/>
              </w:rPr>
            </w:pPr>
            <w:r w:rsidRPr="00A02B58">
              <w:rPr>
                <w:sz w:val="24"/>
                <w:szCs w:val="24"/>
              </w:rPr>
              <w:t>Технич</w:t>
            </w:r>
            <w:r w:rsidR="00077001" w:rsidRPr="00A02B58">
              <w:rPr>
                <w:sz w:val="24"/>
                <w:szCs w:val="24"/>
              </w:rPr>
              <w:t>еское обслуживание сплит-систем</w:t>
            </w:r>
            <w:r w:rsidRPr="00A02B58">
              <w:rPr>
                <w:sz w:val="24"/>
                <w:szCs w:val="24"/>
              </w:rPr>
              <w:t xml:space="preserve"> </w:t>
            </w:r>
            <w:r w:rsidR="00077001" w:rsidRPr="00A02B58">
              <w:rPr>
                <w:sz w:val="24"/>
                <w:szCs w:val="24"/>
              </w:rPr>
              <w:t xml:space="preserve">настенного </w:t>
            </w:r>
            <w:r w:rsidR="002540E3">
              <w:rPr>
                <w:sz w:val="24"/>
                <w:szCs w:val="24"/>
              </w:rPr>
              <w:t>до 2-3,5 кВт</w:t>
            </w:r>
          </w:p>
        </w:tc>
        <w:tc>
          <w:tcPr>
            <w:tcW w:w="1418" w:type="dxa"/>
            <w:vAlign w:val="center"/>
          </w:tcPr>
          <w:p w:rsidR="00A13B02" w:rsidRPr="002540E3" w:rsidRDefault="00A13B02" w:rsidP="001A353D">
            <w:pPr>
              <w:jc w:val="center"/>
              <w:rPr>
                <w:sz w:val="24"/>
                <w:szCs w:val="24"/>
              </w:rPr>
            </w:pPr>
          </w:p>
        </w:tc>
        <w:tc>
          <w:tcPr>
            <w:tcW w:w="1384" w:type="dxa"/>
            <w:vAlign w:val="center"/>
          </w:tcPr>
          <w:p w:rsidR="00A13B02" w:rsidRPr="00A02B58" w:rsidRDefault="002540E3" w:rsidP="004E36A0">
            <w:pPr>
              <w:jc w:val="center"/>
              <w:rPr>
                <w:sz w:val="24"/>
                <w:szCs w:val="24"/>
              </w:rPr>
            </w:pPr>
            <w:r>
              <w:rPr>
                <w:sz w:val="24"/>
                <w:szCs w:val="24"/>
              </w:rPr>
              <w:t>3</w:t>
            </w:r>
          </w:p>
        </w:tc>
        <w:tc>
          <w:tcPr>
            <w:tcW w:w="1309" w:type="dxa"/>
            <w:vAlign w:val="center"/>
          </w:tcPr>
          <w:p w:rsidR="00A13B02" w:rsidRPr="002E24A0" w:rsidRDefault="00A13B02" w:rsidP="006F2BBC">
            <w:pPr>
              <w:jc w:val="center"/>
              <w:rPr>
                <w:sz w:val="24"/>
                <w:szCs w:val="24"/>
                <w:lang w:val="en-US"/>
              </w:rPr>
            </w:pPr>
          </w:p>
        </w:tc>
      </w:tr>
      <w:tr w:rsidR="00A13B02" w:rsidRPr="00A02B58">
        <w:trPr>
          <w:trHeight w:val="541"/>
        </w:trPr>
        <w:tc>
          <w:tcPr>
            <w:tcW w:w="5920" w:type="dxa"/>
            <w:vAlign w:val="center"/>
          </w:tcPr>
          <w:p w:rsidR="00A13B02" w:rsidRPr="00A02B58" w:rsidRDefault="002E24A0" w:rsidP="002540E3">
            <w:pPr>
              <w:rPr>
                <w:sz w:val="24"/>
                <w:szCs w:val="24"/>
              </w:rPr>
            </w:pPr>
            <w:r w:rsidRPr="00A02B58">
              <w:rPr>
                <w:sz w:val="24"/>
                <w:szCs w:val="24"/>
              </w:rPr>
              <w:t xml:space="preserve">Техническое обслуживание сплит-систем настенного </w:t>
            </w:r>
            <w:r w:rsidR="002540E3">
              <w:rPr>
                <w:sz w:val="24"/>
                <w:szCs w:val="24"/>
              </w:rPr>
              <w:t>свыше 5-10 кВт</w:t>
            </w:r>
          </w:p>
        </w:tc>
        <w:tc>
          <w:tcPr>
            <w:tcW w:w="1418" w:type="dxa"/>
            <w:vAlign w:val="center"/>
          </w:tcPr>
          <w:p w:rsidR="00A13B02" w:rsidRPr="002540E3" w:rsidRDefault="00A13B02" w:rsidP="001A353D">
            <w:pPr>
              <w:jc w:val="center"/>
              <w:rPr>
                <w:sz w:val="24"/>
                <w:szCs w:val="24"/>
              </w:rPr>
            </w:pPr>
          </w:p>
        </w:tc>
        <w:tc>
          <w:tcPr>
            <w:tcW w:w="1384" w:type="dxa"/>
            <w:vAlign w:val="center"/>
          </w:tcPr>
          <w:p w:rsidR="00A13B02" w:rsidRPr="00A02B58" w:rsidRDefault="00A71185" w:rsidP="004E36A0">
            <w:pPr>
              <w:jc w:val="center"/>
              <w:rPr>
                <w:sz w:val="24"/>
                <w:szCs w:val="24"/>
              </w:rPr>
            </w:pPr>
            <w:r>
              <w:rPr>
                <w:sz w:val="24"/>
                <w:szCs w:val="24"/>
              </w:rPr>
              <w:t>1</w:t>
            </w:r>
          </w:p>
        </w:tc>
        <w:tc>
          <w:tcPr>
            <w:tcW w:w="1309" w:type="dxa"/>
            <w:vAlign w:val="center"/>
          </w:tcPr>
          <w:p w:rsidR="00A13B02" w:rsidRPr="002E24A0" w:rsidRDefault="00A13B02" w:rsidP="00A02B58">
            <w:pPr>
              <w:jc w:val="center"/>
              <w:rPr>
                <w:sz w:val="24"/>
                <w:szCs w:val="24"/>
                <w:lang w:val="en-US"/>
              </w:rPr>
            </w:pPr>
          </w:p>
        </w:tc>
      </w:tr>
      <w:tr w:rsidR="00A13B02" w:rsidRPr="00A02B58">
        <w:trPr>
          <w:trHeight w:val="371"/>
        </w:trPr>
        <w:tc>
          <w:tcPr>
            <w:tcW w:w="8722" w:type="dxa"/>
            <w:gridSpan w:val="3"/>
            <w:vAlign w:val="center"/>
          </w:tcPr>
          <w:p w:rsidR="00A13B02" w:rsidRPr="00A02B58" w:rsidRDefault="00A13B02" w:rsidP="00B1294F">
            <w:pPr>
              <w:jc w:val="right"/>
              <w:rPr>
                <w:sz w:val="24"/>
                <w:szCs w:val="24"/>
              </w:rPr>
            </w:pPr>
            <w:r w:rsidRPr="00A02B58">
              <w:rPr>
                <w:sz w:val="24"/>
                <w:szCs w:val="24"/>
              </w:rPr>
              <w:t>Итого</w:t>
            </w:r>
            <w:r w:rsidR="00077001" w:rsidRPr="00A02B58">
              <w:rPr>
                <w:sz w:val="24"/>
                <w:szCs w:val="24"/>
              </w:rPr>
              <w:t>:</w:t>
            </w:r>
          </w:p>
        </w:tc>
        <w:tc>
          <w:tcPr>
            <w:tcW w:w="1309" w:type="dxa"/>
            <w:vAlign w:val="center"/>
          </w:tcPr>
          <w:p w:rsidR="00A13B02" w:rsidRPr="002E24A0" w:rsidRDefault="00A13B02" w:rsidP="006F2BBC">
            <w:pPr>
              <w:jc w:val="center"/>
              <w:rPr>
                <w:b/>
                <w:sz w:val="24"/>
                <w:szCs w:val="24"/>
                <w:lang w:val="en-US"/>
              </w:rPr>
            </w:pPr>
          </w:p>
        </w:tc>
      </w:tr>
    </w:tbl>
    <w:p w:rsidR="00A13B02" w:rsidRPr="00A02B58" w:rsidRDefault="00A13B02" w:rsidP="00980A32">
      <w:pPr>
        <w:jc w:val="center"/>
        <w:rPr>
          <w:b/>
          <w:sz w:val="24"/>
          <w:szCs w:val="24"/>
        </w:rPr>
      </w:pPr>
    </w:p>
    <w:p w:rsidR="00A13B02" w:rsidRPr="00A02B58" w:rsidRDefault="00A13B02" w:rsidP="008461F7">
      <w:pPr>
        <w:rPr>
          <w:b/>
          <w:sz w:val="24"/>
          <w:szCs w:val="24"/>
          <w:u w:val="single"/>
        </w:rPr>
      </w:pPr>
      <w:proofErr w:type="gramStart"/>
      <w:r w:rsidRPr="00A02B58">
        <w:rPr>
          <w:b/>
          <w:sz w:val="24"/>
          <w:szCs w:val="24"/>
        </w:rPr>
        <w:t xml:space="preserve">Итого: </w:t>
      </w:r>
      <w:r w:rsidR="00DB5513">
        <w:rPr>
          <w:b/>
          <w:sz w:val="24"/>
          <w:szCs w:val="24"/>
          <w:u w:val="single"/>
        </w:rPr>
        <w:t xml:space="preserve">  </w:t>
      </w:r>
      <w:proofErr w:type="gramEnd"/>
      <w:r w:rsidR="00DB5513">
        <w:rPr>
          <w:b/>
          <w:sz w:val="24"/>
          <w:szCs w:val="24"/>
          <w:u w:val="single"/>
        </w:rPr>
        <w:t xml:space="preserve">                                           </w:t>
      </w:r>
      <w:r w:rsidR="00972B8A" w:rsidRPr="00A02B58">
        <w:rPr>
          <w:b/>
          <w:sz w:val="24"/>
          <w:szCs w:val="24"/>
          <w:u w:val="single"/>
        </w:rPr>
        <w:t xml:space="preserve"> </w:t>
      </w:r>
      <w:r w:rsidR="008461F7" w:rsidRPr="00A02B58">
        <w:rPr>
          <w:b/>
          <w:sz w:val="24"/>
          <w:szCs w:val="24"/>
          <w:u w:val="single"/>
        </w:rPr>
        <w:t>рубл</w:t>
      </w:r>
      <w:r w:rsidR="00777664" w:rsidRPr="00A02B58">
        <w:rPr>
          <w:b/>
          <w:sz w:val="24"/>
          <w:szCs w:val="24"/>
          <w:u w:val="single"/>
        </w:rPr>
        <w:t>ей</w:t>
      </w:r>
      <w:r w:rsidR="00676E29" w:rsidRPr="00A02B58">
        <w:rPr>
          <w:b/>
          <w:sz w:val="24"/>
          <w:szCs w:val="24"/>
          <w:u w:val="single"/>
        </w:rPr>
        <w:t xml:space="preserve"> </w:t>
      </w:r>
    </w:p>
    <w:p w:rsidR="00A13B02" w:rsidRPr="00A02B58" w:rsidRDefault="00A13B02" w:rsidP="00980A32">
      <w:pPr>
        <w:jc w:val="center"/>
        <w:rPr>
          <w:b/>
          <w:sz w:val="24"/>
          <w:szCs w:val="24"/>
        </w:rPr>
      </w:pPr>
    </w:p>
    <w:p w:rsidR="00A13B02" w:rsidRPr="00A02B58" w:rsidRDefault="00A13B02" w:rsidP="00980A32">
      <w:pPr>
        <w:jc w:val="center"/>
        <w:rPr>
          <w:b/>
          <w:sz w:val="24"/>
          <w:szCs w:val="24"/>
        </w:rPr>
      </w:pPr>
    </w:p>
    <w:p w:rsidR="00A13B02" w:rsidRPr="00A02B58" w:rsidRDefault="00974AC9" w:rsidP="00980A32">
      <w:pPr>
        <w:jc w:val="center"/>
        <w:rPr>
          <w:b/>
          <w:sz w:val="24"/>
          <w:szCs w:val="24"/>
        </w:rPr>
      </w:pPr>
      <w:r w:rsidRPr="00A02B58">
        <w:rPr>
          <w:b/>
          <w:sz w:val="24"/>
          <w:szCs w:val="24"/>
        </w:rPr>
        <w:t xml:space="preserve">  </w:t>
      </w:r>
    </w:p>
    <w:p w:rsidR="00A13B02" w:rsidRPr="00A02B58" w:rsidRDefault="00A13B02" w:rsidP="00980A32">
      <w:pPr>
        <w:jc w:val="center"/>
        <w:rPr>
          <w:b/>
          <w:sz w:val="24"/>
          <w:szCs w:val="24"/>
        </w:rPr>
      </w:pPr>
    </w:p>
    <w:p w:rsidR="00A13B02" w:rsidRPr="00A02B58" w:rsidRDefault="00A13B02" w:rsidP="00980A32">
      <w:pPr>
        <w:jc w:val="center"/>
        <w:rPr>
          <w:b/>
          <w:sz w:val="24"/>
          <w:szCs w:val="24"/>
        </w:rPr>
      </w:pPr>
    </w:p>
    <w:p w:rsidR="00A13B02" w:rsidRPr="00A02B58" w:rsidRDefault="00A13B02" w:rsidP="00526F79">
      <w:pPr>
        <w:rPr>
          <w:b/>
          <w:sz w:val="24"/>
          <w:szCs w:val="24"/>
        </w:rPr>
      </w:pPr>
    </w:p>
    <w:p w:rsidR="00A13B02" w:rsidRPr="00A02B58" w:rsidRDefault="00A13B02" w:rsidP="00A13B02">
      <w:pPr>
        <w:rPr>
          <w:b/>
          <w:sz w:val="24"/>
          <w:szCs w:val="24"/>
        </w:rPr>
      </w:pPr>
      <w:r w:rsidRPr="00A02B58">
        <w:rPr>
          <w:b/>
          <w:sz w:val="24"/>
          <w:szCs w:val="24"/>
        </w:rPr>
        <w:t xml:space="preserve">ИСПОЛНИТЕЛЬ                                                 </w:t>
      </w:r>
      <w:r w:rsidR="00526F79" w:rsidRPr="00A02B58">
        <w:rPr>
          <w:b/>
          <w:sz w:val="24"/>
          <w:szCs w:val="24"/>
        </w:rPr>
        <w:t xml:space="preserve">               </w:t>
      </w:r>
      <w:r w:rsidRPr="00A02B58">
        <w:rPr>
          <w:b/>
          <w:sz w:val="24"/>
          <w:szCs w:val="24"/>
        </w:rPr>
        <w:t>ЗАКАЗЧИК</w:t>
      </w:r>
    </w:p>
    <w:p w:rsidR="00526F79" w:rsidRPr="00A02B58" w:rsidRDefault="00526F79" w:rsidP="00A13B02">
      <w:pPr>
        <w:rPr>
          <w:b/>
          <w:sz w:val="24"/>
          <w:szCs w:val="24"/>
        </w:rPr>
      </w:pPr>
    </w:p>
    <w:p w:rsidR="00526F79" w:rsidRPr="00A02B58" w:rsidRDefault="00DB5513" w:rsidP="00526F79">
      <w:pPr>
        <w:rPr>
          <w:sz w:val="24"/>
          <w:szCs w:val="24"/>
        </w:rPr>
      </w:pPr>
      <w:r>
        <w:rPr>
          <w:sz w:val="24"/>
          <w:szCs w:val="24"/>
        </w:rPr>
        <w:t xml:space="preserve">                                                            </w:t>
      </w:r>
      <w:r w:rsidR="00526F79" w:rsidRPr="00A02B58">
        <w:rPr>
          <w:sz w:val="24"/>
          <w:szCs w:val="24"/>
        </w:rPr>
        <w:t xml:space="preserve">                                 </w:t>
      </w:r>
      <w:r w:rsidR="002A43F3">
        <w:rPr>
          <w:sz w:val="24"/>
          <w:szCs w:val="24"/>
        </w:rPr>
        <w:t xml:space="preserve"> </w:t>
      </w:r>
      <w:r w:rsidR="00526F79" w:rsidRPr="00A02B58">
        <w:rPr>
          <w:sz w:val="24"/>
          <w:szCs w:val="24"/>
        </w:rPr>
        <w:t>Представительство МИД России</w:t>
      </w:r>
    </w:p>
    <w:p w:rsidR="00526F79" w:rsidRPr="00A02B58" w:rsidRDefault="00526F79" w:rsidP="00526F79">
      <w:pPr>
        <w:pStyle w:val="ab"/>
        <w:spacing w:after="0"/>
      </w:pPr>
      <w:r w:rsidRPr="00A02B58">
        <w:t xml:space="preserve">                                                                                       </w:t>
      </w:r>
      <w:r w:rsidR="008F5E0A" w:rsidRPr="00A02B58">
        <w:t xml:space="preserve">        </w:t>
      </w:r>
      <w:r w:rsidRPr="00A02B58">
        <w:t>в г. Астрахани</w:t>
      </w:r>
    </w:p>
    <w:p w:rsidR="00E94F50" w:rsidRPr="00A02B58" w:rsidRDefault="00E94F50" w:rsidP="00A13B02">
      <w:pPr>
        <w:rPr>
          <w:sz w:val="24"/>
          <w:szCs w:val="24"/>
        </w:rPr>
      </w:pPr>
    </w:p>
    <w:p w:rsidR="00E94F50" w:rsidRPr="00A02B58" w:rsidRDefault="00E94F50" w:rsidP="00A13B02">
      <w:pPr>
        <w:rPr>
          <w:sz w:val="24"/>
          <w:szCs w:val="24"/>
        </w:rPr>
      </w:pPr>
    </w:p>
    <w:p w:rsidR="00EE7A16" w:rsidRPr="00A02B58" w:rsidRDefault="00D12A6E" w:rsidP="002540E3">
      <w:pPr>
        <w:rPr>
          <w:sz w:val="24"/>
          <w:szCs w:val="24"/>
        </w:rPr>
      </w:pPr>
      <w:r w:rsidRPr="00A02B58">
        <w:rPr>
          <w:sz w:val="24"/>
          <w:szCs w:val="24"/>
        </w:rPr>
        <w:t>_____</w:t>
      </w:r>
      <w:r w:rsidR="00A13B02" w:rsidRPr="00A02B58">
        <w:rPr>
          <w:sz w:val="24"/>
          <w:szCs w:val="24"/>
        </w:rPr>
        <w:t>___</w:t>
      </w:r>
      <w:r w:rsidR="006B504E" w:rsidRPr="00A02B58">
        <w:rPr>
          <w:sz w:val="24"/>
          <w:szCs w:val="24"/>
        </w:rPr>
        <w:t>______</w:t>
      </w:r>
      <w:r w:rsidR="002A43F3">
        <w:rPr>
          <w:sz w:val="24"/>
          <w:szCs w:val="24"/>
        </w:rPr>
        <w:t xml:space="preserve"> </w:t>
      </w:r>
      <w:r w:rsidR="006B504E" w:rsidRPr="00A02B58">
        <w:rPr>
          <w:sz w:val="24"/>
          <w:szCs w:val="24"/>
        </w:rPr>
        <w:t xml:space="preserve"> </w:t>
      </w:r>
      <w:r w:rsidR="00DB5513">
        <w:rPr>
          <w:sz w:val="24"/>
          <w:szCs w:val="24"/>
        </w:rPr>
        <w:t xml:space="preserve">                              </w:t>
      </w:r>
      <w:r w:rsidR="00A13B02" w:rsidRPr="00A02B58">
        <w:rPr>
          <w:color w:val="FF0000"/>
          <w:sz w:val="24"/>
          <w:szCs w:val="24"/>
        </w:rPr>
        <w:t xml:space="preserve"> </w:t>
      </w:r>
      <w:r w:rsidR="00A13B02" w:rsidRPr="00A02B58">
        <w:rPr>
          <w:sz w:val="24"/>
          <w:szCs w:val="24"/>
        </w:rPr>
        <w:t xml:space="preserve">            </w:t>
      </w:r>
      <w:r w:rsidR="00DB5863">
        <w:rPr>
          <w:sz w:val="24"/>
          <w:szCs w:val="24"/>
        </w:rPr>
        <w:t xml:space="preserve">                       </w:t>
      </w:r>
      <w:r w:rsidR="0067458B" w:rsidRPr="00A02B58">
        <w:rPr>
          <w:sz w:val="24"/>
          <w:szCs w:val="24"/>
        </w:rPr>
        <w:t>______________</w:t>
      </w:r>
      <w:r w:rsidR="00A13B02" w:rsidRPr="00A02B58">
        <w:rPr>
          <w:sz w:val="24"/>
          <w:szCs w:val="24"/>
        </w:rPr>
        <w:t>_</w:t>
      </w:r>
      <w:r w:rsidR="0067458B" w:rsidRPr="00A02B58">
        <w:rPr>
          <w:sz w:val="24"/>
          <w:szCs w:val="24"/>
        </w:rPr>
        <w:t xml:space="preserve"> </w:t>
      </w:r>
      <w:r w:rsidR="002540E3">
        <w:rPr>
          <w:sz w:val="24"/>
          <w:szCs w:val="24"/>
        </w:rPr>
        <w:t>О.В. Коломин</w:t>
      </w:r>
    </w:p>
    <w:p w:rsidR="00A13B02" w:rsidRPr="00A02B58" w:rsidRDefault="00A1570C" w:rsidP="00A13B02">
      <w:pPr>
        <w:rPr>
          <w:sz w:val="24"/>
          <w:szCs w:val="24"/>
        </w:rPr>
      </w:pPr>
      <w:r w:rsidRPr="00A02B58">
        <w:rPr>
          <w:sz w:val="24"/>
          <w:szCs w:val="24"/>
        </w:rPr>
        <w:t xml:space="preserve"> </w:t>
      </w:r>
      <w:r w:rsidR="00A13B02" w:rsidRPr="00A02B58">
        <w:rPr>
          <w:sz w:val="24"/>
          <w:szCs w:val="24"/>
        </w:rPr>
        <w:t xml:space="preserve">М.П.                                                                 </w:t>
      </w:r>
      <w:r w:rsidR="00135E42" w:rsidRPr="00A02B58">
        <w:rPr>
          <w:sz w:val="24"/>
          <w:szCs w:val="24"/>
        </w:rPr>
        <w:t xml:space="preserve">                     </w:t>
      </w:r>
      <w:r w:rsidR="00A13B02" w:rsidRPr="00A02B58">
        <w:rPr>
          <w:sz w:val="24"/>
          <w:szCs w:val="24"/>
        </w:rPr>
        <w:t xml:space="preserve"> М.П.</w:t>
      </w:r>
    </w:p>
    <w:p w:rsidR="00A13B02" w:rsidRPr="00A02B58" w:rsidRDefault="00A13B02"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0C7CBA" w:rsidRPr="00A02B58" w:rsidRDefault="00E94F50" w:rsidP="00802893">
      <w:pPr>
        <w:pStyle w:val="2"/>
        <w:spacing w:line="270" w:lineRule="atLeast"/>
        <w:jc w:val="center"/>
        <w:rPr>
          <w:szCs w:val="24"/>
          <w:lang w:val="ru-RU"/>
        </w:rPr>
      </w:pPr>
      <w:r w:rsidRPr="00A02B58">
        <w:rPr>
          <w:szCs w:val="24"/>
          <w:lang w:val="ru-RU"/>
        </w:rPr>
        <w:t xml:space="preserve">                 </w:t>
      </w:r>
    </w:p>
    <w:p w:rsidR="0074437B" w:rsidRPr="00A02B58" w:rsidRDefault="0074437B" w:rsidP="008E579E">
      <w:pPr>
        <w:jc w:val="right"/>
        <w:rPr>
          <w:sz w:val="24"/>
          <w:szCs w:val="24"/>
        </w:rPr>
      </w:pPr>
    </w:p>
    <w:p w:rsidR="0074437B" w:rsidRPr="00A02B58" w:rsidRDefault="0074437B" w:rsidP="008E579E">
      <w:pPr>
        <w:jc w:val="right"/>
        <w:rPr>
          <w:sz w:val="24"/>
          <w:szCs w:val="24"/>
        </w:rPr>
      </w:pPr>
    </w:p>
    <w:p w:rsidR="0032476C" w:rsidRPr="00A02B58" w:rsidRDefault="0032476C" w:rsidP="00DB6644">
      <w:pPr>
        <w:jc w:val="right"/>
        <w:rPr>
          <w:sz w:val="24"/>
          <w:szCs w:val="24"/>
        </w:rPr>
      </w:pPr>
    </w:p>
    <w:p w:rsidR="0032476C" w:rsidRPr="00A02B58" w:rsidRDefault="0032476C" w:rsidP="00DB6644">
      <w:pPr>
        <w:jc w:val="right"/>
        <w:rPr>
          <w:sz w:val="24"/>
          <w:szCs w:val="24"/>
        </w:rPr>
      </w:pPr>
    </w:p>
    <w:p w:rsidR="00763597" w:rsidRPr="00A02B58" w:rsidRDefault="00763597" w:rsidP="00DB6644">
      <w:pPr>
        <w:jc w:val="right"/>
        <w:rPr>
          <w:sz w:val="24"/>
          <w:szCs w:val="24"/>
        </w:rPr>
      </w:pPr>
    </w:p>
    <w:p w:rsidR="00763597" w:rsidRPr="00A02B58" w:rsidRDefault="00763597" w:rsidP="00DB6644">
      <w:pPr>
        <w:jc w:val="right"/>
        <w:rPr>
          <w:sz w:val="24"/>
          <w:szCs w:val="24"/>
        </w:rPr>
      </w:pPr>
    </w:p>
    <w:p w:rsidR="00763597" w:rsidRPr="00A02B58" w:rsidRDefault="00763597" w:rsidP="00DB6644">
      <w:pPr>
        <w:jc w:val="right"/>
        <w:rPr>
          <w:sz w:val="24"/>
          <w:szCs w:val="24"/>
        </w:rPr>
      </w:pPr>
    </w:p>
    <w:p w:rsidR="00763597" w:rsidRPr="00A02B58" w:rsidRDefault="00763597" w:rsidP="00DB6644">
      <w:pPr>
        <w:jc w:val="right"/>
        <w:rPr>
          <w:sz w:val="24"/>
          <w:szCs w:val="24"/>
        </w:rPr>
      </w:pPr>
    </w:p>
    <w:p w:rsidR="00D33C2A" w:rsidRPr="00A02B58" w:rsidRDefault="00D33C2A" w:rsidP="00DB6644">
      <w:pPr>
        <w:jc w:val="right"/>
        <w:rPr>
          <w:sz w:val="24"/>
          <w:szCs w:val="24"/>
        </w:rPr>
      </w:pPr>
    </w:p>
    <w:p w:rsidR="00103139" w:rsidRPr="00A02B58" w:rsidRDefault="00103139" w:rsidP="00DB6644">
      <w:pPr>
        <w:jc w:val="right"/>
        <w:rPr>
          <w:sz w:val="24"/>
          <w:szCs w:val="24"/>
        </w:rPr>
      </w:pPr>
    </w:p>
    <w:p w:rsidR="0015618A" w:rsidRDefault="0015618A" w:rsidP="00DB6644">
      <w:pPr>
        <w:jc w:val="right"/>
        <w:rPr>
          <w:sz w:val="24"/>
          <w:szCs w:val="24"/>
        </w:rPr>
      </w:pPr>
    </w:p>
    <w:p w:rsidR="0015618A" w:rsidRDefault="0015618A" w:rsidP="00DB6644">
      <w:pPr>
        <w:jc w:val="right"/>
        <w:rPr>
          <w:sz w:val="24"/>
          <w:szCs w:val="24"/>
        </w:rPr>
      </w:pPr>
    </w:p>
    <w:p w:rsidR="0015618A" w:rsidRDefault="0015618A" w:rsidP="00DB6644">
      <w:pPr>
        <w:jc w:val="right"/>
        <w:rPr>
          <w:sz w:val="24"/>
          <w:szCs w:val="24"/>
        </w:rPr>
      </w:pPr>
    </w:p>
    <w:p w:rsidR="00492967" w:rsidRPr="00A02B58" w:rsidRDefault="00DB6644" w:rsidP="00DB6644">
      <w:pPr>
        <w:jc w:val="right"/>
        <w:rPr>
          <w:sz w:val="24"/>
          <w:szCs w:val="24"/>
        </w:rPr>
      </w:pPr>
      <w:r w:rsidRPr="00A02B58">
        <w:rPr>
          <w:sz w:val="24"/>
          <w:szCs w:val="24"/>
        </w:rPr>
        <w:lastRenderedPageBreak/>
        <w:t xml:space="preserve">Приложение №2 </w:t>
      </w:r>
    </w:p>
    <w:p w:rsidR="00492967" w:rsidRPr="00A02B58" w:rsidRDefault="00DB6644" w:rsidP="00DB6644">
      <w:pPr>
        <w:jc w:val="right"/>
        <w:rPr>
          <w:sz w:val="24"/>
          <w:szCs w:val="24"/>
        </w:rPr>
      </w:pPr>
      <w:r w:rsidRPr="00A02B58">
        <w:rPr>
          <w:sz w:val="24"/>
          <w:szCs w:val="24"/>
        </w:rPr>
        <w:t>к Государственному контракту</w:t>
      </w:r>
      <w:r w:rsidR="003E5F76" w:rsidRPr="00A02B58">
        <w:rPr>
          <w:sz w:val="24"/>
          <w:szCs w:val="24"/>
        </w:rPr>
        <w:t xml:space="preserve"> №</w:t>
      </w:r>
      <w:r w:rsidR="00492967" w:rsidRPr="00A02B58">
        <w:rPr>
          <w:sz w:val="24"/>
          <w:szCs w:val="24"/>
        </w:rPr>
        <w:t>_______</w:t>
      </w:r>
      <w:r w:rsidR="003E5F76" w:rsidRPr="00A02B58">
        <w:rPr>
          <w:sz w:val="24"/>
          <w:szCs w:val="24"/>
        </w:rPr>
        <w:t xml:space="preserve">       </w:t>
      </w:r>
    </w:p>
    <w:p w:rsidR="00DB6644" w:rsidRPr="00A02B58" w:rsidRDefault="00492967" w:rsidP="00DB6644">
      <w:pPr>
        <w:jc w:val="right"/>
        <w:rPr>
          <w:b/>
          <w:sz w:val="24"/>
          <w:szCs w:val="24"/>
        </w:rPr>
      </w:pPr>
      <w:proofErr w:type="gramStart"/>
      <w:r w:rsidRPr="00A02B58">
        <w:rPr>
          <w:sz w:val="24"/>
          <w:szCs w:val="24"/>
        </w:rPr>
        <w:t>от  «</w:t>
      </w:r>
      <w:proofErr w:type="gramEnd"/>
      <w:r w:rsidRPr="00A02B58">
        <w:rPr>
          <w:sz w:val="24"/>
          <w:szCs w:val="24"/>
        </w:rPr>
        <w:t xml:space="preserve">       »_______20</w:t>
      </w:r>
      <w:r w:rsidR="002B2C20" w:rsidRPr="00A02B58">
        <w:rPr>
          <w:sz w:val="24"/>
          <w:szCs w:val="24"/>
        </w:rPr>
        <w:t>2</w:t>
      </w:r>
      <w:r w:rsidR="002540E3">
        <w:rPr>
          <w:sz w:val="24"/>
          <w:szCs w:val="24"/>
        </w:rPr>
        <w:t>6</w:t>
      </w:r>
      <w:r w:rsidRPr="00A02B58">
        <w:rPr>
          <w:sz w:val="24"/>
          <w:szCs w:val="24"/>
        </w:rPr>
        <w:t xml:space="preserve"> </w:t>
      </w:r>
      <w:r w:rsidR="00DB6644" w:rsidRPr="00A02B58">
        <w:rPr>
          <w:sz w:val="24"/>
          <w:szCs w:val="24"/>
        </w:rPr>
        <w:t>г.</w:t>
      </w:r>
    </w:p>
    <w:p w:rsidR="00E94F50" w:rsidRPr="00A02B58" w:rsidRDefault="00E94F50" w:rsidP="00E94F50">
      <w:pPr>
        <w:pStyle w:val="2"/>
        <w:spacing w:line="270" w:lineRule="atLeast"/>
        <w:jc w:val="center"/>
        <w:rPr>
          <w:b/>
          <w:szCs w:val="24"/>
          <w:lang w:val="ru-RU"/>
        </w:rPr>
      </w:pPr>
    </w:p>
    <w:p w:rsidR="00E94F50" w:rsidRPr="00A02B58" w:rsidRDefault="00E94F50" w:rsidP="00E94F50">
      <w:pPr>
        <w:pStyle w:val="2"/>
        <w:spacing w:line="270" w:lineRule="atLeast"/>
        <w:jc w:val="center"/>
        <w:rPr>
          <w:b/>
          <w:szCs w:val="24"/>
          <w:lang w:val="ru-RU"/>
        </w:rPr>
      </w:pPr>
    </w:p>
    <w:p w:rsidR="00E94F50" w:rsidRPr="00A02B58" w:rsidRDefault="00E94F50" w:rsidP="00E94F50">
      <w:pPr>
        <w:pStyle w:val="2"/>
        <w:spacing w:line="270" w:lineRule="atLeast"/>
        <w:jc w:val="center"/>
        <w:rPr>
          <w:b/>
          <w:szCs w:val="24"/>
          <w:lang w:val="ru-RU"/>
        </w:rPr>
      </w:pPr>
    </w:p>
    <w:p w:rsidR="00E94F50" w:rsidRPr="00A02B58" w:rsidRDefault="00E94F50" w:rsidP="00E94F50">
      <w:pPr>
        <w:pStyle w:val="2"/>
        <w:spacing w:line="270" w:lineRule="atLeast"/>
        <w:jc w:val="center"/>
        <w:rPr>
          <w:b/>
          <w:szCs w:val="24"/>
          <w:lang w:val="ru-RU"/>
        </w:rPr>
      </w:pPr>
    </w:p>
    <w:p w:rsidR="00E94F50" w:rsidRPr="00A02B58" w:rsidRDefault="00E94F50" w:rsidP="00E94F50">
      <w:pPr>
        <w:pStyle w:val="2"/>
        <w:spacing w:line="270" w:lineRule="atLeast"/>
        <w:jc w:val="center"/>
        <w:rPr>
          <w:b/>
          <w:szCs w:val="24"/>
          <w:lang w:val="ru-RU"/>
        </w:rPr>
      </w:pPr>
      <w:r w:rsidRPr="00A02B58">
        <w:rPr>
          <w:b/>
          <w:szCs w:val="24"/>
          <w:lang w:val="ru-RU"/>
        </w:rPr>
        <w:t xml:space="preserve">Перечень </w:t>
      </w:r>
      <w:proofErr w:type="gramStart"/>
      <w:r w:rsidRPr="00A02B58">
        <w:rPr>
          <w:b/>
          <w:szCs w:val="24"/>
          <w:lang w:val="ru-RU"/>
        </w:rPr>
        <w:t>работ</w:t>
      </w:r>
      <w:proofErr w:type="gramEnd"/>
      <w:r w:rsidRPr="00A02B58">
        <w:rPr>
          <w:b/>
          <w:szCs w:val="24"/>
          <w:lang w:val="ru-RU"/>
        </w:rPr>
        <w:t xml:space="preserve"> проводимых при техническом обслуживании систем</w:t>
      </w:r>
    </w:p>
    <w:p w:rsidR="00E94F50" w:rsidRPr="00A02B58" w:rsidRDefault="00F03FD5" w:rsidP="00E94F50">
      <w:pPr>
        <w:pStyle w:val="2"/>
        <w:spacing w:line="270" w:lineRule="atLeast"/>
        <w:jc w:val="center"/>
        <w:rPr>
          <w:b/>
          <w:szCs w:val="24"/>
          <w:lang w:val="ru-RU"/>
        </w:rPr>
      </w:pPr>
      <w:r w:rsidRPr="00A02B58">
        <w:rPr>
          <w:b/>
          <w:szCs w:val="24"/>
          <w:lang w:val="ru-RU"/>
        </w:rPr>
        <w:t>кондиционирования</w:t>
      </w:r>
    </w:p>
    <w:p w:rsidR="00E94F50" w:rsidRPr="00A02B58" w:rsidRDefault="00E94F50" w:rsidP="00E94F50">
      <w:pPr>
        <w:rPr>
          <w:sz w:val="24"/>
          <w:szCs w:val="24"/>
        </w:rPr>
      </w:pPr>
    </w:p>
    <w:p w:rsidR="00E94F50" w:rsidRPr="00A02B58" w:rsidRDefault="00E94F50" w:rsidP="00E94F50">
      <w:pPr>
        <w:rPr>
          <w:sz w:val="24"/>
          <w:szCs w:val="24"/>
        </w:rPr>
      </w:pPr>
    </w:p>
    <w:p w:rsidR="007D34CC" w:rsidRPr="00A02B58" w:rsidRDefault="00E94F50" w:rsidP="00DB6644">
      <w:pPr>
        <w:pStyle w:val="textfaq"/>
        <w:spacing w:before="0" w:beforeAutospacing="0" w:after="0" w:afterAutospacing="0" w:line="270" w:lineRule="atLeast"/>
        <w:ind w:left="360"/>
      </w:pPr>
      <w:r w:rsidRPr="00A02B58">
        <w:t>1.</w:t>
      </w:r>
      <w:r w:rsidR="00641167">
        <w:t>Внешний обзор оборудования,</w:t>
      </w:r>
      <w:r w:rsidR="0010521C">
        <w:t xml:space="preserve"> </w:t>
      </w:r>
      <w:r w:rsidR="00641167">
        <w:t>проверка креплений, ограждений и конструкций внешних и внутренних блоков</w:t>
      </w:r>
      <w:r w:rsidRPr="00A02B58">
        <w:t xml:space="preserve">. </w:t>
      </w:r>
      <w:r w:rsidRPr="00A02B58">
        <w:br/>
        <w:t xml:space="preserve">2. </w:t>
      </w:r>
      <w:r w:rsidR="00641167">
        <w:t>Чистка лицевой панели воздушных фильтров, испарителя, крыльчатки вентилятора внутреннего блока, дренажного поддона и других элементов внутреннего блока</w:t>
      </w:r>
      <w:r w:rsidRPr="00A02B58">
        <w:t xml:space="preserve">. </w:t>
      </w:r>
      <w:r w:rsidRPr="00A02B58">
        <w:br/>
        <w:t xml:space="preserve">3. </w:t>
      </w:r>
      <w:r w:rsidR="00641167">
        <w:t>Ч</w:t>
      </w:r>
      <w:r w:rsidRPr="00A02B58">
        <w:t xml:space="preserve">истка </w:t>
      </w:r>
      <w:r w:rsidR="00641167">
        <w:t xml:space="preserve">наружной решетки, конденсатора, крыльчатки вентилятора и других элементов наружного </w:t>
      </w:r>
      <w:r w:rsidRPr="00A02B58">
        <w:t xml:space="preserve">блока. </w:t>
      </w:r>
      <w:r w:rsidRPr="00A02B58">
        <w:br/>
        <w:t xml:space="preserve">4. </w:t>
      </w:r>
      <w:r w:rsidR="00641167">
        <w:t>Проверка работы дренажной системы, чистка дренажной системы</w:t>
      </w:r>
      <w:r w:rsidRPr="00A02B58">
        <w:t>.</w:t>
      </w:r>
      <w:r w:rsidRPr="00A02B58">
        <w:br/>
        <w:t xml:space="preserve">5. Проверка </w:t>
      </w:r>
      <w:r w:rsidR="0010521C">
        <w:t>напряжения и рабочего тока электросиловых частей</w:t>
      </w:r>
      <w:r w:rsidRPr="00A02B58">
        <w:t>.</w:t>
      </w:r>
      <w:r w:rsidRPr="00A02B58">
        <w:br/>
        <w:t xml:space="preserve">6. </w:t>
      </w:r>
      <w:r w:rsidR="0010521C">
        <w:t xml:space="preserve">Проверка наличия </w:t>
      </w:r>
      <w:r w:rsidRPr="00A02B58">
        <w:t>фреона</w:t>
      </w:r>
      <w:r w:rsidR="0010521C">
        <w:t xml:space="preserve"> и его рабочего давления(без заправки)</w:t>
      </w:r>
      <w:r w:rsidR="00DB6644" w:rsidRPr="00A02B58">
        <w:t>.</w:t>
      </w:r>
      <w:r w:rsidRPr="00A02B58">
        <w:br/>
        <w:t xml:space="preserve">7. </w:t>
      </w:r>
      <w:r w:rsidR="0010521C">
        <w:t>Проверка состояния силовых и управляющих цепей оборудования</w:t>
      </w:r>
      <w:r w:rsidRPr="00A02B58">
        <w:t>.</w:t>
      </w:r>
      <w:r w:rsidRPr="00A02B58">
        <w:br/>
      </w:r>
      <w:r w:rsidR="001A7F95" w:rsidRPr="00A02B58">
        <w:t>8</w:t>
      </w:r>
      <w:r w:rsidRPr="00A02B58">
        <w:t xml:space="preserve">. Проверка </w:t>
      </w:r>
      <w:r w:rsidR="0010521C">
        <w:t>предохранителей</w:t>
      </w:r>
      <w:r w:rsidR="001A7F95" w:rsidRPr="00A02B58">
        <w:t xml:space="preserve">. </w:t>
      </w:r>
      <w:r w:rsidR="001A7F95" w:rsidRPr="00A02B58">
        <w:br/>
        <w:t>9</w:t>
      </w:r>
      <w:r w:rsidRPr="00A02B58">
        <w:t xml:space="preserve">. Проверка </w:t>
      </w:r>
      <w:r w:rsidR="0010521C">
        <w:t>состояния лопат и электродвигателей вентиляторов</w:t>
      </w:r>
      <w:r w:rsidR="00DB6644" w:rsidRPr="00A02B58">
        <w:t>.</w:t>
      </w:r>
      <w:r w:rsidRPr="00A02B58">
        <w:t xml:space="preserve"> </w:t>
      </w:r>
    </w:p>
    <w:p w:rsidR="00E27762" w:rsidRPr="00A02B58" w:rsidRDefault="00E94F50" w:rsidP="00DB6644">
      <w:pPr>
        <w:pStyle w:val="textfaq"/>
        <w:spacing w:before="0" w:beforeAutospacing="0" w:after="0" w:afterAutospacing="0" w:line="270" w:lineRule="atLeast"/>
        <w:ind w:left="360"/>
      </w:pPr>
      <w:r w:rsidRPr="00A02B58">
        <w:t>1</w:t>
      </w:r>
      <w:r w:rsidR="001A7F95" w:rsidRPr="00A02B58">
        <w:t>0</w:t>
      </w:r>
      <w:r w:rsidRPr="00A02B58">
        <w:t xml:space="preserve">. </w:t>
      </w:r>
      <w:r w:rsidR="0010521C">
        <w:t xml:space="preserve">Проверка состояния теплоизоляции </w:t>
      </w:r>
      <w:proofErr w:type="spellStart"/>
      <w:r w:rsidR="0010521C">
        <w:t>фреоновых</w:t>
      </w:r>
      <w:proofErr w:type="spellEnd"/>
      <w:r w:rsidR="0010521C">
        <w:t xml:space="preserve"> трубопроводов</w:t>
      </w:r>
      <w:r w:rsidRPr="00A02B58">
        <w:t>.</w:t>
      </w:r>
      <w:r w:rsidR="001A7F95" w:rsidRPr="00A02B58">
        <w:br/>
        <w:t>11</w:t>
      </w:r>
      <w:r w:rsidRPr="00A02B58">
        <w:t xml:space="preserve">. </w:t>
      </w:r>
      <w:r w:rsidR="0010521C">
        <w:t>Выявление и устранение посторонних шумов, по возможности</w:t>
      </w:r>
      <w:r w:rsidR="001A7F95" w:rsidRPr="00A02B58">
        <w:t xml:space="preserve">. </w:t>
      </w:r>
      <w:r w:rsidR="001A7F95" w:rsidRPr="00A02B58">
        <w:br/>
        <w:t>12</w:t>
      </w:r>
      <w:r w:rsidRPr="00A02B58">
        <w:t xml:space="preserve">. Проверка </w:t>
      </w:r>
      <w:r w:rsidR="0010521C">
        <w:t>работы кондиционера на всех режимах, по возможности (в зависимости от внешней температуры)</w:t>
      </w:r>
      <w:r w:rsidR="001A7F95" w:rsidRPr="00A02B58">
        <w:t xml:space="preserve">. </w:t>
      </w:r>
      <w:r w:rsidR="001A7F95" w:rsidRPr="00A02B58">
        <w:br/>
        <w:t>13</w:t>
      </w:r>
      <w:r w:rsidRPr="00A02B58">
        <w:t xml:space="preserve">. </w:t>
      </w:r>
      <w:r w:rsidR="0010521C">
        <w:t>Тестирование</w:t>
      </w:r>
      <w:r w:rsidRPr="00A02B58">
        <w:t xml:space="preserve"> пульт</w:t>
      </w:r>
      <w:r w:rsidR="0010521C">
        <w:t>а</w:t>
      </w:r>
      <w:r w:rsidRPr="00A02B58">
        <w:t xml:space="preserve"> управления.</w:t>
      </w:r>
    </w:p>
    <w:p w:rsidR="00E94F50" w:rsidRPr="00A02B58" w:rsidRDefault="00E94F50" w:rsidP="00DB6644">
      <w:pPr>
        <w:pStyle w:val="textfaq"/>
        <w:spacing w:before="0" w:beforeAutospacing="0" w:after="0" w:afterAutospacing="0" w:line="270" w:lineRule="atLeast"/>
        <w:ind w:left="360"/>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E94F50" w:rsidRPr="00A02B58" w:rsidRDefault="00E94F50" w:rsidP="00A13B02">
      <w:pPr>
        <w:rPr>
          <w:sz w:val="24"/>
          <w:szCs w:val="24"/>
        </w:rPr>
      </w:pPr>
    </w:p>
    <w:p w:rsidR="00C61FA4" w:rsidRPr="00A02B58" w:rsidRDefault="00C61FA4" w:rsidP="00C61FA4">
      <w:pPr>
        <w:rPr>
          <w:b/>
          <w:sz w:val="24"/>
          <w:szCs w:val="24"/>
        </w:rPr>
      </w:pPr>
      <w:r w:rsidRPr="00A02B58">
        <w:rPr>
          <w:b/>
          <w:sz w:val="24"/>
          <w:szCs w:val="24"/>
        </w:rPr>
        <w:t>ИСПОЛНИТЕЛЬ                                                                ЗАКАЗЧИК</w:t>
      </w:r>
    </w:p>
    <w:p w:rsidR="00C61FA4" w:rsidRPr="00A02B58" w:rsidRDefault="00C61FA4" w:rsidP="00C61FA4">
      <w:pPr>
        <w:rPr>
          <w:b/>
          <w:sz w:val="24"/>
          <w:szCs w:val="24"/>
        </w:rPr>
      </w:pPr>
    </w:p>
    <w:p w:rsidR="00C61FA4" w:rsidRPr="00A02B58" w:rsidRDefault="00DB5513" w:rsidP="00C61FA4">
      <w:pPr>
        <w:rPr>
          <w:sz w:val="24"/>
          <w:szCs w:val="24"/>
        </w:rPr>
      </w:pPr>
      <w:r>
        <w:rPr>
          <w:sz w:val="24"/>
          <w:szCs w:val="24"/>
        </w:rPr>
        <w:t xml:space="preserve">                                                             </w:t>
      </w:r>
      <w:r w:rsidR="00C61FA4" w:rsidRPr="00A02B58">
        <w:rPr>
          <w:sz w:val="24"/>
          <w:szCs w:val="24"/>
        </w:rPr>
        <w:t xml:space="preserve">               </w:t>
      </w:r>
      <w:r w:rsidR="00B114BD" w:rsidRPr="00A02B58">
        <w:rPr>
          <w:sz w:val="24"/>
          <w:szCs w:val="24"/>
        </w:rPr>
        <w:t xml:space="preserve">                    </w:t>
      </w:r>
      <w:r w:rsidR="00C61FA4" w:rsidRPr="00A02B58">
        <w:rPr>
          <w:sz w:val="24"/>
          <w:szCs w:val="24"/>
        </w:rPr>
        <w:t>Представительство МИД</w:t>
      </w:r>
      <w:r w:rsidR="00B114BD" w:rsidRPr="00A02B58">
        <w:rPr>
          <w:sz w:val="24"/>
          <w:szCs w:val="24"/>
        </w:rPr>
        <w:t xml:space="preserve"> России                  </w:t>
      </w:r>
    </w:p>
    <w:p w:rsidR="00C61FA4" w:rsidRPr="00A02B58" w:rsidRDefault="00C61FA4" w:rsidP="00C61FA4">
      <w:pPr>
        <w:pStyle w:val="ab"/>
        <w:spacing w:after="0"/>
      </w:pPr>
      <w:r w:rsidRPr="00A02B58">
        <w:t xml:space="preserve">                                                                                                в г. Астрахани</w:t>
      </w:r>
    </w:p>
    <w:p w:rsidR="00C61FA4" w:rsidRPr="00A02B58" w:rsidRDefault="00C61FA4" w:rsidP="00C61FA4">
      <w:pPr>
        <w:rPr>
          <w:sz w:val="24"/>
          <w:szCs w:val="24"/>
        </w:rPr>
      </w:pPr>
    </w:p>
    <w:p w:rsidR="00C61FA4" w:rsidRPr="00A02B58" w:rsidRDefault="00C61FA4" w:rsidP="00C61FA4">
      <w:pPr>
        <w:rPr>
          <w:sz w:val="24"/>
          <w:szCs w:val="24"/>
        </w:rPr>
      </w:pPr>
    </w:p>
    <w:p w:rsidR="00C61FA4" w:rsidRPr="00A02B58" w:rsidRDefault="00A453A3" w:rsidP="00C61FA4">
      <w:pPr>
        <w:rPr>
          <w:sz w:val="24"/>
          <w:szCs w:val="24"/>
        </w:rPr>
      </w:pPr>
      <w:r w:rsidRPr="00A02B58">
        <w:rPr>
          <w:sz w:val="24"/>
          <w:szCs w:val="24"/>
        </w:rPr>
        <w:t>__________</w:t>
      </w:r>
      <w:r w:rsidR="00DB5513">
        <w:rPr>
          <w:sz w:val="24"/>
          <w:szCs w:val="24"/>
        </w:rPr>
        <w:t xml:space="preserve">_____                                </w:t>
      </w:r>
      <w:r w:rsidR="00C61FA4" w:rsidRPr="00A02B58">
        <w:rPr>
          <w:sz w:val="24"/>
          <w:szCs w:val="24"/>
        </w:rPr>
        <w:t xml:space="preserve">                        </w:t>
      </w:r>
      <w:r w:rsidR="0015618A">
        <w:rPr>
          <w:sz w:val="24"/>
          <w:szCs w:val="24"/>
        </w:rPr>
        <w:t xml:space="preserve">          </w:t>
      </w:r>
      <w:r w:rsidR="00D33C2A" w:rsidRPr="00A02B58">
        <w:rPr>
          <w:sz w:val="24"/>
          <w:szCs w:val="24"/>
        </w:rPr>
        <w:t>______________</w:t>
      </w:r>
      <w:r w:rsidR="00C61FA4" w:rsidRPr="00A02B58">
        <w:rPr>
          <w:sz w:val="24"/>
          <w:szCs w:val="24"/>
        </w:rPr>
        <w:t xml:space="preserve">_ </w:t>
      </w:r>
      <w:r w:rsidR="002540E3">
        <w:rPr>
          <w:sz w:val="24"/>
          <w:szCs w:val="24"/>
        </w:rPr>
        <w:t>О.В. Коломин</w:t>
      </w:r>
      <w:r w:rsidR="00D33C2A" w:rsidRPr="00A02B58">
        <w:rPr>
          <w:sz w:val="24"/>
          <w:szCs w:val="24"/>
        </w:rPr>
        <w:t xml:space="preserve"> </w:t>
      </w:r>
    </w:p>
    <w:p w:rsidR="00C61FA4" w:rsidRPr="00A02B58" w:rsidRDefault="00C61FA4" w:rsidP="00C61FA4">
      <w:pPr>
        <w:rPr>
          <w:sz w:val="24"/>
          <w:szCs w:val="24"/>
        </w:rPr>
      </w:pPr>
      <w:r w:rsidRPr="00A02B58">
        <w:rPr>
          <w:sz w:val="24"/>
          <w:szCs w:val="24"/>
        </w:rPr>
        <w:t xml:space="preserve"> М.П.                                                          </w:t>
      </w:r>
      <w:r w:rsidR="00802893" w:rsidRPr="00A02B58">
        <w:rPr>
          <w:sz w:val="24"/>
          <w:szCs w:val="24"/>
        </w:rPr>
        <w:t xml:space="preserve">                          </w:t>
      </w:r>
      <w:r w:rsidR="00DB5513">
        <w:rPr>
          <w:sz w:val="24"/>
          <w:szCs w:val="24"/>
        </w:rPr>
        <w:t xml:space="preserve"> </w:t>
      </w:r>
      <w:r w:rsidR="00802893" w:rsidRPr="00A02B58">
        <w:rPr>
          <w:sz w:val="24"/>
          <w:szCs w:val="24"/>
        </w:rPr>
        <w:t xml:space="preserve">  </w:t>
      </w:r>
      <w:r w:rsidRPr="00A02B58">
        <w:rPr>
          <w:sz w:val="24"/>
          <w:szCs w:val="24"/>
        </w:rPr>
        <w:t>М.П.</w:t>
      </w:r>
    </w:p>
    <w:p w:rsidR="00C61FA4" w:rsidRPr="00A02B58" w:rsidRDefault="00C61FA4" w:rsidP="00C61FA4">
      <w:pPr>
        <w:rPr>
          <w:sz w:val="24"/>
          <w:szCs w:val="24"/>
        </w:rPr>
      </w:pPr>
    </w:p>
    <w:p w:rsidR="00C61FA4" w:rsidRPr="00A02B58" w:rsidRDefault="00C61FA4" w:rsidP="00C61FA4">
      <w:pPr>
        <w:rPr>
          <w:sz w:val="24"/>
          <w:szCs w:val="24"/>
        </w:rPr>
      </w:pPr>
    </w:p>
    <w:p w:rsidR="00E94F50" w:rsidRPr="00A02B58" w:rsidRDefault="00E94F50" w:rsidP="00E94F50">
      <w:pPr>
        <w:rPr>
          <w:sz w:val="24"/>
          <w:szCs w:val="24"/>
        </w:rPr>
      </w:pPr>
    </w:p>
    <w:p w:rsidR="00E021FB" w:rsidRPr="00A02B58" w:rsidRDefault="00E021FB" w:rsidP="00E94F50">
      <w:pPr>
        <w:rPr>
          <w:sz w:val="24"/>
          <w:szCs w:val="24"/>
        </w:rPr>
      </w:pPr>
    </w:p>
    <w:sectPr w:rsidR="00E021FB" w:rsidRPr="00A02B58" w:rsidSect="005422E8">
      <w:footerReference w:type="even" r:id="rId7"/>
      <w:footerReference w:type="default" r:id="rId8"/>
      <w:pgSz w:w="11906" w:h="16838"/>
      <w:pgMar w:top="993"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4D1" w:rsidRDefault="00C414D1">
      <w:r>
        <w:separator/>
      </w:r>
    </w:p>
  </w:endnote>
  <w:endnote w:type="continuationSeparator" w:id="0">
    <w:p w:rsidR="00C414D1" w:rsidRDefault="00C4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CF0" w:rsidRDefault="00347CF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7CF0" w:rsidRDefault="00347CF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CF0" w:rsidRDefault="00347CF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0289A">
      <w:rPr>
        <w:rStyle w:val="a6"/>
        <w:noProof/>
      </w:rPr>
      <w:t>6</w:t>
    </w:r>
    <w:r>
      <w:rPr>
        <w:rStyle w:val="a6"/>
      </w:rPr>
      <w:fldChar w:fldCharType="end"/>
    </w:r>
  </w:p>
  <w:p w:rsidR="00347CF0" w:rsidRDefault="00347C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4D1" w:rsidRDefault="00C414D1">
      <w:r>
        <w:separator/>
      </w:r>
    </w:p>
  </w:footnote>
  <w:footnote w:type="continuationSeparator" w:id="0">
    <w:p w:rsidR="00C414D1" w:rsidRDefault="00C41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6"/>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multilevel"/>
    <w:tmpl w:val="65C00198"/>
    <w:name w:val="WW8Num11"/>
    <w:lvl w:ilvl="0">
      <w:start w:val="5"/>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3956405"/>
    <w:multiLevelType w:val="multilevel"/>
    <w:tmpl w:val="3FC034EC"/>
    <w:lvl w:ilvl="0">
      <w:start w:val="7"/>
      <w:numFmt w:val="decimal"/>
      <w:lvlText w:val="%1."/>
      <w:lvlJc w:val="left"/>
      <w:pPr>
        <w:ind w:left="108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888" w:hanging="108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792" w:hanging="1440"/>
      </w:pPr>
      <w:rPr>
        <w:rFonts w:hint="default"/>
      </w:rPr>
    </w:lvl>
    <w:lvl w:ilvl="7">
      <w:start w:val="1"/>
      <w:numFmt w:val="decimal"/>
      <w:isLgl/>
      <w:lvlText w:val="%1.%2.%3.%4.%5.%6.%7.%8."/>
      <w:lvlJc w:val="left"/>
      <w:pPr>
        <w:ind w:left="4064" w:hanging="1440"/>
      </w:pPr>
      <w:rPr>
        <w:rFonts w:hint="default"/>
      </w:rPr>
    </w:lvl>
    <w:lvl w:ilvl="8">
      <w:start w:val="1"/>
      <w:numFmt w:val="decimal"/>
      <w:isLgl/>
      <w:lvlText w:val="%1.%2.%3.%4.%5.%6.%7.%8.%9."/>
      <w:lvlJc w:val="left"/>
      <w:pPr>
        <w:ind w:left="4696" w:hanging="1800"/>
      </w:pPr>
      <w:rPr>
        <w:rFonts w:hint="default"/>
      </w:rPr>
    </w:lvl>
  </w:abstractNum>
  <w:abstractNum w:abstractNumId="3" w15:restartNumberingAfterBreak="0">
    <w:nsid w:val="16B02219"/>
    <w:multiLevelType w:val="multilevel"/>
    <w:tmpl w:val="5D04C4EC"/>
    <w:lvl w:ilvl="0">
      <w:start w:val="10"/>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0C4477A"/>
    <w:multiLevelType w:val="hybridMultilevel"/>
    <w:tmpl w:val="7CB47FC8"/>
    <w:lvl w:ilvl="0" w:tplc="26584052">
      <w:start w:val="1"/>
      <w:numFmt w:val="decimal"/>
      <w:lvlText w:val="%1."/>
      <w:lvlJc w:val="left"/>
      <w:pPr>
        <w:tabs>
          <w:tab w:val="num" w:pos="720"/>
        </w:tabs>
        <w:ind w:left="720" w:hanging="360"/>
      </w:pPr>
      <w:rPr>
        <w:rFonts w:hint="default"/>
      </w:rPr>
    </w:lvl>
    <w:lvl w:ilvl="1" w:tplc="F7CE38FC" w:tentative="1">
      <w:start w:val="1"/>
      <w:numFmt w:val="lowerLetter"/>
      <w:lvlText w:val="%2."/>
      <w:lvlJc w:val="left"/>
      <w:pPr>
        <w:tabs>
          <w:tab w:val="num" w:pos="1440"/>
        </w:tabs>
        <w:ind w:left="1440" w:hanging="360"/>
      </w:pPr>
    </w:lvl>
    <w:lvl w:ilvl="2" w:tplc="8F1ED7C2" w:tentative="1">
      <w:start w:val="1"/>
      <w:numFmt w:val="lowerRoman"/>
      <w:lvlText w:val="%3."/>
      <w:lvlJc w:val="right"/>
      <w:pPr>
        <w:tabs>
          <w:tab w:val="num" w:pos="2160"/>
        </w:tabs>
        <w:ind w:left="2160" w:hanging="180"/>
      </w:pPr>
    </w:lvl>
    <w:lvl w:ilvl="3" w:tplc="CF885498" w:tentative="1">
      <w:start w:val="1"/>
      <w:numFmt w:val="decimal"/>
      <w:lvlText w:val="%4."/>
      <w:lvlJc w:val="left"/>
      <w:pPr>
        <w:tabs>
          <w:tab w:val="num" w:pos="2880"/>
        </w:tabs>
        <w:ind w:left="2880" w:hanging="360"/>
      </w:pPr>
    </w:lvl>
    <w:lvl w:ilvl="4" w:tplc="A41C51A8" w:tentative="1">
      <w:start w:val="1"/>
      <w:numFmt w:val="lowerLetter"/>
      <w:lvlText w:val="%5."/>
      <w:lvlJc w:val="left"/>
      <w:pPr>
        <w:tabs>
          <w:tab w:val="num" w:pos="3600"/>
        </w:tabs>
        <w:ind w:left="3600" w:hanging="360"/>
      </w:pPr>
    </w:lvl>
    <w:lvl w:ilvl="5" w:tplc="069876E0" w:tentative="1">
      <w:start w:val="1"/>
      <w:numFmt w:val="lowerRoman"/>
      <w:lvlText w:val="%6."/>
      <w:lvlJc w:val="right"/>
      <w:pPr>
        <w:tabs>
          <w:tab w:val="num" w:pos="4320"/>
        </w:tabs>
        <w:ind w:left="4320" w:hanging="180"/>
      </w:pPr>
    </w:lvl>
    <w:lvl w:ilvl="6" w:tplc="D56887B4" w:tentative="1">
      <w:start w:val="1"/>
      <w:numFmt w:val="decimal"/>
      <w:lvlText w:val="%7."/>
      <w:lvlJc w:val="left"/>
      <w:pPr>
        <w:tabs>
          <w:tab w:val="num" w:pos="5040"/>
        </w:tabs>
        <w:ind w:left="5040" w:hanging="360"/>
      </w:pPr>
    </w:lvl>
    <w:lvl w:ilvl="7" w:tplc="8B4C76A6" w:tentative="1">
      <w:start w:val="1"/>
      <w:numFmt w:val="lowerLetter"/>
      <w:lvlText w:val="%8."/>
      <w:lvlJc w:val="left"/>
      <w:pPr>
        <w:tabs>
          <w:tab w:val="num" w:pos="5760"/>
        </w:tabs>
        <w:ind w:left="5760" w:hanging="360"/>
      </w:pPr>
    </w:lvl>
    <w:lvl w:ilvl="8" w:tplc="304078B8" w:tentative="1">
      <w:start w:val="1"/>
      <w:numFmt w:val="lowerRoman"/>
      <w:lvlText w:val="%9."/>
      <w:lvlJc w:val="right"/>
      <w:pPr>
        <w:tabs>
          <w:tab w:val="num" w:pos="6480"/>
        </w:tabs>
        <w:ind w:left="6480" w:hanging="180"/>
      </w:pPr>
    </w:lvl>
  </w:abstractNum>
  <w:abstractNum w:abstractNumId="5" w15:restartNumberingAfterBreak="0">
    <w:nsid w:val="26C17DED"/>
    <w:multiLevelType w:val="hybridMultilevel"/>
    <w:tmpl w:val="21A62468"/>
    <w:lvl w:ilvl="0" w:tplc="0419000F">
      <w:start w:val="7"/>
      <w:numFmt w:val="decimal"/>
      <w:lvlText w:val="%1."/>
      <w:lvlJc w:val="left"/>
      <w:pPr>
        <w:tabs>
          <w:tab w:val="num" w:pos="3621"/>
        </w:tabs>
        <w:ind w:left="3621" w:hanging="360"/>
      </w:pPr>
      <w:rPr>
        <w:rFonts w:hint="default"/>
      </w:rPr>
    </w:lvl>
    <w:lvl w:ilvl="1" w:tplc="04190019" w:tentative="1">
      <w:start w:val="1"/>
      <w:numFmt w:val="lowerLetter"/>
      <w:lvlText w:val="%2."/>
      <w:lvlJc w:val="left"/>
      <w:pPr>
        <w:tabs>
          <w:tab w:val="num" w:pos="4341"/>
        </w:tabs>
        <w:ind w:left="4341" w:hanging="360"/>
      </w:pPr>
    </w:lvl>
    <w:lvl w:ilvl="2" w:tplc="0419001B" w:tentative="1">
      <w:start w:val="1"/>
      <w:numFmt w:val="lowerRoman"/>
      <w:lvlText w:val="%3."/>
      <w:lvlJc w:val="right"/>
      <w:pPr>
        <w:tabs>
          <w:tab w:val="num" w:pos="5061"/>
        </w:tabs>
        <w:ind w:left="5061" w:hanging="180"/>
      </w:pPr>
    </w:lvl>
    <w:lvl w:ilvl="3" w:tplc="0419000F" w:tentative="1">
      <w:start w:val="1"/>
      <w:numFmt w:val="decimal"/>
      <w:lvlText w:val="%4."/>
      <w:lvlJc w:val="left"/>
      <w:pPr>
        <w:tabs>
          <w:tab w:val="num" w:pos="5781"/>
        </w:tabs>
        <w:ind w:left="5781" w:hanging="360"/>
      </w:pPr>
    </w:lvl>
    <w:lvl w:ilvl="4" w:tplc="04190019" w:tentative="1">
      <w:start w:val="1"/>
      <w:numFmt w:val="lowerLetter"/>
      <w:lvlText w:val="%5."/>
      <w:lvlJc w:val="left"/>
      <w:pPr>
        <w:tabs>
          <w:tab w:val="num" w:pos="6501"/>
        </w:tabs>
        <w:ind w:left="6501" w:hanging="360"/>
      </w:pPr>
    </w:lvl>
    <w:lvl w:ilvl="5" w:tplc="0419001B" w:tentative="1">
      <w:start w:val="1"/>
      <w:numFmt w:val="lowerRoman"/>
      <w:lvlText w:val="%6."/>
      <w:lvlJc w:val="right"/>
      <w:pPr>
        <w:tabs>
          <w:tab w:val="num" w:pos="7221"/>
        </w:tabs>
        <w:ind w:left="7221" w:hanging="180"/>
      </w:pPr>
    </w:lvl>
    <w:lvl w:ilvl="6" w:tplc="0419000F" w:tentative="1">
      <w:start w:val="1"/>
      <w:numFmt w:val="decimal"/>
      <w:lvlText w:val="%7."/>
      <w:lvlJc w:val="left"/>
      <w:pPr>
        <w:tabs>
          <w:tab w:val="num" w:pos="7941"/>
        </w:tabs>
        <w:ind w:left="7941" w:hanging="360"/>
      </w:pPr>
    </w:lvl>
    <w:lvl w:ilvl="7" w:tplc="04190019" w:tentative="1">
      <w:start w:val="1"/>
      <w:numFmt w:val="lowerLetter"/>
      <w:lvlText w:val="%8."/>
      <w:lvlJc w:val="left"/>
      <w:pPr>
        <w:tabs>
          <w:tab w:val="num" w:pos="8661"/>
        </w:tabs>
        <w:ind w:left="8661" w:hanging="360"/>
      </w:pPr>
    </w:lvl>
    <w:lvl w:ilvl="8" w:tplc="0419001B" w:tentative="1">
      <w:start w:val="1"/>
      <w:numFmt w:val="lowerRoman"/>
      <w:lvlText w:val="%9."/>
      <w:lvlJc w:val="right"/>
      <w:pPr>
        <w:tabs>
          <w:tab w:val="num" w:pos="9381"/>
        </w:tabs>
        <w:ind w:left="9381" w:hanging="180"/>
      </w:pPr>
    </w:lvl>
  </w:abstractNum>
  <w:abstractNum w:abstractNumId="6" w15:restartNumberingAfterBreak="0">
    <w:nsid w:val="298B71C6"/>
    <w:multiLevelType w:val="multilevel"/>
    <w:tmpl w:val="2CE0FB2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4D3FAA"/>
    <w:multiLevelType w:val="multilevel"/>
    <w:tmpl w:val="213430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8" w15:restartNumberingAfterBreak="0">
    <w:nsid w:val="37142725"/>
    <w:multiLevelType w:val="multilevel"/>
    <w:tmpl w:val="CCBE43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49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82F0FF2"/>
    <w:multiLevelType w:val="multilevel"/>
    <w:tmpl w:val="D0447D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635B03"/>
    <w:multiLevelType w:val="multilevel"/>
    <w:tmpl w:val="B98E0FD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1D7299"/>
    <w:multiLevelType w:val="multilevel"/>
    <w:tmpl w:val="5D342E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1B0145"/>
    <w:multiLevelType w:val="multilevel"/>
    <w:tmpl w:val="D368BF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A75A8A"/>
    <w:multiLevelType w:val="singleLevel"/>
    <w:tmpl w:val="3DC2C8EC"/>
    <w:lvl w:ilvl="0">
      <w:start w:val="1"/>
      <w:numFmt w:val="decimal"/>
      <w:lvlText w:val="9.%1."/>
      <w:legacy w:legacy="1" w:legacySpace="0" w:legacyIndent="480"/>
      <w:lvlJc w:val="left"/>
      <w:rPr>
        <w:rFonts w:ascii="Times New Roman" w:hAnsi="Times New Roman" w:cs="Times New Roman" w:hint="default"/>
      </w:rPr>
    </w:lvl>
  </w:abstractNum>
  <w:abstractNum w:abstractNumId="14" w15:restartNumberingAfterBreak="0">
    <w:nsid w:val="70DA3A57"/>
    <w:multiLevelType w:val="multilevel"/>
    <w:tmpl w:val="389C4B14"/>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61975E4"/>
    <w:multiLevelType w:val="multilevel"/>
    <w:tmpl w:val="195C56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6"/>
  </w:num>
  <w:num w:numId="3">
    <w:abstractNumId w:val="12"/>
  </w:num>
  <w:num w:numId="4">
    <w:abstractNumId w:val="4"/>
  </w:num>
  <w:num w:numId="5">
    <w:abstractNumId w:val="10"/>
  </w:num>
  <w:num w:numId="6">
    <w:abstractNumId w:val="11"/>
  </w:num>
  <w:num w:numId="7">
    <w:abstractNumId w:val="9"/>
  </w:num>
  <w:num w:numId="8">
    <w:abstractNumId w:val="5"/>
  </w:num>
  <w:num w:numId="9">
    <w:abstractNumId w:val="8"/>
  </w:num>
  <w:num w:numId="10">
    <w:abstractNumId w:val="2"/>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23"/>
    <w:rsid w:val="000002A1"/>
    <w:rsid w:val="00000A25"/>
    <w:rsid w:val="00001C0B"/>
    <w:rsid w:val="000048DE"/>
    <w:rsid w:val="000051B4"/>
    <w:rsid w:val="00006F5A"/>
    <w:rsid w:val="000214BE"/>
    <w:rsid w:val="00030C71"/>
    <w:rsid w:val="00037B20"/>
    <w:rsid w:val="000402C9"/>
    <w:rsid w:val="00046B47"/>
    <w:rsid w:val="00050901"/>
    <w:rsid w:val="00074E94"/>
    <w:rsid w:val="00077001"/>
    <w:rsid w:val="000819E7"/>
    <w:rsid w:val="00084283"/>
    <w:rsid w:val="0008466B"/>
    <w:rsid w:val="00085758"/>
    <w:rsid w:val="00095269"/>
    <w:rsid w:val="000A255E"/>
    <w:rsid w:val="000A2DAF"/>
    <w:rsid w:val="000A3C98"/>
    <w:rsid w:val="000B61F1"/>
    <w:rsid w:val="000C0366"/>
    <w:rsid w:val="000C69A6"/>
    <w:rsid w:val="000C7CBA"/>
    <w:rsid w:val="000E6E75"/>
    <w:rsid w:val="000F1B26"/>
    <w:rsid w:val="000F2A8A"/>
    <w:rsid w:val="000F42AC"/>
    <w:rsid w:val="000F7578"/>
    <w:rsid w:val="00101FB7"/>
    <w:rsid w:val="0010289A"/>
    <w:rsid w:val="00103139"/>
    <w:rsid w:val="00103F14"/>
    <w:rsid w:val="00104400"/>
    <w:rsid w:val="0010521C"/>
    <w:rsid w:val="00124109"/>
    <w:rsid w:val="001306C4"/>
    <w:rsid w:val="001326EB"/>
    <w:rsid w:val="00135E42"/>
    <w:rsid w:val="00143AAA"/>
    <w:rsid w:val="00154025"/>
    <w:rsid w:val="00155B91"/>
    <w:rsid w:val="0015618A"/>
    <w:rsid w:val="001622A8"/>
    <w:rsid w:val="00193A5B"/>
    <w:rsid w:val="001A2129"/>
    <w:rsid w:val="001A353D"/>
    <w:rsid w:val="001A7F95"/>
    <w:rsid w:val="001D04A4"/>
    <w:rsid w:val="001D1A09"/>
    <w:rsid w:val="001F3258"/>
    <w:rsid w:val="001F7C91"/>
    <w:rsid w:val="00203503"/>
    <w:rsid w:val="00214D7C"/>
    <w:rsid w:val="00230615"/>
    <w:rsid w:val="00234A6D"/>
    <w:rsid w:val="002540E3"/>
    <w:rsid w:val="0025542A"/>
    <w:rsid w:val="00290C94"/>
    <w:rsid w:val="00296D02"/>
    <w:rsid w:val="002A1903"/>
    <w:rsid w:val="002A2B57"/>
    <w:rsid w:val="002A43F3"/>
    <w:rsid w:val="002A5C92"/>
    <w:rsid w:val="002A6056"/>
    <w:rsid w:val="002B2C20"/>
    <w:rsid w:val="002B737D"/>
    <w:rsid w:val="002C6EA8"/>
    <w:rsid w:val="002E24A0"/>
    <w:rsid w:val="00307CE9"/>
    <w:rsid w:val="00321835"/>
    <w:rsid w:val="0032476C"/>
    <w:rsid w:val="0033168B"/>
    <w:rsid w:val="00347CF0"/>
    <w:rsid w:val="00366EF7"/>
    <w:rsid w:val="00373296"/>
    <w:rsid w:val="00375E7F"/>
    <w:rsid w:val="00382681"/>
    <w:rsid w:val="00392846"/>
    <w:rsid w:val="0039521E"/>
    <w:rsid w:val="003A2C6B"/>
    <w:rsid w:val="003A7C6B"/>
    <w:rsid w:val="003B3D86"/>
    <w:rsid w:val="003C0355"/>
    <w:rsid w:val="003D1023"/>
    <w:rsid w:val="003D2F74"/>
    <w:rsid w:val="003E17D2"/>
    <w:rsid w:val="003E5F76"/>
    <w:rsid w:val="003E74FC"/>
    <w:rsid w:val="00401742"/>
    <w:rsid w:val="004018FF"/>
    <w:rsid w:val="00407983"/>
    <w:rsid w:val="0041223A"/>
    <w:rsid w:val="004206F8"/>
    <w:rsid w:val="00423BB0"/>
    <w:rsid w:val="00427AF1"/>
    <w:rsid w:val="004466E1"/>
    <w:rsid w:val="004660DB"/>
    <w:rsid w:val="00467145"/>
    <w:rsid w:val="00470D7A"/>
    <w:rsid w:val="00485E20"/>
    <w:rsid w:val="00485EF2"/>
    <w:rsid w:val="00492138"/>
    <w:rsid w:val="00492967"/>
    <w:rsid w:val="004B3482"/>
    <w:rsid w:val="004C7923"/>
    <w:rsid w:val="004E2E3C"/>
    <w:rsid w:val="004E36A0"/>
    <w:rsid w:val="004F4986"/>
    <w:rsid w:val="005061C0"/>
    <w:rsid w:val="00526F79"/>
    <w:rsid w:val="00530006"/>
    <w:rsid w:val="005422E8"/>
    <w:rsid w:val="00557E3D"/>
    <w:rsid w:val="005669D1"/>
    <w:rsid w:val="00572FF2"/>
    <w:rsid w:val="00594545"/>
    <w:rsid w:val="005A1288"/>
    <w:rsid w:val="005A4376"/>
    <w:rsid w:val="005B29B1"/>
    <w:rsid w:val="005B56DC"/>
    <w:rsid w:val="005C4904"/>
    <w:rsid w:val="005E76D4"/>
    <w:rsid w:val="00600FC6"/>
    <w:rsid w:val="0061536F"/>
    <w:rsid w:val="00615DA5"/>
    <w:rsid w:val="0062199D"/>
    <w:rsid w:val="00641167"/>
    <w:rsid w:val="00651880"/>
    <w:rsid w:val="006568D6"/>
    <w:rsid w:val="00666602"/>
    <w:rsid w:val="00670B15"/>
    <w:rsid w:val="0067458B"/>
    <w:rsid w:val="00676E29"/>
    <w:rsid w:val="006872BC"/>
    <w:rsid w:val="006B2E2E"/>
    <w:rsid w:val="006B504E"/>
    <w:rsid w:val="006C1AEA"/>
    <w:rsid w:val="006C52DC"/>
    <w:rsid w:val="006D6FEE"/>
    <w:rsid w:val="006E0DE8"/>
    <w:rsid w:val="006E586B"/>
    <w:rsid w:val="006F1DFC"/>
    <w:rsid w:val="006F2BBC"/>
    <w:rsid w:val="007026E7"/>
    <w:rsid w:val="0070652F"/>
    <w:rsid w:val="00723AE9"/>
    <w:rsid w:val="007355E5"/>
    <w:rsid w:val="00740DAC"/>
    <w:rsid w:val="0074437B"/>
    <w:rsid w:val="007473F7"/>
    <w:rsid w:val="00753C73"/>
    <w:rsid w:val="00763597"/>
    <w:rsid w:val="007636E2"/>
    <w:rsid w:val="00767193"/>
    <w:rsid w:val="00777664"/>
    <w:rsid w:val="00794A02"/>
    <w:rsid w:val="007A3CA9"/>
    <w:rsid w:val="007A55C5"/>
    <w:rsid w:val="007B5114"/>
    <w:rsid w:val="007C2F34"/>
    <w:rsid w:val="007C4A37"/>
    <w:rsid w:val="007D3107"/>
    <w:rsid w:val="007D34CC"/>
    <w:rsid w:val="007E7A45"/>
    <w:rsid w:val="00802893"/>
    <w:rsid w:val="00814CBC"/>
    <w:rsid w:val="0083197B"/>
    <w:rsid w:val="00834E43"/>
    <w:rsid w:val="00835776"/>
    <w:rsid w:val="00836671"/>
    <w:rsid w:val="008403CB"/>
    <w:rsid w:val="008461F7"/>
    <w:rsid w:val="008517F0"/>
    <w:rsid w:val="008761DF"/>
    <w:rsid w:val="008776C1"/>
    <w:rsid w:val="008811FB"/>
    <w:rsid w:val="00895632"/>
    <w:rsid w:val="008B08B0"/>
    <w:rsid w:val="008B293E"/>
    <w:rsid w:val="008E09F6"/>
    <w:rsid w:val="008E579E"/>
    <w:rsid w:val="008E5CF5"/>
    <w:rsid w:val="008F1F45"/>
    <w:rsid w:val="008F5E0A"/>
    <w:rsid w:val="00900197"/>
    <w:rsid w:val="00923648"/>
    <w:rsid w:val="009371C3"/>
    <w:rsid w:val="0095298A"/>
    <w:rsid w:val="00963D4F"/>
    <w:rsid w:val="00964571"/>
    <w:rsid w:val="00972B8A"/>
    <w:rsid w:val="00974AC9"/>
    <w:rsid w:val="00980A32"/>
    <w:rsid w:val="00983F98"/>
    <w:rsid w:val="00986B24"/>
    <w:rsid w:val="00986F50"/>
    <w:rsid w:val="009A14F0"/>
    <w:rsid w:val="009B1BAB"/>
    <w:rsid w:val="009B6764"/>
    <w:rsid w:val="009C1B26"/>
    <w:rsid w:val="00A0195B"/>
    <w:rsid w:val="00A02B58"/>
    <w:rsid w:val="00A04F53"/>
    <w:rsid w:val="00A13B02"/>
    <w:rsid w:val="00A1570C"/>
    <w:rsid w:val="00A17799"/>
    <w:rsid w:val="00A25662"/>
    <w:rsid w:val="00A26167"/>
    <w:rsid w:val="00A3266D"/>
    <w:rsid w:val="00A453A3"/>
    <w:rsid w:val="00A522AC"/>
    <w:rsid w:val="00A632A2"/>
    <w:rsid w:val="00A71185"/>
    <w:rsid w:val="00A74DF5"/>
    <w:rsid w:val="00A81411"/>
    <w:rsid w:val="00A9058F"/>
    <w:rsid w:val="00A93287"/>
    <w:rsid w:val="00A97746"/>
    <w:rsid w:val="00A97F60"/>
    <w:rsid w:val="00AC2494"/>
    <w:rsid w:val="00AC49FD"/>
    <w:rsid w:val="00AD7BB3"/>
    <w:rsid w:val="00AE3456"/>
    <w:rsid w:val="00AF74D1"/>
    <w:rsid w:val="00B114BD"/>
    <w:rsid w:val="00B127B6"/>
    <w:rsid w:val="00B1294F"/>
    <w:rsid w:val="00B12BC4"/>
    <w:rsid w:val="00B12BCA"/>
    <w:rsid w:val="00B21D3D"/>
    <w:rsid w:val="00B411F5"/>
    <w:rsid w:val="00B439C1"/>
    <w:rsid w:val="00B459F3"/>
    <w:rsid w:val="00B50D23"/>
    <w:rsid w:val="00B60F68"/>
    <w:rsid w:val="00B668E1"/>
    <w:rsid w:val="00B6739C"/>
    <w:rsid w:val="00B800E9"/>
    <w:rsid w:val="00B91E88"/>
    <w:rsid w:val="00BB2DF5"/>
    <w:rsid w:val="00BC158F"/>
    <w:rsid w:val="00BD401C"/>
    <w:rsid w:val="00C05062"/>
    <w:rsid w:val="00C17F83"/>
    <w:rsid w:val="00C32E53"/>
    <w:rsid w:val="00C414D1"/>
    <w:rsid w:val="00C61FA4"/>
    <w:rsid w:val="00C66F95"/>
    <w:rsid w:val="00C81BED"/>
    <w:rsid w:val="00C96131"/>
    <w:rsid w:val="00CA20A7"/>
    <w:rsid w:val="00CA5F85"/>
    <w:rsid w:val="00CB687F"/>
    <w:rsid w:val="00CC27CF"/>
    <w:rsid w:val="00CE1FAB"/>
    <w:rsid w:val="00CE3733"/>
    <w:rsid w:val="00D12A6E"/>
    <w:rsid w:val="00D33C2A"/>
    <w:rsid w:val="00D4060D"/>
    <w:rsid w:val="00D4234B"/>
    <w:rsid w:val="00D4272A"/>
    <w:rsid w:val="00D620E3"/>
    <w:rsid w:val="00D86B73"/>
    <w:rsid w:val="00DB5513"/>
    <w:rsid w:val="00DB5863"/>
    <w:rsid w:val="00DB6644"/>
    <w:rsid w:val="00DF31AA"/>
    <w:rsid w:val="00E021FB"/>
    <w:rsid w:val="00E2672F"/>
    <w:rsid w:val="00E27762"/>
    <w:rsid w:val="00E325F5"/>
    <w:rsid w:val="00E4109B"/>
    <w:rsid w:val="00E52A08"/>
    <w:rsid w:val="00E82477"/>
    <w:rsid w:val="00E9176B"/>
    <w:rsid w:val="00E94F50"/>
    <w:rsid w:val="00EC3AF1"/>
    <w:rsid w:val="00EC4724"/>
    <w:rsid w:val="00EE7A16"/>
    <w:rsid w:val="00F00C9D"/>
    <w:rsid w:val="00F03FD5"/>
    <w:rsid w:val="00F125BE"/>
    <w:rsid w:val="00F36175"/>
    <w:rsid w:val="00F37B12"/>
    <w:rsid w:val="00F72F80"/>
    <w:rsid w:val="00F73943"/>
    <w:rsid w:val="00F81F4E"/>
    <w:rsid w:val="00FD18FB"/>
    <w:rsid w:val="00FD2992"/>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2DB27"/>
  <w15:chartTrackingRefBased/>
  <w15:docId w15:val="{47479F5E-B722-49FA-8C8F-32FAED73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righ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480"/>
    </w:pPr>
    <w:rPr>
      <w:sz w:val="24"/>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table" w:styleId="a8">
    <w:name w:val="Table Grid"/>
    <w:basedOn w:val="a1"/>
    <w:rsid w:val="00980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aq">
    <w:name w:val="text_faq"/>
    <w:basedOn w:val="a"/>
    <w:rsid w:val="00E94F50"/>
    <w:pPr>
      <w:spacing w:before="100" w:beforeAutospacing="1" w:after="100" w:afterAutospacing="1"/>
    </w:pPr>
    <w:rPr>
      <w:sz w:val="24"/>
      <w:szCs w:val="24"/>
    </w:rPr>
  </w:style>
  <w:style w:type="paragraph" w:styleId="a9">
    <w:name w:val="Balloon Text"/>
    <w:basedOn w:val="a"/>
    <w:semiHidden/>
    <w:rsid w:val="002A1903"/>
    <w:rPr>
      <w:rFonts w:ascii="Tahoma" w:hAnsi="Tahoma" w:cs="Tahoma"/>
      <w:sz w:val="16"/>
      <w:szCs w:val="16"/>
    </w:rPr>
  </w:style>
  <w:style w:type="paragraph" w:styleId="aa">
    <w:name w:val="List Paragraph"/>
    <w:basedOn w:val="a"/>
    <w:uiPriority w:val="34"/>
    <w:qFormat/>
    <w:rsid w:val="00154025"/>
    <w:pPr>
      <w:ind w:left="720"/>
      <w:contextualSpacing/>
    </w:pPr>
  </w:style>
  <w:style w:type="paragraph" w:customStyle="1" w:styleId="10">
    <w:name w:val="Нумерованный список1"/>
    <w:basedOn w:val="a"/>
    <w:uiPriority w:val="99"/>
    <w:rsid w:val="005B29B1"/>
    <w:pPr>
      <w:suppressAutoHyphens/>
      <w:spacing w:before="120"/>
      <w:jc w:val="both"/>
    </w:pPr>
    <w:rPr>
      <w:sz w:val="24"/>
      <w:lang w:eastAsia="ar-SA"/>
    </w:rPr>
  </w:style>
  <w:style w:type="paragraph" w:customStyle="1" w:styleId="ab">
    <w:name w:val="Базовый"/>
    <w:rsid w:val="00526F79"/>
    <w:pPr>
      <w:suppressAutoHyphens/>
      <w:spacing w:after="200" w:line="276" w:lineRule="auto"/>
    </w:pPr>
    <w:rPr>
      <w:sz w:val="24"/>
      <w:szCs w:val="24"/>
      <w:lang w:eastAsia="ar-SA"/>
    </w:rPr>
  </w:style>
  <w:style w:type="paragraph" w:customStyle="1" w:styleId="Style2">
    <w:name w:val="Style2"/>
    <w:basedOn w:val="a"/>
    <w:uiPriority w:val="99"/>
    <w:rsid w:val="007B5114"/>
    <w:pPr>
      <w:widowControl w:val="0"/>
      <w:autoSpaceDE w:val="0"/>
      <w:autoSpaceDN w:val="0"/>
      <w:adjustRightInd w:val="0"/>
    </w:pPr>
    <w:rPr>
      <w:sz w:val="24"/>
      <w:szCs w:val="24"/>
    </w:rPr>
  </w:style>
  <w:style w:type="character" w:customStyle="1" w:styleId="FontStyle13">
    <w:name w:val="Font Style13"/>
    <w:uiPriority w:val="99"/>
    <w:rsid w:val="007B5114"/>
    <w:rPr>
      <w:rFonts w:ascii="Times New Roman" w:hAnsi="Times New Roman" w:cs="Times New Roman"/>
      <w:sz w:val="22"/>
      <w:szCs w:val="22"/>
    </w:rPr>
  </w:style>
  <w:style w:type="character" w:customStyle="1" w:styleId="20">
    <w:name w:val="Основной текст (2)_"/>
    <w:link w:val="21"/>
    <w:rsid w:val="00074E94"/>
    <w:rPr>
      <w:sz w:val="19"/>
      <w:szCs w:val="19"/>
      <w:shd w:val="clear" w:color="auto" w:fill="FFFFFF"/>
    </w:rPr>
  </w:style>
  <w:style w:type="paragraph" w:customStyle="1" w:styleId="21">
    <w:name w:val="Основной текст (2)"/>
    <w:basedOn w:val="a"/>
    <w:link w:val="20"/>
    <w:rsid w:val="00074E94"/>
    <w:pPr>
      <w:widowControl w:val="0"/>
      <w:shd w:val="clear" w:color="auto" w:fill="FFFFFF"/>
      <w:spacing w:after="240" w:line="226" w:lineRule="exact"/>
      <w:jc w:val="center"/>
    </w:pPr>
    <w:rPr>
      <w:sz w:val="19"/>
      <w:szCs w:val="19"/>
    </w:rPr>
  </w:style>
  <w:style w:type="character" w:styleId="ac">
    <w:name w:val="Hyperlink"/>
    <w:rsid w:val="00F00C9D"/>
    <w:rPr>
      <w:color w:val="0000FF"/>
      <w:u w:val="single"/>
    </w:rPr>
  </w:style>
  <w:style w:type="paragraph" w:customStyle="1" w:styleId="Style3">
    <w:name w:val="Style3"/>
    <w:basedOn w:val="a"/>
    <w:uiPriority w:val="99"/>
    <w:rsid w:val="000048DE"/>
    <w:pPr>
      <w:widowControl w:val="0"/>
      <w:autoSpaceDE w:val="0"/>
      <w:autoSpaceDN w:val="0"/>
      <w:adjustRightInd w:val="0"/>
      <w:spacing w:line="273" w:lineRule="exact"/>
      <w:ind w:firstLine="278"/>
      <w:jc w:val="both"/>
    </w:pPr>
    <w:rPr>
      <w:sz w:val="24"/>
      <w:szCs w:val="24"/>
    </w:rPr>
  </w:style>
  <w:style w:type="paragraph" w:customStyle="1" w:styleId="ad">
    <w:name w:val="Содержимое таблицы"/>
    <w:basedOn w:val="a"/>
    <w:rsid w:val="000A3C98"/>
    <w:pPr>
      <w:suppressLineNumbers/>
      <w:suppressAutoHyphens/>
    </w:pPr>
    <w:rPr>
      <w:lang w:eastAsia="ar-SA"/>
    </w:rPr>
  </w:style>
  <w:style w:type="paragraph" w:customStyle="1" w:styleId="Style7">
    <w:name w:val="Style7"/>
    <w:basedOn w:val="a"/>
    <w:uiPriority w:val="99"/>
    <w:rsid w:val="009371C3"/>
    <w:pPr>
      <w:widowControl w:val="0"/>
      <w:autoSpaceDE w:val="0"/>
      <w:autoSpaceDN w:val="0"/>
      <w:adjustRightInd w:val="0"/>
      <w:spacing w:line="269" w:lineRule="exact"/>
      <w:ind w:firstLine="1642"/>
    </w:pPr>
    <w:rPr>
      <w:sz w:val="24"/>
      <w:szCs w:val="24"/>
    </w:rPr>
  </w:style>
  <w:style w:type="paragraph" w:customStyle="1" w:styleId="Style8">
    <w:name w:val="Style8"/>
    <w:basedOn w:val="a"/>
    <w:uiPriority w:val="99"/>
    <w:rsid w:val="008811FB"/>
    <w:pPr>
      <w:widowControl w:val="0"/>
      <w:autoSpaceDE w:val="0"/>
      <w:autoSpaceDN w:val="0"/>
      <w:adjustRightInd w:val="0"/>
      <w:spacing w:line="269"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21783">
      <w:bodyDiv w:val="1"/>
      <w:marLeft w:val="0"/>
      <w:marRight w:val="0"/>
      <w:marTop w:val="0"/>
      <w:marBottom w:val="0"/>
      <w:divBdr>
        <w:top w:val="none" w:sz="0" w:space="0" w:color="auto"/>
        <w:left w:val="none" w:sz="0" w:space="0" w:color="auto"/>
        <w:bottom w:val="none" w:sz="0" w:space="0" w:color="auto"/>
        <w:right w:val="none" w:sz="0" w:space="0" w:color="auto"/>
      </w:divBdr>
    </w:div>
    <w:div w:id="958225481">
      <w:bodyDiv w:val="1"/>
      <w:marLeft w:val="0"/>
      <w:marRight w:val="0"/>
      <w:marTop w:val="0"/>
      <w:marBottom w:val="0"/>
      <w:divBdr>
        <w:top w:val="none" w:sz="0" w:space="0" w:color="auto"/>
        <w:left w:val="none" w:sz="0" w:space="0" w:color="auto"/>
        <w:bottom w:val="none" w:sz="0" w:space="0" w:color="auto"/>
        <w:right w:val="none" w:sz="0" w:space="0" w:color="auto"/>
      </w:divBdr>
    </w:div>
    <w:div w:id="1446002322">
      <w:bodyDiv w:val="1"/>
      <w:marLeft w:val="0"/>
      <w:marRight w:val="0"/>
      <w:marTop w:val="0"/>
      <w:marBottom w:val="0"/>
      <w:divBdr>
        <w:top w:val="none" w:sz="0" w:space="0" w:color="auto"/>
        <w:left w:val="none" w:sz="0" w:space="0" w:color="auto"/>
        <w:bottom w:val="none" w:sz="0" w:space="0" w:color="auto"/>
        <w:right w:val="none" w:sz="0" w:space="0" w:color="auto"/>
      </w:divBdr>
    </w:div>
    <w:div w:id="20963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2;&#1086;&#1080;%20&#1076;&#1086;&#1082;&#1091;&#1084;&#1077;&#1085;&#1090;&#1099;\&#1076;&#1086;&#1082;&#1091;&#1084;&#1077;&#1085;&#1090;&#1099;\&#1076;&#1086;&#1075;&#1086;&#1074;&#1086;&#1088;&#1072;\&#1082;&#1086;&#1085;&#1076;&#1080;&#1094;&#1080;&#1086;&#1085;&#1077;&#1088;&#1099;\&#1042;&#1086;&#1081;&#1089;&#1082;&#1086;&#1074;&#1072;&#1103;%20&#1095;&#1072;&#1089;&#1090;&#110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Войсковая часть.dot</Template>
  <TotalTime>6</TotalTime>
  <Pages>6</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PROSPEKT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subject/>
  <dc:creator>Den</dc:creator>
  <cp:keywords/>
  <cp:lastModifiedBy>User</cp:lastModifiedBy>
  <cp:revision>3</cp:revision>
  <cp:lastPrinted>2016-05-17T13:00:00Z</cp:lastPrinted>
  <dcterms:created xsi:type="dcterms:W3CDTF">2026-06-11T10:36:00Z</dcterms:created>
  <dcterms:modified xsi:type="dcterms:W3CDTF">2026-06-24T10:09:00Z</dcterms:modified>
</cp:coreProperties>
</file>