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29F" w:rsidRPr="00004D46" w:rsidRDefault="0052429F" w:rsidP="0052429F">
      <w:pPr>
        <w:suppressAutoHyphens/>
        <w:ind w:left="7230"/>
        <w:rPr>
          <w:sz w:val="24"/>
          <w:szCs w:val="24"/>
        </w:rPr>
      </w:pPr>
      <w:r w:rsidRPr="00004D46">
        <w:rPr>
          <w:sz w:val="24"/>
          <w:szCs w:val="24"/>
        </w:rPr>
        <w:t>Приложение № 1</w:t>
      </w:r>
      <w:r w:rsidRPr="00004D46">
        <w:rPr>
          <w:sz w:val="24"/>
          <w:szCs w:val="24"/>
        </w:rPr>
        <w:br/>
        <w:t>к Контракту</w:t>
      </w:r>
      <w:r w:rsidRPr="00004D46">
        <w:rPr>
          <w:sz w:val="24"/>
          <w:szCs w:val="24"/>
        </w:rPr>
        <w:br/>
        <w:t>№ ___________________</w:t>
      </w:r>
      <w:r w:rsidRPr="00004D46">
        <w:rPr>
          <w:sz w:val="24"/>
          <w:szCs w:val="24"/>
        </w:rPr>
        <w:br/>
        <w:t>от «___» ________2026 г.</w:t>
      </w:r>
    </w:p>
    <w:p w:rsidR="00292570" w:rsidRPr="00004D46" w:rsidRDefault="00292570" w:rsidP="0052429F">
      <w:pPr>
        <w:tabs>
          <w:tab w:val="left" w:pos="6237"/>
        </w:tabs>
        <w:ind w:firstLine="6237"/>
        <w:contextualSpacing/>
        <w:jc w:val="both"/>
        <w:rPr>
          <w:sz w:val="24"/>
          <w:szCs w:val="24"/>
        </w:rPr>
      </w:pPr>
    </w:p>
    <w:p w:rsidR="003164A1" w:rsidRPr="00004D46" w:rsidRDefault="003164A1" w:rsidP="003164A1">
      <w:pPr>
        <w:tabs>
          <w:tab w:val="left" w:pos="720"/>
        </w:tabs>
        <w:ind w:right="-340"/>
        <w:jc w:val="center"/>
        <w:rPr>
          <w:rFonts w:eastAsia="Calibri"/>
          <w:b/>
          <w:bCs/>
          <w:sz w:val="24"/>
          <w:szCs w:val="24"/>
        </w:rPr>
      </w:pPr>
      <w:r w:rsidRPr="00004D46">
        <w:rPr>
          <w:rFonts w:eastAsia="Calibri"/>
          <w:b/>
          <w:bCs/>
          <w:sz w:val="24"/>
          <w:szCs w:val="24"/>
        </w:rPr>
        <w:t>Спецификация</w:t>
      </w:r>
    </w:p>
    <w:p w:rsidR="003164A1" w:rsidRPr="00004D46" w:rsidRDefault="003164A1" w:rsidP="003164A1">
      <w:pPr>
        <w:tabs>
          <w:tab w:val="left" w:pos="720"/>
        </w:tabs>
        <w:ind w:right="-340"/>
        <w:jc w:val="center"/>
        <w:rPr>
          <w:rFonts w:eastAsia="Calibri"/>
          <w:b/>
          <w:bCs/>
          <w:sz w:val="24"/>
          <w:szCs w:val="24"/>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693"/>
        <w:gridCol w:w="1134"/>
        <w:gridCol w:w="992"/>
        <w:gridCol w:w="1418"/>
        <w:gridCol w:w="1275"/>
        <w:gridCol w:w="1985"/>
      </w:tblGrid>
      <w:tr w:rsidR="00716398" w:rsidRPr="00004D46" w:rsidTr="00716398">
        <w:trPr>
          <w:trHeight w:val="20"/>
        </w:trPr>
        <w:tc>
          <w:tcPr>
            <w:tcW w:w="426" w:type="dxa"/>
            <w:vAlign w:val="center"/>
          </w:tcPr>
          <w:p w:rsidR="00716398" w:rsidRPr="00004D46" w:rsidRDefault="00716398" w:rsidP="005A0CAF">
            <w:pPr>
              <w:jc w:val="center"/>
              <w:rPr>
                <w:b/>
                <w:sz w:val="18"/>
                <w:szCs w:val="18"/>
              </w:rPr>
            </w:pPr>
            <w:r w:rsidRPr="00004D46">
              <w:rPr>
                <w:b/>
                <w:sz w:val="18"/>
                <w:szCs w:val="18"/>
              </w:rPr>
              <w:t>№ п/п</w:t>
            </w:r>
          </w:p>
          <w:p w:rsidR="00716398" w:rsidRPr="00004D46" w:rsidRDefault="00716398" w:rsidP="005A0CAF">
            <w:pPr>
              <w:jc w:val="center"/>
              <w:rPr>
                <w:bCs/>
                <w:sz w:val="18"/>
                <w:szCs w:val="18"/>
              </w:rPr>
            </w:pPr>
          </w:p>
        </w:tc>
        <w:tc>
          <w:tcPr>
            <w:tcW w:w="2693" w:type="dxa"/>
            <w:vAlign w:val="center"/>
          </w:tcPr>
          <w:p w:rsidR="00716398" w:rsidRPr="00004D46" w:rsidRDefault="00716398" w:rsidP="005A0CAF">
            <w:pPr>
              <w:jc w:val="center"/>
              <w:rPr>
                <w:b/>
                <w:sz w:val="18"/>
                <w:szCs w:val="18"/>
              </w:rPr>
            </w:pPr>
            <w:r w:rsidRPr="00004D46">
              <w:rPr>
                <w:b/>
                <w:sz w:val="18"/>
                <w:szCs w:val="18"/>
              </w:rPr>
              <w:t>Наименование Товара</w:t>
            </w:r>
          </w:p>
          <w:p w:rsidR="00716398" w:rsidRPr="00004D46" w:rsidRDefault="00716398" w:rsidP="005A0CAF">
            <w:pPr>
              <w:jc w:val="center"/>
              <w:rPr>
                <w:bCs/>
                <w:sz w:val="18"/>
                <w:szCs w:val="18"/>
              </w:rPr>
            </w:pPr>
          </w:p>
        </w:tc>
        <w:tc>
          <w:tcPr>
            <w:tcW w:w="1134" w:type="dxa"/>
            <w:vAlign w:val="center"/>
          </w:tcPr>
          <w:p w:rsidR="00716398" w:rsidRPr="00004D46" w:rsidRDefault="00716398" w:rsidP="005A0CAF">
            <w:pPr>
              <w:tabs>
                <w:tab w:val="left" w:pos="7153"/>
              </w:tabs>
              <w:suppressAutoHyphens/>
              <w:spacing w:before="100" w:after="100"/>
              <w:ind w:hanging="18"/>
              <w:jc w:val="center"/>
              <w:rPr>
                <w:b/>
                <w:bCs/>
                <w:sz w:val="18"/>
                <w:szCs w:val="18"/>
              </w:rPr>
            </w:pPr>
            <w:r w:rsidRPr="00004D46">
              <w:rPr>
                <w:b/>
                <w:bCs/>
                <w:sz w:val="18"/>
                <w:szCs w:val="18"/>
              </w:rPr>
              <w:t>Код               ОКПД 2</w:t>
            </w:r>
          </w:p>
        </w:tc>
        <w:tc>
          <w:tcPr>
            <w:tcW w:w="992" w:type="dxa"/>
            <w:vAlign w:val="center"/>
          </w:tcPr>
          <w:p w:rsidR="00716398" w:rsidRPr="00004D46" w:rsidRDefault="00716398" w:rsidP="005A0CAF">
            <w:pPr>
              <w:suppressAutoHyphens/>
              <w:jc w:val="center"/>
              <w:rPr>
                <w:b/>
                <w:bCs/>
                <w:sz w:val="18"/>
                <w:szCs w:val="18"/>
                <w:lang w:eastAsia="ar-SA"/>
              </w:rPr>
            </w:pPr>
            <w:r w:rsidRPr="00004D46">
              <w:rPr>
                <w:b/>
                <w:bCs/>
                <w:sz w:val="18"/>
                <w:szCs w:val="18"/>
                <w:lang w:eastAsia="ar-SA"/>
              </w:rPr>
              <w:t>Кол-во,</w:t>
            </w:r>
          </w:p>
          <w:p w:rsidR="00716398" w:rsidRPr="00004D46" w:rsidRDefault="00716398" w:rsidP="005A0CAF">
            <w:pPr>
              <w:suppressAutoHyphens/>
              <w:jc w:val="center"/>
              <w:rPr>
                <w:b/>
                <w:bCs/>
                <w:sz w:val="18"/>
                <w:szCs w:val="18"/>
                <w:lang w:eastAsia="ar-SA"/>
              </w:rPr>
            </w:pPr>
            <w:r w:rsidRPr="00004D46">
              <w:rPr>
                <w:b/>
                <w:bCs/>
                <w:sz w:val="18"/>
                <w:szCs w:val="18"/>
                <w:lang w:eastAsia="ar-SA"/>
              </w:rPr>
              <w:t>шт.</w:t>
            </w:r>
          </w:p>
        </w:tc>
        <w:tc>
          <w:tcPr>
            <w:tcW w:w="1418" w:type="dxa"/>
            <w:vAlign w:val="center"/>
          </w:tcPr>
          <w:p w:rsidR="00716398" w:rsidRPr="00004D46" w:rsidRDefault="00716398" w:rsidP="005A0CAF">
            <w:pPr>
              <w:suppressAutoHyphens/>
              <w:jc w:val="center"/>
              <w:rPr>
                <w:b/>
                <w:bCs/>
                <w:sz w:val="18"/>
                <w:szCs w:val="18"/>
                <w:lang w:eastAsia="ar-SA"/>
              </w:rPr>
            </w:pPr>
            <w:r w:rsidRPr="00004D46">
              <w:rPr>
                <w:b/>
                <w:bCs/>
                <w:sz w:val="18"/>
                <w:szCs w:val="18"/>
                <w:lang w:eastAsia="ar-SA"/>
              </w:rPr>
              <w:t>Страна происхождения</w:t>
            </w:r>
          </w:p>
        </w:tc>
        <w:tc>
          <w:tcPr>
            <w:tcW w:w="1275" w:type="dxa"/>
            <w:vAlign w:val="center"/>
          </w:tcPr>
          <w:p w:rsidR="00716398" w:rsidRPr="00004D46" w:rsidRDefault="00716398" w:rsidP="005A0CAF">
            <w:pPr>
              <w:suppressAutoHyphens/>
              <w:jc w:val="center"/>
              <w:rPr>
                <w:b/>
                <w:bCs/>
                <w:color w:val="000000"/>
                <w:sz w:val="18"/>
                <w:szCs w:val="18"/>
                <w:lang w:eastAsia="ar-SA"/>
              </w:rPr>
            </w:pPr>
            <w:r w:rsidRPr="00004D46">
              <w:rPr>
                <w:b/>
                <w:bCs/>
                <w:color w:val="000000"/>
                <w:sz w:val="18"/>
                <w:szCs w:val="18"/>
                <w:lang w:eastAsia="ar-SA"/>
              </w:rPr>
              <w:t>Цена за ед.,              руб.</w:t>
            </w:r>
          </w:p>
          <w:p w:rsidR="00C33FAD" w:rsidRPr="00004D46" w:rsidRDefault="00C33FAD" w:rsidP="005A0CAF">
            <w:pPr>
              <w:suppressAutoHyphens/>
              <w:jc w:val="center"/>
              <w:rPr>
                <w:b/>
                <w:bCs/>
                <w:color w:val="000000"/>
                <w:sz w:val="18"/>
                <w:szCs w:val="18"/>
                <w:lang w:eastAsia="ar-SA"/>
              </w:rPr>
            </w:pPr>
          </w:p>
        </w:tc>
        <w:tc>
          <w:tcPr>
            <w:tcW w:w="1985" w:type="dxa"/>
            <w:vAlign w:val="center"/>
          </w:tcPr>
          <w:p w:rsidR="00716398" w:rsidRPr="00004D46" w:rsidRDefault="00716398" w:rsidP="005A0CAF">
            <w:pPr>
              <w:suppressAutoHyphens/>
              <w:jc w:val="center"/>
              <w:rPr>
                <w:b/>
                <w:bCs/>
                <w:color w:val="000000"/>
                <w:sz w:val="18"/>
                <w:szCs w:val="18"/>
                <w:lang w:eastAsia="ar-SA"/>
              </w:rPr>
            </w:pPr>
            <w:r w:rsidRPr="00004D46">
              <w:rPr>
                <w:b/>
                <w:bCs/>
                <w:color w:val="000000"/>
                <w:sz w:val="18"/>
                <w:szCs w:val="18"/>
                <w:lang w:eastAsia="ar-SA"/>
              </w:rPr>
              <w:t xml:space="preserve">Общая </w:t>
            </w:r>
            <w:proofErr w:type="gramStart"/>
            <w:r w:rsidR="0052429F" w:rsidRPr="00004D46">
              <w:rPr>
                <w:b/>
                <w:bCs/>
                <w:color w:val="000000"/>
                <w:sz w:val="18"/>
                <w:szCs w:val="18"/>
                <w:lang w:eastAsia="ar-SA"/>
              </w:rPr>
              <w:t xml:space="preserve">стоимость,  </w:t>
            </w:r>
            <w:r w:rsidRPr="00004D46">
              <w:rPr>
                <w:b/>
                <w:bCs/>
                <w:color w:val="000000"/>
                <w:sz w:val="18"/>
                <w:szCs w:val="18"/>
                <w:lang w:eastAsia="ar-SA"/>
              </w:rPr>
              <w:t xml:space="preserve"> </w:t>
            </w:r>
            <w:proofErr w:type="gramEnd"/>
            <w:r w:rsidRPr="00004D46">
              <w:rPr>
                <w:b/>
                <w:bCs/>
                <w:color w:val="000000"/>
                <w:sz w:val="18"/>
                <w:szCs w:val="18"/>
                <w:lang w:eastAsia="ar-SA"/>
              </w:rPr>
              <w:t xml:space="preserve">         руб.</w:t>
            </w:r>
          </w:p>
          <w:p w:rsidR="00716398" w:rsidRPr="00004D46" w:rsidRDefault="00716398" w:rsidP="005A0CAF">
            <w:pPr>
              <w:suppressAutoHyphens/>
              <w:jc w:val="center"/>
              <w:rPr>
                <w:b/>
                <w:bCs/>
                <w:color w:val="000000"/>
                <w:sz w:val="18"/>
                <w:szCs w:val="18"/>
                <w:lang w:eastAsia="ar-SA"/>
              </w:rPr>
            </w:pPr>
          </w:p>
        </w:tc>
      </w:tr>
      <w:tr w:rsidR="00716398" w:rsidRPr="00004D46" w:rsidTr="00716398">
        <w:trPr>
          <w:trHeight w:hRule="exact" w:val="351"/>
        </w:trPr>
        <w:tc>
          <w:tcPr>
            <w:tcW w:w="426"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1</w:t>
            </w:r>
          </w:p>
        </w:tc>
        <w:tc>
          <w:tcPr>
            <w:tcW w:w="2693"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2</w:t>
            </w:r>
          </w:p>
        </w:tc>
        <w:tc>
          <w:tcPr>
            <w:tcW w:w="1134"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3</w:t>
            </w:r>
          </w:p>
        </w:tc>
        <w:tc>
          <w:tcPr>
            <w:tcW w:w="992"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4</w:t>
            </w:r>
          </w:p>
        </w:tc>
        <w:tc>
          <w:tcPr>
            <w:tcW w:w="1418"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5</w:t>
            </w:r>
          </w:p>
        </w:tc>
        <w:tc>
          <w:tcPr>
            <w:tcW w:w="1275"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6</w:t>
            </w:r>
          </w:p>
        </w:tc>
        <w:tc>
          <w:tcPr>
            <w:tcW w:w="1985" w:type="dxa"/>
            <w:shd w:val="clear" w:color="auto" w:fill="F3F3F3"/>
            <w:vAlign w:val="center"/>
          </w:tcPr>
          <w:p w:rsidR="00716398" w:rsidRPr="00004D46" w:rsidRDefault="00716398" w:rsidP="005A0CAF">
            <w:pPr>
              <w:tabs>
                <w:tab w:val="left" w:pos="7153"/>
              </w:tabs>
              <w:spacing w:before="100" w:after="100"/>
              <w:jc w:val="center"/>
              <w:rPr>
                <w:sz w:val="18"/>
                <w:szCs w:val="18"/>
              </w:rPr>
            </w:pPr>
            <w:r w:rsidRPr="00004D46">
              <w:rPr>
                <w:sz w:val="18"/>
                <w:szCs w:val="18"/>
              </w:rPr>
              <w:t>7</w:t>
            </w:r>
          </w:p>
        </w:tc>
      </w:tr>
      <w:tr w:rsidR="00716398" w:rsidRPr="00004D46" w:rsidTr="00716398">
        <w:trPr>
          <w:trHeight w:val="1003"/>
        </w:trPr>
        <w:tc>
          <w:tcPr>
            <w:tcW w:w="426" w:type="dxa"/>
          </w:tcPr>
          <w:p w:rsidR="00716398" w:rsidRPr="00004D46" w:rsidRDefault="00716398" w:rsidP="005A0CAF">
            <w:pPr>
              <w:jc w:val="center"/>
            </w:pPr>
            <w:r w:rsidRPr="00004D46">
              <w:t>1.</w:t>
            </w:r>
          </w:p>
          <w:p w:rsidR="00716398" w:rsidRPr="00004D46" w:rsidRDefault="00716398" w:rsidP="005A0CAF">
            <w:pPr>
              <w:jc w:val="center"/>
            </w:pPr>
          </w:p>
        </w:tc>
        <w:tc>
          <w:tcPr>
            <w:tcW w:w="2693" w:type="dxa"/>
          </w:tcPr>
          <w:p w:rsidR="00716398" w:rsidRPr="00004D46" w:rsidRDefault="00716398" w:rsidP="000D00D3">
            <w:pPr>
              <w:jc w:val="center"/>
            </w:pPr>
            <w:r w:rsidRPr="00004D46">
              <w:rPr>
                <w:rFonts w:eastAsia="Calibri"/>
              </w:rPr>
              <w:t xml:space="preserve">Комплект роликов для сканера </w:t>
            </w:r>
            <w:r w:rsidRPr="00004D46">
              <w:rPr>
                <w:lang w:val="en-US"/>
              </w:rPr>
              <w:t>Pick</w:t>
            </w:r>
            <w:r w:rsidRPr="00004D46">
              <w:t xml:space="preserve"> </w:t>
            </w:r>
            <w:r w:rsidRPr="00004D46">
              <w:rPr>
                <w:lang w:val="en-US"/>
              </w:rPr>
              <w:t>Roller</w:t>
            </w:r>
            <w:r w:rsidRPr="00004D46">
              <w:t xml:space="preserve"> (</w:t>
            </w:r>
            <w:r w:rsidRPr="00004D46">
              <w:rPr>
                <w:lang w:val="en-US"/>
              </w:rPr>
              <w:t>PA</w:t>
            </w:r>
            <w:r w:rsidRPr="00004D46">
              <w:t>03338-</w:t>
            </w:r>
            <w:r w:rsidRPr="00004D46">
              <w:rPr>
                <w:lang w:val="en-US"/>
              </w:rPr>
              <w:t>K</w:t>
            </w:r>
            <w:proofErr w:type="gramStart"/>
            <w:r w:rsidRPr="00004D46">
              <w:t>011)/</w:t>
            </w:r>
            <w:proofErr w:type="gramEnd"/>
            <w:r w:rsidRPr="00004D46">
              <w:rPr>
                <w:rFonts w:eastAsia="Calibri"/>
              </w:rPr>
              <w:t xml:space="preserve"> </w:t>
            </w:r>
            <w:r w:rsidRPr="00004D46">
              <w:rPr>
                <w:lang w:val="en-US"/>
              </w:rPr>
              <w:t>Break</w:t>
            </w:r>
            <w:r w:rsidRPr="00004D46">
              <w:t xml:space="preserve"> </w:t>
            </w:r>
            <w:r w:rsidRPr="00004D46">
              <w:rPr>
                <w:lang w:val="en-US"/>
              </w:rPr>
              <w:t>Roller</w:t>
            </w:r>
            <w:r w:rsidRPr="00004D46">
              <w:t xml:space="preserve"> (</w:t>
            </w:r>
            <w:r w:rsidRPr="00004D46">
              <w:rPr>
                <w:lang w:val="en-US"/>
              </w:rPr>
              <w:t>PA</w:t>
            </w:r>
            <w:r w:rsidRPr="00004D46">
              <w:t>03576-</w:t>
            </w:r>
            <w:r w:rsidRPr="00004D46">
              <w:rPr>
                <w:lang w:val="en-US"/>
              </w:rPr>
              <w:t>K</w:t>
            </w:r>
            <w:r w:rsidRPr="00004D46">
              <w:t>010)</w:t>
            </w:r>
            <w:r w:rsidR="0052429F" w:rsidRPr="00004D46">
              <w:t xml:space="preserve"> или аналог</w:t>
            </w:r>
          </w:p>
        </w:tc>
        <w:tc>
          <w:tcPr>
            <w:tcW w:w="1134" w:type="dxa"/>
            <w:vAlign w:val="center"/>
          </w:tcPr>
          <w:p w:rsidR="00716398" w:rsidRPr="00004D46" w:rsidRDefault="00716398" w:rsidP="005F1B87">
            <w:pPr>
              <w:rPr>
                <w:rFonts w:eastAsia="Calibri"/>
              </w:rPr>
            </w:pPr>
            <w:r w:rsidRPr="00004D46">
              <w:rPr>
                <w:rFonts w:eastAsia="Calibri"/>
              </w:rPr>
              <w:t>28.23.25.000</w:t>
            </w:r>
          </w:p>
        </w:tc>
        <w:tc>
          <w:tcPr>
            <w:tcW w:w="992" w:type="dxa"/>
          </w:tcPr>
          <w:p w:rsidR="00716398" w:rsidRPr="00004D46" w:rsidRDefault="00716398" w:rsidP="005A0CAF">
            <w:pPr>
              <w:jc w:val="center"/>
            </w:pPr>
          </w:p>
          <w:p w:rsidR="00716398" w:rsidRPr="00004D46" w:rsidRDefault="00716398" w:rsidP="005A0CAF">
            <w:pPr>
              <w:jc w:val="center"/>
            </w:pPr>
          </w:p>
          <w:p w:rsidR="00716398" w:rsidRPr="00004D46" w:rsidRDefault="00716398" w:rsidP="005A0CAF">
            <w:pPr>
              <w:jc w:val="center"/>
            </w:pPr>
            <w:r w:rsidRPr="00004D46">
              <w:t>4</w:t>
            </w:r>
          </w:p>
        </w:tc>
        <w:tc>
          <w:tcPr>
            <w:tcW w:w="1418" w:type="dxa"/>
          </w:tcPr>
          <w:p w:rsidR="00716398" w:rsidRPr="00004D46" w:rsidRDefault="00716398" w:rsidP="005A0CAF">
            <w:pPr>
              <w:jc w:val="center"/>
            </w:pPr>
          </w:p>
        </w:tc>
        <w:tc>
          <w:tcPr>
            <w:tcW w:w="1275" w:type="dxa"/>
          </w:tcPr>
          <w:p w:rsidR="00716398" w:rsidRPr="00004D46" w:rsidRDefault="00716398" w:rsidP="005A0CAF">
            <w:pPr>
              <w:spacing w:after="200" w:line="276" w:lineRule="auto"/>
              <w:jc w:val="center"/>
              <w:rPr>
                <w:lang w:eastAsia="ar-SA"/>
              </w:rPr>
            </w:pPr>
          </w:p>
        </w:tc>
        <w:tc>
          <w:tcPr>
            <w:tcW w:w="1985" w:type="dxa"/>
          </w:tcPr>
          <w:p w:rsidR="00716398" w:rsidRPr="00004D46" w:rsidRDefault="00716398" w:rsidP="005A0CAF">
            <w:pPr>
              <w:spacing w:after="200" w:line="276" w:lineRule="auto"/>
              <w:jc w:val="center"/>
              <w:rPr>
                <w:lang w:eastAsia="ar-SA"/>
              </w:rPr>
            </w:pPr>
          </w:p>
        </w:tc>
      </w:tr>
      <w:tr w:rsidR="00716398" w:rsidRPr="00004D46" w:rsidTr="00716398">
        <w:trPr>
          <w:trHeight w:hRule="exact" w:val="1014"/>
        </w:trPr>
        <w:tc>
          <w:tcPr>
            <w:tcW w:w="426" w:type="dxa"/>
          </w:tcPr>
          <w:p w:rsidR="00716398" w:rsidRPr="00004D46" w:rsidRDefault="00EE7316" w:rsidP="005A0CAF">
            <w:pPr>
              <w:jc w:val="center"/>
              <w:rPr>
                <w:lang w:val="en-US"/>
              </w:rPr>
            </w:pPr>
            <w:r>
              <w:t>2</w:t>
            </w:r>
            <w:r w:rsidR="00716398" w:rsidRPr="00004D46">
              <w:rPr>
                <w:lang w:val="en-US"/>
              </w:rPr>
              <w:t>.</w:t>
            </w:r>
          </w:p>
        </w:tc>
        <w:tc>
          <w:tcPr>
            <w:tcW w:w="2693" w:type="dxa"/>
          </w:tcPr>
          <w:p w:rsidR="00716398" w:rsidRPr="00004D46" w:rsidRDefault="00716398" w:rsidP="00390357">
            <w:pPr>
              <w:jc w:val="center"/>
              <w:rPr>
                <w:rFonts w:eastAsia="Calibri"/>
              </w:rPr>
            </w:pPr>
            <w:r w:rsidRPr="00004D46">
              <w:rPr>
                <w:rFonts w:eastAsia="Calibri"/>
              </w:rPr>
              <w:t xml:space="preserve">Элемент питания литиевый </w:t>
            </w:r>
          </w:p>
          <w:p w:rsidR="00716398" w:rsidRPr="00004D46" w:rsidRDefault="00716398" w:rsidP="00390357">
            <w:pPr>
              <w:jc w:val="center"/>
              <w:rPr>
                <w:rFonts w:eastAsia="Calibri"/>
              </w:rPr>
            </w:pPr>
            <w:r w:rsidRPr="00004D46">
              <w:rPr>
                <w:rFonts w:eastAsia="Calibri"/>
              </w:rPr>
              <w:t>Батарейка</w:t>
            </w:r>
          </w:p>
          <w:p w:rsidR="00716398" w:rsidRPr="00004D46" w:rsidRDefault="00716398" w:rsidP="00390357">
            <w:pPr>
              <w:jc w:val="center"/>
              <w:rPr>
                <w:rFonts w:eastAsia="Calibri"/>
              </w:rPr>
            </w:pPr>
            <w:proofErr w:type="spellStart"/>
            <w:r w:rsidRPr="00004D46">
              <w:rPr>
                <w:rFonts w:eastAsia="Calibri"/>
                <w:lang w:val="en-US"/>
              </w:rPr>
              <w:t>GoPower</w:t>
            </w:r>
            <w:proofErr w:type="spellEnd"/>
            <w:r w:rsidRPr="00004D46">
              <w:rPr>
                <w:rFonts w:eastAsia="Calibri"/>
              </w:rPr>
              <w:t xml:space="preserve"> </w:t>
            </w:r>
            <w:r w:rsidRPr="00004D46">
              <w:rPr>
                <w:rFonts w:eastAsia="Calibri"/>
                <w:lang w:val="en-US"/>
              </w:rPr>
              <w:t>CR</w:t>
            </w:r>
            <w:r w:rsidRPr="00004D46">
              <w:rPr>
                <w:rFonts w:eastAsia="Calibri"/>
              </w:rPr>
              <w:t>2032</w:t>
            </w:r>
            <w:r w:rsidR="0052429F" w:rsidRPr="00004D46">
              <w:rPr>
                <w:rFonts w:eastAsia="Calibri"/>
              </w:rPr>
              <w:t xml:space="preserve"> или аналог</w:t>
            </w:r>
          </w:p>
          <w:p w:rsidR="00716398" w:rsidRPr="00004D46" w:rsidRDefault="00716398" w:rsidP="00323703">
            <w:pPr>
              <w:jc w:val="center"/>
            </w:pPr>
          </w:p>
        </w:tc>
        <w:tc>
          <w:tcPr>
            <w:tcW w:w="1134" w:type="dxa"/>
            <w:vAlign w:val="center"/>
          </w:tcPr>
          <w:p w:rsidR="00716398" w:rsidRPr="00004D46" w:rsidRDefault="00716398" w:rsidP="005F1B87">
            <w:pPr>
              <w:jc w:val="center"/>
              <w:rPr>
                <w:rFonts w:eastAsia="Calibri"/>
              </w:rPr>
            </w:pPr>
            <w:r w:rsidRPr="00004D46">
              <w:rPr>
                <w:rFonts w:eastAsia="Calibri"/>
              </w:rPr>
              <w:t>27.20.11.000</w:t>
            </w:r>
          </w:p>
        </w:tc>
        <w:tc>
          <w:tcPr>
            <w:tcW w:w="992" w:type="dxa"/>
          </w:tcPr>
          <w:p w:rsidR="00716398" w:rsidRPr="00004D46" w:rsidRDefault="00716398" w:rsidP="005A0CAF">
            <w:pPr>
              <w:jc w:val="center"/>
            </w:pPr>
          </w:p>
          <w:p w:rsidR="00716398" w:rsidRPr="00004D46" w:rsidRDefault="00716398" w:rsidP="005A0CAF">
            <w:pPr>
              <w:jc w:val="center"/>
            </w:pPr>
          </w:p>
          <w:p w:rsidR="00716398" w:rsidRPr="00004D46" w:rsidRDefault="00716398" w:rsidP="005A0CAF">
            <w:pPr>
              <w:jc w:val="center"/>
            </w:pPr>
            <w:r w:rsidRPr="00004D46">
              <w:t>10</w:t>
            </w:r>
          </w:p>
        </w:tc>
        <w:tc>
          <w:tcPr>
            <w:tcW w:w="1418" w:type="dxa"/>
          </w:tcPr>
          <w:p w:rsidR="00716398" w:rsidRPr="00004D46" w:rsidRDefault="00716398" w:rsidP="005A0CAF">
            <w:pPr>
              <w:jc w:val="center"/>
            </w:pPr>
          </w:p>
        </w:tc>
        <w:tc>
          <w:tcPr>
            <w:tcW w:w="1275" w:type="dxa"/>
          </w:tcPr>
          <w:p w:rsidR="00716398" w:rsidRPr="00004D46" w:rsidRDefault="00716398" w:rsidP="005A0CAF">
            <w:pPr>
              <w:spacing w:after="200" w:line="276" w:lineRule="auto"/>
              <w:jc w:val="center"/>
              <w:rPr>
                <w:lang w:eastAsia="ar-SA"/>
              </w:rPr>
            </w:pPr>
          </w:p>
        </w:tc>
        <w:tc>
          <w:tcPr>
            <w:tcW w:w="1985" w:type="dxa"/>
          </w:tcPr>
          <w:p w:rsidR="00716398" w:rsidRPr="00004D46" w:rsidRDefault="00716398" w:rsidP="005A0CAF">
            <w:pPr>
              <w:spacing w:after="200" w:line="276" w:lineRule="auto"/>
              <w:jc w:val="center"/>
              <w:rPr>
                <w:lang w:eastAsia="ar-SA"/>
              </w:rPr>
            </w:pPr>
          </w:p>
        </w:tc>
      </w:tr>
      <w:tr w:rsidR="00716398" w:rsidRPr="00004D46" w:rsidTr="00716398">
        <w:trPr>
          <w:trHeight w:val="247"/>
        </w:trPr>
        <w:tc>
          <w:tcPr>
            <w:tcW w:w="7938" w:type="dxa"/>
            <w:gridSpan w:val="6"/>
            <w:vAlign w:val="center"/>
          </w:tcPr>
          <w:p w:rsidR="00716398" w:rsidRPr="00004D46" w:rsidRDefault="00716398" w:rsidP="0066740F">
            <w:pPr>
              <w:suppressAutoHyphens/>
              <w:rPr>
                <w:b/>
                <w:lang w:eastAsia="ar-SA"/>
              </w:rPr>
            </w:pPr>
            <w:r w:rsidRPr="00004D46">
              <w:rPr>
                <w:b/>
                <w:lang w:eastAsia="ar-SA"/>
              </w:rPr>
              <w:t>Итого:</w:t>
            </w:r>
          </w:p>
        </w:tc>
        <w:tc>
          <w:tcPr>
            <w:tcW w:w="1985" w:type="dxa"/>
            <w:vAlign w:val="center"/>
          </w:tcPr>
          <w:p w:rsidR="00716398" w:rsidRPr="00004D46" w:rsidRDefault="00716398" w:rsidP="005A0CAF">
            <w:pPr>
              <w:suppressAutoHyphens/>
              <w:ind w:left="135"/>
              <w:jc w:val="center"/>
              <w:rPr>
                <w:b/>
                <w:lang w:eastAsia="ar-SA"/>
              </w:rPr>
            </w:pPr>
          </w:p>
        </w:tc>
      </w:tr>
    </w:tbl>
    <w:p w:rsidR="003164A1" w:rsidRPr="00004D46" w:rsidRDefault="003164A1" w:rsidP="003164A1">
      <w:pPr>
        <w:ind w:firstLine="540"/>
        <w:rPr>
          <w:rFonts w:eastAsia="Calibri"/>
          <w:sz w:val="24"/>
          <w:szCs w:val="24"/>
          <w:lang w:eastAsia="en-US"/>
        </w:rPr>
      </w:pPr>
    </w:p>
    <w:p w:rsidR="003164A1" w:rsidRPr="00004D46" w:rsidRDefault="003164A1" w:rsidP="003164A1">
      <w:pPr>
        <w:tabs>
          <w:tab w:val="left" w:pos="7153"/>
        </w:tabs>
        <w:ind w:firstLine="709"/>
        <w:jc w:val="both"/>
        <w:rPr>
          <w:sz w:val="24"/>
          <w:szCs w:val="24"/>
        </w:rPr>
      </w:pPr>
      <w:r w:rsidRPr="00004D46">
        <w:rPr>
          <w:sz w:val="24"/>
          <w:szCs w:val="24"/>
        </w:rPr>
        <w:t xml:space="preserve">Цена Контракта включает все расходы </w:t>
      </w:r>
      <w:r w:rsidRPr="00004D46">
        <w:rPr>
          <w:rFonts w:eastAsia="Calibri"/>
          <w:sz w:val="24"/>
          <w:szCs w:val="24"/>
        </w:rPr>
        <w:t>Поставщика</w:t>
      </w:r>
      <w:r w:rsidRPr="00004D46">
        <w:rPr>
          <w:sz w:val="24"/>
          <w:szCs w:val="24"/>
        </w:rPr>
        <w:t xml:space="preserve">, связанные с исполнением условий Контракта, компенсацию всех издержек </w:t>
      </w:r>
      <w:r w:rsidRPr="00004D46">
        <w:rPr>
          <w:rFonts w:eastAsia="Calibri"/>
          <w:sz w:val="24"/>
          <w:szCs w:val="24"/>
        </w:rPr>
        <w:t>Поставщика</w:t>
      </w:r>
      <w:r w:rsidRPr="00004D46">
        <w:rPr>
          <w:sz w:val="24"/>
          <w:szCs w:val="24"/>
        </w:rPr>
        <w:t xml:space="preserve"> включая расходы на доставку, страхование, уплату таможенных пошлин, налогов, сборов и других обязательных платежей.</w:t>
      </w:r>
    </w:p>
    <w:p w:rsidR="003164A1" w:rsidRPr="00004D46" w:rsidRDefault="003164A1" w:rsidP="003164A1">
      <w:pPr>
        <w:tabs>
          <w:tab w:val="left" w:pos="7153"/>
        </w:tabs>
        <w:ind w:firstLine="709"/>
        <w:jc w:val="both"/>
        <w:rPr>
          <w:sz w:val="24"/>
          <w:szCs w:val="24"/>
        </w:rPr>
      </w:pPr>
      <w:r w:rsidRPr="00004D46">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92570" w:rsidRPr="00004D46" w:rsidRDefault="00292570" w:rsidP="000872DF">
      <w:pPr>
        <w:ind w:firstLine="709"/>
        <w:contextualSpacing/>
        <w:jc w:val="both"/>
        <w:rPr>
          <w:sz w:val="24"/>
          <w:szCs w:val="24"/>
        </w:rPr>
      </w:pPr>
    </w:p>
    <w:p w:rsidR="008125D4" w:rsidRPr="00004D46" w:rsidRDefault="008125D4" w:rsidP="000872DF">
      <w:pPr>
        <w:ind w:firstLine="709"/>
        <w:contextualSpacing/>
        <w:jc w:val="both"/>
        <w:rPr>
          <w:sz w:val="24"/>
          <w:szCs w:val="24"/>
        </w:rPr>
      </w:pPr>
    </w:p>
    <w:tbl>
      <w:tblPr>
        <w:tblW w:w="10035" w:type="dxa"/>
        <w:tblInd w:w="-10" w:type="dxa"/>
        <w:tblLayout w:type="fixed"/>
        <w:tblLook w:val="00A0" w:firstRow="1" w:lastRow="0" w:firstColumn="1" w:lastColumn="0" w:noHBand="0" w:noVBand="0"/>
      </w:tblPr>
      <w:tblGrid>
        <w:gridCol w:w="5080"/>
        <w:gridCol w:w="4955"/>
      </w:tblGrid>
      <w:tr w:rsidR="00292570" w:rsidRPr="00004D46" w:rsidTr="000F3011">
        <w:trPr>
          <w:trHeight w:val="1999"/>
        </w:trPr>
        <w:tc>
          <w:tcPr>
            <w:tcW w:w="5080" w:type="dxa"/>
          </w:tcPr>
          <w:p w:rsidR="00292570" w:rsidRPr="00004D46" w:rsidRDefault="00292570" w:rsidP="000872DF">
            <w:pPr>
              <w:ind w:right="318" w:firstLine="10"/>
              <w:contextualSpacing/>
              <w:jc w:val="both"/>
              <w:rPr>
                <w:sz w:val="24"/>
                <w:szCs w:val="24"/>
              </w:rPr>
            </w:pPr>
          </w:p>
        </w:tc>
        <w:tc>
          <w:tcPr>
            <w:tcW w:w="4955" w:type="dxa"/>
          </w:tcPr>
          <w:p w:rsidR="00292570" w:rsidRPr="00004D46" w:rsidRDefault="00292570" w:rsidP="00CF0C68">
            <w:pPr>
              <w:ind w:left="45"/>
              <w:contextualSpacing/>
              <w:jc w:val="both"/>
              <w:rPr>
                <w:sz w:val="24"/>
                <w:szCs w:val="24"/>
              </w:rPr>
            </w:pPr>
          </w:p>
        </w:tc>
      </w:tr>
    </w:tbl>
    <w:p w:rsidR="009077E7" w:rsidRPr="00004D46" w:rsidRDefault="009077E7" w:rsidP="000872DF">
      <w:pPr>
        <w:contextualSpacing/>
        <w:jc w:val="both"/>
        <w:rPr>
          <w:b/>
          <w:sz w:val="24"/>
          <w:szCs w:val="24"/>
        </w:rPr>
      </w:pPr>
    </w:p>
    <w:p w:rsidR="009077E7" w:rsidRPr="00004D46" w:rsidRDefault="009077E7" w:rsidP="000872DF">
      <w:pPr>
        <w:contextualSpacing/>
        <w:jc w:val="both"/>
        <w:rPr>
          <w:b/>
          <w:sz w:val="24"/>
          <w:szCs w:val="24"/>
        </w:rPr>
      </w:pPr>
    </w:p>
    <w:p w:rsidR="009077E7" w:rsidRPr="00004D46" w:rsidRDefault="009077E7" w:rsidP="000872DF">
      <w:pPr>
        <w:contextualSpacing/>
        <w:jc w:val="both"/>
        <w:rPr>
          <w:b/>
          <w:sz w:val="24"/>
          <w:szCs w:val="24"/>
        </w:rPr>
      </w:pPr>
    </w:p>
    <w:p w:rsidR="009077E7" w:rsidRPr="00004D46" w:rsidRDefault="009077E7" w:rsidP="000872DF">
      <w:pPr>
        <w:contextualSpacing/>
        <w:jc w:val="both"/>
        <w:rPr>
          <w:b/>
          <w:sz w:val="24"/>
          <w:szCs w:val="24"/>
        </w:rPr>
        <w:sectPr w:rsidR="009077E7" w:rsidRPr="00004D46" w:rsidSect="0055296A">
          <w:pgSz w:w="11906" w:h="16838"/>
          <w:pgMar w:top="709" w:right="566" w:bottom="709" w:left="1418" w:header="709" w:footer="709" w:gutter="0"/>
          <w:cols w:space="708"/>
          <w:docGrid w:linePitch="360"/>
        </w:sectPr>
      </w:pPr>
    </w:p>
    <w:p w:rsidR="0052429F" w:rsidRPr="00004D46" w:rsidRDefault="0052429F" w:rsidP="0052429F">
      <w:pPr>
        <w:suppressAutoHyphens/>
        <w:ind w:left="7230"/>
        <w:rPr>
          <w:sz w:val="24"/>
          <w:szCs w:val="24"/>
        </w:rPr>
      </w:pPr>
      <w:r w:rsidRPr="00004D46">
        <w:rPr>
          <w:sz w:val="24"/>
          <w:szCs w:val="24"/>
        </w:rPr>
        <w:lastRenderedPageBreak/>
        <w:t xml:space="preserve">Приложение № </w:t>
      </w:r>
      <w:r w:rsidRPr="00004D46">
        <w:rPr>
          <w:sz w:val="24"/>
          <w:szCs w:val="24"/>
        </w:rPr>
        <w:t>2</w:t>
      </w:r>
      <w:r w:rsidRPr="00004D46">
        <w:rPr>
          <w:sz w:val="24"/>
          <w:szCs w:val="24"/>
        </w:rPr>
        <w:br/>
        <w:t>к Контракту</w:t>
      </w:r>
      <w:r w:rsidRPr="00004D46">
        <w:rPr>
          <w:sz w:val="24"/>
          <w:szCs w:val="24"/>
        </w:rPr>
        <w:br/>
        <w:t>№ ___________________</w:t>
      </w:r>
      <w:r w:rsidRPr="00004D46">
        <w:rPr>
          <w:sz w:val="24"/>
          <w:szCs w:val="24"/>
        </w:rPr>
        <w:br/>
        <w:t>от «___» ________2026 г.</w:t>
      </w:r>
    </w:p>
    <w:p w:rsidR="0052429F" w:rsidRPr="00004D46" w:rsidRDefault="0052429F" w:rsidP="00C959B4">
      <w:pPr>
        <w:jc w:val="center"/>
        <w:rPr>
          <w:b/>
          <w:sz w:val="24"/>
          <w:szCs w:val="24"/>
        </w:rPr>
      </w:pPr>
    </w:p>
    <w:p w:rsidR="00C959B4" w:rsidRPr="00004D46" w:rsidRDefault="00C959B4" w:rsidP="00C959B4">
      <w:pPr>
        <w:jc w:val="center"/>
        <w:rPr>
          <w:b/>
          <w:sz w:val="24"/>
          <w:szCs w:val="24"/>
        </w:rPr>
      </w:pPr>
      <w:r w:rsidRPr="00004D46">
        <w:rPr>
          <w:b/>
          <w:sz w:val="24"/>
          <w:szCs w:val="24"/>
        </w:rPr>
        <w:t>Техническое задание</w:t>
      </w:r>
    </w:p>
    <w:p w:rsidR="00C959B4" w:rsidRPr="00004D46" w:rsidRDefault="00C959B4" w:rsidP="00C959B4">
      <w:pPr>
        <w:ind w:firstLine="709"/>
        <w:rPr>
          <w:b/>
          <w:bCs/>
          <w:sz w:val="24"/>
          <w:szCs w:val="24"/>
        </w:rPr>
      </w:pPr>
    </w:p>
    <w:p w:rsidR="00C959B4" w:rsidRPr="00004D46" w:rsidRDefault="00C959B4" w:rsidP="00C959B4">
      <w:pPr>
        <w:ind w:firstLine="426"/>
        <w:rPr>
          <w:b/>
          <w:bCs/>
          <w:sz w:val="24"/>
          <w:szCs w:val="24"/>
        </w:rPr>
      </w:pPr>
      <w:r w:rsidRPr="00004D46">
        <w:rPr>
          <w:b/>
          <w:bCs/>
          <w:sz w:val="24"/>
          <w:szCs w:val="24"/>
        </w:rPr>
        <w:t>1. Заказчик:</w:t>
      </w:r>
    </w:p>
    <w:p w:rsidR="00C959B4" w:rsidRPr="00004D46" w:rsidRDefault="00C959B4" w:rsidP="00C959B4">
      <w:pPr>
        <w:ind w:firstLine="426"/>
        <w:jc w:val="both"/>
        <w:rPr>
          <w:sz w:val="24"/>
          <w:szCs w:val="24"/>
        </w:rPr>
      </w:pPr>
      <w:r w:rsidRPr="00004D46">
        <w:rPr>
          <w:sz w:val="24"/>
          <w:szCs w:val="24"/>
        </w:rPr>
        <w:t>Федеральное казенное учреждение «Налог-Сервис» Федеральной налоговой службы</w:t>
      </w:r>
      <w:r w:rsidRPr="00004D46">
        <w:rPr>
          <w:bCs/>
          <w:sz w:val="24"/>
          <w:szCs w:val="24"/>
        </w:rPr>
        <w:t xml:space="preserve"> </w:t>
      </w:r>
      <w:r w:rsidRPr="00004D46">
        <w:rPr>
          <w:bCs/>
          <w:sz w:val="24"/>
          <w:szCs w:val="24"/>
        </w:rPr>
        <w:br/>
        <w:t>(</w:t>
      </w:r>
      <w:r w:rsidRPr="00004D46">
        <w:rPr>
          <w:sz w:val="24"/>
          <w:szCs w:val="24"/>
        </w:rPr>
        <w:t>г. Москва) (ФКУ «Налог-Сервис» ФНС России).</w:t>
      </w:r>
    </w:p>
    <w:p w:rsidR="00C959B4" w:rsidRPr="00004D46" w:rsidRDefault="00C959B4" w:rsidP="00C959B4">
      <w:pPr>
        <w:ind w:firstLine="426"/>
        <w:rPr>
          <w:b/>
          <w:bCs/>
          <w:sz w:val="24"/>
          <w:szCs w:val="24"/>
        </w:rPr>
      </w:pPr>
      <w:r w:rsidRPr="00004D46">
        <w:rPr>
          <w:b/>
          <w:bCs/>
          <w:sz w:val="24"/>
          <w:szCs w:val="24"/>
        </w:rPr>
        <w:t xml:space="preserve">2. Поставщик: </w:t>
      </w:r>
      <w:r w:rsidR="0052429F" w:rsidRPr="00004D46">
        <w:rPr>
          <w:b/>
          <w:bCs/>
          <w:sz w:val="24"/>
          <w:szCs w:val="24"/>
        </w:rPr>
        <w:t>_______________________________.</w:t>
      </w:r>
    </w:p>
    <w:p w:rsidR="00C959B4" w:rsidRPr="00004D46" w:rsidRDefault="00C959B4" w:rsidP="00C959B4">
      <w:pPr>
        <w:ind w:firstLine="426"/>
        <w:rPr>
          <w:b/>
          <w:sz w:val="24"/>
          <w:szCs w:val="24"/>
        </w:rPr>
      </w:pPr>
      <w:r w:rsidRPr="00004D46">
        <w:rPr>
          <w:b/>
          <w:sz w:val="24"/>
          <w:szCs w:val="24"/>
        </w:rPr>
        <w:t>3. Предмет Контракта:</w:t>
      </w:r>
    </w:p>
    <w:p w:rsidR="00C959B4" w:rsidRPr="00004D46" w:rsidRDefault="00C959B4" w:rsidP="00C959B4">
      <w:pPr>
        <w:ind w:firstLine="426"/>
        <w:jc w:val="both"/>
        <w:rPr>
          <w:sz w:val="24"/>
          <w:szCs w:val="24"/>
        </w:rPr>
      </w:pPr>
      <w:r w:rsidRPr="00004D46">
        <w:rPr>
          <w:rFonts w:eastAsia="Calibri"/>
          <w:sz w:val="24"/>
          <w:szCs w:val="24"/>
        </w:rPr>
        <w:t xml:space="preserve">Поставщик по условиям настоящего Контракта принимает на себя обязательства по </w:t>
      </w:r>
      <w:r w:rsidRPr="00004D46">
        <w:rPr>
          <w:sz w:val="24"/>
          <w:szCs w:val="24"/>
        </w:rPr>
        <w:t>поставке комплектов роликов для сканеров и элементов питания для рабочих станций (далее – Товар).</w:t>
      </w:r>
    </w:p>
    <w:p w:rsidR="00C959B4" w:rsidRPr="00004D46" w:rsidRDefault="00C959B4" w:rsidP="00C959B4">
      <w:pPr>
        <w:ind w:firstLine="426"/>
        <w:jc w:val="both"/>
        <w:rPr>
          <w:sz w:val="24"/>
          <w:szCs w:val="24"/>
        </w:rPr>
      </w:pPr>
      <w:r w:rsidRPr="00004D46">
        <w:rPr>
          <w:b/>
          <w:sz w:val="24"/>
          <w:szCs w:val="24"/>
        </w:rPr>
        <w:t>4. Цель поставки:</w:t>
      </w:r>
      <w:r w:rsidRPr="00004D46">
        <w:rPr>
          <w:color w:val="000000"/>
          <w:sz w:val="24"/>
          <w:szCs w:val="24"/>
        </w:rPr>
        <w:t xml:space="preserve"> Для </w:t>
      </w:r>
      <w:r w:rsidRPr="00004D46">
        <w:rPr>
          <w:sz w:val="24"/>
          <w:szCs w:val="24"/>
        </w:rPr>
        <w:t xml:space="preserve">обеспечения  непрерывного производственного процесса Филиала  </w:t>
      </w:r>
    </w:p>
    <w:p w:rsidR="00C959B4" w:rsidRPr="00004D46" w:rsidRDefault="00C959B4" w:rsidP="00C959B4">
      <w:pPr>
        <w:ind w:firstLine="426"/>
        <w:rPr>
          <w:b/>
          <w:sz w:val="24"/>
          <w:szCs w:val="24"/>
        </w:rPr>
      </w:pPr>
      <w:r w:rsidRPr="00004D46">
        <w:rPr>
          <w:b/>
          <w:sz w:val="24"/>
          <w:szCs w:val="24"/>
        </w:rPr>
        <w:t>5.Наимнование и количество Товара:</w:t>
      </w: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4"/>
        <w:gridCol w:w="7718"/>
        <w:gridCol w:w="1223"/>
      </w:tblGrid>
      <w:tr w:rsidR="00C959B4" w:rsidRPr="00004D46" w:rsidTr="00B21788">
        <w:trPr>
          <w:trHeight w:val="630"/>
        </w:trPr>
        <w:tc>
          <w:tcPr>
            <w:tcW w:w="884" w:type="dxa"/>
            <w:vAlign w:val="center"/>
          </w:tcPr>
          <w:p w:rsidR="00C959B4" w:rsidRPr="00004D46" w:rsidRDefault="00C959B4" w:rsidP="00B21788">
            <w:pPr>
              <w:keepNext/>
              <w:keepLines/>
              <w:outlineLvl w:val="5"/>
              <w:rPr>
                <w:b/>
                <w:color w:val="000000"/>
                <w:sz w:val="24"/>
                <w:szCs w:val="24"/>
              </w:rPr>
            </w:pPr>
            <w:r w:rsidRPr="00004D46">
              <w:rPr>
                <w:b/>
                <w:color w:val="000000"/>
                <w:sz w:val="24"/>
                <w:szCs w:val="24"/>
              </w:rPr>
              <w:t>№ п/п</w:t>
            </w:r>
          </w:p>
        </w:tc>
        <w:tc>
          <w:tcPr>
            <w:tcW w:w="7718" w:type="dxa"/>
            <w:vAlign w:val="center"/>
          </w:tcPr>
          <w:p w:rsidR="00C959B4" w:rsidRPr="00004D46" w:rsidRDefault="00C959B4" w:rsidP="00B21788">
            <w:pPr>
              <w:keepNext/>
              <w:keepLines/>
              <w:ind w:firstLine="426"/>
              <w:jc w:val="center"/>
              <w:outlineLvl w:val="5"/>
              <w:rPr>
                <w:b/>
                <w:color w:val="000000"/>
                <w:sz w:val="24"/>
                <w:szCs w:val="24"/>
              </w:rPr>
            </w:pPr>
            <w:r w:rsidRPr="00004D46">
              <w:rPr>
                <w:b/>
                <w:color w:val="000000"/>
                <w:sz w:val="24"/>
                <w:szCs w:val="24"/>
              </w:rPr>
              <w:t>Наименование Товара</w:t>
            </w:r>
          </w:p>
        </w:tc>
        <w:tc>
          <w:tcPr>
            <w:tcW w:w="1223" w:type="dxa"/>
            <w:vAlign w:val="center"/>
          </w:tcPr>
          <w:p w:rsidR="00C959B4" w:rsidRPr="00004D46" w:rsidRDefault="00C959B4" w:rsidP="00B21788">
            <w:pPr>
              <w:keepNext/>
              <w:keepLines/>
              <w:outlineLvl w:val="5"/>
              <w:rPr>
                <w:b/>
                <w:color w:val="000000"/>
                <w:sz w:val="24"/>
                <w:szCs w:val="24"/>
              </w:rPr>
            </w:pPr>
            <w:r w:rsidRPr="00004D46">
              <w:rPr>
                <w:b/>
                <w:color w:val="000000"/>
                <w:sz w:val="24"/>
                <w:szCs w:val="24"/>
              </w:rPr>
              <w:t>Кол-во, шт.</w:t>
            </w:r>
          </w:p>
        </w:tc>
      </w:tr>
      <w:tr w:rsidR="00C959B4" w:rsidRPr="00004D46" w:rsidTr="00B21788">
        <w:trPr>
          <w:trHeight w:hRule="exact" w:val="611"/>
        </w:trPr>
        <w:tc>
          <w:tcPr>
            <w:tcW w:w="884" w:type="dxa"/>
            <w:vAlign w:val="center"/>
          </w:tcPr>
          <w:p w:rsidR="00C959B4" w:rsidRPr="00004D46" w:rsidRDefault="00C959B4" w:rsidP="00B21788">
            <w:pPr>
              <w:ind w:firstLine="426"/>
              <w:rPr>
                <w:color w:val="000000"/>
                <w:sz w:val="24"/>
                <w:szCs w:val="24"/>
                <w:lang w:val="en-US"/>
              </w:rPr>
            </w:pPr>
            <w:r w:rsidRPr="00004D46">
              <w:rPr>
                <w:color w:val="000000"/>
                <w:sz w:val="24"/>
                <w:szCs w:val="24"/>
                <w:lang w:val="en-US"/>
              </w:rPr>
              <w:t>1.</w:t>
            </w:r>
          </w:p>
        </w:tc>
        <w:tc>
          <w:tcPr>
            <w:tcW w:w="7718" w:type="dxa"/>
            <w:shd w:val="clear" w:color="auto" w:fill="auto"/>
            <w:vAlign w:val="center"/>
          </w:tcPr>
          <w:p w:rsidR="00C959B4" w:rsidRPr="00004D46" w:rsidRDefault="00C959B4" w:rsidP="00B21788">
            <w:pPr>
              <w:rPr>
                <w:rFonts w:eastAsia="Calibri"/>
                <w:sz w:val="24"/>
                <w:szCs w:val="24"/>
                <w:lang w:val="en-US"/>
              </w:rPr>
            </w:pPr>
            <w:r w:rsidRPr="00004D46">
              <w:rPr>
                <w:rFonts w:eastAsia="Calibri"/>
                <w:sz w:val="24"/>
                <w:szCs w:val="24"/>
              </w:rPr>
              <w:t>Комплект</w:t>
            </w:r>
            <w:r w:rsidRPr="00004D46">
              <w:rPr>
                <w:rFonts w:eastAsia="Calibri"/>
                <w:sz w:val="24"/>
                <w:szCs w:val="24"/>
                <w:lang w:val="en-US"/>
              </w:rPr>
              <w:t xml:space="preserve"> </w:t>
            </w:r>
            <w:r w:rsidRPr="00004D46">
              <w:rPr>
                <w:rFonts w:eastAsia="Calibri"/>
                <w:sz w:val="24"/>
                <w:szCs w:val="24"/>
              </w:rPr>
              <w:t>роликов</w:t>
            </w:r>
            <w:r w:rsidRPr="00004D46">
              <w:rPr>
                <w:rFonts w:eastAsia="Calibri"/>
                <w:sz w:val="24"/>
                <w:szCs w:val="24"/>
                <w:lang w:val="en-US"/>
              </w:rPr>
              <w:t xml:space="preserve"> </w:t>
            </w:r>
            <w:r w:rsidRPr="00004D46">
              <w:rPr>
                <w:rFonts w:eastAsia="Calibri"/>
                <w:sz w:val="24"/>
                <w:szCs w:val="24"/>
              </w:rPr>
              <w:t>для</w:t>
            </w:r>
            <w:r w:rsidRPr="00004D46">
              <w:rPr>
                <w:rFonts w:eastAsia="Calibri"/>
                <w:sz w:val="24"/>
                <w:szCs w:val="24"/>
                <w:lang w:val="en-US"/>
              </w:rPr>
              <w:t xml:space="preserve"> </w:t>
            </w:r>
            <w:r w:rsidRPr="00004D46">
              <w:rPr>
                <w:rFonts w:eastAsia="Calibri"/>
                <w:sz w:val="24"/>
                <w:szCs w:val="24"/>
              </w:rPr>
              <w:t>сканера</w:t>
            </w:r>
            <w:r w:rsidRPr="00004D46">
              <w:rPr>
                <w:rFonts w:eastAsia="Calibri"/>
                <w:sz w:val="24"/>
                <w:szCs w:val="24"/>
                <w:lang w:val="en-US"/>
              </w:rPr>
              <w:t xml:space="preserve"> </w:t>
            </w:r>
            <w:r w:rsidRPr="00004D46">
              <w:rPr>
                <w:sz w:val="24"/>
                <w:szCs w:val="24"/>
                <w:lang w:val="en-US"/>
              </w:rPr>
              <w:t>Pick Roller (PA03338-K</w:t>
            </w:r>
            <w:proofErr w:type="gramStart"/>
            <w:r w:rsidRPr="00004D46">
              <w:rPr>
                <w:sz w:val="24"/>
                <w:szCs w:val="24"/>
                <w:lang w:val="en-US"/>
              </w:rPr>
              <w:t>011)/</w:t>
            </w:r>
            <w:proofErr w:type="gramEnd"/>
            <w:r w:rsidRPr="00004D46">
              <w:rPr>
                <w:sz w:val="24"/>
                <w:szCs w:val="24"/>
                <w:lang w:val="en-US"/>
              </w:rPr>
              <w:t xml:space="preserve"> Break Roller  (PA03576-K010)</w:t>
            </w:r>
            <w:r w:rsidR="0052429F" w:rsidRPr="00004D46">
              <w:rPr>
                <w:sz w:val="24"/>
                <w:szCs w:val="24"/>
                <w:lang w:val="en-US"/>
              </w:rPr>
              <w:t xml:space="preserve"> </w:t>
            </w:r>
            <w:r w:rsidR="0052429F" w:rsidRPr="00004D46">
              <w:rPr>
                <w:sz w:val="24"/>
                <w:szCs w:val="24"/>
              </w:rPr>
              <w:t>или</w:t>
            </w:r>
            <w:r w:rsidR="0052429F" w:rsidRPr="00004D46">
              <w:rPr>
                <w:sz w:val="24"/>
                <w:szCs w:val="24"/>
                <w:lang w:val="en-US"/>
              </w:rPr>
              <w:t xml:space="preserve"> </w:t>
            </w:r>
            <w:r w:rsidR="0052429F" w:rsidRPr="00004D46">
              <w:rPr>
                <w:sz w:val="24"/>
                <w:szCs w:val="24"/>
              </w:rPr>
              <w:t>аналог</w:t>
            </w:r>
          </w:p>
          <w:p w:rsidR="00C959B4" w:rsidRPr="00004D46" w:rsidRDefault="00C959B4" w:rsidP="00B21788">
            <w:pPr>
              <w:tabs>
                <w:tab w:val="left" w:pos="-720"/>
                <w:tab w:val="left" w:pos="0"/>
                <w:tab w:val="left" w:pos="720"/>
                <w:tab w:val="left" w:pos="1440"/>
                <w:tab w:val="left" w:pos="2160"/>
                <w:tab w:val="left" w:pos="2880"/>
                <w:tab w:val="left" w:pos="3600"/>
                <w:tab w:val="left" w:pos="4320"/>
              </w:tabs>
              <w:rPr>
                <w:color w:val="000000"/>
                <w:sz w:val="24"/>
                <w:szCs w:val="24"/>
                <w:lang w:val="en-US"/>
              </w:rPr>
            </w:pPr>
          </w:p>
        </w:tc>
        <w:tc>
          <w:tcPr>
            <w:tcW w:w="1223" w:type="dxa"/>
            <w:vAlign w:val="center"/>
          </w:tcPr>
          <w:p w:rsidR="00C959B4" w:rsidRPr="00004D46" w:rsidRDefault="00C959B4" w:rsidP="00B21788">
            <w:pPr>
              <w:tabs>
                <w:tab w:val="left" w:pos="-720"/>
                <w:tab w:val="left" w:pos="0"/>
                <w:tab w:val="left" w:pos="720"/>
                <w:tab w:val="left" w:pos="1440"/>
                <w:tab w:val="left" w:pos="2160"/>
                <w:tab w:val="left" w:pos="2880"/>
                <w:tab w:val="left" w:pos="3600"/>
                <w:tab w:val="left" w:pos="4320"/>
              </w:tabs>
              <w:ind w:firstLine="426"/>
              <w:rPr>
                <w:color w:val="000000"/>
                <w:sz w:val="24"/>
                <w:szCs w:val="24"/>
              </w:rPr>
            </w:pPr>
            <w:r w:rsidRPr="00004D46">
              <w:rPr>
                <w:color w:val="000000"/>
                <w:sz w:val="24"/>
                <w:szCs w:val="24"/>
              </w:rPr>
              <w:t>4</w:t>
            </w:r>
          </w:p>
        </w:tc>
      </w:tr>
      <w:tr w:rsidR="00C959B4" w:rsidRPr="00004D46" w:rsidTr="00B21788">
        <w:trPr>
          <w:trHeight w:hRule="exact" w:val="280"/>
        </w:trPr>
        <w:tc>
          <w:tcPr>
            <w:tcW w:w="884" w:type="dxa"/>
          </w:tcPr>
          <w:p w:rsidR="00C959B4" w:rsidRPr="00004D46" w:rsidRDefault="00C959B4" w:rsidP="00B21788">
            <w:pPr>
              <w:ind w:firstLine="426"/>
              <w:jc w:val="center"/>
              <w:rPr>
                <w:color w:val="000000"/>
                <w:sz w:val="24"/>
                <w:szCs w:val="24"/>
              </w:rPr>
            </w:pPr>
            <w:r w:rsidRPr="00004D46">
              <w:rPr>
                <w:color w:val="000000"/>
                <w:sz w:val="24"/>
                <w:szCs w:val="24"/>
              </w:rPr>
              <w:t>2.</w:t>
            </w:r>
          </w:p>
        </w:tc>
        <w:tc>
          <w:tcPr>
            <w:tcW w:w="7718" w:type="dxa"/>
            <w:shd w:val="clear" w:color="auto" w:fill="auto"/>
            <w:vAlign w:val="center"/>
          </w:tcPr>
          <w:p w:rsidR="00C959B4" w:rsidRPr="00004D46" w:rsidRDefault="00C959B4" w:rsidP="00B21788">
            <w:pPr>
              <w:rPr>
                <w:rFonts w:eastAsia="Calibri"/>
                <w:sz w:val="24"/>
                <w:szCs w:val="24"/>
              </w:rPr>
            </w:pPr>
            <w:r w:rsidRPr="00004D46">
              <w:rPr>
                <w:rFonts w:eastAsia="Calibri"/>
                <w:sz w:val="24"/>
                <w:szCs w:val="24"/>
              </w:rPr>
              <w:t xml:space="preserve">Элемент питания литиевый Батарейка </w:t>
            </w:r>
            <w:proofErr w:type="spellStart"/>
            <w:r w:rsidRPr="00004D46">
              <w:rPr>
                <w:rFonts w:eastAsia="Calibri"/>
                <w:sz w:val="24"/>
                <w:szCs w:val="24"/>
                <w:lang w:val="en-US"/>
              </w:rPr>
              <w:t>GoPower</w:t>
            </w:r>
            <w:proofErr w:type="spellEnd"/>
            <w:r w:rsidRPr="00004D46">
              <w:rPr>
                <w:rFonts w:eastAsia="Calibri"/>
                <w:sz w:val="24"/>
                <w:szCs w:val="24"/>
              </w:rPr>
              <w:t xml:space="preserve"> </w:t>
            </w:r>
            <w:r w:rsidRPr="00004D46">
              <w:rPr>
                <w:rFonts w:eastAsia="Calibri"/>
                <w:sz w:val="24"/>
                <w:szCs w:val="24"/>
                <w:lang w:val="en-US"/>
              </w:rPr>
              <w:t>CR</w:t>
            </w:r>
            <w:r w:rsidRPr="00004D46">
              <w:rPr>
                <w:rFonts w:eastAsia="Calibri"/>
                <w:sz w:val="24"/>
                <w:szCs w:val="24"/>
              </w:rPr>
              <w:t>2032</w:t>
            </w:r>
            <w:r w:rsidR="0052429F" w:rsidRPr="00004D46">
              <w:rPr>
                <w:rFonts w:eastAsia="Calibri"/>
                <w:sz w:val="24"/>
                <w:szCs w:val="24"/>
              </w:rPr>
              <w:t xml:space="preserve"> или аналог</w:t>
            </w:r>
          </w:p>
          <w:p w:rsidR="00C959B4" w:rsidRPr="00004D46" w:rsidRDefault="00C959B4" w:rsidP="00B21788">
            <w:pPr>
              <w:tabs>
                <w:tab w:val="left" w:pos="-720"/>
                <w:tab w:val="left" w:pos="0"/>
                <w:tab w:val="left" w:pos="720"/>
                <w:tab w:val="left" w:pos="1440"/>
                <w:tab w:val="left" w:pos="2160"/>
                <w:tab w:val="left" w:pos="2880"/>
                <w:tab w:val="left" w:pos="3600"/>
                <w:tab w:val="left" w:pos="4320"/>
              </w:tabs>
              <w:rPr>
                <w:sz w:val="24"/>
                <w:szCs w:val="24"/>
              </w:rPr>
            </w:pPr>
          </w:p>
        </w:tc>
        <w:tc>
          <w:tcPr>
            <w:tcW w:w="1223" w:type="dxa"/>
            <w:vAlign w:val="center"/>
          </w:tcPr>
          <w:p w:rsidR="00C959B4" w:rsidRPr="00004D46" w:rsidRDefault="00C959B4" w:rsidP="00B21788">
            <w:pPr>
              <w:tabs>
                <w:tab w:val="left" w:pos="-720"/>
                <w:tab w:val="left" w:pos="0"/>
                <w:tab w:val="left" w:pos="720"/>
                <w:tab w:val="left" w:pos="1440"/>
                <w:tab w:val="left" w:pos="2160"/>
                <w:tab w:val="left" w:pos="2880"/>
                <w:tab w:val="left" w:pos="3600"/>
                <w:tab w:val="left" w:pos="4320"/>
              </w:tabs>
              <w:ind w:firstLine="426"/>
              <w:rPr>
                <w:color w:val="000000"/>
                <w:sz w:val="24"/>
                <w:szCs w:val="24"/>
              </w:rPr>
            </w:pPr>
            <w:r w:rsidRPr="00004D46">
              <w:rPr>
                <w:color w:val="000000"/>
                <w:sz w:val="24"/>
                <w:szCs w:val="24"/>
              </w:rPr>
              <w:t>10</w:t>
            </w:r>
          </w:p>
        </w:tc>
      </w:tr>
    </w:tbl>
    <w:p w:rsidR="00C959B4" w:rsidRPr="00004D46" w:rsidRDefault="00C959B4" w:rsidP="00C959B4">
      <w:pPr>
        <w:ind w:firstLine="426"/>
        <w:jc w:val="both"/>
        <w:rPr>
          <w:sz w:val="24"/>
          <w:szCs w:val="24"/>
        </w:rPr>
      </w:pPr>
      <w:r w:rsidRPr="00004D46">
        <w:rPr>
          <w:b/>
          <w:sz w:val="24"/>
          <w:szCs w:val="24"/>
        </w:rPr>
        <w:t>6. Адрес поставки Товара:</w:t>
      </w:r>
      <w:r w:rsidRPr="00004D46">
        <w:rPr>
          <w:sz w:val="24"/>
          <w:szCs w:val="24"/>
        </w:rPr>
        <w:t xml:space="preserve"> </w:t>
      </w:r>
      <w:r w:rsidRPr="00004D46">
        <w:rPr>
          <w:sz w:val="24"/>
          <w:szCs w:val="24"/>
          <w:lang w:eastAsia="ar-SA"/>
        </w:rPr>
        <w:t xml:space="preserve">153000,  </w:t>
      </w:r>
      <w:r w:rsidRPr="00004D46">
        <w:rPr>
          <w:sz w:val="24"/>
          <w:szCs w:val="24"/>
        </w:rPr>
        <w:t>г. Иваново, ул. Станко, д.16/1</w:t>
      </w:r>
      <w:r w:rsidRPr="00004D46">
        <w:rPr>
          <w:sz w:val="24"/>
          <w:szCs w:val="24"/>
          <w:lang w:eastAsia="ar-SA"/>
        </w:rPr>
        <w:t>.</w:t>
      </w:r>
    </w:p>
    <w:p w:rsidR="00C959B4" w:rsidRPr="00004D46" w:rsidRDefault="00C959B4" w:rsidP="00C959B4">
      <w:pPr>
        <w:ind w:firstLine="426"/>
        <w:jc w:val="both"/>
        <w:rPr>
          <w:sz w:val="24"/>
          <w:szCs w:val="24"/>
        </w:rPr>
      </w:pPr>
      <w:r w:rsidRPr="00004D46">
        <w:rPr>
          <w:b/>
          <w:sz w:val="24"/>
          <w:szCs w:val="24"/>
        </w:rPr>
        <w:t>7. Срок поставки Товара:</w:t>
      </w:r>
      <w:r w:rsidRPr="00004D46">
        <w:rPr>
          <w:sz w:val="24"/>
          <w:szCs w:val="24"/>
        </w:rPr>
        <w:t xml:space="preserve"> в течение 20 (Двадцати) рабочих дней с даты подписания Контракта.</w:t>
      </w:r>
    </w:p>
    <w:p w:rsidR="00C959B4" w:rsidRPr="00004D46" w:rsidRDefault="00C959B4" w:rsidP="00C959B4">
      <w:pPr>
        <w:ind w:firstLine="426"/>
        <w:rPr>
          <w:b/>
          <w:sz w:val="24"/>
          <w:szCs w:val="24"/>
        </w:rPr>
      </w:pPr>
      <w:r w:rsidRPr="00004D46">
        <w:rPr>
          <w:b/>
          <w:sz w:val="24"/>
          <w:szCs w:val="24"/>
        </w:rPr>
        <w:t>8. Перечень требований к техническим характеристикам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409"/>
        <w:gridCol w:w="3056"/>
      </w:tblGrid>
      <w:tr w:rsidR="00C959B4" w:rsidRPr="00004D46" w:rsidTr="00B21788">
        <w:tc>
          <w:tcPr>
            <w:tcW w:w="4503" w:type="dxa"/>
            <w:shd w:val="clear" w:color="auto" w:fill="auto"/>
          </w:tcPr>
          <w:p w:rsidR="00C959B4" w:rsidRPr="00004D46" w:rsidRDefault="00C959B4" w:rsidP="00B21788">
            <w:pPr>
              <w:jc w:val="center"/>
              <w:rPr>
                <w:rFonts w:eastAsia="Calibri"/>
                <w:b/>
                <w:sz w:val="22"/>
                <w:szCs w:val="22"/>
              </w:rPr>
            </w:pPr>
            <w:r w:rsidRPr="00004D46">
              <w:rPr>
                <w:rFonts w:eastAsia="Calibri"/>
                <w:b/>
                <w:sz w:val="22"/>
                <w:szCs w:val="22"/>
              </w:rPr>
              <w:t>Наименование товара</w:t>
            </w:r>
          </w:p>
        </w:tc>
        <w:tc>
          <w:tcPr>
            <w:tcW w:w="2409" w:type="dxa"/>
            <w:shd w:val="clear" w:color="auto" w:fill="auto"/>
          </w:tcPr>
          <w:p w:rsidR="00C959B4" w:rsidRPr="00004D46" w:rsidRDefault="00C959B4" w:rsidP="00B21788">
            <w:pPr>
              <w:jc w:val="center"/>
              <w:rPr>
                <w:rFonts w:eastAsia="Calibri"/>
                <w:b/>
                <w:sz w:val="22"/>
                <w:szCs w:val="22"/>
              </w:rPr>
            </w:pPr>
            <w:r w:rsidRPr="00004D46">
              <w:rPr>
                <w:rFonts w:eastAsia="Calibri"/>
                <w:b/>
                <w:sz w:val="22"/>
                <w:szCs w:val="22"/>
              </w:rPr>
              <w:t>Характеристика</w:t>
            </w:r>
          </w:p>
        </w:tc>
        <w:tc>
          <w:tcPr>
            <w:tcW w:w="3056" w:type="dxa"/>
            <w:shd w:val="clear" w:color="auto" w:fill="auto"/>
          </w:tcPr>
          <w:p w:rsidR="00C959B4" w:rsidRPr="00004D46" w:rsidRDefault="00C959B4" w:rsidP="00B21788">
            <w:pPr>
              <w:jc w:val="center"/>
              <w:rPr>
                <w:rFonts w:eastAsia="Calibri"/>
                <w:b/>
                <w:sz w:val="22"/>
                <w:szCs w:val="22"/>
              </w:rPr>
            </w:pPr>
            <w:r w:rsidRPr="00004D46">
              <w:rPr>
                <w:rFonts w:eastAsia="Calibri"/>
                <w:b/>
                <w:sz w:val="22"/>
                <w:szCs w:val="22"/>
              </w:rPr>
              <w:t>Значение характеристики</w:t>
            </w:r>
          </w:p>
        </w:tc>
      </w:tr>
      <w:tr w:rsidR="00C959B4" w:rsidRPr="00004D46" w:rsidTr="00B21788">
        <w:trPr>
          <w:trHeight w:val="51"/>
        </w:trPr>
        <w:tc>
          <w:tcPr>
            <w:tcW w:w="4503" w:type="dxa"/>
            <w:vMerge w:val="restart"/>
            <w:shd w:val="clear" w:color="auto" w:fill="auto"/>
          </w:tcPr>
          <w:p w:rsidR="00C959B4" w:rsidRPr="00004D46" w:rsidRDefault="00C959B4" w:rsidP="0052429F">
            <w:pPr>
              <w:jc w:val="both"/>
              <w:rPr>
                <w:rFonts w:eastAsia="Calibri"/>
                <w:sz w:val="22"/>
                <w:szCs w:val="22"/>
              </w:rPr>
            </w:pPr>
            <w:r w:rsidRPr="00004D46">
              <w:rPr>
                <w:rFonts w:eastAsia="Calibri"/>
                <w:sz w:val="22"/>
                <w:szCs w:val="22"/>
              </w:rPr>
              <w:t xml:space="preserve">Комплект роликов для сканера </w:t>
            </w:r>
            <w:r w:rsidRPr="00004D46">
              <w:rPr>
                <w:sz w:val="22"/>
                <w:szCs w:val="22"/>
                <w:lang w:val="en-US"/>
              </w:rPr>
              <w:t>Pick</w:t>
            </w:r>
            <w:r w:rsidRPr="00004D46">
              <w:rPr>
                <w:sz w:val="22"/>
                <w:szCs w:val="22"/>
              </w:rPr>
              <w:t xml:space="preserve"> </w:t>
            </w:r>
            <w:r w:rsidRPr="00004D46">
              <w:rPr>
                <w:sz w:val="22"/>
                <w:szCs w:val="22"/>
                <w:lang w:val="en-US"/>
              </w:rPr>
              <w:t>Roller</w:t>
            </w:r>
            <w:r w:rsidRPr="00004D46">
              <w:rPr>
                <w:sz w:val="22"/>
                <w:szCs w:val="22"/>
              </w:rPr>
              <w:t xml:space="preserve"> (</w:t>
            </w:r>
            <w:r w:rsidRPr="00004D46">
              <w:rPr>
                <w:sz w:val="22"/>
                <w:szCs w:val="22"/>
                <w:lang w:val="en-US"/>
              </w:rPr>
              <w:t>PA</w:t>
            </w:r>
            <w:r w:rsidRPr="00004D46">
              <w:rPr>
                <w:sz w:val="22"/>
                <w:szCs w:val="22"/>
              </w:rPr>
              <w:t>03338-</w:t>
            </w:r>
            <w:r w:rsidRPr="00004D46">
              <w:rPr>
                <w:sz w:val="22"/>
                <w:szCs w:val="22"/>
                <w:lang w:val="en-US"/>
              </w:rPr>
              <w:t>K</w:t>
            </w:r>
            <w:proofErr w:type="gramStart"/>
            <w:r w:rsidRPr="00004D46">
              <w:rPr>
                <w:sz w:val="22"/>
                <w:szCs w:val="22"/>
              </w:rPr>
              <w:t>011)/</w:t>
            </w:r>
            <w:proofErr w:type="gramEnd"/>
            <w:r w:rsidRPr="00004D46">
              <w:rPr>
                <w:sz w:val="22"/>
                <w:szCs w:val="22"/>
              </w:rPr>
              <w:t xml:space="preserve"> </w:t>
            </w:r>
            <w:r w:rsidRPr="00004D46">
              <w:rPr>
                <w:sz w:val="22"/>
                <w:szCs w:val="22"/>
                <w:lang w:val="en-US"/>
              </w:rPr>
              <w:t>Break</w:t>
            </w:r>
            <w:r w:rsidRPr="00004D46">
              <w:rPr>
                <w:sz w:val="22"/>
                <w:szCs w:val="22"/>
              </w:rPr>
              <w:t xml:space="preserve"> </w:t>
            </w:r>
            <w:r w:rsidRPr="00004D46">
              <w:rPr>
                <w:sz w:val="22"/>
                <w:szCs w:val="22"/>
                <w:lang w:val="en-US"/>
              </w:rPr>
              <w:t>Roller</w:t>
            </w:r>
            <w:r w:rsidRPr="00004D46">
              <w:rPr>
                <w:sz w:val="22"/>
                <w:szCs w:val="22"/>
              </w:rPr>
              <w:t xml:space="preserve"> (</w:t>
            </w:r>
            <w:r w:rsidRPr="00004D46">
              <w:rPr>
                <w:sz w:val="22"/>
                <w:szCs w:val="22"/>
                <w:lang w:val="en-US"/>
              </w:rPr>
              <w:t>PA</w:t>
            </w:r>
            <w:r w:rsidRPr="00004D46">
              <w:rPr>
                <w:sz w:val="22"/>
                <w:szCs w:val="22"/>
              </w:rPr>
              <w:t>03576-</w:t>
            </w:r>
            <w:r w:rsidRPr="00004D46">
              <w:rPr>
                <w:sz w:val="22"/>
                <w:szCs w:val="22"/>
                <w:lang w:val="en-US"/>
              </w:rPr>
              <w:t>K</w:t>
            </w:r>
            <w:r w:rsidRPr="00004D46">
              <w:rPr>
                <w:sz w:val="22"/>
                <w:szCs w:val="22"/>
              </w:rPr>
              <w:t>010)</w:t>
            </w:r>
            <w:r w:rsidR="0052429F" w:rsidRPr="00004D46">
              <w:rPr>
                <w:sz w:val="22"/>
                <w:szCs w:val="22"/>
              </w:rPr>
              <w:t xml:space="preserve"> или аналог</w:t>
            </w:r>
          </w:p>
        </w:tc>
        <w:tc>
          <w:tcPr>
            <w:tcW w:w="2409"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Тип</w:t>
            </w:r>
          </w:p>
        </w:tc>
        <w:tc>
          <w:tcPr>
            <w:tcW w:w="3056"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Запасная часть</w:t>
            </w:r>
          </w:p>
        </w:tc>
      </w:tr>
      <w:tr w:rsidR="00C959B4" w:rsidRPr="00004D46" w:rsidTr="00B21788">
        <w:trPr>
          <w:trHeight w:val="51"/>
        </w:trPr>
        <w:tc>
          <w:tcPr>
            <w:tcW w:w="4503" w:type="dxa"/>
            <w:vMerge/>
            <w:shd w:val="clear" w:color="auto" w:fill="auto"/>
            <w:vAlign w:val="center"/>
          </w:tcPr>
          <w:p w:rsidR="00C959B4" w:rsidRPr="00004D46" w:rsidRDefault="00C959B4" w:rsidP="0052429F">
            <w:pPr>
              <w:jc w:val="both"/>
              <w:rPr>
                <w:rFonts w:eastAsia="Calibri"/>
                <w:sz w:val="22"/>
                <w:szCs w:val="22"/>
              </w:rPr>
            </w:pPr>
          </w:p>
        </w:tc>
        <w:tc>
          <w:tcPr>
            <w:tcW w:w="2409"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Тип запасной части</w:t>
            </w:r>
          </w:p>
        </w:tc>
        <w:tc>
          <w:tcPr>
            <w:tcW w:w="3056"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Ролики</w:t>
            </w:r>
          </w:p>
        </w:tc>
      </w:tr>
      <w:tr w:rsidR="00C959B4" w:rsidRPr="00004D46" w:rsidTr="00B21788">
        <w:trPr>
          <w:trHeight w:val="51"/>
        </w:trPr>
        <w:tc>
          <w:tcPr>
            <w:tcW w:w="4503" w:type="dxa"/>
            <w:vMerge/>
            <w:shd w:val="clear" w:color="auto" w:fill="auto"/>
            <w:vAlign w:val="center"/>
          </w:tcPr>
          <w:p w:rsidR="00C959B4" w:rsidRPr="00004D46" w:rsidRDefault="00C959B4" w:rsidP="0052429F">
            <w:pPr>
              <w:jc w:val="both"/>
              <w:rPr>
                <w:rFonts w:eastAsia="Calibri"/>
                <w:sz w:val="22"/>
                <w:szCs w:val="22"/>
              </w:rPr>
            </w:pPr>
          </w:p>
        </w:tc>
        <w:tc>
          <w:tcPr>
            <w:tcW w:w="2409"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Назначение</w:t>
            </w:r>
          </w:p>
        </w:tc>
        <w:tc>
          <w:tcPr>
            <w:tcW w:w="3056"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Для сканера</w:t>
            </w:r>
          </w:p>
        </w:tc>
      </w:tr>
      <w:tr w:rsidR="00C959B4" w:rsidRPr="00004D46" w:rsidTr="00B21788">
        <w:trPr>
          <w:trHeight w:val="51"/>
        </w:trPr>
        <w:tc>
          <w:tcPr>
            <w:tcW w:w="4503" w:type="dxa"/>
            <w:vMerge/>
            <w:shd w:val="clear" w:color="auto" w:fill="auto"/>
            <w:vAlign w:val="center"/>
          </w:tcPr>
          <w:p w:rsidR="00C959B4" w:rsidRPr="00004D46" w:rsidRDefault="00C959B4" w:rsidP="0052429F">
            <w:pPr>
              <w:jc w:val="both"/>
              <w:rPr>
                <w:rFonts w:eastAsia="Calibri"/>
                <w:sz w:val="22"/>
                <w:szCs w:val="22"/>
              </w:rPr>
            </w:pPr>
          </w:p>
        </w:tc>
        <w:tc>
          <w:tcPr>
            <w:tcW w:w="2409"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rPr>
              <w:t>Модель сканера</w:t>
            </w:r>
          </w:p>
        </w:tc>
        <w:tc>
          <w:tcPr>
            <w:tcW w:w="3056" w:type="dxa"/>
            <w:shd w:val="clear" w:color="auto" w:fill="auto"/>
            <w:vAlign w:val="center"/>
          </w:tcPr>
          <w:p w:rsidR="00C959B4" w:rsidRPr="00004D46" w:rsidRDefault="00C959B4" w:rsidP="00B21788">
            <w:pPr>
              <w:rPr>
                <w:rFonts w:eastAsia="Calibri"/>
                <w:sz w:val="22"/>
                <w:szCs w:val="22"/>
              </w:rPr>
            </w:pPr>
            <w:r w:rsidRPr="00004D46">
              <w:rPr>
                <w:rFonts w:eastAsia="Calibri"/>
                <w:sz w:val="22"/>
                <w:szCs w:val="22"/>
                <w:lang w:val="en-US"/>
              </w:rPr>
              <w:t>Fujitsu</w:t>
            </w:r>
            <w:r w:rsidRPr="00004D46">
              <w:rPr>
                <w:rFonts w:eastAsia="Calibri"/>
                <w:sz w:val="22"/>
                <w:szCs w:val="22"/>
              </w:rPr>
              <w:t xml:space="preserve"> </w:t>
            </w:r>
            <w:r w:rsidRPr="00004D46">
              <w:rPr>
                <w:rFonts w:eastAsia="Calibri"/>
                <w:sz w:val="22"/>
                <w:szCs w:val="22"/>
                <w:lang w:val="en-US"/>
              </w:rPr>
              <w:t>fi</w:t>
            </w:r>
            <w:r w:rsidRPr="00004D46">
              <w:rPr>
                <w:rFonts w:eastAsia="Calibri"/>
                <w:sz w:val="22"/>
                <w:szCs w:val="22"/>
              </w:rPr>
              <w:t>-6670/6770(1</w:t>
            </w:r>
            <w:r w:rsidRPr="00004D46">
              <w:rPr>
                <w:rFonts w:eastAsia="Calibri"/>
                <w:sz w:val="22"/>
                <w:szCs w:val="22"/>
                <w:lang w:val="en-US"/>
              </w:rPr>
              <w:t>Set</w:t>
            </w:r>
            <w:r w:rsidRPr="00004D46">
              <w:rPr>
                <w:rFonts w:eastAsia="Calibri"/>
                <w:sz w:val="22"/>
                <w:szCs w:val="22"/>
              </w:rPr>
              <w:t>)</w:t>
            </w:r>
          </w:p>
        </w:tc>
      </w:tr>
      <w:tr w:rsidR="00C959B4" w:rsidRPr="00004D46" w:rsidTr="00B21788">
        <w:trPr>
          <w:trHeight w:hRule="exact" w:val="237"/>
        </w:trPr>
        <w:tc>
          <w:tcPr>
            <w:tcW w:w="4503" w:type="dxa"/>
            <w:vMerge/>
            <w:shd w:val="clear" w:color="auto" w:fill="auto"/>
            <w:vAlign w:val="center"/>
          </w:tcPr>
          <w:p w:rsidR="00C959B4" w:rsidRPr="00004D46" w:rsidRDefault="00C959B4" w:rsidP="0052429F">
            <w:pPr>
              <w:jc w:val="both"/>
              <w:rPr>
                <w:rFonts w:eastAsia="Calibri"/>
                <w:sz w:val="22"/>
                <w:szCs w:val="22"/>
              </w:rPr>
            </w:pPr>
          </w:p>
        </w:tc>
        <w:tc>
          <w:tcPr>
            <w:tcW w:w="2409" w:type="dxa"/>
            <w:shd w:val="clear" w:color="auto" w:fill="auto"/>
          </w:tcPr>
          <w:p w:rsidR="00C959B4" w:rsidRPr="00004D46" w:rsidRDefault="00C959B4" w:rsidP="00B21788">
            <w:pPr>
              <w:rPr>
                <w:rFonts w:eastAsia="Calibri"/>
                <w:sz w:val="22"/>
                <w:szCs w:val="22"/>
              </w:rPr>
            </w:pPr>
            <w:r w:rsidRPr="00004D46">
              <w:rPr>
                <w:rFonts w:eastAsia="Calibri"/>
                <w:sz w:val="22"/>
                <w:szCs w:val="22"/>
              </w:rPr>
              <w:t>Ресурс</w:t>
            </w:r>
          </w:p>
          <w:p w:rsidR="00C959B4" w:rsidRPr="00004D46" w:rsidRDefault="00C959B4" w:rsidP="00B21788">
            <w:pPr>
              <w:rPr>
                <w:rFonts w:eastAsia="Calibri"/>
                <w:sz w:val="22"/>
                <w:szCs w:val="22"/>
              </w:rPr>
            </w:pPr>
          </w:p>
        </w:tc>
        <w:tc>
          <w:tcPr>
            <w:tcW w:w="3056" w:type="dxa"/>
            <w:shd w:val="clear" w:color="auto" w:fill="auto"/>
          </w:tcPr>
          <w:p w:rsidR="00C959B4" w:rsidRPr="00004D46" w:rsidRDefault="00C959B4" w:rsidP="00B21788">
            <w:pPr>
              <w:rPr>
                <w:rFonts w:eastAsia="Calibri"/>
                <w:sz w:val="22"/>
                <w:szCs w:val="22"/>
              </w:rPr>
            </w:pPr>
            <w:r w:rsidRPr="00004D46">
              <w:rPr>
                <w:rFonts w:eastAsia="Calibri"/>
                <w:sz w:val="22"/>
                <w:szCs w:val="22"/>
              </w:rPr>
              <w:t>500000 листов</w:t>
            </w:r>
          </w:p>
        </w:tc>
      </w:tr>
      <w:tr w:rsidR="00C959B4" w:rsidRPr="00004D46" w:rsidTr="00B21788">
        <w:trPr>
          <w:trHeight w:val="51"/>
        </w:trPr>
        <w:tc>
          <w:tcPr>
            <w:tcW w:w="4503" w:type="dxa"/>
            <w:vMerge w:val="restart"/>
            <w:shd w:val="clear" w:color="auto" w:fill="auto"/>
          </w:tcPr>
          <w:p w:rsidR="00C959B4" w:rsidRPr="00004D46" w:rsidRDefault="00C959B4" w:rsidP="0052429F">
            <w:pPr>
              <w:jc w:val="both"/>
              <w:rPr>
                <w:rFonts w:eastAsia="Calibri"/>
                <w:sz w:val="22"/>
                <w:szCs w:val="22"/>
              </w:rPr>
            </w:pPr>
            <w:bookmarkStart w:id="0" w:name="_GoBack" w:colFirst="1" w:colLast="2"/>
            <w:r w:rsidRPr="00004D46">
              <w:rPr>
                <w:rFonts w:eastAsia="Calibri"/>
                <w:sz w:val="22"/>
                <w:szCs w:val="22"/>
              </w:rPr>
              <w:t>Элемент питания литиевый Батарейка</w:t>
            </w:r>
            <w:r w:rsidR="0052429F" w:rsidRPr="00004D46">
              <w:rPr>
                <w:rFonts w:eastAsia="Calibri"/>
                <w:sz w:val="22"/>
                <w:szCs w:val="22"/>
              </w:rPr>
              <w:t xml:space="preserve"> </w:t>
            </w:r>
            <w:proofErr w:type="spellStart"/>
            <w:r w:rsidRPr="00004D46">
              <w:rPr>
                <w:rFonts w:eastAsia="Calibri"/>
                <w:sz w:val="22"/>
                <w:szCs w:val="22"/>
                <w:lang w:val="en-US"/>
              </w:rPr>
              <w:t>GoPower</w:t>
            </w:r>
            <w:proofErr w:type="spellEnd"/>
            <w:r w:rsidRPr="00004D46">
              <w:rPr>
                <w:rFonts w:eastAsia="Calibri"/>
                <w:sz w:val="22"/>
                <w:szCs w:val="22"/>
              </w:rPr>
              <w:t xml:space="preserve"> </w:t>
            </w:r>
            <w:r w:rsidRPr="00004D46">
              <w:rPr>
                <w:rFonts w:eastAsia="Calibri"/>
                <w:sz w:val="22"/>
                <w:szCs w:val="22"/>
                <w:lang w:val="en-US"/>
              </w:rPr>
              <w:t>CR</w:t>
            </w:r>
            <w:proofErr w:type="gramStart"/>
            <w:r w:rsidRPr="00004D46">
              <w:rPr>
                <w:rFonts w:eastAsia="Calibri"/>
                <w:sz w:val="22"/>
                <w:szCs w:val="22"/>
              </w:rPr>
              <w:t>2032</w:t>
            </w:r>
            <w:r w:rsidR="0052429F" w:rsidRPr="00004D46">
              <w:rPr>
                <w:rFonts w:eastAsia="Calibri"/>
                <w:sz w:val="22"/>
                <w:szCs w:val="22"/>
              </w:rPr>
              <w:t xml:space="preserve">  или</w:t>
            </w:r>
            <w:proofErr w:type="gramEnd"/>
            <w:r w:rsidR="0052429F" w:rsidRPr="00004D46">
              <w:rPr>
                <w:rFonts w:eastAsia="Calibri"/>
                <w:sz w:val="22"/>
                <w:szCs w:val="22"/>
              </w:rPr>
              <w:t xml:space="preserve"> аналог</w:t>
            </w:r>
          </w:p>
        </w:tc>
        <w:tc>
          <w:tcPr>
            <w:tcW w:w="2409"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Тип</w:t>
            </w:r>
          </w:p>
        </w:tc>
        <w:tc>
          <w:tcPr>
            <w:tcW w:w="3056"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Батарейка</w:t>
            </w:r>
          </w:p>
        </w:tc>
      </w:tr>
      <w:tr w:rsidR="00C959B4" w:rsidRPr="00004D46" w:rsidTr="00B21788">
        <w:trPr>
          <w:trHeight w:val="51"/>
        </w:trPr>
        <w:tc>
          <w:tcPr>
            <w:tcW w:w="4503" w:type="dxa"/>
            <w:vMerge/>
            <w:shd w:val="clear" w:color="auto" w:fill="auto"/>
            <w:vAlign w:val="center"/>
          </w:tcPr>
          <w:p w:rsidR="00C959B4" w:rsidRPr="00004D46" w:rsidRDefault="00C959B4" w:rsidP="00B21788">
            <w:pPr>
              <w:rPr>
                <w:rFonts w:eastAsia="Calibri"/>
                <w:sz w:val="22"/>
                <w:szCs w:val="22"/>
              </w:rPr>
            </w:pPr>
          </w:p>
        </w:tc>
        <w:tc>
          <w:tcPr>
            <w:tcW w:w="2409"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Технология</w:t>
            </w:r>
          </w:p>
        </w:tc>
        <w:tc>
          <w:tcPr>
            <w:tcW w:w="3056" w:type="dxa"/>
            <w:shd w:val="clear" w:color="auto" w:fill="auto"/>
            <w:vAlign w:val="center"/>
          </w:tcPr>
          <w:p w:rsidR="00C959B4" w:rsidRPr="00004D46" w:rsidRDefault="00C959B4" w:rsidP="00B21788">
            <w:pPr>
              <w:rPr>
                <w:rFonts w:eastAsia="Calibri"/>
                <w:color w:val="000000"/>
                <w:sz w:val="22"/>
                <w:szCs w:val="22"/>
                <w:lang w:val="en-US"/>
              </w:rPr>
            </w:pPr>
            <w:r w:rsidRPr="00004D46">
              <w:rPr>
                <w:rFonts w:eastAsia="Calibri"/>
                <w:color w:val="000000"/>
                <w:sz w:val="22"/>
                <w:szCs w:val="22"/>
                <w:lang w:val="en-US"/>
              </w:rPr>
              <w:t>Li-ion</w:t>
            </w:r>
          </w:p>
        </w:tc>
      </w:tr>
      <w:tr w:rsidR="00C959B4" w:rsidRPr="00004D46" w:rsidTr="00B21788">
        <w:trPr>
          <w:trHeight w:val="51"/>
        </w:trPr>
        <w:tc>
          <w:tcPr>
            <w:tcW w:w="4503" w:type="dxa"/>
            <w:vMerge/>
            <w:shd w:val="clear" w:color="auto" w:fill="auto"/>
            <w:vAlign w:val="center"/>
          </w:tcPr>
          <w:p w:rsidR="00C959B4" w:rsidRPr="00004D46" w:rsidRDefault="00C959B4" w:rsidP="00B21788">
            <w:pPr>
              <w:rPr>
                <w:rFonts w:eastAsia="Calibri"/>
                <w:sz w:val="22"/>
                <w:szCs w:val="22"/>
              </w:rPr>
            </w:pPr>
          </w:p>
        </w:tc>
        <w:tc>
          <w:tcPr>
            <w:tcW w:w="2409"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Типоразмер</w:t>
            </w:r>
          </w:p>
        </w:tc>
        <w:tc>
          <w:tcPr>
            <w:tcW w:w="3056" w:type="dxa"/>
            <w:shd w:val="clear" w:color="auto" w:fill="auto"/>
            <w:vAlign w:val="center"/>
          </w:tcPr>
          <w:p w:rsidR="00C959B4" w:rsidRPr="00004D46" w:rsidRDefault="00C959B4" w:rsidP="00B21788">
            <w:pPr>
              <w:rPr>
                <w:rFonts w:eastAsia="Calibri"/>
                <w:color w:val="000000"/>
                <w:sz w:val="22"/>
                <w:szCs w:val="22"/>
                <w:lang w:val="en-US"/>
              </w:rPr>
            </w:pPr>
            <w:r w:rsidRPr="00004D46">
              <w:rPr>
                <w:rFonts w:eastAsia="Calibri"/>
                <w:color w:val="000000"/>
                <w:sz w:val="22"/>
                <w:szCs w:val="22"/>
                <w:lang w:val="en-US"/>
              </w:rPr>
              <w:t>CR2032</w:t>
            </w:r>
          </w:p>
        </w:tc>
      </w:tr>
      <w:tr w:rsidR="00C959B4" w:rsidRPr="00004D46" w:rsidTr="00B21788">
        <w:trPr>
          <w:trHeight w:val="51"/>
        </w:trPr>
        <w:tc>
          <w:tcPr>
            <w:tcW w:w="4503" w:type="dxa"/>
            <w:vMerge/>
            <w:shd w:val="clear" w:color="auto" w:fill="auto"/>
            <w:vAlign w:val="center"/>
          </w:tcPr>
          <w:p w:rsidR="00C959B4" w:rsidRPr="00004D46" w:rsidRDefault="00C959B4" w:rsidP="00B21788">
            <w:pPr>
              <w:rPr>
                <w:rFonts w:eastAsia="Calibri"/>
                <w:sz w:val="22"/>
                <w:szCs w:val="22"/>
              </w:rPr>
            </w:pPr>
          </w:p>
        </w:tc>
        <w:tc>
          <w:tcPr>
            <w:tcW w:w="2409"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Напряжение рабочее</w:t>
            </w:r>
          </w:p>
        </w:tc>
        <w:tc>
          <w:tcPr>
            <w:tcW w:w="3056"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lang w:val="en-US"/>
              </w:rPr>
              <w:t>3</w:t>
            </w:r>
            <w:r w:rsidRPr="00004D46">
              <w:rPr>
                <w:rFonts w:eastAsia="Calibri"/>
                <w:color w:val="000000"/>
                <w:sz w:val="22"/>
                <w:szCs w:val="22"/>
              </w:rPr>
              <w:t>В</w:t>
            </w:r>
          </w:p>
        </w:tc>
      </w:tr>
      <w:tr w:rsidR="00C959B4" w:rsidRPr="00004D46" w:rsidTr="00B21788">
        <w:trPr>
          <w:trHeight w:val="51"/>
        </w:trPr>
        <w:tc>
          <w:tcPr>
            <w:tcW w:w="4503" w:type="dxa"/>
            <w:vMerge/>
            <w:shd w:val="clear" w:color="auto" w:fill="auto"/>
            <w:vAlign w:val="center"/>
          </w:tcPr>
          <w:p w:rsidR="00C959B4" w:rsidRPr="00004D46" w:rsidRDefault="00C959B4" w:rsidP="00B21788">
            <w:pPr>
              <w:rPr>
                <w:rFonts w:eastAsia="Calibri"/>
                <w:sz w:val="22"/>
                <w:szCs w:val="22"/>
              </w:rPr>
            </w:pPr>
          </w:p>
        </w:tc>
        <w:tc>
          <w:tcPr>
            <w:tcW w:w="2409"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Назначение</w:t>
            </w:r>
          </w:p>
        </w:tc>
        <w:tc>
          <w:tcPr>
            <w:tcW w:w="3056" w:type="dxa"/>
            <w:shd w:val="clear" w:color="auto" w:fill="auto"/>
            <w:vAlign w:val="center"/>
          </w:tcPr>
          <w:p w:rsidR="00C959B4" w:rsidRPr="00004D46" w:rsidRDefault="00C959B4" w:rsidP="00B21788">
            <w:pPr>
              <w:rPr>
                <w:rFonts w:eastAsia="Calibri"/>
                <w:color w:val="000000"/>
                <w:sz w:val="22"/>
                <w:szCs w:val="22"/>
              </w:rPr>
            </w:pPr>
            <w:r w:rsidRPr="00004D46">
              <w:rPr>
                <w:rFonts w:eastAsia="Calibri"/>
                <w:color w:val="000000"/>
                <w:sz w:val="22"/>
                <w:szCs w:val="22"/>
              </w:rPr>
              <w:t xml:space="preserve">Питание </w:t>
            </w:r>
            <w:r w:rsidRPr="00004D46">
              <w:rPr>
                <w:rFonts w:eastAsia="Calibri"/>
                <w:color w:val="000000"/>
                <w:sz w:val="22"/>
                <w:szCs w:val="22"/>
                <w:lang w:val="en-US"/>
              </w:rPr>
              <w:t>BIOS</w:t>
            </w:r>
            <w:r w:rsidRPr="00004D46">
              <w:rPr>
                <w:rFonts w:eastAsia="Calibri"/>
                <w:color w:val="000000"/>
                <w:sz w:val="22"/>
                <w:szCs w:val="22"/>
              </w:rPr>
              <w:t xml:space="preserve"> </w:t>
            </w:r>
            <w:r w:rsidRPr="00004D46">
              <w:rPr>
                <w:sz w:val="24"/>
                <w:szCs w:val="24"/>
              </w:rPr>
              <w:t>системной</w:t>
            </w:r>
            <w:r w:rsidRPr="00004D46">
              <w:rPr>
                <w:rFonts w:eastAsia="Calibri"/>
                <w:color w:val="000000"/>
                <w:sz w:val="22"/>
                <w:szCs w:val="22"/>
              </w:rPr>
              <w:t xml:space="preserve"> платы компьютера</w:t>
            </w:r>
          </w:p>
        </w:tc>
      </w:tr>
      <w:bookmarkEnd w:id="0"/>
    </w:tbl>
    <w:p w:rsidR="00C959B4" w:rsidRPr="00004D46" w:rsidRDefault="00C959B4" w:rsidP="00C959B4">
      <w:pPr>
        <w:ind w:firstLine="426"/>
        <w:rPr>
          <w:b/>
          <w:sz w:val="24"/>
          <w:szCs w:val="24"/>
        </w:rPr>
      </w:pPr>
    </w:p>
    <w:p w:rsidR="00C959B4" w:rsidRPr="00004D46" w:rsidRDefault="00C959B4" w:rsidP="00C959B4">
      <w:pPr>
        <w:ind w:firstLine="426"/>
        <w:jc w:val="both"/>
        <w:rPr>
          <w:b/>
          <w:sz w:val="24"/>
          <w:szCs w:val="24"/>
        </w:rPr>
      </w:pPr>
      <w:r w:rsidRPr="00004D46">
        <w:rPr>
          <w:b/>
          <w:sz w:val="24"/>
          <w:szCs w:val="24"/>
        </w:rPr>
        <w:t>9. Требования к гарантийному сроку и гарантийному обслуживанию поставляемого Товара:</w:t>
      </w:r>
    </w:p>
    <w:p w:rsidR="00C959B4" w:rsidRPr="00004D46" w:rsidRDefault="00C959B4" w:rsidP="00C959B4">
      <w:pPr>
        <w:ind w:firstLine="426"/>
        <w:jc w:val="both"/>
        <w:rPr>
          <w:sz w:val="24"/>
          <w:szCs w:val="24"/>
        </w:rPr>
      </w:pPr>
      <w:r w:rsidRPr="00004D46">
        <w:rPr>
          <w:sz w:val="24"/>
          <w:szCs w:val="24"/>
        </w:rPr>
        <w:t>Поставщик должен обеспечить гарантийное обслуживание Товара на следующих условиях.</w:t>
      </w:r>
    </w:p>
    <w:p w:rsidR="00C959B4" w:rsidRPr="00004D46" w:rsidRDefault="00C959B4" w:rsidP="00C959B4">
      <w:pPr>
        <w:ind w:firstLine="426"/>
        <w:jc w:val="both"/>
        <w:rPr>
          <w:sz w:val="24"/>
          <w:szCs w:val="24"/>
        </w:rPr>
      </w:pPr>
      <w:r w:rsidRPr="00004D46">
        <w:rPr>
          <w:sz w:val="24"/>
          <w:szCs w:val="24"/>
        </w:rPr>
        <w:t>Поставщик гарантирует, что поставляемый Товар соответствует настоящему Техническому заданию и свободен от дефектов материалов и изготовления.</w:t>
      </w:r>
    </w:p>
    <w:p w:rsidR="00C959B4" w:rsidRPr="00004D46" w:rsidRDefault="00C959B4" w:rsidP="00C959B4">
      <w:pPr>
        <w:ind w:firstLine="426"/>
        <w:jc w:val="both"/>
        <w:rPr>
          <w:sz w:val="24"/>
          <w:szCs w:val="24"/>
        </w:rPr>
      </w:pPr>
      <w:r w:rsidRPr="00004D46">
        <w:rPr>
          <w:sz w:val="24"/>
          <w:szCs w:val="24"/>
        </w:rPr>
        <w:t xml:space="preserve">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 </w:t>
      </w:r>
    </w:p>
    <w:p w:rsidR="00C959B4" w:rsidRPr="00004D46" w:rsidRDefault="00C959B4" w:rsidP="00C959B4">
      <w:pPr>
        <w:ind w:firstLine="426"/>
        <w:jc w:val="both"/>
        <w:rPr>
          <w:sz w:val="24"/>
          <w:szCs w:val="24"/>
        </w:rPr>
      </w:pPr>
      <w:r w:rsidRPr="00004D46">
        <w:rPr>
          <w:sz w:val="24"/>
          <w:szCs w:val="24"/>
        </w:rPr>
        <w:t>Отсчет гарантийного срока Товара, поставленного в соответствии с Контрактом, начинается с даты подписания Сторонами Акта приема-передачи Товара, товарной накладной или Универсального передаточного документа (далее - УПД).</w:t>
      </w:r>
    </w:p>
    <w:p w:rsidR="00C959B4" w:rsidRPr="00004D46" w:rsidRDefault="00C959B4" w:rsidP="00C959B4">
      <w:pPr>
        <w:ind w:firstLine="426"/>
        <w:jc w:val="both"/>
        <w:rPr>
          <w:sz w:val="24"/>
          <w:szCs w:val="24"/>
        </w:rPr>
      </w:pPr>
      <w:r w:rsidRPr="00004D46">
        <w:rPr>
          <w:sz w:val="24"/>
          <w:szCs w:val="24"/>
        </w:rPr>
        <w:t>Все затраты по гарантийному обслуживанию несет Поставщик.</w:t>
      </w:r>
    </w:p>
    <w:p w:rsidR="00C959B4" w:rsidRPr="00004D46" w:rsidRDefault="00C959B4" w:rsidP="00C959B4">
      <w:pPr>
        <w:ind w:firstLine="426"/>
        <w:jc w:val="both"/>
        <w:rPr>
          <w:sz w:val="24"/>
          <w:szCs w:val="24"/>
        </w:rPr>
      </w:pPr>
      <w:r w:rsidRPr="00004D46">
        <w:rPr>
          <w:sz w:val="24"/>
          <w:szCs w:val="24"/>
        </w:rPr>
        <w:t xml:space="preserve">Срок гарантии на поставляемый Товара устанавливается в течение 12 (Двенадцати) месяцев с момента поставки Товара. </w:t>
      </w:r>
    </w:p>
    <w:p w:rsidR="00C959B4" w:rsidRPr="00004D46" w:rsidRDefault="00C959B4" w:rsidP="00C959B4">
      <w:pPr>
        <w:tabs>
          <w:tab w:val="left" w:pos="851"/>
        </w:tabs>
        <w:ind w:firstLine="426"/>
        <w:jc w:val="both"/>
        <w:rPr>
          <w:color w:val="000000"/>
          <w:sz w:val="24"/>
          <w:szCs w:val="24"/>
        </w:rPr>
      </w:pPr>
      <w:r w:rsidRPr="00004D46">
        <w:rPr>
          <w:color w:val="000000"/>
          <w:sz w:val="24"/>
          <w:szCs w:val="24"/>
        </w:rPr>
        <w:t xml:space="preserve">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w:t>
      </w:r>
      <w:r w:rsidRPr="00004D46">
        <w:rPr>
          <w:color w:val="000000"/>
          <w:sz w:val="24"/>
          <w:szCs w:val="24"/>
        </w:rPr>
        <w:lastRenderedPageBreak/>
        <w:t>Российской Федерации.</w:t>
      </w:r>
    </w:p>
    <w:p w:rsidR="00C959B4" w:rsidRPr="00004D46" w:rsidRDefault="00C959B4" w:rsidP="00C959B4">
      <w:pPr>
        <w:ind w:firstLine="426"/>
        <w:jc w:val="both"/>
        <w:rPr>
          <w:b/>
          <w:sz w:val="24"/>
          <w:szCs w:val="24"/>
        </w:rPr>
      </w:pPr>
      <w:r w:rsidRPr="00004D46">
        <w:rPr>
          <w:b/>
          <w:sz w:val="24"/>
          <w:szCs w:val="24"/>
        </w:rPr>
        <w:t>10. Порядок приема-передачи Товара:</w:t>
      </w:r>
    </w:p>
    <w:p w:rsidR="00C959B4" w:rsidRPr="00004D46" w:rsidRDefault="00C959B4" w:rsidP="00C959B4">
      <w:pPr>
        <w:ind w:firstLine="426"/>
        <w:jc w:val="both"/>
        <w:rPr>
          <w:sz w:val="24"/>
          <w:szCs w:val="24"/>
          <w:lang w:eastAsia="ar-SA"/>
        </w:rPr>
      </w:pPr>
      <w:r w:rsidRPr="00004D46">
        <w:rPr>
          <w:sz w:val="24"/>
          <w:szCs w:val="24"/>
        </w:rPr>
        <w:t>10.1. Товар поставляется Заказчику силами и с</w:t>
      </w:r>
      <w:r w:rsidR="00716398" w:rsidRPr="00004D46">
        <w:rPr>
          <w:sz w:val="24"/>
          <w:szCs w:val="24"/>
        </w:rPr>
        <w:t>редствами Поставщика в течение 20 (Двадцати</w:t>
      </w:r>
      <w:r w:rsidRPr="00004D46">
        <w:rPr>
          <w:sz w:val="24"/>
          <w:szCs w:val="24"/>
        </w:rPr>
        <w:t>) рабочих дней с даты подписания Контракта по адресу:</w:t>
      </w:r>
      <w:r w:rsidR="001905B3" w:rsidRPr="00004D46">
        <w:rPr>
          <w:sz w:val="24"/>
          <w:szCs w:val="24"/>
          <w:lang w:eastAsia="ar-SA"/>
        </w:rPr>
        <w:t xml:space="preserve"> 153000,</w:t>
      </w:r>
      <w:r w:rsidRPr="00004D46">
        <w:rPr>
          <w:sz w:val="24"/>
          <w:szCs w:val="24"/>
          <w:lang w:eastAsia="ar-SA"/>
        </w:rPr>
        <w:t xml:space="preserve"> </w:t>
      </w:r>
      <w:r w:rsidRPr="00004D46">
        <w:rPr>
          <w:sz w:val="24"/>
          <w:szCs w:val="24"/>
        </w:rPr>
        <w:t xml:space="preserve">г. Иваново, ул. Станко, д.16/1, в согласованные Сторонами рабочие дни: </w:t>
      </w:r>
      <w:r w:rsidRPr="00004D46">
        <w:rPr>
          <w:sz w:val="24"/>
          <w:szCs w:val="24"/>
          <w:lang w:eastAsia="ar-SA"/>
        </w:rPr>
        <w:t>с понедельника по пятницу с 08.30 д</w:t>
      </w:r>
      <w:r w:rsidR="001905B3" w:rsidRPr="00004D46">
        <w:rPr>
          <w:sz w:val="24"/>
          <w:szCs w:val="24"/>
          <w:lang w:eastAsia="ar-SA"/>
        </w:rPr>
        <w:t xml:space="preserve">о 17.00 </w:t>
      </w:r>
      <w:r w:rsidRPr="00004D46">
        <w:rPr>
          <w:sz w:val="24"/>
          <w:szCs w:val="24"/>
          <w:lang w:eastAsia="ar-SA"/>
        </w:rPr>
        <w:t>по московскому времени.</w:t>
      </w:r>
    </w:p>
    <w:p w:rsidR="00C959B4" w:rsidRPr="00004D46" w:rsidRDefault="00C959B4" w:rsidP="00C959B4">
      <w:pPr>
        <w:ind w:firstLine="426"/>
        <w:jc w:val="both"/>
        <w:rPr>
          <w:sz w:val="24"/>
          <w:szCs w:val="24"/>
        </w:rPr>
      </w:pPr>
      <w:r w:rsidRPr="00004D46">
        <w:rPr>
          <w:sz w:val="24"/>
          <w:szCs w:val="24"/>
        </w:rPr>
        <w:t>10.2.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товарной накладной (или УПД).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rsidR="00C959B4" w:rsidRPr="00004D46" w:rsidRDefault="00C959B4" w:rsidP="00C959B4">
      <w:pPr>
        <w:tabs>
          <w:tab w:val="left" w:pos="851"/>
        </w:tabs>
        <w:ind w:firstLine="426"/>
        <w:contextualSpacing/>
        <w:jc w:val="both"/>
        <w:rPr>
          <w:sz w:val="24"/>
          <w:szCs w:val="24"/>
        </w:rPr>
      </w:pPr>
      <w:r w:rsidRPr="00004D46">
        <w:rPr>
          <w:sz w:val="24"/>
          <w:szCs w:val="24"/>
        </w:rPr>
        <w:t xml:space="preserve">10.3. При завершении поставки Товара Поставщик представляет Заказчику следующие подписанные документы: счет, </w:t>
      </w:r>
      <w:r w:rsidR="0052429F" w:rsidRPr="00004D46">
        <w:rPr>
          <w:sz w:val="24"/>
          <w:szCs w:val="24"/>
        </w:rPr>
        <w:t xml:space="preserve">счет-фактуру (при наличии НДС), </w:t>
      </w:r>
      <w:r w:rsidRPr="00004D46">
        <w:rPr>
          <w:sz w:val="24"/>
          <w:szCs w:val="24"/>
        </w:rPr>
        <w:t xml:space="preserve">Акт приема-передачи Товара, товарную накладную (или УПД) в 3 (Трех)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rsidR="00C959B4" w:rsidRPr="00004D46" w:rsidRDefault="00C959B4" w:rsidP="00C959B4">
      <w:pPr>
        <w:tabs>
          <w:tab w:val="left" w:pos="851"/>
        </w:tabs>
        <w:ind w:firstLine="426"/>
        <w:jc w:val="both"/>
        <w:rPr>
          <w:sz w:val="24"/>
          <w:szCs w:val="24"/>
        </w:rPr>
      </w:pPr>
      <w:r w:rsidRPr="00004D46">
        <w:rPr>
          <w:sz w:val="24"/>
          <w:szCs w:val="24"/>
        </w:rPr>
        <w:t>10.4. Заказчик в течение 3 (Трех) рабочих дней со дня получения документов, указанных в п. 10.3. настоящего Технического задания, обязан их подписать. Заказчик формирует Акт приемки товаров, работ, услуг (по форме 0510452)</w:t>
      </w:r>
      <w:r w:rsidR="001905B3" w:rsidRPr="00004D46">
        <w:rPr>
          <w:sz w:val="24"/>
          <w:szCs w:val="24"/>
        </w:rPr>
        <w:t xml:space="preserve"> (Приложение №3 к Контракту)</w:t>
      </w:r>
      <w:r w:rsidRPr="00004D46">
        <w:rPr>
          <w:sz w:val="24"/>
          <w:szCs w:val="24"/>
        </w:rPr>
        <w:t xml:space="preserve"> в 3 (Трех) экземплярах.</w:t>
      </w:r>
    </w:p>
    <w:p w:rsidR="00C959B4" w:rsidRPr="00004D46" w:rsidRDefault="00C959B4" w:rsidP="00C959B4">
      <w:pPr>
        <w:tabs>
          <w:tab w:val="left" w:pos="851"/>
        </w:tabs>
        <w:ind w:firstLine="426"/>
        <w:contextualSpacing/>
        <w:jc w:val="both"/>
        <w:rPr>
          <w:sz w:val="24"/>
          <w:szCs w:val="24"/>
        </w:rPr>
      </w:pPr>
      <w:r w:rsidRPr="00004D46">
        <w:rPr>
          <w:sz w:val="24"/>
          <w:szCs w:val="24"/>
        </w:rPr>
        <w:t xml:space="preserve">10.5. В случае обнаружения несоответствия качества поставляемого Товара Заказчик </w:t>
      </w:r>
      <w:r w:rsidRPr="00004D46">
        <w:rPr>
          <w:sz w:val="24"/>
          <w:szCs w:val="24"/>
        </w:rPr>
        <w:br/>
        <w:t>в течение 3 (Трех) рабочих дней после получения документов, указанных в п. 10.3.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w:t>
      </w:r>
      <w:r w:rsidRPr="00004D46">
        <w:rPr>
          <w:color w:val="FF0000"/>
          <w:sz w:val="24"/>
          <w:szCs w:val="24"/>
        </w:rPr>
        <w:t xml:space="preserve"> </w:t>
      </w:r>
      <w:r w:rsidRPr="00004D46">
        <w:rPr>
          <w:sz w:val="24"/>
          <w:szCs w:val="24"/>
        </w:rPr>
        <w:t>После замены Поставщиком некачественного Товара в течение указанного срока, Заказчик подписывает товарную накладную</w:t>
      </w:r>
      <w:r w:rsidR="00390F10" w:rsidRPr="00004D46">
        <w:rPr>
          <w:sz w:val="24"/>
          <w:szCs w:val="24"/>
        </w:rPr>
        <w:t xml:space="preserve"> (или УПД)</w:t>
      </w:r>
      <w:r w:rsidRPr="00004D46">
        <w:rPr>
          <w:sz w:val="24"/>
          <w:szCs w:val="24"/>
        </w:rPr>
        <w:t>, Акт приема-передачи Товара в 3 (Трех) экземплярах.</w:t>
      </w:r>
    </w:p>
    <w:p w:rsidR="00C959B4" w:rsidRPr="00004D46" w:rsidRDefault="00C959B4" w:rsidP="00C959B4">
      <w:pPr>
        <w:tabs>
          <w:tab w:val="left" w:pos="851"/>
        </w:tabs>
        <w:ind w:firstLine="426"/>
        <w:jc w:val="both"/>
        <w:rPr>
          <w:color w:val="FF0000"/>
          <w:sz w:val="24"/>
          <w:szCs w:val="24"/>
        </w:rPr>
      </w:pPr>
      <w:r w:rsidRPr="00004D46">
        <w:rPr>
          <w:sz w:val="24"/>
          <w:szCs w:val="24"/>
        </w:rPr>
        <w:t>10.6. Товарная накладная</w:t>
      </w:r>
      <w:r w:rsidR="004200D6" w:rsidRPr="00004D46">
        <w:rPr>
          <w:sz w:val="24"/>
          <w:szCs w:val="24"/>
        </w:rPr>
        <w:t xml:space="preserve"> (или УПД)</w:t>
      </w:r>
      <w:r w:rsidRPr="00004D46">
        <w:rPr>
          <w:sz w:val="24"/>
          <w:szCs w:val="24"/>
        </w:rPr>
        <w:t>, Акт приема-передачи Товара подписанные Сторонами являются подтверждением поставки Товара, утвержденный Заказчиком Акт приемки товаров, работ, услуг (по форме 0510452)</w:t>
      </w:r>
      <w:r w:rsidR="001905B3" w:rsidRPr="00004D46">
        <w:rPr>
          <w:sz w:val="24"/>
          <w:szCs w:val="24"/>
        </w:rPr>
        <w:t xml:space="preserve"> (Приложение №3 к Контракту)</w:t>
      </w:r>
      <w:r w:rsidRPr="00004D46">
        <w:rPr>
          <w:sz w:val="24"/>
          <w:szCs w:val="24"/>
        </w:rPr>
        <w:t xml:space="preserve"> в 3 (Трех) экземплярах, является подтверждением взятых Заказчиком обязательств по оплате поставленного Товара.</w:t>
      </w:r>
    </w:p>
    <w:p w:rsidR="00C959B4" w:rsidRPr="00004D46" w:rsidRDefault="00C959B4" w:rsidP="00C959B4">
      <w:pPr>
        <w:tabs>
          <w:tab w:val="left" w:pos="851"/>
        </w:tabs>
        <w:ind w:firstLine="426"/>
        <w:jc w:val="both"/>
        <w:rPr>
          <w:sz w:val="24"/>
          <w:szCs w:val="24"/>
        </w:rPr>
      </w:pPr>
      <w:r w:rsidRPr="00004D46">
        <w:rPr>
          <w:sz w:val="24"/>
          <w:szCs w:val="24"/>
        </w:rPr>
        <w:t>10.7. Датой поставки Товара считается дата подписания Заказчиком товарной накладной</w:t>
      </w:r>
      <w:r w:rsidR="00390F10" w:rsidRPr="00004D46">
        <w:rPr>
          <w:sz w:val="24"/>
          <w:szCs w:val="24"/>
        </w:rPr>
        <w:t xml:space="preserve"> (или УПД)</w:t>
      </w:r>
      <w:r w:rsidRPr="00004D46">
        <w:rPr>
          <w:sz w:val="24"/>
          <w:szCs w:val="24"/>
        </w:rPr>
        <w:t>, Акта приема-передачи Товара.</w:t>
      </w:r>
    </w:p>
    <w:p w:rsidR="00C959B4" w:rsidRPr="00004D46" w:rsidRDefault="00C959B4" w:rsidP="00C959B4">
      <w:pPr>
        <w:tabs>
          <w:tab w:val="left" w:pos="851"/>
        </w:tabs>
        <w:ind w:firstLine="426"/>
        <w:jc w:val="both"/>
        <w:rPr>
          <w:b/>
          <w:sz w:val="24"/>
          <w:szCs w:val="24"/>
        </w:rPr>
      </w:pPr>
      <w:r w:rsidRPr="00004D46">
        <w:rPr>
          <w:b/>
          <w:sz w:val="24"/>
          <w:szCs w:val="24"/>
        </w:rPr>
        <w:t>11. Порядок расчетов:</w:t>
      </w:r>
    </w:p>
    <w:p w:rsidR="00C959B4" w:rsidRPr="00004D46" w:rsidRDefault="00C959B4" w:rsidP="00C959B4">
      <w:pPr>
        <w:tabs>
          <w:tab w:val="left" w:pos="851"/>
        </w:tabs>
        <w:ind w:firstLine="426"/>
        <w:jc w:val="both"/>
        <w:rPr>
          <w:sz w:val="24"/>
          <w:szCs w:val="24"/>
        </w:rPr>
      </w:pPr>
      <w:r w:rsidRPr="00004D46">
        <w:rPr>
          <w:sz w:val="24"/>
          <w:szCs w:val="24"/>
        </w:rPr>
        <w:t>11.1. Оплата Товара по Контракту производится Заказчиком на основании счета, счета-фактуры</w:t>
      </w:r>
      <w:r w:rsidR="0052429F" w:rsidRPr="00004D46">
        <w:rPr>
          <w:sz w:val="24"/>
          <w:szCs w:val="24"/>
        </w:rPr>
        <w:t xml:space="preserve"> (при наличии НДС)</w:t>
      </w:r>
      <w:r w:rsidRPr="00004D46">
        <w:rPr>
          <w:sz w:val="24"/>
          <w:szCs w:val="24"/>
        </w:rPr>
        <w:t xml:space="preserve">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3 (Трех) экземплярах и на основании утвержденного Заказчиком Акта приемки товаров, работ, услуг (по форме 0510452)</w:t>
      </w:r>
      <w:r w:rsidR="001905B3" w:rsidRPr="00004D46">
        <w:rPr>
          <w:sz w:val="24"/>
          <w:szCs w:val="24"/>
        </w:rPr>
        <w:t xml:space="preserve"> (Приложение №3 к Контракту)</w:t>
      </w:r>
      <w:r w:rsidRPr="00004D46">
        <w:rPr>
          <w:sz w:val="24"/>
          <w:szCs w:val="24"/>
        </w:rPr>
        <w:t xml:space="preserve"> в 3 (Трех) экземплярах.</w:t>
      </w:r>
    </w:p>
    <w:p w:rsidR="00C959B4" w:rsidRPr="00004D46" w:rsidRDefault="00C959B4" w:rsidP="00C959B4">
      <w:pPr>
        <w:tabs>
          <w:tab w:val="left" w:pos="7153"/>
        </w:tabs>
        <w:ind w:firstLine="426"/>
        <w:jc w:val="both"/>
        <w:rPr>
          <w:color w:val="000000"/>
          <w:sz w:val="24"/>
          <w:szCs w:val="24"/>
        </w:rPr>
      </w:pPr>
      <w:r w:rsidRPr="00004D46">
        <w:rPr>
          <w:color w:val="000000"/>
          <w:sz w:val="24"/>
          <w:szCs w:val="24"/>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C959B4" w:rsidRPr="00004D46" w:rsidRDefault="00C959B4" w:rsidP="00C959B4">
      <w:pPr>
        <w:tabs>
          <w:tab w:val="left" w:pos="7153"/>
        </w:tabs>
        <w:ind w:firstLine="426"/>
        <w:jc w:val="both"/>
        <w:rPr>
          <w:color w:val="000000"/>
          <w:sz w:val="24"/>
          <w:szCs w:val="24"/>
        </w:rPr>
      </w:pPr>
      <w:r w:rsidRPr="00004D46">
        <w:rPr>
          <w:color w:val="000000"/>
          <w:sz w:val="24"/>
          <w:szCs w:val="24"/>
        </w:rPr>
        <w:t>11.2. В случае если Поставщиком не предъявлены документы, указанные в п. 11.1.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C959B4" w:rsidRPr="00004D46" w:rsidRDefault="00C959B4" w:rsidP="00C959B4">
      <w:pPr>
        <w:tabs>
          <w:tab w:val="left" w:pos="7153"/>
        </w:tabs>
        <w:ind w:firstLine="426"/>
        <w:jc w:val="both"/>
        <w:rPr>
          <w:color w:val="000000"/>
          <w:sz w:val="24"/>
          <w:szCs w:val="24"/>
        </w:rPr>
      </w:pPr>
      <w:r w:rsidRPr="00004D46">
        <w:rPr>
          <w:color w:val="000000"/>
          <w:sz w:val="24"/>
          <w:szCs w:val="24"/>
        </w:rPr>
        <w:t>11.3.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C959B4" w:rsidRPr="00004D46" w:rsidRDefault="00C959B4" w:rsidP="00C959B4">
      <w:pPr>
        <w:ind w:firstLine="426"/>
        <w:jc w:val="both"/>
        <w:rPr>
          <w:color w:val="000000"/>
          <w:sz w:val="24"/>
          <w:szCs w:val="24"/>
        </w:rPr>
      </w:pPr>
      <w:r w:rsidRPr="00004D46">
        <w:rPr>
          <w:color w:val="000000"/>
          <w:sz w:val="24"/>
          <w:szCs w:val="24"/>
        </w:rPr>
        <w:t xml:space="preserve">11.4.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w:t>
      </w:r>
      <w:r w:rsidRPr="00004D46">
        <w:rPr>
          <w:color w:val="000000"/>
          <w:sz w:val="24"/>
          <w:szCs w:val="24"/>
        </w:rPr>
        <w:lastRenderedPageBreak/>
        <w:t>лимитов бюджетных обязательств на 2026 год.</w:t>
      </w:r>
    </w:p>
    <w:p w:rsidR="00C959B4" w:rsidRPr="00004D46" w:rsidRDefault="00C959B4" w:rsidP="00C959B4">
      <w:pPr>
        <w:ind w:firstLine="426"/>
        <w:jc w:val="both"/>
        <w:rPr>
          <w:b/>
          <w:color w:val="000000"/>
          <w:sz w:val="24"/>
          <w:szCs w:val="24"/>
        </w:rPr>
      </w:pPr>
      <w:r w:rsidRPr="00004D46">
        <w:rPr>
          <w:sz w:val="24"/>
          <w:szCs w:val="24"/>
        </w:rPr>
        <w:t>11.5.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C959B4" w:rsidRPr="00004D46" w:rsidRDefault="00C959B4" w:rsidP="00C959B4">
      <w:pPr>
        <w:tabs>
          <w:tab w:val="left" w:pos="7153"/>
        </w:tabs>
        <w:ind w:firstLine="426"/>
        <w:jc w:val="both"/>
        <w:rPr>
          <w:b/>
          <w:color w:val="000000"/>
          <w:sz w:val="24"/>
          <w:szCs w:val="24"/>
        </w:rPr>
      </w:pPr>
      <w:r w:rsidRPr="00004D46">
        <w:rPr>
          <w:b/>
          <w:color w:val="000000"/>
          <w:sz w:val="24"/>
          <w:szCs w:val="24"/>
        </w:rPr>
        <w:t>1</w:t>
      </w:r>
      <w:r w:rsidR="00486792" w:rsidRPr="00004D46">
        <w:rPr>
          <w:b/>
          <w:color w:val="000000"/>
          <w:sz w:val="24"/>
          <w:szCs w:val="24"/>
        </w:rPr>
        <w:t>2</w:t>
      </w:r>
      <w:r w:rsidRPr="00004D46">
        <w:rPr>
          <w:b/>
          <w:color w:val="000000"/>
          <w:sz w:val="24"/>
          <w:szCs w:val="24"/>
        </w:rPr>
        <w:t>.Ответственнсть Сторон:</w:t>
      </w:r>
    </w:p>
    <w:p w:rsidR="00C959B4" w:rsidRPr="00004D46" w:rsidRDefault="00C959B4" w:rsidP="00C959B4">
      <w:pPr>
        <w:tabs>
          <w:tab w:val="left" w:pos="7153"/>
        </w:tabs>
        <w:ind w:firstLine="426"/>
        <w:jc w:val="both"/>
        <w:rPr>
          <w:sz w:val="24"/>
          <w:szCs w:val="24"/>
        </w:rPr>
      </w:pPr>
      <w:r w:rsidRPr="00004D46">
        <w:rPr>
          <w:sz w:val="24"/>
          <w:szCs w:val="24"/>
        </w:rPr>
        <w:t xml:space="preserve">12.1.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C959B4" w:rsidRPr="00004D46" w:rsidRDefault="00C959B4" w:rsidP="00C959B4">
      <w:pPr>
        <w:ind w:firstLine="426"/>
        <w:jc w:val="both"/>
        <w:rPr>
          <w:sz w:val="24"/>
          <w:szCs w:val="24"/>
        </w:rPr>
      </w:pPr>
      <w:r w:rsidRPr="00004D46">
        <w:rPr>
          <w:sz w:val="24"/>
          <w:szCs w:val="24"/>
        </w:rPr>
        <w:t xml:space="preserve"> 12.2. </w:t>
      </w:r>
      <w:r w:rsidRPr="00004D46">
        <w:rPr>
          <w:rFonts w:eastAsia="Calibri"/>
          <w:sz w:val="24"/>
          <w:szCs w:val="24"/>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004D46">
        <w:rPr>
          <w:rFonts w:eastAsia="Calibri"/>
          <w:color w:val="FF0000"/>
          <w:sz w:val="24"/>
          <w:szCs w:val="24"/>
          <w:lang w:eastAsia="en-US"/>
        </w:rPr>
        <w:t xml:space="preserve"> </w:t>
      </w:r>
      <w:r w:rsidRPr="00004D46">
        <w:rPr>
          <w:rFonts w:eastAsia="Calibri"/>
          <w:sz w:val="24"/>
          <w:szCs w:val="24"/>
          <w:lang w:eastAsia="en-US"/>
        </w:rPr>
        <w:t>требование об уплате неустоек (штрафов, пеней).</w:t>
      </w:r>
      <w:r w:rsidRPr="00004D46">
        <w:rPr>
          <w:sz w:val="24"/>
          <w:szCs w:val="24"/>
        </w:rPr>
        <w:t xml:space="preserve"> </w:t>
      </w:r>
    </w:p>
    <w:p w:rsidR="00C959B4" w:rsidRPr="00004D46" w:rsidRDefault="00C959B4" w:rsidP="00C959B4">
      <w:pPr>
        <w:ind w:firstLine="426"/>
        <w:jc w:val="both"/>
        <w:rPr>
          <w:sz w:val="24"/>
          <w:szCs w:val="24"/>
        </w:rPr>
      </w:pPr>
      <w:r w:rsidRPr="00004D46">
        <w:rPr>
          <w:sz w:val="24"/>
          <w:szCs w:val="24"/>
        </w:rPr>
        <w:t xml:space="preserve">Пеня начисляется за каждый день просрочки исполнения </w:t>
      </w:r>
      <w:r w:rsidRPr="00004D46">
        <w:rPr>
          <w:rFonts w:eastAsia="Calibri"/>
          <w:sz w:val="24"/>
          <w:szCs w:val="24"/>
          <w:lang w:eastAsia="en-US"/>
        </w:rPr>
        <w:t>Поставщиком</w:t>
      </w:r>
      <w:r w:rsidRPr="00004D46">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04D46">
        <w:rPr>
          <w:rFonts w:eastAsia="Calibri"/>
          <w:sz w:val="24"/>
          <w:szCs w:val="24"/>
          <w:lang w:eastAsia="en-US"/>
        </w:rPr>
        <w:t>Поставщиком</w:t>
      </w:r>
      <w:r w:rsidRPr="00004D46">
        <w:rPr>
          <w:sz w:val="24"/>
          <w:szCs w:val="24"/>
        </w:rPr>
        <w:t>, за исключением случаев, если законодательством Российской Федерации установлен иной порядок начисления пени.</w:t>
      </w:r>
    </w:p>
    <w:p w:rsidR="00C959B4" w:rsidRPr="00004D46" w:rsidRDefault="00C959B4" w:rsidP="00C959B4">
      <w:pPr>
        <w:ind w:firstLine="426"/>
        <w:jc w:val="both"/>
        <w:rPr>
          <w:rFonts w:eastAsia="Calibri"/>
          <w:sz w:val="24"/>
          <w:szCs w:val="24"/>
          <w:lang w:eastAsia="en-US"/>
        </w:rPr>
      </w:pPr>
      <w:r w:rsidRPr="00004D46">
        <w:rPr>
          <w:rFonts w:eastAsia="Calibri"/>
          <w:sz w:val="24"/>
          <w:szCs w:val="24"/>
          <w:lang w:eastAsia="en-US"/>
        </w:rPr>
        <w:t>Штрафы начисляются за неисполнение или ненадлежащее исполнение Поставщиком</w:t>
      </w:r>
      <w:r w:rsidRPr="00004D46">
        <w:rPr>
          <w:rFonts w:eastAsia="Calibri"/>
          <w:color w:val="FF0000"/>
          <w:sz w:val="24"/>
          <w:szCs w:val="24"/>
          <w:lang w:eastAsia="en-US"/>
        </w:rPr>
        <w:t xml:space="preserve"> </w:t>
      </w:r>
      <w:r w:rsidRPr="00004D46">
        <w:rPr>
          <w:rFonts w:eastAsia="Calibri"/>
          <w:sz w:val="24"/>
          <w:szCs w:val="24"/>
          <w:lang w:eastAsia="en-US"/>
        </w:rPr>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6" w:history="1">
        <w:r w:rsidRPr="00004D46">
          <w:rPr>
            <w:rFonts w:eastAsia="Calibri"/>
            <w:sz w:val="24"/>
            <w:szCs w:val="24"/>
            <w:lang w:eastAsia="en-US"/>
          </w:rPr>
          <w:t>порядке</w:t>
        </w:r>
      </w:hyperlink>
      <w:r w:rsidRPr="00004D46">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959B4" w:rsidRPr="00004D46" w:rsidRDefault="00C959B4" w:rsidP="00C959B4">
      <w:pPr>
        <w:tabs>
          <w:tab w:val="left" w:pos="7153"/>
        </w:tabs>
        <w:ind w:firstLine="426"/>
        <w:jc w:val="both"/>
        <w:rPr>
          <w:sz w:val="24"/>
          <w:szCs w:val="24"/>
        </w:rPr>
      </w:pPr>
      <w:r w:rsidRPr="00004D46">
        <w:rPr>
          <w:sz w:val="24"/>
          <w:szCs w:val="24"/>
        </w:rPr>
        <w:t xml:space="preserve">Общая сумма начисленных штрафов за неисполнение или ненадлежащее исполнение </w:t>
      </w:r>
      <w:r w:rsidRPr="00004D46">
        <w:rPr>
          <w:rFonts w:eastAsia="Calibri"/>
          <w:sz w:val="24"/>
          <w:szCs w:val="24"/>
          <w:lang w:eastAsia="en-US"/>
        </w:rPr>
        <w:t>Поставщиком</w:t>
      </w:r>
      <w:r w:rsidRPr="00004D46">
        <w:rPr>
          <w:sz w:val="24"/>
          <w:szCs w:val="24"/>
        </w:rPr>
        <w:t xml:space="preserve"> обязательств, предусмотренных Контрактом, не может превышать цену Контракта.</w:t>
      </w:r>
    </w:p>
    <w:p w:rsidR="00C959B4" w:rsidRPr="00004D46" w:rsidRDefault="00C959B4" w:rsidP="00C959B4">
      <w:pPr>
        <w:ind w:firstLine="426"/>
        <w:jc w:val="both"/>
        <w:rPr>
          <w:rFonts w:eastAsia="Calibri"/>
          <w:sz w:val="24"/>
          <w:szCs w:val="24"/>
          <w:lang w:eastAsia="en-US"/>
        </w:rPr>
      </w:pPr>
      <w:r w:rsidRPr="00004D46">
        <w:rPr>
          <w:sz w:val="24"/>
          <w:szCs w:val="24"/>
        </w:rPr>
        <w:t xml:space="preserve">12.3. </w:t>
      </w:r>
      <w:r w:rsidRPr="00004D46">
        <w:rPr>
          <w:rFonts w:eastAsia="Calibri"/>
          <w:sz w:val="24"/>
          <w:szCs w:val="24"/>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w:t>
      </w:r>
      <w:r w:rsidRPr="00004D46">
        <w:rPr>
          <w:rFonts w:eastAsia="Calibri"/>
          <w:color w:val="FF0000"/>
          <w:sz w:val="24"/>
          <w:szCs w:val="24"/>
          <w:lang w:eastAsia="en-US"/>
        </w:rPr>
        <w:t xml:space="preserve"> </w:t>
      </w:r>
      <w:r w:rsidRPr="00004D46">
        <w:rPr>
          <w:rFonts w:eastAsia="Calibri"/>
          <w:sz w:val="24"/>
          <w:szCs w:val="24"/>
          <w:lang w:eastAsia="en-US"/>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004D46">
          <w:rPr>
            <w:rFonts w:eastAsia="Calibri"/>
            <w:sz w:val="24"/>
            <w:szCs w:val="24"/>
            <w:lang w:eastAsia="en-US"/>
          </w:rPr>
          <w:t>порядке</w:t>
        </w:r>
      </w:hyperlink>
      <w:r w:rsidRPr="00004D46">
        <w:rPr>
          <w:rFonts w:eastAsia="Calibri"/>
          <w:sz w:val="24"/>
          <w:szCs w:val="24"/>
          <w:lang w:eastAsia="en-US"/>
        </w:rPr>
        <w:t>, установленном Правительством Российской Федерации.</w:t>
      </w:r>
    </w:p>
    <w:p w:rsidR="00C959B4" w:rsidRPr="00004D46" w:rsidRDefault="00C959B4" w:rsidP="00C959B4">
      <w:pPr>
        <w:tabs>
          <w:tab w:val="left" w:pos="7153"/>
        </w:tabs>
        <w:ind w:firstLine="426"/>
        <w:jc w:val="both"/>
        <w:rPr>
          <w:rFonts w:eastAsia="Calibri"/>
          <w:color w:val="000000"/>
          <w:sz w:val="24"/>
          <w:szCs w:val="24"/>
          <w:lang w:eastAsia="en-US"/>
        </w:rPr>
      </w:pPr>
      <w:r w:rsidRPr="00004D46">
        <w:rPr>
          <w:rFonts w:eastAsia="Calibri"/>
          <w:color w:val="000000"/>
          <w:sz w:val="24"/>
          <w:szCs w:val="24"/>
          <w:lang w:eastAsia="en-US"/>
        </w:rPr>
        <w:t xml:space="preserve"> Общая сумма </w:t>
      </w:r>
      <w:r w:rsidRPr="00004D46">
        <w:rPr>
          <w:rFonts w:eastAsia="Calibri"/>
          <w:sz w:val="24"/>
          <w:szCs w:val="24"/>
          <w:lang w:eastAsia="en-US"/>
        </w:rPr>
        <w:t xml:space="preserve">начисленных штрафов за </w:t>
      </w:r>
      <w:r w:rsidRPr="00004D46">
        <w:rPr>
          <w:rFonts w:eastAsia="Calibri"/>
          <w:color w:val="000000"/>
          <w:sz w:val="24"/>
          <w:szCs w:val="24"/>
          <w:lang w:eastAsia="en-US"/>
        </w:rPr>
        <w:t>ненадлежащее исполнение Заказчиком обязательств, предусмотренных Контрактом, не может превышать цену Контракта.</w:t>
      </w:r>
    </w:p>
    <w:p w:rsidR="00C959B4" w:rsidRPr="00004D46" w:rsidRDefault="00C959B4" w:rsidP="00C959B4">
      <w:pPr>
        <w:tabs>
          <w:tab w:val="left" w:pos="7153"/>
        </w:tabs>
        <w:ind w:firstLine="426"/>
        <w:jc w:val="both"/>
        <w:rPr>
          <w:rFonts w:eastAsia="Calibri"/>
          <w:color w:val="000000"/>
          <w:sz w:val="24"/>
          <w:szCs w:val="24"/>
          <w:lang w:eastAsia="en-US"/>
        </w:rPr>
      </w:pPr>
      <w:r w:rsidRPr="00004D46">
        <w:rPr>
          <w:rFonts w:eastAsia="Calibri"/>
          <w:color w:val="000000"/>
          <w:sz w:val="24"/>
          <w:szCs w:val="24"/>
          <w:lang w:eastAsia="en-US"/>
        </w:rPr>
        <w:t>12.4.  Выплата неустойки и возмещение убытков не освобождает Стороны от исполнения обязательств по Контракту.</w:t>
      </w:r>
    </w:p>
    <w:p w:rsidR="00C959B4" w:rsidRPr="00004D46" w:rsidRDefault="00C959B4" w:rsidP="00C959B4">
      <w:pPr>
        <w:ind w:firstLine="426"/>
        <w:jc w:val="both"/>
        <w:rPr>
          <w:sz w:val="24"/>
          <w:szCs w:val="24"/>
        </w:rPr>
      </w:pPr>
      <w:r w:rsidRPr="00004D46">
        <w:rPr>
          <w:sz w:val="24"/>
          <w:szCs w:val="24"/>
        </w:rPr>
        <w:t>12.5.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959B4" w:rsidRPr="00004D46" w:rsidRDefault="00C959B4" w:rsidP="00C959B4">
      <w:pPr>
        <w:ind w:firstLine="426"/>
        <w:jc w:val="both"/>
        <w:rPr>
          <w:sz w:val="24"/>
          <w:szCs w:val="24"/>
        </w:rPr>
      </w:pPr>
      <w:r w:rsidRPr="00004D46">
        <w:rPr>
          <w:sz w:val="24"/>
          <w:szCs w:val="24"/>
        </w:rPr>
        <w:t>12.6.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959B4" w:rsidRPr="00004D46" w:rsidRDefault="00C959B4" w:rsidP="00C959B4">
      <w:pPr>
        <w:ind w:firstLine="426"/>
        <w:jc w:val="both"/>
        <w:rPr>
          <w:color w:val="000000"/>
          <w:spacing w:val="-1"/>
          <w:sz w:val="24"/>
          <w:szCs w:val="24"/>
        </w:rPr>
      </w:pPr>
      <w:r w:rsidRPr="00004D46">
        <w:rPr>
          <w:sz w:val="24"/>
          <w:szCs w:val="24"/>
        </w:rPr>
        <w:t>12.7. Окончание срока действия Контракта не освобождает Стороны от ответственности за нарушение его условий в период его действия</w:t>
      </w:r>
      <w:r w:rsidRPr="00004D46">
        <w:rPr>
          <w:color w:val="000000"/>
          <w:spacing w:val="-1"/>
          <w:sz w:val="24"/>
          <w:szCs w:val="24"/>
        </w:rPr>
        <w:t>.</w:t>
      </w:r>
    </w:p>
    <w:p w:rsidR="00C959B4" w:rsidRPr="00004D46" w:rsidRDefault="00C959B4" w:rsidP="00C959B4">
      <w:pPr>
        <w:ind w:firstLine="426"/>
        <w:jc w:val="both"/>
        <w:rPr>
          <w:color w:val="000000"/>
          <w:spacing w:val="-1"/>
          <w:sz w:val="24"/>
          <w:szCs w:val="24"/>
        </w:rPr>
      </w:pPr>
      <w:r w:rsidRPr="00004D46">
        <w:rPr>
          <w:color w:val="000000"/>
          <w:spacing w:val="-1"/>
          <w:sz w:val="24"/>
          <w:szCs w:val="24"/>
        </w:rPr>
        <w:t>12.8. В случаях, установленных Правительством Российской Федерации, пенни и штрафы, начисленные Поставщику, могут быть списаны Заказчиком в порядке, установленном законодательством о контрактной системе.</w:t>
      </w:r>
    </w:p>
    <w:p w:rsidR="00C959B4" w:rsidRPr="00004D46" w:rsidRDefault="00C959B4" w:rsidP="00C959B4">
      <w:pPr>
        <w:ind w:firstLine="426"/>
        <w:jc w:val="both"/>
        <w:rPr>
          <w:color w:val="000000"/>
          <w:spacing w:val="-1"/>
          <w:sz w:val="24"/>
          <w:szCs w:val="24"/>
        </w:rPr>
      </w:pPr>
      <w:r w:rsidRPr="00004D46">
        <w:rPr>
          <w:color w:val="000000"/>
          <w:spacing w:val="-1"/>
          <w:sz w:val="24"/>
          <w:szCs w:val="24"/>
        </w:rPr>
        <w:t>12.9.  Заказчик вправе производить оплату по Контракту за вычетом соответствующего размера неустойки (штрафа, пени).</w:t>
      </w:r>
    </w:p>
    <w:p w:rsidR="00C959B4" w:rsidRPr="00390357" w:rsidRDefault="00C959B4" w:rsidP="00C959B4">
      <w:pPr>
        <w:tabs>
          <w:tab w:val="left" w:pos="851"/>
        </w:tabs>
        <w:ind w:firstLine="426"/>
        <w:jc w:val="both"/>
        <w:rPr>
          <w:rFonts w:eastAsia="Adobe Fangsong Std R"/>
          <w:sz w:val="24"/>
          <w:szCs w:val="24"/>
        </w:rPr>
      </w:pPr>
      <w:r w:rsidRPr="00004D46">
        <w:rPr>
          <w:b/>
          <w:sz w:val="24"/>
          <w:szCs w:val="24"/>
        </w:rPr>
        <w:lastRenderedPageBreak/>
        <w:t xml:space="preserve">13. Срок действия Контракта: </w:t>
      </w:r>
      <w:r w:rsidRPr="00004D46">
        <w:rPr>
          <w:sz w:val="24"/>
          <w:szCs w:val="24"/>
          <w:lang w:eastAsia="ar-SA"/>
        </w:rPr>
        <w:t xml:space="preserve">Контракт вступает в силу с даты его подписания Сторонами и действует по </w:t>
      </w:r>
      <w:r w:rsidR="00004D46" w:rsidRPr="00004D46">
        <w:rPr>
          <w:sz w:val="24"/>
          <w:szCs w:val="24"/>
          <w:lang w:eastAsia="ar-SA"/>
        </w:rPr>
        <w:t>06</w:t>
      </w:r>
      <w:r w:rsidRPr="00004D46">
        <w:rPr>
          <w:sz w:val="24"/>
          <w:szCs w:val="24"/>
          <w:lang w:eastAsia="ar-SA"/>
        </w:rPr>
        <w:t>.1</w:t>
      </w:r>
      <w:r w:rsidR="00004D46" w:rsidRPr="00004D46">
        <w:rPr>
          <w:sz w:val="24"/>
          <w:szCs w:val="24"/>
          <w:lang w:eastAsia="ar-SA"/>
        </w:rPr>
        <w:t>2</w:t>
      </w:r>
      <w:r w:rsidRPr="00004D46">
        <w:rPr>
          <w:sz w:val="24"/>
          <w:szCs w:val="24"/>
          <w:lang w:eastAsia="ar-SA"/>
        </w:rPr>
        <w:t>.2026 г.</w:t>
      </w:r>
    </w:p>
    <w:p w:rsidR="003164A1" w:rsidRPr="00390357" w:rsidRDefault="003164A1" w:rsidP="00E867D5">
      <w:pPr>
        <w:jc w:val="center"/>
        <w:rPr>
          <w:b/>
          <w:sz w:val="24"/>
          <w:szCs w:val="24"/>
        </w:rPr>
      </w:pPr>
    </w:p>
    <w:tbl>
      <w:tblPr>
        <w:tblW w:w="10035" w:type="dxa"/>
        <w:tblInd w:w="-10" w:type="dxa"/>
        <w:tblLayout w:type="fixed"/>
        <w:tblLook w:val="00A0" w:firstRow="1" w:lastRow="0" w:firstColumn="1" w:lastColumn="0" w:noHBand="0" w:noVBand="0"/>
      </w:tblPr>
      <w:tblGrid>
        <w:gridCol w:w="5080"/>
        <w:gridCol w:w="4955"/>
      </w:tblGrid>
      <w:tr w:rsidR="00E379DA" w:rsidRPr="00390357" w:rsidTr="004F1A53">
        <w:trPr>
          <w:trHeight w:val="1999"/>
        </w:trPr>
        <w:tc>
          <w:tcPr>
            <w:tcW w:w="5080" w:type="dxa"/>
          </w:tcPr>
          <w:p w:rsidR="00E379DA" w:rsidRPr="00390357" w:rsidRDefault="00E379DA" w:rsidP="004F1A53">
            <w:pPr>
              <w:ind w:right="318" w:firstLine="10"/>
              <w:contextualSpacing/>
              <w:jc w:val="both"/>
              <w:rPr>
                <w:sz w:val="24"/>
                <w:szCs w:val="24"/>
              </w:rPr>
            </w:pPr>
          </w:p>
        </w:tc>
        <w:tc>
          <w:tcPr>
            <w:tcW w:w="4955" w:type="dxa"/>
          </w:tcPr>
          <w:p w:rsidR="00E379DA" w:rsidRPr="00390357" w:rsidRDefault="00E379DA" w:rsidP="006D0A4D">
            <w:pPr>
              <w:ind w:left="45"/>
              <w:contextualSpacing/>
              <w:jc w:val="both"/>
              <w:rPr>
                <w:sz w:val="24"/>
                <w:szCs w:val="24"/>
              </w:rPr>
            </w:pPr>
          </w:p>
        </w:tc>
      </w:tr>
    </w:tbl>
    <w:p w:rsidR="00E379DA" w:rsidRDefault="00E379DA" w:rsidP="00E867D5">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390357" w:rsidRPr="00512CEC" w:rsidRDefault="00390357" w:rsidP="00E379DA">
      <w:pPr>
        <w:jc w:val="center"/>
        <w:rPr>
          <w:b/>
          <w:sz w:val="24"/>
          <w:szCs w:val="24"/>
        </w:rPr>
      </w:pPr>
    </w:p>
    <w:p w:rsidR="006D0A4D" w:rsidRDefault="006D0A4D" w:rsidP="00E379DA">
      <w:pPr>
        <w:jc w:val="center"/>
        <w:rPr>
          <w:b/>
          <w:sz w:val="24"/>
          <w:szCs w:val="24"/>
        </w:rPr>
      </w:pPr>
    </w:p>
    <w:p w:rsidR="006D0A4D" w:rsidRDefault="006D0A4D" w:rsidP="00E379DA">
      <w:pPr>
        <w:jc w:val="center"/>
        <w:rPr>
          <w:b/>
          <w:sz w:val="24"/>
          <w:szCs w:val="24"/>
        </w:rPr>
      </w:pPr>
    </w:p>
    <w:p w:rsidR="006D0A4D" w:rsidRDefault="006D0A4D" w:rsidP="00E379DA">
      <w:pPr>
        <w:jc w:val="center"/>
        <w:rPr>
          <w:b/>
          <w:sz w:val="24"/>
          <w:szCs w:val="24"/>
        </w:rPr>
      </w:pPr>
    </w:p>
    <w:p w:rsidR="006D0A4D" w:rsidRDefault="006D0A4D" w:rsidP="00E379DA">
      <w:pPr>
        <w:jc w:val="center"/>
        <w:rPr>
          <w:b/>
          <w:sz w:val="24"/>
          <w:szCs w:val="24"/>
        </w:rPr>
      </w:pPr>
    </w:p>
    <w:sectPr w:rsidR="006D0A4D" w:rsidSect="00D27E12">
      <w:pgSz w:w="11906" w:h="16838"/>
      <w:pgMar w:top="851" w:right="737"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Fangsong Std R">
    <w:altName w:val="MS Gothic"/>
    <w:panose1 w:val="00000000000000000000"/>
    <w:charset w:val="80"/>
    <w:family w:val="roman"/>
    <w:notTrueType/>
    <w:pitch w:val="variable"/>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37035"/>
    <w:multiLevelType w:val="hybridMultilevel"/>
    <w:tmpl w:val="FD0EC9E0"/>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C65078"/>
    <w:multiLevelType w:val="multilevel"/>
    <w:tmpl w:val="856CFAC6"/>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9C1527A"/>
    <w:multiLevelType w:val="multilevel"/>
    <w:tmpl w:val="A27881E6"/>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16345EF"/>
    <w:multiLevelType w:val="hybridMultilevel"/>
    <w:tmpl w:val="57BE87AC"/>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274ABD"/>
    <w:multiLevelType w:val="hybridMultilevel"/>
    <w:tmpl w:val="2BC6B6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E6F34A1"/>
    <w:multiLevelType w:val="multilevel"/>
    <w:tmpl w:val="6858818C"/>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F901CA0"/>
    <w:multiLevelType w:val="multilevel"/>
    <w:tmpl w:val="1BA0485E"/>
    <w:lvl w:ilvl="0">
      <w:start w:val="1"/>
      <w:numFmt w:val="decimal"/>
      <w:lvlText w:val="%1."/>
      <w:lvlJc w:val="left"/>
      <w:pPr>
        <w:ind w:left="786" w:hanging="360"/>
      </w:pPr>
    </w:lvl>
    <w:lvl w:ilvl="1">
      <w:start w:val="1"/>
      <w:numFmt w:val="decimal"/>
      <w:isLgl/>
      <w:lvlText w:val="%1.%2."/>
      <w:lvlJc w:val="left"/>
      <w:pPr>
        <w:ind w:left="534" w:hanging="360"/>
      </w:pPr>
    </w:lvl>
    <w:lvl w:ilvl="2">
      <w:start w:val="1"/>
      <w:numFmt w:val="decimal"/>
      <w:isLgl/>
      <w:lvlText w:val="%1.%2.%3."/>
      <w:lvlJc w:val="left"/>
      <w:pPr>
        <w:ind w:left="863" w:hanging="720"/>
      </w:pPr>
    </w:lvl>
    <w:lvl w:ilvl="3">
      <w:start w:val="1"/>
      <w:numFmt w:val="decimal"/>
      <w:isLgl/>
      <w:lvlText w:val="%1.%2.%3.%4."/>
      <w:lvlJc w:val="left"/>
      <w:pPr>
        <w:ind w:left="863" w:hanging="720"/>
      </w:pPr>
    </w:lvl>
    <w:lvl w:ilvl="4">
      <w:start w:val="1"/>
      <w:numFmt w:val="decimal"/>
      <w:isLgl/>
      <w:lvlText w:val="%1.%2.%3.%4.%5."/>
      <w:lvlJc w:val="left"/>
      <w:pPr>
        <w:ind w:left="1223" w:hanging="1080"/>
      </w:pPr>
    </w:lvl>
    <w:lvl w:ilvl="5">
      <w:start w:val="1"/>
      <w:numFmt w:val="decimal"/>
      <w:isLgl/>
      <w:lvlText w:val="%1.%2.%3.%4.%5.%6."/>
      <w:lvlJc w:val="left"/>
      <w:pPr>
        <w:ind w:left="1223" w:hanging="1080"/>
      </w:pPr>
    </w:lvl>
    <w:lvl w:ilvl="6">
      <w:start w:val="1"/>
      <w:numFmt w:val="decimal"/>
      <w:isLgl/>
      <w:lvlText w:val="%1.%2.%3.%4.%5.%6.%7."/>
      <w:lvlJc w:val="left"/>
      <w:pPr>
        <w:ind w:left="1583" w:hanging="1440"/>
      </w:pPr>
    </w:lvl>
    <w:lvl w:ilvl="7">
      <w:start w:val="1"/>
      <w:numFmt w:val="decimal"/>
      <w:isLgl/>
      <w:lvlText w:val="%1.%2.%3.%4.%5.%6.%7.%8."/>
      <w:lvlJc w:val="left"/>
      <w:pPr>
        <w:ind w:left="1583" w:hanging="1440"/>
      </w:pPr>
    </w:lvl>
    <w:lvl w:ilvl="8">
      <w:start w:val="1"/>
      <w:numFmt w:val="decimal"/>
      <w:isLgl/>
      <w:lvlText w:val="%1.%2.%3.%4.%5.%6.%7.%8.%9."/>
      <w:lvlJc w:val="left"/>
      <w:pPr>
        <w:ind w:left="1943" w:hanging="1800"/>
      </w:pPr>
    </w:lvl>
  </w:abstractNum>
  <w:abstractNum w:abstractNumId="7"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9" w15:restartNumberingAfterBreak="0">
    <w:nsid w:val="336D24B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2" w15:restartNumberingAfterBreak="0">
    <w:nsid w:val="43C345EF"/>
    <w:multiLevelType w:val="multilevel"/>
    <w:tmpl w:val="5D201298"/>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47D5778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6"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F91F94"/>
    <w:multiLevelType w:val="hybridMultilevel"/>
    <w:tmpl w:val="41967B82"/>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19"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21" w15:restartNumberingAfterBreak="0">
    <w:nsid w:val="70176260"/>
    <w:multiLevelType w:val="multilevel"/>
    <w:tmpl w:val="EC70091C"/>
    <w:lvl w:ilvl="0">
      <w:start w:val="8"/>
      <w:numFmt w:val="decimal"/>
      <w:lvlText w:val="%1."/>
      <w:lvlJc w:val="left"/>
      <w:pPr>
        <w:ind w:left="644" w:hanging="360"/>
      </w:pPr>
      <w:rPr>
        <w:rFonts w:hint="default"/>
      </w:rPr>
    </w:lvl>
    <w:lvl w:ilvl="1">
      <w:start w:val="6"/>
      <w:numFmt w:val="decimal"/>
      <w:isLgl/>
      <w:lvlText w:val="%1.%2."/>
      <w:lvlJc w:val="left"/>
      <w:pPr>
        <w:ind w:left="960" w:hanging="600"/>
      </w:pPr>
      <w:rPr>
        <w:rFonts w:hint="default"/>
        <w:b/>
      </w:rPr>
    </w:lvl>
    <w:lvl w:ilvl="2">
      <w:start w:val="1"/>
      <w:numFmt w:val="decimal"/>
      <w:isLgl/>
      <w:lvlText w:val="%1.%2.%3."/>
      <w:lvlJc w:val="left"/>
      <w:pPr>
        <w:ind w:left="1156" w:hanging="720"/>
      </w:pPr>
      <w:rPr>
        <w:rFonts w:hint="default"/>
        <w:b/>
      </w:rPr>
    </w:lvl>
    <w:lvl w:ilvl="3">
      <w:start w:val="1"/>
      <w:numFmt w:val="decimal"/>
      <w:isLgl/>
      <w:lvlText w:val="%1.%2.%3.%4."/>
      <w:lvlJc w:val="left"/>
      <w:pPr>
        <w:ind w:left="1232" w:hanging="720"/>
      </w:pPr>
      <w:rPr>
        <w:rFonts w:hint="default"/>
        <w:b/>
      </w:rPr>
    </w:lvl>
    <w:lvl w:ilvl="4">
      <w:start w:val="1"/>
      <w:numFmt w:val="decimal"/>
      <w:isLgl/>
      <w:lvlText w:val="%1.%2.%3.%4.%5."/>
      <w:lvlJc w:val="left"/>
      <w:pPr>
        <w:ind w:left="1668" w:hanging="1080"/>
      </w:pPr>
      <w:rPr>
        <w:rFonts w:hint="default"/>
        <w:b/>
      </w:rPr>
    </w:lvl>
    <w:lvl w:ilvl="5">
      <w:start w:val="1"/>
      <w:numFmt w:val="decimal"/>
      <w:isLgl/>
      <w:lvlText w:val="%1.%2.%3.%4.%5.%6."/>
      <w:lvlJc w:val="left"/>
      <w:pPr>
        <w:ind w:left="1744" w:hanging="1080"/>
      </w:pPr>
      <w:rPr>
        <w:rFonts w:hint="default"/>
        <w:b/>
      </w:rPr>
    </w:lvl>
    <w:lvl w:ilvl="6">
      <w:start w:val="1"/>
      <w:numFmt w:val="decimal"/>
      <w:isLgl/>
      <w:lvlText w:val="%1.%2.%3.%4.%5.%6.%7."/>
      <w:lvlJc w:val="left"/>
      <w:pPr>
        <w:ind w:left="2180" w:hanging="1440"/>
      </w:pPr>
      <w:rPr>
        <w:rFonts w:hint="default"/>
        <w:b/>
      </w:rPr>
    </w:lvl>
    <w:lvl w:ilvl="7">
      <w:start w:val="1"/>
      <w:numFmt w:val="decimal"/>
      <w:isLgl/>
      <w:lvlText w:val="%1.%2.%3.%4.%5.%6.%7.%8."/>
      <w:lvlJc w:val="left"/>
      <w:pPr>
        <w:ind w:left="2256" w:hanging="1440"/>
      </w:pPr>
      <w:rPr>
        <w:rFonts w:hint="default"/>
        <w:b/>
      </w:rPr>
    </w:lvl>
    <w:lvl w:ilvl="8">
      <w:start w:val="1"/>
      <w:numFmt w:val="decimal"/>
      <w:isLgl/>
      <w:lvlText w:val="%1.%2.%3.%4.%5.%6.%7.%8.%9."/>
      <w:lvlJc w:val="left"/>
      <w:pPr>
        <w:ind w:left="2692" w:hanging="1800"/>
      </w:pPr>
      <w:rPr>
        <w:rFonts w:hint="default"/>
        <w:b/>
      </w:rPr>
    </w:lvl>
  </w:abstractNum>
  <w:abstractNum w:abstractNumId="22" w15:restartNumberingAfterBreak="0">
    <w:nsid w:val="714B20BB"/>
    <w:multiLevelType w:val="multilevel"/>
    <w:tmpl w:val="E578CB34"/>
    <w:lvl w:ilvl="0">
      <w:start w:val="7"/>
      <w:numFmt w:val="decimal"/>
      <w:lvlText w:val="%1."/>
      <w:lvlJc w:val="left"/>
      <w:pPr>
        <w:ind w:left="720" w:hanging="360"/>
      </w:pPr>
      <w:rPr>
        <w:rFonts w:hint="default"/>
      </w:rPr>
    </w:lvl>
    <w:lvl w:ilvl="1">
      <w:start w:val="2"/>
      <w:numFmt w:val="decimal"/>
      <w:isLgl/>
      <w:lvlText w:val="%1.%2."/>
      <w:lvlJc w:val="left"/>
      <w:pPr>
        <w:ind w:left="1140" w:hanging="60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7B234B0E"/>
    <w:multiLevelType w:val="multilevel"/>
    <w:tmpl w:val="13B2EC58"/>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7D0E640C"/>
    <w:multiLevelType w:val="hybridMultilevel"/>
    <w:tmpl w:val="FCD2C298"/>
    <w:lvl w:ilvl="0" w:tplc="94B673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5"/>
  </w:num>
  <w:num w:numId="4">
    <w:abstractNumId w:val="19"/>
  </w:num>
  <w:num w:numId="5">
    <w:abstractNumId w:val="8"/>
  </w:num>
  <w:num w:numId="6">
    <w:abstractNumId w:val="14"/>
  </w:num>
  <w:num w:numId="7">
    <w:abstractNumId w:val="7"/>
  </w:num>
  <w:num w:numId="8">
    <w:abstractNumId w:val="13"/>
  </w:num>
  <w:num w:numId="9">
    <w:abstractNumId w:val="9"/>
  </w:num>
  <w:num w:numId="10">
    <w:abstractNumId w:val="0"/>
  </w:num>
  <w:num w:numId="11">
    <w:abstractNumId w:val="23"/>
  </w:num>
  <w:num w:numId="12">
    <w:abstractNumId w:val="17"/>
  </w:num>
  <w:num w:numId="13">
    <w:abstractNumId w:val="1"/>
  </w:num>
  <w:num w:numId="14">
    <w:abstractNumId w:val="24"/>
  </w:num>
  <w:num w:numId="15">
    <w:abstractNumId w:val="3"/>
  </w:num>
  <w:num w:numId="16">
    <w:abstractNumId w:val="2"/>
  </w:num>
  <w:num w:numId="17">
    <w:abstractNumId w:val="12"/>
  </w:num>
  <w:num w:numId="18">
    <w:abstractNumId w:val="5"/>
  </w:num>
  <w:num w:numId="19">
    <w:abstractNumId w:val="20"/>
  </w:num>
  <w:num w:numId="20">
    <w:abstractNumId w:val="22"/>
  </w:num>
  <w:num w:numId="21">
    <w:abstractNumId w:val="4"/>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3C67"/>
    <w:rsid w:val="00004AB8"/>
    <w:rsid w:val="00004D46"/>
    <w:rsid w:val="00011296"/>
    <w:rsid w:val="00014F13"/>
    <w:rsid w:val="00015033"/>
    <w:rsid w:val="000166AF"/>
    <w:rsid w:val="00020D27"/>
    <w:rsid w:val="0002141A"/>
    <w:rsid w:val="00023271"/>
    <w:rsid w:val="0002639F"/>
    <w:rsid w:val="000313E6"/>
    <w:rsid w:val="000327BD"/>
    <w:rsid w:val="00035EDD"/>
    <w:rsid w:val="00040C1E"/>
    <w:rsid w:val="00051D00"/>
    <w:rsid w:val="00056450"/>
    <w:rsid w:val="000603E1"/>
    <w:rsid w:val="00061403"/>
    <w:rsid w:val="00061E54"/>
    <w:rsid w:val="00062D41"/>
    <w:rsid w:val="00063558"/>
    <w:rsid w:val="000635A3"/>
    <w:rsid w:val="000749F8"/>
    <w:rsid w:val="00075499"/>
    <w:rsid w:val="000756EA"/>
    <w:rsid w:val="00080FB4"/>
    <w:rsid w:val="000815F1"/>
    <w:rsid w:val="00084779"/>
    <w:rsid w:val="00085EAB"/>
    <w:rsid w:val="000872DF"/>
    <w:rsid w:val="0008757C"/>
    <w:rsid w:val="0008793D"/>
    <w:rsid w:val="00090848"/>
    <w:rsid w:val="00091C1D"/>
    <w:rsid w:val="00094A35"/>
    <w:rsid w:val="000953EC"/>
    <w:rsid w:val="0009738F"/>
    <w:rsid w:val="000A0DB2"/>
    <w:rsid w:val="000A4F7A"/>
    <w:rsid w:val="000A5D18"/>
    <w:rsid w:val="000A7905"/>
    <w:rsid w:val="000B31EA"/>
    <w:rsid w:val="000B32BA"/>
    <w:rsid w:val="000B7E4C"/>
    <w:rsid w:val="000C4C3C"/>
    <w:rsid w:val="000C7177"/>
    <w:rsid w:val="000D00D3"/>
    <w:rsid w:val="000D1FB2"/>
    <w:rsid w:val="000D631E"/>
    <w:rsid w:val="000D73C2"/>
    <w:rsid w:val="000E1CB7"/>
    <w:rsid w:val="000E20A3"/>
    <w:rsid w:val="000E3F0F"/>
    <w:rsid w:val="000E494D"/>
    <w:rsid w:val="000E49F0"/>
    <w:rsid w:val="000E557F"/>
    <w:rsid w:val="000E5DE2"/>
    <w:rsid w:val="000E6B86"/>
    <w:rsid w:val="000F1EB3"/>
    <w:rsid w:val="000F3011"/>
    <w:rsid w:val="000F3D8F"/>
    <w:rsid w:val="00100267"/>
    <w:rsid w:val="00107738"/>
    <w:rsid w:val="00107F54"/>
    <w:rsid w:val="00110828"/>
    <w:rsid w:val="00112388"/>
    <w:rsid w:val="00112738"/>
    <w:rsid w:val="00113486"/>
    <w:rsid w:val="0011621D"/>
    <w:rsid w:val="00121F08"/>
    <w:rsid w:val="0012456D"/>
    <w:rsid w:val="00124B28"/>
    <w:rsid w:val="00125AC4"/>
    <w:rsid w:val="00132280"/>
    <w:rsid w:val="00133240"/>
    <w:rsid w:val="00140807"/>
    <w:rsid w:val="00145A32"/>
    <w:rsid w:val="001577F4"/>
    <w:rsid w:val="00160B0A"/>
    <w:rsid w:val="0016342C"/>
    <w:rsid w:val="001641FE"/>
    <w:rsid w:val="00164AC0"/>
    <w:rsid w:val="00167B04"/>
    <w:rsid w:val="00173E84"/>
    <w:rsid w:val="00181447"/>
    <w:rsid w:val="001836B7"/>
    <w:rsid w:val="001839E3"/>
    <w:rsid w:val="001876C8"/>
    <w:rsid w:val="001905B3"/>
    <w:rsid w:val="0019270C"/>
    <w:rsid w:val="0019275F"/>
    <w:rsid w:val="001936A3"/>
    <w:rsid w:val="00196524"/>
    <w:rsid w:val="00197F39"/>
    <w:rsid w:val="001A1F74"/>
    <w:rsid w:val="001A6E17"/>
    <w:rsid w:val="001A7501"/>
    <w:rsid w:val="001B14CD"/>
    <w:rsid w:val="001B3B91"/>
    <w:rsid w:val="001B5643"/>
    <w:rsid w:val="001B56A8"/>
    <w:rsid w:val="001C05B5"/>
    <w:rsid w:val="001C48D7"/>
    <w:rsid w:val="001C4D7A"/>
    <w:rsid w:val="001C526B"/>
    <w:rsid w:val="001C54C1"/>
    <w:rsid w:val="001C5E6B"/>
    <w:rsid w:val="001C6F47"/>
    <w:rsid w:val="001D01DD"/>
    <w:rsid w:val="001D223C"/>
    <w:rsid w:val="001D3412"/>
    <w:rsid w:val="001E29FD"/>
    <w:rsid w:val="001E4E3F"/>
    <w:rsid w:val="001F05D9"/>
    <w:rsid w:val="001F0A0D"/>
    <w:rsid w:val="00200DF3"/>
    <w:rsid w:val="00201B25"/>
    <w:rsid w:val="00206164"/>
    <w:rsid w:val="00207002"/>
    <w:rsid w:val="002123E9"/>
    <w:rsid w:val="0021333B"/>
    <w:rsid w:val="00213A66"/>
    <w:rsid w:val="0021445B"/>
    <w:rsid w:val="0021623B"/>
    <w:rsid w:val="00217693"/>
    <w:rsid w:val="00221E19"/>
    <w:rsid w:val="00224CE9"/>
    <w:rsid w:val="002252FD"/>
    <w:rsid w:val="002305BA"/>
    <w:rsid w:val="0023280A"/>
    <w:rsid w:val="00235D7A"/>
    <w:rsid w:val="002360F1"/>
    <w:rsid w:val="002401D6"/>
    <w:rsid w:val="0024124F"/>
    <w:rsid w:val="002427F2"/>
    <w:rsid w:val="002428FE"/>
    <w:rsid w:val="002431F8"/>
    <w:rsid w:val="00243C3A"/>
    <w:rsid w:val="002475CF"/>
    <w:rsid w:val="00250EE5"/>
    <w:rsid w:val="002522CB"/>
    <w:rsid w:val="002558E1"/>
    <w:rsid w:val="00257FAB"/>
    <w:rsid w:val="002620FF"/>
    <w:rsid w:val="002621A4"/>
    <w:rsid w:val="00264586"/>
    <w:rsid w:val="00266B84"/>
    <w:rsid w:val="00266C04"/>
    <w:rsid w:val="00271DCB"/>
    <w:rsid w:val="00277833"/>
    <w:rsid w:val="0028097E"/>
    <w:rsid w:val="00285A06"/>
    <w:rsid w:val="00285D07"/>
    <w:rsid w:val="00291F49"/>
    <w:rsid w:val="00292570"/>
    <w:rsid w:val="00293E4D"/>
    <w:rsid w:val="00296163"/>
    <w:rsid w:val="002A03D8"/>
    <w:rsid w:val="002A06CC"/>
    <w:rsid w:val="002A1553"/>
    <w:rsid w:val="002A6F6C"/>
    <w:rsid w:val="002B0D13"/>
    <w:rsid w:val="002B33F7"/>
    <w:rsid w:val="002B5022"/>
    <w:rsid w:val="002C4407"/>
    <w:rsid w:val="002C72EE"/>
    <w:rsid w:val="002C7505"/>
    <w:rsid w:val="002C771F"/>
    <w:rsid w:val="002C7FF9"/>
    <w:rsid w:val="002D2EAF"/>
    <w:rsid w:val="002D2F06"/>
    <w:rsid w:val="002D44B6"/>
    <w:rsid w:val="002D53E0"/>
    <w:rsid w:val="002E2751"/>
    <w:rsid w:val="002E5016"/>
    <w:rsid w:val="002E735A"/>
    <w:rsid w:val="002E748F"/>
    <w:rsid w:val="002F496F"/>
    <w:rsid w:val="002F6425"/>
    <w:rsid w:val="002F78AF"/>
    <w:rsid w:val="003006D0"/>
    <w:rsid w:val="00301C97"/>
    <w:rsid w:val="00304BE4"/>
    <w:rsid w:val="003062BE"/>
    <w:rsid w:val="003063BD"/>
    <w:rsid w:val="00313202"/>
    <w:rsid w:val="003164A1"/>
    <w:rsid w:val="00320D18"/>
    <w:rsid w:val="00321A7C"/>
    <w:rsid w:val="00323703"/>
    <w:rsid w:val="00326246"/>
    <w:rsid w:val="00326E3A"/>
    <w:rsid w:val="00336A90"/>
    <w:rsid w:val="00337C2F"/>
    <w:rsid w:val="00337E9B"/>
    <w:rsid w:val="00340A76"/>
    <w:rsid w:val="0034299B"/>
    <w:rsid w:val="00353F28"/>
    <w:rsid w:val="00354B0D"/>
    <w:rsid w:val="00357EE5"/>
    <w:rsid w:val="003641DA"/>
    <w:rsid w:val="00364730"/>
    <w:rsid w:val="00365360"/>
    <w:rsid w:val="0036776A"/>
    <w:rsid w:val="00370048"/>
    <w:rsid w:val="00370B07"/>
    <w:rsid w:val="003757A3"/>
    <w:rsid w:val="00380CEC"/>
    <w:rsid w:val="003814B1"/>
    <w:rsid w:val="0038276B"/>
    <w:rsid w:val="003836D4"/>
    <w:rsid w:val="00384653"/>
    <w:rsid w:val="00385EED"/>
    <w:rsid w:val="00390357"/>
    <w:rsid w:val="00390F10"/>
    <w:rsid w:val="00391D5E"/>
    <w:rsid w:val="00392685"/>
    <w:rsid w:val="003944EE"/>
    <w:rsid w:val="00395AB9"/>
    <w:rsid w:val="003A43E8"/>
    <w:rsid w:val="003A4817"/>
    <w:rsid w:val="003A49BB"/>
    <w:rsid w:val="003A6C61"/>
    <w:rsid w:val="003B04C2"/>
    <w:rsid w:val="003B2B5C"/>
    <w:rsid w:val="003B72EA"/>
    <w:rsid w:val="003C1080"/>
    <w:rsid w:val="003C1200"/>
    <w:rsid w:val="003C3FCC"/>
    <w:rsid w:val="003C4B35"/>
    <w:rsid w:val="003C70ED"/>
    <w:rsid w:val="003E07D3"/>
    <w:rsid w:val="003E23CD"/>
    <w:rsid w:val="003E2F02"/>
    <w:rsid w:val="003E66D7"/>
    <w:rsid w:val="003F0588"/>
    <w:rsid w:val="003F4850"/>
    <w:rsid w:val="003F569F"/>
    <w:rsid w:val="0040148F"/>
    <w:rsid w:val="00401F00"/>
    <w:rsid w:val="00402082"/>
    <w:rsid w:val="0040311A"/>
    <w:rsid w:val="004043E4"/>
    <w:rsid w:val="00404566"/>
    <w:rsid w:val="00415A7B"/>
    <w:rsid w:val="004200D6"/>
    <w:rsid w:val="004203AA"/>
    <w:rsid w:val="00421242"/>
    <w:rsid w:val="004229DA"/>
    <w:rsid w:val="00423A1F"/>
    <w:rsid w:val="004257EC"/>
    <w:rsid w:val="00431111"/>
    <w:rsid w:val="00431C95"/>
    <w:rsid w:val="0043384D"/>
    <w:rsid w:val="00433D55"/>
    <w:rsid w:val="00434CF3"/>
    <w:rsid w:val="00440D90"/>
    <w:rsid w:val="004443DC"/>
    <w:rsid w:val="004447E4"/>
    <w:rsid w:val="00444DED"/>
    <w:rsid w:val="00446169"/>
    <w:rsid w:val="0044648C"/>
    <w:rsid w:val="004531AB"/>
    <w:rsid w:val="00456281"/>
    <w:rsid w:val="00456749"/>
    <w:rsid w:val="00457BE9"/>
    <w:rsid w:val="00460E06"/>
    <w:rsid w:val="00467D2B"/>
    <w:rsid w:val="0048075C"/>
    <w:rsid w:val="004825CA"/>
    <w:rsid w:val="004827CC"/>
    <w:rsid w:val="00483298"/>
    <w:rsid w:val="00486018"/>
    <w:rsid w:val="00486792"/>
    <w:rsid w:val="0049101C"/>
    <w:rsid w:val="00491304"/>
    <w:rsid w:val="00491D4D"/>
    <w:rsid w:val="00493DFD"/>
    <w:rsid w:val="004972EB"/>
    <w:rsid w:val="004A2CCD"/>
    <w:rsid w:val="004A310A"/>
    <w:rsid w:val="004A780B"/>
    <w:rsid w:val="004B44C8"/>
    <w:rsid w:val="004C157D"/>
    <w:rsid w:val="004C1731"/>
    <w:rsid w:val="004C1B3A"/>
    <w:rsid w:val="004C26F7"/>
    <w:rsid w:val="004D04D1"/>
    <w:rsid w:val="004D1C1C"/>
    <w:rsid w:val="004D3F6B"/>
    <w:rsid w:val="004D5838"/>
    <w:rsid w:val="004D7FB5"/>
    <w:rsid w:val="004E05D3"/>
    <w:rsid w:val="004E1623"/>
    <w:rsid w:val="004E3F55"/>
    <w:rsid w:val="004E5408"/>
    <w:rsid w:val="004E6367"/>
    <w:rsid w:val="004F31B4"/>
    <w:rsid w:val="004F324B"/>
    <w:rsid w:val="004F4F78"/>
    <w:rsid w:val="00502E52"/>
    <w:rsid w:val="00503BD7"/>
    <w:rsid w:val="0050717A"/>
    <w:rsid w:val="00510AE1"/>
    <w:rsid w:val="00511902"/>
    <w:rsid w:val="0051267C"/>
    <w:rsid w:val="00512CEC"/>
    <w:rsid w:val="0051398C"/>
    <w:rsid w:val="00514E71"/>
    <w:rsid w:val="0051678F"/>
    <w:rsid w:val="00523601"/>
    <w:rsid w:val="0052429F"/>
    <w:rsid w:val="005257B5"/>
    <w:rsid w:val="00527B06"/>
    <w:rsid w:val="005304ED"/>
    <w:rsid w:val="005306EA"/>
    <w:rsid w:val="0053242F"/>
    <w:rsid w:val="0053442E"/>
    <w:rsid w:val="00537EEE"/>
    <w:rsid w:val="00540E0B"/>
    <w:rsid w:val="005410D9"/>
    <w:rsid w:val="00541C97"/>
    <w:rsid w:val="005472CF"/>
    <w:rsid w:val="0055186D"/>
    <w:rsid w:val="0055282A"/>
    <w:rsid w:val="0055296A"/>
    <w:rsid w:val="00553F17"/>
    <w:rsid w:val="00556B25"/>
    <w:rsid w:val="00564D6E"/>
    <w:rsid w:val="00570960"/>
    <w:rsid w:val="005710C6"/>
    <w:rsid w:val="00571C2D"/>
    <w:rsid w:val="00572E2E"/>
    <w:rsid w:val="00573CCA"/>
    <w:rsid w:val="00574E7F"/>
    <w:rsid w:val="00575E8B"/>
    <w:rsid w:val="005765AE"/>
    <w:rsid w:val="00576871"/>
    <w:rsid w:val="00580EFA"/>
    <w:rsid w:val="00581684"/>
    <w:rsid w:val="00582503"/>
    <w:rsid w:val="00582897"/>
    <w:rsid w:val="005862C7"/>
    <w:rsid w:val="00587469"/>
    <w:rsid w:val="00592EA5"/>
    <w:rsid w:val="005942E7"/>
    <w:rsid w:val="0059626C"/>
    <w:rsid w:val="00596D3A"/>
    <w:rsid w:val="00597632"/>
    <w:rsid w:val="005A200A"/>
    <w:rsid w:val="005B0EAE"/>
    <w:rsid w:val="005B1BC9"/>
    <w:rsid w:val="005B3D5D"/>
    <w:rsid w:val="005B4053"/>
    <w:rsid w:val="005B66C0"/>
    <w:rsid w:val="005B7081"/>
    <w:rsid w:val="005C1B26"/>
    <w:rsid w:val="005C3050"/>
    <w:rsid w:val="005C3C90"/>
    <w:rsid w:val="005D0F51"/>
    <w:rsid w:val="005D1850"/>
    <w:rsid w:val="005D1C33"/>
    <w:rsid w:val="005D7B9E"/>
    <w:rsid w:val="005E18A0"/>
    <w:rsid w:val="005E4362"/>
    <w:rsid w:val="005E6349"/>
    <w:rsid w:val="005F075E"/>
    <w:rsid w:val="005F0D8F"/>
    <w:rsid w:val="005F3260"/>
    <w:rsid w:val="005F6F15"/>
    <w:rsid w:val="00600C6E"/>
    <w:rsid w:val="006020CA"/>
    <w:rsid w:val="00602A93"/>
    <w:rsid w:val="00604F96"/>
    <w:rsid w:val="00606ACC"/>
    <w:rsid w:val="006105CF"/>
    <w:rsid w:val="006130A0"/>
    <w:rsid w:val="0061544F"/>
    <w:rsid w:val="006174CE"/>
    <w:rsid w:val="00620AE6"/>
    <w:rsid w:val="00620B43"/>
    <w:rsid w:val="00620E9A"/>
    <w:rsid w:val="006218D9"/>
    <w:rsid w:val="00623B3A"/>
    <w:rsid w:val="006263BC"/>
    <w:rsid w:val="00627BCE"/>
    <w:rsid w:val="00630964"/>
    <w:rsid w:val="00633C4B"/>
    <w:rsid w:val="00634DB5"/>
    <w:rsid w:val="006353EC"/>
    <w:rsid w:val="00635ECA"/>
    <w:rsid w:val="00637D8C"/>
    <w:rsid w:val="00651FEE"/>
    <w:rsid w:val="0065208A"/>
    <w:rsid w:val="00653C25"/>
    <w:rsid w:val="006543AE"/>
    <w:rsid w:val="00654CBB"/>
    <w:rsid w:val="0065583F"/>
    <w:rsid w:val="00655939"/>
    <w:rsid w:val="00657190"/>
    <w:rsid w:val="00661175"/>
    <w:rsid w:val="00663740"/>
    <w:rsid w:val="00663DB5"/>
    <w:rsid w:val="006651CE"/>
    <w:rsid w:val="0066740F"/>
    <w:rsid w:val="00674CFD"/>
    <w:rsid w:val="006772A2"/>
    <w:rsid w:val="006772DC"/>
    <w:rsid w:val="00680119"/>
    <w:rsid w:val="00680D1B"/>
    <w:rsid w:val="00682E68"/>
    <w:rsid w:val="006830A7"/>
    <w:rsid w:val="006844CD"/>
    <w:rsid w:val="0068742D"/>
    <w:rsid w:val="00690B1F"/>
    <w:rsid w:val="00692EFD"/>
    <w:rsid w:val="006967F4"/>
    <w:rsid w:val="00696EE9"/>
    <w:rsid w:val="006A0C95"/>
    <w:rsid w:val="006A0E17"/>
    <w:rsid w:val="006A1386"/>
    <w:rsid w:val="006A1CB6"/>
    <w:rsid w:val="006A2CD4"/>
    <w:rsid w:val="006A4201"/>
    <w:rsid w:val="006A61C3"/>
    <w:rsid w:val="006B13D5"/>
    <w:rsid w:val="006B3227"/>
    <w:rsid w:val="006B42CD"/>
    <w:rsid w:val="006B49A3"/>
    <w:rsid w:val="006B4E56"/>
    <w:rsid w:val="006B5010"/>
    <w:rsid w:val="006C5105"/>
    <w:rsid w:val="006D0A4D"/>
    <w:rsid w:val="006D0ACA"/>
    <w:rsid w:val="006D28A8"/>
    <w:rsid w:val="006D2EE5"/>
    <w:rsid w:val="006D5B49"/>
    <w:rsid w:val="006D5E27"/>
    <w:rsid w:val="006D76F9"/>
    <w:rsid w:val="006E24DF"/>
    <w:rsid w:val="006E6FEE"/>
    <w:rsid w:val="006F1DD3"/>
    <w:rsid w:val="006F2F87"/>
    <w:rsid w:val="006F3774"/>
    <w:rsid w:val="006F5030"/>
    <w:rsid w:val="006F7FDF"/>
    <w:rsid w:val="00702A0B"/>
    <w:rsid w:val="0070441E"/>
    <w:rsid w:val="007048B9"/>
    <w:rsid w:val="007116DC"/>
    <w:rsid w:val="00712219"/>
    <w:rsid w:val="00712EE5"/>
    <w:rsid w:val="007136F1"/>
    <w:rsid w:val="00716398"/>
    <w:rsid w:val="007211C0"/>
    <w:rsid w:val="007237D1"/>
    <w:rsid w:val="00727196"/>
    <w:rsid w:val="00727F55"/>
    <w:rsid w:val="00731543"/>
    <w:rsid w:val="00732945"/>
    <w:rsid w:val="007332EB"/>
    <w:rsid w:val="00733814"/>
    <w:rsid w:val="0073573E"/>
    <w:rsid w:val="00735D72"/>
    <w:rsid w:val="007376A6"/>
    <w:rsid w:val="00740E6D"/>
    <w:rsid w:val="007418D5"/>
    <w:rsid w:val="00746F1B"/>
    <w:rsid w:val="007564C0"/>
    <w:rsid w:val="007612BD"/>
    <w:rsid w:val="007637CD"/>
    <w:rsid w:val="00763B2F"/>
    <w:rsid w:val="00771614"/>
    <w:rsid w:val="00771E68"/>
    <w:rsid w:val="007832D8"/>
    <w:rsid w:val="00783342"/>
    <w:rsid w:val="007859BB"/>
    <w:rsid w:val="00790D05"/>
    <w:rsid w:val="00793CC9"/>
    <w:rsid w:val="00797954"/>
    <w:rsid w:val="007A036F"/>
    <w:rsid w:val="007A0795"/>
    <w:rsid w:val="007A4708"/>
    <w:rsid w:val="007A58B0"/>
    <w:rsid w:val="007A5F78"/>
    <w:rsid w:val="007A7358"/>
    <w:rsid w:val="007C0E01"/>
    <w:rsid w:val="007C4457"/>
    <w:rsid w:val="007C7503"/>
    <w:rsid w:val="007D1B5C"/>
    <w:rsid w:val="007D787D"/>
    <w:rsid w:val="007E0173"/>
    <w:rsid w:val="007E1660"/>
    <w:rsid w:val="007E6773"/>
    <w:rsid w:val="007F0505"/>
    <w:rsid w:val="007F1441"/>
    <w:rsid w:val="007F41C5"/>
    <w:rsid w:val="007F4B10"/>
    <w:rsid w:val="007F557B"/>
    <w:rsid w:val="007F711B"/>
    <w:rsid w:val="00800A2B"/>
    <w:rsid w:val="00801F7C"/>
    <w:rsid w:val="00804CBF"/>
    <w:rsid w:val="008125D4"/>
    <w:rsid w:val="008249FA"/>
    <w:rsid w:val="00832982"/>
    <w:rsid w:val="008346B9"/>
    <w:rsid w:val="00835355"/>
    <w:rsid w:val="00846267"/>
    <w:rsid w:val="00846A5C"/>
    <w:rsid w:val="00855563"/>
    <w:rsid w:val="008629D4"/>
    <w:rsid w:val="00865367"/>
    <w:rsid w:val="00865B3E"/>
    <w:rsid w:val="00870ECD"/>
    <w:rsid w:val="00872370"/>
    <w:rsid w:val="00873CC8"/>
    <w:rsid w:val="00875ADF"/>
    <w:rsid w:val="00876D8F"/>
    <w:rsid w:val="00883805"/>
    <w:rsid w:val="00884F43"/>
    <w:rsid w:val="00892208"/>
    <w:rsid w:val="00892B46"/>
    <w:rsid w:val="00893567"/>
    <w:rsid w:val="008970AF"/>
    <w:rsid w:val="008A0516"/>
    <w:rsid w:val="008A2F83"/>
    <w:rsid w:val="008B0430"/>
    <w:rsid w:val="008B0585"/>
    <w:rsid w:val="008B1189"/>
    <w:rsid w:val="008B25B8"/>
    <w:rsid w:val="008B2D7C"/>
    <w:rsid w:val="008B4E55"/>
    <w:rsid w:val="008B682D"/>
    <w:rsid w:val="008C11B8"/>
    <w:rsid w:val="008C3796"/>
    <w:rsid w:val="008C3DB4"/>
    <w:rsid w:val="008D0F45"/>
    <w:rsid w:val="008D16E1"/>
    <w:rsid w:val="008D19AC"/>
    <w:rsid w:val="008D450B"/>
    <w:rsid w:val="008E0205"/>
    <w:rsid w:val="008E1AEE"/>
    <w:rsid w:val="008E3315"/>
    <w:rsid w:val="008E4860"/>
    <w:rsid w:val="008F3B3C"/>
    <w:rsid w:val="009011B0"/>
    <w:rsid w:val="00901BF8"/>
    <w:rsid w:val="00902428"/>
    <w:rsid w:val="00903292"/>
    <w:rsid w:val="009077E7"/>
    <w:rsid w:val="0091588E"/>
    <w:rsid w:val="00917094"/>
    <w:rsid w:val="009224A0"/>
    <w:rsid w:val="00922C12"/>
    <w:rsid w:val="00926E0C"/>
    <w:rsid w:val="00931473"/>
    <w:rsid w:val="00937081"/>
    <w:rsid w:val="00937684"/>
    <w:rsid w:val="0094579C"/>
    <w:rsid w:val="00950B00"/>
    <w:rsid w:val="0095217F"/>
    <w:rsid w:val="00953441"/>
    <w:rsid w:val="00955F21"/>
    <w:rsid w:val="00957289"/>
    <w:rsid w:val="009573C4"/>
    <w:rsid w:val="0096103E"/>
    <w:rsid w:val="009666E1"/>
    <w:rsid w:val="00967EB4"/>
    <w:rsid w:val="0097007A"/>
    <w:rsid w:val="00973073"/>
    <w:rsid w:val="00973310"/>
    <w:rsid w:val="00973798"/>
    <w:rsid w:val="00974483"/>
    <w:rsid w:val="00974B8B"/>
    <w:rsid w:val="00974EE5"/>
    <w:rsid w:val="00975DB9"/>
    <w:rsid w:val="0097634C"/>
    <w:rsid w:val="0098092A"/>
    <w:rsid w:val="00980D55"/>
    <w:rsid w:val="00983A1D"/>
    <w:rsid w:val="0098545E"/>
    <w:rsid w:val="009865D2"/>
    <w:rsid w:val="009875A5"/>
    <w:rsid w:val="009925FC"/>
    <w:rsid w:val="00995740"/>
    <w:rsid w:val="009961E1"/>
    <w:rsid w:val="009974EC"/>
    <w:rsid w:val="009A052B"/>
    <w:rsid w:val="009A5183"/>
    <w:rsid w:val="009A531D"/>
    <w:rsid w:val="009A67D3"/>
    <w:rsid w:val="009A703E"/>
    <w:rsid w:val="009B03E8"/>
    <w:rsid w:val="009B3C8C"/>
    <w:rsid w:val="009B6A3A"/>
    <w:rsid w:val="009B7685"/>
    <w:rsid w:val="009C183A"/>
    <w:rsid w:val="009C3810"/>
    <w:rsid w:val="009C6338"/>
    <w:rsid w:val="009C6FF2"/>
    <w:rsid w:val="009D0171"/>
    <w:rsid w:val="009D57B8"/>
    <w:rsid w:val="009E089A"/>
    <w:rsid w:val="009E29CA"/>
    <w:rsid w:val="009F1276"/>
    <w:rsid w:val="009F169C"/>
    <w:rsid w:val="00A03C16"/>
    <w:rsid w:val="00A057E9"/>
    <w:rsid w:val="00A07C0A"/>
    <w:rsid w:val="00A13E83"/>
    <w:rsid w:val="00A16D2D"/>
    <w:rsid w:val="00A24C94"/>
    <w:rsid w:val="00A31BA4"/>
    <w:rsid w:val="00A328A4"/>
    <w:rsid w:val="00A33336"/>
    <w:rsid w:val="00A34FF9"/>
    <w:rsid w:val="00A35074"/>
    <w:rsid w:val="00A40933"/>
    <w:rsid w:val="00A41E29"/>
    <w:rsid w:val="00A42366"/>
    <w:rsid w:val="00A4780A"/>
    <w:rsid w:val="00A504DD"/>
    <w:rsid w:val="00A50E9C"/>
    <w:rsid w:val="00A56C2A"/>
    <w:rsid w:val="00A65EB0"/>
    <w:rsid w:val="00A769E8"/>
    <w:rsid w:val="00A77DF4"/>
    <w:rsid w:val="00A846D3"/>
    <w:rsid w:val="00A86058"/>
    <w:rsid w:val="00A921EB"/>
    <w:rsid w:val="00A92379"/>
    <w:rsid w:val="00A936B0"/>
    <w:rsid w:val="00A9477F"/>
    <w:rsid w:val="00A96DDE"/>
    <w:rsid w:val="00AA01FD"/>
    <w:rsid w:val="00AB1D52"/>
    <w:rsid w:val="00AB3742"/>
    <w:rsid w:val="00AB6D8A"/>
    <w:rsid w:val="00AC2E5F"/>
    <w:rsid w:val="00AC30F5"/>
    <w:rsid w:val="00AC35FB"/>
    <w:rsid w:val="00AC45E7"/>
    <w:rsid w:val="00AD28D6"/>
    <w:rsid w:val="00AD3B8D"/>
    <w:rsid w:val="00AD7797"/>
    <w:rsid w:val="00AE2AD1"/>
    <w:rsid w:val="00AE2B5B"/>
    <w:rsid w:val="00AE3E07"/>
    <w:rsid w:val="00AE46D8"/>
    <w:rsid w:val="00AE7014"/>
    <w:rsid w:val="00AF0630"/>
    <w:rsid w:val="00AF26D1"/>
    <w:rsid w:val="00AF3359"/>
    <w:rsid w:val="00AF42AC"/>
    <w:rsid w:val="00AF64A1"/>
    <w:rsid w:val="00AF7AD4"/>
    <w:rsid w:val="00B062EA"/>
    <w:rsid w:val="00B06494"/>
    <w:rsid w:val="00B0738B"/>
    <w:rsid w:val="00B11124"/>
    <w:rsid w:val="00B11CB1"/>
    <w:rsid w:val="00B134BC"/>
    <w:rsid w:val="00B229B8"/>
    <w:rsid w:val="00B23937"/>
    <w:rsid w:val="00B24F12"/>
    <w:rsid w:val="00B26528"/>
    <w:rsid w:val="00B27ABB"/>
    <w:rsid w:val="00B32327"/>
    <w:rsid w:val="00B34F61"/>
    <w:rsid w:val="00B35559"/>
    <w:rsid w:val="00B356AC"/>
    <w:rsid w:val="00B35738"/>
    <w:rsid w:val="00B43B62"/>
    <w:rsid w:val="00B453A5"/>
    <w:rsid w:val="00B456AD"/>
    <w:rsid w:val="00B53445"/>
    <w:rsid w:val="00B54B75"/>
    <w:rsid w:val="00B60242"/>
    <w:rsid w:val="00B64869"/>
    <w:rsid w:val="00B67358"/>
    <w:rsid w:val="00B67C07"/>
    <w:rsid w:val="00B700E3"/>
    <w:rsid w:val="00B702BB"/>
    <w:rsid w:val="00B7725B"/>
    <w:rsid w:val="00B77EB7"/>
    <w:rsid w:val="00B82F73"/>
    <w:rsid w:val="00B845CB"/>
    <w:rsid w:val="00B848D8"/>
    <w:rsid w:val="00B85A9B"/>
    <w:rsid w:val="00BA3BD3"/>
    <w:rsid w:val="00BA5C59"/>
    <w:rsid w:val="00BA5F71"/>
    <w:rsid w:val="00BA6EDD"/>
    <w:rsid w:val="00BA7E72"/>
    <w:rsid w:val="00BB1186"/>
    <w:rsid w:val="00BB1198"/>
    <w:rsid w:val="00BB2560"/>
    <w:rsid w:val="00BB3241"/>
    <w:rsid w:val="00BC72ED"/>
    <w:rsid w:val="00BD477B"/>
    <w:rsid w:val="00BD7E15"/>
    <w:rsid w:val="00BE4F28"/>
    <w:rsid w:val="00BE5138"/>
    <w:rsid w:val="00BE594E"/>
    <w:rsid w:val="00BF350F"/>
    <w:rsid w:val="00BF52FF"/>
    <w:rsid w:val="00BF6278"/>
    <w:rsid w:val="00C043CA"/>
    <w:rsid w:val="00C066E2"/>
    <w:rsid w:val="00C06F2E"/>
    <w:rsid w:val="00C15EC3"/>
    <w:rsid w:val="00C17301"/>
    <w:rsid w:val="00C17568"/>
    <w:rsid w:val="00C22078"/>
    <w:rsid w:val="00C2388E"/>
    <w:rsid w:val="00C30D16"/>
    <w:rsid w:val="00C31CB5"/>
    <w:rsid w:val="00C33FAD"/>
    <w:rsid w:val="00C36E21"/>
    <w:rsid w:val="00C37768"/>
    <w:rsid w:val="00C409F6"/>
    <w:rsid w:val="00C41F79"/>
    <w:rsid w:val="00C43CA7"/>
    <w:rsid w:val="00C46088"/>
    <w:rsid w:val="00C46AA7"/>
    <w:rsid w:val="00C529E8"/>
    <w:rsid w:val="00C57A94"/>
    <w:rsid w:val="00C61A07"/>
    <w:rsid w:val="00C67444"/>
    <w:rsid w:val="00C7076C"/>
    <w:rsid w:val="00C70BD4"/>
    <w:rsid w:val="00C71ACF"/>
    <w:rsid w:val="00C74C6C"/>
    <w:rsid w:val="00C8083F"/>
    <w:rsid w:val="00C81C4C"/>
    <w:rsid w:val="00C82BE7"/>
    <w:rsid w:val="00C84677"/>
    <w:rsid w:val="00C85816"/>
    <w:rsid w:val="00C86EA9"/>
    <w:rsid w:val="00C900AB"/>
    <w:rsid w:val="00C959B4"/>
    <w:rsid w:val="00C96AB9"/>
    <w:rsid w:val="00C970A8"/>
    <w:rsid w:val="00CA1D09"/>
    <w:rsid w:val="00CA1F0A"/>
    <w:rsid w:val="00CA6019"/>
    <w:rsid w:val="00CA6B35"/>
    <w:rsid w:val="00CA7B26"/>
    <w:rsid w:val="00CB012F"/>
    <w:rsid w:val="00CB05C3"/>
    <w:rsid w:val="00CC0775"/>
    <w:rsid w:val="00CC191D"/>
    <w:rsid w:val="00CC64DE"/>
    <w:rsid w:val="00CC7EA1"/>
    <w:rsid w:val="00CD0FD8"/>
    <w:rsid w:val="00CD19E3"/>
    <w:rsid w:val="00CD3110"/>
    <w:rsid w:val="00CD39C0"/>
    <w:rsid w:val="00CD5530"/>
    <w:rsid w:val="00CD6841"/>
    <w:rsid w:val="00CE6428"/>
    <w:rsid w:val="00CF0C68"/>
    <w:rsid w:val="00CF4CF3"/>
    <w:rsid w:val="00CF5108"/>
    <w:rsid w:val="00CF6549"/>
    <w:rsid w:val="00D0384F"/>
    <w:rsid w:val="00D04336"/>
    <w:rsid w:val="00D059E6"/>
    <w:rsid w:val="00D06995"/>
    <w:rsid w:val="00D2194D"/>
    <w:rsid w:val="00D21F36"/>
    <w:rsid w:val="00D248A7"/>
    <w:rsid w:val="00D24985"/>
    <w:rsid w:val="00D27E12"/>
    <w:rsid w:val="00D3322A"/>
    <w:rsid w:val="00D34F05"/>
    <w:rsid w:val="00D4147C"/>
    <w:rsid w:val="00D41873"/>
    <w:rsid w:val="00D4444F"/>
    <w:rsid w:val="00D54033"/>
    <w:rsid w:val="00D54B3C"/>
    <w:rsid w:val="00D559E8"/>
    <w:rsid w:val="00D56A6F"/>
    <w:rsid w:val="00D57CFD"/>
    <w:rsid w:val="00D57EBB"/>
    <w:rsid w:val="00D609C3"/>
    <w:rsid w:val="00D60F0E"/>
    <w:rsid w:val="00D62A9E"/>
    <w:rsid w:val="00D64BF2"/>
    <w:rsid w:val="00D66EAA"/>
    <w:rsid w:val="00D6705C"/>
    <w:rsid w:val="00D709BA"/>
    <w:rsid w:val="00D71A00"/>
    <w:rsid w:val="00D7377E"/>
    <w:rsid w:val="00D73BE1"/>
    <w:rsid w:val="00D75163"/>
    <w:rsid w:val="00D75EF9"/>
    <w:rsid w:val="00D76811"/>
    <w:rsid w:val="00D8404B"/>
    <w:rsid w:val="00D86E62"/>
    <w:rsid w:val="00D91F2C"/>
    <w:rsid w:val="00D9391B"/>
    <w:rsid w:val="00D97608"/>
    <w:rsid w:val="00D97836"/>
    <w:rsid w:val="00D97A72"/>
    <w:rsid w:val="00DA051D"/>
    <w:rsid w:val="00DA43AB"/>
    <w:rsid w:val="00DA4EC5"/>
    <w:rsid w:val="00DB013B"/>
    <w:rsid w:val="00DB163C"/>
    <w:rsid w:val="00DB62C9"/>
    <w:rsid w:val="00DC0AA0"/>
    <w:rsid w:val="00DC21B5"/>
    <w:rsid w:val="00DC39EC"/>
    <w:rsid w:val="00DC42A2"/>
    <w:rsid w:val="00DC779A"/>
    <w:rsid w:val="00DD28ED"/>
    <w:rsid w:val="00DD2E87"/>
    <w:rsid w:val="00DD49B0"/>
    <w:rsid w:val="00DE03F6"/>
    <w:rsid w:val="00DE3456"/>
    <w:rsid w:val="00DE501E"/>
    <w:rsid w:val="00DE7F86"/>
    <w:rsid w:val="00DF0378"/>
    <w:rsid w:val="00DF451F"/>
    <w:rsid w:val="00E033EC"/>
    <w:rsid w:val="00E1305B"/>
    <w:rsid w:val="00E13840"/>
    <w:rsid w:val="00E13F11"/>
    <w:rsid w:val="00E14A1F"/>
    <w:rsid w:val="00E163C8"/>
    <w:rsid w:val="00E2359E"/>
    <w:rsid w:val="00E32D51"/>
    <w:rsid w:val="00E3593F"/>
    <w:rsid w:val="00E359AE"/>
    <w:rsid w:val="00E36918"/>
    <w:rsid w:val="00E379DA"/>
    <w:rsid w:val="00E4066C"/>
    <w:rsid w:val="00E40A9D"/>
    <w:rsid w:val="00E40D98"/>
    <w:rsid w:val="00E42456"/>
    <w:rsid w:val="00E45647"/>
    <w:rsid w:val="00E50324"/>
    <w:rsid w:val="00E518BF"/>
    <w:rsid w:val="00E5502E"/>
    <w:rsid w:val="00E57AAE"/>
    <w:rsid w:val="00E62740"/>
    <w:rsid w:val="00E639C2"/>
    <w:rsid w:val="00E65EB0"/>
    <w:rsid w:val="00E67421"/>
    <w:rsid w:val="00E70BAD"/>
    <w:rsid w:val="00E72694"/>
    <w:rsid w:val="00E73B8A"/>
    <w:rsid w:val="00E7557F"/>
    <w:rsid w:val="00E82693"/>
    <w:rsid w:val="00E82A9A"/>
    <w:rsid w:val="00E84925"/>
    <w:rsid w:val="00E867D5"/>
    <w:rsid w:val="00E877AA"/>
    <w:rsid w:val="00E9106A"/>
    <w:rsid w:val="00E93121"/>
    <w:rsid w:val="00E9631B"/>
    <w:rsid w:val="00EA01C8"/>
    <w:rsid w:val="00EA2E18"/>
    <w:rsid w:val="00EA2FEA"/>
    <w:rsid w:val="00EA755E"/>
    <w:rsid w:val="00EB1542"/>
    <w:rsid w:val="00EB1606"/>
    <w:rsid w:val="00EB1931"/>
    <w:rsid w:val="00EB58BA"/>
    <w:rsid w:val="00EC09AC"/>
    <w:rsid w:val="00EC18EC"/>
    <w:rsid w:val="00EC7B36"/>
    <w:rsid w:val="00ED0386"/>
    <w:rsid w:val="00ED63FD"/>
    <w:rsid w:val="00ED7317"/>
    <w:rsid w:val="00ED73C6"/>
    <w:rsid w:val="00ED797C"/>
    <w:rsid w:val="00EE7316"/>
    <w:rsid w:val="00EE74E1"/>
    <w:rsid w:val="00EF1C7D"/>
    <w:rsid w:val="00EF5CF9"/>
    <w:rsid w:val="00EF671F"/>
    <w:rsid w:val="00EF6A79"/>
    <w:rsid w:val="00F02969"/>
    <w:rsid w:val="00F0436B"/>
    <w:rsid w:val="00F077B2"/>
    <w:rsid w:val="00F10F8D"/>
    <w:rsid w:val="00F153D0"/>
    <w:rsid w:val="00F16367"/>
    <w:rsid w:val="00F23E30"/>
    <w:rsid w:val="00F27C58"/>
    <w:rsid w:val="00F31BE5"/>
    <w:rsid w:val="00F32F6F"/>
    <w:rsid w:val="00F461F8"/>
    <w:rsid w:val="00F5073A"/>
    <w:rsid w:val="00F54434"/>
    <w:rsid w:val="00F639FF"/>
    <w:rsid w:val="00F67220"/>
    <w:rsid w:val="00F673D9"/>
    <w:rsid w:val="00F67A97"/>
    <w:rsid w:val="00F72AE8"/>
    <w:rsid w:val="00F75A2F"/>
    <w:rsid w:val="00F84DA6"/>
    <w:rsid w:val="00F84E88"/>
    <w:rsid w:val="00F85056"/>
    <w:rsid w:val="00F86868"/>
    <w:rsid w:val="00F872B3"/>
    <w:rsid w:val="00F9448F"/>
    <w:rsid w:val="00F94D20"/>
    <w:rsid w:val="00F952C3"/>
    <w:rsid w:val="00F95BF7"/>
    <w:rsid w:val="00F961F1"/>
    <w:rsid w:val="00FA04CE"/>
    <w:rsid w:val="00FA2500"/>
    <w:rsid w:val="00FA3BFB"/>
    <w:rsid w:val="00FA5A24"/>
    <w:rsid w:val="00FA6361"/>
    <w:rsid w:val="00FB1880"/>
    <w:rsid w:val="00FB3F57"/>
    <w:rsid w:val="00FB4633"/>
    <w:rsid w:val="00FB76BB"/>
    <w:rsid w:val="00FC0FE9"/>
    <w:rsid w:val="00FC1D08"/>
    <w:rsid w:val="00FC260D"/>
    <w:rsid w:val="00FC2FB3"/>
    <w:rsid w:val="00FC5BA1"/>
    <w:rsid w:val="00FD0009"/>
    <w:rsid w:val="00FD0993"/>
    <w:rsid w:val="00FD1C31"/>
    <w:rsid w:val="00FD3384"/>
    <w:rsid w:val="00FE14DF"/>
    <w:rsid w:val="00FE3647"/>
    <w:rsid w:val="00FE3769"/>
    <w:rsid w:val="00FE46D0"/>
    <w:rsid w:val="00FE6910"/>
    <w:rsid w:val="00FF06AD"/>
    <w:rsid w:val="00FF1BDB"/>
    <w:rsid w:val="00FF44AA"/>
    <w:rsid w:val="00FF4C18"/>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2EEA4D9-58D0-4F45-B16D-FCFA8DCB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29F"/>
    <w:pPr>
      <w:widowControl w:val="0"/>
      <w:autoSpaceDE w:val="0"/>
      <w:autoSpaceDN w:val="0"/>
      <w:adjustRightInd w:val="0"/>
    </w:pPr>
    <w:rPr>
      <w:rFonts w:eastAsia="Times New Roman"/>
    </w:rPr>
  </w:style>
  <w:style w:type="paragraph" w:styleId="1">
    <w:name w:val="heading 1"/>
    <w:basedOn w:val="a"/>
    <w:next w:val="a"/>
    <w:link w:val="10"/>
    <w:qFormat/>
    <w:locked/>
    <w:rsid w:val="004C15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2620FF"/>
    <w:pPr>
      <w:keepNext/>
      <w:keepLines/>
      <w:widowControl/>
      <w:suppressAutoHyphens/>
      <w:autoSpaceDE/>
      <w:autoSpaceDN/>
      <w:adjustRightInd/>
      <w:spacing w:before="200"/>
      <w:outlineLvl w:val="1"/>
    </w:pPr>
    <w:rPr>
      <w:rFonts w:asciiTheme="majorHAnsi" w:eastAsiaTheme="majorEastAsia" w:hAnsiTheme="majorHAnsi" w:cstheme="majorBidi"/>
      <w:b/>
      <w:bCs/>
      <w:color w:val="4F81BD" w:themeColor="accent1"/>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uiPriority w:val="99"/>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2">
    <w:name w:val="Body Text 2"/>
    <w:basedOn w:val="a"/>
    <w:link w:val="23"/>
    <w:uiPriority w:val="99"/>
    <w:semiHidden/>
    <w:rsid w:val="007564C0"/>
    <w:pPr>
      <w:spacing w:after="120" w:line="480" w:lineRule="auto"/>
    </w:pPr>
  </w:style>
  <w:style w:type="character" w:customStyle="1" w:styleId="23">
    <w:name w:val="Основной текст 2 Знак"/>
    <w:link w:val="2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character" w:styleId="ad">
    <w:name w:val="annotation reference"/>
    <w:basedOn w:val="a0"/>
    <w:uiPriority w:val="99"/>
    <w:semiHidden/>
    <w:unhideWhenUsed/>
    <w:rsid w:val="00164AC0"/>
    <w:rPr>
      <w:sz w:val="16"/>
      <w:szCs w:val="16"/>
    </w:rPr>
  </w:style>
  <w:style w:type="paragraph" w:styleId="ae">
    <w:name w:val="annotation text"/>
    <w:basedOn w:val="a"/>
    <w:link w:val="af"/>
    <w:uiPriority w:val="99"/>
    <w:semiHidden/>
    <w:unhideWhenUsed/>
    <w:rsid w:val="00164AC0"/>
  </w:style>
  <w:style w:type="character" w:customStyle="1" w:styleId="af">
    <w:name w:val="Текст примечания Знак"/>
    <w:basedOn w:val="a0"/>
    <w:link w:val="ae"/>
    <w:uiPriority w:val="99"/>
    <w:semiHidden/>
    <w:rsid w:val="00164AC0"/>
    <w:rPr>
      <w:rFonts w:eastAsia="Times New Roman"/>
    </w:rPr>
  </w:style>
  <w:style w:type="paragraph" w:styleId="af0">
    <w:name w:val="annotation subject"/>
    <w:basedOn w:val="ae"/>
    <w:next w:val="ae"/>
    <w:link w:val="af1"/>
    <w:uiPriority w:val="99"/>
    <w:semiHidden/>
    <w:unhideWhenUsed/>
    <w:rsid w:val="00164AC0"/>
    <w:rPr>
      <w:b/>
      <w:bCs/>
    </w:rPr>
  </w:style>
  <w:style w:type="character" w:customStyle="1" w:styleId="af1">
    <w:name w:val="Тема примечания Знак"/>
    <w:basedOn w:val="af"/>
    <w:link w:val="af0"/>
    <w:uiPriority w:val="99"/>
    <w:semiHidden/>
    <w:rsid w:val="00164AC0"/>
    <w:rPr>
      <w:rFonts w:eastAsia="Times New Roman"/>
      <w:b/>
      <w:bCs/>
    </w:rPr>
  </w:style>
  <w:style w:type="paragraph" w:customStyle="1" w:styleId="ConsNonformat">
    <w:name w:val="ConsNonformat"/>
    <w:rsid w:val="007A58B0"/>
    <w:pPr>
      <w:widowControl w:val="0"/>
      <w:autoSpaceDE w:val="0"/>
      <w:autoSpaceDN w:val="0"/>
      <w:adjustRightInd w:val="0"/>
      <w:ind w:right="19772"/>
    </w:pPr>
    <w:rPr>
      <w:rFonts w:ascii="Courier New" w:eastAsia="Times New Roman" w:hAnsi="Courier New" w:cs="Courier New"/>
    </w:rPr>
  </w:style>
  <w:style w:type="paragraph" w:customStyle="1" w:styleId="af2">
    <w:name w:val="Нормальный"/>
    <w:rsid w:val="007A58B0"/>
    <w:pPr>
      <w:widowControl w:val="0"/>
    </w:pPr>
    <w:rPr>
      <w:rFonts w:eastAsia="Times New Roman"/>
    </w:rPr>
  </w:style>
  <w:style w:type="paragraph" w:styleId="af3">
    <w:name w:val="No Spacing"/>
    <w:uiPriority w:val="1"/>
    <w:qFormat/>
    <w:rsid w:val="005D1C33"/>
    <w:rPr>
      <w:rFonts w:asciiTheme="minorHAnsi" w:eastAsiaTheme="minorEastAsia" w:hAnsiTheme="minorHAnsi" w:cstheme="minorBidi"/>
      <w:sz w:val="22"/>
      <w:szCs w:val="22"/>
    </w:rPr>
  </w:style>
  <w:style w:type="paragraph" w:customStyle="1" w:styleId="110">
    <w:name w:val="Обычный11"/>
    <w:uiPriority w:val="99"/>
    <w:qFormat/>
    <w:rsid w:val="002620FF"/>
    <w:pPr>
      <w:widowControl w:val="0"/>
      <w:spacing w:before="100" w:after="100"/>
    </w:pPr>
    <w:rPr>
      <w:rFonts w:eastAsia="Times New Roman"/>
      <w:sz w:val="24"/>
      <w:szCs w:val="24"/>
    </w:rPr>
  </w:style>
  <w:style w:type="character" w:customStyle="1" w:styleId="20">
    <w:name w:val="Заголовок 2 Знак"/>
    <w:basedOn w:val="a0"/>
    <w:link w:val="2"/>
    <w:rsid w:val="002620FF"/>
    <w:rPr>
      <w:rFonts w:asciiTheme="majorHAnsi" w:eastAsiaTheme="majorEastAsia" w:hAnsiTheme="majorHAnsi" w:cstheme="majorBidi"/>
      <w:b/>
      <w:bCs/>
      <w:color w:val="4F81BD" w:themeColor="accent1"/>
      <w:sz w:val="26"/>
      <w:szCs w:val="26"/>
      <w:lang w:eastAsia="ar-SA"/>
    </w:rPr>
  </w:style>
  <w:style w:type="character" w:customStyle="1" w:styleId="dictionary-itemcode">
    <w:name w:val="dictionary-item__code"/>
    <w:basedOn w:val="a0"/>
    <w:rsid w:val="00580EFA"/>
  </w:style>
  <w:style w:type="paragraph" w:customStyle="1" w:styleId="12">
    <w:name w:val="Обычный1"/>
    <w:rsid w:val="001F05D9"/>
    <w:pPr>
      <w:widowControl w:val="0"/>
      <w:snapToGrid w:val="0"/>
      <w:spacing w:line="300" w:lineRule="auto"/>
      <w:ind w:firstLine="720"/>
      <w:jc w:val="both"/>
    </w:pPr>
    <w:rPr>
      <w:rFonts w:eastAsia="Times New Roman"/>
      <w:sz w:val="24"/>
    </w:rPr>
  </w:style>
  <w:style w:type="paragraph" w:styleId="af4">
    <w:name w:val="Block Text"/>
    <w:basedOn w:val="a"/>
    <w:rsid w:val="001F05D9"/>
    <w:pPr>
      <w:widowControl/>
      <w:autoSpaceDE/>
      <w:autoSpaceDN/>
      <w:adjustRightInd/>
      <w:spacing w:after="120"/>
      <w:ind w:left="1440" w:right="1440"/>
      <w:jc w:val="both"/>
    </w:pPr>
    <w:rPr>
      <w:sz w:val="24"/>
    </w:rPr>
  </w:style>
  <w:style w:type="paragraph" w:customStyle="1" w:styleId="p-col">
    <w:name w:val="p-col"/>
    <w:basedOn w:val="a"/>
    <w:rsid w:val="00D24985"/>
    <w:pPr>
      <w:widowControl/>
      <w:autoSpaceDE/>
      <w:autoSpaceDN/>
      <w:adjustRightInd/>
      <w:spacing w:before="100" w:beforeAutospacing="1" w:after="100" w:afterAutospacing="1"/>
    </w:pPr>
    <w:rPr>
      <w:sz w:val="24"/>
      <w:szCs w:val="24"/>
    </w:rPr>
  </w:style>
  <w:style w:type="paragraph" w:customStyle="1" w:styleId="af5">
    <w:name w:val="Содержимое таблицы"/>
    <w:basedOn w:val="a"/>
    <w:qFormat/>
    <w:rsid w:val="00E93121"/>
    <w:pPr>
      <w:widowControl/>
      <w:autoSpaceDE/>
      <w:autoSpaceDN/>
      <w:adjustRightInd/>
      <w:spacing w:after="200" w:line="276" w:lineRule="auto"/>
    </w:pPr>
    <w:rPr>
      <w:rFonts w:ascii="Calibri" w:eastAsia="Calibri" w:hAnsi="Calibri"/>
      <w:color w:val="00000A"/>
      <w:sz w:val="22"/>
      <w:szCs w:val="22"/>
      <w:lang w:eastAsia="en-US"/>
    </w:rPr>
  </w:style>
  <w:style w:type="character" w:customStyle="1" w:styleId="10">
    <w:name w:val="Заголовок 1 Знак"/>
    <w:basedOn w:val="a0"/>
    <w:link w:val="1"/>
    <w:rsid w:val="004C157D"/>
    <w:rPr>
      <w:rFonts w:asciiTheme="majorHAnsi" w:eastAsiaTheme="majorEastAsia" w:hAnsiTheme="majorHAnsi" w:cstheme="majorBidi"/>
      <w:b/>
      <w:bCs/>
      <w:color w:val="365F91" w:themeColor="accent1" w:themeShade="BF"/>
      <w:sz w:val="28"/>
      <w:szCs w:val="28"/>
    </w:rPr>
  </w:style>
  <w:style w:type="paragraph" w:styleId="af6">
    <w:name w:val="Normal (Web)"/>
    <w:basedOn w:val="a"/>
    <w:uiPriority w:val="99"/>
    <w:unhideWhenUsed/>
    <w:rsid w:val="00DE3456"/>
    <w:pPr>
      <w:widowControl/>
      <w:autoSpaceDE/>
      <w:autoSpaceDN/>
      <w:adjustRightInd/>
      <w:spacing w:before="100" w:beforeAutospacing="1" w:after="100" w:afterAutospacing="1"/>
    </w:pPr>
    <w:rPr>
      <w:sz w:val="24"/>
      <w:szCs w:val="24"/>
    </w:rPr>
  </w:style>
  <w:style w:type="table" w:customStyle="1" w:styleId="24">
    <w:name w:val="Сетка таблицы2"/>
    <w:basedOn w:val="a1"/>
    <w:next w:val="a4"/>
    <w:uiPriority w:val="59"/>
    <w:rsid w:val="00592EA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422072584">
      <w:bodyDiv w:val="1"/>
      <w:marLeft w:val="0"/>
      <w:marRight w:val="0"/>
      <w:marTop w:val="0"/>
      <w:marBottom w:val="0"/>
      <w:divBdr>
        <w:top w:val="none" w:sz="0" w:space="0" w:color="auto"/>
        <w:left w:val="none" w:sz="0" w:space="0" w:color="auto"/>
        <w:bottom w:val="none" w:sz="0" w:space="0" w:color="auto"/>
        <w:right w:val="none" w:sz="0" w:space="0" w:color="auto"/>
      </w:divBdr>
    </w:div>
    <w:div w:id="679743785">
      <w:bodyDiv w:val="1"/>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472553018">
      <w:bodyDiv w:val="1"/>
      <w:marLeft w:val="0"/>
      <w:marRight w:val="0"/>
      <w:marTop w:val="0"/>
      <w:marBottom w:val="0"/>
      <w:divBdr>
        <w:top w:val="none" w:sz="0" w:space="0" w:color="auto"/>
        <w:left w:val="none" w:sz="0" w:space="0" w:color="auto"/>
        <w:bottom w:val="none" w:sz="0" w:space="0" w:color="auto"/>
        <w:right w:val="none" w:sz="0" w:space="0" w:color="auto"/>
      </w:divBdr>
    </w:div>
    <w:div w:id="1513563880">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29444184">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 w:id="2062824114">
      <w:bodyDiv w:val="1"/>
      <w:marLeft w:val="0"/>
      <w:marRight w:val="0"/>
      <w:marTop w:val="0"/>
      <w:marBottom w:val="0"/>
      <w:divBdr>
        <w:top w:val="none" w:sz="0" w:space="0" w:color="auto"/>
        <w:left w:val="none" w:sz="0" w:space="0" w:color="auto"/>
        <w:bottom w:val="none" w:sz="0" w:space="0" w:color="auto"/>
        <w:right w:val="none" w:sz="0" w:space="0" w:color="auto"/>
      </w:divBdr>
    </w:div>
    <w:div w:id="2066444298">
      <w:bodyDiv w:val="1"/>
      <w:marLeft w:val="0"/>
      <w:marRight w:val="0"/>
      <w:marTop w:val="0"/>
      <w:marBottom w:val="0"/>
      <w:divBdr>
        <w:top w:val="none" w:sz="0" w:space="0" w:color="auto"/>
        <w:left w:val="none" w:sz="0" w:space="0" w:color="auto"/>
        <w:bottom w:val="none" w:sz="0" w:space="0" w:color="auto"/>
        <w:right w:val="none" w:sz="0" w:space="0" w:color="auto"/>
      </w:divBdr>
      <w:divsChild>
        <w:div w:id="1135176942">
          <w:marLeft w:val="0"/>
          <w:marRight w:val="0"/>
          <w:marTop w:val="0"/>
          <w:marBottom w:val="0"/>
          <w:divBdr>
            <w:top w:val="none" w:sz="0" w:space="0" w:color="auto"/>
            <w:left w:val="none" w:sz="0" w:space="0" w:color="auto"/>
            <w:bottom w:val="none" w:sz="0" w:space="0" w:color="auto"/>
            <w:right w:val="none" w:sz="0" w:space="0" w:color="auto"/>
          </w:divBdr>
          <w:divsChild>
            <w:div w:id="1463883045">
              <w:marLeft w:val="0"/>
              <w:marRight w:val="0"/>
              <w:marTop w:val="0"/>
              <w:marBottom w:val="0"/>
              <w:divBdr>
                <w:top w:val="none" w:sz="0" w:space="0" w:color="auto"/>
                <w:left w:val="none" w:sz="0" w:space="0" w:color="auto"/>
                <w:bottom w:val="none" w:sz="0" w:space="0" w:color="auto"/>
                <w:right w:val="none" w:sz="0" w:space="0" w:color="auto"/>
              </w:divBdr>
              <w:divsChild>
                <w:div w:id="470556706">
                  <w:marLeft w:val="0"/>
                  <w:marRight w:val="0"/>
                  <w:marTop w:val="0"/>
                  <w:marBottom w:val="0"/>
                  <w:divBdr>
                    <w:top w:val="none" w:sz="0" w:space="0" w:color="auto"/>
                    <w:left w:val="none" w:sz="0" w:space="0" w:color="auto"/>
                    <w:bottom w:val="none" w:sz="0" w:space="0" w:color="auto"/>
                    <w:right w:val="none" w:sz="0" w:space="0" w:color="auto"/>
                  </w:divBdr>
                  <w:divsChild>
                    <w:div w:id="1045251378">
                      <w:marLeft w:val="0"/>
                      <w:marRight w:val="0"/>
                      <w:marTop w:val="0"/>
                      <w:marBottom w:val="0"/>
                      <w:divBdr>
                        <w:top w:val="none" w:sz="0" w:space="0" w:color="auto"/>
                        <w:left w:val="none" w:sz="0" w:space="0" w:color="auto"/>
                        <w:bottom w:val="none" w:sz="0" w:space="0" w:color="auto"/>
                        <w:right w:val="none" w:sz="0" w:space="0" w:color="auto"/>
                      </w:divBdr>
                      <w:divsChild>
                        <w:div w:id="544414343">
                          <w:marLeft w:val="0"/>
                          <w:marRight w:val="0"/>
                          <w:marTop w:val="0"/>
                          <w:marBottom w:val="0"/>
                          <w:divBdr>
                            <w:top w:val="none" w:sz="0" w:space="0" w:color="auto"/>
                            <w:left w:val="none" w:sz="0" w:space="0" w:color="auto"/>
                            <w:bottom w:val="none" w:sz="0" w:space="0" w:color="auto"/>
                            <w:right w:val="none" w:sz="0" w:space="0" w:color="auto"/>
                          </w:divBdr>
                          <w:divsChild>
                            <w:div w:id="17439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45320">
          <w:marLeft w:val="525"/>
          <w:marRight w:val="525"/>
          <w:marTop w:val="0"/>
          <w:marBottom w:val="0"/>
          <w:divBdr>
            <w:top w:val="none" w:sz="0" w:space="0" w:color="auto"/>
            <w:left w:val="none" w:sz="0" w:space="0" w:color="auto"/>
            <w:bottom w:val="none" w:sz="0" w:space="0" w:color="auto"/>
            <w:right w:val="none" w:sz="0" w:space="0" w:color="auto"/>
          </w:divBdr>
          <w:divsChild>
            <w:div w:id="238684944">
              <w:marLeft w:val="0"/>
              <w:marRight w:val="0"/>
              <w:marTop w:val="0"/>
              <w:marBottom w:val="0"/>
              <w:divBdr>
                <w:top w:val="none" w:sz="0" w:space="0" w:color="auto"/>
                <w:left w:val="none" w:sz="0" w:space="0" w:color="auto"/>
                <w:bottom w:val="none" w:sz="0" w:space="0" w:color="auto"/>
                <w:right w:val="none" w:sz="0" w:space="0" w:color="auto"/>
              </w:divBdr>
              <w:divsChild>
                <w:div w:id="290988009">
                  <w:marLeft w:val="0"/>
                  <w:marRight w:val="0"/>
                  <w:marTop w:val="0"/>
                  <w:marBottom w:val="150"/>
                  <w:divBdr>
                    <w:top w:val="none" w:sz="0" w:space="0" w:color="auto"/>
                    <w:left w:val="none" w:sz="0" w:space="0" w:color="auto"/>
                    <w:bottom w:val="none" w:sz="0" w:space="0" w:color="auto"/>
                    <w:right w:val="none" w:sz="0" w:space="0" w:color="auto"/>
                  </w:divBdr>
                </w:div>
                <w:div w:id="888029692">
                  <w:marLeft w:val="0"/>
                  <w:marRight w:val="0"/>
                  <w:marTop w:val="0"/>
                  <w:marBottom w:val="150"/>
                  <w:divBdr>
                    <w:top w:val="none" w:sz="0" w:space="0" w:color="auto"/>
                    <w:left w:val="none" w:sz="0" w:space="0" w:color="auto"/>
                    <w:bottom w:val="none" w:sz="0" w:space="0" w:color="auto"/>
                    <w:right w:val="none" w:sz="0" w:space="0" w:color="auto"/>
                  </w:divBdr>
                </w:div>
                <w:div w:id="1863205689">
                  <w:marLeft w:val="0"/>
                  <w:marRight w:val="0"/>
                  <w:marTop w:val="0"/>
                  <w:marBottom w:val="0"/>
                  <w:divBdr>
                    <w:top w:val="none" w:sz="0" w:space="0" w:color="auto"/>
                    <w:left w:val="none" w:sz="0" w:space="0" w:color="auto"/>
                    <w:bottom w:val="none" w:sz="0" w:space="0" w:color="auto"/>
                    <w:right w:val="none" w:sz="0" w:space="0" w:color="auto"/>
                  </w:divBdr>
                </w:div>
              </w:divsChild>
            </w:div>
            <w:div w:id="1129203591">
              <w:marLeft w:val="0"/>
              <w:marRight w:val="0"/>
              <w:marTop w:val="0"/>
              <w:marBottom w:val="0"/>
              <w:divBdr>
                <w:top w:val="none" w:sz="0" w:space="0" w:color="auto"/>
                <w:left w:val="none" w:sz="0" w:space="0" w:color="auto"/>
                <w:bottom w:val="none" w:sz="0" w:space="0" w:color="auto"/>
                <w:right w:val="none" w:sz="0" w:space="0" w:color="auto"/>
              </w:divBdr>
              <w:divsChild>
                <w:div w:id="1578712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76AEA44C760717EE7858B7C4C66CCAA1B5AD4D09EC775127734DD9698123101226E900C074089D18A083D25B7A5A2392D65CD014B744114c8l5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CFE0-3494-4767-B667-A2F87199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1875</Words>
  <Characters>10690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12540</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5</cp:revision>
  <cp:lastPrinted>2026-08-03T14:46:00Z</cp:lastPrinted>
  <dcterms:created xsi:type="dcterms:W3CDTF">2026-08-27T06:34:00Z</dcterms:created>
  <dcterms:modified xsi:type="dcterms:W3CDTF">2026-08-27T06:44:00Z</dcterms:modified>
</cp:coreProperties>
</file>