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FB" w:rsidRDefault="007E547B">
      <w:pPr>
        <w:pStyle w:val="a7"/>
        <w:rPr>
          <w:sz w:val="22"/>
          <w:szCs w:val="22"/>
        </w:rPr>
      </w:pPr>
      <w:r>
        <w:rPr>
          <w:sz w:val="22"/>
          <w:szCs w:val="22"/>
        </w:rPr>
        <w:t>ДОГОВОР№ 24-2/2026</w:t>
      </w:r>
      <w:r w:rsidR="005A132D">
        <w:rPr>
          <w:sz w:val="22"/>
          <w:szCs w:val="22"/>
        </w:rPr>
        <w:t>/04-2026-44/ЕАТ</w:t>
      </w:r>
    </w:p>
    <w:p w:rsidR="001037FB" w:rsidRDefault="007E547B">
      <w:pPr>
        <w:pStyle w:val="a7"/>
        <w:rPr>
          <w:sz w:val="22"/>
          <w:szCs w:val="22"/>
        </w:rPr>
      </w:pPr>
      <w:r>
        <w:rPr>
          <w:sz w:val="22"/>
          <w:szCs w:val="22"/>
        </w:rPr>
        <w:t>возмездного оказания услуг</w:t>
      </w:r>
    </w:p>
    <w:p w:rsidR="001037FB" w:rsidRDefault="001037FB">
      <w:pPr>
        <w:rPr>
          <w:b/>
          <w:sz w:val="22"/>
          <w:szCs w:val="22"/>
        </w:rPr>
      </w:pPr>
    </w:p>
    <w:p w:rsidR="001037FB" w:rsidRDefault="007E547B">
      <w:pPr>
        <w:ind w:firstLine="420"/>
        <w:rPr>
          <w:b/>
          <w:sz w:val="22"/>
          <w:szCs w:val="22"/>
        </w:rPr>
      </w:pPr>
      <w:r>
        <w:rPr>
          <w:b/>
          <w:sz w:val="22"/>
          <w:szCs w:val="22"/>
        </w:rPr>
        <w:t>г. Череповец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«__ »  _______ 2026 г.                                       </w:t>
      </w:r>
    </w:p>
    <w:p w:rsidR="001037FB" w:rsidRDefault="001037FB">
      <w:pPr>
        <w:ind w:firstLine="420"/>
        <w:rPr>
          <w:sz w:val="22"/>
          <w:szCs w:val="22"/>
        </w:rPr>
      </w:pPr>
    </w:p>
    <w:p w:rsidR="001037FB" w:rsidRDefault="007E547B">
      <w:pPr>
        <w:pStyle w:val="20"/>
        <w:ind w:firstLine="540"/>
        <w:jc w:val="both"/>
        <w:rPr>
          <w:i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ФБУЗ «Центр гигиены и эпидемиологии в Вологодской </w:t>
      </w:r>
      <w:proofErr w:type="spellStart"/>
      <w:r>
        <w:rPr>
          <w:i w:val="0"/>
          <w:iCs w:val="0"/>
          <w:sz w:val="22"/>
          <w:szCs w:val="22"/>
        </w:rPr>
        <w:t>области»</w:t>
      </w:r>
      <w:proofErr w:type="gramStart"/>
      <w:r>
        <w:rPr>
          <w:i w:val="0"/>
          <w:iCs w:val="0"/>
          <w:sz w:val="22"/>
          <w:szCs w:val="22"/>
        </w:rPr>
        <w:t>,и</w:t>
      </w:r>
      <w:proofErr w:type="gramEnd"/>
      <w:r>
        <w:rPr>
          <w:i w:val="0"/>
          <w:iCs w:val="0"/>
          <w:sz w:val="22"/>
          <w:szCs w:val="22"/>
        </w:rPr>
        <w:t>менуемый</w:t>
      </w:r>
      <w:proofErr w:type="spellEnd"/>
      <w:r>
        <w:rPr>
          <w:i w:val="0"/>
          <w:iCs w:val="0"/>
          <w:sz w:val="22"/>
          <w:szCs w:val="22"/>
        </w:rPr>
        <w:t xml:space="preserve"> в дальнейшем </w:t>
      </w:r>
      <w:r>
        <w:rPr>
          <w:b/>
          <w:bCs/>
          <w:i w:val="0"/>
          <w:iCs w:val="0"/>
          <w:sz w:val="22"/>
          <w:szCs w:val="22"/>
        </w:rPr>
        <w:t>«Исполнитель»</w:t>
      </w:r>
      <w:r>
        <w:rPr>
          <w:i w:val="0"/>
          <w:iCs w:val="0"/>
          <w:sz w:val="22"/>
          <w:szCs w:val="22"/>
        </w:rPr>
        <w:t xml:space="preserve"> в лице энтомолога отделения профилактики природно-очаговых инфекций и дезинфекции филиала ФБУЗ «Центр гигиены и эпидемиологии в Вологодской области» в г. Череповец </w:t>
      </w:r>
      <w:proofErr w:type="spellStart"/>
      <w:r>
        <w:rPr>
          <w:b/>
          <w:i w:val="0"/>
          <w:iCs w:val="0"/>
          <w:sz w:val="22"/>
          <w:szCs w:val="22"/>
        </w:rPr>
        <w:t>Мискевича</w:t>
      </w:r>
      <w:proofErr w:type="spellEnd"/>
      <w:r>
        <w:rPr>
          <w:b/>
          <w:i w:val="0"/>
          <w:iCs w:val="0"/>
          <w:sz w:val="22"/>
          <w:szCs w:val="22"/>
        </w:rPr>
        <w:t xml:space="preserve"> Ильи Павловича</w:t>
      </w:r>
      <w:r>
        <w:rPr>
          <w:i w:val="0"/>
          <w:iCs w:val="0"/>
          <w:sz w:val="22"/>
          <w:szCs w:val="22"/>
        </w:rPr>
        <w:t xml:space="preserve">, действующего на основании доверенности № 19 от 13.01.2026 г., </w:t>
      </w:r>
      <w:r>
        <w:rPr>
          <w:i w:val="0"/>
          <w:sz w:val="22"/>
          <w:szCs w:val="22"/>
        </w:rPr>
        <w:t xml:space="preserve">с одной стороны и </w:t>
      </w:r>
      <w:r>
        <w:rPr>
          <w:bCs/>
          <w:i w:val="0"/>
          <w:sz w:val="22"/>
          <w:szCs w:val="22"/>
        </w:rPr>
        <w:t xml:space="preserve">Федеральное бюджетное учреждение «Администрация Волго-Балтийского бассейна внутренних водных </w:t>
      </w:r>
      <w:proofErr w:type="spellStart"/>
      <w:r>
        <w:rPr>
          <w:bCs/>
          <w:i w:val="0"/>
          <w:sz w:val="22"/>
          <w:szCs w:val="22"/>
        </w:rPr>
        <w:t>путей»</w:t>
      </w:r>
      <w:r>
        <w:rPr>
          <w:i w:val="0"/>
          <w:sz w:val="22"/>
          <w:szCs w:val="22"/>
        </w:rPr>
        <w:t>,в</w:t>
      </w:r>
      <w:proofErr w:type="spellEnd"/>
      <w:r>
        <w:rPr>
          <w:i w:val="0"/>
          <w:sz w:val="22"/>
          <w:szCs w:val="22"/>
        </w:rPr>
        <w:t xml:space="preserve"> лице начальника </w:t>
      </w:r>
      <w:proofErr w:type="gramStart"/>
      <w:r>
        <w:rPr>
          <w:i w:val="0"/>
          <w:sz w:val="22"/>
          <w:szCs w:val="22"/>
        </w:rPr>
        <w:t xml:space="preserve">Череповецкого района водных путей и судоходства – филиал ФБУ «Администрация Волго-Балтийского бассейна внутренних водных путей» </w:t>
      </w:r>
      <w:proofErr w:type="spellStart"/>
      <w:r>
        <w:rPr>
          <w:i w:val="0"/>
          <w:sz w:val="22"/>
          <w:szCs w:val="22"/>
        </w:rPr>
        <w:t>Воеводкина</w:t>
      </w:r>
      <w:proofErr w:type="spellEnd"/>
      <w:r>
        <w:rPr>
          <w:i w:val="0"/>
          <w:sz w:val="22"/>
          <w:szCs w:val="22"/>
        </w:rPr>
        <w:t xml:space="preserve"> Сергея Владимировича, действующего на основании доверенности № 28-08-1103 от 09.12.2025г., заключили настоящий договор на основании п. 4 ч. 1 ст. 93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о нижеследующем:</w:t>
      </w:r>
      <w:proofErr w:type="gramEnd"/>
    </w:p>
    <w:p w:rsidR="001037FB" w:rsidRDefault="001037FB">
      <w:pPr>
        <w:pStyle w:val="20"/>
        <w:ind w:firstLine="540"/>
        <w:jc w:val="both"/>
        <w:rPr>
          <w:i w:val="0"/>
          <w:iCs w:val="0"/>
          <w:sz w:val="22"/>
          <w:szCs w:val="22"/>
        </w:rPr>
      </w:pPr>
    </w:p>
    <w:p w:rsidR="001037FB" w:rsidRDefault="007E547B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:rsidR="001037FB" w:rsidRDefault="007E547B">
      <w:pPr>
        <w:pStyle w:val="af3"/>
        <w:numPr>
          <w:ilvl w:val="1"/>
          <w:numId w:val="1"/>
        </w:num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«Заказчик» поручает, а «Исполнитель» осуществляет проведение следующих видов работ:</w:t>
      </w:r>
    </w:p>
    <w:tbl>
      <w:tblPr>
        <w:tblW w:w="101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7"/>
        <w:gridCol w:w="1518"/>
        <w:gridCol w:w="2655"/>
        <w:gridCol w:w="1242"/>
        <w:gridCol w:w="1318"/>
        <w:gridCol w:w="1291"/>
        <w:gridCol w:w="1556"/>
      </w:tblGrid>
      <w:tr w:rsidR="001037FB">
        <w:trPr>
          <w:trHeight w:val="114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работы</w:t>
            </w:r>
          </w:p>
        </w:tc>
        <w:tc>
          <w:tcPr>
            <w:tcW w:w="2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Кратность обработки в течение года/объем работ в разрезе объектов (адрес, площадь)</w:t>
            </w:r>
          </w:p>
        </w:tc>
        <w:tc>
          <w:tcPr>
            <w:tcW w:w="1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 работ за 4 месяца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Цена за ед. измерения   </w:t>
            </w:r>
            <w:proofErr w:type="spellStart"/>
            <w:r>
              <w:rPr>
                <w:color w:val="000000"/>
                <w:sz w:val="22"/>
                <w:szCs w:val="22"/>
              </w:rPr>
              <w:t>м.кв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за 2 месяца</w:t>
            </w:r>
          </w:p>
        </w:tc>
      </w:tr>
      <w:tr w:rsidR="001037FB">
        <w:trPr>
          <w:trHeight w:val="856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помещения цехов, мастерских, </w:t>
            </w:r>
            <w:proofErr w:type="spellStart"/>
            <w:r>
              <w:rPr>
                <w:color w:val="000000"/>
                <w:sz w:val="22"/>
                <w:szCs w:val="22"/>
              </w:rPr>
              <w:t>мат</w:t>
            </w:r>
            <w:proofErr w:type="gramStart"/>
            <w:r>
              <w:rPr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color w:val="000000"/>
                <w:sz w:val="22"/>
                <w:szCs w:val="22"/>
              </w:rPr>
              <w:t>клад</w:t>
            </w:r>
            <w:proofErr w:type="spellEnd"/>
            <w:r>
              <w:rPr>
                <w:color w:val="000000"/>
                <w:sz w:val="22"/>
                <w:szCs w:val="22"/>
              </w:rPr>
              <w:t>, проходная, суда, кабинеты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37FB">
        <w:trPr>
          <w:trHeight w:val="285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Дератизация</w:t>
            </w:r>
          </w:p>
        </w:tc>
        <w:tc>
          <w:tcPr>
            <w:tcW w:w="26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1037FB">
            <w:pPr>
              <w:jc w:val="center"/>
              <w:rPr>
                <w:color w:val="000000"/>
              </w:rPr>
            </w:pPr>
          </w:p>
        </w:tc>
      </w:tr>
      <w:tr w:rsidR="001037FB">
        <w:trPr>
          <w:trHeight w:val="445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proofErr w:type="gramStart"/>
            <w:r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7E5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4400,00</w:t>
            </w:r>
          </w:p>
        </w:tc>
      </w:tr>
      <w:tr w:rsidR="001037FB">
        <w:trPr>
          <w:trHeight w:val="285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rPr>
                <w:color w:val="000000"/>
                <w:sz w:val="22"/>
                <w:szCs w:val="22"/>
              </w:rPr>
            </w:pPr>
            <w:bookmarkStart w:id="0" w:name="_GoBack"/>
            <w:r>
              <w:rPr>
                <w:color w:val="000000"/>
                <w:sz w:val="22"/>
                <w:szCs w:val="22"/>
              </w:rPr>
              <w:t>Дезинсекция</w:t>
            </w:r>
            <w:bookmarkEnd w:id="0"/>
          </w:p>
        </w:tc>
        <w:tc>
          <w:tcPr>
            <w:tcW w:w="26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1037FB">
            <w:pPr>
              <w:jc w:val="center"/>
              <w:rPr>
                <w:sz w:val="22"/>
                <w:szCs w:val="22"/>
              </w:rPr>
            </w:pPr>
          </w:p>
        </w:tc>
      </w:tr>
      <w:tr w:rsidR="001037FB">
        <w:trPr>
          <w:trHeight w:val="285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1037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7E54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7E5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11200,00</w:t>
            </w:r>
          </w:p>
        </w:tc>
      </w:tr>
      <w:tr w:rsidR="001037FB">
        <w:trPr>
          <w:trHeight w:val="285"/>
        </w:trPr>
        <w:tc>
          <w:tcPr>
            <w:tcW w:w="8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7E547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15600,00</w:t>
            </w:r>
          </w:p>
        </w:tc>
      </w:tr>
      <w:tr w:rsidR="001037FB">
        <w:trPr>
          <w:trHeight w:val="285"/>
        </w:trPr>
        <w:tc>
          <w:tcPr>
            <w:tcW w:w="8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 НДС (22%)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7E547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3432,00</w:t>
            </w:r>
          </w:p>
        </w:tc>
      </w:tr>
      <w:tr w:rsidR="001037FB">
        <w:trPr>
          <w:trHeight w:val="285"/>
        </w:trPr>
        <w:tc>
          <w:tcPr>
            <w:tcW w:w="8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7FB" w:rsidRDefault="007E547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к оплате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7FB" w:rsidRDefault="007E547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19032,00</w:t>
            </w:r>
          </w:p>
        </w:tc>
      </w:tr>
    </w:tbl>
    <w:p w:rsidR="001037FB" w:rsidRDefault="001037FB">
      <w:pPr>
        <w:jc w:val="both"/>
        <w:rPr>
          <w:bCs/>
          <w:iCs/>
          <w:sz w:val="22"/>
          <w:szCs w:val="22"/>
        </w:rPr>
      </w:pPr>
    </w:p>
    <w:p w:rsidR="001037FB" w:rsidRDefault="007E547B">
      <w:pPr>
        <w:tabs>
          <w:tab w:val="left" w:pos="567"/>
          <w:tab w:val="left" w:pos="1271"/>
        </w:tabs>
        <w:ind w:firstLine="709"/>
        <w:jc w:val="center"/>
        <w:rPr>
          <w:b/>
          <w:i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b/>
          <w:iCs/>
          <w:sz w:val="22"/>
          <w:szCs w:val="22"/>
        </w:rPr>
        <w:t>Условия выполнения работ</w:t>
      </w:r>
    </w:p>
    <w:p w:rsidR="001037FB" w:rsidRDefault="001037FB">
      <w:pPr>
        <w:tabs>
          <w:tab w:val="left" w:pos="567"/>
          <w:tab w:val="left" w:pos="1271"/>
        </w:tabs>
        <w:ind w:firstLine="709"/>
        <w:jc w:val="center"/>
        <w:rPr>
          <w:b/>
          <w:iCs/>
          <w:sz w:val="22"/>
          <w:szCs w:val="22"/>
        </w:rPr>
      </w:pPr>
    </w:p>
    <w:p w:rsidR="001037FB" w:rsidRDefault="007E547B">
      <w:pPr>
        <w:tabs>
          <w:tab w:val="left" w:pos="-900"/>
        </w:tabs>
        <w:jc w:val="both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2.1. </w:t>
      </w:r>
      <w:r>
        <w:rPr>
          <w:iCs/>
          <w:sz w:val="22"/>
          <w:szCs w:val="22"/>
        </w:rPr>
        <w:t>Настоящий договор заключен в соответствии с Федеральным законом от 30.03.1999г. № 52-ФЗ «О санитарно-эпидемиологическом благополучии населения» в целях предупреждения возникновения и распространения инфекционных и неинфекционных заболеваний.</w:t>
      </w:r>
    </w:p>
    <w:p w:rsidR="001037FB" w:rsidRDefault="007E547B">
      <w:pPr>
        <w:tabs>
          <w:tab w:val="left" w:pos="-900"/>
        </w:tabs>
        <w:jc w:val="both"/>
        <w:rPr>
          <w:i/>
          <w:sz w:val="22"/>
          <w:szCs w:val="22"/>
        </w:rPr>
      </w:pPr>
      <w:r>
        <w:rPr>
          <w:b/>
          <w:iCs/>
          <w:sz w:val="22"/>
          <w:szCs w:val="22"/>
        </w:rPr>
        <w:t>2.2.</w:t>
      </w:r>
      <w:r>
        <w:rPr>
          <w:iCs/>
          <w:sz w:val="22"/>
          <w:szCs w:val="22"/>
        </w:rPr>
        <w:t xml:space="preserve">В договор на работы по дератизации и дезинсекции включается вся площадь строений и прилегающая территория в соответствии с требованиями нормативно-методических документов. Размеры площадей устанавливаются по заключенному договору аренды, техническому паспорту объекта или экспликации, выданным организацией, уполномоченной на проведение технической инвентаризации объектов недвижимости. </w:t>
      </w:r>
      <w:r>
        <w:rPr>
          <w:i/>
          <w:iCs/>
          <w:sz w:val="22"/>
          <w:szCs w:val="22"/>
        </w:rPr>
        <w:t>В</w:t>
      </w:r>
      <w:r>
        <w:rPr>
          <w:i/>
          <w:sz w:val="22"/>
          <w:szCs w:val="22"/>
        </w:rPr>
        <w:t xml:space="preserve"> объем работ по дератизации включается площадь по наружному обмеру всех строений на территории Заказчика, при многоэтажной застройке – отдельно учитывается площадь подвала, всех этажей и чердака; в жилых коммунальных домах – площадь подвала, первого этажа и чердака, лестничных клеток.</w:t>
      </w:r>
    </w:p>
    <w:p w:rsidR="001037FB" w:rsidRDefault="007E547B">
      <w:pPr>
        <w:tabs>
          <w:tab w:val="left" w:pos="-900"/>
        </w:tabs>
        <w:jc w:val="both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>2.3.</w:t>
      </w:r>
      <w:r>
        <w:rPr>
          <w:iCs/>
          <w:sz w:val="22"/>
          <w:szCs w:val="22"/>
        </w:rPr>
        <w:t xml:space="preserve"> Площадь работ по дезинфекции</w:t>
      </w:r>
      <w:r>
        <w:rPr>
          <w:iCs/>
          <w:color w:val="C00000"/>
          <w:sz w:val="22"/>
          <w:szCs w:val="22"/>
        </w:rPr>
        <w:t xml:space="preserve">, </w:t>
      </w:r>
      <w:r>
        <w:rPr>
          <w:iCs/>
          <w:sz w:val="22"/>
          <w:szCs w:val="22"/>
        </w:rPr>
        <w:t>дезинсекции помещений определяется «Заказчиком» с учетом стен на высоту 1,5 метра.</w:t>
      </w:r>
    </w:p>
    <w:p w:rsidR="001037FB" w:rsidRDefault="007E547B">
      <w:pPr>
        <w:pStyle w:val="31"/>
        <w:tabs>
          <w:tab w:val="left" w:pos="-900"/>
          <w:tab w:val="left" w:pos="0"/>
        </w:tabs>
      </w:pPr>
      <w:r>
        <w:rPr>
          <w:b/>
        </w:rPr>
        <w:t>2.4.</w:t>
      </w:r>
      <w:r>
        <w:t xml:space="preserve"> Достижение положительных результатов на объекте (освобождение) от грызунов и насекомых не является основанием для прекращения работ и расторжения настоящего договора. Достигнутый результат гарантируется систематическим наблюдением за объектом и своевременным применением соответствующих профилактических мер.</w:t>
      </w:r>
    </w:p>
    <w:p w:rsidR="001037FB" w:rsidRDefault="007E547B">
      <w:pPr>
        <w:tabs>
          <w:tab w:val="left" w:pos="-900"/>
        </w:tabs>
        <w:jc w:val="both"/>
        <w:rPr>
          <w:bCs/>
          <w:iCs/>
          <w:sz w:val="22"/>
          <w:szCs w:val="22"/>
        </w:rPr>
      </w:pPr>
      <w:r>
        <w:rPr>
          <w:b/>
          <w:sz w:val="22"/>
          <w:szCs w:val="22"/>
        </w:rPr>
        <w:t>2.5.</w:t>
      </w:r>
      <w:r>
        <w:rPr>
          <w:sz w:val="22"/>
          <w:szCs w:val="22"/>
        </w:rPr>
        <w:t xml:space="preserve"> Выбор и дозировка препарата для проведения работ находится исключительно в ведении </w:t>
      </w:r>
      <w:r>
        <w:rPr>
          <w:bCs/>
          <w:iCs/>
          <w:sz w:val="22"/>
          <w:szCs w:val="22"/>
        </w:rPr>
        <w:t>«Исполнителя».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2.6.</w:t>
      </w:r>
      <w:r>
        <w:rPr>
          <w:sz w:val="22"/>
          <w:szCs w:val="22"/>
        </w:rPr>
        <w:t xml:space="preserve"> На период временной остановки или ремонта обслуживаемого объекта </w:t>
      </w:r>
      <w:r>
        <w:rPr>
          <w:bCs/>
          <w:iCs/>
          <w:sz w:val="22"/>
          <w:szCs w:val="22"/>
        </w:rPr>
        <w:t>«Заказчиком»</w:t>
      </w:r>
      <w:r>
        <w:rPr>
          <w:sz w:val="22"/>
          <w:szCs w:val="22"/>
        </w:rPr>
        <w:t xml:space="preserve"> работ не допускается препятствование </w:t>
      </w:r>
      <w:r>
        <w:rPr>
          <w:bCs/>
          <w:iCs/>
          <w:sz w:val="22"/>
          <w:szCs w:val="22"/>
        </w:rPr>
        <w:t>«Исполнителю»</w:t>
      </w:r>
      <w:r>
        <w:rPr>
          <w:sz w:val="22"/>
          <w:szCs w:val="22"/>
        </w:rPr>
        <w:t xml:space="preserve"> в проведении работ всех помещений, указанных в заявке и ведении регулярного обследования и наблюдения объекта.</w:t>
      </w:r>
    </w:p>
    <w:p w:rsidR="001037FB" w:rsidRDefault="007E547B">
      <w:pPr>
        <w:tabs>
          <w:tab w:val="left" w:pos="-900"/>
          <w:tab w:val="left" w:pos="1271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2.7. При выполнении работ «Исполнитель» обязуется: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2.7.1.</w:t>
      </w:r>
      <w:r>
        <w:rPr>
          <w:sz w:val="22"/>
          <w:szCs w:val="22"/>
        </w:rPr>
        <w:t xml:space="preserve"> Проводить обследование всех строений с целью контроля их санитарно-технического состояния, выявление мест локализации грызунов и насекомых;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2.7.2.</w:t>
      </w:r>
      <w:r>
        <w:rPr>
          <w:sz w:val="22"/>
          <w:szCs w:val="22"/>
        </w:rPr>
        <w:t xml:space="preserve"> Проводить на основании результатов обследования и наблюдений истребительные мероприятия в соответствии с требованиями нормативно-методических документов;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2.7.3.</w:t>
      </w:r>
      <w:r>
        <w:rPr>
          <w:sz w:val="22"/>
          <w:szCs w:val="22"/>
        </w:rPr>
        <w:t>Осуществлять производственный контроль при проведении мероприятий;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2.7.4.</w:t>
      </w:r>
      <w:r>
        <w:rPr>
          <w:sz w:val="22"/>
          <w:szCs w:val="22"/>
        </w:rPr>
        <w:t xml:space="preserve"> Применять средства и оборудование, прошедшие государственную регистрацию и разрешенные к применению в официально установленном порядке на территории РФ;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2.7.5.</w:t>
      </w:r>
      <w:r>
        <w:rPr>
          <w:sz w:val="22"/>
          <w:szCs w:val="22"/>
        </w:rPr>
        <w:t xml:space="preserve"> По мере необходимости консультировать </w:t>
      </w:r>
      <w:r>
        <w:rPr>
          <w:bCs/>
          <w:iCs/>
          <w:sz w:val="22"/>
          <w:szCs w:val="22"/>
        </w:rPr>
        <w:t>«Заказчика»</w:t>
      </w:r>
      <w:r>
        <w:rPr>
          <w:sz w:val="22"/>
          <w:szCs w:val="22"/>
        </w:rPr>
        <w:t xml:space="preserve"> по вопросам санитарно-профилактических мероприятий, повышающих эффективность проводимой работы, вносить свои предложения и рекомендации по ликвидации условий и санитарно-технических дефектов, благоприятных для грызунов и насекомых;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2.7.6.</w:t>
      </w:r>
      <w:r>
        <w:rPr>
          <w:sz w:val="22"/>
          <w:szCs w:val="22"/>
        </w:rPr>
        <w:t xml:space="preserve"> Инструктировать </w:t>
      </w:r>
      <w:r>
        <w:rPr>
          <w:bCs/>
          <w:iCs/>
          <w:sz w:val="22"/>
          <w:szCs w:val="22"/>
        </w:rPr>
        <w:t>«Заказчика»</w:t>
      </w:r>
      <w:r>
        <w:rPr>
          <w:sz w:val="22"/>
          <w:szCs w:val="22"/>
        </w:rPr>
        <w:t xml:space="preserve"> о правилах безопасности в </w:t>
      </w:r>
      <w:proofErr w:type="gramStart"/>
      <w:r>
        <w:rPr>
          <w:sz w:val="22"/>
          <w:szCs w:val="22"/>
        </w:rPr>
        <w:t>отношении</w:t>
      </w:r>
      <w:proofErr w:type="gramEnd"/>
      <w:r>
        <w:rPr>
          <w:sz w:val="22"/>
          <w:szCs w:val="22"/>
        </w:rPr>
        <w:t xml:space="preserve"> применяемых </w:t>
      </w:r>
      <w:proofErr w:type="spellStart"/>
      <w:r>
        <w:rPr>
          <w:sz w:val="22"/>
          <w:szCs w:val="22"/>
        </w:rPr>
        <w:t>дезсредств</w:t>
      </w:r>
      <w:proofErr w:type="spellEnd"/>
      <w:r>
        <w:rPr>
          <w:sz w:val="22"/>
          <w:szCs w:val="22"/>
        </w:rPr>
        <w:t>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2.7.7.</w:t>
      </w:r>
      <w:r>
        <w:rPr>
          <w:sz w:val="22"/>
          <w:szCs w:val="22"/>
        </w:rPr>
        <w:t xml:space="preserve"> При обнаружении грызунов и насекомых осуществлять в местах их обитания интенсивные истребительные работы;</w:t>
      </w:r>
    </w:p>
    <w:p w:rsidR="001037FB" w:rsidRDefault="007E547B">
      <w:pPr>
        <w:pStyle w:val="32"/>
        <w:tabs>
          <w:tab w:val="clear" w:pos="2040"/>
          <w:tab w:val="left" w:pos="-900"/>
        </w:tabs>
        <w:ind w:left="0" w:firstLine="0"/>
      </w:pPr>
      <w:r>
        <w:rPr>
          <w:b/>
        </w:rPr>
        <w:t>2.7.8.</w:t>
      </w:r>
      <w:r>
        <w:t xml:space="preserve"> Обеспечивать снижение численности грызунов и насекомых (не ранее чем через3 месяца после начала истребительных работ) до хозяйственно неощутимого уровня при условии заключения договора на всю площадь объекта.</w:t>
      </w:r>
    </w:p>
    <w:p w:rsidR="001037FB" w:rsidRDefault="007E547B">
      <w:pPr>
        <w:tabs>
          <w:tab w:val="left" w:pos="-900"/>
          <w:tab w:val="left" w:pos="1271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2.8. При выполнении работ «Заказчик» обязуется: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2.8.1.</w:t>
      </w:r>
      <w:r>
        <w:rPr>
          <w:sz w:val="22"/>
          <w:szCs w:val="22"/>
        </w:rPr>
        <w:t xml:space="preserve"> По требованию </w:t>
      </w:r>
      <w:r>
        <w:rPr>
          <w:bCs/>
          <w:iCs/>
          <w:sz w:val="22"/>
          <w:szCs w:val="22"/>
        </w:rPr>
        <w:t>«Исполнителя»</w:t>
      </w:r>
      <w:r>
        <w:rPr>
          <w:sz w:val="22"/>
          <w:szCs w:val="22"/>
        </w:rPr>
        <w:t xml:space="preserve"> представлять графики закрытия объектов на санитарные дни для проведения работ;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2.8.2.</w:t>
      </w:r>
      <w:r>
        <w:rPr>
          <w:sz w:val="22"/>
          <w:szCs w:val="22"/>
        </w:rPr>
        <w:t xml:space="preserve"> Обеспечить доступ во все помещения, необходимую освещенность, электробезопасность, осушение и очистку подвалов, исправность ступеней, перил, полов и другие необходимые условия по охране труда и технике безопасности (в том числе в периоды проведения ремонтных работ на объекте или временной остановки </w:t>
      </w:r>
      <w:r>
        <w:rPr>
          <w:bCs/>
          <w:iCs/>
          <w:sz w:val="22"/>
          <w:szCs w:val="22"/>
        </w:rPr>
        <w:t>«Заказчиком»</w:t>
      </w:r>
      <w:r>
        <w:rPr>
          <w:sz w:val="22"/>
          <w:szCs w:val="22"/>
        </w:rPr>
        <w:t xml:space="preserve"> своей деятельности);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2.8.3.</w:t>
      </w:r>
      <w:r>
        <w:rPr>
          <w:sz w:val="22"/>
          <w:szCs w:val="22"/>
        </w:rPr>
        <w:t xml:space="preserve"> Производить по указанию </w:t>
      </w:r>
      <w:r>
        <w:rPr>
          <w:bCs/>
          <w:iCs/>
          <w:sz w:val="22"/>
          <w:szCs w:val="22"/>
        </w:rPr>
        <w:t>«Исполнителя»</w:t>
      </w:r>
      <w:r>
        <w:rPr>
          <w:sz w:val="22"/>
          <w:szCs w:val="22"/>
        </w:rPr>
        <w:t xml:space="preserve"> своими силами заделку нор, щелей, отверстий и других нарушений, которые способствуют проникновению грызунов (насекомых). Выполнять рекомендации </w:t>
      </w:r>
      <w:r>
        <w:rPr>
          <w:bCs/>
          <w:iCs/>
          <w:sz w:val="22"/>
          <w:szCs w:val="22"/>
        </w:rPr>
        <w:t>«Исполнителя»</w:t>
      </w:r>
      <w:r>
        <w:rPr>
          <w:sz w:val="22"/>
          <w:szCs w:val="22"/>
        </w:rPr>
        <w:t xml:space="preserve"> по ликвидации условий, благоприятных для обитания и размножения грызунов и насекомых. В складских </w:t>
      </w:r>
      <w:proofErr w:type="gramStart"/>
      <w:r>
        <w:rPr>
          <w:sz w:val="22"/>
          <w:szCs w:val="22"/>
        </w:rPr>
        <w:t>помещениях</w:t>
      </w:r>
      <w:proofErr w:type="gramEnd"/>
      <w:r>
        <w:rPr>
          <w:sz w:val="22"/>
          <w:szCs w:val="22"/>
        </w:rPr>
        <w:t xml:space="preserve"> обеспечивать лицам, проводящим дератизацию, постоянный доступ к стенам, углам и техническим вводам путем устройства прохода вдоль стен шириной не менее 70см и оборудования стеллажей, нижняя полка которых стоит от пола не менее чем на 25 см;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2.8.4.</w:t>
      </w:r>
      <w:r>
        <w:rPr>
          <w:sz w:val="22"/>
          <w:szCs w:val="22"/>
        </w:rPr>
        <w:t xml:space="preserve"> Предоставлять </w:t>
      </w:r>
      <w:r>
        <w:rPr>
          <w:bCs/>
          <w:iCs/>
          <w:sz w:val="22"/>
          <w:szCs w:val="22"/>
        </w:rPr>
        <w:t>«Исполнителю»</w:t>
      </w:r>
      <w:r>
        <w:rPr>
          <w:sz w:val="22"/>
          <w:szCs w:val="22"/>
        </w:rPr>
        <w:t xml:space="preserve"> проветриваемое помещение для приготовления рабочих растворов, мелкий хозяйственный инвентарь, возможность вымыть руки, умыться, промыть инвентарь и оборудование;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2.8.5.</w:t>
      </w:r>
      <w:r>
        <w:rPr>
          <w:sz w:val="22"/>
          <w:szCs w:val="22"/>
        </w:rPr>
        <w:t xml:space="preserve"> Информировать своих сотрудников о дате, времени проведения и мерах предосторожности, а также проводить подготовку помещений к истребительным дезинсекционным мероприятиям. После проведения дезинсекционных мероприятий проводить влажную уборку с применением моющих средств.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2.8.6.</w:t>
      </w:r>
      <w:r>
        <w:rPr>
          <w:sz w:val="22"/>
          <w:szCs w:val="22"/>
        </w:rPr>
        <w:t xml:space="preserve"> Обеспечивать перед проведением дезинсекционных мероприятий помещение пищевой продукции в герметично закрывающуюся тару или иным способом ее герметично упаковывать. В </w:t>
      </w:r>
      <w:proofErr w:type="gramStart"/>
      <w:r>
        <w:rPr>
          <w:sz w:val="22"/>
          <w:szCs w:val="22"/>
        </w:rPr>
        <w:t>случае</w:t>
      </w:r>
      <w:proofErr w:type="gramEnd"/>
      <w:r>
        <w:rPr>
          <w:sz w:val="22"/>
          <w:szCs w:val="22"/>
        </w:rPr>
        <w:t xml:space="preserve"> попадания дезинсекционных средств на пищевую продукцию, эта продукция подлежит уничтожению.</w:t>
      </w:r>
    </w:p>
    <w:p w:rsidR="001037FB" w:rsidRDefault="007E547B">
      <w:pPr>
        <w:tabs>
          <w:tab w:val="left" w:pos="-9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2.8.7.</w:t>
      </w:r>
      <w:r>
        <w:rPr>
          <w:sz w:val="22"/>
          <w:szCs w:val="22"/>
        </w:rPr>
        <w:t xml:space="preserve"> Информировать </w:t>
      </w:r>
      <w:r>
        <w:rPr>
          <w:bCs/>
          <w:iCs/>
          <w:sz w:val="22"/>
          <w:szCs w:val="22"/>
        </w:rPr>
        <w:t>«Исполнителя»</w:t>
      </w:r>
      <w:r>
        <w:rPr>
          <w:sz w:val="22"/>
          <w:szCs w:val="22"/>
        </w:rPr>
        <w:t xml:space="preserve"> обо всех изменениях, влияющих на условия договора (прием в эксплуатацию новых строений, снос зданий, передача помещений в пользование третьих лиц) для внесения соответствующих изменений в договор;</w:t>
      </w:r>
    </w:p>
    <w:p w:rsidR="001037FB" w:rsidRDefault="007E547B">
      <w:pPr>
        <w:tabs>
          <w:tab w:val="left" w:pos="-900"/>
        </w:tabs>
        <w:jc w:val="both"/>
        <w:rPr>
          <w:bCs/>
          <w:iCs/>
          <w:sz w:val="22"/>
          <w:szCs w:val="22"/>
        </w:rPr>
      </w:pPr>
      <w:r>
        <w:rPr>
          <w:b/>
          <w:sz w:val="22"/>
          <w:szCs w:val="22"/>
        </w:rPr>
        <w:t>2.8.8.</w:t>
      </w:r>
      <w:r>
        <w:rPr>
          <w:sz w:val="22"/>
          <w:szCs w:val="22"/>
        </w:rPr>
        <w:t xml:space="preserve"> Назначить ответственное по данному договору лицо, представляющее интересы </w:t>
      </w:r>
      <w:r>
        <w:rPr>
          <w:bCs/>
          <w:iCs/>
          <w:sz w:val="22"/>
          <w:szCs w:val="22"/>
        </w:rPr>
        <w:t>«Заказчика»</w:t>
      </w:r>
      <w:r>
        <w:rPr>
          <w:sz w:val="22"/>
          <w:szCs w:val="22"/>
        </w:rPr>
        <w:t xml:space="preserve"> и обеспечивающее сопровождение при обследованиях и обработках объектов, уполномоченное подтверждать выполнение работ подписью и печатью </w:t>
      </w:r>
      <w:r>
        <w:rPr>
          <w:bCs/>
          <w:iCs/>
          <w:sz w:val="22"/>
          <w:szCs w:val="22"/>
        </w:rPr>
        <w:t>«Заказчика».</w:t>
      </w:r>
    </w:p>
    <w:p w:rsidR="001037FB" w:rsidRDefault="007E547B">
      <w:pPr>
        <w:tabs>
          <w:tab w:val="left" w:pos="-900"/>
        </w:tabs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2.8.9</w:t>
      </w:r>
      <w:r>
        <w:rPr>
          <w:bCs/>
          <w:iCs/>
          <w:sz w:val="22"/>
          <w:szCs w:val="22"/>
        </w:rPr>
        <w:t>. «Заказчик» до начала выполнения работ должен провести благоустройство территории, подлежащей обработке, в том числе: удаление сухой травы, вывоз мусора и прошлогодней листвы с территории.</w:t>
      </w:r>
    </w:p>
    <w:p w:rsidR="001037FB" w:rsidRDefault="001037FB">
      <w:pPr>
        <w:tabs>
          <w:tab w:val="left" w:pos="-900"/>
        </w:tabs>
        <w:jc w:val="both"/>
        <w:rPr>
          <w:bCs/>
          <w:iCs/>
          <w:sz w:val="22"/>
          <w:szCs w:val="22"/>
        </w:rPr>
      </w:pPr>
    </w:p>
    <w:p w:rsidR="001037FB" w:rsidRDefault="007E547B">
      <w:pPr>
        <w:tabs>
          <w:tab w:val="left" w:pos="-900"/>
          <w:tab w:val="left" w:pos="822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Стоимость работ и порядок расчетов</w:t>
      </w:r>
    </w:p>
    <w:p w:rsidR="001037FB" w:rsidRDefault="001037FB">
      <w:pPr>
        <w:tabs>
          <w:tab w:val="left" w:pos="-900"/>
          <w:tab w:val="left" w:pos="8222"/>
        </w:tabs>
        <w:jc w:val="center"/>
        <w:rPr>
          <w:b/>
          <w:bCs/>
          <w:sz w:val="22"/>
          <w:szCs w:val="22"/>
        </w:rPr>
      </w:pPr>
    </w:p>
    <w:p w:rsidR="001037FB" w:rsidRDefault="007E547B">
      <w:pPr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3.1.</w:t>
      </w:r>
      <w:r>
        <w:rPr>
          <w:sz w:val="22"/>
          <w:szCs w:val="22"/>
        </w:rPr>
        <w:t>Стоимость услуг по настоящему договору без учета НДС составляет 15600 руб.</w:t>
      </w:r>
      <w:r>
        <w:rPr>
          <w:bCs/>
          <w:sz w:val="22"/>
          <w:szCs w:val="22"/>
        </w:rPr>
        <w:t>00 коп</w:t>
      </w:r>
      <w:proofErr w:type="gramStart"/>
      <w:r>
        <w:rPr>
          <w:bCs/>
          <w:sz w:val="22"/>
          <w:szCs w:val="22"/>
        </w:rPr>
        <w:t xml:space="preserve">., </w:t>
      </w:r>
      <w:proofErr w:type="gramEnd"/>
      <w:r>
        <w:rPr>
          <w:bCs/>
          <w:sz w:val="22"/>
          <w:szCs w:val="22"/>
        </w:rPr>
        <w:t>сумма НДС, подлежащая уплате, определяется исходя из ставки, установленной п. 3 ст. 164 НК РФ.</w:t>
      </w:r>
    </w:p>
    <w:p w:rsidR="001037FB" w:rsidRDefault="007E547B">
      <w:pPr>
        <w:tabs>
          <w:tab w:val="left" w:pos="-900"/>
          <w:tab w:val="left" w:pos="1271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>
        <w:rPr>
          <w:sz w:val="22"/>
          <w:szCs w:val="22"/>
        </w:rPr>
        <w:t xml:space="preserve"> Стоимость работ (услуг) определяется в соответствии с расчетом цен на основании прейскуранта, утвержденного в установленном порядке.</w:t>
      </w:r>
    </w:p>
    <w:p w:rsidR="001037FB" w:rsidRDefault="007E547B">
      <w:pPr>
        <w:tabs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3.3</w:t>
      </w:r>
      <w:r>
        <w:rPr>
          <w:sz w:val="22"/>
          <w:szCs w:val="22"/>
        </w:rPr>
        <w:t xml:space="preserve">. Оплата услуг, предусмотренных настоящим договором, производится </w:t>
      </w:r>
      <w:r>
        <w:rPr>
          <w:b/>
          <w:bCs/>
          <w:iCs/>
          <w:sz w:val="22"/>
          <w:szCs w:val="22"/>
        </w:rPr>
        <w:t>«Заказчиком»</w:t>
      </w:r>
      <w:r>
        <w:rPr>
          <w:sz w:val="22"/>
          <w:szCs w:val="22"/>
        </w:rPr>
        <w:t xml:space="preserve"> в порядке 30% предоплаты на основании выставленного счета. Окончательный расчет производится в течение</w:t>
      </w:r>
      <w:r>
        <w:rPr>
          <w:b/>
          <w:iCs/>
          <w:sz w:val="22"/>
          <w:szCs w:val="22"/>
        </w:rPr>
        <w:t xml:space="preserve"> 7</w:t>
      </w:r>
      <w:r>
        <w:rPr>
          <w:iCs/>
          <w:sz w:val="22"/>
          <w:szCs w:val="22"/>
        </w:rPr>
        <w:t xml:space="preserve">рабочих </w:t>
      </w:r>
      <w:r>
        <w:rPr>
          <w:sz w:val="22"/>
          <w:szCs w:val="22"/>
        </w:rPr>
        <w:t xml:space="preserve">дней с даты </w:t>
      </w:r>
      <w:proofErr w:type="spellStart"/>
      <w:r>
        <w:rPr>
          <w:sz w:val="22"/>
          <w:szCs w:val="22"/>
        </w:rPr>
        <w:t>подписани</w:t>
      </w:r>
      <w:proofErr w:type="gramStart"/>
      <w:r>
        <w:rPr>
          <w:sz w:val="22"/>
          <w:szCs w:val="22"/>
        </w:rPr>
        <w:t>я«</w:t>
      </w:r>
      <w:proofErr w:type="gramEnd"/>
      <w:r>
        <w:rPr>
          <w:sz w:val="22"/>
          <w:szCs w:val="22"/>
        </w:rPr>
        <w:t>Заказчиком»документа</w:t>
      </w:r>
      <w:proofErr w:type="spellEnd"/>
      <w:r>
        <w:rPr>
          <w:sz w:val="22"/>
          <w:szCs w:val="22"/>
        </w:rPr>
        <w:t xml:space="preserve"> о приемке оказанных услуг.</w:t>
      </w:r>
    </w:p>
    <w:p w:rsidR="001037FB" w:rsidRDefault="007E547B">
      <w:pPr>
        <w:tabs>
          <w:tab w:val="left" w:pos="8222"/>
        </w:tabs>
        <w:jc w:val="both"/>
        <w:rPr>
          <w:color w:val="4F81BD" w:themeColor="accent1"/>
          <w:sz w:val="22"/>
          <w:szCs w:val="22"/>
        </w:rPr>
      </w:pPr>
      <w:r>
        <w:rPr>
          <w:b/>
          <w:sz w:val="22"/>
          <w:szCs w:val="22"/>
        </w:rPr>
        <w:t>3.4.</w:t>
      </w:r>
      <w:r>
        <w:rPr>
          <w:sz w:val="22"/>
          <w:szCs w:val="22"/>
        </w:rPr>
        <w:t xml:space="preserve"> «Исполнитель» оставляет за собой право на пересмотр расценок в связи с увеличением заработной платы и повышением стоимости материальных затрат с уведомлением об этом «Заказчика» посредством </w:t>
      </w:r>
      <w:r>
        <w:rPr>
          <w:sz w:val="22"/>
          <w:szCs w:val="22"/>
        </w:rPr>
        <w:lastRenderedPageBreak/>
        <w:t xml:space="preserve">размещения информации на официальном сайте </w:t>
      </w:r>
      <w:r>
        <w:rPr>
          <w:b/>
          <w:i/>
          <w:sz w:val="22"/>
          <w:szCs w:val="22"/>
        </w:rPr>
        <w:t>«Исполнителя</w:t>
      </w:r>
      <w:r>
        <w:rPr>
          <w:b/>
          <w:sz w:val="22"/>
          <w:szCs w:val="22"/>
        </w:rPr>
        <w:t>»</w:t>
      </w:r>
      <w:r>
        <w:rPr>
          <w:sz w:val="22"/>
          <w:szCs w:val="22"/>
        </w:rPr>
        <w:t xml:space="preserve"> за 10 дней до изменения цены. Стоимость работ, оплата которых </w:t>
      </w:r>
      <w:r>
        <w:rPr>
          <w:bCs/>
          <w:iCs/>
          <w:sz w:val="22"/>
          <w:szCs w:val="22"/>
        </w:rPr>
        <w:t>«Заказчиком»</w:t>
      </w:r>
      <w:r>
        <w:rPr>
          <w:sz w:val="22"/>
          <w:szCs w:val="22"/>
        </w:rPr>
        <w:t xml:space="preserve"> произведена, изменению не подлежит</w:t>
      </w:r>
      <w:r>
        <w:rPr>
          <w:color w:val="4F81BD" w:themeColor="accent1"/>
          <w:sz w:val="22"/>
          <w:szCs w:val="22"/>
        </w:rPr>
        <w:t>.</w:t>
      </w:r>
    </w:p>
    <w:p w:rsidR="001037FB" w:rsidRDefault="001037FB">
      <w:pPr>
        <w:tabs>
          <w:tab w:val="left" w:pos="8222"/>
        </w:tabs>
        <w:jc w:val="both"/>
        <w:rPr>
          <w:color w:val="4F81BD" w:themeColor="accent1"/>
          <w:sz w:val="22"/>
          <w:szCs w:val="22"/>
          <w:highlight w:val="yellow"/>
        </w:rPr>
      </w:pPr>
    </w:p>
    <w:p w:rsidR="001037FB" w:rsidRDefault="007E547B">
      <w:pPr>
        <w:tabs>
          <w:tab w:val="left" w:pos="-900"/>
          <w:tab w:val="left" w:pos="822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Порядок сдачи (приемки) работ</w:t>
      </w:r>
    </w:p>
    <w:p w:rsidR="001037FB" w:rsidRDefault="001037FB">
      <w:pPr>
        <w:tabs>
          <w:tab w:val="left" w:pos="-900"/>
          <w:tab w:val="left" w:pos="8222"/>
        </w:tabs>
        <w:jc w:val="center"/>
        <w:rPr>
          <w:b/>
          <w:bCs/>
          <w:sz w:val="22"/>
          <w:szCs w:val="22"/>
        </w:rPr>
      </w:pPr>
    </w:p>
    <w:p w:rsidR="001037FB" w:rsidRDefault="007E547B">
      <w:pPr>
        <w:tabs>
          <w:tab w:val="left" w:pos="-900"/>
          <w:tab w:val="left" w:pos="567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4.1.</w:t>
      </w:r>
      <w:r>
        <w:rPr>
          <w:sz w:val="22"/>
          <w:szCs w:val="22"/>
        </w:rPr>
        <w:t>Сроки выполнения работ (в то числе промежуточные</w:t>
      </w:r>
      <w:proofErr w:type="gramStart"/>
      <w:r>
        <w:rPr>
          <w:sz w:val="22"/>
          <w:szCs w:val="22"/>
        </w:rPr>
        <w:t>)о</w:t>
      </w:r>
      <w:proofErr w:type="gramEnd"/>
      <w:r>
        <w:rPr>
          <w:sz w:val="22"/>
          <w:szCs w:val="22"/>
        </w:rPr>
        <w:t>пределяются в соответствии с согласованным сторонами графиком, обеспечивающим необходимую кратность обработок.</w:t>
      </w:r>
    </w:p>
    <w:p w:rsidR="001037FB" w:rsidRDefault="007E547B">
      <w:pPr>
        <w:pStyle w:val="ab"/>
        <w:tabs>
          <w:tab w:val="left" w:pos="-900"/>
          <w:tab w:val="left" w:pos="567"/>
          <w:tab w:val="left" w:pos="8222"/>
        </w:tabs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4.2.</w:t>
      </w:r>
      <w:r>
        <w:rPr>
          <w:sz w:val="22"/>
          <w:szCs w:val="22"/>
        </w:rPr>
        <w:t xml:space="preserve">При завершении работ </w:t>
      </w:r>
      <w:r>
        <w:rPr>
          <w:bCs/>
          <w:iCs/>
          <w:sz w:val="22"/>
          <w:szCs w:val="22"/>
        </w:rPr>
        <w:t>«Исполнитель»</w:t>
      </w:r>
      <w:r>
        <w:rPr>
          <w:sz w:val="22"/>
          <w:szCs w:val="22"/>
        </w:rPr>
        <w:t xml:space="preserve"> представляет </w:t>
      </w:r>
      <w:r>
        <w:rPr>
          <w:bCs/>
          <w:iCs/>
          <w:sz w:val="22"/>
          <w:szCs w:val="22"/>
        </w:rPr>
        <w:t>«</w:t>
      </w:r>
      <w:proofErr w:type="spellStart"/>
      <w:r>
        <w:rPr>
          <w:bCs/>
          <w:iCs/>
          <w:sz w:val="22"/>
          <w:szCs w:val="22"/>
        </w:rPr>
        <w:t>Заказчику</w:t>
      </w:r>
      <w:proofErr w:type="gramStart"/>
      <w:r>
        <w:rPr>
          <w:bCs/>
          <w:iCs/>
          <w:sz w:val="22"/>
          <w:szCs w:val="22"/>
        </w:rPr>
        <w:t>»</w:t>
      </w:r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ва</w:t>
      </w:r>
      <w:proofErr w:type="spellEnd"/>
      <w:r>
        <w:rPr>
          <w:sz w:val="22"/>
          <w:szCs w:val="22"/>
        </w:rPr>
        <w:t xml:space="preserve"> экземпляра подписанных </w:t>
      </w:r>
      <w:r>
        <w:rPr>
          <w:bCs/>
          <w:iCs/>
          <w:sz w:val="22"/>
          <w:szCs w:val="22"/>
        </w:rPr>
        <w:t>«</w:t>
      </w:r>
      <w:proofErr w:type="spellStart"/>
      <w:r>
        <w:rPr>
          <w:bCs/>
          <w:iCs/>
          <w:sz w:val="22"/>
          <w:szCs w:val="22"/>
        </w:rPr>
        <w:t>Исполнителем»</w:t>
      </w:r>
      <w:r>
        <w:rPr>
          <w:sz w:val="22"/>
          <w:szCs w:val="22"/>
        </w:rPr>
        <w:t>акта</w:t>
      </w:r>
      <w:proofErr w:type="spellEnd"/>
      <w:r>
        <w:rPr>
          <w:sz w:val="22"/>
          <w:szCs w:val="22"/>
        </w:rPr>
        <w:t xml:space="preserve"> выполненных работ (услуг) и счет-фактуру любым доступным способом: лично в руки// почтовой связью.</w:t>
      </w:r>
    </w:p>
    <w:p w:rsidR="001037FB" w:rsidRDefault="007E547B">
      <w:pPr>
        <w:pStyle w:val="1"/>
        <w:tabs>
          <w:tab w:val="left" w:pos="-900"/>
          <w:tab w:val="left" w:pos="1211"/>
        </w:tabs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4.3.</w:t>
      </w:r>
      <w:r>
        <w:rPr>
          <w:b w:val="0"/>
          <w:sz w:val="22"/>
          <w:szCs w:val="22"/>
        </w:rPr>
        <w:t xml:space="preserve">В течение 3 (трех) рабочих дней после получения Акта выполненных работ </w:t>
      </w:r>
      <w:r>
        <w:rPr>
          <w:b w:val="0"/>
          <w:bCs/>
          <w:iCs/>
          <w:sz w:val="22"/>
          <w:szCs w:val="22"/>
        </w:rPr>
        <w:t>«Заказчик»</w:t>
      </w:r>
      <w:r>
        <w:rPr>
          <w:b w:val="0"/>
          <w:sz w:val="22"/>
          <w:szCs w:val="22"/>
        </w:rPr>
        <w:t xml:space="preserve"> проверяет документацию и выполненные работы (услуги) на предмет соответствия объемов и содержания выполненных работ (услуг) требованиям заявки. </w:t>
      </w:r>
    </w:p>
    <w:p w:rsidR="001037FB" w:rsidRDefault="007E547B">
      <w:pPr>
        <w:tabs>
          <w:tab w:val="left" w:pos="-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случае соответствия предоставленной документации требованиям заявки </w:t>
      </w:r>
      <w:r>
        <w:rPr>
          <w:bCs/>
          <w:iCs/>
          <w:color w:val="000000"/>
          <w:sz w:val="22"/>
          <w:szCs w:val="22"/>
        </w:rPr>
        <w:t>«Заказчик»</w:t>
      </w:r>
      <w:r>
        <w:rPr>
          <w:color w:val="000000"/>
          <w:sz w:val="22"/>
          <w:szCs w:val="22"/>
        </w:rPr>
        <w:t xml:space="preserve"> направляет </w:t>
      </w:r>
      <w:r>
        <w:rPr>
          <w:bCs/>
          <w:iCs/>
          <w:color w:val="000000"/>
          <w:sz w:val="22"/>
          <w:szCs w:val="22"/>
        </w:rPr>
        <w:t>«</w:t>
      </w:r>
      <w:proofErr w:type="spellStart"/>
      <w:r>
        <w:rPr>
          <w:bCs/>
          <w:iCs/>
          <w:color w:val="000000"/>
          <w:sz w:val="22"/>
          <w:szCs w:val="22"/>
        </w:rPr>
        <w:t>Исполнителю</w:t>
      </w:r>
      <w:proofErr w:type="gramStart"/>
      <w:r>
        <w:rPr>
          <w:bCs/>
          <w:iCs/>
          <w:color w:val="000000"/>
          <w:sz w:val="22"/>
          <w:szCs w:val="22"/>
        </w:rPr>
        <w:t>»</w:t>
      </w:r>
      <w:r>
        <w:rPr>
          <w:sz w:val="22"/>
          <w:szCs w:val="22"/>
        </w:rPr>
        <w:t>о</w:t>
      </w:r>
      <w:proofErr w:type="gramEnd"/>
      <w:r>
        <w:rPr>
          <w:sz w:val="22"/>
          <w:szCs w:val="22"/>
        </w:rPr>
        <w:t>дин</w:t>
      </w:r>
      <w:proofErr w:type="spellEnd"/>
      <w:r>
        <w:rPr>
          <w:sz w:val="22"/>
          <w:szCs w:val="22"/>
        </w:rPr>
        <w:t xml:space="preserve"> экземпляр подписанного Акта выполненных работ (услуг) или мотивированный отказ. В </w:t>
      </w:r>
      <w:proofErr w:type="gramStart"/>
      <w:r>
        <w:rPr>
          <w:sz w:val="22"/>
          <w:szCs w:val="22"/>
        </w:rPr>
        <w:t>случае</w:t>
      </w:r>
      <w:proofErr w:type="gramEnd"/>
      <w:r>
        <w:rPr>
          <w:sz w:val="22"/>
          <w:szCs w:val="22"/>
        </w:rPr>
        <w:t xml:space="preserve"> мотивированного отказа </w:t>
      </w:r>
      <w:r>
        <w:rPr>
          <w:bCs/>
          <w:iCs/>
          <w:sz w:val="22"/>
          <w:szCs w:val="22"/>
        </w:rPr>
        <w:t>«Заказчика»</w:t>
      </w:r>
      <w:r>
        <w:rPr>
          <w:sz w:val="22"/>
          <w:szCs w:val="22"/>
        </w:rPr>
        <w:t xml:space="preserve"> от приемки работ (услуг), сторонами составляется двусторонний акт с перечнем необходимых доработок и сроков их выполнения.</w:t>
      </w:r>
    </w:p>
    <w:p w:rsidR="001037FB" w:rsidRDefault="007E547B">
      <w:pPr>
        <w:tabs>
          <w:tab w:val="left" w:pos="-900"/>
          <w:tab w:val="left" w:pos="284"/>
          <w:tab w:val="left" w:pos="567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4.4.</w:t>
      </w:r>
      <w:r>
        <w:rPr>
          <w:sz w:val="22"/>
          <w:szCs w:val="22"/>
        </w:rPr>
        <w:t>При уклонении «Заказчика» от подписания Акта выполненных работ и получения результатов работ (услуг) свыше 30 дней работы считаются выполненными надлежащим образом.</w:t>
      </w:r>
    </w:p>
    <w:p w:rsidR="001037FB" w:rsidRDefault="007E547B">
      <w:pPr>
        <w:tabs>
          <w:tab w:val="left" w:pos="-900"/>
          <w:tab w:val="left" w:pos="284"/>
          <w:tab w:val="left" w:pos="567"/>
          <w:tab w:val="left" w:pos="822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4.5. Заказчик в момент подписания со своей стороны документов о приемке оказанных услуг, поступивших от Исполнителя, обязан сформировать Акт приемки товаров, работ, услуг унифицированной формы 0510452 и обеспечить его подписание со своей стороны в целях отражения в бухгалтерском учете государственного учреждения операций при исполнении Договора. Скан-копия документа Акта формы 0510452 с подписью Заказчика, направляется на электронную почту Исполнителя в уведомительном порядке. Применение сторонами Договора Акта приемки (ф.0510452) обязательно для установления факта хозяйственной жизни, в результате которого возникает денежное обязательство.</w:t>
      </w:r>
    </w:p>
    <w:p w:rsidR="001037FB" w:rsidRDefault="001037FB">
      <w:pPr>
        <w:tabs>
          <w:tab w:val="left" w:pos="-900"/>
          <w:tab w:val="left" w:pos="284"/>
          <w:tab w:val="left" w:pos="567"/>
          <w:tab w:val="left" w:pos="8222"/>
        </w:tabs>
        <w:jc w:val="both"/>
        <w:rPr>
          <w:b/>
          <w:bCs/>
          <w:sz w:val="22"/>
          <w:szCs w:val="22"/>
        </w:rPr>
      </w:pPr>
    </w:p>
    <w:p w:rsidR="001037FB" w:rsidRDefault="007E547B">
      <w:pPr>
        <w:tabs>
          <w:tab w:val="left" w:pos="-900"/>
          <w:tab w:val="left" w:pos="822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Ответственность сторон</w:t>
      </w:r>
    </w:p>
    <w:p w:rsidR="001037FB" w:rsidRDefault="001037FB">
      <w:pPr>
        <w:tabs>
          <w:tab w:val="left" w:pos="-900"/>
          <w:tab w:val="left" w:pos="8222"/>
        </w:tabs>
        <w:jc w:val="center"/>
        <w:rPr>
          <w:b/>
          <w:bCs/>
          <w:sz w:val="22"/>
          <w:szCs w:val="22"/>
        </w:rPr>
      </w:pPr>
    </w:p>
    <w:p w:rsidR="001037FB" w:rsidRDefault="007E547B">
      <w:pPr>
        <w:tabs>
          <w:tab w:val="left" w:pos="-900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5.1.</w:t>
      </w:r>
      <w:r>
        <w:rPr>
          <w:sz w:val="22"/>
          <w:szCs w:val="22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 </w:t>
      </w:r>
    </w:p>
    <w:p w:rsidR="001037FB" w:rsidRDefault="007E547B">
      <w:pPr>
        <w:tabs>
          <w:tab w:val="left" w:pos="-900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5.2</w:t>
      </w:r>
      <w:r>
        <w:rPr>
          <w:sz w:val="22"/>
          <w:szCs w:val="22"/>
        </w:rPr>
        <w:t xml:space="preserve">. При нарушении сроков оплаты выполненных работ </w:t>
      </w:r>
      <w:r>
        <w:rPr>
          <w:bCs/>
          <w:iCs/>
          <w:sz w:val="22"/>
          <w:szCs w:val="22"/>
        </w:rPr>
        <w:t>«Исполнитель»</w:t>
      </w:r>
      <w:r>
        <w:rPr>
          <w:sz w:val="22"/>
          <w:szCs w:val="22"/>
        </w:rPr>
        <w:t xml:space="preserve"> вправе потребовать, а </w:t>
      </w:r>
      <w:r>
        <w:rPr>
          <w:bCs/>
          <w:iCs/>
          <w:sz w:val="22"/>
          <w:szCs w:val="22"/>
        </w:rPr>
        <w:t>«Заказчик»</w:t>
      </w:r>
      <w:r>
        <w:rPr>
          <w:sz w:val="22"/>
          <w:szCs w:val="22"/>
        </w:rPr>
        <w:t xml:space="preserve"> обязан уплатить пени в размере 0,3% от стоимости работ за каждый день просрочки.</w:t>
      </w:r>
    </w:p>
    <w:p w:rsidR="001037FB" w:rsidRDefault="007E547B">
      <w:pPr>
        <w:tabs>
          <w:tab w:val="left" w:pos="-900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5.3.</w:t>
      </w:r>
      <w:r>
        <w:rPr>
          <w:sz w:val="22"/>
          <w:szCs w:val="22"/>
        </w:rPr>
        <w:t xml:space="preserve">Исполнитель не несет ответственности за снижение эффективности </w:t>
      </w:r>
      <w:proofErr w:type="spellStart"/>
      <w:r>
        <w:rPr>
          <w:sz w:val="22"/>
          <w:szCs w:val="22"/>
        </w:rPr>
        <w:t>профдезработ</w:t>
      </w:r>
      <w:proofErr w:type="spellEnd"/>
      <w:r>
        <w:rPr>
          <w:sz w:val="22"/>
          <w:szCs w:val="22"/>
        </w:rPr>
        <w:t xml:space="preserve">, вызванное нарушением </w:t>
      </w:r>
      <w:r>
        <w:rPr>
          <w:bCs/>
          <w:iCs/>
          <w:sz w:val="22"/>
          <w:szCs w:val="22"/>
        </w:rPr>
        <w:t>«Заказчиком»</w:t>
      </w:r>
      <w:r>
        <w:rPr>
          <w:sz w:val="22"/>
          <w:szCs w:val="22"/>
        </w:rPr>
        <w:t xml:space="preserve"> своих обязательств, предусмотренным настоящим договором. </w:t>
      </w:r>
    </w:p>
    <w:p w:rsidR="001037FB" w:rsidRDefault="007E547B">
      <w:pPr>
        <w:tabs>
          <w:tab w:val="left" w:pos="-900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5.4.</w:t>
      </w:r>
      <w:r>
        <w:rPr>
          <w:sz w:val="22"/>
          <w:szCs w:val="22"/>
        </w:rPr>
        <w:t xml:space="preserve">При занижении Заказчиком площадей, подлежащих обработке, «Исполнитель» не несет ответственности за неэффективность проводимых мероприятий. </w:t>
      </w:r>
    </w:p>
    <w:p w:rsidR="001037FB" w:rsidRDefault="007E547B">
      <w:pPr>
        <w:rPr>
          <w:sz w:val="22"/>
          <w:szCs w:val="22"/>
        </w:rPr>
      </w:pPr>
      <w:r>
        <w:rPr>
          <w:b/>
          <w:sz w:val="22"/>
          <w:szCs w:val="22"/>
        </w:rPr>
        <w:t>5.5.</w:t>
      </w:r>
      <w:r>
        <w:rPr>
          <w:sz w:val="22"/>
          <w:szCs w:val="22"/>
        </w:rPr>
        <w:t>Отказ «Заказчика» от исполнения настоящего договора возможен при условии предварительного уведомления «Исполнителя» за 1 месяц и при условии оплаты «Исполнителю» фактически понесенных им расходов.</w:t>
      </w:r>
    </w:p>
    <w:p w:rsidR="001037FB" w:rsidRDefault="007E547B">
      <w:pPr>
        <w:rPr>
          <w:sz w:val="22"/>
          <w:szCs w:val="22"/>
        </w:rPr>
      </w:pPr>
      <w:r>
        <w:rPr>
          <w:b/>
          <w:sz w:val="22"/>
          <w:szCs w:val="22"/>
        </w:rPr>
        <w:t>5.6.</w:t>
      </w:r>
      <w:r>
        <w:rPr>
          <w:sz w:val="22"/>
          <w:szCs w:val="22"/>
        </w:rPr>
        <w:t xml:space="preserve"> Исполнитель не несет ответственность за возможный ущерб от взаимодействия используемых препаратов с обрабатываемой поверхностью.</w:t>
      </w:r>
    </w:p>
    <w:p w:rsidR="001037FB" w:rsidRDefault="001037FB">
      <w:pPr>
        <w:rPr>
          <w:sz w:val="22"/>
          <w:szCs w:val="22"/>
        </w:rPr>
      </w:pPr>
    </w:p>
    <w:p w:rsidR="001037FB" w:rsidRDefault="007E547B">
      <w:pPr>
        <w:tabs>
          <w:tab w:val="left" w:pos="-900"/>
          <w:tab w:val="left" w:pos="851"/>
          <w:tab w:val="left" w:pos="822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Прочие условия</w:t>
      </w:r>
    </w:p>
    <w:p w:rsidR="001037FB" w:rsidRDefault="001037FB">
      <w:pPr>
        <w:tabs>
          <w:tab w:val="left" w:pos="-900"/>
          <w:tab w:val="left" w:pos="851"/>
          <w:tab w:val="left" w:pos="8222"/>
        </w:tabs>
        <w:jc w:val="center"/>
        <w:rPr>
          <w:b/>
          <w:bCs/>
          <w:sz w:val="22"/>
          <w:szCs w:val="22"/>
        </w:rPr>
      </w:pPr>
    </w:p>
    <w:p w:rsidR="001037FB" w:rsidRDefault="007E547B">
      <w:pPr>
        <w:tabs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b/>
          <w:i/>
          <w:sz w:val="22"/>
          <w:szCs w:val="22"/>
        </w:rPr>
        <w:t xml:space="preserve">«Исполнитель» </w:t>
      </w:r>
      <w:r>
        <w:rPr>
          <w:sz w:val="22"/>
          <w:szCs w:val="22"/>
        </w:rPr>
        <w:t>соблюдает конфиденциальность информации, получаемой от</w:t>
      </w:r>
      <w:r w:rsidR="005A132D"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«Заказчика»</w:t>
      </w:r>
      <w:r w:rsidR="005A132D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в процессе исполнения настоящего договора. Действие условия о конфиденциальности не распространяется на передачу информации, в том числе на информацию, представляющую угрозу жизни и безопасности здоровью населения, государственным органам, уполномоченным на получение указанной информации.</w:t>
      </w:r>
    </w:p>
    <w:p w:rsidR="001037FB" w:rsidRDefault="007E547B">
      <w:pPr>
        <w:tabs>
          <w:tab w:val="left" w:pos="-900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6.2</w:t>
      </w:r>
      <w:r>
        <w:rPr>
          <w:sz w:val="22"/>
          <w:szCs w:val="22"/>
        </w:rPr>
        <w:t>. Все споры, вытекающие из настоящего договора, рассматриваются в Арбитражном суде Вологодской области.</w:t>
      </w:r>
    </w:p>
    <w:p w:rsidR="001037FB" w:rsidRDefault="007E547B">
      <w:pPr>
        <w:tabs>
          <w:tab w:val="left" w:pos="-900"/>
          <w:tab w:val="left" w:pos="284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Все изменения и дополнения к настоящему договору оформляются дополнительным соглашением, подписанным сторонами и являющимся неотъемлемой частью настоящего договора.</w:t>
      </w:r>
    </w:p>
    <w:p w:rsidR="001037FB" w:rsidRDefault="007E547B">
      <w:pPr>
        <w:pStyle w:val="ConsNormal"/>
        <w:ind w:left="33" w:hanging="3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6.4.</w:t>
      </w:r>
      <w:r>
        <w:rPr>
          <w:rFonts w:ascii="Times New Roman" w:hAnsi="Times New Roman" w:cs="Times New Roman"/>
          <w:sz w:val="22"/>
          <w:szCs w:val="22"/>
        </w:rPr>
        <w:t xml:space="preserve">Электронная переписка Сторон признается надлежащим способом обмена документами. Адреса электронной почты Сторон для электронной переписки указываются в разделе 8настоящего договора. Направление обращений по адресам любой из указанных в настоящем договоре электронной почты, свидетельствуют, в том числе, о соблюдении досудебного порядка урегулирования споров, в случае возникновения таковых. </w:t>
      </w:r>
    </w:p>
    <w:p w:rsidR="001037FB" w:rsidRDefault="007E547B">
      <w:pPr>
        <w:tabs>
          <w:tab w:val="left" w:pos="-900"/>
          <w:tab w:val="left" w:pos="284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6.5.</w:t>
      </w:r>
      <w:r>
        <w:rPr>
          <w:sz w:val="22"/>
          <w:szCs w:val="22"/>
        </w:rPr>
        <w:t xml:space="preserve">В </w:t>
      </w:r>
      <w:proofErr w:type="gramStart"/>
      <w:r>
        <w:rPr>
          <w:sz w:val="22"/>
          <w:szCs w:val="22"/>
        </w:rPr>
        <w:t>случае</w:t>
      </w:r>
      <w:proofErr w:type="gramEnd"/>
      <w:r>
        <w:rPr>
          <w:sz w:val="22"/>
          <w:szCs w:val="22"/>
        </w:rPr>
        <w:t xml:space="preserve"> реорганизации или ликвидации одной из сторон она должна сообщить об этом другой в письменном виде, а также поставить в известность правопреемника об обязательствах по настоящему договору.</w:t>
      </w:r>
    </w:p>
    <w:p w:rsidR="001037FB" w:rsidRDefault="007E547B">
      <w:pPr>
        <w:tabs>
          <w:tab w:val="left" w:pos="8222"/>
        </w:tabs>
        <w:ind w:left="33" w:hanging="33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lastRenderedPageBreak/>
        <w:t>6.6.</w:t>
      </w:r>
      <w:r>
        <w:rPr>
          <w:sz w:val="22"/>
          <w:szCs w:val="22"/>
        </w:rPr>
        <w:t>О перемене адреса, в том числе электронного, счета в банке</w:t>
      </w:r>
      <w:r>
        <w:rPr>
          <w:color w:val="000000"/>
          <w:sz w:val="22"/>
          <w:szCs w:val="22"/>
        </w:rPr>
        <w:t xml:space="preserve"> стороны немедленно уведомляют друг друга.</w:t>
      </w:r>
    </w:p>
    <w:p w:rsidR="001037FB" w:rsidRDefault="001037FB">
      <w:pPr>
        <w:tabs>
          <w:tab w:val="left" w:pos="8222"/>
        </w:tabs>
        <w:ind w:left="33" w:hanging="33"/>
        <w:jc w:val="both"/>
        <w:rPr>
          <w:color w:val="000000"/>
          <w:sz w:val="22"/>
          <w:szCs w:val="22"/>
        </w:rPr>
      </w:pPr>
    </w:p>
    <w:p w:rsidR="001037FB" w:rsidRDefault="007E547B">
      <w:pPr>
        <w:tabs>
          <w:tab w:val="left" w:pos="-900"/>
          <w:tab w:val="left" w:pos="284"/>
          <w:tab w:val="left" w:pos="2410"/>
          <w:tab w:val="left" w:pos="3544"/>
        </w:tabs>
        <w:ind w:hanging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Срок действия договора</w:t>
      </w:r>
    </w:p>
    <w:p w:rsidR="001037FB" w:rsidRDefault="001037FB">
      <w:pPr>
        <w:tabs>
          <w:tab w:val="left" w:pos="-900"/>
          <w:tab w:val="left" w:pos="284"/>
          <w:tab w:val="left" w:pos="2410"/>
          <w:tab w:val="left" w:pos="3544"/>
        </w:tabs>
        <w:ind w:hanging="567"/>
        <w:jc w:val="center"/>
        <w:rPr>
          <w:b/>
          <w:bCs/>
          <w:sz w:val="22"/>
          <w:szCs w:val="22"/>
        </w:rPr>
      </w:pPr>
    </w:p>
    <w:p w:rsidR="001037FB" w:rsidRDefault="007E547B">
      <w:pPr>
        <w:tabs>
          <w:tab w:val="left" w:pos="-900"/>
          <w:tab w:val="left" w:pos="822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 xml:space="preserve">Настоящий договор вступает в силу с момента подписания его сторонами и действует по </w:t>
      </w:r>
      <w:r>
        <w:rPr>
          <w:b/>
          <w:sz w:val="22"/>
          <w:szCs w:val="22"/>
        </w:rPr>
        <w:t>«31»декабря 2026 года.</w:t>
      </w:r>
    </w:p>
    <w:p w:rsidR="001037FB" w:rsidRDefault="007E547B">
      <w:pPr>
        <w:tabs>
          <w:tab w:val="left" w:pos="-900"/>
          <w:tab w:val="left" w:pos="8222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7.2. </w:t>
      </w:r>
      <w:r>
        <w:rPr>
          <w:sz w:val="22"/>
          <w:szCs w:val="22"/>
        </w:rPr>
        <w:t>Действие настоящего договора продлевается на неопределённый срок на условиях, предусмотренным настоящим договором в случае, если ни одна из сторон не заявит о его прекращении не позднее, чем за месяц до окончания срока действия.</w:t>
      </w:r>
    </w:p>
    <w:p w:rsidR="001037FB" w:rsidRDefault="007E547B">
      <w:pPr>
        <w:tabs>
          <w:tab w:val="left" w:pos="-900"/>
          <w:tab w:val="left" w:pos="822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sz w:val="22"/>
          <w:szCs w:val="22"/>
        </w:rPr>
        <w:t xml:space="preserve"> Договор считается исполненным после выполнения взаимных обязательств и урегулирования всех расчетов между сторонами настоящего договора.</w:t>
      </w:r>
    </w:p>
    <w:p w:rsidR="001037FB" w:rsidRDefault="001037FB">
      <w:pPr>
        <w:pStyle w:val="31"/>
        <w:tabs>
          <w:tab w:val="left" w:pos="-900"/>
        </w:tabs>
      </w:pPr>
    </w:p>
    <w:p w:rsidR="001037FB" w:rsidRDefault="007E547B">
      <w:pPr>
        <w:pStyle w:val="31"/>
        <w:tabs>
          <w:tab w:val="left" w:pos="-900"/>
        </w:tabs>
        <w:spacing w:line="360" w:lineRule="auto"/>
        <w:jc w:val="center"/>
        <w:rPr>
          <w:b/>
          <w:bCs/>
          <w:iCs/>
        </w:rPr>
      </w:pPr>
      <w:r>
        <w:rPr>
          <w:b/>
          <w:bCs/>
          <w:iCs/>
        </w:rPr>
        <w:t>8. Юридические адреса и платежные реквизиты сторон</w:t>
      </w:r>
    </w:p>
    <w:tbl>
      <w:tblPr>
        <w:tblStyle w:val="af4"/>
        <w:tblW w:w="10314" w:type="dxa"/>
        <w:tblLayout w:type="fixed"/>
        <w:tblLook w:val="04A0" w:firstRow="1" w:lastRow="0" w:firstColumn="1" w:lastColumn="0" w:noHBand="0" w:noVBand="1"/>
      </w:tblPr>
      <w:tblGrid>
        <w:gridCol w:w="4928"/>
        <w:gridCol w:w="567"/>
        <w:gridCol w:w="4819"/>
      </w:tblGrid>
      <w:tr w:rsidR="001037FB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037FB" w:rsidRDefault="007E547B">
            <w:pPr>
              <w:pStyle w:val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ИСПОЛНИТЕЛЬ"</w:t>
            </w:r>
          </w:p>
          <w:p w:rsidR="001037FB" w:rsidRDefault="001037FB">
            <w:pPr>
              <w:rPr>
                <w:sz w:val="20"/>
              </w:rPr>
            </w:pPr>
          </w:p>
          <w:p w:rsidR="001037FB" w:rsidRDefault="007E547B">
            <w:pPr>
              <w:tabs>
                <w:tab w:val="left" w:pos="8222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ФБУЗ «Центр гигиены и эпидемиологии </w:t>
            </w:r>
            <w:proofErr w:type="gramStart"/>
            <w:r>
              <w:rPr>
                <w:b/>
                <w:bCs/>
                <w:sz w:val="22"/>
                <w:szCs w:val="22"/>
              </w:rPr>
              <w:t>в</w:t>
            </w:r>
            <w:proofErr w:type="gramEnd"/>
          </w:p>
          <w:p w:rsidR="001037FB" w:rsidRDefault="007E547B">
            <w:pPr>
              <w:tabs>
                <w:tab w:val="left" w:pos="8222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Вологодской области»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160012, Россия, г. Вологда, ул. Яшина, 1-а.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факс</w:t>
            </w:r>
            <w:r>
              <w:rPr>
                <w:sz w:val="22"/>
                <w:szCs w:val="22"/>
                <w:lang w:val="en-US"/>
              </w:rPr>
              <w:t>: 75-95-64,  e-mail: do@fbuz35.ru, fbuz35.ru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/КПП 3525147496/352501001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ФБУЗ «Центр гигиены и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эпидемиологии в Вологодской области»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городе</w:t>
            </w:r>
            <w:proofErr w:type="gramEnd"/>
            <w:r>
              <w:rPr>
                <w:sz w:val="22"/>
                <w:szCs w:val="22"/>
              </w:rPr>
              <w:t xml:space="preserve"> Череповец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162610, Россия, Вологодская область,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Череповец, ул. Ломоносова д. 42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УФК по Вологодской области (ФБУЗ Центр гигиены</w:t>
            </w:r>
            <w:proofErr w:type="gramEnd"/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эпидемиологии в Вологодской области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20306U41860)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казначейский счет 40102810745370000024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03214643000000013208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1037FB" w:rsidRDefault="007E547B">
            <w:pPr>
              <w:tabs>
                <w:tab w:val="left" w:pos="8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:rsidR="001037FB" w:rsidRDefault="007E547B">
            <w:pPr>
              <w:pStyle w:val="3"/>
              <w:rPr>
                <w:b w:val="0"/>
                <w:i w:val="0"/>
                <w:sz w:val="22"/>
                <w:szCs w:val="22"/>
                <w:lang w:val="ru-RU"/>
              </w:rPr>
            </w:pPr>
            <w:r>
              <w:rPr>
                <w:b w:val="0"/>
                <w:i w:val="0"/>
                <w:sz w:val="22"/>
                <w:szCs w:val="22"/>
                <w:lang w:val="ru-RU"/>
              </w:rPr>
              <w:t>КБК 00000000000000000130</w:t>
            </w:r>
          </w:p>
          <w:p w:rsidR="001037FB" w:rsidRDefault="007E547B">
            <w:pPr>
              <w:pStyle w:val="3"/>
              <w:rPr>
                <w:b w:val="0"/>
                <w:i w:val="0"/>
                <w:sz w:val="22"/>
                <w:szCs w:val="22"/>
                <w:lang w:val="ru-RU"/>
              </w:rPr>
            </w:pPr>
            <w:r>
              <w:rPr>
                <w:b w:val="0"/>
                <w:i w:val="0"/>
                <w:sz w:val="22"/>
                <w:szCs w:val="22"/>
                <w:lang w:val="ru-RU"/>
              </w:rPr>
              <w:t>эл. почта: dez-cherepovets@fbuz35.ru</w:t>
            </w:r>
          </w:p>
          <w:p w:rsidR="001037FB" w:rsidRDefault="007E547B">
            <w:pPr>
              <w:pStyle w:val="3"/>
              <w:rPr>
                <w:b w:val="0"/>
                <w:i w:val="0"/>
                <w:sz w:val="22"/>
                <w:szCs w:val="22"/>
                <w:lang w:val="ru-RU"/>
              </w:rPr>
            </w:pPr>
            <w:r>
              <w:rPr>
                <w:b w:val="0"/>
                <w:i w:val="0"/>
                <w:sz w:val="22"/>
                <w:szCs w:val="22"/>
                <w:lang w:val="ru-RU"/>
              </w:rPr>
              <w:t>Тел. (8202) 57-97-58</w:t>
            </w:r>
          </w:p>
          <w:p w:rsidR="001037FB" w:rsidRDefault="001037FB">
            <w:pPr>
              <w:pStyle w:val="31"/>
              <w:tabs>
                <w:tab w:val="left" w:pos="-900"/>
              </w:tabs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37FB" w:rsidRDefault="001037FB">
            <w:pPr>
              <w:pStyle w:val="31"/>
              <w:tabs>
                <w:tab w:val="left" w:pos="-900"/>
              </w:tabs>
              <w:rPr>
                <w:b/>
                <w:bCs/>
                <w:iCs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037FB" w:rsidRDefault="007E547B">
            <w:pPr>
              <w:pStyle w:val="3"/>
              <w:snapToGrid w:val="0"/>
              <w:rPr>
                <w:i w:val="0"/>
                <w:sz w:val="22"/>
                <w:szCs w:val="22"/>
                <w:lang w:val="ru-RU"/>
              </w:rPr>
            </w:pPr>
            <w:r>
              <w:rPr>
                <w:i w:val="0"/>
                <w:sz w:val="22"/>
                <w:szCs w:val="22"/>
                <w:lang w:val="ru-RU"/>
              </w:rPr>
              <w:t>«ЗАКАЗЧИК»</w:t>
            </w:r>
          </w:p>
          <w:p w:rsidR="001037FB" w:rsidRDefault="001037FB">
            <w:pPr>
              <w:snapToGrid w:val="0"/>
              <w:rPr>
                <w:sz w:val="22"/>
                <w:szCs w:val="22"/>
              </w:rPr>
            </w:pPr>
          </w:p>
          <w:p w:rsidR="001037FB" w:rsidRDefault="007E54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Федеральное бюджетное учреждение «Администрация Волго-Балтийского бассейна внутренних водных путей» (ФБУ «Администрация «Волго-Балт»)</w:t>
            </w:r>
          </w:p>
          <w:p w:rsidR="001037FB" w:rsidRDefault="007E547B">
            <w:pPr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Юр</w:t>
            </w:r>
            <w:proofErr w:type="gramStart"/>
            <w:r>
              <w:rPr>
                <w:color w:val="000000"/>
                <w:sz w:val="22"/>
                <w:szCs w:val="22"/>
              </w:rPr>
              <w:t>.а</w:t>
            </w:r>
            <w:proofErr w:type="gramEnd"/>
            <w:r>
              <w:rPr>
                <w:color w:val="000000"/>
                <w:sz w:val="22"/>
                <w:szCs w:val="22"/>
              </w:rPr>
              <w:t>дрес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191014, Санкт-Петербург, </w:t>
            </w:r>
            <w:proofErr w:type="spellStart"/>
            <w:r>
              <w:rPr>
                <w:color w:val="000000"/>
                <w:sz w:val="22"/>
                <w:szCs w:val="22"/>
              </w:rPr>
              <w:t>Виленский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пер., дом 15, литер Б.</w:t>
            </w:r>
          </w:p>
          <w:p w:rsidR="001037FB" w:rsidRDefault="007E547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7812024833 КПП 784201001</w:t>
            </w:r>
          </w:p>
          <w:p w:rsidR="001037FB" w:rsidRDefault="007E54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Грузополучатель: Череповецкий район водных путей и судоходств</w:t>
            </w:r>
            <w:proofErr w:type="gramStart"/>
            <w:r>
              <w:rPr>
                <w:color w:val="000000"/>
                <w:sz w:val="22"/>
                <w:szCs w:val="22"/>
              </w:rPr>
              <w:t>а-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филиал ФБУ «Администрация «Волго-Балтийского бассейна внутренних водных путей»</w:t>
            </w:r>
          </w:p>
          <w:p w:rsidR="001037FB" w:rsidRDefault="007E54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 местонахождения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>162600, г. Череповец, ул. Белинского, 2</w:t>
            </w:r>
          </w:p>
          <w:p w:rsidR="001037FB" w:rsidRDefault="007E547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7812024833  КПП 352802001</w:t>
            </w:r>
          </w:p>
          <w:p w:rsidR="001037FB" w:rsidRDefault="007E547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Банковские реквизиты:</w:t>
            </w:r>
          </w:p>
          <w:p w:rsidR="001037FB" w:rsidRDefault="007E547B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УФК по </w:t>
            </w:r>
            <w:proofErr w:type="gramStart"/>
            <w:r>
              <w:rPr>
                <w:sz w:val="22"/>
                <w:szCs w:val="22"/>
              </w:rPr>
              <w:t>Нижегородской</w:t>
            </w:r>
            <w:proofErr w:type="gramEnd"/>
            <w:r>
              <w:rPr>
                <w:sz w:val="22"/>
                <w:szCs w:val="22"/>
              </w:rPr>
              <w:t xml:space="preserve"> области (ФБУ «Администрация «Волго-Балт», л/с 20726Х60180)</w:t>
            </w:r>
          </w:p>
          <w:p w:rsidR="001037FB" w:rsidRDefault="007E547B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казначейского счета 03214643000000013225</w:t>
            </w:r>
          </w:p>
          <w:p w:rsidR="001037FB" w:rsidRDefault="007E547B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получателя: ОКЦ №1 ВВГУ Банка России // УФК по Нижегородской области, г. </w:t>
            </w:r>
            <w:proofErr w:type="gramStart"/>
            <w:r>
              <w:rPr>
                <w:sz w:val="22"/>
                <w:szCs w:val="22"/>
              </w:rPr>
              <w:t>Нижний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Новогород</w:t>
            </w:r>
            <w:proofErr w:type="spellEnd"/>
          </w:p>
          <w:p w:rsidR="001037FB" w:rsidRDefault="007E547B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БИК: 012202102</w:t>
            </w:r>
          </w:p>
          <w:p w:rsidR="001037FB" w:rsidRDefault="007E547B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 банка: 40102810745370000024</w:t>
            </w:r>
          </w:p>
          <w:p w:rsidR="001037FB" w:rsidRDefault="007E547B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8-8202-677-029</w:t>
            </w:r>
          </w:p>
          <w:p w:rsidR="001037FB" w:rsidRDefault="007E547B">
            <w:pPr>
              <w:tabs>
                <w:tab w:val="left" w:pos="82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hyperlink r:id="rId9">
              <w:r>
                <w:rPr>
                  <w:rStyle w:val="a3"/>
                  <w:sz w:val="22"/>
                  <w:szCs w:val="22"/>
                </w:rPr>
                <w:t>gochs_2@volgo-balt.ru</w:t>
              </w:r>
            </w:hyperlink>
          </w:p>
          <w:p w:rsidR="001037FB" w:rsidRDefault="001037FB">
            <w:pPr>
              <w:rPr>
                <w:sz w:val="22"/>
                <w:szCs w:val="22"/>
              </w:rPr>
            </w:pPr>
          </w:p>
          <w:p w:rsidR="001037FB" w:rsidRDefault="001037FB">
            <w:pPr>
              <w:rPr>
                <w:sz w:val="22"/>
                <w:szCs w:val="22"/>
              </w:rPr>
            </w:pPr>
          </w:p>
          <w:p w:rsidR="001037FB" w:rsidRDefault="001037FB">
            <w:pPr>
              <w:rPr>
                <w:sz w:val="22"/>
                <w:szCs w:val="22"/>
              </w:rPr>
            </w:pPr>
          </w:p>
          <w:p w:rsidR="001037FB" w:rsidRDefault="001037FB">
            <w:pPr>
              <w:pStyle w:val="31"/>
              <w:tabs>
                <w:tab w:val="left" w:pos="-900"/>
              </w:tabs>
              <w:rPr>
                <w:b/>
                <w:bCs/>
                <w:iCs/>
              </w:rPr>
            </w:pPr>
          </w:p>
        </w:tc>
      </w:tr>
    </w:tbl>
    <w:tbl>
      <w:tblPr>
        <w:tblW w:w="10174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067"/>
        <w:gridCol w:w="5107"/>
      </w:tblGrid>
      <w:tr w:rsidR="001037FB">
        <w:tc>
          <w:tcPr>
            <w:tcW w:w="5067" w:type="dxa"/>
          </w:tcPr>
          <w:p w:rsidR="001037FB" w:rsidRDefault="007E547B">
            <w:pPr>
              <w:pStyle w:val="3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"ИСПОЛНИТЕЛЬ"</w:t>
            </w:r>
          </w:p>
          <w:p w:rsidR="001037FB" w:rsidRDefault="001037FB">
            <w:pPr>
              <w:rPr>
                <w:sz w:val="22"/>
                <w:szCs w:val="22"/>
              </w:rPr>
            </w:pPr>
          </w:p>
          <w:p w:rsidR="001037FB" w:rsidRDefault="007E547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______________________(И.П. </w:t>
            </w:r>
            <w:proofErr w:type="spellStart"/>
            <w:r>
              <w:rPr>
                <w:b/>
                <w:bCs/>
                <w:sz w:val="22"/>
                <w:szCs w:val="22"/>
              </w:rPr>
              <w:t>Мискевич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  <w:p w:rsidR="001037FB" w:rsidRDefault="001037FB">
            <w:pPr>
              <w:pStyle w:val="a5"/>
              <w:jc w:val="both"/>
              <w:rPr>
                <w:sz w:val="22"/>
                <w:szCs w:val="22"/>
              </w:rPr>
            </w:pPr>
          </w:p>
          <w:p w:rsidR="001037FB" w:rsidRDefault="007E547B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 ___" ___________________ 2026 года</w:t>
            </w:r>
          </w:p>
          <w:p w:rsidR="001037FB" w:rsidRDefault="001037F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037FB" w:rsidRDefault="007E54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107" w:type="dxa"/>
          </w:tcPr>
          <w:p w:rsidR="001037FB" w:rsidRDefault="007E547B">
            <w:pPr>
              <w:pStyle w:val="3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"ЗАКАЗЧИК"</w:t>
            </w:r>
          </w:p>
          <w:p w:rsidR="001037FB" w:rsidRDefault="001037FB">
            <w:pPr>
              <w:rPr>
                <w:sz w:val="22"/>
                <w:szCs w:val="22"/>
              </w:rPr>
            </w:pPr>
          </w:p>
          <w:p w:rsidR="001037FB" w:rsidRDefault="007E54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 (С.В. </w:t>
            </w:r>
            <w:proofErr w:type="spellStart"/>
            <w:r>
              <w:rPr>
                <w:b/>
                <w:bCs/>
                <w:sz w:val="22"/>
                <w:szCs w:val="22"/>
              </w:rPr>
              <w:t>Воеводкин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  <w:p w:rsidR="001037FB" w:rsidRDefault="001037FB">
            <w:pPr>
              <w:jc w:val="both"/>
              <w:rPr>
                <w:sz w:val="22"/>
                <w:szCs w:val="22"/>
              </w:rPr>
            </w:pPr>
          </w:p>
          <w:p w:rsidR="001037FB" w:rsidRDefault="007E54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"____" _________________ 2026 года</w:t>
            </w:r>
          </w:p>
          <w:p w:rsidR="001037FB" w:rsidRDefault="001037FB">
            <w:pPr>
              <w:pStyle w:val="a5"/>
              <w:jc w:val="both"/>
              <w:rPr>
                <w:sz w:val="22"/>
                <w:szCs w:val="22"/>
              </w:rPr>
            </w:pPr>
          </w:p>
          <w:p w:rsidR="001037FB" w:rsidRDefault="007E547B">
            <w:pPr>
              <w:pStyle w:val="a5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1037FB" w:rsidRDefault="001037FB">
      <w:pPr>
        <w:pStyle w:val="31"/>
        <w:tabs>
          <w:tab w:val="left" w:pos="-900"/>
        </w:tabs>
        <w:rPr>
          <w:b/>
          <w:bCs/>
          <w:iCs/>
        </w:rPr>
      </w:pPr>
    </w:p>
    <w:p w:rsidR="001037FB" w:rsidRDefault="001037FB">
      <w:pPr>
        <w:tabs>
          <w:tab w:val="left" w:pos="8222"/>
        </w:tabs>
        <w:ind w:left="720"/>
        <w:jc w:val="center"/>
        <w:rPr>
          <w:b/>
          <w:bCs/>
          <w:i/>
          <w:iCs/>
          <w:sz w:val="22"/>
          <w:szCs w:val="22"/>
        </w:rPr>
      </w:pPr>
    </w:p>
    <w:sectPr w:rsidR="001037FB">
      <w:footerReference w:type="even" r:id="rId10"/>
      <w:footerReference w:type="default" r:id="rId11"/>
      <w:footerReference w:type="first" r:id="rId12"/>
      <w:pgSz w:w="11906" w:h="16838"/>
      <w:pgMar w:top="709" w:right="567" w:bottom="426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7EF" w:rsidRDefault="007E547B">
      <w:r>
        <w:separator/>
      </w:r>
    </w:p>
  </w:endnote>
  <w:endnote w:type="continuationSeparator" w:id="0">
    <w:p w:rsidR="007657EF" w:rsidRDefault="007E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FB" w:rsidRDefault="001037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FB" w:rsidRDefault="007E547B">
    <w:pPr>
      <w:pStyle w:val="a9"/>
      <w:jc w:val="right"/>
    </w:pPr>
    <w:r>
      <w:t xml:space="preserve">Страница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5A132D">
      <w:rPr>
        <w:b/>
        <w:noProof/>
      </w:rPr>
      <w:t>1</w:t>
    </w:r>
    <w:r>
      <w:rPr>
        <w:b/>
      </w:rPr>
      <w:fldChar w:fldCharType="end"/>
    </w:r>
    <w:r>
      <w:t xml:space="preserve"> из </w:t>
    </w:r>
    <w:r>
      <w:rPr>
        <w:b/>
      </w:rPr>
      <w:fldChar w:fldCharType="begin"/>
    </w:r>
    <w:r>
      <w:rPr>
        <w:b/>
      </w:rPr>
      <w:instrText xml:space="preserve"> NUMPAGES </w:instrText>
    </w:r>
    <w:r>
      <w:rPr>
        <w:b/>
      </w:rPr>
      <w:fldChar w:fldCharType="separate"/>
    </w:r>
    <w:r w:rsidR="005A132D">
      <w:rPr>
        <w:b/>
        <w:noProof/>
      </w:rPr>
      <w:t>4</w:t>
    </w:r>
    <w:r>
      <w:rPr>
        <w:b/>
      </w:rPr>
      <w:fldChar w:fldCharType="end"/>
    </w:r>
  </w:p>
  <w:p w:rsidR="001037FB" w:rsidRDefault="007E547B">
    <w:pPr>
      <w:pStyle w:val="a9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FB" w:rsidRDefault="007E547B">
    <w:pPr>
      <w:pStyle w:val="a9"/>
      <w:jc w:val="right"/>
    </w:pPr>
    <w:r>
      <w:t xml:space="preserve">Страница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из </w:t>
    </w:r>
    <w:r>
      <w:rPr>
        <w:b/>
      </w:rPr>
      <w:fldChar w:fldCharType="begin"/>
    </w:r>
    <w:r>
      <w:rPr>
        <w:b/>
      </w:rPr>
      <w:instrText xml:space="preserve"> NUMPAGES </w:instrText>
    </w:r>
    <w:r>
      <w:rPr>
        <w:b/>
      </w:rPr>
      <w:fldChar w:fldCharType="separate"/>
    </w:r>
    <w:r>
      <w:rPr>
        <w:b/>
      </w:rPr>
      <w:t>4</w:t>
    </w:r>
    <w:r>
      <w:rPr>
        <w:b/>
      </w:rPr>
      <w:fldChar w:fldCharType="end"/>
    </w:r>
  </w:p>
  <w:p w:rsidR="001037FB" w:rsidRDefault="007E547B">
    <w:pPr>
      <w:pStyle w:val="a9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7EF" w:rsidRDefault="007E547B">
      <w:r>
        <w:separator/>
      </w:r>
    </w:p>
  </w:footnote>
  <w:footnote w:type="continuationSeparator" w:id="0">
    <w:p w:rsidR="007657EF" w:rsidRDefault="007E5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3C39"/>
    <w:multiLevelType w:val="multilevel"/>
    <w:tmpl w:val="510211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5C731D5"/>
    <w:multiLevelType w:val="multilevel"/>
    <w:tmpl w:val="EC306D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FB"/>
    <w:rsid w:val="001037FB"/>
    <w:rsid w:val="00464D4D"/>
    <w:rsid w:val="005A132D"/>
    <w:rsid w:val="007657EF"/>
    <w:rsid w:val="007E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27"/>
    <w:rPr>
      <w:sz w:val="24"/>
      <w:szCs w:val="24"/>
    </w:rPr>
  </w:style>
  <w:style w:type="paragraph" w:styleId="1">
    <w:name w:val="heading 1"/>
    <w:basedOn w:val="a"/>
    <w:next w:val="a"/>
    <w:qFormat/>
    <w:rsid w:val="00C11727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C11727"/>
    <w:pPr>
      <w:keepNext/>
      <w:jc w:val="center"/>
      <w:outlineLvl w:val="1"/>
    </w:pPr>
    <w:rPr>
      <w:b/>
      <w:bCs/>
      <w:szCs w:val="18"/>
    </w:rPr>
  </w:style>
  <w:style w:type="paragraph" w:styleId="3">
    <w:name w:val="heading 3"/>
    <w:basedOn w:val="a"/>
    <w:next w:val="a"/>
    <w:link w:val="30"/>
    <w:qFormat/>
    <w:rsid w:val="00C11727"/>
    <w:pPr>
      <w:keepNext/>
      <w:outlineLvl w:val="2"/>
    </w:pPr>
    <w:rPr>
      <w:b/>
      <w:bCs/>
      <w:i/>
      <w:iCs/>
      <w:lang w:val="en-US"/>
    </w:rPr>
  </w:style>
  <w:style w:type="paragraph" w:styleId="4">
    <w:name w:val="heading 4"/>
    <w:basedOn w:val="a"/>
    <w:next w:val="a"/>
    <w:qFormat/>
    <w:rsid w:val="00C11727"/>
    <w:pPr>
      <w:keepNext/>
      <w:outlineLvl w:val="3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6B84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locked/>
    <w:rsid w:val="003E6B84"/>
    <w:rPr>
      <w:sz w:val="24"/>
      <w:szCs w:val="24"/>
    </w:rPr>
  </w:style>
  <w:style w:type="character" w:customStyle="1" w:styleId="a6">
    <w:name w:val="Название Знак"/>
    <w:basedOn w:val="a0"/>
    <w:link w:val="a7"/>
    <w:qFormat/>
    <w:rsid w:val="0026404D"/>
    <w:rPr>
      <w:b/>
      <w:sz w:val="28"/>
    </w:rPr>
  </w:style>
  <w:style w:type="character" w:customStyle="1" w:styleId="30">
    <w:name w:val="Заголовок 3 Знак"/>
    <w:basedOn w:val="a0"/>
    <w:link w:val="3"/>
    <w:uiPriority w:val="99"/>
    <w:qFormat/>
    <w:rsid w:val="00DA2BA6"/>
    <w:rPr>
      <w:b/>
      <w:bCs/>
      <w:i/>
      <w:iCs/>
      <w:sz w:val="24"/>
      <w:szCs w:val="24"/>
      <w:lang w:val="en-US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3F079B"/>
    <w:rPr>
      <w:sz w:val="24"/>
    </w:rPr>
  </w:style>
  <w:style w:type="paragraph" w:customStyle="1" w:styleId="aa">
    <w:name w:val="Заголовок"/>
    <w:basedOn w:val="a"/>
    <w:next w:val="ab"/>
    <w:qFormat/>
    <w:rsid w:val="00961506"/>
    <w:pPr>
      <w:keepNext/>
      <w:spacing w:before="240" w:after="120"/>
    </w:pPr>
    <w:rPr>
      <w:rFonts w:ascii="Liberation Sans" w:eastAsia="Noto Sans CJK SC" w:hAnsi="Liberation Sans" w:cs="Mangal"/>
      <w:sz w:val="28"/>
      <w:szCs w:val="28"/>
    </w:rPr>
  </w:style>
  <w:style w:type="paragraph" w:styleId="ab">
    <w:name w:val="Body Text"/>
    <w:basedOn w:val="a"/>
    <w:rsid w:val="00C11727"/>
    <w:pPr>
      <w:spacing w:line="360" w:lineRule="auto"/>
      <w:jc w:val="both"/>
    </w:pPr>
    <w:rPr>
      <w:sz w:val="20"/>
      <w:szCs w:val="20"/>
    </w:rPr>
  </w:style>
  <w:style w:type="paragraph" w:styleId="ac">
    <w:name w:val="List"/>
    <w:basedOn w:val="ab"/>
    <w:rsid w:val="00961506"/>
    <w:rPr>
      <w:rFonts w:cs="Mangal"/>
    </w:rPr>
  </w:style>
  <w:style w:type="paragraph" w:styleId="ad">
    <w:name w:val="caption"/>
    <w:basedOn w:val="a"/>
    <w:qFormat/>
    <w:rsid w:val="00961506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961506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b"/>
    <w:qFormat/>
    <w:rsid w:val="00961506"/>
    <w:pPr>
      <w:keepNext/>
      <w:spacing w:before="240" w:after="120"/>
    </w:pPr>
    <w:rPr>
      <w:rFonts w:ascii="Liberation Sans" w:eastAsia="Noto Sans CJK SC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rsid w:val="00961506"/>
    <w:pPr>
      <w:suppressLineNumbers/>
    </w:pPr>
    <w:rPr>
      <w:rFonts w:cs="Mangal"/>
    </w:rPr>
  </w:style>
  <w:style w:type="paragraph" w:styleId="a7">
    <w:name w:val="Title"/>
    <w:basedOn w:val="a"/>
    <w:link w:val="a6"/>
    <w:qFormat/>
    <w:rsid w:val="00C11727"/>
    <w:pPr>
      <w:jc w:val="center"/>
    </w:pPr>
    <w:rPr>
      <w:b/>
      <w:sz w:val="28"/>
      <w:szCs w:val="20"/>
    </w:rPr>
  </w:style>
  <w:style w:type="paragraph" w:styleId="af">
    <w:name w:val="Subtitle"/>
    <w:basedOn w:val="a"/>
    <w:qFormat/>
    <w:rsid w:val="00C11727"/>
    <w:pPr>
      <w:jc w:val="center"/>
    </w:pPr>
    <w:rPr>
      <w:b/>
      <w:szCs w:val="20"/>
    </w:rPr>
  </w:style>
  <w:style w:type="paragraph" w:customStyle="1" w:styleId="user1">
    <w:name w:val="Колонтитулы (user)"/>
    <w:basedOn w:val="a"/>
    <w:qFormat/>
    <w:rsid w:val="00961506"/>
  </w:style>
  <w:style w:type="paragraph" w:customStyle="1" w:styleId="af0">
    <w:name w:val="Колонтитулы"/>
    <w:basedOn w:val="a"/>
    <w:qFormat/>
    <w:rsid w:val="00961506"/>
  </w:style>
  <w:style w:type="paragraph" w:styleId="a9">
    <w:name w:val="footer"/>
    <w:basedOn w:val="a"/>
    <w:link w:val="a8"/>
    <w:uiPriority w:val="99"/>
    <w:rsid w:val="00C11727"/>
    <w:pPr>
      <w:tabs>
        <w:tab w:val="center" w:pos="4677"/>
        <w:tab w:val="right" w:pos="9355"/>
      </w:tabs>
    </w:pPr>
    <w:rPr>
      <w:szCs w:val="20"/>
    </w:rPr>
  </w:style>
  <w:style w:type="paragraph" w:styleId="a5">
    <w:name w:val="header"/>
    <w:basedOn w:val="a"/>
    <w:link w:val="a4"/>
    <w:uiPriority w:val="99"/>
    <w:rsid w:val="00C11727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rsid w:val="00C11727"/>
    <w:pPr>
      <w:ind w:left="45" w:firstLine="675"/>
      <w:jc w:val="both"/>
    </w:pPr>
  </w:style>
  <w:style w:type="paragraph" w:styleId="af2">
    <w:name w:val="Balloon Text"/>
    <w:basedOn w:val="a"/>
    <w:semiHidden/>
    <w:qFormat/>
    <w:rsid w:val="00C11727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C11727"/>
    <w:rPr>
      <w:i/>
      <w:iCs/>
    </w:rPr>
  </w:style>
  <w:style w:type="paragraph" w:styleId="31">
    <w:name w:val="Body Text 3"/>
    <w:basedOn w:val="a"/>
    <w:qFormat/>
    <w:rsid w:val="00C11727"/>
    <w:pPr>
      <w:jc w:val="both"/>
    </w:pPr>
    <w:rPr>
      <w:sz w:val="22"/>
      <w:szCs w:val="22"/>
    </w:rPr>
  </w:style>
  <w:style w:type="paragraph" w:styleId="21">
    <w:name w:val="Body Text Indent 2"/>
    <w:basedOn w:val="a"/>
    <w:qFormat/>
    <w:rsid w:val="00C11727"/>
    <w:pPr>
      <w:tabs>
        <w:tab w:val="left" w:pos="567"/>
        <w:tab w:val="left" w:pos="1271"/>
      </w:tabs>
      <w:ind w:left="540" w:hanging="540"/>
      <w:jc w:val="both"/>
    </w:pPr>
    <w:rPr>
      <w:sz w:val="22"/>
      <w:szCs w:val="22"/>
    </w:rPr>
  </w:style>
  <w:style w:type="paragraph" w:styleId="32">
    <w:name w:val="Body Text Indent 3"/>
    <w:basedOn w:val="a"/>
    <w:qFormat/>
    <w:rsid w:val="00C11727"/>
    <w:pPr>
      <w:tabs>
        <w:tab w:val="left" w:pos="2040"/>
      </w:tabs>
      <w:ind w:left="360" w:hanging="360"/>
      <w:jc w:val="both"/>
    </w:pPr>
    <w:rPr>
      <w:sz w:val="22"/>
      <w:szCs w:val="22"/>
    </w:rPr>
  </w:style>
  <w:style w:type="paragraph" w:customStyle="1" w:styleId="310">
    <w:name w:val="Основной текст 31"/>
    <w:basedOn w:val="a"/>
    <w:qFormat/>
    <w:rsid w:val="00D254B5"/>
    <w:pPr>
      <w:jc w:val="both"/>
    </w:pPr>
    <w:rPr>
      <w:sz w:val="22"/>
      <w:szCs w:val="22"/>
      <w:lang w:eastAsia="ar-SA"/>
    </w:rPr>
  </w:style>
  <w:style w:type="paragraph" w:customStyle="1" w:styleId="ConsNormal">
    <w:name w:val="ConsNormal"/>
    <w:qFormat/>
    <w:rsid w:val="0027209A"/>
    <w:pPr>
      <w:ind w:firstLine="720"/>
    </w:pPr>
    <w:rPr>
      <w:rFonts w:ascii="Arial" w:hAnsi="Arial" w:cs="Arial"/>
      <w:lang w:eastAsia="zh-CN"/>
    </w:rPr>
  </w:style>
  <w:style w:type="paragraph" w:styleId="af3">
    <w:name w:val="List Paragraph"/>
    <w:basedOn w:val="a"/>
    <w:uiPriority w:val="34"/>
    <w:qFormat/>
    <w:rsid w:val="00E52736"/>
    <w:pPr>
      <w:ind w:left="720"/>
      <w:contextualSpacing/>
    </w:pPr>
  </w:style>
  <w:style w:type="numbering" w:customStyle="1" w:styleId="user2">
    <w:name w:val="Без списка (user)"/>
    <w:uiPriority w:val="99"/>
    <w:semiHidden/>
    <w:unhideWhenUsed/>
    <w:qFormat/>
    <w:rsid w:val="00961506"/>
  </w:style>
  <w:style w:type="table" w:styleId="af4">
    <w:name w:val="Table Grid"/>
    <w:basedOn w:val="a1"/>
    <w:rsid w:val="004F30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27"/>
    <w:rPr>
      <w:sz w:val="24"/>
      <w:szCs w:val="24"/>
    </w:rPr>
  </w:style>
  <w:style w:type="paragraph" w:styleId="1">
    <w:name w:val="heading 1"/>
    <w:basedOn w:val="a"/>
    <w:next w:val="a"/>
    <w:qFormat/>
    <w:rsid w:val="00C11727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C11727"/>
    <w:pPr>
      <w:keepNext/>
      <w:jc w:val="center"/>
      <w:outlineLvl w:val="1"/>
    </w:pPr>
    <w:rPr>
      <w:b/>
      <w:bCs/>
      <w:szCs w:val="18"/>
    </w:rPr>
  </w:style>
  <w:style w:type="paragraph" w:styleId="3">
    <w:name w:val="heading 3"/>
    <w:basedOn w:val="a"/>
    <w:next w:val="a"/>
    <w:link w:val="30"/>
    <w:qFormat/>
    <w:rsid w:val="00C11727"/>
    <w:pPr>
      <w:keepNext/>
      <w:outlineLvl w:val="2"/>
    </w:pPr>
    <w:rPr>
      <w:b/>
      <w:bCs/>
      <w:i/>
      <w:iCs/>
      <w:lang w:val="en-US"/>
    </w:rPr>
  </w:style>
  <w:style w:type="paragraph" w:styleId="4">
    <w:name w:val="heading 4"/>
    <w:basedOn w:val="a"/>
    <w:next w:val="a"/>
    <w:qFormat/>
    <w:rsid w:val="00C11727"/>
    <w:pPr>
      <w:keepNext/>
      <w:outlineLvl w:val="3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6B84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locked/>
    <w:rsid w:val="003E6B84"/>
    <w:rPr>
      <w:sz w:val="24"/>
      <w:szCs w:val="24"/>
    </w:rPr>
  </w:style>
  <w:style w:type="character" w:customStyle="1" w:styleId="a6">
    <w:name w:val="Название Знак"/>
    <w:basedOn w:val="a0"/>
    <w:link w:val="a7"/>
    <w:qFormat/>
    <w:rsid w:val="0026404D"/>
    <w:rPr>
      <w:b/>
      <w:sz w:val="28"/>
    </w:rPr>
  </w:style>
  <w:style w:type="character" w:customStyle="1" w:styleId="30">
    <w:name w:val="Заголовок 3 Знак"/>
    <w:basedOn w:val="a0"/>
    <w:link w:val="3"/>
    <w:uiPriority w:val="99"/>
    <w:qFormat/>
    <w:rsid w:val="00DA2BA6"/>
    <w:rPr>
      <w:b/>
      <w:bCs/>
      <w:i/>
      <w:iCs/>
      <w:sz w:val="24"/>
      <w:szCs w:val="24"/>
      <w:lang w:val="en-US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3F079B"/>
    <w:rPr>
      <w:sz w:val="24"/>
    </w:rPr>
  </w:style>
  <w:style w:type="paragraph" w:customStyle="1" w:styleId="aa">
    <w:name w:val="Заголовок"/>
    <w:basedOn w:val="a"/>
    <w:next w:val="ab"/>
    <w:qFormat/>
    <w:rsid w:val="00961506"/>
    <w:pPr>
      <w:keepNext/>
      <w:spacing w:before="240" w:after="120"/>
    </w:pPr>
    <w:rPr>
      <w:rFonts w:ascii="Liberation Sans" w:eastAsia="Noto Sans CJK SC" w:hAnsi="Liberation Sans" w:cs="Mangal"/>
      <w:sz w:val="28"/>
      <w:szCs w:val="28"/>
    </w:rPr>
  </w:style>
  <w:style w:type="paragraph" w:styleId="ab">
    <w:name w:val="Body Text"/>
    <w:basedOn w:val="a"/>
    <w:rsid w:val="00C11727"/>
    <w:pPr>
      <w:spacing w:line="360" w:lineRule="auto"/>
      <w:jc w:val="both"/>
    </w:pPr>
    <w:rPr>
      <w:sz w:val="20"/>
      <w:szCs w:val="20"/>
    </w:rPr>
  </w:style>
  <w:style w:type="paragraph" w:styleId="ac">
    <w:name w:val="List"/>
    <w:basedOn w:val="ab"/>
    <w:rsid w:val="00961506"/>
    <w:rPr>
      <w:rFonts w:cs="Mangal"/>
    </w:rPr>
  </w:style>
  <w:style w:type="paragraph" w:styleId="ad">
    <w:name w:val="caption"/>
    <w:basedOn w:val="a"/>
    <w:qFormat/>
    <w:rsid w:val="00961506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961506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b"/>
    <w:qFormat/>
    <w:rsid w:val="00961506"/>
    <w:pPr>
      <w:keepNext/>
      <w:spacing w:before="240" w:after="120"/>
    </w:pPr>
    <w:rPr>
      <w:rFonts w:ascii="Liberation Sans" w:eastAsia="Noto Sans CJK SC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rsid w:val="00961506"/>
    <w:pPr>
      <w:suppressLineNumbers/>
    </w:pPr>
    <w:rPr>
      <w:rFonts w:cs="Mangal"/>
    </w:rPr>
  </w:style>
  <w:style w:type="paragraph" w:styleId="a7">
    <w:name w:val="Title"/>
    <w:basedOn w:val="a"/>
    <w:link w:val="a6"/>
    <w:qFormat/>
    <w:rsid w:val="00C11727"/>
    <w:pPr>
      <w:jc w:val="center"/>
    </w:pPr>
    <w:rPr>
      <w:b/>
      <w:sz w:val="28"/>
      <w:szCs w:val="20"/>
    </w:rPr>
  </w:style>
  <w:style w:type="paragraph" w:styleId="af">
    <w:name w:val="Subtitle"/>
    <w:basedOn w:val="a"/>
    <w:qFormat/>
    <w:rsid w:val="00C11727"/>
    <w:pPr>
      <w:jc w:val="center"/>
    </w:pPr>
    <w:rPr>
      <w:b/>
      <w:szCs w:val="20"/>
    </w:rPr>
  </w:style>
  <w:style w:type="paragraph" w:customStyle="1" w:styleId="user1">
    <w:name w:val="Колонтитулы (user)"/>
    <w:basedOn w:val="a"/>
    <w:qFormat/>
    <w:rsid w:val="00961506"/>
  </w:style>
  <w:style w:type="paragraph" w:customStyle="1" w:styleId="af0">
    <w:name w:val="Колонтитулы"/>
    <w:basedOn w:val="a"/>
    <w:qFormat/>
    <w:rsid w:val="00961506"/>
  </w:style>
  <w:style w:type="paragraph" w:styleId="a9">
    <w:name w:val="footer"/>
    <w:basedOn w:val="a"/>
    <w:link w:val="a8"/>
    <w:uiPriority w:val="99"/>
    <w:rsid w:val="00C11727"/>
    <w:pPr>
      <w:tabs>
        <w:tab w:val="center" w:pos="4677"/>
        <w:tab w:val="right" w:pos="9355"/>
      </w:tabs>
    </w:pPr>
    <w:rPr>
      <w:szCs w:val="20"/>
    </w:rPr>
  </w:style>
  <w:style w:type="paragraph" w:styleId="a5">
    <w:name w:val="header"/>
    <w:basedOn w:val="a"/>
    <w:link w:val="a4"/>
    <w:uiPriority w:val="99"/>
    <w:rsid w:val="00C11727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rsid w:val="00C11727"/>
    <w:pPr>
      <w:ind w:left="45" w:firstLine="675"/>
      <w:jc w:val="both"/>
    </w:pPr>
  </w:style>
  <w:style w:type="paragraph" w:styleId="af2">
    <w:name w:val="Balloon Text"/>
    <w:basedOn w:val="a"/>
    <w:semiHidden/>
    <w:qFormat/>
    <w:rsid w:val="00C11727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C11727"/>
    <w:rPr>
      <w:i/>
      <w:iCs/>
    </w:rPr>
  </w:style>
  <w:style w:type="paragraph" w:styleId="31">
    <w:name w:val="Body Text 3"/>
    <w:basedOn w:val="a"/>
    <w:qFormat/>
    <w:rsid w:val="00C11727"/>
    <w:pPr>
      <w:jc w:val="both"/>
    </w:pPr>
    <w:rPr>
      <w:sz w:val="22"/>
      <w:szCs w:val="22"/>
    </w:rPr>
  </w:style>
  <w:style w:type="paragraph" w:styleId="21">
    <w:name w:val="Body Text Indent 2"/>
    <w:basedOn w:val="a"/>
    <w:qFormat/>
    <w:rsid w:val="00C11727"/>
    <w:pPr>
      <w:tabs>
        <w:tab w:val="left" w:pos="567"/>
        <w:tab w:val="left" w:pos="1271"/>
      </w:tabs>
      <w:ind w:left="540" w:hanging="540"/>
      <w:jc w:val="both"/>
    </w:pPr>
    <w:rPr>
      <w:sz w:val="22"/>
      <w:szCs w:val="22"/>
    </w:rPr>
  </w:style>
  <w:style w:type="paragraph" w:styleId="32">
    <w:name w:val="Body Text Indent 3"/>
    <w:basedOn w:val="a"/>
    <w:qFormat/>
    <w:rsid w:val="00C11727"/>
    <w:pPr>
      <w:tabs>
        <w:tab w:val="left" w:pos="2040"/>
      </w:tabs>
      <w:ind w:left="360" w:hanging="360"/>
      <w:jc w:val="both"/>
    </w:pPr>
    <w:rPr>
      <w:sz w:val="22"/>
      <w:szCs w:val="22"/>
    </w:rPr>
  </w:style>
  <w:style w:type="paragraph" w:customStyle="1" w:styleId="310">
    <w:name w:val="Основной текст 31"/>
    <w:basedOn w:val="a"/>
    <w:qFormat/>
    <w:rsid w:val="00D254B5"/>
    <w:pPr>
      <w:jc w:val="both"/>
    </w:pPr>
    <w:rPr>
      <w:sz w:val="22"/>
      <w:szCs w:val="22"/>
      <w:lang w:eastAsia="ar-SA"/>
    </w:rPr>
  </w:style>
  <w:style w:type="paragraph" w:customStyle="1" w:styleId="ConsNormal">
    <w:name w:val="ConsNormal"/>
    <w:qFormat/>
    <w:rsid w:val="0027209A"/>
    <w:pPr>
      <w:ind w:firstLine="720"/>
    </w:pPr>
    <w:rPr>
      <w:rFonts w:ascii="Arial" w:hAnsi="Arial" w:cs="Arial"/>
      <w:lang w:eastAsia="zh-CN"/>
    </w:rPr>
  </w:style>
  <w:style w:type="paragraph" w:styleId="af3">
    <w:name w:val="List Paragraph"/>
    <w:basedOn w:val="a"/>
    <w:uiPriority w:val="34"/>
    <w:qFormat/>
    <w:rsid w:val="00E52736"/>
    <w:pPr>
      <w:ind w:left="720"/>
      <w:contextualSpacing/>
    </w:pPr>
  </w:style>
  <w:style w:type="numbering" w:customStyle="1" w:styleId="user2">
    <w:name w:val="Без списка (user)"/>
    <w:uiPriority w:val="99"/>
    <w:semiHidden/>
    <w:unhideWhenUsed/>
    <w:qFormat/>
    <w:rsid w:val="00961506"/>
  </w:style>
  <w:style w:type="table" w:styleId="af4">
    <w:name w:val="Table Grid"/>
    <w:basedOn w:val="a1"/>
    <w:rsid w:val="004F30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gochs_2@volgo-bal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36E02-9AB5-4B12-823B-89D7D3F7C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____/________ ____________</vt:lpstr>
    </vt:vector>
  </TitlesOfParts>
  <Company>ses</Company>
  <LinksUpToDate>false</LinksUpToDate>
  <CharactersWithSpaces>14734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____/________ ____________</dc:title>
  <dc:creator>nikolas</dc:creator>
  <cp:lastModifiedBy>Татьяна Николаевна Большакова</cp:lastModifiedBy>
  <cp:revision>3</cp:revision>
  <cp:lastPrinted>2025-12-26T11:27:00Z</cp:lastPrinted>
  <dcterms:created xsi:type="dcterms:W3CDTF">2026-08-21T07:33:00Z</dcterms:created>
  <dcterms:modified xsi:type="dcterms:W3CDTF">2026-08-24T10:21:00Z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-1418607651</vt:i4>
  </property>
</Properties>
</file>