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p>
    <w:p w:rsidR="00294B62" w:rsidRPr="00FB2D48" w:rsidRDefault="00294B62" w:rsidP="003E04DA">
      <w:pPr>
        <w:jc w:val="center"/>
        <w:outlineLvl w:val="0"/>
        <w:rPr>
          <w:rStyle w:val="1"/>
          <w:sz w:val="24"/>
          <w:szCs w:val="24"/>
        </w:rPr>
      </w:pPr>
      <w:r w:rsidRPr="00FB2D48">
        <w:rPr>
          <w:rStyle w:val="1"/>
          <w:sz w:val="24"/>
          <w:szCs w:val="24"/>
        </w:rPr>
        <w:t xml:space="preserve">на поставку </w:t>
      </w:r>
      <w:r w:rsidR="00F550FB">
        <w:rPr>
          <w:rStyle w:val="1"/>
          <w:sz w:val="24"/>
          <w:szCs w:val="24"/>
        </w:rPr>
        <w:t>Интерактивных панелей</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Pr="0006166A">
        <w:rPr>
          <w:bCs/>
          <w:shd w:val="clear" w:color="auto" w:fill="FFFFFF"/>
          <w:lang w:eastAsia="ru-RU"/>
        </w:rPr>
        <w:t>Федеральное государственное бюджетное учреждение культуры «Архангельский государственный музей-заповедник деревянного зодчества</w:t>
      </w:r>
      <w:bookmarkStart w:id="0" w:name="_GoBack"/>
      <w:bookmarkEnd w:id="0"/>
      <w:r w:rsidRPr="0006166A">
        <w:rPr>
          <w:bCs/>
          <w:shd w:val="clear" w:color="auto" w:fill="FFFFFF"/>
          <w:lang w:eastAsia="ru-RU"/>
        </w:rPr>
        <w:t xml:space="preserve"> и народного искусства «Малые Корелы» (сокращенное наименование – ФГБУК «Музей-заповедник «Малые Корелы»), именуемое в дальнейшем «Заказчик», в лице ________________________________, действующего на основании ______________, с одной стороны, и____________, именуемое в дальнейшем «Поставщик», в лице_____________, действующего на основании __________, с другой стороны, вместе именуемые в дальнейшем «Стороны», </w:t>
      </w:r>
      <w:r w:rsidR="00290048" w:rsidRPr="00290048">
        <w:rPr>
          <w:bCs/>
          <w:shd w:val="clear" w:color="auto" w:fill="FFFFFF"/>
          <w:lang w:eastAsia="ru-RU"/>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2AA3">
        <w:rPr>
          <w:bCs/>
          <w:shd w:val="clear" w:color="auto" w:fill="FFFFFF"/>
          <w:lang w:eastAsia="ru-RU"/>
        </w:rPr>
        <w:t>(</w:t>
      </w:r>
      <w:r w:rsidR="006E2AA3" w:rsidRPr="006E2AA3">
        <w:rPr>
          <w:bCs/>
          <w:shd w:val="clear" w:color="auto" w:fill="FFFFFF"/>
          <w:lang w:eastAsia="ru-RU"/>
        </w:rPr>
        <w:t xml:space="preserve">далее – Закон № 44-ФЗ) </w:t>
      </w:r>
      <w:r w:rsidR="00290048" w:rsidRPr="00290048">
        <w:rPr>
          <w:bCs/>
          <w:shd w:val="clear" w:color="auto" w:fill="FFFFFF"/>
          <w:lang w:eastAsia="ru-RU"/>
        </w:rPr>
        <w:t xml:space="preserve">заключили настоящий контракт </w:t>
      </w:r>
      <w:r w:rsidR="00DE02F7">
        <w:rPr>
          <w:bCs/>
          <w:shd w:val="clear" w:color="auto" w:fill="FFFFFF"/>
          <w:lang w:eastAsia="ru-RU"/>
        </w:rPr>
        <w:t>(д</w:t>
      </w:r>
      <w:r w:rsidR="00290048" w:rsidRPr="00290048">
        <w:rPr>
          <w:bCs/>
          <w:shd w:val="clear" w:color="auto" w:fill="FFFFFF"/>
          <w:lang w:eastAsia="ru-RU"/>
        </w:rPr>
        <w:t>алее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1"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1"/>
    </w:p>
    <w:p w:rsidR="00D859E9" w:rsidRPr="00FB2D48" w:rsidRDefault="002B548A" w:rsidP="000D0D9D">
      <w:pPr>
        <w:pStyle w:val="a3"/>
        <w:spacing w:before="0" w:after="0"/>
        <w:ind w:firstLine="709"/>
        <w:jc w:val="both"/>
        <w:rPr>
          <w:b w:val="0"/>
          <w:sz w:val="24"/>
          <w:szCs w:val="24"/>
        </w:rPr>
      </w:pPr>
      <w:bookmarkStart w:id="2" w:name="_Toc379886083"/>
      <w:r w:rsidRPr="00FB2D48">
        <w:rPr>
          <w:b w:val="0"/>
          <w:sz w:val="24"/>
          <w:szCs w:val="24"/>
        </w:rPr>
        <w:t xml:space="preserve">1.1. </w:t>
      </w:r>
      <w:bookmarkEnd w:id="2"/>
      <w:r w:rsidR="00D859E9" w:rsidRPr="00FB2D48">
        <w:rPr>
          <w:b w:val="0"/>
          <w:sz w:val="24"/>
          <w:szCs w:val="24"/>
        </w:rPr>
        <w:t xml:space="preserve">Поставщик обязуется поставить </w:t>
      </w:r>
      <w:r w:rsidR="00F550FB">
        <w:rPr>
          <w:b w:val="0"/>
          <w:sz w:val="24"/>
          <w:szCs w:val="24"/>
        </w:rPr>
        <w:t>Интерактивные панели</w:t>
      </w:r>
      <w:r w:rsidR="00D82F7E" w:rsidRPr="00D82F7E">
        <w:rPr>
          <w:b w:val="0"/>
          <w:sz w:val="24"/>
          <w:szCs w:val="24"/>
        </w:rPr>
        <w:t xml:space="preserve"> </w:t>
      </w:r>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3" w:name="P1276"/>
      <w:bookmarkEnd w:id="3"/>
    </w:p>
    <w:p w:rsidR="00D859E9" w:rsidRPr="00FB2D48" w:rsidRDefault="00D859E9"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A66E7">
        <w:rPr>
          <w:rFonts w:ascii="Times New Roman" w:hAnsi="Times New Roman" w:cs="Times New Roman"/>
          <w:sz w:val="24"/>
          <w:szCs w:val="24"/>
        </w:rPr>
        <w:t>Спецификации</w:t>
      </w:r>
      <w:r w:rsidRPr="00FB2D48">
        <w:rPr>
          <w:rFonts w:ascii="Times New Roman" w:hAnsi="Times New Roman" w:cs="Times New Roman"/>
          <w:sz w:val="24"/>
          <w:szCs w:val="24"/>
        </w:rPr>
        <w:t xml:space="preserve"> </w:t>
      </w:r>
      <w:r w:rsidRPr="00FB2D48">
        <w:rPr>
          <w:rFonts w:ascii="Times New Roman" w:hAnsi="Times New Roman" w:cs="Times New Roman"/>
          <w:color w:val="000000"/>
          <w:sz w:val="24"/>
          <w:szCs w:val="24"/>
        </w:rPr>
        <w:t>(Приложение № 1 к настоящему Контракту)</w:t>
      </w:r>
      <w:r w:rsidRPr="00FB2D48">
        <w:rPr>
          <w:rFonts w:ascii="Times New Roman" w:hAnsi="Times New Roman" w:cs="Times New Roman"/>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Pr="00FB2D48">
        <w:t xml:space="preserve">_____________(___________) рублей ______ копеек, в том числе НДС ___________(_________) рублей _____ копеек / (в случае если Поставщик не является плательщиком НДС </w:t>
      </w:r>
      <w:r w:rsidR="009D580F" w:rsidRPr="00FB2D48">
        <w:t>указывается НДС</w:t>
      </w:r>
      <w:r w:rsidRPr="00FB2D48">
        <w:t xml:space="preserve"> не облагается).</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4"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4"/>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t xml:space="preserve">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w:t>
      </w:r>
      <w:r w:rsidRPr="00FB2D48">
        <w:rPr>
          <w:lang w:eastAsia="en-US"/>
        </w:rPr>
        <w:lastRenderedPageBreak/>
        <w:t>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5"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6" w:name="sub_3301"/>
      <w:bookmarkEnd w:id="5"/>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в течение </w:t>
      </w:r>
      <w:r w:rsidR="002D37BB">
        <w:t>30 (тридцати</w:t>
      </w:r>
      <w:r w:rsidRPr="00BF40C6">
        <w:t xml:space="preserve">) </w:t>
      </w:r>
      <w:r w:rsidR="002D37BB">
        <w:t>календарных</w:t>
      </w:r>
      <w:r w:rsidRPr="00BF40C6">
        <w:t xml:space="preserve"> дней с </w:t>
      </w:r>
      <w:r w:rsidR="00BF40C6">
        <w:t xml:space="preserve">момента подписания </w:t>
      </w:r>
      <w:r w:rsidRPr="00BF40C6">
        <w:t>Контракта</w:t>
      </w:r>
      <w:r w:rsidR="00BF40C6">
        <w:t xml:space="preserve"> Сторонами</w:t>
      </w:r>
      <w:r w:rsidR="0023036C" w:rsidRPr="00BF40C6">
        <w:t>.</w:t>
      </w:r>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7" w:name="sub_3303"/>
      <w:bookmarkEnd w:id="6"/>
      <w:r w:rsidRPr="00FB2D48">
        <w:t xml:space="preserve">3.2. </w:t>
      </w:r>
      <w:bookmarkStart w:id="8" w:name="sub_3304"/>
      <w:bookmarkEnd w:id="7"/>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9" w:name="sub_3305"/>
      <w:bookmarkEnd w:id="8"/>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10" w:name="sub_3306"/>
      <w:bookmarkEnd w:id="9"/>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lastRenderedPageBreak/>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1" w:name="sub_3307"/>
      <w:bookmarkEnd w:id="10"/>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2" w:name="sub_3309"/>
      <w:bookmarkEnd w:id="11"/>
      <w:r w:rsidR="00156DEA">
        <w:t>.</w:t>
      </w:r>
    </w:p>
    <w:p w:rsidR="00A82152" w:rsidRPr="00FB2D48" w:rsidRDefault="00A82152" w:rsidP="000D0D9D">
      <w:pPr>
        <w:ind w:firstLine="709"/>
        <w:jc w:val="both"/>
      </w:pPr>
      <w:bookmarkStart w:id="13" w:name="sub_3310"/>
      <w:bookmarkEnd w:id="12"/>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3"/>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4" w:name="P1362"/>
      <w:bookmarkStart w:id="15" w:name="P1366"/>
      <w:bookmarkEnd w:id="14"/>
      <w:bookmarkEnd w:id="15"/>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6" w:name="P1367"/>
      <w:bookmarkStart w:id="17" w:name="P1372"/>
      <w:bookmarkEnd w:id="16"/>
      <w:bookmarkEnd w:id="17"/>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8" w:name="P1395"/>
      <w:bookmarkEnd w:id="18"/>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9" w:name="P1426"/>
      <w:bookmarkEnd w:id="19"/>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2D37BB" w:rsidRPr="002D37BB">
        <w:t>Требования к сроку и объему гарантии: гарантийный срок на поставленный Товар составляет: не менее 12 (двенадцати) месяцев. Гарантийный срок исчисляется с даты подписания Заказчиком документа о приемке</w:t>
      </w:r>
      <w:r w:rsidR="00B5008C" w:rsidRPr="00B5008C">
        <w:t>.</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20"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20"/>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584FEF" w:rsidRPr="00FB2D48" w:rsidTr="00BE229C">
        <w:tc>
          <w:tcPr>
            <w:tcW w:w="4957" w:type="dxa"/>
          </w:tcPr>
          <w:p w:rsidR="00584FEF" w:rsidRPr="00FB2D48" w:rsidRDefault="00584FEF" w:rsidP="00BE229C">
            <w:r w:rsidRPr="00FB2D48">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584FEF" w:rsidRPr="00FB2D48" w:rsidRDefault="00584FEF" w:rsidP="00BE229C">
            <w:r w:rsidRPr="00FB2D48">
              <w:rPr>
                <w:i/>
              </w:rPr>
              <w:t>Юридический адрес:</w:t>
            </w:r>
            <w:r w:rsidRPr="00FB2D48">
              <w:t xml:space="preserve"> 163502, Архангельская </w:t>
            </w:r>
          </w:p>
          <w:p w:rsidR="00584FEF" w:rsidRPr="00FB2D48" w:rsidRDefault="00584FEF" w:rsidP="00BE229C">
            <w:r w:rsidRPr="00FB2D48">
              <w:t>область, Приморский район, д. Малые Карелы</w:t>
            </w:r>
          </w:p>
          <w:p w:rsidR="00584FEF" w:rsidRPr="00FB2D48" w:rsidRDefault="00584FEF" w:rsidP="00BE229C">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584FEF" w:rsidRPr="00FB2D48" w:rsidRDefault="00584FEF" w:rsidP="00BE229C">
            <w:r w:rsidRPr="00FB2D48">
              <w:t>ул. Иоанна Кронштадтского, дом 15.</w:t>
            </w:r>
          </w:p>
          <w:p w:rsidR="00584FEF" w:rsidRPr="00FB2D48" w:rsidRDefault="00584FEF" w:rsidP="00BE229C">
            <w:r w:rsidRPr="00FB2D48">
              <w:rPr>
                <w:b/>
              </w:rPr>
              <w:t>ИНН</w:t>
            </w:r>
            <w:r w:rsidRPr="00FB2D48">
              <w:t xml:space="preserve"> 2901045346, </w:t>
            </w:r>
            <w:r w:rsidRPr="00FB2D48">
              <w:rPr>
                <w:b/>
              </w:rPr>
              <w:t>КПП</w:t>
            </w:r>
            <w:r w:rsidRPr="00FB2D48">
              <w:t xml:space="preserve"> 292101001</w:t>
            </w:r>
          </w:p>
          <w:p w:rsidR="00584FEF" w:rsidRPr="00FB2D48" w:rsidRDefault="00584FEF" w:rsidP="00BE229C">
            <w:r w:rsidRPr="00FB2D48">
              <w:t xml:space="preserve">р/с 03214643000000012400 </w:t>
            </w:r>
            <w:r w:rsidR="00F25B59" w:rsidRPr="00F25B59">
              <w:t xml:space="preserve">ОКЦ №2 СЗГУ Банка России </w:t>
            </w:r>
            <w:r w:rsidRPr="00FB2D48">
              <w:t>/</w:t>
            </w:r>
            <w:r w:rsidR="00364CB0">
              <w:t>/</w:t>
            </w:r>
            <w:r w:rsidRPr="00FB2D48">
              <w:t>УФК по Архангельской области и Ненецкому автономному округу г.</w:t>
            </w:r>
            <w:r w:rsidR="00DE5EF5">
              <w:t xml:space="preserve"> </w:t>
            </w:r>
            <w:r w:rsidRPr="00FB2D48">
              <w:t xml:space="preserve">Архангельск </w:t>
            </w:r>
          </w:p>
          <w:p w:rsidR="00584FEF" w:rsidRPr="00FB2D48" w:rsidRDefault="00160115" w:rsidP="00BE229C">
            <w:r>
              <w:t xml:space="preserve">Счет </w:t>
            </w:r>
            <w:r w:rsidR="00584FEF" w:rsidRPr="00FB2D48">
              <w:t>(ЕКС) 40102810045370000016</w:t>
            </w:r>
          </w:p>
          <w:p w:rsidR="00584FEF" w:rsidRPr="00FB2D48" w:rsidRDefault="00584FEF" w:rsidP="00BE229C">
            <w:r w:rsidRPr="00FB2D48">
              <w:rPr>
                <w:b/>
              </w:rPr>
              <w:t>БИК</w:t>
            </w:r>
            <w:r w:rsidRPr="00FB2D48">
              <w:t xml:space="preserve"> 011117401 л/с </w:t>
            </w:r>
            <w:r w:rsidR="00364CB0" w:rsidRPr="00364CB0">
              <w:t>21246X53580</w:t>
            </w:r>
          </w:p>
          <w:p w:rsidR="00584FEF" w:rsidRDefault="00584FEF" w:rsidP="00BE229C">
            <w:pPr>
              <w:jc w:val="both"/>
              <w:rPr>
                <w:lang w:eastAsia="en-US"/>
              </w:rPr>
            </w:pPr>
          </w:p>
          <w:p w:rsidR="001538DF" w:rsidRPr="00FB2D48" w:rsidRDefault="001538DF" w:rsidP="00BE229C">
            <w:pPr>
              <w:jc w:val="both"/>
              <w:rPr>
                <w:lang w:eastAsia="en-US"/>
              </w:rPr>
            </w:pPr>
            <w:r>
              <w:rPr>
                <w:lang w:eastAsia="en-US"/>
              </w:rPr>
              <w:t>____________________/__________________/</w:t>
            </w:r>
          </w:p>
        </w:tc>
        <w:tc>
          <w:tcPr>
            <w:tcW w:w="4388" w:type="dxa"/>
          </w:tcPr>
          <w:p w:rsidR="00584FEF" w:rsidRDefault="00584FE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Pr="00FB2D48" w:rsidRDefault="001538DF" w:rsidP="00BE229C">
            <w:pPr>
              <w:jc w:val="both"/>
              <w:rPr>
                <w:lang w:eastAsia="en-US"/>
              </w:rPr>
            </w:pPr>
            <w:r>
              <w:rPr>
                <w:lang w:eastAsia="en-US"/>
              </w:rPr>
              <w:t xml:space="preserve">          ________________/____________/</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1" w:name="_Hlk111724154"/>
      <w:r w:rsidR="007455BF" w:rsidRPr="00946DD5">
        <w:rPr>
          <w:rFonts w:eastAsia="Calibri"/>
          <w:bCs/>
          <w:i/>
          <w:iCs/>
          <w:snapToGrid w:val="0"/>
          <w:color w:val="000000"/>
        </w:rPr>
        <w:t>(заполняется Заказчиком на стадии заключения Контракта)</w:t>
      </w:r>
    </w:p>
    <w:bookmarkEnd w:id="21"/>
    <w:p w:rsidR="007455BF" w:rsidRPr="004A632B" w:rsidRDefault="007455BF" w:rsidP="007455BF">
      <w:pPr>
        <w:widowControl w:val="0"/>
        <w:autoSpaceDE w:val="0"/>
        <w:autoSpaceDN w:val="0"/>
        <w:adjustRightInd w:val="0"/>
        <w:ind w:firstLine="709"/>
        <w:jc w:val="both"/>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4962"/>
        <w:gridCol w:w="1275"/>
        <w:gridCol w:w="567"/>
        <w:gridCol w:w="709"/>
        <w:gridCol w:w="998"/>
        <w:gridCol w:w="998"/>
      </w:tblGrid>
      <w:tr w:rsidR="008D6AD5" w:rsidRPr="004A632B" w:rsidTr="0069692B">
        <w:trPr>
          <w:trHeight w:val="915"/>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C714A3" w:rsidP="00B15D60">
            <w:pPr>
              <w:jc w:val="center"/>
              <w:rPr>
                <w:b/>
                <w:sz w:val="20"/>
                <w:szCs w:val="20"/>
              </w:rPr>
            </w:pPr>
            <w:r w:rsidRPr="004B5C98">
              <w:rPr>
                <w:b/>
                <w:sz w:val="20"/>
                <w:szCs w:val="20"/>
              </w:rPr>
              <w:t>Наимено</w:t>
            </w:r>
            <w:r>
              <w:rPr>
                <w:b/>
                <w:sz w:val="20"/>
                <w:szCs w:val="20"/>
              </w:rPr>
              <w:t>в</w:t>
            </w:r>
            <w:r w:rsidRPr="004B5C98">
              <w:rPr>
                <w:b/>
                <w:sz w:val="20"/>
                <w:szCs w:val="20"/>
              </w:rPr>
              <w:t>ание</w:t>
            </w:r>
            <w:r w:rsidR="008D6AD5" w:rsidRPr="004B5C98">
              <w:rPr>
                <w:b/>
                <w:sz w:val="20"/>
                <w:szCs w:val="20"/>
              </w:rPr>
              <w:t xml:space="preserve"> товара</w:t>
            </w:r>
          </w:p>
        </w:tc>
        <w:tc>
          <w:tcPr>
            <w:tcW w:w="4962"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8D6AD5">
            <w:pPr>
              <w:jc w:val="center"/>
              <w:rPr>
                <w:b/>
                <w:sz w:val="20"/>
                <w:szCs w:val="20"/>
              </w:rPr>
            </w:pPr>
            <w:r w:rsidRPr="004B5C98">
              <w:rPr>
                <w:b/>
                <w:sz w:val="20"/>
                <w:szCs w:val="20"/>
              </w:rPr>
              <w:t xml:space="preserve">Характеристики товара  </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jc w:val="center"/>
              <w:rPr>
                <w:b/>
                <w:sz w:val="20"/>
                <w:szCs w:val="20"/>
              </w:rPr>
            </w:pPr>
            <w:r w:rsidRPr="004B5C98">
              <w:rPr>
                <w:b/>
                <w:sz w:val="20"/>
                <w:szCs w:val="20"/>
              </w:rPr>
              <w:t xml:space="preserve">Страна </w:t>
            </w:r>
            <w:r w:rsidR="00C714A3" w:rsidRPr="004B5C98">
              <w:rPr>
                <w:b/>
                <w:sz w:val="20"/>
                <w:szCs w:val="20"/>
              </w:rPr>
              <w:t>происхож</w:t>
            </w:r>
            <w:r w:rsidR="00C714A3">
              <w:rPr>
                <w:b/>
                <w:sz w:val="20"/>
                <w:szCs w:val="20"/>
              </w:rPr>
              <w:t>д</w:t>
            </w:r>
            <w:r w:rsidR="00C714A3" w:rsidRPr="004B5C98">
              <w:rPr>
                <w:b/>
                <w:sz w:val="20"/>
                <w:szCs w:val="20"/>
              </w:rPr>
              <w:t>ения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Ед. изм.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Кол-во</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Цена за ед. товара, руб.</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Сумма, руб.</w:t>
            </w:r>
          </w:p>
        </w:tc>
      </w:tr>
      <w:tr w:rsidR="008D6AD5" w:rsidRPr="004A632B" w:rsidTr="0069692B">
        <w:trPr>
          <w:trHeight w:val="364"/>
          <w:jc w:val="center"/>
        </w:trPr>
        <w:tc>
          <w:tcPr>
            <w:tcW w:w="1129"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F550FB" w:rsidP="00B15D60">
            <w:pPr>
              <w:rPr>
                <w:sz w:val="20"/>
                <w:szCs w:val="20"/>
              </w:rPr>
            </w:pPr>
            <w:r w:rsidRPr="00F550FB">
              <w:rPr>
                <w:sz w:val="20"/>
                <w:szCs w:val="20"/>
              </w:rPr>
              <w:t>Интерактивная панель</w:t>
            </w:r>
          </w:p>
        </w:tc>
        <w:tc>
          <w:tcPr>
            <w:tcW w:w="4962" w:type="dxa"/>
            <w:tcBorders>
              <w:top w:val="single" w:sz="4" w:space="0" w:color="auto"/>
              <w:left w:val="single" w:sz="4" w:space="0" w:color="auto"/>
              <w:bottom w:val="single" w:sz="4" w:space="0" w:color="auto"/>
              <w:right w:val="single" w:sz="4" w:space="0" w:color="auto"/>
            </w:tcBorders>
            <w:noWrap/>
            <w:vAlign w:val="center"/>
          </w:tcPr>
          <w:p w:rsidR="00F550FB" w:rsidRPr="00F550FB" w:rsidRDefault="00F550FB" w:rsidP="00F550FB">
            <w:pPr>
              <w:rPr>
                <w:sz w:val="20"/>
                <w:szCs w:val="20"/>
              </w:rPr>
            </w:pPr>
            <w:r w:rsidRPr="00F550FB">
              <w:rPr>
                <w:sz w:val="20"/>
                <w:szCs w:val="20"/>
              </w:rPr>
              <w:t>Диагональ</w:t>
            </w:r>
            <w:r w:rsidRPr="00F550FB">
              <w:rPr>
                <w:sz w:val="20"/>
                <w:szCs w:val="20"/>
              </w:rPr>
              <w:tab/>
              <w:t>65"</w:t>
            </w:r>
          </w:p>
          <w:p w:rsidR="00F550FB" w:rsidRPr="00F550FB" w:rsidRDefault="00F550FB" w:rsidP="00F550FB">
            <w:pPr>
              <w:rPr>
                <w:sz w:val="20"/>
                <w:szCs w:val="20"/>
              </w:rPr>
            </w:pPr>
            <w:r w:rsidRPr="00F550FB">
              <w:rPr>
                <w:sz w:val="20"/>
                <w:szCs w:val="20"/>
              </w:rPr>
              <w:t>Разрешение</w:t>
            </w:r>
            <w:r w:rsidRPr="00F550FB">
              <w:rPr>
                <w:sz w:val="20"/>
                <w:szCs w:val="20"/>
              </w:rPr>
              <w:tab/>
              <w:t>3840х2160</w:t>
            </w:r>
          </w:p>
          <w:p w:rsidR="00F550FB" w:rsidRPr="00F550FB" w:rsidRDefault="00F550FB" w:rsidP="00F550FB">
            <w:pPr>
              <w:rPr>
                <w:sz w:val="20"/>
                <w:szCs w:val="20"/>
              </w:rPr>
            </w:pPr>
            <w:r w:rsidRPr="00F550FB">
              <w:rPr>
                <w:sz w:val="20"/>
                <w:szCs w:val="20"/>
              </w:rPr>
              <w:t>Цветопередача</w:t>
            </w:r>
            <w:r w:rsidRPr="00F550FB">
              <w:rPr>
                <w:sz w:val="20"/>
                <w:szCs w:val="20"/>
              </w:rPr>
              <w:tab/>
              <w:t>1.07 млрд</w:t>
            </w:r>
          </w:p>
          <w:p w:rsidR="00F550FB" w:rsidRPr="00F550FB" w:rsidRDefault="00F550FB" w:rsidP="00F550FB">
            <w:pPr>
              <w:rPr>
                <w:sz w:val="20"/>
                <w:szCs w:val="20"/>
              </w:rPr>
            </w:pPr>
            <w:r w:rsidRPr="00F550FB">
              <w:rPr>
                <w:sz w:val="20"/>
                <w:szCs w:val="20"/>
              </w:rPr>
              <w:t>Яркость (Кд/м</w:t>
            </w:r>
            <w:proofErr w:type="gramStart"/>
            <w:r w:rsidRPr="00F550FB">
              <w:rPr>
                <w:sz w:val="20"/>
                <w:szCs w:val="20"/>
              </w:rPr>
              <w:t>2)</w:t>
            </w:r>
            <w:r w:rsidRPr="00F550FB">
              <w:rPr>
                <w:sz w:val="20"/>
                <w:szCs w:val="20"/>
              </w:rPr>
              <w:tab/>
            </w:r>
            <w:proofErr w:type="gramEnd"/>
            <w:r w:rsidRPr="00F550FB">
              <w:rPr>
                <w:sz w:val="20"/>
                <w:szCs w:val="20"/>
              </w:rPr>
              <w:t>500</w:t>
            </w:r>
          </w:p>
          <w:p w:rsidR="00F550FB" w:rsidRPr="00F550FB" w:rsidRDefault="00F550FB" w:rsidP="00F550FB">
            <w:pPr>
              <w:rPr>
                <w:sz w:val="20"/>
                <w:szCs w:val="20"/>
              </w:rPr>
            </w:pPr>
            <w:r w:rsidRPr="00F550FB">
              <w:rPr>
                <w:sz w:val="20"/>
                <w:szCs w:val="20"/>
              </w:rPr>
              <w:t>Чипсет</w:t>
            </w:r>
            <w:r w:rsidRPr="00F550FB">
              <w:rPr>
                <w:sz w:val="20"/>
                <w:szCs w:val="20"/>
              </w:rPr>
              <w:tab/>
              <w:t>RK3588</w:t>
            </w:r>
          </w:p>
          <w:p w:rsidR="00F550FB" w:rsidRPr="00F550FB" w:rsidRDefault="00F550FB" w:rsidP="00F550FB">
            <w:pPr>
              <w:rPr>
                <w:sz w:val="20"/>
                <w:szCs w:val="20"/>
              </w:rPr>
            </w:pPr>
            <w:proofErr w:type="spellStart"/>
            <w:r w:rsidRPr="00F550FB">
              <w:rPr>
                <w:sz w:val="20"/>
                <w:szCs w:val="20"/>
              </w:rPr>
              <w:t>Андроид</w:t>
            </w:r>
            <w:proofErr w:type="spellEnd"/>
            <w:r w:rsidRPr="00F550FB">
              <w:rPr>
                <w:sz w:val="20"/>
                <w:szCs w:val="20"/>
              </w:rPr>
              <w:tab/>
              <w:t>13 (с обновлением до 14)</w:t>
            </w:r>
          </w:p>
          <w:p w:rsidR="00F550FB" w:rsidRPr="00F550FB" w:rsidRDefault="00F550FB" w:rsidP="00F550FB">
            <w:pPr>
              <w:rPr>
                <w:sz w:val="20"/>
                <w:szCs w:val="20"/>
                <w:lang w:val="en-US"/>
              </w:rPr>
            </w:pPr>
            <w:r w:rsidRPr="00F550FB">
              <w:rPr>
                <w:sz w:val="20"/>
                <w:szCs w:val="20"/>
                <w:lang w:val="en-US"/>
              </w:rPr>
              <w:t>CPU</w:t>
            </w:r>
            <w:r w:rsidRPr="00F550FB">
              <w:rPr>
                <w:sz w:val="20"/>
                <w:szCs w:val="20"/>
                <w:lang w:val="en-US"/>
              </w:rPr>
              <w:tab/>
              <w:t xml:space="preserve">Cortex-A76 </w:t>
            </w:r>
            <w:r w:rsidRPr="00F550FB">
              <w:rPr>
                <w:sz w:val="20"/>
                <w:szCs w:val="20"/>
              </w:rPr>
              <w:t>х</w:t>
            </w:r>
            <w:r w:rsidRPr="00F550FB">
              <w:rPr>
                <w:sz w:val="20"/>
                <w:szCs w:val="20"/>
                <w:lang w:val="en-US"/>
              </w:rPr>
              <w:t xml:space="preserve"> 4 + Cortex-A55 </w:t>
            </w:r>
            <w:r w:rsidRPr="00F550FB">
              <w:rPr>
                <w:sz w:val="20"/>
                <w:szCs w:val="20"/>
              </w:rPr>
              <w:t>х</w:t>
            </w:r>
            <w:r w:rsidRPr="00F550FB">
              <w:rPr>
                <w:sz w:val="20"/>
                <w:szCs w:val="20"/>
                <w:lang w:val="en-US"/>
              </w:rPr>
              <w:t xml:space="preserve"> 4</w:t>
            </w:r>
          </w:p>
          <w:p w:rsidR="00F550FB" w:rsidRPr="00F550FB" w:rsidRDefault="00F550FB" w:rsidP="00F550FB">
            <w:pPr>
              <w:rPr>
                <w:sz w:val="20"/>
                <w:szCs w:val="20"/>
                <w:lang w:val="en-US"/>
              </w:rPr>
            </w:pPr>
            <w:r w:rsidRPr="00F550FB">
              <w:rPr>
                <w:sz w:val="20"/>
                <w:szCs w:val="20"/>
                <w:lang w:val="en-US"/>
              </w:rPr>
              <w:t>GPU</w:t>
            </w:r>
            <w:r w:rsidRPr="00F550FB">
              <w:rPr>
                <w:sz w:val="20"/>
                <w:szCs w:val="20"/>
                <w:lang w:val="en-US"/>
              </w:rPr>
              <w:tab/>
              <w:t>ARM Mali-G610 MC4</w:t>
            </w:r>
          </w:p>
          <w:p w:rsidR="00F550FB" w:rsidRPr="00F550FB" w:rsidRDefault="00F550FB" w:rsidP="00F550FB">
            <w:pPr>
              <w:rPr>
                <w:sz w:val="20"/>
                <w:szCs w:val="20"/>
                <w:lang w:val="en-US"/>
              </w:rPr>
            </w:pPr>
            <w:r w:rsidRPr="00F550FB">
              <w:rPr>
                <w:sz w:val="20"/>
                <w:szCs w:val="20"/>
              </w:rPr>
              <w:t>ПЗУ</w:t>
            </w:r>
            <w:r w:rsidRPr="00F550FB">
              <w:rPr>
                <w:sz w:val="20"/>
                <w:szCs w:val="20"/>
                <w:lang w:val="en-US"/>
              </w:rPr>
              <w:tab/>
              <w:t xml:space="preserve">384 </w:t>
            </w:r>
            <w:r w:rsidRPr="00F550FB">
              <w:rPr>
                <w:sz w:val="20"/>
                <w:szCs w:val="20"/>
              </w:rPr>
              <w:t>Гб</w:t>
            </w:r>
          </w:p>
          <w:p w:rsidR="00F550FB" w:rsidRPr="00F550FB" w:rsidRDefault="00F550FB" w:rsidP="00F550FB">
            <w:pPr>
              <w:rPr>
                <w:sz w:val="20"/>
                <w:szCs w:val="20"/>
              </w:rPr>
            </w:pPr>
            <w:r w:rsidRPr="00F550FB">
              <w:rPr>
                <w:sz w:val="20"/>
                <w:szCs w:val="20"/>
              </w:rPr>
              <w:t>ОЗУ</w:t>
            </w:r>
            <w:r w:rsidRPr="00F550FB">
              <w:rPr>
                <w:sz w:val="20"/>
                <w:szCs w:val="20"/>
              </w:rPr>
              <w:tab/>
              <w:t>16 Гб</w:t>
            </w:r>
          </w:p>
          <w:p w:rsidR="00F550FB" w:rsidRPr="00F550FB" w:rsidRDefault="00F550FB" w:rsidP="00F550FB">
            <w:pPr>
              <w:rPr>
                <w:sz w:val="20"/>
                <w:szCs w:val="20"/>
              </w:rPr>
            </w:pPr>
            <w:r w:rsidRPr="00F550FB">
              <w:rPr>
                <w:sz w:val="20"/>
                <w:szCs w:val="20"/>
              </w:rPr>
              <w:t>Поддержка OPS / OPS-C</w:t>
            </w:r>
            <w:r w:rsidRPr="00F550FB">
              <w:rPr>
                <w:sz w:val="20"/>
                <w:szCs w:val="20"/>
              </w:rPr>
              <w:tab/>
              <w:t>да / да</w:t>
            </w:r>
          </w:p>
          <w:p w:rsidR="00F550FB" w:rsidRPr="00F550FB" w:rsidRDefault="00F550FB" w:rsidP="00F550FB">
            <w:pPr>
              <w:rPr>
                <w:sz w:val="20"/>
                <w:szCs w:val="20"/>
              </w:rPr>
            </w:pPr>
            <w:r w:rsidRPr="00F550FB">
              <w:rPr>
                <w:sz w:val="20"/>
                <w:szCs w:val="20"/>
              </w:rPr>
              <w:t>Количество касаний</w:t>
            </w:r>
            <w:r w:rsidRPr="00F550FB">
              <w:rPr>
                <w:sz w:val="20"/>
                <w:szCs w:val="20"/>
              </w:rPr>
              <w:tab/>
              <w:t xml:space="preserve">20 </w:t>
            </w:r>
            <w:proofErr w:type="spellStart"/>
            <w:r w:rsidRPr="00F550FB">
              <w:rPr>
                <w:sz w:val="20"/>
                <w:szCs w:val="20"/>
              </w:rPr>
              <w:t>Android</w:t>
            </w:r>
            <w:proofErr w:type="spellEnd"/>
            <w:r w:rsidRPr="00F550FB">
              <w:rPr>
                <w:sz w:val="20"/>
                <w:szCs w:val="20"/>
              </w:rPr>
              <w:t xml:space="preserve"> / 40 </w:t>
            </w:r>
            <w:proofErr w:type="spellStart"/>
            <w:r w:rsidRPr="00F550FB">
              <w:rPr>
                <w:sz w:val="20"/>
                <w:szCs w:val="20"/>
              </w:rPr>
              <w:t>Windows</w:t>
            </w:r>
            <w:proofErr w:type="spellEnd"/>
          </w:p>
          <w:p w:rsidR="00F550FB" w:rsidRPr="00F550FB" w:rsidRDefault="00F550FB" w:rsidP="00F550FB">
            <w:pPr>
              <w:rPr>
                <w:sz w:val="20"/>
                <w:szCs w:val="20"/>
              </w:rPr>
            </w:pPr>
            <w:r w:rsidRPr="00F550FB">
              <w:rPr>
                <w:sz w:val="20"/>
                <w:szCs w:val="20"/>
              </w:rPr>
              <w:t>Вход HDMI спереди</w:t>
            </w:r>
            <w:r w:rsidRPr="00F550FB">
              <w:rPr>
                <w:sz w:val="20"/>
                <w:szCs w:val="20"/>
              </w:rPr>
              <w:tab/>
              <w:t xml:space="preserve">HDMI 2.0 </w:t>
            </w:r>
            <w:proofErr w:type="spellStart"/>
            <w:r w:rsidRPr="00F550FB">
              <w:rPr>
                <w:sz w:val="20"/>
                <w:szCs w:val="20"/>
              </w:rPr>
              <w:t>type</w:t>
            </w:r>
            <w:proofErr w:type="spellEnd"/>
            <w:r w:rsidRPr="00F550FB">
              <w:rPr>
                <w:sz w:val="20"/>
                <w:szCs w:val="20"/>
              </w:rPr>
              <w:t xml:space="preserve"> A х 1 (x 3)</w:t>
            </w:r>
          </w:p>
          <w:p w:rsidR="00F550FB" w:rsidRPr="00F550FB" w:rsidRDefault="00F550FB" w:rsidP="00F550FB">
            <w:pPr>
              <w:rPr>
                <w:sz w:val="20"/>
                <w:szCs w:val="20"/>
              </w:rPr>
            </w:pPr>
            <w:r w:rsidRPr="00F550FB">
              <w:rPr>
                <w:sz w:val="20"/>
                <w:szCs w:val="20"/>
              </w:rPr>
              <w:t>USB-A спереди USB3.0 х 3</w:t>
            </w:r>
          </w:p>
          <w:p w:rsidR="00F550FB" w:rsidRPr="00F550FB" w:rsidRDefault="00F550FB" w:rsidP="00F550FB">
            <w:pPr>
              <w:rPr>
                <w:sz w:val="20"/>
                <w:szCs w:val="20"/>
                <w:lang w:val="en-US"/>
              </w:rPr>
            </w:pPr>
            <w:r w:rsidRPr="00F550FB">
              <w:rPr>
                <w:sz w:val="20"/>
                <w:szCs w:val="20"/>
                <w:lang w:val="en-US"/>
              </w:rPr>
              <w:t xml:space="preserve">USB-B </w:t>
            </w:r>
            <w:r w:rsidRPr="00F550FB">
              <w:rPr>
                <w:sz w:val="20"/>
                <w:szCs w:val="20"/>
              </w:rPr>
              <w:t>спереди</w:t>
            </w:r>
            <w:r w:rsidRPr="00F550FB">
              <w:rPr>
                <w:sz w:val="20"/>
                <w:szCs w:val="20"/>
                <w:lang w:val="en-US"/>
              </w:rPr>
              <w:t xml:space="preserve"> USB TOUCH (3.0) x 1</w:t>
            </w:r>
          </w:p>
          <w:p w:rsidR="00F550FB" w:rsidRPr="00F550FB" w:rsidRDefault="00F550FB" w:rsidP="00F550FB">
            <w:pPr>
              <w:rPr>
                <w:sz w:val="20"/>
                <w:szCs w:val="20"/>
              </w:rPr>
            </w:pPr>
            <w:r w:rsidRPr="00F550FB">
              <w:rPr>
                <w:sz w:val="20"/>
                <w:szCs w:val="20"/>
              </w:rPr>
              <w:t xml:space="preserve">USB </w:t>
            </w:r>
            <w:proofErr w:type="spellStart"/>
            <w:r w:rsidRPr="00F550FB">
              <w:rPr>
                <w:sz w:val="20"/>
                <w:szCs w:val="20"/>
              </w:rPr>
              <w:t>Type</w:t>
            </w:r>
            <w:proofErr w:type="spellEnd"/>
            <w:r w:rsidRPr="00F550FB">
              <w:rPr>
                <w:sz w:val="20"/>
                <w:szCs w:val="20"/>
              </w:rPr>
              <w:t xml:space="preserve"> C вход спереди (полнофункциональный, 15 Вт) x 1</w:t>
            </w:r>
          </w:p>
          <w:p w:rsidR="00F550FB" w:rsidRPr="00F550FB" w:rsidRDefault="00F550FB" w:rsidP="00F550FB">
            <w:pPr>
              <w:rPr>
                <w:sz w:val="20"/>
                <w:szCs w:val="20"/>
                <w:lang w:val="en-US"/>
              </w:rPr>
            </w:pPr>
            <w:r w:rsidRPr="00F550FB">
              <w:rPr>
                <w:sz w:val="20"/>
                <w:szCs w:val="20"/>
                <w:lang w:val="en-US"/>
              </w:rPr>
              <w:t xml:space="preserve">HDMI </w:t>
            </w:r>
            <w:r w:rsidRPr="00F550FB">
              <w:rPr>
                <w:sz w:val="20"/>
                <w:szCs w:val="20"/>
              </w:rPr>
              <w:t>Вход</w:t>
            </w:r>
            <w:r w:rsidRPr="00F550FB">
              <w:rPr>
                <w:sz w:val="20"/>
                <w:szCs w:val="20"/>
                <w:lang w:val="en-US"/>
              </w:rPr>
              <w:tab/>
              <w:t xml:space="preserve">HDMI 2.0 type A </w:t>
            </w:r>
            <w:r w:rsidRPr="00F550FB">
              <w:rPr>
                <w:sz w:val="20"/>
                <w:szCs w:val="20"/>
              </w:rPr>
              <w:t>х</w:t>
            </w:r>
            <w:r w:rsidRPr="00F550FB">
              <w:rPr>
                <w:sz w:val="20"/>
                <w:szCs w:val="20"/>
                <w:lang w:val="en-US"/>
              </w:rPr>
              <w:t xml:space="preserve"> 2, ARC 1.4 </w:t>
            </w:r>
            <w:r w:rsidRPr="00F550FB">
              <w:rPr>
                <w:sz w:val="20"/>
                <w:szCs w:val="20"/>
              </w:rPr>
              <w:t>х</w:t>
            </w:r>
            <w:r w:rsidRPr="00F550FB">
              <w:rPr>
                <w:sz w:val="20"/>
                <w:szCs w:val="20"/>
                <w:lang w:val="en-US"/>
              </w:rPr>
              <w:t xml:space="preserve"> 1</w:t>
            </w:r>
          </w:p>
          <w:p w:rsidR="00F550FB" w:rsidRPr="00F550FB" w:rsidRDefault="00F550FB" w:rsidP="00F550FB">
            <w:pPr>
              <w:rPr>
                <w:sz w:val="20"/>
                <w:szCs w:val="20"/>
                <w:lang w:val="en-US"/>
              </w:rPr>
            </w:pPr>
            <w:r w:rsidRPr="00F550FB">
              <w:rPr>
                <w:sz w:val="20"/>
                <w:szCs w:val="20"/>
                <w:lang w:val="en-US"/>
              </w:rPr>
              <w:t xml:space="preserve">HDMI </w:t>
            </w:r>
            <w:r w:rsidRPr="00F550FB">
              <w:rPr>
                <w:sz w:val="20"/>
                <w:szCs w:val="20"/>
              </w:rPr>
              <w:t>Выход</w:t>
            </w:r>
            <w:r w:rsidRPr="00F550FB">
              <w:rPr>
                <w:sz w:val="20"/>
                <w:szCs w:val="20"/>
                <w:lang w:val="en-US"/>
              </w:rPr>
              <w:tab/>
              <w:t xml:space="preserve">HDMI type A 2.1 </w:t>
            </w:r>
            <w:r w:rsidRPr="00F550FB">
              <w:rPr>
                <w:sz w:val="20"/>
                <w:szCs w:val="20"/>
              </w:rPr>
              <w:t>х</w:t>
            </w:r>
            <w:r w:rsidRPr="00F550FB">
              <w:rPr>
                <w:sz w:val="20"/>
                <w:szCs w:val="20"/>
                <w:lang w:val="en-US"/>
              </w:rPr>
              <w:t xml:space="preserve"> 1</w:t>
            </w:r>
          </w:p>
          <w:p w:rsidR="00F550FB" w:rsidRPr="00F550FB" w:rsidRDefault="00F550FB" w:rsidP="00F550FB">
            <w:pPr>
              <w:rPr>
                <w:sz w:val="20"/>
                <w:szCs w:val="20"/>
                <w:lang w:val="en-US"/>
              </w:rPr>
            </w:pPr>
            <w:r w:rsidRPr="00F550FB">
              <w:rPr>
                <w:sz w:val="20"/>
                <w:szCs w:val="20"/>
                <w:lang w:val="en-US"/>
              </w:rPr>
              <w:t xml:space="preserve">USB Type C </w:t>
            </w:r>
            <w:r w:rsidRPr="00F550FB">
              <w:rPr>
                <w:sz w:val="20"/>
                <w:szCs w:val="20"/>
              </w:rPr>
              <w:t>вход</w:t>
            </w:r>
            <w:r w:rsidRPr="00F550FB">
              <w:rPr>
                <w:sz w:val="20"/>
                <w:szCs w:val="20"/>
                <w:lang w:val="en-US"/>
              </w:rPr>
              <w:tab/>
              <w:t xml:space="preserve">(PD 15 </w:t>
            </w:r>
            <w:r w:rsidRPr="00F550FB">
              <w:rPr>
                <w:sz w:val="20"/>
                <w:szCs w:val="20"/>
              </w:rPr>
              <w:t>Вт</w:t>
            </w:r>
            <w:r w:rsidRPr="00F550FB">
              <w:rPr>
                <w:sz w:val="20"/>
                <w:szCs w:val="20"/>
                <w:lang w:val="en-US"/>
              </w:rPr>
              <w:t>) x 1</w:t>
            </w:r>
          </w:p>
          <w:p w:rsidR="00F550FB" w:rsidRPr="00F550FB" w:rsidRDefault="00F550FB" w:rsidP="00F550FB">
            <w:pPr>
              <w:rPr>
                <w:sz w:val="20"/>
                <w:szCs w:val="20"/>
                <w:lang w:val="en-US"/>
              </w:rPr>
            </w:pPr>
            <w:r w:rsidRPr="00F550FB">
              <w:rPr>
                <w:sz w:val="20"/>
                <w:szCs w:val="20"/>
                <w:lang w:val="en-US"/>
              </w:rPr>
              <w:t xml:space="preserve">USB Type C </w:t>
            </w:r>
            <w:r w:rsidRPr="00F550FB">
              <w:rPr>
                <w:sz w:val="20"/>
                <w:szCs w:val="20"/>
              </w:rPr>
              <w:t>выход</w:t>
            </w:r>
            <w:r w:rsidRPr="00F550FB">
              <w:rPr>
                <w:sz w:val="20"/>
                <w:szCs w:val="20"/>
                <w:lang w:val="en-US"/>
              </w:rPr>
              <w:tab/>
              <w:t xml:space="preserve">DP </w:t>
            </w:r>
            <w:r w:rsidRPr="00F550FB">
              <w:rPr>
                <w:sz w:val="20"/>
                <w:szCs w:val="20"/>
              </w:rPr>
              <w:t>выход</w:t>
            </w:r>
            <w:r w:rsidRPr="00F550FB">
              <w:rPr>
                <w:sz w:val="20"/>
                <w:szCs w:val="20"/>
                <w:lang w:val="en-US"/>
              </w:rPr>
              <w:t xml:space="preserve"> </w:t>
            </w:r>
            <w:r w:rsidRPr="00F550FB">
              <w:rPr>
                <w:sz w:val="20"/>
                <w:szCs w:val="20"/>
              </w:rPr>
              <w:t>и</w:t>
            </w:r>
            <w:r w:rsidRPr="00F550FB">
              <w:rPr>
                <w:sz w:val="20"/>
                <w:szCs w:val="20"/>
                <w:lang w:val="en-US"/>
              </w:rPr>
              <w:t xml:space="preserve"> Android USB3.0 host, 5W x 1</w:t>
            </w:r>
          </w:p>
          <w:p w:rsidR="00F550FB" w:rsidRPr="00F550FB" w:rsidRDefault="00F550FB" w:rsidP="00F550FB">
            <w:pPr>
              <w:rPr>
                <w:sz w:val="20"/>
                <w:szCs w:val="20"/>
                <w:lang w:val="en-US"/>
              </w:rPr>
            </w:pPr>
            <w:r w:rsidRPr="00F550FB">
              <w:rPr>
                <w:sz w:val="20"/>
                <w:szCs w:val="20"/>
                <w:lang w:val="en-US"/>
              </w:rPr>
              <w:t>USB-A</w:t>
            </w:r>
            <w:r w:rsidRPr="00F550FB">
              <w:rPr>
                <w:sz w:val="20"/>
                <w:szCs w:val="20"/>
                <w:lang w:val="en-US"/>
              </w:rPr>
              <w:tab/>
              <w:t xml:space="preserve">USB3.0 </w:t>
            </w:r>
            <w:r w:rsidRPr="00F550FB">
              <w:rPr>
                <w:sz w:val="20"/>
                <w:szCs w:val="20"/>
              </w:rPr>
              <w:t>х</w:t>
            </w:r>
            <w:r w:rsidRPr="00F550FB">
              <w:rPr>
                <w:sz w:val="20"/>
                <w:szCs w:val="20"/>
                <w:lang w:val="en-US"/>
              </w:rPr>
              <w:t xml:space="preserve"> 1</w:t>
            </w:r>
          </w:p>
          <w:p w:rsidR="00F550FB" w:rsidRPr="00F550FB" w:rsidRDefault="00F550FB" w:rsidP="00F550FB">
            <w:pPr>
              <w:rPr>
                <w:sz w:val="20"/>
                <w:szCs w:val="20"/>
                <w:lang w:val="en-US"/>
              </w:rPr>
            </w:pPr>
            <w:r w:rsidRPr="00F550FB">
              <w:rPr>
                <w:sz w:val="20"/>
                <w:szCs w:val="20"/>
                <w:lang w:val="en-US"/>
              </w:rPr>
              <w:t>USB3.0 (Android)</w:t>
            </w:r>
            <w:r w:rsidRPr="00F550FB">
              <w:rPr>
                <w:sz w:val="20"/>
                <w:szCs w:val="20"/>
              </w:rPr>
              <w:t>х</w:t>
            </w:r>
            <w:r w:rsidRPr="00F550FB">
              <w:rPr>
                <w:sz w:val="20"/>
                <w:szCs w:val="20"/>
                <w:lang w:val="en-US"/>
              </w:rPr>
              <w:t xml:space="preserve"> 1</w:t>
            </w:r>
          </w:p>
          <w:p w:rsidR="00F550FB" w:rsidRPr="00F550FB" w:rsidRDefault="00F550FB" w:rsidP="00F550FB">
            <w:pPr>
              <w:rPr>
                <w:sz w:val="20"/>
                <w:szCs w:val="20"/>
                <w:lang w:val="en-US"/>
              </w:rPr>
            </w:pPr>
            <w:r w:rsidRPr="00F550FB">
              <w:rPr>
                <w:sz w:val="20"/>
                <w:szCs w:val="20"/>
                <w:lang w:val="en-US"/>
              </w:rPr>
              <w:t xml:space="preserve">USB2.0 </w:t>
            </w:r>
            <w:r w:rsidRPr="00F550FB">
              <w:rPr>
                <w:sz w:val="20"/>
                <w:szCs w:val="20"/>
              </w:rPr>
              <w:t>х</w:t>
            </w:r>
            <w:r w:rsidRPr="00F550FB">
              <w:rPr>
                <w:sz w:val="20"/>
                <w:szCs w:val="20"/>
                <w:lang w:val="en-US"/>
              </w:rPr>
              <w:t xml:space="preserve"> 1</w:t>
            </w:r>
          </w:p>
          <w:p w:rsidR="00F550FB" w:rsidRPr="00F550FB" w:rsidRDefault="00F550FB" w:rsidP="00F550FB">
            <w:pPr>
              <w:rPr>
                <w:sz w:val="20"/>
                <w:szCs w:val="20"/>
                <w:lang w:val="en-US"/>
              </w:rPr>
            </w:pPr>
            <w:r w:rsidRPr="00F550FB">
              <w:rPr>
                <w:sz w:val="20"/>
                <w:szCs w:val="20"/>
                <w:lang w:val="en-US"/>
              </w:rPr>
              <w:t>USB-B</w:t>
            </w:r>
            <w:r w:rsidRPr="00F550FB">
              <w:rPr>
                <w:sz w:val="20"/>
                <w:szCs w:val="20"/>
                <w:lang w:val="en-US"/>
              </w:rPr>
              <w:tab/>
              <w:t>USB TOUCH (3.0) x 1</w:t>
            </w:r>
          </w:p>
          <w:p w:rsidR="00F550FB" w:rsidRPr="00F550FB" w:rsidRDefault="00F550FB" w:rsidP="00F550FB">
            <w:pPr>
              <w:rPr>
                <w:sz w:val="20"/>
                <w:szCs w:val="20"/>
                <w:lang w:val="en-US"/>
              </w:rPr>
            </w:pPr>
            <w:r w:rsidRPr="00F550FB">
              <w:rPr>
                <w:sz w:val="20"/>
                <w:szCs w:val="20"/>
                <w:lang w:val="en-US"/>
              </w:rPr>
              <w:t>DP1.2</w:t>
            </w:r>
            <w:r w:rsidRPr="00F550FB">
              <w:rPr>
                <w:sz w:val="20"/>
                <w:szCs w:val="20"/>
                <w:lang w:val="en-US"/>
              </w:rPr>
              <w:tab/>
              <w:t>1</w:t>
            </w:r>
          </w:p>
          <w:p w:rsidR="00F550FB" w:rsidRPr="00F550FB" w:rsidRDefault="00F550FB" w:rsidP="00F550FB">
            <w:pPr>
              <w:rPr>
                <w:sz w:val="20"/>
                <w:szCs w:val="20"/>
                <w:lang w:val="en-US"/>
              </w:rPr>
            </w:pPr>
            <w:r w:rsidRPr="00F550FB">
              <w:rPr>
                <w:sz w:val="20"/>
                <w:szCs w:val="20"/>
                <w:lang w:val="en-US"/>
              </w:rPr>
              <w:t>RS232 (DB9)</w:t>
            </w:r>
            <w:r w:rsidRPr="00F550FB">
              <w:rPr>
                <w:sz w:val="20"/>
                <w:szCs w:val="20"/>
                <w:lang w:val="en-US"/>
              </w:rPr>
              <w:tab/>
              <w:t>1</w:t>
            </w:r>
          </w:p>
          <w:p w:rsidR="00F550FB" w:rsidRPr="00F550FB" w:rsidRDefault="00F550FB" w:rsidP="00F550FB">
            <w:pPr>
              <w:rPr>
                <w:sz w:val="20"/>
                <w:szCs w:val="20"/>
                <w:lang w:val="en-US"/>
              </w:rPr>
            </w:pPr>
            <w:r w:rsidRPr="00F550FB">
              <w:rPr>
                <w:sz w:val="20"/>
                <w:szCs w:val="20"/>
                <w:lang w:val="en-US"/>
              </w:rPr>
              <w:t>Micro-SD card (</w:t>
            </w:r>
            <w:r w:rsidRPr="00F550FB">
              <w:rPr>
                <w:sz w:val="20"/>
                <w:szCs w:val="20"/>
              </w:rPr>
              <w:t>внутри</w:t>
            </w:r>
            <w:r w:rsidRPr="00F550FB">
              <w:rPr>
                <w:sz w:val="20"/>
                <w:szCs w:val="20"/>
                <w:lang w:val="en-US"/>
              </w:rPr>
              <w:t xml:space="preserve"> </w:t>
            </w:r>
            <w:r w:rsidRPr="00F550FB">
              <w:rPr>
                <w:sz w:val="20"/>
                <w:szCs w:val="20"/>
              </w:rPr>
              <w:t>корпуса</w:t>
            </w:r>
            <w:r w:rsidRPr="00F550FB">
              <w:rPr>
                <w:sz w:val="20"/>
                <w:szCs w:val="20"/>
                <w:lang w:val="en-US"/>
              </w:rPr>
              <w:t>)</w:t>
            </w:r>
            <w:r w:rsidRPr="00F550FB">
              <w:rPr>
                <w:sz w:val="20"/>
                <w:szCs w:val="20"/>
                <w:lang w:val="en-US"/>
              </w:rPr>
              <w:tab/>
              <w:t>1</w:t>
            </w:r>
          </w:p>
          <w:p w:rsidR="00F550FB" w:rsidRPr="00F550FB" w:rsidRDefault="00F550FB" w:rsidP="00F550FB">
            <w:pPr>
              <w:rPr>
                <w:sz w:val="20"/>
                <w:szCs w:val="20"/>
                <w:lang w:val="en-US"/>
              </w:rPr>
            </w:pPr>
            <w:r w:rsidRPr="00F550FB">
              <w:rPr>
                <w:sz w:val="20"/>
                <w:szCs w:val="20"/>
                <w:lang w:val="en-US"/>
              </w:rPr>
              <w:t>Bluetooth 5.2</w:t>
            </w:r>
          </w:p>
          <w:p w:rsidR="00F550FB" w:rsidRPr="00F550FB" w:rsidRDefault="00F550FB" w:rsidP="00F550FB">
            <w:pPr>
              <w:rPr>
                <w:sz w:val="20"/>
                <w:szCs w:val="20"/>
                <w:lang w:val="en-US"/>
              </w:rPr>
            </w:pPr>
            <w:r w:rsidRPr="00F550FB">
              <w:rPr>
                <w:sz w:val="20"/>
                <w:szCs w:val="20"/>
                <w:lang w:val="en-US"/>
              </w:rPr>
              <w:t>WIFI 6</w:t>
            </w:r>
            <w:r w:rsidRPr="00F550FB">
              <w:rPr>
                <w:sz w:val="20"/>
                <w:szCs w:val="20"/>
                <w:lang w:val="en-US"/>
              </w:rPr>
              <w:tab/>
            </w:r>
            <w:proofErr w:type="spellStart"/>
            <w:r w:rsidRPr="00F550FB">
              <w:rPr>
                <w:sz w:val="20"/>
                <w:szCs w:val="20"/>
                <w:lang w:val="en-US"/>
              </w:rPr>
              <w:t>Wifi</w:t>
            </w:r>
            <w:proofErr w:type="spellEnd"/>
            <w:r w:rsidRPr="00F550FB">
              <w:rPr>
                <w:sz w:val="20"/>
                <w:szCs w:val="20"/>
                <w:lang w:val="en-US"/>
              </w:rPr>
              <w:t>/AP 2.4G/5G</w:t>
            </w:r>
            <w:r w:rsidRPr="00F550FB">
              <w:rPr>
                <w:rFonts w:ascii="MS Gothic" w:hAnsi="MS Gothic" w:cs="MS Gothic"/>
                <w:sz w:val="20"/>
                <w:szCs w:val="20"/>
                <w:lang w:val="en-US"/>
              </w:rPr>
              <w:t>；</w:t>
            </w:r>
            <w:r w:rsidRPr="00F550FB">
              <w:rPr>
                <w:sz w:val="20"/>
                <w:szCs w:val="20"/>
                <w:lang w:val="en-US"/>
              </w:rPr>
              <w:t>802.11ax/ac/a/b/g/n</w:t>
            </w:r>
          </w:p>
          <w:p w:rsidR="00F550FB" w:rsidRPr="00F550FB" w:rsidRDefault="00F550FB" w:rsidP="00F550FB">
            <w:pPr>
              <w:rPr>
                <w:sz w:val="20"/>
                <w:szCs w:val="20"/>
              </w:rPr>
            </w:pPr>
            <w:r w:rsidRPr="00F550FB">
              <w:rPr>
                <w:sz w:val="20"/>
                <w:szCs w:val="20"/>
              </w:rPr>
              <w:t xml:space="preserve">RJ45 (1 </w:t>
            </w:r>
            <w:proofErr w:type="spellStart"/>
            <w:proofErr w:type="gramStart"/>
            <w:r w:rsidRPr="00F550FB">
              <w:rPr>
                <w:sz w:val="20"/>
                <w:szCs w:val="20"/>
              </w:rPr>
              <w:t>Gb</w:t>
            </w:r>
            <w:proofErr w:type="spellEnd"/>
            <w:r w:rsidRPr="00F550FB">
              <w:rPr>
                <w:sz w:val="20"/>
                <w:szCs w:val="20"/>
              </w:rPr>
              <w:t>)</w:t>
            </w:r>
            <w:r w:rsidRPr="00F550FB">
              <w:rPr>
                <w:sz w:val="20"/>
                <w:szCs w:val="20"/>
              </w:rPr>
              <w:tab/>
            </w:r>
            <w:proofErr w:type="gramEnd"/>
            <w:r w:rsidRPr="00F550FB">
              <w:rPr>
                <w:sz w:val="20"/>
                <w:szCs w:val="20"/>
              </w:rPr>
              <w:t>2</w:t>
            </w:r>
          </w:p>
          <w:p w:rsidR="00F550FB" w:rsidRPr="00F550FB" w:rsidRDefault="00F550FB" w:rsidP="00F550FB">
            <w:pPr>
              <w:rPr>
                <w:sz w:val="20"/>
                <w:szCs w:val="20"/>
              </w:rPr>
            </w:pPr>
            <w:r w:rsidRPr="00F550FB">
              <w:rPr>
                <w:sz w:val="20"/>
                <w:szCs w:val="20"/>
              </w:rPr>
              <w:t>SPDIF (оптический)</w:t>
            </w:r>
            <w:r w:rsidRPr="00F550FB">
              <w:rPr>
                <w:sz w:val="20"/>
                <w:szCs w:val="20"/>
              </w:rPr>
              <w:tab/>
              <w:t>1</w:t>
            </w:r>
          </w:p>
          <w:p w:rsidR="00F550FB" w:rsidRPr="00F550FB" w:rsidRDefault="00F550FB" w:rsidP="00F550FB">
            <w:pPr>
              <w:rPr>
                <w:sz w:val="20"/>
                <w:szCs w:val="20"/>
              </w:rPr>
            </w:pPr>
            <w:r w:rsidRPr="00F550FB">
              <w:rPr>
                <w:rFonts w:hint="eastAsia"/>
                <w:sz w:val="20"/>
                <w:szCs w:val="20"/>
              </w:rPr>
              <w:t>Аудио</w:t>
            </w:r>
            <w:r w:rsidRPr="00F550FB">
              <w:rPr>
                <w:sz w:val="20"/>
                <w:szCs w:val="20"/>
              </w:rPr>
              <w:t>-выход (</w:t>
            </w:r>
            <w:proofErr w:type="gramStart"/>
            <w:r w:rsidRPr="00F550FB">
              <w:rPr>
                <w:sz w:val="20"/>
                <w:szCs w:val="20"/>
              </w:rPr>
              <w:t>3.5)</w:t>
            </w:r>
            <w:r w:rsidRPr="00F550FB">
              <w:rPr>
                <w:sz w:val="20"/>
                <w:szCs w:val="20"/>
              </w:rPr>
              <w:tab/>
            </w:r>
            <w:proofErr w:type="gramEnd"/>
            <w:r w:rsidRPr="00F550FB">
              <w:rPr>
                <w:sz w:val="20"/>
                <w:szCs w:val="20"/>
              </w:rPr>
              <w:t>1</w:t>
            </w:r>
          </w:p>
          <w:p w:rsidR="00F550FB" w:rsidRPr="00F550FB" w:rsidRDefault="00F550FB" w:rsidP="00F550FB">
            <w:pPr>
              <w:rPr>
                <w:sz w:val="20"/>
                <w:szCs w:val="20"/>
              </w:rPr>
            </w:pPr>
            <w:r w:rsidRPr="00F550FB">
              <w:rPr>
                <w:rFonts w:hint="eastAsia"/>
                <w:sz w:val="20"/>
                <w:szCs w:val="20"/>
              </w:rPr>
              <w:t>Аудио</w:t>
            </w:r>
            <w:r w:rsidRPr="00F550FB">
              <w:rPr>
                <w:sz w:val="20"/>
                <w:szCs w:val="20"/>
              </w:rPr>
              <w:t>-вход (</w:t>
            </w:r>
            <w:proofErr w:type="gramStart"/>
            <w:r w:rsidRPr="00F550FB">
              <w:rPr>
                <w:sz w:val="20"/>
                <w:szCs w:val="20"/>
              </w:rPr>
              <w:t>3.5)</w:t>
            </w:r>
            <w:r w:rsidRPr="00F550FB">
              <w:rPr>
                <w:sz w:val="20"/>
                <w:szCs w:val="20"/>
              </w:rPr>
              <w:tab/>
            </w:r>
            <w:proofErr w:type="gramEnd"/>
            <w:r w:rsidRPr="00F550FB">
              <w:rPr>
                <w:sz w:val="20"/>
                <w:szCs w:val="20"/>
              </w:rPr>
              <w:t>нет</w:t>
            </w:r>
          </w:p>
          <w:p w:rsidR="00F550FB" w:rsidRPr="00F550FB" w:rsidRDefault="00F550FB" w:rsidP="00F550FB">
            <w:pPr>
              <w:rPr>
                <w:sz w:val="20"/>
                <w:szCs w:val="20"/>
              </w:rPr>
            </w:pPr>
            <w:r w:rsidRPr="00F550FB">
              <w:rPr>
                <w:rFonts w:hint="eastAsia"/>
                <w:sz w:val="20"/>
                <w:szCs w:val="20"/>
              </w:rPr>
              <w:t>Микрофон</w:t>
            </w:r>
            <w:r w:rsidRPr="00F550FB">
              <w:rPr>
                <w:sz w:val="20"/>
                <w:szCs w:val="20"/>
              </w:rPr>
              <w:t xml:space="preserve"> вход (</w:t>
            </w:r>
            <w:proofErr w:type="gramStart"/>
            <w:r w:rsidRPr="00F550FB">
              <w:rPr>
                <w:sz w:val="20"/>
                <w:szCs w:val="20"/>
              </w:rPr>
              <w:t>3.5)</w:t>
            </w:r>
            <w:r w:rsidRPr="00F550FB">
              <w:rPr>
                <w:sz w:val="20"/>
                <w:szCs w:val="20"/>
              </w:rPr>
              <w:tab/>
            </w:r>
            <w:proofErr w:type="gramEnd"/>
            <w:r w:rsidRPr="00F550FB">
              <w:rPr>
                <w:sz w:val="20"/>
                <w:szCs w:val="20"/>
              </w:rPr>
              <w:t>1</w:t>
            </w:r>
          </w:p>
          <w:p w:rsidR="00F550FB" w:rsidRPr="00F550FB" w:rsidRDefault="00F550FB" w:rsidP="00F550FB">
            <w:pPr>
              <w:rPr>
                <w:sz w:val="20"/>
                <w:szCs w:val="20"/>
              </w:rPr>
            </w:pPr>
            <w:r w:rsidRPr="00F550FB">
              <w:rPr>
                <w:rFonts w:hint="eastAsia"/>
                <w:sz w:val="20"/>
                <w:szCs w:val="20"/>
              </w:rPr>
              <w:t>Датчик</w:t>
            </w:r>
            <w:r w:rsidRPr="00F550FB">
              <w:rPr>
                <w:sz w:val="20"/>
                <w:szCs w:val="20"/>
              </w:rPr>
              <w:t xml:space="preserve"> света</w:t>
            </w:r>
            <w:r w:rsidRPr="00F550FB">
              <w:rPr>
                <w:sz w:val="20"/>
                <w:szCs w:val="20"/>
              </w:rPr>
              <w:tab/>
              <w:t>Да</w:t>
            </w:r>
          </w:p>
          <w:p w:rsidR="00F550FB" w:rsidRPr="00F550FB" w:rsidRDefault="00F550FB" w:rsidP="00F550FB">
            <w:pPr>
              <w:rPr>
                <w:sz w:val="20"/>
                <w:szCs w:val="20"/>
              </w:rPr>
            </w:pPr>
            <w:r w:rsidRPr="00F550FB">
              <w:rPr>
                <w:rFonts w:hint="eastAsia"/>
                <w:sz w:val="20"/>
                <w:szCs w:val="20"/>
              </w:rPr>
              <w:t>Активный</w:t>
            </w:r>
            <w:r w:rsidRPr="00F550FB">
              <w:rPr>
                <w:sz w:val="20"/>
                <w:szCs w:val="20"/>
              </w:rPr>
              <w:t xml:space="preserve"> магнитный держатель для стилусов</w:t>
            </w:r>
            <w:r w:rsidRPr="00F550FB">
              <w:rPr>
                <w:sz w:val="20"/>
                <w:szCs w:val="20"/>
              </w:rPr>
              <w:tab/>
              <w:t>Да</w:t>
            </w:r>
          </w:p>
          <w:p w:rsidR="00F550FB" w:rsidRPr="00F550FB" w:rsidRDefault="00F550FB" w:rsidP="00F550FB">
            <w:pPr>
              <w:rPr>
                <w:sz w:val="20"/>
                <w:szCs w:val="20"/>
              </w:rPr>
            </w:pPr>
            <w:r w:rsidRPr="00F550FB">
              <w:rPr>
                <w:rFonts w:hint="eastAsia"/>
                <w:sz w:val="20"/>
                <w:szCs w:val="20"/>
              </w:rPr>
              <w:t>Камера</w:t>
            </w:r>
            <w:r w:rsidRPr="00F550FB">
              <w:rPr>
                <w:sz w:val="20"/>
                <w:szCs w:val="20"/>
              </w:rPr>
              <w:tab/>
              <w:t>13 Мегапикселей, разрешение 4224х3144</w:t>
            </w:r>
          </w:p>
          <w:p w:rsidR="00F550FB" w:rsidRPr="00F550FB" w:rsidRDefault="00F550FB" w:rsidP="00F550FB">
            <w:pPr>
              <w:rPr>
                <w:sz w:val="20"/>
                <w:szCs w:val="20"/>
              </w:rPr>
            </w:pPr>
            <w:r w:rsidRPr="00F550FB">
              <w:rPr>
                <w:rFonts w:hint="eastAsia"/>
                <w:sz w:val="20"/>
                <w:szCs w:val="20"/>
              </w:rPr>
              <w:t>сенсор</w:t>
            </w:r>
            <w:r w:rsidRPr="00F550FB">
              <w:rPr>
                <w:sz w:val="20"/>
                <w:szCs w:val="20"/>
              </w:rPr>
              <w:t xml:space="preserve"> SONY IMX258 (1/3.06)</w:t>
            </w:r>
          </w:p>
          <w:p w:rsidR="00F550FB" w:rsidRPr="00F550FB" w:rsidRDefault="00F550FB" w:rsidP="00F550FB">
            <w:pPr>
              <w:rPr>
                <w:sz w:val="20"/>
                <w:szCs w:val="20"/>
              </w:rPr>
            </w:pPr>
            <w:r w:rsidRPr="00F550FB">
              <w:rPr>
                <w:rFonts w:hint="eastAsia"/>
                <w:sz w:val="20"/>
                <w:szCs w:val="20"/>
              </w:rPr>
              <w:t>углы</w:t>
            </w:r>
            <w:r w:rsidRPr="00F550FB">
              <w:rPr>
                <w:sz w:val="20"/>
                <w:szCs w:val="20"/>
              </w:rPr>
              <w:t xml:space="preserve"> обзора D:119°</w:t>
            </w:r>
            <w:proofErr w:type="gramStart"/>
            <w:r w:rsidRPr="00F550FB">
              <w:rPr>
                <w:sz w:val="20"/>
                <w:szCs w:val="20"/>
              </w:rPr>
              <w:t>H:95.5</w:t>
            </w:r>
            <w:proofErr w:type="gramEnd"/>
            <w:r w:rsidRPr="00F550FB">
              <w:rPr>
                <w:sz w:val="20"/>
                <w:szCs w:val="20"/>
              </w:rPr>
              <w:t>°,V:77.2°</w:t>
            </w:r>
          </w:p>
          <w:p w:rsidR="00F550FB" w:rsidRPr="00F550FB" w:rsidRDefault="00F550FB" w:rsidP="00F550FB">
            <w:pPr>
              <w:rPr>
                <w:sz w:val="20"/>
                <w:szCs w:val="20"/>
              </w:rPr>
            </w:pPr>
            <w:proofErr w:type="spellStart"/>
            <w:r w:rsidRPr="00F550FB">
              <w:rPr>
                <w:rFonts w:hint="eastAsia"/>
                <w:sz w:val="20"/>
                <w:szCs w:val="20"/>
              </w:rPr>
              <w:t>Автокадрирование</w:t>
            </w:r>
            <w:proofErr w:type="spellEnd"/>
            <w:r w:rsidRPr="00F550FB">
              <w:rPr>
                <w:sz w:val="20"/>
                <w:szCs w:val="20"/>
              </w:rPr>
              <w:t>, Фокус на лицах</w:t>
            </w:r>
          </w:p>
          <w:p w:rsidR="00F550FB" w:rsidRPr="00F550FB" w:rsidRDefault="00F550FB" w:rsidP="00F550FB">
            <w:pPr>
              <w:rPr>
                <w:sz w:val="20"/>
                <w:szCs w:val="20"/>
              </w:rPr>
            </w:pPr>
            <w:r w:rsidRPr="00F550FB">
              <w:rPr>
                <w:rFonts w:hint="eastAsia"/>
                <w:sz w:val="20"/>
                <w:szCs w:val="20"/>
              </w:rPr>
              <w:t>Встроенные</w:t>
            </w:r>
            <w:r w:rsidRPr="00F550FB">
              <w:rPr>
                <w:sz w:val="20"/>
                <w:szCs w:val="20"/>
              </w:rPr>
              <w:t xml:space="preserve"> микрофоны</w:t>
            </w:r>
            <w:r w:rsidRPr="00F550FB">
              <w:rPr>
                <w:sz w:val="20"/>
                <w:szCs w:val="20"/>
              </w:rPr>
              <w:tab/>
              <w:t>8 шт, DSP RV1126</w:t>
            </w:r>
          </w:p>
          <w:p w:rsidR="00F550FB" w:rsidRPr="00F550FB" w:rsidRDefault="00F550FB" w:rsidP="00F550FB">
            <w:pPr>
              <w:rPr>
                <w:sz w:val="20"/>
                <w:szCs w:val="20"/>
              </w:rPr>
            </w:pPr>
            <w:r w:rsidRPr="00F550FB">
              <w:rPr>
                <w:rFonts w:hint="eastAsia"/>
                <w:sz w:val="20"/>
                <w:szCs w:val="20"/>
              </w:rPr>
              <w:t>Доп</w:t>
            </w:r>
            <w:r w:rsidRPr="00F550FB">
              <w:rPr>
                <w:sz w:val="20"/>
                <w:szCs w:val="20"/>
              </w:rPr>
              <w:t>. вычислительный блок</w:t>
            </w:r>
            <w:r w:rsidRPr="00F550FB">
              <w:rPr>
                <w:sz w:val="20"/>
                <w:szCs w:val="20"/>
              </w:rPr>
              <w:tab/>
              <w:t>да/нет</w:t>
            </w:r>
          </w:p>
          <w:p w:rsidR="00F550FB" w:rsidRPr="00F550FB" w:rsidRDefault="00F550FB" w:rsidP="00F550FB">
            <w:pPr>
              <w:rPr>
                <w:sz w:val="20"/>
                <w:szCs w:val="20"/>
              </w:rPr>
            </w:pPr>
            <w:r w:rsidRPr="00F550FB">
              <w:rPr>
                <w:rFonts w:hint="eastAsia"/>
                <w:sz w:val="20"/>
                <w:szCs w:val="20"/>
              </w:rPr>
              <w:t>Колонки</w:t>
            </w:r>
            <w:r w:rsidRPr="00F550FB">
              <w:rPr>
                <w:sz w:val="20"/>
                <w:szCs w:val="20"/>
              </w:rPr>
              <w:tab/>
              <w:t>16Вт × 2</w:t>
            </w:r>
          </w:p>
          <w:p w:rsidR="00F550FB" w:rsidRPr="00F550FB" w:rsidRDefault="00F550FB" w:rsidP="00F550FB">
            <w:pPr>
              <w:rPr>
                <w:sz w:val="20"/>
                <w:szCs w:val="20"/>
              </w:rPr>
            </w:pPr>
            <w:proofErr w:type="gramStart"/>
            <w:r w:rsidRPr="00F550FB">
              <w:rPr>
                <w:rFonts w:hint="eastAsia"/>
                <w:sz w:val="20"/>
                <w:szCs w:val="20"/>
              </w:rPr>
              <w:t>Защитное</w:t>
            </w:r>
            <w:r w:rsidRPr="00F550FB">
              <w:rPr>
                <w:sz w:val="20"/>
                <w:szCs w:val="20"/>
              </w:rPr>
              <w:t xml:space="preserve"> стекло</w:t>
            </w:r>
            <w:proofErr w:type="gramEnd"/>
            <w:r w:rsidRPr="00F550FB">
              <w:rPr>
                <w:sz w:val="20"/>
                <w:szCs w:val="20"/>
              </w:rPr>
              <w:tab/>
              <w:t xml:space="preserve">Закаленное 4 мм, 8 </w:t>
            </w:r>
            <w:proofErr w:type="spellStart"/>
            <w:r w:rsidRPr="00F550FB">
              <w:rPr>
                <w:sz w:val="20"/>
                <w:szCs w:val="20"/>
              </w:rPr>
              <w:t>Mohs</w:t>
            </w:r>
            <w:proofErr w:type="spellEnd"/>
          </w:p>
          <w:p w:rsidR="00F550FB" w:rsidRPr="00F550FB" w:rsidRDefault="00F550FB" w:rsidP="00F550FB">
            <w:pPr>
              <w:rPr>
                <w:sz w:val="20"/>
                <w:szCs w:val="20"/>
              </w:rPr>
            </w:pPr>
            <w:r w:rsidRPr="00F550FB">
              <w:rPr>
                <w:rFonts w:hint="eastAsia"/>
                <w:sz w:val="20"/>
                <w:szCs w:val="20"/>
              </w:rPr>
              <w:t>Точность</w:t>
            </w:r>
            <w:r w:rsidRPr="00F550FB">
              <w:rPr>
                <w:sz w:val="20"/>
                <w:szCs w:val="20"/>
              </w:rPr>
              <w:t xml:space="preserve"> распознавания касаний</w:t>
            </w:r>
            <w:r w:rsidRPr="00F550FB">
              <w:rPr>
                <w:sz w:val="20"/>
                <w:szCs w:val="20"/>
              </w:rPr>
              <w:tab/>
              <w:t>±1 мм</w:t>
            </w:r>
          </w:p>
          <w:p w:rsidR="00F550FB" w:rsidRPr="00F550FB" w:rsidRDefault="00F550FB" w:rsidP="00F550FB">
            <w:pPr>
              <w:rPr>
                <w:sz w:val="20"/>
                <w:szCs w:val="20"/>
              </w:rPr>
            </w:pPr>
            <w:r w:rsidRPr="00F550FB">
              <w:rPr>
                <w:rFonts w:hint="eastAsia"/>
                <w:sz w:val="20"/>
                <w:szCs w:val="20"/>
              </w:rPr>
              <w:t>Аннотация</w:t>
            </w:r>
            <w:r w:rsidRPr="00F550FB">
              <w:rPr>
                <w:sz w:val="20"/>
                <w:szCs w:val="20"/>
              </w:rPr>
              <w:t xml:space="preserve"> поверх источников</w:t>
            </w:r>
            <w:r w:rsidRPr="00F550FB">
              <w:rPr>
                <w:sz w:val="20"/>
                <w:szCs w:val="20"/>
              </w:rPr>
              <w:tab/>
              <w:t>Да</w:t>
            </w:r>
          </w:p>
          <w:p w:rsidR="00F550FB" w:rsidRPr="00F550FB" w:rsidRDefault="00F550FB" w:rsidP="00F550FB">
            <w:pPr>
              <w:rPr>
                <w:sz w:val="20"/>
                <w:szCs w:val="20"/>
              </w:rPr>
            </w:pPr>
            <w:r w:rsidRPr="00F550FB">
              <w:rPr>
                <w:rFonts w:hint="eastAsia"/>
                <w:sz w:val="20"/>
                <w:szCs w:val="20"/>
              </w:rPr>
              <w:t>Время</w:t>
            </w:r>
            <w:r w:rsidRPr="00F550FB">
              <w:rPr>
                <w:sz w:val="20"/>
                <w:szCs w:val="20"/>
              </w:rPr>
              <w:t xml:space="preserve"> отклика на касание (</w:t>
            </w:r>
            <w:proofErr w:type="spellStart"/>
            <w:r w:rsidRPr="00F550FB">
              <w:rPr>
                <w:sz w:val="20"/>
                <w:szCs w:val="20"/>
              </w:rPr>
              <w:t>мс</w:t>
            </w:r>
            <w:proofErr w:type="spellEnd"/>
            <w:r w:rsidRPr="00F550FB">
              <w:rPr>
                <w:sz w:val="20"/>
                <w:szCs w:val="20"/>
              </w:rPr>
              <w:t>)</w:t>
            </w:r>
            <w:proofErr w:type="gramStart"/>
            <w:r w:rsidRPr="00F550FB">
              <w:rPr>
                <w:sz w:val="20"/>
                <w:szCs w:val="20"/>
              </w:rPr>
              <w:tab/>
              <w:t>&lt; 5</w:t>
            </w:r>
            <w:proofErr w:type="gramEnd"/>
          </w:p>
          <w:p w:rsidR="00F550FB" w:rsidRPr="00F550FB" w:rsidRDefault="00F550FB" w:rsidP="00F550FB">
            <w:pPr>
              <w:rPr>
                <w:sz w:val="20"/>
                <w:szCs w:val="20"/>
              </w:rPr>
            </w:pPr>
            <w:r w:rsidRPr="00F550FB">
              <w:rPr>
                <w:rFonts w:hint="eastAsia"/>
                <w:sz w:val="20"/>
                <w:szCs w:val="20"/>
              </w:rPr>
              <w:t>Распознавание</w:t>
            </w:r>
            <w:r w:rsidRPr="00F550FB">
              <w:rPr>
                <w:sz w:val="20"/>
                <w:szCs w:val="20"/>
              </w:rPr>
              <w:t xml:space="preserve"> объектов (палец/стилус/</w:t>
            </w:r>
            <w:proofErr w:type="gramStart"/>
            <w:r w:rsidRPr="00F550FB">
              <w:rPr>
                <w:sz w:val="20"/>
                <w:szCs w:val="20"/>
              </w:rPr>
              <w:t>кулак)</w:t>
            </w:r>
            <w:r w:rsidRPr="00F550FB">
              <w:rPr>
                <w:sz w:val="20"/>
                <w:szCs w:val="20"/>
              </w:rPr>
              <w:tab/>
            </w:r>
            <w:proofErr w:type="gramEnd"/>
            <w:r w:rsidRPr="00F550FB">
              <w:rPr>
                <w:sz w:val="20"/>
                <w:szCs w:val="20"/>
              </w:rPr>
              <w:t>Да</w:t>
            </w:r>
          </w:p>
          <w:p w:rsidR="00F550FB" w:rsidRPr="00F550FB" w:rsidRDefault="00F550FB" w:rsidP="00F550FB">
            <w:pPr>
              <w:rPr>
                <w:sz w:val="20"/>
                <w:szCs w:val="20"/>
              </w:rPr>
            </w:pPr>
            <w:r w:rsidRPr="00F550FB">
              <w:rPr>
                <w:rFonts w:hint="eastAsia"/>
                <w:sz w:val="20"/>
                <w:szCs w:val="20"/>
              </w:rPr>
              <w:t>Стилус</w:t>
            </w:r>
            <w:r w:rsidRPr="00F550FB">
              <w:rPr>
                <w:sz w:val="20"/>
                <w:szCs w:val="20"/>
              </w:rPr>
              <w:t xml:space="preserve"> в комплекте</w:t>
            </w:r>
            <w:r w:rsidRPr="00F550FB">
              <w:rPr>
                <w:sz w:val="20"/>
                <w:szCs w:val="20"/>
              </w:rPr>
              <w:tab/>
              <w:t>2</w:t>
            </w:r>
          </w:p>
          <w:p w:rsidR="00F550FB" w:rsidRPr="00F550FB" w:rsidRDefault="00F550FB" w:rsidP="00F550FB">
            <w:pPr>
              <w:rPr>
                <w:sz w:val="20"/>
                <w:szCs w:val="20"/>
              </w:rPr>
            </w:pPr>
            <w:r w:rsidRPr="00F550FB">
              <w:rPr>
                <w:rFonts w:hint="eastAsia"/>
                <w:sz w:val="20"/>
                <w:szCs w:val="20"/>
              </w:rPr>
              <w:t>Энергопотребление</w:t>
            </w:r>
            <w:r w:rsidRPr="00F550FB">
              <w:rPr>
                <w:sz w:val="20"/>
                <w:szCs w:val="20"/>
              </w:rPr>
              <w:tab/>
              <w:t>≤230 Вт</w:t>
            </w:r>
          </w:p>
          <w:p w:rsidR="00F550FB" w:rsidRPr="00F550FB" w:rsidRDefault="00F550FB" w:rsidP="00F550FB">
            <w:pPr>
              <w:rPr>
                <w:sz w:val="20"/>
                <w:szCs w:val="20"/>
              </w:rPr>
            </w:pPr>
            <w:r w:rsidRPr="00F550FB">
              <w:rPr>
                <w:rFonts w:hint="eastAsia"/>
                <w:sz w:val="20"/>
                <w:szCs w:val="20"/>
              </w:rPr>
              <w:t>Настенное</w:t>
            </w:r>
            <w:r w:rsidRPr="00F550FB">
              <w:rPr>
                <w:sz w:val="20"/>
                <w:szCs w:val="20"/>
              </w:rPr>
              <w:t xml:space="preserve"> крепление</w:t>
            </w:r>
            <w:r w:rsidRPr="00F550FB">
              <w:rPr>
                <w:sz w:val="20"/>
                <w:szCs w:val="20"/>
              </w:rPr>
              <w:tab/>
              <w:t>в комплекте</w:t>
            </w:r>
          </w:p>
          <w:p w:rsidR="00F550FB" w:rsidRPr="00F550FB" w:rsidRDefault="00F550FB" w:rsidP="00F550FB">
            <w:pPr>
              <w:rPr>
                <w:sz w:val="20"/>
                <w:szCs w:val="20"/>
              </w:rPr>
            </w:pPr>
            <w:r w:rsidRPr="00F550FB">
              <w:rPr>
                <w:sz w:val="20"/>
                <w:szCs w:val="20"/>
              </w:rPr>
              <w:t>VESA</w:t>
            </w:r>
            <w:r w:rsidRPr="00F550FB">
              <w:rPr>
                <w:sz w:val="20"/>
                <w:szCs w:val="20"/>
              </w:rPr>
              <w:tab/>
              <w:t>500 x 400mm</w:t>
            </w:r>
          </w:p>
          <w:p w:rsidR="00F550FB" w:rsidRPr="00F550FB" w:rsidRDefault="00F550FB" w:rsidP="00F550FB">
            <w:pPr>
              <w:rPr>
                <w:sz w:val="20"/>
                <w:szCs w:val="20"/>
              </w:rPr>
            </w:pPr>
            <w:r w:rsidRPr="00F550FB">
              <w:rPr>
                <w:rFonts w:hint="eastAsia"/>
                <w:sz w:val="20"/>
                <w:szCs w:val="20"/>
              </w:rPr>
              <w:t>комплектация</w:t>
            </w:r>
            <w:r w:rsidRPr="00F550FB">
              <w:rPr>
                <w:sz w:val="20"/>
                <w:szCs w:val="20"/>
              </w:rPr>
              <w:tab/>
              <w:t>настенное крепление с набором монтажных болтов;</w:t>
            </w:r>
          </w:p>
          <w:p w:rsidR="00F550FB" w:rsidRPr="00F550FB" w:rsidRDefault="00F550FB" w:rsidP="00F550FB">
            <w:pPr>
              <w:rPr>
                <w:sz w:val="20"/>
                <w:szCs w:val="20"/>
              </w:rPr>
            </w:pPr>
            <w:r w:rsidRPr="00F550FB">
              <w:rPr>
                <w:rFonts w:hint="eastAsia"/>
                <w:sz w:val="20"/>
                <w:szCs w:val="20"/>
              </w:rPr>
              <w:t>пульт</w:t>
            </w:r>
            <w:r w:rsidRPr="00F550FB">
              <w:rPr>
                <w:sz w:val="20"/>
                <w:szCs w:val="20"/>
              </w:rPr>
              <w:t xml:space="preserve"> ДУ (без батареек)</w:t>
            </w:r>
          </w:p>
          <w:p w:rsidR="00F550FB" w:rsidRPr="00F550FB" w:rsidRDefault="00F550FB" w:rsidP="00F550FB">
            <w:pPr>
              <w:rPr>
                <w:sz w:val="20"/>
                <w:szCs w:val="20"/>
              </w:rPr>
            </w:pPr>
            <w:r w:rsidRPr="00F550FB">
              <w:rPr>
                <w:sz w:val="20"/>
                <w:szCs w:val="20"/>
              </w:rPr>
              <w:t>2 пассивных стилуса;</w:t>
            </w:r>
          </w:p>
          <w:p w:rsidR="00F550FB" w:rsidRPr="00F550FB" w:rsidRDefault="00F550FB" w:rsidP="00F550FB">
            <w:pPr>
              <w:rPr>
                <w:sz w:val="20"/>
                <w:szCs w:val="20"/>
              </w:rPr>
            </w:pPr>
            <w:r w:rsidRPr="00F550FB">
              <w:rPr>
                <w:rFonts w:hint="eastAsia"/>
                <w:sz w:val="20"/>
                <w:szCs w:val="20"/>
              </w:rPr>
              <w:t>кабель</w:t>
            </w:r>
            <w:r w:rsidRPr="00F550FB">
              <w:rPr>
                <w:sz w:val="20"/>
                <w:szCs w:val="20"/>
              </w:rPr>
              <w:t xml:space="preserve"> питания;</w:t>
            </w:r>
          </w:p>
          <w:p w:rsidR="00F550FB" w:rsidRPr="00F550FB" w:rsidRDefault="00F550FB" w:rsidP="00F550FB">
            <w:pPr>
              <w:rPr>
                <w:sz w:val="20"/>
                <w:szCs w:val="20"/>
              </w:rPr>
            </w:pPr>
            <w:r w:rsidRPr="00F550FB">
              <w:rPr>
                <w:rFonts w:hint="eastAsia"/>
                <w:sz w:val="20"/>
                <w:szCs w:val="20"/>
              </w:rPr>
              <w:t>кабель</w:t>
            </w:r>
            <w:r w:rsidRPr="00F550FB">
              <w:rPr>
                <w:sz w:val="20"/>
                <w:szCs w:val="20"/>
              </w:rPr>
              <w:t xml:space="preserve"> HDMI;</w:t>
            </w:r>
          </w:p>
          <w:p w:rsidR="00F550FB" w:rsidRPr="00F550FB" w:rsidRDefault="00F550FB" w:rsidP="00F550FB">
            <w:pPr>
              <w:rPr>
                <w:sz w:val="20"/>
                <w:szCs w:val="20"/>
              </w:rPr>
            </w:pPr>
            <w:r w:rsidRPr="00F550FB">
              <w:rPr>
                <w:rFonts w:hint="eastAsia"/>
                <w:sz w:val="20"/>
                <w:szCs w:val="20"/>
              </w:rPr>
              <w:t>кабель</w:t>
            </w:r>
            <w:r w:rsidRPr="00F550FB">
              <w:rPr>
                <w:sz w:val="20"/>
                <w:szCs w:val="20"/>
              </w:rPr>
              <w:t xml:space="preserve"> USB A-B</w:t>
            </w:r>
          </w:p>
          <w:p w:rsidR="00F550FB" w:rsidRPr="00F550FB" w:rsidRDefault="00F550FB" w:rsidP="00F550FB">
            <w:pPr>
              <w:rPr>
                <w:sz w:val="20"/>
                <w:szCs w:val="20"/>
              </w:rPr>
            </w:pPr>
            <w:r w:rsidRPr="00F550FB">
              <w:rPr>
                <w:rFonts w:hint="eastAsia"/>
                <w:sz w:val="20"/>
                <w:szCs w:val="20"/>
              </w:rPr>
              <w:t>Габариты</w:t>
            </w:r>
            <w:r w:rsidRPr="00F550FB">
              <w:rPr>
                <w:sz w:val="20"/>
                <w:szCs w:val="20"/>
              </w:rPr>
              <w:t xml:space="preserve"> (</w:t>
            </w:r>
            <w:proofErr w:type="spellStart"/>
            <w:r w:rsidRPr="00F550FB">
              <w:rPr>
                <w:sz w:val="20"/>
                <w:szCs w:val="20"/>
              </w:rPr>
              <w:t>ШхВхГ</w:t>
            </w:r>
            <w:proofErr w:type="spellEnd"/>
            <w:r w:rsidRPr="00F550FB">
              <w:rPr>
                <w:sz w:val="20"/>
                <w:szCs w:val="20"/>
              </w:rPr>
              <w:t>) мм</w:t>
            </w:r>
            <w:r w:rsidRPr="00F550FB">
              <w:rPr>
                <w:sz w:val="20"/>
                <w:szCs w:val="20"/>
              </w:rPr>
              <w:tab/>
              <w:t>1495.1 x 931.2 x 92</w:t>
            </w:r>
          </w:p>
          <w:p w:rsidR="00F550FB" w:rsidRPr="00F550FB" w:rsidRDefault="00F550FB" w:rsidP="00F550FB">
            <w:pPr>
              <w:rPr>
                <w:sz w:val="20"/>
                <w:szCs w:val="20"/>
              </w:rPr>
            </w:pPr>
            <w:r w:rsidRPr="00F550FB">
              <w:rPr>
                <w:rFonts w:hint="eastAsia"/>
                <w:sz w:val="20"/>
                <w:szCs w:val="20"/>
              </w:rPr>
              <w:t>Габариты</w:t>
            </w:r>
            <w:r w:rsidRPr="00F550FB">
              <w:rPr>
                <w:sz w:val="20"/>
                <w:szCs w:val="20"/>
              </w:rPr>
              <w:t xml:space="preserve"> упаковки (</w:t>
            </w:r>
            <w:proofErr w:type="spellStart"/>
            <w:r w:rsidRPr="00F550FB">
              <w:rPr>
                <w:sz w:val="20"/>
                <w:szCs w:val="20"/>
              </w:rPr>
              <w:t>ШхВхГ</w:t>
            </w:r>
            <w:proofErr w:type="spellEnd"/>
            <w:r w:rsidRPr="00F550FB">
              <w:rPr>
                <w:sz w:val="20"/>
                <w:szCs w:val="20"/>
              </w:rPr>
              <w:t>) мм</w:t>
            </w:r>
            <w:r w:rsidRPr="00F550FB">
              <w:rPr>
                <w:sz w:val="20"/>
                <w:szCs w:val="20"/>
              </w:rPr>
              <w:tab/>
              <w:t>1615 x 1040 x 175</w:t>
            </w:r>
          </w:p>
          <w:p w:rsidR="00F550FB" w:rsidRPr="00F550FB" w:rsidRDefault="00F550FB" w:rsidP="00F550FB">
            <w:pPr>
              <w:rPr>
                <w:sz w:val="20"/>
                <w:szCs w:val="20"/>
              </w:rPr>
            </w:pPr>
            <w:r w:rsidRPr="00F550FB">
              <w:rPr>
                <w:rFonts w:hint="eastAsia"/>
                <w:sz w:val="20"/>
                <w:szCs w:val="20"/>
              </w:rPr>
              <w:t>Вес</w:t>
            </w:r>
            <w:r w:rsidRPr="00F550FB">
              <w:rPr>
                <w:sz w:val="20"/>
                <w:szCs w:val="20"/>
              </w:rPr>
              <w:t xml:space="preserve"> нетто, кг</w:t>
            </w:r>
            <w:r w:rsidRPr="00F550FB">
              <w:rPr>
                <w:sz w:val="20"/>
                <w:szCs w:val="20"/>
              </w:rPr>
              <w:tab/>
              <w:t>38</w:t>
            </w:r>
          </w:p>
          <w:p w:rsidR="008D6AD5" w:rsidRPr="004B5C98" w:rsidRDefault="00F550FB" w:rsidP="00F550FB">
            <w:pPr>
              <w:rPr>
                <w:sz w:val="20"/>
                <w:szCs w:val="20"/>
              </w:rPr>
            </w:pPr>
            <w:r w:rsidRPr="00F550FB">
              <w:rPr>
                <w:rFonts w:hint="eastAsia"/>
                <w:sz w:val="20"/>
                <w:szCs w:val="20"/>
              </w:rPr>
              <w:t>Вес</w:t>
            </w:r>
            <w:r w:rsidRPr="00F550FB">
              <w:rPr>
                <w:sz w:val="20"/>
                <w:szCs w:val="20"/>
              </w:rPr>
              <w:t xml:space="preserve"> брутто, кг</w:t>
            </w:r>
            <w:r w:rsidRPr="00F550FB">
              <w:rPr>
                <w:sz w:val="20"/>
                <w:szCs w:val="20"/>
              </w:rPr>
              <w:tab/>
              <w:t>43</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4B5C98" w:rsidP="0069692B">
            <w:pPr>
              <w:jc w:val="center"/>
              <w:rPr>
                <w:sz w:val="20"/>
                <w:szCs w:val="20"/>
              </w:rPr>
            </w:pPr>
            <w:r w:rsidRPr="004B5C98">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F550FB" w:rsidP="0069692B">
            <w:pPr>
              <w:jc w:val="center"/>
              <w:rPr>
                <w:sz w:val="20"/>
                <w:szCs w:val="20"/>
              </w:rPr>
            </w:pPr>
            <w:r>
              <w:rPr>
                <w:sz w:val="20"/>
                <w:szCs w:val="20"/>
              </w:rPr>
              <w:t>2</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sz w:val="20"/>
                <w:szCs w:val="20"/>
              </w:rPr>
            </w:pPr>
          </w:p>
        </w:tc>
      </w:tr>
      <w:tr w:rsidR="008D6AD5" w:rsidRPr="004A632B" w:rsidTr="004B5C98">
        <w:trPr>
          <w:trHeight w:val="347"/>
          <w:jc w:val="center"/>
        </w:trPr>
        <w:tc>
          <w:tcPr>
            <w:tcW w:w="9640" w:type="dxa"/>
            <w:gridSpan w:val="6"/>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8D6AD5">
            <w:pPr>
              <w:jc w:val="right"/>
              <w:rPr>
                <w:sz w:val="20"/>
                <w:szCs w:val="20"/>
              </w:rPr>
            </w:pPr>
            <w:r w:rsidRPr="004B5C98">
              <w:rPr>
                <w:b/>
                <w:sz w:val="20"/>
                <w:szCs w:val="20"/>
              </w:rPr>
              <w:t>ИТОГО:</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b/>
                <w:sz w:val="20"/>
                <w:szCs w:val="20"/>
              </w:rPr>
            </w:pPr>
          </w:p>
        </w:tc>
      </w:tr>
    </w:tbl>
    <w:p w:rsidR="007455BF" w:rsidRPr="004A632B" w:rsidRDefault="007455BF" w:rsidP="007455BF"/>
    <w:p w:rsidR="00DC1618" w:rsidRPr="00DC1618" w:rsidRDefault="00DC1618" w:rsidP="00DC1618">
      <w:pPr>
        <w:snapToGrid w:val="0"/>
        <w:jc w:val="both"/>
        <w:rPr>
          <w:rFonts w:eastAsia="Calibri"/>
          <w:bCs/>
          <w:color w:val="000000"/>
        </w:rPr>
      </w:pPr>
      <w:r w:rsidRPr="00DC1618">
        <w:rPr>
          <w:rFonts w:eastAsia="Calibri"/>
          <w:bCs/>
          <w:color w:val="000000"/>
        </w:rPr>
        <w:t>1. Качество и безопасность поставляемого Товара должны соответствовать установленным стандартам и техническим требованиям завода-изготовителя и подтверждаться документами, выданным заводом-изготовителем. Поставщик предоставляет Заказчику сертификаты соответствия, декларации о соответствии или иные документы, подтверждающие качество Товара, оформленные в соответствии с законодательством Российской Федерации.</w:t>
      </w:r>
    </w:p>
    <w:p w:rsidR="00DC1618" w:rsidRPr="00DC1618" w:rsidRDefault="00DC1618" w:rsidP="00DC1618">
      <w:pPr>
        <w:snapToGrid w:val="0"/>
        <w:jc w:val="both"/>
        <w:rPr>
          <w:rFonts w:eastAsia="Calibri"/>
          <w:bCs/>
          <w:color w:val="000000"/>
        </w:rPr>
      </w:pPr>
      <w:r w:rsidRPr="00DC1618">
        <w:rPr>
          <w:rFonts w:eastAsia="Calibri"/>
          <w:bCs/>
          <w:color w:val="000000"/>
        </w:rPr>
        <w:t>2. Товар должен быть новым, не восстановленным, не бывшим в употреблении, не должен содержать повторно используемые детали. Товар должен обладать совокупностью свойств, определяющих пригодность Товара для использования его по назначению в соответствии с потребностями Заказчика. Товар при обычных условиях его использования, хранения, транспортировки и утилизации должен быть безопасен для жизни, здоровья работников Заказчика, окружающей среды, а также не причинять вред имуществу Заказчика. Товар должен быть пригодным для целей, для которых Товар такого рода обычно используется в течение установленного производителем срока службы и соответствовать техническим характеристикам, установленным техническим заданием.</w:t>
      </w:r>
    </w:p>
    <w:p w:rsidR="00DC1618" w:rsidRPr="00DC1618" w:rsidRDefault="00DC1618" w:rsidP="00DC1618">
      <w:pPr>
        <w:snapToGrid w:val="0"/>
        <w:jc w:val="both"/>
        <w:rPr>
          <w:rFonts w:eastAsia="Calibri"/>
          <w:bCs/>
          <w:color w:val="000000"/>
        </w:rPr>
      </w:pPr>
      <w:r w:rsidRPr="00DC1618">
        <w:rPr>
          <w:rFonts w:eastAsia="Calibri"/>
          <w:bCs/>
          <w:color w:val="000000"/>
        </w:rPr>
        <w:t>3. Требования к упаковке Товара:</w:t>
      </w:r>
    </w:p>
    <w:p w:rsidR="00DC1618" w:rsidRPr="00DC1618" w:rsidRDefault="00DC1618" w:rsidP="00DC1618">
      <w:pPr>
        <w:snapToGrid w:val="0"/>
        <w:jc w:val="both"/>
        <w:rPr>
          <w:rFonts w:eastAsia="Calibri"/>
          <w:bCs/>
          <w:color w:val="000000"/>
        </w:rPr>
      </w:pPr>
      <w:r w:rsidRPr="00DC1618">
        <w:rPr>
          <w:rFonts w:eastAsia="Calibri"/>
          <w:bCs/>
          <w:color w:val="000000"/>
        </w:rPr>
        <w:t>- Товар должен быть упакован заводским способом в стандартную оригинальную фирменную упаковку с соответствующей оригинальной лицензионной маркировкой фирмы производителя, обеспечивающую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w:t>
      </w:r>
    </w:p>
    <w:p w:rsidR="00DC1618" w:rsidRPr="00DC1618" w:rsidRDefault="00DC1618" w:rsidP="00DC1618">
      <w:pPr>
        <w:snapToGrid w:val="0"/>
        <w:jc w:val="both"/>
        <w:rPr>
          <w:rFonts w:eastAsia="Calibri"/>
          <w:bCs/>
          <w:color w:val="000000"/>
        </w:rPr>
      </w:pPr>
      <w:r w:rsidRPr="00DC1618">
        <w:rPr>
          <w:rFonts w:eastAsia="Calibri"/>
          <w:bCs/>
          <w:color w:val="000000"/>
        </w:rPr>
        <w:t>- упаковка Товара должна отвечать требованиям безопасности жизни, здоровья работников Заказчика и охраны окружающей среды, давать возможность определить количество содержащегося в ней Товара (опись, упаковочные ярлыки или листы) и соответствовать характеру Товара и способу транспортировки;</w:t>
      </w:r>
    </w:p>
    <w:p w:rsidR="00DC1618" w:rsidRPr="00DC1618" w:rsidRDefault="00DC1618" w:rsidP="00DC1618">
      <w:pPr>
        <w:snapToGrid w:val="0"/>
        <w:jc w:val="both"/>
        <w:rPr>
          <w:rFonts w:eastAsia="Calibri"/>
          <w:bCs/>
          <w:color w:val="000000"/>
        </w:rPr>
      </w:pPr>
      <w:r w:rsidRPr="00DC1618">
        <w:rPr>
          <w:rFonts w:eastAsia="Calibri"/>
          <w:bCs/>
          <w:color w:val="000000"/>
        </w:rPr>
        <w:t>- упаковка Товара не должна иметь дефектов и повреждений;</w:t>
      </w:r>
    </w:p>
    <w:p w:rsidR="00DC1618" w:rsidRPr="00DC1618" w:rsidRDefault="00DC1618" w:rsidP="00DC1618">
      <w:pPr>
        <w:snapToGrid w:val="0"/>
        <w:jc w:val="both"/>
        <w:rPr>
          <w:rFonts w:eastAsia="Calibri"/>
          <w:bCs/>
          <w:color w:val="000000"/>
        </w:rPr>
      </w:pPr>
      <w:r w:rsidRPr="00DC1618">
        <w:rPr>
          <w:rFonts w:eastAsia="Calibri"/>
          <w:bCs/>
          <w:color w:val="000000"/>
        </w:rPr>
        <w:t>- упаковка, порядок погрузки-разгрузки и транспортировки должны исключать возможность механических повреждений поставляемого Товара.</w:t>
      </w:r>
    </w:p>
    <w:p w:rsidR="00DC1618" w:rsidRPr="00DC1618" w:rsidRDefault="00DC1618" w:rsidP="00DC1618">
      <w:pPr>
        <w:snapToGrid w:val="0"/>
        <w:jc w:val="both"/>
        <w:rPr>
          <w:rFonts w:eastAsia="Calibri"/>
          <w:bCs/>
          <w:color w:val="000000"/>
        </w:rPr>
      </w:pPr>
      <w:r w:rsidRPr="00DC1618">
        <w:rPr>
          <w:rFonts w:eastAsia="Calibri"/>
          <w:bCs/>
          <w:color w:val="000000"/>
        </w:rPr>
        <w:t>4. Требования к маркировке, этикеткам, подтверждению соответствия, процессам и методам производства должны соответствовать требованиям технических регламентов, стандартов, технических условий.</w:t>
      </w:r>
    </w:p>
    <w:p w:rsidR="00DC1618" w:rsidRPr="00DC1618" w:rsidRDefault="00DC1618" w:rsidP="00DC1618">
      <w:pPr>
        <w:snapToGrid w:val="0"/>
        <w:jc w:val="both"/>
        <w:rPr>
          <w:rFonts w:eastAsia="Calibri"/>
          <w:bCs/>
          <w:color w:val="000000"/>
        </w:rPr>
      </w:pPr>
      <w:r w:rsidRPr="00DC1618">
        <w:rPr>
          <w:rFonts w:eastAsia="Calibri"/>
          <w:bCs/>
          <w:color w:val="000000"/>
        </w:rPr>
        <w:t>5. Требования к сроку и объему гарантии: гарантийный срок на поставленный Товар составляет: не менее 12 (двенадцати) месяцев. Гарантийный срок исчисляется с даты подписания Заказчиком документа о приемке.</w:t>
      </w:r>
    </w:p>
    <w:p w:rsidR="00DC1618" w:rsidRPr="00DC1618" w:rsidRDefault="00DC1618" w:rsidP="00DC1618">
      <w:pPr>
        <w:snapToGrid w:val="0"/>
        <w:jc w:val="both"/>
        <w:rPr>
          <w:rFonts w:eastAsia="Calibri"/>
          <w:bCs/>
          <w:color w:val="000000"/>
        </w:rPr>
      </w:pPr>
      <w:r w:rsidRPr="00DC1618">
        <w:rPr>
          <w:rFonts w:eastAsia="Calibri"/>
          <w:bCs/>
          <w:color w:val="000000"/>
        </w:rPr>
        <w:t>6. Функциональные, технические и качественные характеристики, 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w:t>
      </w:r>
    </w:p>
    <w:p w:rsidR="00DC1618" w:rsidRDefault="00DC1618" w:rsidP="00DC1618">
      <w:pPr>
        <w:snapToGrid w:val="0"/>
        <w:jc w:val="both"/>
        <w:rPr>
          <w:rFonts w:eastAsia="Calibri"/>
          <w:bCs/>
          <w:color w:val="000000"/>
        </w:rPr>
      </w:pPr>
      <w:r w:rsidRPr="00DC1618">
        <w:rPr>
          <w:rFonts w:eastAsia="Calibri"/>
          <w:bCs/>
          <w:color w:val="000000"/>
        </w:rPr>
        <w:t>7. Требования к доставке Товара. Место поставки Товара: г. Архангельск, ул. Чумбарова-Лучинского, д.17. Срок поставки Товара: в течение 30 календарных дней с момента подписания Контракта Сторонами. Поставка осуществляется в рабочие дни Заказчика с 09.00 до 16.00 по московскому времени.</w:t>
      </w:r>
    </w:p>
    <w:p w:rsidR="007D0949" w:rsidRPr="007D0949" w:rsidRDefault="00DC1618" w:rsidP="00DC1618">
      <w:pPr>
        <w:snapToGrid w:val="0"/>
        <w:jc w:val="both"/>
        <w:rPr>
          <w:rFonts w:eastAsia="Calibri"/>
          <w:color w:val="000000"/>
        </w:rPr>
      </w:pPr>
      <w:r>
        <w:rPr>
          <w:rFonts w:eastAsia="Calibri"/>
          <w:color w:val="000000"/>
        </w:rPr>
        <w:t>8</w:t>
      </w:r>
      <w:r w:rsidR="002D37BB">
        <w:rPr>
          <w:rFonts w:eastAsia="Calibri"/>
          <w:color w:val="000000"/>
        </w:rPr>
        <w:t xml:space="preserve">. </w:t>
      </w:r>
      <w:r w:rsidR="002D37BB" w:rsidRPr="002D37BB">
        <w:rPr>
          <w:rFonts w:eastAsia="Calibri"/>
          <w:color w:val="000000"/>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455BF" w:rsidRPr="001045F0" w:rsidRDefault="007455BF" w:rsidP="007455BF">
      <w:pPr>
        <w:snapToGrid w:val="0"/>
        <w:jc w:val="both"/>
        <w:rPr>
          <w:rFonts w:eastAsia="Calibri"/>
          <w:color w:val="000000"/>
        </w:rPr>
      </w:pPr>
    </w:p>
    <w:p w:rsidR="007455BF" w:rsidRPr="001045F0" w:rsidRDefault="007455BF" w:rsidP="007455BF">
      <w:pPr>
        <w:snapToGrid w:val="0"/>
        <w:jc w:val="both"/>
        <w:rPr>
          <w:rFonts w:eastAsia="Calibri"/>
          <w:color w:val="000000"/>
        </w:rPr>
      </w:pPr>
    </w:p>
    <w:tbl>
      <w:tblPr>
        <w:tblW w:w="0" w:type="auto"/>
        <w:tblInd w:w="108" w:type="dxa"/>
        <w:tblLook w:val="00A0" w:firstRow="1" w:lastRow="0" w:firstColumn="1" w:lastColumn="0" w:noHBand="0" w:noVBand="0"/>
      </w:tblPr>
      <w:tblGrid>
        <w:gridCol w:w="4733"/>
        <w:gridCol w:w="4514"/>
      </w:tblGrid>
      <w:tr w:rsidR="007455BF" w:rsidRPr="001045F0" w:rsidTr="00B15D60">
        <w:trPr>
          <w:trHeight w:val="80"/>
        </w:trPr>
        <w:tc>
          <w:tcPr>
            <w:tcW w:w="4854" w:type="dxa"/>
            <w:tcBorders>
              <w:top w:val="nil"/>
              <w:left w:val="nil"/>
              <w:bottom w:val="nil"/>
              <w:right w:val="nil"/>
            </w:tcBorders>
          </w:tcPr>
          <w:p w:rsidR="007455BF" w:rsidRPr="001045F0" w:rsidRDefault="007455BF" w:rsidP="00B15D60">
            <w:pPr>
              <w:widowControl w:val="0"/>
              <w:jc w:val="center"/>
              <w:rPr>
                <w:b/>
                <w:bCs/>
              </w:rPr>
            </w:pPr>
            <w:r w:rsidRPr="001045F0">
              <w:rPr>
                <w:b/>
                <w:bCs/>
              </w:rPr>
              <w:t>Заказчик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  М.П.                                                  </w:t>
            </w:r>
          </w:p>
        </w:tc>
        <w:tc>
          <w:tcPr>
            <w:tcW w:w="4608" w:type="dxa"/>
            <w:tcBorders>
              <w:top w:val="nil"/>
              <w:left w:val="nil"/>
              <w:bottom w:val="nil"/>
              <w:right w:val="nil"/>
            </w:tcBorders>
          </w:tcPr>
          <w:p w:rsidR="007455BF" w:rsidRPr="001045F0" w:rsidRDefault="007455BF" w:rsidP="00B15D60">
            <w:pPr>
              <w:widowControl w:val="0"/>
              <w:jc w:val="center"/>
              <w:rPr>
                <w:b/>
                <w:bCs/>
              </w:rPr>
            </w:pPr>
            <w:r w:rsidRPr="001045F0">
              <w:rPr>
                <w:b/>
                <w:bCs/>
              </w:rPr>
              <w:t>Поставщик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М.П.                                                                                                                                                    </w:t>
            </w:r>
          </w:p>
        </w:tc>
      </w:tr>
    </w:tbl>
    <w:p w:rsidR="007455BF" w:rsidRPr="001045F0" w:rsidRDefault="007455BF" w:rsidP="00F221B7">
      <w:pPr>
        <w:widowControl w:val="0"/>
        <w:rPr>
          <w:b/>
          <w:bCs/>
          <w:snapToGrid w:val="0"/>
        </w:rPr>
      </w:pPr>
    </w:p>
    <w:sectPr w:rsidR="007455BF" w:rsidRPr="001045F0" w:rsidSect="006C1F6C">
      <w:headerReference w:type="default" r:id="rId1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EA" w:rsidRDefault="000D6DEA">
    <w:pPr>
      <w:pStyle w:val="ab"/>
    </w:pPr>
    <w:r>
      <w:t>ПРОЕКТ КО</w:t>
    </w:r>
    <w:r w:rsidR="00C66B79">
      <w:t>Н</w:t>
    </w:r>
    <w:r>
      <w:t>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5B2F"/>
    <w:rsid w:val="00083796"/>
    <w:rsid w:val="000957BC"/>
    <w:rsid w:val="000A0538"/>
    <w:rsid w:val="000B279C"/>
    <w:rsid w:val="000C79C9"/>
    <w:rsid w:val="000D0D9D"/>
    <w:rsid w:val="000D6DEA"/>
    <w:rsid w:val="000E3A0D"/>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37BB"/>
    <w:rsid w:val="002D7116"/>
    <w:rsid w:val="002E1BA4"/>
    <w:rsid w:val="002E2F37"/>
    <w:rsid w:val="002E4CA0"/>
    <w:rsid w:val="002E70BD"/>
    <w:rsid w:val="00300165"/>
    <w:rsid w:val="003115C9"/>
    <w:rsid w:val="00312433"/>
    <w:rsid w:val="00320974"/>
    <w:rsid w:val="00323BF6"/>
    <w:rsid w:val="003265AB"/>
    <w:rsid w:val="00326EA4"/>
    <w:rsid w:val="00345C7C"/>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A3F2F"/>
    <w:rsid w:val="004B0D8E"/>
    <w:rsid w:val="004B5C98"/>
    <w:rsid w:val="004C51BA"/>
    <w:rsid w:val="004D6A0F"/>
    <w:rsid w:val="004D7FF2"/>
    <w:rsid w:val="004F065F"/>
    <w:rsid w:val="00500BE9"/>
    <w:rsid w:val="00503657"/>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E6"/>
    <w:rsid w:val="00802437"/>
    <w:rsid w:val="008105C5"/>
    <w:rsid w:val="00814D38"/>
    <w:rsid w:val="00814F8A"/>
    <w:rsid w:val="00815DAA"/>
    <w:rsid w:val="00825FEF"/>
    <w:rsid w:val="00826F06"/>
    <w:rsid w:val="0083470E"/>
    <w:rsid w:val="00836839"/>
    <w:rsid w:val="00836BDE"/>
    <w:rsid w:val="00840965"/>
    <w:rsid w:val="00876FC6"/>
    <w:rsid w:val="008802B2"/>
    <w:rsid w:val="00893C4B"/>
    <w:rsid w:val="008B6B48"/>
    <w:rsid w:val="008C43E1"/>
    <w:rsid w:val="008C60DD"/>
    <w:rsid w:val="008D15BB"/>
    <w:rsid w:val="008D1A3F"/>
    <w:rsid w:val="008D6AD5"/>
    <w:rsid w:val="008E4286"/>
    <w:rsid w:val="008F204B"/>
    <w:rsid w:val="008F4CC0"/>
    <w:rsid w:val="00913164"/>
    <w:rsid w:val="00913F63"/>
    <w:rsid w:val="009140B6"/>
    <w:rsid w:val="00925156"/>
    <w:rsid w:val="00936A64"/>
    <w:rsid w:val="00940C0C"/>
    <w:rsid w:val="00943004"/>
    <w:rsid w:val="009464B8"/>
    <w:rsid w:val="00964415"/>
    <w:rsid w:val="00964746"/>
    <w:rsid w:val="00964D8D"/>
    <w:rsid w:val="00971BB5"/>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62E7"/>
    <w:rsid w:val="00CA03BF"/>
    <w:rsid w:val="00CA3B78"/>
    <w:rsid w:val="00CA4321"/>
    <w:rsid w:val="00CB05BE"/>
    <w:rsid w:val="00CB178B"/>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1618"/>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131EE"/>
    <w:rsid w:val="00F221B7"/>
    <w:rsid w:val="00F25985"/>
    <w:rsid w:val="00F25B59"/>
    <w:rsid w:val="00F42ADB"/>
    <w:rsid w:val="00F4726C"/>
    <w:rsid w:val="00F5443E"/>
    <w:rsid w:val="00F550FB"/>
    <w:rsid w:val="00F55CA9"/>
    <w:rsid w:val="00F62C5B"/>
    <w:rsid w:val="00F650B1"/>
    <w:rsid w:val="00F713C1"/>
    <w:rsid w:val="00F7585D"/>
    <w:rsid w:val="00F827E6"/>
    <w:rsid w:val="00F84119"/>
    <w:rsid w:val="00FA7D82"/>
    <w:rsid w:val="00FB2D48"/>
    <w:rsid w:val="00FC15F9"/>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link w:val="a6"/>
    <w:locked/>
    <w:rsid w:val="00FC15F9"/>
  </w:style>
  <w:style w:type="paragraph" w:styleId="a6">
    <w:name w:val="List Paragraph"/>
    <w:basedOn w:val="a"/>
    <w:link w:val="a5"/>
    <w:uiPriority w:val="99"/>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C81B9-DEAE-4528-9F4C-F60AAEA0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4620</Words>
  <Characters>26335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Дрочнев Михаил Васильевич</cp:lastModifiedBy>
  <cp:revision>2</cp:revision>
  <dcterms:created xsi:type="dcterms:W3CDTF">2026-05-22T13:31:00Z</dcterms:created>
  <dcterms:modified xsi:type="dcterms:W3CDTF">2026-05-22T13:31:00Z</dcterms:modified>
</cp:coreProperties>
</file>