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091FC" w14:textId="28FA65A6" w:rsidR="007C3092" w:rsidRPr="003B0161" w:rsidRDefault="007C3092" w:rsidP="00193D2E">
      <w:pPr>
        <w:shd w:val="clear" w:color="auto" w:fill="FFFFFF"/>
        <w:jc w:val="center"/>
        <w:rPr>
          <w:b/>
          <w:bCs/>
          <w:sz w:val="26"/>
          <w:szCs w:val="26"/>
        </w:rPr>
      </w:pPr>
      <w:r w:rsidRPr="003B0161">
        <w:rPr>
          <w:b/>
          <w:bCs/>
          <w:sz w:val="26"/>
          <w:szCs w:val="26"/>
        </w:rPr>
        <w:t>ДОГОВОР №</w:t>
      </w:r>
      <w:r w:rsidR="00017598" w:rsidRPr="003B0161">
        <w:rPr>
          <w:b/>
          <w:bCs/>
          <w:sz w:val="26"/>
          <w:szCs w:val="26"/>
        </w:rPr>
        <w:t xml:space="preserve"> </w:t>
      </w:r>
      <w:r w:rsidR="00CE7F90">
        <w:rPr>
          <w:b/>
          <w:bCs/>
          <w:sz w:val="26"/>
          <w:szCs w:val="26"/>
        </w:rPr>
        <w:t>200906201125100058/2025</w:t>
      </w:r>
    </w:p>
    <w:p w14:paraId="5D1D449D" w14:textId="77777777" w:rsidR="005022F8" w:rsidRPr="003B0161" w:rsidRDefault="005022F8" w:rsidP="00193D2E">
      <w:pPr>
        <w:shd w:val="clear" w:color="auto" w:fill="FFFFFF"/>
        <w:jc w:val="center"/>
        <w:rPr>
          <w:b/>
          <w:bCs/>
          <w:sz w:val="24"/>
          <w:szCs w:val="24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5022F8" w:rsidRPr="003B0161" w14:paraId="7F81E7EB" w14:textId="77777777" w:rsidTr="005022F8">
        <w:tc>
          <w:tcPr>
            <w:tcW w:w="5027" w:type="dxa"/>
          </w:tcPr>
          <w:p w14:paraId="46DE3398" w14:textId="77777777" w:rsidR="005022F8" w:rsidRPr="003B0161" w:rsidRDefault="005022F8" w:rsidP="00193D2E">
            <w:pPr>
              <w:rPr>
                <w:bCs/>
                <w:sz w:val="24"/>
                <w:szCs w:val="24"/>
                <w:u w:val="single"/>
                <w:lang w:val="en-US"/>
              </w:rPr>
            </w:pPr>
            <w:r w:rsidRPr="003B0161">
              <w:rPr>
                <w:sz w:val="24"/>
                <w:szCs w:val="24"/>
              </w:rPr>
              <w:t>г. Москва</w:t>
            </w:r>
          </w:p>
        </w:tc>
        <w:tc>
          <w:tcPr>
            <w:tcW w:w="5028" w:type="dxa"/>
          </w:tcPr>
          <w:p w14:paraId="556E3206" w14:textId="5C5A0C27" w:rsidR="005022F8" w:rsidRPr="003B0161" w:rsidRDefault="009D3E24" w:rsidP="00037A2C">
            <w:pPr>
              <w:jc w:val="right"/>
              <w:rPr>
                <w:bCs/>
                <w:sz w:val="24"/>
                <w:szCs w:val="24"/>
              </w:rPr>
            </w:pPr>
            <w:r w:rsidRPr="002A0952">
              <w:rPr>
                <w:bCs/>
                <w:sz w:val="24"/>
                <w:szCs w:val="24"/>
              </w:rPr>
              <w:t>«</w:t>
            </w:r>
            <w:r w:rsidR="004327FC">
              <w:rPr>
                <w:bCs/>
                <w:sz w:val="24"/>
                <w:szCs w:val="24"/>
              </w:rPr>
              <w:t>______</w:t>
            </w:r>
            <w:r w:rsidR="00037A2C">
              <w:rPr>
                <w:bCs/>
                <w:sz w:val="24"/>
                <w:szCs w:val="24"/>
              </w:rPr>
              <w:t xml:space="preserve">» </w:t>
            </w:r>
            <w:r w:rsidR="004327FC">
              <w:rPr>
                <w:bCs/>
                <w:sz w:val="24"/>
                <w:szCs w:val="24"/>
              </w:rPr>
              <w:t>___________</w:t>
            </w:r>
            <w:r w:rsidR="00017598" w:rsidRPr="002A0952">
              <w:rPr>
                <w:bCs/>
                <w:sz w:val="24"/>
                <w:szCs w:val="24"/>
              </w:rPr>
              <w:t xml:space="preserve"> </w:t>
            </w:r>
            <w:r w:rsidR="005022F8" w:rsidRPr="002A0952">
              <w:rPr>
                <w:bCs/>
                <w:sz w:val="24"/>
                <w:szCs w:val="24"/>
              </w:rPr>
              <w:t>20</w:t>
            </w:r>
            <w:r w:rsidR="004B038F" w:rsidRPr="002A0952">
              <w:rPr>
                <w:bCs/>
                <w:sz w:val="24"/>
                <w:szCs w:val="24"/>
              </w:rPr>
              <w:t>2</w:t>
            </w:r>
            <w:r w:rsidR="004327FC">
              <w:rPr>
                <w:bCs/>
                <w:sz w:val="24"/>
                <w:szCs w:val="24"/>
              </w:rPr>
              <w:t>5</w:t>
            </w:r>
            <w:r w:rsidR="007C12FA" w:rsidRPr="002A0952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5022F8" w:rsidRPr="002A0952">
              <w:rPr>
                <w:bCs/>
                <w:sz w:val="24"/>
                <w:szCs w:val="24"/>
              </w:rPr>
              <w:t>г.</w:t>
            </w:r>
          </w:p>
        </w:tc>
      </w:tr>
    </w:tbl>
    <w:p w14:paraId="35AB171C" w14:textId="77777777" w:rsidR="0067009B" w:rsidRPr="003B0161" w:rsidRDefault="0067009B" w:rsidP="00193D2E">
      <w:pPr>
        <w:shd w:val="clear" w:color="auto" w:fill="FFFFFF"/>
        <w:rPr>
          <w:sz w:val="24"/>
          <w:szCs w:val="24"/>
        </w:rPr>
      </w:pPr>
    </w:p>
    <w:p w14:paraId="7FA26702" w14:textId="77777777" w:rsidR="008A4CF5" w:rsidRPr="003B0161" w:rsidRDefault="008A4CF5" w:rsidP="00193D2E">
      <w:pPr>
        <w:shd w:val="clear" w:color="auto" w:fill="FFFFFF"/>
        <w:rPr>
          <w:sz w:val="24"/>
          <w:szCs w:val="24"/>
        </w:rPr>
      </w:pPr>
    </w:p>
    <w:p w14:paraId="6D7850D6" w14:textId="7AED6DBD" w:rsidR="000B79EE" w:rsidRPr="00C17F71" w:rsidRDefault="00CE32A7" w:rsidP="000B79EE">
      <w:pPr>
        <w:pStyle w:val="22"/>
        <w:spacing w:after="0" w:line="240" w:lineRule="auto"/>
        <w:ind w:firstLine="709"/>
        <w:jc w:val="both"/>
      </w:pPr>
      <w:r w:rsidRPr="003B0161">
        <w:rPr>
          <w:b/>
        </w:rPr>
        <w:t xml:space="preserve">Федеральное государственное бюджетное учреждение культуры «Государственный </w:t>
      </w:r>
      <w:proofErr w:type="spellStart"/>
      <w:r w:rsidRPr="003B0161">
        <w:rPr>
          <w:b/>
        </w:rPr>
        <w:t>муз</w:t>
      </w:r>
      <w:r>
        <w:rPr>
          <w:b/>
        </w:rPr>
        <w:t>ей-заповедник</w:t>
      </w:r>
      <w:proofErr w:type="spellEnd"/>
      <w:r w:rsidRPr="003B0161">
        <w:rPr>
          <w:b/>
        </w:rPr>
        <w:t xml:space="preserve"> «Остафьево»-«Русский Парнас» (ФГБУ</w:t>
      </w:r>
      <w:r>
        <w:rPr>
          <w:b/>
        </w:rPr>
        <w:t xml:space="preserve">К «Государственный </w:t>
      </w:r>
      <w:proofErr w:type="spellStart"/>
      <w:r>
        <w:rPr>
          <w:b/>
        </w:rPr>
        <w:t>музей-заповедник</w:t>
      </w:r>
      <w:proofErr w:type="spellEnd"/>
      <w:r w:rsidRPr="003B0161">
        <w:rPr>
          <w:b/>
        </w:rPr>
        <w:t xml:space="preserve"> «Остафьево»-«Русский Парнас») </w:t>
      </w:r>
      <w:r w:rsidRPr="003B0161">
        <w:t xml:space="preserve">в лице директора </w:t>
      </w:r>
      <w:r>
        <w:t>Лоскутова</w:t>
      </w:r>
      <w:r w:rsidRPr="003B0161">
        <w:t xml:space="preserve"> </w:t>
      </w:r>
      <w:r>
        <w:t>Андрея Иосифовича</w:t>
      </w:r>
      <w:r w:rsidRPr="003B0161">
        <w:t xml:space="preserve">, действующего на основании Устава, именуемое в дальнейшем «Заказчик», с одной стороны, и </w:t>
      </w:r>
      <w:r w:rsidR="000B79EE">
        <w:rPr>
          <w:b/>
        </w:rPr>
        <w:t>___________________________в лице</w:t>
      </w:r>
      <w:r w:rsidRPr="003B0161">
        <w:rPr>
          <w:b/>
        </w:rPr>
        <w:t xml:space="preserve"> </w:t>
      </w:r>
      <w:r w:rsidR="000B79EE">
        <w:rPr>
          <w:b/>
        </w:rPr>
        <w:t>______________</w:t>
      </w:r>
      <w:r w:rsidRPr="003B0161">
        <w:t xml:space="preserve">, действующий на основании </w:t>
      </w:r>
      <w:r w:rsidR="000B79EE">
        <w:t>______</w:t>
      </w:r>
      <w:r w:rsidR="003C2FD3" w:rsidRPr="003B0161">
        <w:t xml:space="preserve"> именуемый в дальнейшем «Исполнитель», с другой стороны, </w:t>
      </w:r>
      <w:r w:rsidR="005E4FD5" w:rsidRPr="003B0161">
        <w:t xml:space="preserve">совместно </w:t>
      </w:r>
      <w:r w:rsidR="00800023" w:rsidRPr="003B0161">
        <w:t xml:space="preserve">именуемые </w:t>
      </w:r>
      <w:r w:rsidR="005E4FD5" w:rsidRPr="003B0161">
        <w:t>«</w:t>
      </w:r>
      <w:r w:rsidR="00800023" w:rsidRPr="003B0161">
        <w:t>Стороны</w:t>
      </w:r>
      <w:r w:rsidR="005E4FD5" w:rsidRPr="003B0161">
        <w:t>»</w:t>
      </w:r>
      <w:r w:rsidR="00800023" w:rsidRPr="003B0161">
        <w:t>,</w:t>
      </w:r>
      <w:r w:rsidR="005E4FD5" w:rsidRPr="003B0161">
        <w:t xml:space="preserve"> а по отдельности «Сторона»,</w:t>
      </w:r>
      <w:r w:rsidR="000B79EE" w:rsidRPr="000B79EE">
        <w:t xml:space="preserve"> </w:t>
      </w:r>
      <w:r w:rsidR="000B79EE" w:rsidRPr="00C17F71">
        <w:t>руководствуясь п.5 ч.1.ст.93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заключили электронный контракт, сформированный с использованием ЕАТ.РФ (https://agregatoreat.ru/) (далее по тексту – Контракт), о нижеследующем:</w:t>
      </w:r>
    </w:p>
    <w:p w14:paraId="40525666" w14:textId="77777777" w:rsidR="00014E03" w:rsidRPr="003B0161" w:rsidRDefault="00800023" w:rsidP="00193D2E">
      <w:pPr>
        <w:pStyle w:val="a7"/>
        <w:shd w:val="clear" w:color="auto" w:fill="FFFFFF"/>
        <w:spacing w:before="120" w:after="120"/>
        <w:ind w:left="0" w:right="62"/>
        <w:contextualSpacing w:val="0"/>
        <w:jc w:val="center"/>
        <w:rPr>
          <w:b/>
          <w:bCs/>
          <w:spacing w:val="-6"/>
        </w:rPr>
      </w:pPr>
      <w:r w:rsidRPr="003B0161">
        <w:rPr>
          <w:b/>
          <w:bCs/>
          <w:spacing w:val="-6"/>
        </w:rPr>
        <w:t xml:space="preserve">1. </w:t>
      </w:r>
      <w:r w:rsidR="007C3092" w:rsidRPr="003B0161">
        <w:rPr>
          <w:b/>
          <w:bCs/>
          <w:spacing w:val="-6"/>
        </w:rPr>
        <w:t>ПРЕДМЕТ ДОГОВОРА</w:t>
      </w:r>
    </w:p>
    <w:p w14:paraId="31C970EE" w14:textId="62B1A68B" w:rsidR="007C3092" w:rsidRPr="003B0161" w:rsidRDefault="007C3092" w:rsidP="008A4CF5">
      <w:pPr>
        <w:shd w:val="clear" w:color="auto" w:fill="FFFFFF"/>
        <w:tabs>
          <w:tab w:val="left" w:pos="1123"/>
        </w:tabs>
        <w:spacing w:before="120" w:after="120"/>
        <w:ind w:firstLine="727"/>
        <w:jc w:val="both"/>
        <w:rPr>
          <w:sz w:val="24"/>
          <w:szCs w:val="24"/>
        </w:rPr>
      </w:pPr>
      <w:r w:rsidRPr="003B0161">
        <w:rPr>
          <w:sz w:val="24"/>
          <w:szCs w:val="24"/>
        </w:rPr>
        <w:t xml:space="preserve">1.1. Заказчик поручает, а Исполнитель принимает на себя обязательства </w:t>
      </w:r>
      <w:r w:rsidR="0067009B" w:rsidRPr="003B0161">
        <w:rPr>
          <w:sz w:val="24"/>
          <w:szCs w:val="24"/>
        </w:rPr>
        <w:t>выполнить</w:t>
      </w:r>
      <w:r w:rsidRPr="003B0161">
        <w:rPr>
          <w:sz w:val="24"/>
          <w:szCs w:val="24"/>
        </w:rPr>
        <w:t xml:space="preserve"> работ</w:t>
      </w:r>
      <w:r w:rsidR="0067009B" w:rsidRPr="003B0161">
        <w:rPr>
          <w:sz w:val="24"/>
          <w:szCs w:val="24"/>
        </w:rPr>
        <w:t>ы</w:t>
      </w:r>
      <w:r w:rsidR="00F37DE9" w:rsidRPr="003B0161">
        <w:rPr>
          <w:sz w:val="24"/>
          <w:szCs w:val="24"/>
        </w:rPr>
        <w:t xml:space="preserve"> </w:t>
      </w:r>
      <w:r w:rsidR="00A15942" w:rsidRPr="003B0161">
        <w:rPr>
          <w:sz w:val="24"/>
          <w:szCs w:val="24"/>
        </w:rPr>
        <w:t xml:space="preserve">по </w:t>
      </w:r>
      <w:r w:rsidR="003C2FD3" w:rsidRPr="003B0161">
        <w:rPr>
          <w:b/>
          <w:sz w:val="24"/>
          <w:szCs w:val="24"/>
        </w:rPr>
        <w:t>актуализации</w:t>
      </w:r>
      <w:r w:rsidR="00503A9A" w:rsidRPr="003B0161">
        <w:rPr>
          <w:b/>
          <w:sz w:val="24"/>
          <w:szCs w:val="24"/>
        </w:rPr>
        <w:t xml:space="preserve"> </w:t>
      </w:r>
      <w:r w:rsidR="0067009B" w:rsidRPr="003B0161">
        <w:rPr>
          <w:b/>
          <w:sz w:val="24"/>
          <w:szCs w:val="24"/>
        </w:rPr>
        <w:t>«П</w:t>
      </w:r>
      <w:r w:rsidR="00A15942" w:rsidRPr="003B0161">
        <w:rPr>
          <w:b/>
          <w:sz w:val="24"/>
          <w:szCs w:val="24"/>
        </w:rPr>
        <w:t>аспорт</w:t>
      </w:r>
      <w:r w:rsidR="00574632" w:rsidRPr="003B0161">
        <w:rPr>
          <w:b/>
          <w:sz w:val="24"/>
          <w:szCs w:val="24"/>
        </w:rPr>
        <w:t>а</w:t>
      </w:r>
      <w:r w:rsidR="00A15942" w:rsidRPr="003B0161">
        <w:rPr>
          <w:b/>
          <w:sz w:val="24"/>
          <w:szCs w:val="24"/>
        </w:rPr>
        <w:t xml:space="preserve"> благоустройства </w:t>
      </w:r>
      <w:r w:rsidR="0067009B" w:rsidRPr="003B0161">
        <w:rPr>
          <w:b/>
          <w:sz w:val="24"/>
          <w:szCs w:val="24"/>
        </w:rPr>
        <w:t xml:space="preserve">территории» </w:t>
      </w:r>
      <w:r w:rsidR="00A15942" w:rsidRPr="003B0161">
        <w:rPr>
          <w:b/>
          <w:sz w:val="24"/>
          <w:szCs w:val="24"/>
        </w:rPr>
        <w:t>(далее - паспорт)</w:t>
      </w:r>
      <w:r w:rsidR="00860FCC" w:rsidRPr="003B0161">
        <w:rPr>
          <w:b/>
          <w:sz w:val="24"/>
          <w:szCs w:val="24"/>
        </w:rPr>
        <w:t xml:space="preserve"> </w:t>
      </w:r>
      <w:r w:rsidR="0067009B" w:rsidRPr="003B0161">
        <w:rPr>
          <w:b/>
          <w:sz w:val="24"/>
          <w:szCs w:val="24"/>
        </w:rPr>
        <w:t xml:space="preserve">с введением данных в АИС </w:t>
      </w:r>
      <w:r w:rsidR="005E3399" w:rsidRPr="003B0161">
        <w:rPr>
          <w:b/>
          <w:sz w:val="24"/>
          <w:szCs w:val="24"/>
        </w:rPr>
        <w:t>«</w:t>
      </w:r>
      <w:r w:rsidR="0067009B" w:rsidRPr="003B0161">
        <w:rPr>
          <w:b/>
          <w:sz w:val="24"/>
          <w:szCs w:val="24"/>
        </w:rPr>
        <w:t>Реестр зеленых насаждений</w:t>
      </w:r>
      <w:r w:rsidR="005E3399" w:rsidRPr="003B0161">
        <w:rPr>
          <w:b/>
          <w:sz w:val="24"/>
          <w:szCs w:val="24"/>
        </w:rPr>
        <w:t>»</w:t>
      </w:r>
      <w:r w:rsidR="0067009B" w:rsidRPr="003B0161">
        <w:rPr>
          <w:b/>
          <w:sz w:val="24"/>
          <w:szCs w:val="24"/>
        </w:rPr>
        <w:t xml:space="preserve"> </w:t>
      </w:r>
      <w:r w:rsidR="005E3399" w:rsidRPr="003B0161">
        <w:rPr>
          <w:b/>
          <w:sz w:val="24"/>
          <w:szCs w:val="24"/>
        </w:rPr>
        <w:t xml:space="preserve">для нужд ФГБУК </w:t>
      </w:r>
      <w:r w:rsidR="002A0952">
        <w:rPr>
          <w:b/>
          <w:sz w:val="24"/>
          <w:szCs w:val="24"/>
        </w:rPr>
        <w:t xml:space="preserve">"Государственный </w:t>
      </w:r>
      <w:proofErr w:type="spellStart"/>
      <w:r w:rsidR="002A0952">
        <w:rPr>
          <w:b/>
          <w:sz w:val="24"/>
          <w:szCs w:val="24"/>
        </w:rPr>
        <w:t>музей-заповедник</w:t>
      </w:r>
      <w:proofErr w:type="spellEnd"/>
      <w:r w:rsidR="005E3399" w:rsidRPr="003B0161">
        <w:rPr>
          <w:b/>
          <w:sz w:val="24"/>
          <w:szCs w:val="24"/>
        </w:rPr>
        <w:t xml:space="preserve"> "Остафьев</w:t>
      </w:r>
      <w:r w:rsidR="009D3E24">
        <w:rPr>
          <w:b/>
          <w:sz w:val="24"/>
          <w:szCs w:val="24"/>
        </w:rPr>
        <w:t xml:space="preserve">о" - "Русский Парнас" (108824, </w:t>
      </w:r>
      <w:proofErr w:type="spellStart"/>
      <w:r w:rsidR="009D3E24">
        <w:rPr>
          <w:b/>
          <w:sz w:val="24"/>
          <w:szCs w:val="24"/>
        </w:rPr>
        <w:t>г.Москва</w:t>
      </w:r>
      <w:proofErr w:type="spellEnd"/>
      <w:r w:rsidR="009D3E24">
        <w:rPr>
          <w:b/>
          <w:sz w:val="24"/>
          <w:szCs w:val="24"/>
        </w:rPr>
        <w:t>,</w:t>
      </w:r>
      <w:r w:rsidR="00B17023">
        <w:rPr>
          <w:b/>
          <w:sz w:val="24"/>
          <w:szCs w:val="24"/>
        </w:rPr>
        <w:t xml:space="preserve"> </w:t>
      </w:r>
      <w:r w:rsidR="00BA2A7A">
        <w:rPr>
          <w:b/>
          <w:sz w:val="24"/>
          <w:szCs w:val="24"/>
        </w:rPr>
        <w:t>р-н Щербинка</w:t>
      </w:r>
      <w:r w:rsidR="00B17023">
        <w:rPr>
          <w:b/>
          <w:sz w:val="24"/>
          <w:szCs w:val="24"/>
        </w:rPr>
        <w:t xml:space="preserve">, </w:t>
      </w:r>
      <w:r w:rsidR="005E3399" w:rsidRPr="003B0161">
        <w:rPr>
          <w:b/>
          <w:sz w:val="24"/>
          <w:szCs w:val="24"/>
        </w:rPr>
        <w:t>с. Ост</w:t>
      </w:r>
      <w:r w:rsidR="002A0952">
        <w:rPr>
          <w:b/>
          <w:sz w:val="24"/>
          <w:szCs w:val="24"/>
        </w:rPr>
        <w:t>афьево</w:t>
      </w:r>
      <w:r w:rsidR="000835DA">
        <w:rPr>
          <w:b/>
          <w:sz w:val="24"/>
          <w:szCs w:val="24"/>
        </w:rPr>
        <w:t xml:space="preserve">, кадастровый номер участка </w:t>
      </w:r>
      <w:r w:rsidR="000835DA" w:rsidRPr="000835DA">
        <w:rPr>
          <w:b/>
          <w:sz w:val="24"/>
          <w:szCs w:val="24"/>
        </w:rPr>
        <w:t>50:27:0020451:206</w:t>
      </w:r>
      <w:r w:rsidR="005E3399" w:rsidRPr="003B0161">
        <w:rPr>
          <w:b/>
          <w:sz w:val="24"/>
          <w:szCs w:val="24"/>
        </w:rPr>
        <w:t>)</w:t>
      </w:r>
      <w:r w:rsidR="00860FCC" w:rsidRPr="003B0161">
        <w:rPr>
          <w:b/>
          <w:sz w:val="24"/>
          <w:szCs w:val="24"/>
        </w:rPr>
        <w:t xml:space="preserve">, а также представлению интересов </w:t>
      </w:r>
      <w:r w:rsidR="00766FC8" w:rsidRPr="003B0161">
        <w:rPr>
          <w:b/>
          <w:sz w:val="24"/>
          <w:szCs w:val="24"/>
        </w:rPr>
        <w:t xml:space="preserve">Заказчика </w:t>
      </w:r>
      <w:r w:rsidR="00860FCC" w:rsidRPr="003B0161">
        <w:rPr>
          <w:b/>
          <w:sz w:val="24"/>
          <w:szCs w:val="24"/>
        </w:rPr>
        <w:t>в ходе их согласования в компетентных органах власти</w:t>
      </w:r>
      <w:r w:rsidR="00785FE9">
        <w:rPr>
          <w:b/>
          <w:sz w:val="24"/>
          <w:szCs w:val="24"/>
        </w:rPr>
        <w:t>( согласно Приложению № 1)</w:t>
      </w:r>
      <w:r w:rsidR="00860FCC" w:rsidRPr="003B0161">
        <w:rPr>
          <w:sz w:val="24"/>
          <w:szCs w:val="24"/>
        </w:rPr>
        <w:t xml:space="preserve">. </w:t>
      </w:r>
      <w:r w:rsidR="000B79EE">
        <w:rPr>
          <w:sz w:val="24"/>
          <w:szCs w:val="24"/>
        </w:rPr>
        <w:t>В у</w:t>
      </w:r>
      <w:r w:rsidR="00860FCC" w:rsidRPr="003B0161">
        <w:rPr>
          <w:sz w:val="24"/>
          <w:szCs w:val="24"/>
        </w:rPr>
        <w:t xml:space="preserve">казанные работы </w:t>
      </w:r>
      <w:r w:rsidR="000B79EE">
        <w:rPr>
          <w:sz w:val="24"/>
          <w:szCs w:val="24"/>
        </w:rPr>
        <w:t>входит:</w:t>
      </w:r>
    </w:p>
    <w:p w14:paraId="08CA7159" w14:textId="24F8019D" w:rsidR="000B79EE" w:rsidRPr="000B79EE" w:rsidRDefault="000B79EE" w:rsidP="000B79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1.1.1 </w:t>
      </w:r>
      <w:r w:rsidRPr="000B79EE">
        <w:rPr>
          <w:sz w:val="24"/>
          <w:szCs w:val="24"/>
        </w:rPr>
        <w:t xml:space="preserve">Производство дендрологических обследований: растения классифицируются, нумеруются и заносятся на подготовленный план местности. Обследование всех имеющихся на участке деревьев и кустарников, построек, конструкций, типов дорожек и газонов. При помощи геодезического оборудования искусственные сооружения, в том числе тропинки, дороги и границы растительности измеряются и переносятся на план. </w:t>
      </w:r>
    </w:p>
    <w:p w14:paraId="596B28A4" w14:textId="26C64FC7" w:rsidR="000B79EE" w:rsidRPr="000B79EE" w:rsidRDefault="000B79EE" w:rsidP="000B79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</w:t>
      </w:r>
      <w:r w:rsidRPr="000B79EE">
        <w:rPr>
          <w:sz w:val="24"/>
          <w:szCs w:val="24"/>
        </w:rPr>
        <w:t xml:space="preserve">  Данные порубочных билетов и актов Департамента природопользования и охраны окружающей среды передаются Заказчиком Исполнителю для внесения изменений в паспорт благоустройства территории.</w:t>
      </w:r>
    </w:p>
    <w:p w14:paraId="7F02F617" w14:textId="538B1F82" w:rsidR="000B79EE" w:rsidRPr="000B79EE" w:rsidRDefault="000B79EE" w:rsidP="000B79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1.1.3</w:t>
      </w:r>
      <w:r w:rsidRPr="000B79EE">
        <w:rPr>
          <w:sz w:val="24"/>
          <w:szCs w:val="24"/>
        </w:rPr>
        <w:t>. Проведение камеральных работ по инвентаризации объекта: все сведения структурируются, производятся необходимые расчеты, составляются полевые ведомости о составе и количестве растительности, вычисляются площади.</w:t>
      </w:r>
    </w:p>
    <w:p w14:paraId="2FA7BA61" w14:textId="41BD2508" w:rsidR="000B79EE" w:rsidRPr="000B79EE" w:rsidRDefault="000B79EE" w:rsidP="000B79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1.1.4.</w:t>
      </w:r>
      <w:r w:rsidRPr="000B79EE">
        <w:rPr>
          <w:sz w:val="24"/>
          <w:szCs w:val="24"/>
        </w:rPr>
        <w:t xml:space="preserve"> Перенос всех полученных данных на инвентаризационный план местности.</w:t>
      </w:r>
    </w:p>
    <w:p w14:paraId="50A5F5FA" w14:textId="6E1F7AF4" w:rsidR="000B79EE" w:rsidRPr="000B79EE" w:rsidRDefault="000B79EE" w:rsidP="000B79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1.1.5.</w:t>
      </w:r>
      <w:r w:rsidRPr="000B79EE">
        <w:rPr>
          <w:sz w:val="24"/>
          <w:szCs w:val="24"/>
        </w:rPr>
        <w:t xml:space="preserve"> Внесение данных паспорта в государственную информационную систему АИС «Реестра Зеленых Насаждений» города Москвы.</w:t>
      </w:r>
    </w:p>
    <w:p w14:paraId="09DA5064" w14:textId="29134BA9" w:rsidR="000B79EE" w:rsidRPr="000B79EE" w:rsidRDefault="000B79EE" w:rsidP="000B79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1.1.6.</w:t>
      </w:r>
      <w:r w:rsidRPr="000B79EE">
        <w:rPr>
          <w:sz w:val="24"/>
          <w:szCs w:val="24"/>
        </w:rPr>
        <w:t xml:space="preserve"> Согласование с Департаментом жилищно-коммунального хозяйства г. Москвы и с Департаментом природопользования и охраны окружающей среды г. Москвы. В случае обнаружения замечаний в представленных Заказчику паспортах и данных, а также выявления ошибок и недостатков, Исполнитель обязан за свой счет внести необходимые исправления в течение 5 (пяти) дней с момента обнаружения указанных недостатков и направить результаты работ на повторное согласование.</w:t>
      </w:r>
    </w:p>
    <w:p w14:paraId="3780120F" w14:textId="644A67E3" w:rsidR="00E92EF3" w:rsidRDefault="00122CA8" w:rsidP="000B79EE">
      <w:pPr>
        <w:shd w:val="clear" w:color="auto" w:fill="FFFFFF" w:themeFill="background1"/>
        <w:ind w:right="122" w:firstLine="709"/>
        <w:jc w:val="both"/>
        <w:rPr>
          <w:sz w:val="24"/>
          <w:szCs w:val="24"/>
        </w:rPr>
      </w:pPr>
      <w:r w:rsidRPr="003B0161">
        <w:rPr>
          <w:sz w:val="24"/>
          <w:szCs w:val="24"/>
        </w:rPr>
        <w:t>1.2.</w:t>
      </w:r>
      <w:r w:rsidRPr="003B0161">
        <w:rPr>
          <w:sz w:val="24"/>
          <w:szCs w:val="24"/>
        </w:rPr>
        <w:tab/>
        <w:t xml:space="preserve">Технические и другие требования к работам, являющимся предметом Договора, должны </w:t>
      </w:r>
      <w:r w:rsidR="0055439C" w:rsidRPr="003B0161">
        <w:rPr>
          <w:sz w:val="24"/>
          <w:szCs w:val="24"/>
        </w:rPr>
        <w:t xml:space="preserve">быть выполнены в соответствии с </w:t>
      </w:r>
      <w:r w:rsidR="00766FC8" w:rsidRPr="003B0161">
        <w:rPr>
          <w:sz w:val="24"/>
          <w:szCs w:val="24"/>
        </w:rPr>
        <w:t>постановлением Правительства Москвы от 10.09.2002 № 743-ПП «Об утверждении Правил создания, содержания и охраны зеленых насаждений и природных сообществ города Москвы», постановлением Правительства Москвы от 13 мая 2008 г. № 379-ПП «О ходе работ по созданию реестра зеленых насаждений города Москвы и мерах по совершенствованию порядка инвентаризации озелененных территорий города Москвы».</w:t>
      </w:r>
    </w:p>
    <w:p w14:paraId="47419D5E" w14:textId="77777777" w:rsidR="009D3E24" w:rsidRPr="003B0161" w:rsidRDefault="009D3E24" w:rsidP="003B0161">
      <w:pPr>
        <w:shd w:val="clear" w:color="auto" w:fill="FFFFFF" w:themeFill="background1"/>
        <w:ind w:right="122" w:firstLine="709"/>
        <w:jc w:val="both"/>
        <w:rPr>
          <w:sz w:val="24"/>
          <w:szCs w:val="24"/>
        </w:rPr>
      </w:pPr>
    </w:p>
    <w:p w14:paraId="3B3F09C6" w14:textId="77777777" w:rsidR="007C3092" w:rsidRPr="003B0161" w:rsidRDefault="007C3092" w:rsidP="00193D2E">
      <w:pPr>
        <w:pStyle w:val="a7"/>
        <w:shd w:val="clear" w:color="auto" w:fill="FFFFFF"/>
        <w:spacing w:before="120" w:after="120"/>
        <w:ind w:left="0" w:right="62"/>
        <w:jc w:val="center"/>
      </w:pPr>
      <w:r w:rsidRPr="003B0161">
        <w:rPr>
          <w:b/>
          <w:bCs/>
          <w:spacing w:val="-5"/>
        </w:rPr>
        <w:t xml:space="preserve">2. </w:t>
      </w:r>
      <w:r w:rsidRPr="003B0161">
        <w:rPr>
          <w:b/>
          <w:bCs/>
          <w:spacing w:val="-6"/>
        </w:rPr>
        <w:t>ОБЯЗАННОСТИ</w:t>
      </w:r>
      <w:r w:rsidRPr="003B0161">
        <w:rPr>
          <w:b/>
          <w:bCs/>
          <w:spacing w:val="-5"/>
        </w:rPr>
        <w:t xml:space="preserve"> СТОРОН</w:t>
      </w:r>
    </w:p>
    <w:p w14:paraId="7C66B69C" w14:textId="77777777" w:rsidR="007C3092" w:rsidRPr="003B0161" w:rsidRDefault="007C3092" w:rsidP="00193D2E">
      <w:pPr>
        <w:shd w:val="clear" w:color="auto" w:fill="FFFFFF"/>
        <w:spacing w:before="101"/>
        <w:ind w:firstLine="709"/>
        <w:rPr>
          <w:sz w:val="24"/>
          <w:szCs w:val="24"/>
        </w:rPr>
      </w:pPr>
      <w:r w:rsidRPr="003B0161">
        <w:rPr>
          <w:spacing w:val="-17"/>
          <w:sz w:val="24"/>
          <w:szCs w:val="24"/>
        </w:rPr>
        <w:lastRenderedPageBreak/>
        <w:t>2.1.</w:t>
      </w:r>
      <w:r w:rsidR="00CC1F9D">
        <w:rPr>
          <w:sz w:val="24"/>
          <w:szCs w:val="24"/>
        </w:rPr>
        <w:t xml:space="preserve">      </w:t>
      </w:r>
      <w:r w:rsidRPr="003B0161">
        <w:rPr>
          <w:spacing w:val="-4"/>
          <w:sz w:val="24"/>
          <w:szCs w:val="24"/>
        </w:rPr>
        <w:t>Обязанности Исполнителя:</w:t>
      </w:r>
    </w:p>
    <w:p w14:paraId="64738C29" w14:textId="0CD6FCA4" w:rsidR="00E671E7" w:rsidRPr="00E671E7" w:rsidRDefault="00E671E7" w:rsidP="00E671E7">
      <w:pPr>
        <w:ind w:firstLine="426"/>
        <w:jc w:val="both"/>
        <w:rPr>
          <w:kern w:val="28"/>
          <w:sz w:val="24"/>
          <w:szCs w:val="24"/>
          <w:lang w:eastAsia="ar-SA"/>
        </w:rPr>
      </w:pPr>
      <w:r>
        <w:rPr>
          <w:sz w:val="24"/>
          <w:szCs w:val="24"/>
        </w:rPr>
        <w:t xml:space="preserve">     2.1.1.</w:t>
      </w:r>
      <w:r w:rsidR="007C3092" w:rsidRPr="003B0161">
        <w:rPr>
          <w:sz w:val="24"/>
          <w:szCs w:val="24"/>
        </w:rPr>
        <w:t>Выполнить работы,</w:t>
      </w:r>
      <w:r w:rsidR="00986DD1" w:rsidRPr="003B0161">
        <w:rPr>
          <w:sz w:val="24"/>
          <w:szCs w:val="24"/>
        </w:rPr>
        <w:t xml:space="preserve"> предусмотренные </w:t>
      </w:r>
      <w:r w:rsidR="003A5634" w:rsidRPr="003B0161">
        <w:rPr>
          <w:sz w:val="24"/>
          <w:szCs w:val="24"/>
        </w:rPr>
        <w:t>п. 1.1</w:t>
      </w:r>
      <w:r w:rsidR="009F6705" w:rsidRPr="003B0161">
        <w:rPr>
          <w:sz w:val="24"/>
          <w:szCs w:val="24"/>
        </w:rPr>
        <w:t xml:space="preserve"> </w:t>
      </w:r>
      <w:r w:rsidR="007C3092" w:rsidRPr="003B0161">
        <w:rPr>
          <w:sz w:val="24"/>
          <w:szCs w:val="24"/>
        </w:rPr>
        <w:t>Договора, в течение</w:t>
      </w:r>
      <w:r w:rsidR="009F6705" w:rsidRPr="003B0161">
        <w:rPr>
          <w:sz w:val="24"/>
          <w:szCs w:val="24"/>
        </w:rPr>
        <w:t xml:space="preserve"> </w:t>
      </w:r>
      <w:r w:rsidR="00F37DE9" w:rsidRPr="003B0161">
        <w:rPr>
          <w:sz w:val="24"/>
          <w:szCs w:val="24"/>
        </w:rPr>
        <w:br/>
      </w:r>
      <w:r>
        <w:rPr>
          <w:kern w:val="28"/>
          <w:sz w:val="24"/>
          <w:szCs w:val="24"/>
          <w:lang w:eastAsia="ar-SA"/>
        </w:rPr>
        <w:t>Исполнитель обязан п</w:t>
      </w:r>
      <w:r w:rsidRPr="00E671E7">
        <w:rPr>
          <w:kern w:val="28"/>
          <w:sz w:val="24"/>
          <w:szCs w:val="24"/>
          <w:lang w:eastAsia="ar-SA"/>
        </w:rPr>
        <w:t>одготов</w:t>
      </w:r>
      <w:r>
        <w:rPr>
          <w:kern w:val="28"/>
          <w:sz w:val="24"/>
          <w:szCs w:val="24"/>
          <w:lang w:eastAsia="ar-SA"/>
        </w:rPr>
        <w:t>ить</w:t>
      </w:r>
      <w:r w:rsidRPr="00E671E7">
        <w:rPr>
          <w:kern w:val="28"/>
          <w:sz w:val="24"/>
          <w:szCs w:val="24"/>
          <w:lang w:eastAsia="ar-SA"/>
        </w:rPr>
        <w:t xml:space="preserve"> паспорт благоустройства и </w:t>
      </w:r>
      <w:r w:rsidRPr="00E671E7">
        <w:rPr>
          <w:kern w:val="1"/>
          <w:sz w:val="24"/>
          <w:szCs w:val="24"/>
          <w:lang w:eastAsia="ar-SA"/>
        </w:rPr>
        <w:t>внес</w:t>
      </w:r>
      <w:r>
        <w:rPr>
          <w:kern w:val="1"/>
          <w:sz w:val="24"/>
          <w:szCs w:val="24"/>
          <w:lang w:eastAsia="ar-SA"/>
        </w:rPr>
        <w:t>ти</w:t>
      </w:r>
      <w:r w:rsidRPr="00E671E7">
        <w:rPr>
          <w:kern w:val="1"/>
          <w:sz w:val="24"/>
          <w:szCs w:val="24"/>
          <w:lang w:eastAsia="ar-SA"/>
        </w:rPr>
        <w:t xml:space="preserve"> данных паспорта в государственную информационную систему АИС «Реестра Зеленых Насаждений» города Москвы</w:t>
      </w:r>
      <w:r w:rsidRPr="00E671E7">
        <w:rPr>
          <w:kern w:val="28"/>
          <w:sz w:val="24"/>
          <w:szCs w:val="24"/>
          <w:lang w:eastAsia="ar-SA"/>
        </w:rPr>
        <w:t xml:space="preserve"> в течение 1</w:t>
      </w:r>
      <w:r w:rsidR="006C4806">
        <w:rPr>
          <w:kern w:val="28"/>
          <w:sz w:val="24"/>
          <w:szCs w:val="24"/>
          <w:lang w:eastAsia="ar-SA"/>
        </w:rPr>
        <w:t>6</w:t>
      </w:r>
      <w:r w:rsidRPr="00E671E7">
        <w:rPr>
          <w:kern w:val="28"/>
          <w:sz w:val="24"/>
          <w:szCs w:val="24"/>
          <w:lang w:eastAsia="ar-SA"/>
        </w:rPr>
        <w:t xml:space="preserve">0 (сто </w:t>
      </w:r>
      <w:r w:rsidR="006C4806">
        <w:rPr>
          <w:kern w:val="28"/>
          <w:sz w:val="24"/>
          <w:szCs w:val="24"/>
          <w:lang w:eastAsia="ar-SA"/>
        </w:rPr>
        <w:t>шестьдесят</w:t>
      </w:r>
      <w:r w:rsidRPr="00E671E7">
        <w:rPr>
          <w:kern w:val="28"/>
          <w:sz w:val="24"/>
          <w:szCs w:val="24"/>
          <w:lang w:eastAsia="ar-SA"/>
        </w:rPr>
        <w:t xml:space="preserve">) календарных дней с момента заключения Договора. </w:t>
      </w:r>
    </w:p>
    <w:p w14:paraId="0B787C08" w14:textId="3B2004D4" w:rsidR="00193F4D" w:rsidRPr="00E671E7" w:rsidRDefault="00E671E7" w:rsidP="00E671E7">
      <w:pPr>
        <w:pStyle w:val="a7"/>
        <w:shd w:val="clear" w:color="auto" w:fill="FFFFFF" w:themeFill="background1"/>
        <w:tabs>
          <w:tab w:val="left" w:pos="1375"/>
        </w:tabs>
        <w:ind w:left="0" w:right="7" w:firstLine="720"/>
        <w:jc w:val="both"/>
        <w:rPr>
          <w:strike/>
          <w:spacing w:val="-14"/>
        </w:rPr>
      </w:pPr>
      <w:r>
        <w:rPr>
          <w:kern w:val="28"/>
          <w:lang w:eastAsia="ar-SA"/>
        </w:rPr>
        <w:t>2.1.2.</w:t>
      </w:r>
      <w:r w:rsidRPr="00E671E7">
        <w:rPr>
          <w:kern w:val="28"/>
          <w:lang w:eastAsia="ar-SA"/>
        </w:rPr>
        <w:t xml:space="preserve"> Согласование происходит в регламентные сроки рассмотрения обращения в департаментах и входит в срок оказания услуг. Согласования производится силами Исполнителя</w:t>
      </w:r>
      <w:r w:rsidR="00A3684B" w:rsidRPr="00E671E7">
        <w:rPr>
          <w:kern w:val="28"/>
        </w:rPr>
        <w:t>.</w:t>
      </w:r>
    </w:p>
    <w:p w14:paraId="283AEE0A" w14:textId="79875F35" w:rsidR="007C3092" w:rsidRPr="00E671E7" w:rsidRDefault="00193F4D" w:rsidP="00E671E7">
      <w:pPr>
        <w:pStyle w:val="a7"/>
        <w:numPr>
          <w:ilvl w:val="2"/>
          <w:numId w:val="24"/>
        </w:numPr>
        <w:shd w:val="clear" w:color="auto" w:fill="FFFFFF" w:themeFill="background1"/>
        <w:tabs>
          <w:tab w:val="left" w:pos="1375"/>
        </w:tabs>
        <w:ind w:left="0" w:right="7" w:firstLine="709"/>
        <w:jc w:val="both"/>
        <w:rPr>
          <w:spacing w:val="-13"/>
        </w:rPr>
      </w:pPr>
      <w:r w:rsidRPr="00E671E7">
        <w:t>Организовать сбор у</w:t>
      </w:r>
      <w:r w:rsidR="007C3092" w:rsidRPr="00E671E7">
        <w:t xml:space="preserve"> </w:t>
      </w:r>
      <w:r w:rsidR="009F6705" w:rsidRPr="00E671E7">
        <w:t>Заказчик</w:t>
      </w:r>
      <w:r w:rsidRPr="00E671E7">
        <w:t>а</w:t>
      </w:r>
      <w:r w:rsidR="009F6705" w:rsidRPr="00E671E7">
        <w:t xml:space="preserve"> </w:t>
      </w:r>
      <w:r w:rsidR="007C3092" w:rsidRPr="00E671E7">
        <w:t>необходим</w:t>
      </w:r>
      <w:r w:rsidR="009F6705" w:rsidRPr="00E671E7">
        <w:t>ых сведений и документации</w:t>
      </w:r>
      <w:r w:rsidR="007C3092" w:rsidRPr="00E671E7">
        <w:t xml:space="preserve"> </w:t>
      </w:r>
      <w:r w:rsidR="007C3092" w:rsidRPr="00E671E7">
        <w:rPr>
          <w:spacing w:val="-3"/>
        </w:rPr>
        <w:t>для выполнения своих обязательств по Договору.</w:t>
      </w:r>
    </w:p>
    <w:p w14:paraId="77CAB2C5" w14:textId="1566915E" w:rsidR="00E41C6C" w:rsidRPr="00E671E7" w:rsidRDefault="00E41C6C" w:rsidP="00E671E7">
      <w:pPr>
        <w:pStyle w:val="a7"/>
        <w:numPr>
          <w:ilvl w:val="2"/>
          <w:numId w:val="24"/>
        </w:numPr>
        <w:shd w:val="clear" w:color="auto" w:fill="FFFFFF" w:themeFill="background1"/>
        <w:tabs>
          <w:tab w:val="left" w:pos="1375"/>
        </w:tabs>
        <w:ind w:left="0" w:right="7" w:firstLine="709"/>
        <w:jc w:val="both"/>
        <w:rPr>
          <w:spacing w:val="-13"/>
        </w:rPr>
      </w:pPr>
      <w:r w:rsidRPr="00E671E7">
        <w:rPr>
          <w:spacing w:val="-3"/>
        </w:rPr>
        <w:t xml:space="preserve">При выполнении работ, являющихся предметом </w:t>
      </w:r>
      <w:r w:rsidR="003A5634" w:rsidRPr="00E671E7">
        <w:rPr>
          <w:spacing w:val="-3"/>
        </w:rPr>
        <w:t>Д</w:t>
      </w:r>
      <w:r w:rsidRPr="00E671E7">
        <w:rPr>
          <w:spacing w:val="-3"/>
        </w:rPr>
        <w:t>оговора, Исполнитель действует от имени и в интересах Заказчика с наделением его всеми представительскими функциями в соответствии с действующим законодательством.</w:t>
      </w:r>
    </w:p>
    <w:p w14:paraId="36393829" w14:textId="11DE268B" w:rsidR="00986DD1" w:rsidRPr="00E671E7" w:rsidRDefault="00986DD1" w:rsidP="004E2633">
      <w:pPr>
        <w:pStyle w:val="a7"/>
        <w:numPr>
          <w:ilvl w:val="2"/>
          <w:numId w:val="24"/>
        </w:numPr>
        <w:shd w:val="clear" w:color="auto" w:fill="FFFFFF" w:themeFill="background1"/>
        <w:tabs>
          <w:tab w:val="left" w:pos="1375"/>
        </w:tabs>
        <w:ind w:left="0" w:right="7" w:firstLine="709"/>
        <w:jc w:val="both"/>
        <w:rPr>
          <w:spacing w:val="-13"/>
        </w:rPr>
      </w:pPr>
      <w:r w:rsidRPr="00E671E7">
        <w:rPr>
          <w:spacing w:val="-3"/>
        </w:rPr>
        <w:t>Направить на рассмотрение Заказчику на электронную почту, указанную в разделе 10 настоящего Договора, проект паспорта</w:t>
      </w:r>
      <w:r w:rsidR="006E2BB7" w:rsidRPr="00E671E7">
        <w:rPr>
          <w:spacing w:val="-3"/>
        </w:rPr>
        <w:t>.</w:t>
      </w:r>
    </w:p>
    <w:p w14:paraId="124512A2" w14:textId="0C3BE40C" w:rsidR="00EB66AD" w:rsidRPr="00E671E7" w:rsidRDefault="00EB66AD" w:rsidP="004E2633">
      <w:pPr>
        <w:pStyle w:val="a7"/>
        <w:numPr>
          <w:ilvl w:val="2"/>
          <w:numId w:val="24"/>
        </w:numPr>
        <w:shd w:val="clear" w:color="auto" w:fill="FFFFFF" w:themeFill="background1"/>
        <w:tabs>
          <w:tab w:val="left" w:pos="1375"/>
        </w:tabs>
        <w:ind w:left="567" w:right="7" w:firstLine="284"/>
        <w:jc w:val="both"/>
        <w:rPr>
          <w:spacing w:val="-13"/>
        </w:rPr>
      </w:pPr>
      <w:r w:rsidRPr="00E671E7">
        <w:rPr>
          <w:spacing w:val="-3"/>
        </w:rPr>
        <w:t>Исполнитель не имеет права передавать исполнение Договора третьим лицам.</w:t>
      </w:r>
    </w:p>
    <w:p w14:paraId="4C2C5BD4" w14:textId="77777777" w:rsidR="007C3092" w:rsidRPr="003B0161" w:rsidRDefault="007C3092" w:rsidP="00193D2E">
      <w:pPr>
        <w:shd w:val="clear" w:color="auto" w:fill="FFFFFF"/>
        <w:tabs>
          <w:tab w:val="left" w:pos="1138"/>
        </w:tabs>
        <w:ind w:firstLine="709"/>
        <w:rPr>
          <w:sz w:val="24"/>
          <w:szCs w:val="24"/>
        </w:rPr>
      </w:pPr>
      <w:r w:rsidRPr="003B0161">
        <w:rPr>
          <w:spacing w:val="-15"/>
          <w:sz w:val="24"/>
          <w:szCs w:val="24"/>
        </w:rPr>
        <w:t>2.2.</w:t>
      </w:r>
      <w:r w:rsidRPr="003B0161">
        <w:rPr>
          <w:sz w:val="24"/>
          <w:szCs w:val="24"/>
        </w:rPr>
        <w:tab/>
      </w:r>
      <w:r w:rsidRPr="003B0161">
        <w:rPr>
          <w:spacing w:val="-4"/>
          <w:sz w:val="24"/>
          <w:szCs w:val="24"/>
        </w:rPr>
        <w:t>Обязанности Заказчика:</w:t>
      </w:r>
    </w:p>
    <w:p w14:paraId="5CCBB32C" w14:textId="77777777" w:rsidR="007C3092" w:rsidRPr="003B0161" w:rsidRDefault="007C3092" w:rsidP="00193D2E">
      <w:pPr>
        <w:numPr>
          <w:ilvl w:val="0"/>
          <w:numId w:val="2"/>
        </w:numPr>
        <w:shd w:val="clear" w:color="auto" w:fill="FFFFFF" w:themeFill="background1"/>
        <w:tabs>
          <w:tab w:val="left" w:pos="1332"/>
        </w:tabs>
        <w:ind w:right="29" w:firstLine="670"/>
        <w:jc w:val="both"/>
        <w:rPr>
          <w:spacing w:val="-13"/>
          <w:sz w:val="24"/>
          <w:szCs w:val="24"/>
        </w:rPr>
      </w:pPr>
      <w:r w:rsidRPr="003B0161">
        <w:rPr>
          <w:sz w:val="24"/>
          <w:szCs w:val="24"/>
        </w:rPr>
        <w:t>Представить Исполнител</w:t>
      </w:r>
      <w:r w:rsidR="009F6705" w:rsidRPr="003B0161">
        <w:rPr>
          <w:sz w:val="24"/>
          <w:szCs w:val="24"/>
        </w:rPr>
        <w:t>ю</w:t>
      </w:r>
      <w:r w:rsidRPr="003B0161">
        <w:rPr>
          <w:sz w:val="24"/>
          <w:szCs w:val="24"/>
        </w:rPr>
        <w:t xml:space="preserve"> исходные данные и другую необходимую информацию для выполнения им своих обязательств по </w:t>
      </w:r>
      <w:r w:rsidRPr="003B0161">
        <w:rPr>
          <w:spacing w:val="-1"/>
          <w:sz w:val="24"/>
          <w:szCs w:val="24"/>
        </w:rPr>
        <w:t>Договору</w:t>
      </w:r>
      <w:r w:rsidR="00986DD1" w:rsidRPr="003B0161">
        <w:rPr>
          <w:spacing w:val="-1"/>
          <w:sz w:val="24"/>
          <w:szCs w:val="24"/>
        </w:rPr>
        <w:t>.</w:t>
      </w:r>
    </w:p>
    <w:p w14:paraId="0DA5930D" w14:textId="77777777" w:rsidR="006E2BB7" w:rsidRPr="003B0161" w:rsidRDefault="00E41C6C" w:rsidP="006E2BB7">
      <w:pPr>
        <w:numPr>
          <w:ilvl w:val="0"/>
          <w:numId w:val="2"/>
        </w:numPr>
        <w:shd w:val="clear" w:color="auto" w:fill="FFFFFF" w:themeFill="background1"/>
        <w:tabs>
          <w:tab w:val="left" w:pos="1332"/>
        </w:tabs>
        <w:ind w:right="29" w:firstLine="670"/>
        <w:jc w:val="both"/>
        <w:rPr>
          <w:spacing w:val="-1"/>
          <w:sz w:val="24"/>
          <w:szCs w:val="24"/>
        </w:rPr>
      </w:pPr>
      <w:r w:rsidRPr="003B0161">
        <w:rPr>
          <w:spacing w:val="-1"/>
          <w:sz w:val="24"/>
          <w:szCs w:val="24"/>
        </w:rPr>
        <w:t xml:space="preserve"> </w:t>
      </w:r>
      <w:r w:rsidR="006E2BB7" w:rsidRPr="003B0161">
        <w:rPr>
          <w:spacing w:val="-1"/>
          <w:sz w:val="24"/>
          <w:szCs w:val="24"/>
        </w:rPr>
        <w:t xml:space="preserve">Рассмотреть в течение 3 (Трёх) рабочих дней с момента получения от Исполнителя на электронную почту, указанную в </w:t>
      </w:r>
      <w:r w:rsidR="009D3E24">
        <w:rPr>
          <w:spacing w:val="-1"/>
          <w:sz w:val="24"/>
          <w:szCs w:val="24"/>
        </w:rPr>
        <w:t>разделе 10 настоящего Договора,</w:t>
      </w:r>
      <w:r w:rsidR="006E2BB7" w:rsidRPr="003B0161">
        <w:rPr>
          <w:spacing w:val="-1"/>
          <w:sz w:val="24"/>
          <w:szCs w:val="24"/>
        </w:rPr>
        <w:t xml:space="preserve"> проект паспорта и уведомить Исполнителя о согласовании предоставленного проекта паспорта, а в случае наличия замечаний к проекту паспорта, направить в адрес Исполнителя на электронную почту, указанную в разделе 10 настоящего Договора, перечень замечаний.</w:t>
      </w:r>
    </w:p>
    <w:p w14:paraId="24071B10" w14:textId="77777777" w:rsidR="00E41C6C" w:rsidRPr="003B0161" w:rsidRDefault="006E2BB7" w:rsidP="006E2BB7">
      <w:pPr>
        <w:shd w:val="clear" w:color="auto" w:fill="FFFFFF" w:themeFill="background1"/>
        <w:tabs>
          <w:tab w:val="left" w:pos="1332"/>
        </w:tabs>
        <w:ind w:right="29"/>
        <w:jc w:val="both"/>
        <w:rPr>
          <w:spacing w:val="-13"/>
          <w:sz w:val="24"/>
          <w:szCs w:val="24"/>
        </w:rPr>
      </w:pPr>
      <w:r w:rsidRPr="003B0161">
        <w:rPr>
          <w:spacing w:val="-1"/>
          <w:sz w:val="24"/>
          <w:szCs w:val="24"/>
        </w:rPr>
        <w:t xml:space="preserve">            В случае нарушения Заказчиком срока проверки проекта паспорта, Исполнитель имеет право продлить срок оказания услуг по настоящему Договору, пропорционально сроку просрочки согласования проекта паспортов Заказчиком.</w:t>
      </w:r>
    </w:p>
    <w:p w14:paraId="3FA5F746" w14:textId="77777777" w:rsidR="00E41C6C" w:rsidRPr="003B0161" w:rsidRDefault="00E41C6C" w:rsidP="00193D2E">
      <w:pPr>
        <w:numPr>
          <w:ilvl w:val="0"/>
          <w:numId w:val="2"/>
        </w:numPr>
        <w:shd w:val="clear" w:color="auto" w:fill="FFFFFF"/>
        <w:tabs>
          <w:tab w:val="left" w:pos="1332"/>
        </w:tabs>
        <w:ind w:right="29" w:firstLine="670"/>
        <w:contextualSpacing/>
        <w:jc w:val="both"/>
        <w:rPr>
          <w:spacing w:val="-13"/>
          <w:sz w:val="24"/>
          <w:szCs w:val="24"/>
        </w:rPr>
      </w:pPr>
      <w:r w:rsidRPr="003B0161">
        <w:rPr>
          <w:spacing w:val="-1"/>
          <w:sz w:val="24"/>
          <w:szCs w:val="24"/>
        </w:rPr>
        <w:t xml:space="preserve">По запросу предоставить </w:t>
      </w:r>
      <w:r w:rsidRPr="003B0161">
        <w:rPr>
          <w:spacing w:val="-4"/>
          <w:sz w:val="24"/>
          <w:szCs w:val="24"/>
        </w:rPr>
        <w:t xml:space="preserve">Исполнителю доверенность на представление интересов Заказчика в органах государственной власти, а также их территориальных подразделениях по всем вопросам, касающимся выполнения своих обязательств по </w:t>
      </w:r>
      <w:r w:rsidR="003A5634" w:rsidRPr="003B0161">
        <w:rPr>
          <w:spacing w:val="-4"/>
          <w:sz w:val="24"/>
          <w:szCs w:val="24"/>
        </w:rPr>
        <w:t>Д</w:t>
      </w:r>
      <w:r w:rsidRPr="003B0161">
        <w:rPr>
          <w:spacing w:val="-4"/>
          <w:sz w:val="24"/>
          <w:szCs w:val="24"/>
        </w:rPr>
        <w:t>оговору.</w:t>
      </w:r>
    </w:p>
    <w:p w14:paraId="5D0C16B0" w14:textId="77777777" w:rsidR="007C3092" w:rsidRPr="009D3E24" w:rsidRDefault="007C3092" w:rsidP="00193D2E">
      <w:pPr>
        <w:numPr>
          <w:ilvl w:val="0"/>
          <w:numId w:val="2"/>
        </w:numPr>
        <w:shd w:val="clear" w:color="auto" w:fill="FFFFFF" w:themeFill="background1"/>
        <w:tabs>
          <w:tab w:val="left" w:pos="1332"/>
        </w:tabs>
        <w:ind w:right="29" w:firstLine="670"/>
        <w:jc w:val="both"/>
        <w:rPr>
          <w:spacing w:val="-13"/>
          <w:sz w:val="24"/>
          <w:szCs w:val="24"/>
        </w:rPr>
      </w:pPr>
      <w:r w:rsidRPr="003B0161">
        <w:rPr>
          <w:spacing w:val="-3"/>
          <w:sz w:val="24"/>
          <w:szCs w:val="24"/>
        </w:rPr>
        <w:t xml:space="preserve">Оплатить работы Исполнителя в размере и в сроки, предусмотренные разделами </w:t>
      </w:r>
      <w:r w:rsidRPr="003B0161">
        <w:rPr>
          <w:sz w:val="24"/>
          <w:szCs w:val="24"/>
        </w:rPr>
        <w:t>3 и 4 Договора.</w:t>
      </w:r>
    </w:p>
    <w:p w14:paraId="33CF4B1C" w14:textId="77777777" w:rsidR="009D3E24" w:rsidRPr="003B0161" w:rsidRDefault="009D3E24" w:rsidP="009D3E24">
      <w:pPr>
        <w:shd w:val="clear" w:color="auto" w:fill="FFFFFF" w:themeFill="background1"/>
        <w:tabs>
          <w:tab w:val="left" w:pos="1332"/>
        </w:tabs>
        <w:ind w:left="670" w:right="29"/>
        <w:jc w:val="center"/>
        <w:rPr>
          <w:spacing w:val="-13"/>
          <w:sz w:val="24"/>
          <w:szCs w:val="24"/>
        </w:rPr>
      </w:pPr>
    </w:p>
    <w:p w14:paraId="32813D9A" w14:textId="77777777" w:rsidR="003A1FE2" w:rsidRPr="003B0161" w:rsidRDefault="007C3092" w:rsidP="00193D2E">
      <w:pPr>
        <w:pStyle w:val="a7"/>
        <w:shd w:val="clear" w:color="auto" w:fill="FFFFFF"/>
        <w:spacing w:before="120" w:after="120"/>
        <w:ind w:left="0" w:right="62"/>
        <w:jc w:val="center"/>
        <w:rPr>
          <w:b/>
          <w:bCs/>
          <w:spacing w:val="-4"/>
        </w:rPr>
      </w:pPr>
      <w:r w:rsidRPr="003B0161">
        <w:rPr>
          <w:b/>
          <w:bCs/>
          <w:spacing w:val="-4"/>
        </w:rPr>
        <w:t xml:space="preserve">3. </w:t>
      </w:r>
      <w:r w:rsidRPr="003B0161">
        <w:rPr>
          <w:b/>
          <w:bCs/>
          <w:spacing w:val="-6"/>
        </w:rPr>
        <w:t>СТОИМОСТЬ</w:t>
      </w:r>
      <w:r w:rsidRPr="003B0161">
        <w:rPr>
          <w:b/>
          <w:bCs/>
          <w:spacing w:val="-4"/>
        </w:rPr>
        <w:t xml:space="preserve"> РАБОТ</w:t>
      </w:r>
    </w:p>
    <w:p w14:paraId="4B5DADA2" w14:textId="082D91E7" w:rsidR="00CE32A7" w:rsidRPr="003B0161" w:rsidRDefault="007C3092" w:rsidP="00CE32A7">
      <w:pPr>
        <w:tabs>
          <w:tab w:val="num" w:pos="0"/>
        </w:tabs>
        <w:ind w:right="-157" w:firstLine="709"/>
        <w:jc w:val="both"/>
        <w:rPr>
          <w:sz w:val="24"/>
          <w:szCs w:val="24"/>
        </w:rPr>
      </w:pPr>
      <w:r w:rsidRPr="003B0161">
        <w:rPr>
          <w:sz w:val="24"/>
          <w:szCs w:val="24"/>
        </w:rPr>
        <w:t xml:space="preserve">3.1. Договорная цена работ по Договору согласована Сторонами и установлена в сумме </w:t>
      </w:r>
      <w:bookmarkStart w:id="0" w:name="OLE_LINK1"/>
      <w:bookmarkStart w:id="1" w:name="OLE_LINK2"/>
      <w:r w:rsidR="00265FB0">
        <w:rPr>
          <w:b/>
          <w:sz w:val="24"/>
          <w:szCs w:val="24"/>
        </w:rPr>
        <w:t>_________ рублей</w:t>
      </w:r>
      <w:r w:rsidR="00F5270E">
        <w:rPr>
          <w:b/>
          <w:sz w:val="24"/>
          <w:szCs w:val="24"/>
        </w:rPr>
        <w:t xml:space="preserve"> </w:t>
      </w:r>
      <w:r w:rsidR="008A4CF5" w:rsidRPr="003B0161">
        <w:rPr>
          <w:b/>
          <w:sz w:val="24"/>
          <w:szCs w:val="24"/>
        </w:rPr>
        <w:t>(</w:t>
      </w:r>
      <w:r w:rsidR="00265FB0">
        <w:rPr>
          <w:b/>
          <w:sz w:val="24"/>
          <w:szCs w:val="24"/>
        </w:rPr>
        <w:t>________________</w:t>
      </w:r>
      <w:r w:rsidR="008A4CF5" w:rsidRPr="003B0161">
        <w:rPr>
          <w:b/>
          <w:sz w:val="24"/>
          <w:szCs w:val="24"/>
        </w:rPr>
        <w:t xml:space="preserve">) </w:t>
      </w:r>
      <w:r w:rsidR="0055439C" w:rsidRPr="003B0161">
        <w:rPr>
          <w:b/>
          <w:sz w:val="24"/>
          <w:szCs w:val="24"/>
        </w:rPr>
        <w:t>рублей</w:t>
      </w:r>
      <w:r w:rsidR="0007586F" w:rsidRPr="003B0161">
        <w:rPr>
          <w:b/>
          <w:sz w:val="24"/>
          <w:szCs w:val="24"/>
        </w:rPr>
        <w:t xml:space="preserve"> </w:t>
      </w:r>
      <w:r w:rsidR="00265FB0">
        <w:rPr>
          <w:b/>
          <w:sz w:val="24"/>
          <w:szCs w:val="24"/>
        </w:rPr>
        <w:t>_______</w:t>
      </w:r>
      <w:r w:rsidR="009A71A9" w:rsidRPr="003B0161">
        <w:rPr>
          <w:b/>
          <w:sz w:val="24"/>
          <w:szCs w:val="24"/>
        </w:rPr>
        <w:t>копеек</w:t>
      </w:r>
      <w:bookmarkEnd w:id="0"/>
      <w:bookmarkEnd w:id="1"/>
      <w:r w:rsidR="002B1874">
        <w:rPr>
          <w:b/>
          <w:sz w:val="24"/>
          <w:szCs w:val="24"/>
        </w:rPr>
        <w:t>,</w:t>
      </w:r>
      <w:r w:rsidR="004327FC" w:rsidRPr="002B1874">
        <w:rPr>
          <w:bCs/>
          <w:sz w:val="24"/>
          <w:szCs w:val="24"/>
        </w:rPr>
        <w:t xml:space="preserve"> </w:t>
      </w:r>
      <w:r w:rsidR="002B1874" w:rsidRPr="002B1874">
        <w:rPr>
          <w:bCs/>
          <w:sz w:val="24"/>
          <w:szCs w:val="24"/>
        </w:rPr>
        <w:t>с</w:t>
      </w:r>
      <w:r w:rsidR="002B1874">
        <w:rPr>
          <w:sz w:val="24"/>
          <w:szCs w:val="24"/>
        </w:rPr>
        <w:t xml:space="preserve"> НДС или без НДС.</w:t>
      </w:r>
    </w:p>
    <w:p w14:paraId="7E6AF65C" w14:textId="63DAFA5D" w:rsidR="007C3092" w:rsidRPr="00CE32A7" w:rsidRDefault="007C3092" w:rsidP="00CE32A7">
      <w:pPr>
        <w:tabs>
          <w:tab w:val="num" w:pos="0"/>
        </w:tabs>
        <w:ind w:right="-157" w:firstLine="709"/>
        <w:jc w:val="center"/>
        <w:rPr>
          <w:b/>
          <w:bCs/>
          <w:spacing w:val="-6"/>
          <w:sz w:val="24"/>
          <w:szCs w:val="24"/>
        </w:rPr>
      </w:pPr>
      <w:r w:rsidRPr="00CE32A7">
        <w:rPr>
          <w:b/>
          <w:bCs/>
          <w:spacing w:val="-6"/>
          <w:sz w:val="24"/>
          <w:szCs w:val="24"/>
        </w:rPr>
        <w:t>4. ПОРЯДОК РАСЧЕТОВ</w:t>
      </w:r>
    </w:p>
    <w:p w14:paraId="687A2A18" w14:textId="5D7D1CDF" w:rsidR="007D4909" w:rsidRPr="003B0161" w:rsidRDefault="002B4B9C" w:rsidP="002B4B9C">
      <w:pPr>
        <w:shd w:val="clear" w:color="auto" w:fill="FFFFFF" w:themeFill="background1"/>
        <w:ind w:right="122" w:firstLine="709"/>
        <w:jc w:val="both"/>
        <w:rPr>
          <w:sz w:val="24"/>
          <w:szCs w:val="24"/>
        </w:rPr>
      </w:pPr>
      <w:r w:rsidRPr="003B0161">
        <w:rPr>
          <w:sz w:val="24"/>
          <w:szCs w:val="24"/>
        </w:rPr>
        <w:t xml:space="preserve">4.1 Заказчик осуществляет оплату после выполнения Исполнителем работ, указанных в п.1.1. настоящего Договора </w:t>
      </w:r>
      <w:r w:rsidR="006D61C3" w:rsidRPr="003B0161">
        <w:rPr>
          <w:sz w:val="24"/>
          <w:szCs w:val="24"/>
        </w:rPr>
        <w:t xml:space="preserve">и </w:t>
      </w:r>
      <w:r w:rsidR="00B36425" w:rsidRPr="003B0161">
        <w:rPr>
          <w:sz w:val="24"/>
          <w:szCs w:val="24"/>
        </w:rPr>
        <w:t xml:space="preserve">получения согласования паспорта с </w:t>
      </w:r>
      <w:r w:rsidR="00B36425" w:rsidRPr="003B0161">
        <w:rPr>
          <w:bCs/>
          <w:sz w:val="24"/>
          <w:szCs w:val="24"/>
        </w:rPr>
        <w:t>Департаментом Жилищно-коммунального хозяйства города Москвы и Департаментом природопользования и охраны окружающей среды города Москвы</w:t>
      </w:r>
      <w:r w:rsidR="006D61C3" w:rsidRPr="003B0161">
        <w:rPr>
          <w:sz w:val="24"/>
          <w:szCs w:val="24"/>
        </w:rPr>
        <w:t>. Н</w:t>
      </w:r>
      <w:r w:rsidRPr="003B0161">
        <w:rPr>
          <w:sz w:val="24"/>
          <w:szCs w:val="24"/>
        </w:rPr>
        <w:t>а основании выставленного Исполнителем счета на оплату</w:t>
      </w:r>
      <w:r w:rsidR="002B1874">
        <w:rPr>
          <w:sz w:val="24"/>
          <w:szCs w:val="24"/>
        </w:rPr>
        <w:t xml:space="preserve"> и </w:t>
      </w:r>
      <w:proofErr w:type="spellStart"/>
      <w:r w:rsidR="002B1874">
        <w:rPr>
          <w:sz w:val="24"/>
          <w:szCs w:val="24"/>
        </w:rPr>
        <w:t>подписаным</w:t>
      </w:r>
      <w:proofErr w:type="spellEnd"/>
      <w:r w:rsidR="002B1874">
        <w:rPr>
          <w:sz w:val="24"/>
          <w:szCs w:val="24"/>
        </w:rPr>
        <w:t xml:space="preserve"> Заказчиком акта сдачи-приемки выполненных работ</w:t>
      </w:r>
      <w:r w:rsidR="002B1874" w:rsidRPr="003B0161">
        <w:rPr>
          <w:sz w:val="24"/>
          <w:szCs w:val="24"/>
        </w:rPr>
        <w:t>.</w:t>
      </w:r>
      <w:r w:rsidR="002B1874">
        <w:rPr>
          <w:sz w:val="24"/>
          <w:szCs w:val="24"/>
        </w:rPr>
        <w:t xml:space="preserve"> </w:t>
      </w:r>
      <w:r w:rsidR="006D61C3" w:rsidRPr="003B0161">
        <w:rPr>
          <w:sz w:val="24"/>
          <w:szCs w:val="24"/>
        </w:rPr>
        <w:t>Заказчик осуществляет</w:t>
      </w:r>
      <w:r w:rsidR="00773545" w:rsidRPr="003B0161">
        <w:rPr>
          <w:sz w:val="24"/>
          <w:szCs w:val="24"/>
        </w:rPr>
        <w:t xml:space="preserve"> оплату</w:t>
      </w:r>
      <w:r w:rsidRPr="003B0161">
        <w:rPr>
          <w:sz w:val="24"/>
          <w:szCs w:val="24"/>
        </w:rPr>
        <w:t xml:space="preserve"> в течение </w:t>
      </w:r>
      <w:r w:rsidR="004327FC">
        <w:rPr>
          <w:sz w:val="24"/>
          <w:szCs w:val="24"/>
        </w:rPr>
        <w:t>7</w:t>
      </w:r>
      <w:r w:rsidRPr="003B0161">
        <w:rPr>
          <w:sz w:val="24"/>
          <w:szCs w:val="24"/>
        </w:rPr>
        <w:t xml:space="preserve"> (</w:t>
      </w:r>
      <w:r w:rsidR="004327FC">
        <w:rPr>
          <w:sz w:val="24"/>
          <w:szCs w:val="24"/>
        </w:rPr>
        <w:t>семи</w:t>
      </w:r>
      <w:r w:rsidRPr="003B0161">
        <w:rPr>
          <w:sz w:val="24"/>
          <w:szCs w:val="24"/>
        </w:rPr>
        <w:t>) рабочих дней</w:t>
      </w:r>
      <w:r w:rsidR="002B1874">
        <w:rPr>
          <w:sz w:val="24"/>
          <w:szCs w:val="24"/>
        </w:rPr>
        <w:t>.</w:t>
      </w:r>
    </w:p>
    <w:p w14:paraId="31ADD288" w14:textId="77777777" w:rsidR="00017598" w:rsidRPr="003B0161" w:rsidRDefault="00017598" w:rsidP="00193D2E">
      <w:pPr>
        <w:shd w:val="clear" w:color="auto" w:fill="FFFFFF" w:themeFill="background1"/>
        <w:tabs>
          <w:tab w:val="left" w:pos="1130"/>
        </w:tabs>
        <w:ind w:right="58"/>
        <w:jc w:val="both"/>
        <w:rPr>
          <w:sz w:val="24"/>
          <w:szCs w:val="24"/>
        </w:rPr>
      </w:pPr>
    </w:p>
    <w:p w14:paraId="74726FE3" w14:textId="77777777" w:rsidR="007C3092" w:rsidRPr="003B0161" w:rsidRDefault="007C3092" w:rsidP="00193D2E">
      <w:pPr>
        <w:pStyle w:val="a7"/>
        <w:shd w:val="clear" w:color="auto" w:fill="FFFFFF"/>
        <w:spacing w:before="120" w:after="120"/>
        <w:ind w:left="0" w:right="62"/>
        <w:jc w:val="center"/>
        <w:rPr>
          <w:b/>
          <w:bCs/>
          <w:spacing w:val="-6"/>
        </w:rPr>
      </w:pPr>
      <w:r w:rsidRPr="003B0161">
        <w:rPr>
          <w:b/>
          <w:bCs/>
          <w:spacing w:val="-6"/>
        </w:rPr>
        <w:t>5. ПОРЯДОК СДАЧИ И ПРИЕМКИ РАБОТ</w:t>
      </w:r>
    </w:p>
    <w:p w14:paraId="653B586A" w14:textId="5E32BF11" w:rsidR="006D5A39" w:rsidRPr="003B0161" w:rsidRDefault="006D5A39" w:rsidP="00193D2E">
      <w:pPr>
        <w:numPr>
          <w:ilvl w:val="0"/>
          <w:numId w:val="4"/>
        </w:numPr>
        <w:ind w:right="22" w:firstLine="709"/>
        <w:jc w:val="both"/>
        <w:rPr>
          <w:b/>
          <w:bCs/>
          <w:sz w:val="24"/>
          <w:szCs w:val="24"/>
        </w:rPr>
      </w:pPr>
      <w:r w:rsidRPr="003B0161">
        <w:rPr>
          <w:sz w:val="24"/>
          <w:szCs w:val="24"/>
        </w:rPr>
        <w:t xml:space="preserve">По </w:t>
      </w:r>
      <w:r w:rsidR="0055439C" w:rsidRPr="003B0161">
        <w:rPr>
          <w:sz w:val="24"/>
          <w:szCs w:val="24"/>
        </w:rPr>
        <w:t>завершению работ</w:t>
      </w:r>
      <w:r w:rsidRPr="003B0161">
        <w:rPr>
          <w:sz w:val="24"/>
          <w:szCs w:val="24"/>
        </w:rPr>
        <w:t xml:space="preserve"> </w:t>
      </w:r>
      <w:r w:rsidR="00647561">
        <w:rPr>
          <w:sz w:val="24"/>
          <w:szCs w:val="24"/>
        </w:rPr>
        <w:t xml:space="preserve">в течение 5 (пяти) календарных дней </w:t>
      </w:r>
      <w:r w:rsidRPr="003B0161">
        <w:rPr>
          <w:sz w:val="24"/>
          <w:szCs w:val="24"/>
        </w:rPr>
        <w:t>Исполнитель пред</w:t>
      </w:r>
      <w:r w:rsidR="00773545" w:rsidRPr="003B0161">
        <w:rPr>
          <w:sz w:val="24"/>
          <w:szCs w:val="24"/>
        </w:rPr>
        <w:t>о</w:t>
      </w:r>
      <w:r w:rsidRPr="003B0161">
        <w:rPr>
          <w:sz w:val="24"/>
          <w:szCs w:val="24"/>
        </w:rPr>
        <w:t>ставляет Заказчику</w:t>
      </w:r>
      <w:r w:rsidR="0055439C" w:rsidRPr="003B0161">
        <w:rPr>
          <w:sz w:val="24"/>
          <w:szCs w:val="24"/>
        </w:rPr>
        <w:t xml:space="preserve"> акт</w:t>
      </w:r>
      <w:r w:rsidRPr="003B0161">
        <w:rPr>
          <w:sz w:val="24"/>
          <w:szCs w:val="24"/>
        </w:rPr>
        <w:t xml:space="preserve"> сдачи-приемки выполненных работ с приложением к нему </w:t>
      </w:r>
      <w:r w:rsidR="0095450B" w:rsidRPr="003B0161">
        <w:rPr>
          <w:b/>
          <w:bCs/>
          <w:sz w:val="24"/>
          <w:szCs w:val="24"/>
          <w:u w:val="single"/>
        </w:rPr>
        <w:t>электронной</w:t>
      </w:r>
      <w:r w:rsidR="0061704F" w:rsidRPr="003B0161">
        <w:rPr>
          <w:b/>
          <w:bCs/>
          <w:sz w:val="24"/>
          <w:szCs w:val="24"/>
          <w:u w:val="single"/>
        </w:rPr>
        <w:t xml:space="preserve"> и печатной</w:t>
      </w:r>
      <w:r w:rsidR="0095450B" w:rsidRPr="003B0161">
        <w:rPr>
          <w:b/>
          <w:bCs/>
          <w:sz w:val="24"/>
          <w:szCs w:val="24"/>
          <w:u w:val="single"/>
        </w:rPr>
        <w:t xml:space="preserve"> версии паспорта</w:t>
      </w:r>
      <w:r w:rsidR="001D74A3">
        <w:rPr>
          <w:b/>
          <w:bCs/>
          <w:sz w:val="24"/>
          <w:szCs w:val="24"/>
          <w:u w:val="single"/>
        </w:rPr>
        <w:t xml:space="preserve"> в двух экземплярах</w:t>
      </w:r>
      <w:r w:rsidR="22FE1718" w:rsidRPr="003B0161">
        <w:rPr>
          <w:b/>
          <w:bCs/>
          <w:sz w:val="24"/>
          <w:szCs w:val="24"/>
          <w:u w:val="single"/>
        </w:rPr>
        <w:t>.</w:t>
      </w:r>
      <w:r w:rsidR="00017598" w:rsidRPr="003B0161">
        <w:rPr>
          <w:bCs/>
          <w:sz w:val="24"/>
          <w:szCs w:val="24"/>
        </w:rPr>
        <w:t xml:space="preserve"> Э</w:t>
      </w:r>
      <w:r w:rsidR="00773545" w:rsidRPr="003B0161">
        <w:rPr>
          <w:bCs/>
          <w:sz w:val="24"/>
          <w:szCs w:val="24"/>
        </w:rPr>
        <w:t xml:space="preserve">лектронная версия паспорта предоставляется на </w:t>
      </w:r>
      <w:r w:rsidR="00773545" w:rsidRPr="003B0161">
        <w:rPr>
          <w:bCs/>
          <w:sz w:val="24"/>
          <w:szCs w:val="24"/>
          <w:lang w:val="en-US"/>
        </w:rPr>
        <w:t>CD</w:t>
      </w:r>
      <w:r w:rsidR="00773545" w:rsidRPr="003B0161">
        <w:rPr>
          <w:bCs/>
          <w:sz w:val="24"/>
          <w:szCs w:val="24"/>
        </w:rPr>
        <w:t xml:space="preserve"> диске.</w:t>
      </w:r>
    </w:p>
    <w:p w14:paraId="30BBCB93" w14:textId="588565FA" w:rsidR="001C4865" w:rsidRPr="003B0161" w:rsidRDefault="001C4865" w:rsidP="001C4865">
      <w:pPr>
        <w:numPr>
          <w:ilvl w:val="0"/>
          <w:numId w:val="4"/>
        </w:numPr>
        <w:ind w:right="22" w:firstLine="709"/>
        <w:jc w:val="both"/>
        <w:rPr>
          <w:bCs/>
          <w:sz w:val="24"/>
          <w:szCs w:val="24"/>
        </w:rPr>
      </w:pPr>
      <w:r w:rsidRPr="003B0161">
        <w:rPr>
          <w:bCs/>
          <w:sz w:val="24"/>
          <w:szCs w:val="24"/>
        </w:rPr>
        <w:t xml:space="preserve">Заказчик в течение </w:t>
      </w:r>
      <w:r w:rsidR="00361E84">
        <w:rPr>
          <w:bCs/>
          <w:sz w:val="24"/>
          <w:szCs w:val="24"/>
        </w:rPr>
        <w:t>5</w:t>
      </w:r>
      <w:r w:rsidRPr="003B0161">
        <w:rPr>
          <w:bCs/>
          <w:sz w:val="24"/>
          <w:szCs w:val="24"/>
        </w:rPr>
        <w:t xml:space="preserve"> (</w:t>
      </w:r>
      <w:r w:rsidR="00CC1F9D">
        <w:rPr>
          <w:bCs/>
          <w:sz w:val="24"/>
          <w:szCs w:val="24"/>
        </w:rPr>
        <w:t>пяти</w:t>
      </w:r>
      <w:r w:rsidRPr="003B0161">
        <w:rPr>
          <w:bCs/>
          <w:sz w:val="24"/>
          <w:szCs w:val="24"/>
        </w:rPr>
        <w:t xml:space="preserve">) </w:t>
      </w:r>
      <w:r w:rsidR="00CC1F9D">
        <w:rPr>
          <w:bCs/>
          <w:sz w:val="24"/>
          <w:szCs w:val="24"/>
        </w:rPr>
        <w:t>календарных</w:t>
      </w:r>
      <w:r w:rsidRPr="003B0161">
        <w:rPr>
          <w:bCs/>
          <w:sz w:val="24"/>
          <w:szCs w:val="24"/>
        </w:rPr>
        <w:t xml:space="preserve"> дней с момента получения акта сдачи- приемки выполненных работ и отчетных документов, указанных в п. 5.1 настоящего Договора, обязан организовать рассмотрение материалов, представленных Исполнителем, и направить Исполнителю подписанный акт сдачи-приемки работ или мотивированный отказ от приемки работ.</w:t>
      </w:r>
    </w:p>
    <w:p w14:paraId="2F7DA3EA" w14:textId="77777777" w:rsidR="001C4865" w:rsidRPr="003B0161" w:rsidRDefault="001C4865" w:rsidP="001C4865">
      <w:pPr>
        <w:numPr>
          <w:ilvl w:val="0"/>
          <w:numId w:val="4"/>
        </w:numPr>
        <w:ind w:right="22" w:firstLine="709"/>
        <w:jc w:val="both"/>
        <w:rPr>
          <w:bCs/>
          <w:sz w:val="24"/>
          <w:szCs w:val="24"/>
        </w:rPr>
      </w:pPr>
      <w:r w:rsidRPr="003B0161">
        <w:rPr>
          <w:bCs/>
          <w:sz w:val="24"/>
          <w:szCs w:val="24"/>
        </w:rPr>
        <w:t xml:space="preserve">При мотивированном отказе Заказчик с участием Исполнителя составляет протокол с </w:t>
      </w:r>
      <w:r w:rsidRPr="003B0161">
        <w:rPr>
          <w:bCs/>
          <w:sz w:val="24"/>
          <w:szCs w:val="24"/>
        </w:rPr>
        <w:lastRenderedPageBreak/>
        <w:t>замечаниями и перечнем необходимых доработок, сроков их выполнения.</w:t>
      </w:r>
    </w:p>
    <w:p w14:paraId="020615DD" w14:textId="77777777" w:rsidR="001C4865" w:rsidRPr="003B0161" w:rsidRDefault="001C4865" w:rsidP="001C4865">
      <w:pPr>
        <w:numPr>
          <w:ilvl w:val="0"/>
          <w:numId w:val="4"/>
        </w:numPr>
        <w:ind w:right="22" w:firstLine="709"/>
        <w:jc w:val="both"/>
        <w:rPr>
          <w:bCs/>
          <w:sz w:val="24"/>
          <w:szCs w:val="24"/>
        </w:rPr>
      </w:pPr>
      <w:r w:rsidRPr="003B0161">
        <w:rPr>
          <w:bCs/>
          <w:sz w:val="24"/>
          <w:szCs w:val="24"/>
        </w:rPr>
        <w:t>В случае непредставления от Заказчика подписанного акта сдачи-приемки работ или непредставления мотивированного отказа от приемки работ в срок, предусмотренный п. 5.2 Договора, работы считаются выполненными Исполнителем надлежащим образом и принятыми Заказчиком. В этом случае, впоследствии Заказчик лишается права предъявлять Исполнителю претензии, по качеству оказанных услуг.</w:t>
      </w:r>
    </w:p>
    <w:p w14:paraId="3E816832" w14:textId="77777777" w:rsidR="005E32AF" w:rsidRPr="003B0161" w:rsidRDefault="00EF491D" w:rsidP="001C4865">
      <w:pPr>
        <w:numPr>
          <w:ilvl w:val="0"/>
          <w:numId w:val="4"/>
        </w:numPr>
        <w:shd w:val="clear" w:color="auto" w:fill="FFFFFF"/>
        <w:tabs>
          <w:tab w:val="left" w:pos="1174"/>
        </w:tabs>
        <w:ind w:right="14" w:firstLine="691"/>
        <w:jc w:val="both"/>
        <w:rPr>
          <w:sz w:val="24"/>
          <w:szCs w:val="24"/>
        </w:rPr>
      </w:pPr>
      <w:r w:rsidRPr="003B0161">
        <w:rPr>
          <w:sz w:val="24"/>
          <w:szCs w:val="24"/>
        </w:rPr>
        <w:t>Работа считается выполненной с момента получени</w:t>
      </w:r>
      <w:r w:rsidR="00104118" w:rsidRPr="003B0161">
        <w:rPr>
          <w:sz w:val="24"/>
          <w:szCs w:val="24"/>
        </w:rPr>
        <w:t>я согласования паспорта с Департаментами</w:t>
      </w:r>
      <w:r w:rsidRPr="003B0161">
        <w:rPr>
          <w:sz w:val="24"/>
          <w:szCs w:val="24"/>
        </w:rPr>
        <w:t>.</w:t>
      </w:r>
    </w:p>
    <w:p w14:paraId="058726C1" w14:textId="77777777" w:rsidR="007C3092" w:rsidRPr="003B0161" w:rsidRDefault="007C3092" w:rsidP="00193D2E">
      <w:pPr>
        <w:pStyle w:val="a7"/>
        <w:shd w:val="clear" w:color="auto" w:fill="FFFFFF"/>
        <w:spacing w:before="120" w:after="120"/>
        <w:ind w:left="0" w:right="62"/>
        <w:contextualSpacing w:val="0"/>
        <w:jc w:val="center"/>
      </w:pPr>
      <w:r w:rsidRPr="003B0161">
        <w:rPr>
          <w:b/>
          <w:bCs/>
          <w:spacing w:val="-5"/>
        </w:rPr>
        <w:t xml:space="preserve">6. </w:t>
      </w:r>
      <w:r w:rsidRPr="003B0161">
        <w:rPr>
          <w:b/>
          <w:bCs/>
          <w:spacing w:val="-6"/>
        </w:rPr>
        <w:t>ОТВЕТСТВЕННОСТЬ</w:t>
      </w:r>
      <w:r w:rsidRPr="003B0161">
        <w:rPr>
          <w:b/>
          <w:bCs/>
          <w:spacing w:val="-5"/>
        </w:rPr>
        <w:t xml:space="preserve"> СТОРОН</w:t>
      </w:r>
    </w:p>
    <w:p w14:paraId="3FB9B757" w14:textId="77777777" w:rsidR="00720D10" w:rsidRPr="00720D10" w:rsidRDefault="0095450B" w:rsidP="00720D10">
      <w:pPr>
        <w:ind w:firstLine="567"/>
        <w:jc w:val="both"/>
        <w:rPr>
          <w:rFonts w:eastAsia="Calibri"/>
          <w:sz w:val="24"/>
          <w:szCs w:val="24"/>
        </w:rPr>
      </w:pPr>
      <w:r w:rsidRPr="003B0161">
        <w:t xml:space="preserve">6.1. </w:t>
      </w:r>
      <w:r w:rsidR="00720D10" w:rsidRPr="00720D10">
        <w:rPr>
          <w:rFonts w:eastAsia="Calibri"/>
          <w:sz w:val="24"/>
          <w:szCs w:val="24"/>
        </w:rPr>
        <w:t>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14:paraId="52BB6197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6.2. Размер штрафа устанавливается Контрактом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просрочки исполнения обязательств заказчиком, подрядчиком, утвержденными постановлением Правительства Российской Федерации от 30 августа 2017 г. N 1042  (далее - Правила определения размера штрафа).</w:t>
      </w:r>
    </w:p>
    <w:p w14:paraId="799BC7A7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6.3.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68473DCA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6.4. 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101A4C6C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6.5.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взыскать с Заказчика штраф .</w:t>
      </w:r>
    </w:p>
    <w:p w14:paraId="5BF27D23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--------------------------------</w:t>
      </w:r>
    </w:p>
    <w:p w14:paraId="00B78082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Размер штрафа определяется в соответствии с Правилами определения размера штрафа в следующем порядке:</w:t>
      </w:r>
    </w:p>
    <w:p w14:paraId="1AC9B812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а) 1000 рублей, если цена Контракта не превышает 3 млн. рублей (включительно);</w:t>
      </w:r>
    </w:p>
    <w:p w14:paraId="47A750E6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б) 5000 рублей, если цена Контракта составляет от 3 млн. рублей до 50 млн. рублей (включительно);</w:t>
      </w:r>
    </w:p>
    <w:p w14:paraId="78D75C08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в) 10000 рублей, если цена Контракта составляет от 50 млн. рублей до 100 млн. рублей (включительно);</w:t>
      </w:r>
    </w:p>
    <w:p w14:paraId="78F2AA92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г) 100000 рублей, если цена Контракта превышает 100 млн. рублей.</w:t>
      </w:r>
    </w:p>
    <w:p w14:paraId="1086930F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6.6. Общая сумма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15C46F35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6.7.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2BEB060B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6.8.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(цены этапа), уменьшенной на сумму, пропорциональную объему обязательств, предусмотренных Контрактом (соответствующим этапом контракта) и фактически исполненных Исполнителем.</w:t>
      </w:r>
    </w:p>
    <w:p w14:paraId="725399E7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 xml:space="preserve">6.9.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</w:t>
      </w:r>
      <w:r w:rsidRPr="00720D10">
        <w:rPr>
          <w:rFonts w:eastAsia="Calibri"/>
          <w:sz w:val="24"/>
          <w:szCs w:val="24"/>
        </w:rPr>
        <w:lastRenderedPageBreak/>
        <w:t>(в том числе гарантийного обязательства), предусмотренных Контрактом, Исполнитель выплачивает Заказчику штраф.</w:t>
      </w:r>
    </w:p>
    <w:p w14:paraId="0C441ED1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--------------------------------</w:t>
      </w:r>
    </w:p>
    <w:p w14:paraId="2C5F00FB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Размер штрафа определяется в соответствии с Правилами определения размера штрафа в следующем порядке:</w:t>
      </w:r>
    </w:p>
    <w:p w14:paraId="53B57AD8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а) 10 процентов цены Контракта (этапа) в случае, если цена Контракта (этапа) не превышает 3 млн. рублей;</w:t>
      </w:r>
    </w:p>
    <w:p w14:paraId="74368C41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6BAF8702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47DB390F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4028CC7E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7839C1A8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5AC73999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27F98E41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2BD32E21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и) 0,1 процента цены Контракта (этапа) в случае, если цена Контракта (этапа) превышает 10 млрд. рублей.</w:t>
      </w:r>
    </w:p>
    <w:p w14:paraId="5F9D6BA6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6.10. За каждый факт неисполнения или ненадлежащего исполнения Исполнителем обязательств, предусмотренных Контрактом, заключенным по результатам определения Исполнителя в соответствии с пунктом 1 части 1 статьи 30 Федерального закона о контрактной системе, за исключением просрочки исполнения обязательств (в том числе гарантийного обязательства), предусмотренных Контрактом, Исполнитель выплачивает Заказчику штраф в размере 1% цены Контракта (этапа) но не более 5 тысяч рублей и не менее 1 тысячи рублей.</w:t>
      </w:r>
    </w:p>
    <w:p w14:paraId="353799F8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6.11. За каждый факт неисполнения или ненадлежащего исполнения Исполнителем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 о контрактной системе), предложившим наиболее высокую цену за право заключения Контракта, за исключением просрочки исполнения обязательств (в том числе гарантийного обязательства), предусмотренных Контрактом, Исполнитель выплачивает Заказчику штраф в следующем порядке:</w:t>
      </w:r>
    </w:p>
    <w:p w14:paraId="311A90B1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 xml:space="preserve"> а) в случае, если цена контракта не превышает начальную (максимальную) цену контракта:</w:t>
      </w:r>
    </w:p>
    <w:p w14:paraId="632DA8B8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10 процентов начальной (максимальной) цены контракта, если цена контракта не превышает 3 млн. рублей;</w:t>
      </w:r>
    </w:p>
    <w:p w14:paraId="69AE938D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695F79F6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1 процент начальной (максимальной) цены контракта, если цена контракта составляет от 50 млн. рублей до 100 млн. рублей (включительно).</w:t>
      </w:r>
    </w:p>
    <w:p w14:paraId="0ED6C83C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б) в случае, если цена контракта превышает начальную (максимальную) цену контракта:</w:t>
      </w:r>
    </w:p>
    <w:p w14:paraId="60CC4E8E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10 процентов цены контракта, если цена контракта не превышает 3 млн. рублей;</w:t>
      </w:r>
    </w:p>
    <w:p w14:paraId="18EE9699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5 процентов цены контракта, если цена контракта составляет от 3 млн. рублей до 50 млн. рублей (включительно);</w:t>
      </w:r>
    </w:p>
    <w:p w14:paraId="14142C79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1 процент цены контракта, если цена контракта составляет от 50 млн. рублей до 100 млн. рублей (включительно).</w:t>
      </w:r>
    </w:p>
    <w:p w14:paraId="64FADCF8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6.12.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Исполнитель выплачивает Заказчику штраф.</w:t>
      </w:r>
    </w:p>
    <w:p w14:paraId="06FC0D15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Размер штрафа определяется в соответствии с Правилами определения размера штрафа в следующем порядке:</w:t>
      </w:r>
    </w:p>
    <w:p w14:paraId="0E8EA331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а) 1000 рублей, если цена Контракта не превышает 3 млн. рублей;</w:t>
      </w:r>
    </w:p>
    <w:p w14:paraId="111749FF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lastRenderedPageBreak/>
        <w:t>б) 5000 рублей, если цена Контракта составляет от 3 млн. рублей до 50 млн. рублей (включительно);</w:t>
      </w:r>
    </w:p>
    <w:p w14:paraId="457E8225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в) 10000 рублей, если цена Контракта составляет от 50 млн. рублей до 100 млн. рублей (включительно);</w:t>
      </w:r>
    </w:p>
    <w:p w14:paraId="21539C5C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г) 100000 рублей, если цена Контракта превышает 100 млн. рублей.</w:t>
      </w:r>
    </w:p>
    <w:p w14:paraId="1FA243E0" w14:textId="77777777" w:rsidR="00720D10" w:rsidRPr="00720D10" w:rsidRDefault="00720D10" w:rsidP="00720D10">
      <w:pPr>
        <w:ind w:firstLine="567"/>
        <w:jc w:val="both"/>
        <w:rPr>
          <w:rFonts w:eastAsia="Calibri"/>
          <w:sz w:val="24"/>
          <w:szCs w:val="24"/>
        </w:rPr>
      </w:pPr>
      <w:r w:rsidRPr="00720D10">
        <w:rPr>
          <w:rFonts w:eastAsia="Calibri"/>
          <w:sz w:val="24"/>
          <w:szCs w:val="24"/>
        </w:rPr>
        <w:t>6.13.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78F76018" w14:textId="5E456A32" w:rsidR="00720D10" w:rsidRPr="00720D10" w:rsidRDefault="00720D10" w:rsidP="00720D10">
      <w:pPr>
        <w:ind w:firstLine="567"/>
        <w:jc w:val="both"/>
        <w:rPr>
          <w:rFonts w:eastAsia="Calibri"/>
          <w:b/>
          <w:color w:val="222222"/>
          <w:sz w:val="24"/>
          <w:szCs w:val="24"/>
        </w:rPr>
      </w:pPr>
      <w:r w:rsidRPr="00720D10">
        <w:rPr>
          <w:rFonts w:eastAsia="Calibri"/>
          <w:sz w:val="24"/>
          <w:szCs w:val="24"/>
        </w:rPr>
        <w:t>6.14.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3ED4E640" w14:textId="03513AB2" w:rsidR="007C3092" w:rsidRPr="003B0161" w:rsidRDefault="007C12FA" w:rsidP="00193D2E">
      <w:pPr>
        <w:pStyle w:val="a7"/>
        <w:shd w:val="clear" w:color="auto" w:fill="FFFFFF"/>
        <w:spacing w:before="120" w:after="120"/>
        <w:ind w:left="0" w:right="62"/>
        <w:contextualSpacing w:val="0"/>
        <w:jc w:val="center"/>
        <w:rPr>
          <w:b/>
          <w:bCs/>
          <w:spacing w:val="-3"/>
        </w:rPr>
      </w:pPr>
      <w:r w:rsidRPr="00EB66AD">
        <w:rPr>
          <w:b/>
          <w:spacing w:val="-3"/>
        </w:rPr>
        <w:t xml:space="preserve"> </w:t>
      </w:r>
      <w:r w:rsidR="007C3092" w:rsidRPr="003B0161">
        <w:rPr>
          <w:b/>
          <w:bCs/>
          <w:spacing w:val="-3"/>
        </w:rPr>
        <w:t xml:space="preserve">ОБСТОЯТЕЛЬСТВА </w:t>
      </w:r>
      <w:r w:rsidR="007C3092" w:rsidRPr="003B0161">
        <w:rPr>
          <w:b/>
          <w:bCs/>
          <w:spacing w:val="-6"/>
        </w:rPr>
        <w:t>НЕПРЕОДОЛИМОЙ</w:t>
      </w:r>
      <w:r w:rsidR="007C3092" w:rsidRPr="003B0161">
        <w:rPr>
          <w:b/>
          <w:bCs/>
          <w:spacing w:val="-3"/>
        </w:rPr>
        <w:t xml:space="preserve"> СИЛЫ</w:t>
      </w:r>
    </w:p>
    <w:p w14:paraId="089203E3" w14:textId="77777777" w:rsidR="00916822" w:rsidRPr="003B0161" w:rsidRDefault="007C3092" w:rsidP="00193D2E">
      <w:pPr>
        <w:numPr>
          <w:ilvl w:val="0"/>
          <w:numId w:val="6"/>
        </w:numPr>
        <w:shd w:val="clear" w:color="auto" w:fill="FFFFFF"/>
        <w:tabs>
          <w:tab w:val="left" w:pos="1166"/>
        </w:tabs>
        <w:ind w:right="7" w:firstLine="706"/>
        <w:jc w:val="both"/>
        <w:rPr>
          <w:b/>
          <w:spacing w:val="-16"/>
          <w:sz w:val="24"/>
          <w:szCs w:val="24"/>
        </w:rPr>
      </w:pPr>
      <w:r w:rsidRPr="003B0161">
        <w:rPr>
          <w:spacing w:val="-3"/>
          <w:sz w:val="24"/>
          <w:szCs w:val="24"/>
        </w:rPr>
        <w:t xml:space="preserve">Стороны освобождаются от ответственности за неисполнение своих обязательств </w:t>
      </w:r>
      <w:r w:rsidRPr="003B0161">
        <w:rPr>
          <w:spacing w:val="-4"/>
          <w:sz w:val="24"/>
          <w:szCs w:val="24"/>
        </w:rPr>
        <w:t xml:space="preserve">по Договору, если оно явилось следствием обстоятельств непреодолимой силы, </w:t>
      </w:r>
      <w:r w:rsidRPr="003B0161">
        <w:rPr>
          <w:sz w:val="24"/>
          <w:szCs w:val="24"/>
        </w:rPr>
        <w:t xml:space="preserve">произошедших во время выполнения Договора, а именно - пожар, наводнение, землетрясение и другие природные явления, а также война, боевые </w:t>
      </w:r>
      <w:r w:rsidRPr="003B0161">
        <w:rPr>
          <w:spacing w:val="-1"/>
          <w:sz w:val="24"/>
          <w:szCs w:val="24"/>
        </w:rPr>
        <w:t xml:space="preserve">действия, мобилизация, забастовка на предприятиях </w:t>
      </w:r>
      <w:r w:rsidRPr="003B0161">
        <w:rPr>
          <w:spacing w:val="29"/>
          <w:sz w:val="24"/>
          <w:szCs w:val="24"/>
        </w:rPr>
        <w:t>Сторон,</w:t>
      </w:r>
      <w:r w:rsidRPr="003B0161">
        <w:rPr>
          <w:spacing w:val="-1"/>
          <w:sz w:val="24"/>
          <w:szCs w:val="24"/>
        </w:rPr>
        <w:t xml:space="preserve"> а также распоряжения </w:t>
      </w:r>
      <w:r w:rsidRPr="003B0161">
        <w:rPr>
          <w:sz w:val="24"/>
          <w:szCs w:val="24"/>
        </w:rPr>
        <w:t>компетентных органов власти, запрещающие совершать действия, предусмотренные Договором</w:t>
      </w:r>
      <w:r w:rsidR="00916822" w:rsidRPr="003B0161">
        <w:rPr>
          <w:sz w:val="24"/>
          <w:szCs w:val="24"/>
        </w:rPr>
        <w:t xml:space="preserve">. </w:t>
      </w:r>
    </w:p>
    <w:p w14:paraId="64ABDEC0" w14:textId="77777777" w:rsidR="00CB0C3F" w:rsidRPr="003B0161" w:rsidRDefault="007C3092" w:rsidP="00193D2E">
      <w:pPr>
        <w:numPr>
          <w:ilvl w:val="0"/>
          <w:numId w:val="6"/>
        </w:numPr>
        <w:shd w:val="clear" w:color="auto" w:fill="FFFFFF"/>
        <w:tabs>
          <w:tab w:val="left" w:pos="1166"/>
        </w:tabs>
        <w:spacing w:before="58"/>
        <w:ind w:right="14" w:firstLine="706"/>
        <w:jc w:val="both"/>
        <w:rPr>
          <w:spacing w:val="-19"/>
          <w:sz w:val="24"/>
          <w:szCs w:val="24"/>
        </w:rPr>
      </w:pPr>
      <w:r w:rsidRPr="003B0161">
        <w:rPr>
          <w:sz w:val="24"/>
          <w:szCs w:val="24"/>
        </w:rPr>
        <w:t xml:space="preserve">Обстоятельства, освобождающие Стороны от ответственности за частичное </w:t>
      </w:r>
      <w:r w:rsidRPr="003B0161">
        <w:rPr>
          <w:spacing w:val="-2"/>
          <w:sz w:val="24"/>
          <w:szCs w:val="24"/>
        </w:rPr>
        <w:t>или полное неисполнение Договора, должны быть подтверждены справками и иными официальными документами, которыми бесспорно устанавливаются такие обстоятельства.</w:t>
      </w:r>
    </w:p>
    <w:p w14:paraId="308D49F0" w14:textId="77777777" w:rsidR="00017598" w:rsidRPr="003B0161" w:rsidRDefault="00017598" w:rsidP="00193D2E">
      <w:pPr>
        <w:pStyle w:val="a7"/>
        <w:shd w:val="clear" w:color="auto" w:fill="FFFFFF"/>
        <w:spacing w:before="120" w:after="120"/>
        <w:ind w:left="0" w:right="62"/>
        <w:jc w:val="center"/>
        <w:rPr>
          <w:b/>
          <w:bCs/>
          <w:spacing w:val="-4"/>
        </w:rPr>
      </w:pPr>
    </w:p>
    <w:p w14:paraId="375A3C07" w14:textId="77777777" w:rsidR="007C3092" w:rsidRPr="003B0161" w:rsidRDefault="00C07B07" w:rsidP="00193D2E">
      <w:pPr>
        <w:pStyle w:val="a7"/>
        <w:shd w:val="clear" w:color="auto" w:fill="FFFFFF"/>
        <w:spacing w:before="120" w:after="120"/>
        <w:ind w:left="0" w:right="62"/>
        <w:jc w:val="center"/>
        <w:rPr>
          <w:b/>
          <w:bCs/>
          <w:spacing w:val="-4"/>
        </w:rPr>
      </w:pPr>
      <w:r w:rsidRPr="003B0161">
        <w:rPr>
          <w:b/>
          <w:bCs/>
          <w:spacing w:val="-4"/>
        </w:rPr>
        <w:t>8</w:t>
      </w:r>
      <w:r w:rsidR="007C3092" w:rsidRPr="003B0161">
        <w:rPr>
          <w:b/>
          <w:bCs/>
          <w:spacing w:val="-4"/>
        </w:rPr>
        <w:t xml:space="preserve">. </w:t>
      </w:r>
      <w:r w:rsidR="007C3092" w:rsidRPr="003B0161">
        <w:rPr>
          <w:b/>
          <w:bCs/>
          <w:spacing w:val="-6"/>
        </w:rPr>
        <w:t>РАЗРЕШЕНИЕ</w:t>
      </w:r>
      <w:r w:rsidR="007C3092" w:rsidRPr="003B0161">
        <w:rPr>
          <w:b/>
          <w:bCs/>
          <w:spacing w:val="-4"/>
        </w:rPr>
        <w:t xml:space="preserve"> СПОРОВ</w:t>
      </w:r>
    </w:p>
    <w:p w14:paraId="1BBDA918" w14:textId="77777777" w:rsidR="007C3092" w:rsidRPr="009D3E24" w:rsidRDefault="009F5FC4" w:rsidP="009F5FC4">
      <w:pPr>
        <w:numPr>
          <w:ilvl w:val="0"/>
          <w:numId w:val="7"/>
        </w:numPr>
        <w:shd w:val="clear" w:color="auto" w:fill="FFFFFF"/>
        <w:tabs>
          <w:tab w:val="left" w:pos="1123"/>
        </w:tabs>
        <w:ind w:right="7" w:firstLine="698"/>
        <w:jc w:val="both"/>
        <w:rPr>
          <w:spacing w:val="-18"/>
          <w:sz w:val="24"/>
          <w:szCs w:val="24"/>
        </w:rPr>
      </w:pPr>
      <w:r w:rsidRPr="003B0161">
        <w:rPr>
          <w:sz w:val="24"/>
          <w:szCs w:val="24"/>
        </w:rPr>
        <w:t>Споры и разногласия, вытекающие из Договора или в связи с ним, по возможности, будут решаться путем переговоров.</w:t>
      </w:r>
    </w:p>
    <w:p w14:paraId="560CBB4F" w14:textId="77777777" w:rsidR="009D3E24" w:rsidRPr="009D3E24" w:rsidRDefault="009D3E24" w:rsidP="009F5FC4">
      <w:pPr>
        <w:numPr>
          <w:ilvl w:val="0"/>
          <w:numId w:val="7"/>
        </w:numPr>
        <w:shd w:val="clear" w:color="auto" w:fill="FFFFFF"/>
        <w:tabs>
          <w:tab w:val="left" w:pos="1123"/>
        </w:tabs>
        <w:ind w:right="7" w:firstLine="698"/>
        <w:jc w:val="both"/>
        <w:rPr>
          <w:spacing w:val="-18"/>
          <w:sz w:val="24"/>
          <w:szCs w:val="24"/>
        </w:rPr>
      </w:pPr>
      <w:r w:rsidRPr="003B0161">
        <w:rPr>
          <w:sz w:val="24"/>
          <w:szCs w:val="24"/>
        </w:rPr>
        <w:t>Неурегулированные Сторонами разногласия по исполнению настоящего Договора подлежат передаче на рассмотрение Арбитражного суда в порядке, установленном действующим законодательством РФ.</w:t>
      </w:r>
    </w:p>
    <w:p w14:paraId="417AAB61" w14:textId="77777777" w:rsidR="009D3E24" w:rsidRPr="003B0161" w:rsidRDefault="009D3E24" w:rsidP="009F5FC4">
      <w:pPr>
        <w:numPr>
          <w:ilvl w:val="0"/>
          <w:numId w:val="7"/>
        </w:numPr>
        <w:shd w:val="clear" w:color="auto" w:fill="FFFFFF"/>
        <w:tabs>
          <w:tab w:val="left" w:pos="1123"/>
        </w:tabs>
        <w:ind w:right="7" w:firstLine="698"/>
        <w:jc w:val="both"/>
        <w:rPr>
          <w:spacing w:val="-18"/>
          <w:sz w:val="24"/>
          <w:szCs w:val="24"/>
        </w:rPr>
      </w:pPr>
      <w:r w:rsidRPr="003B0161">
        <w:rPr>
          <w:sz w:val="24"/>
          <w:szCs w:val="24"/>
        </w:rPr>
        <w:t>До передачи спора в Арбитражный суд должна быть заявлена официальная претензия, срок рассмотрения которой не может превышать 10-ти дней с момента получения.</w:t>
      </w:r>
    </w:p>
    <w:p w14:paraId="1A0D6E60" w14:textId="77777777" w:rsidR="009D3E24" w:rsidRPr="003B0161" w:rsidRDefault="009D3E24" w:rsidP="001C4865">
      <w:pPr>
        <w:shd w:val="clear" w:color="auto" w:fill="FFFFFF"/>
        <w:ind w:right="7" w:firstLine="691"/>
        <w:jc w:val="both"/>
        <w:rPr>
          <w:spacing w:val="-4"/>
          <w:sz w:val="24"/>
          <w:szCs w:val="24"/>
        </w:rPr>
      </w:pPr>
    </w:p>
    <w:p w14:paraId="10500CF4" w14:textId="77777777" w:rsidR="007C3092" w:rsidRDefault="00196A1F" w:rsidP="00193D2E">
      <w:pPr>
        <w:pStyle w:val="a7"/>
        <w:shd w:val="clear" w:color="auto" w:fill="FFFFFF"/>
        <w:spacing w:before="120" w:after="120"/>
        <w:ind w:left="0" w:right="62"/>
        <w:jc w:val="center"/>
        <w:rPr>
          <w:b/>
          <w:bCs/>
          <w:spacing w:val="-6"/>
        </w:rPr>
      </w:pPr>
      <w:r w:rsidRPr="003B0161">
        <w:rPr>
          <w:b/>
          <w:bCs/>
        </w:rPr>
        <w:t>9</w:t>
      </w:r>
      <w:r w:rsidR="007C3092" w:rsidRPr="003B0161">
        <w:rPr>
          <w:b/>
          <w:bCs/>
        </w:rPr>
        <w:t xml:space="preserve">. </w:t>
      </w:r>
      <w:r w:rsidR="007C3092" w:rsidRPr="003B0161">
        <w:rPr>
          <w:b/>
          <w:bCs/>
          <w:spacing w:val="-6"/>
        </w:rPr>
        <w:t>ПРОЧИЕ</w:t>
      </w:r>
      <w:r w:rsidR="00604861" w:rsidRPr="003B0161">
        <w:rPr>
          <w:b/>
          <w:bCs/>
          <w:spacing w:val="-6"/>
        </w:rPr>
        <w:t xml:space="preserve"> </w:t>
      </w:r>
      <w:r w:rsidR="007C3092" w:rsidRPr="003B0161">
        <w:rPr>
          <w:b/>
          <w:bCs/>
          <w:spacing w:val="-6"/>
        </w:rPr>
        <w:t>УСЛОВИЯ</w:t>
      </w:r>
    </w:p>
    <w:p w14:paraId="59248F1D" w14:textId="21B1B5E7" w:rsidR="00720D10" w:rsidRPr="00720D10" w:rsidRDefault="00720D10" w:rsidP="00720D10">
      <w:pPr>
        <w:widowControl/>
        <w:autoSpaceDE/>
        <w:autoSpaceDN/>
        <w:adjustRightInd/>
        <w:spacing w:after="150"/>
        <w:ind w:firstLine="851"/>
        <w:contextualSpacing/>
        <w:jc w:val="both"/>
        <w:rPr>
          <w:rFonts w:eastAsia="Calibri"/>
          <w:color w:val="222222"/>
          <w:sz w:val="24"/>
          <w:szCs w:val="24"/>
        </w:rPr>
      </w:pPr>
      <w:r>
        <w:rPr>
          <w:rFonts w:eastAsia="Calibri"/>
          <w:color w:val="222222"/>
          <w:sz w:val="24"/>
          <w:szCs w:val="24"/>
        </w:rPr>
        <w:t xml:space="preserve">9.1. </w:t>
      </w:r>
      <w:r w:rsidRPr="00720D10">
        <w:rPr>
          <w:rFonts w:eastAsia="Calibri"/>
          <w:color w:val="222222"/>
          <w:sz w:val="24"/>
          <w:szCs w:val="24"/>
        </w:rPr>
        <w:t>Настоящий Контракт вступает в силу с даты его подписания Сторонами и действует по «31» декабря 202</w:t>
      </w:r>
      <w:r>
        <w:rPr>
          <w:rFonts w:eastAsia="Calibri"/>
          <w:color w:val="222222"/>
          <w:sz w:val="24"/>
          <w:szCs w:val="24"/>
        </w:rPr>
        <w:t>5</w:t>
      </w:r>
      <w:r w:rsidRPr="00720D10">
        <w:rPr>
          <w:rFonts w:eastAsia="Calibri"/>
          <w:color w:val="222222"/>
          <w:sz w:val="24"/>
          <w:szCs w:val="24"/>
        </w:rPr>
        <w:t xml:space="preserve"> года включительно.</w:t>
      </w:r>
    </w:p>
    <w:p w14:paraId="596FEA99" w14:textId="77777777" w:rsidR="00720D10" w:rsidRDefault="00720D10" w:rsidP="00720D10">
      <w:pPr>
        <w:widowControl/>
        <w:autoSpaceDE/>
        <w:autoSpaceDN/>
        <w:adjustRightInd/>
        <w:spacing w:after="150"/>
        <w:ind w:firstLine="851"/>
        <w:contextualSpacing/>
        <w:jc w:val="both"/>
        <w:rPr>
          <w:rFonts w:eastAsia="Calibri"/>
          <w:color w:val="222222"/>
          <w:sz w:val="24"/>
          <w:szCs w:val="24"/>
        </w:rPr>
      </w:pPr>
      <w:r>
        <w:rPr>
          <w:rFonts w:eastAsia="Calibri"/>
          <w:color w:val="222222"/>
          <w:sz w:val="24"/>
          <w:szCs w:val="24"/>
        </w:rPr>
        <w:t>9</w:t>
      </w:r>
      <w:r w:rsidRPr="00720D10">
        <w:rPr>
          <w:rFonts w:eastAsia="Calibri"/>
          <w:color w:val="222222"/>
          <w:sz w:val="24"/>
          <w:szCs w:val="24"/>
        </w:rPr>
        <w:t>.2. Окончание срока действия настоящего Контракта не освобождает Стороны от ответственности за нарушение условий вышеуказанного Контракта, допущенных в период срока его действия, и не прекращает обязательств Сторон.</w:t>
      </w:r>
    </w:p>
    <w:p w14:paraId="292600AA" w14:textId="36D973CD" w:rsidR="007C3092" w:rsidRPr="00720D10" w:rsidRDefault="00104118" w:rsidP="00720D10">
      <w:pPr>
        <w:widowControl/>
        <w:autoSpaceDE/>
        <w:autoSpaceDN/>
        <w:adjustRightInd/>
        <w:spacing w:after="150"/>
        <w:contextualSpacing/>
        <w:jc w:val="both"/>
        <w:rPr>
          <w:rFonts w:eastAsia="Calibri"/>
          <w:color w:val="222222"/>
          <w:sz w:val="24"/>
          <w:szCs w:val="24"/>
        </w:rPr>
      </w:pPr>
      <w:r w:rsidRPr="003B0161">
        <w:rPr>
          <w:sz w:val="24"/>
          <w:szCs w:val="24"/>
        </w:rPr>
        <w:t xml:space="preserve">             9.</w:t>
      </w:r>
      <w:r w:rsidR="00720D10">
        <w:rPr>
          <w:sz w:val="24"/>
          <w:szCs w:val="24"/>
        </w:rPr>
        <w:t>3</w:t>
      </w:r>
      <w:r w:rsidRPr="003B0161">
        <w:rPr>
          <w:sz w:val="24"/>
          <w:szCs w:val="24"/>
        </w:rPr>
        <w:t xml:space="preserve">. </w:t>
      </w:r>
      <w:r w:rsidR="007C3092" w:rsidRPr="003B0161">
        <w:rPr>
          <w:sz w:val="24"/>
          <w:szCs w:val="24"/>
        </w:rPr>
        <w:t xml:space="preserve">Все изменения и дополнения к Договору действительны лишь в </w:t>
      </w:r>
      <w:r w:rsidR="007C3092" w:rsidRPr="003B0161">
        <w:rPr>
          <w:spacing w:val="-2"/>
          <w:sz w:val="24"/>
          <w:szCs w:val="24"/>
        </w:rPr>
        <w:t>том случае, если они совершены в письменной форме и подписаны обеими Сторонами.</w:t>
      </w:r>
    </w:p>
    <w:p w14:paraId="31F44AFB" w14:textId="58F06718" w:rsidR="00EF491D" w:rsidRPr="003B0161" w:rsidRDefault="003058F2" w:rsidP="00193D2E">
      <w:pPr>
        <w:shd w:val="clear" w:color="auto" w:fill="FFFFFF"/>
        <w:tabs>
          <w:tab w:val="left" w:pos="1289"/>
        </w:tabs>
        <w:spacing w:before="58"/>
        <w:ind w:firstLine="684"/>
        <w:jc w:val="both"/>
        <w:rPr>
          <w:sz w:val="24"/>
          <w:szCs w:val="24"/>
        </w:rPr>
      </w:pPr>
      <w:r w:rsidRPr="003B0161">
        <w:rPr>
          <w:spacing w:val="-15"/>
          <w:sz w:val="24"/>
          <w:szCs w:val="24"/>
        </w:rPr>
        <w:t xml:space="preserve">  </w:t>
      </w:r>
      <w:r w:rsidR="00196A1F" w:rsidRPr="003B0161">
        <w:rPr>
          <w:spacing w:val="-15"/>
          <w:sz w:val="24"/>
          <w:szCs w:val="24"/>
        </w:rPr>
        <w:t>9</w:t>
      </w:r>
      <w:r w:rsidR="00A65CCD" w:rsidRPr="003B0161">
        <w:rPr>
          <w:spacing w:val="-15"/>
          <w:sz w:val="24"/>
          <w:szCs w:val="24"/>
        </w:rPr>
        <w:t>.</w:t>
      </w:r>
      <w:r w:rsidR="00720D10">
        <w:rPr>
          <w:spacing w:val="-15"/>
          <w:sz w:val="24"/>
          <w:szCs w:val="24"/>
        </w:rPr>
        <w:t>4</w:t>
      </w:r>
      <w:r w:rsidR="00A65CCD" w:rsidRPr="003B0161">
        <w:rPr>
          <w:spacing w:val="-15"/>
          <w:sz w:val="24"/>
          <w:szCs w:val="24"/>
        </w:rPr>
        <w:t>.</w:t>
      </w:r>
      <w:r w:rsidR="00196A1F" w:rsidRPr="003B0161">
        <w:rPr>
          <w:sz w:val="24"/>
          <w:szCs w:val="24"/>
        </w:rPr>
        <w:t xml:space="preserve"> Настоящий </w:t>
      </w:r>
      <w:r w:rsidR="007C3092" w:rsidRPr="003B0161">
        <w:rPr>
          <w:spacing w:val="-2"/>
          <w:sz w:val="24"/>
          <w:szCs w:val="24"/>
        </w:rPr>
        <w:t>Договор составлен в двух экземплярах, имеющих одинаковую</w:t>
      </w:r>
      <w:r w:rsidR="007C3092" w:rsidRPr="003B0161">
        <w:rPr>
          <w:spacing w:val="-2"/>
          <w:sz w:val="24"/>
          <w:szCs w:val="24"/>
        </w:rPr>
        <w:br/>
      </w:r>
      <w:r w:rsidR="007C3092" w:rsidRPr="003B0161">
        <w:rPr>
          <w:sz w:val="24"/>
          <w:szCs w:val="24"/>
        </w:rPr>
        <w:t>юридическую силу, по одному экземпляру для каждой из Сторон.</w:t>
      </w:r>
    </w:p>
    <w:p w14:paraId="03ED5521" w14:textId="2F6DC799" w:rsidR="007C12FA" w:rsidRPr="00785FE9" w:rsidRDefault="00785FE9" w:rsidP="00785FE9">
      <w:pPr>
        <w:shd w:val="clear" w:color="auto" w:fill="FFFFFF"/>
        <w:spacing w:before="120" w:after="120"/>
        <w:contextualSpacing/>
        <w:rPr>
          <w:spacing w:val="-7"/>
          <w:sz w:val="26"/>
          <w:szCs w:val="26"/>
        </w:rPr>
      </w:pPr>
      <w:r w:rsidRPr="00785FE9">
        <w:rPr>
          <w:spacing w:val="-7"/>
          <w:sz w:val="26"/>
          <w:szCs w:val="26"/>
        </w:rPr>
        <w:t>Приложение:</w:t>
      </w:r>
    </w:p>
    <w:p w14:paraId="04C338F3" w14:textId="3D54B3F3" w:rsidR="00785FE9" w:rsidRPr="00785FE9" w:rsidRDefault="00785FE9" w:rsidP="00785FE9">
      <w:pPr>
        <w:pStyle w:val="a7"/>
        <w:numPr>
          <w:ilvl w:val="0"/>
          <w:numId w:val="25"/>
        </w:numPr>
        <w:shd w:val="clear" w:color="auto" w:fill="FFFFFF"/>
        <w:spacing w:before="120" w:after="120"/>
        <w:rPr>
          <w:spacing w:val="-7"/>
          <w:sz w:val="26"/>
          <w:szCs w:val="26"/>
        </w:rPr>
      </w:pPr>
      <w:r w:rsidRPr="00785FE9">
        <w:rPr>
          <w:spacing w:val="-7"/>
          <w:sz w:val="26"/>
          <w:szCs w:val="26"/>
        </w:rPr>
        <w:t>Приложение № 1 Техническое задание</w:t>
      </w:r>
    </w:p>
    <w:p w14:paraId="42E79394" w14:textId="77777777" w:rsidR="003B0161" w:rsidRPr="00785FE9" w:rsidRDefault="003B0161" w:rsidP="00785FE9">
      <w:pPr>
        <w:shd w:val="clear" w:color="auto" w:fill="FFFFFF"/>
        <w:spacing w:before="120" w:after="120"/>
        <w:contextualSpacing/>
        <w:rPr>
          <w:spacing w:val="-7"/>
          <w:sz w:val="26"/>
          <w:szCs w:val="26"/>
        </w:rPr>
      </w:pPr>
    </w:p>
    <w:p w14:paraId="49155E45" w14:textId="77777777" w:rsidR="003905B6" w:rsidRDefault="003905B6" w:rsidP="00193D2E">
      <w:pPr>
        <w:shd w:val="clear" w:color="auto" w:fill="FFFFFF"/>
        <w:spacing w:before="120" w:after="120"/>
        <w:contextualSpacing/>
        <w:jc w:val="center"/>
        <w:rPr>
          <w:b/>
          <w:bCs/>
          <w:spacing w:val="-7"/>
          <w:sz w:val="26"/>
          <w:szCs w:val="26"/>
        </w:rPr>
      </w:pPr>
    </w:p>
    <w:p w14:paraId="53CE5E2C" w14:textId="77777777" w:rsidR="00BA1A27" w:rsidRDefault="00BA1A27" w:rsidP="00193D2E">
      <w:pPr>
        <w:shd w:val="clear" w:color="auto" w:fill="FFFFFF"/>
        <w:spacing w:before="120" w:after="120"/>
        <w:contextualSpacing/>
        <w:jc w:val="center"/>
        <w:rPr>
          <w:b/>
          <w:bCs/>
          <w:spacing w:val="-7"/>
          <w:sz w:val="26"/>
          <w:szCs w:val="26"/>
        </w:rPr>
      </w:pPr>
    </w:p>
    <w:p w14:paraId="2EFFA769" w14:textId="77777777" w:rsidR="003B0161" w:rsidRDefault="003B0161" w:rsidP="00193D2E">
      <w:pPr>
        <w:shd w:val="clear" w:color="auto" w:fill="FFFFFF"/>
        <w:spacing w:before="120" w:after="120"/>
        <w:contextualSpacing/>
        <w:jc w:val="center"/>
        <w:rPr>
          <w:b/>
          <w:bCs/>
          <w:spacing w:val="-7"/>
          <w:sz w:val="26"/>
          <w:szCs w:val="26"/>
        </w:rPr>
      </w:pPr>
    </w:p>
    <w:p w14:paraId="20C6306D" w14:textId="77777777" w:rsidR="00EF491D" w:rsidRPr="00193D2E" w:rsidRDefault="005E375A" w:rsidP="00193D2E">
      <w:pPr>
        <w:shd w:val="clear" w:color="auto" w:fill="FFFFFF"/>
        <w:spacing w:before="120" w:after="120"/>
        <w:contextualSpacing/>
        <w:jc w:val="center"/>
        <w:rPr>
          <w:b/>
          <w:bCs/>
          <w:spacing w:val="-7"/>
          <w:sz w:val="26"/>
          <w:szCs w:val="26"/>
        </w:rPr>
      </w:pPr>
      <w:r w:rsidRPr="00193D2E">
        <w:rPr>
          <w:b/>
          <w:bCs/>
          <w:spacing w:val="-7"/>
          <w:sz w:val="26"/>
          <w:szCs w:val="26"/>
        </w:rPr>
        <w:t>1</w:t>
      </w:r>
      <w:r w:rsidR="00196A1F">
        <w:rPr>
          <w:b/>
          <w:bCs/>
          <w:spacing w:val="-7"/>
          <w:sz w:val="26"/>
          <w:szCs w:val="26"/>
        </w:rPr>
        <w:t>0</w:t>
      </w:r>
      <w:r w:rsidRPr="00193D2E">
        <w:rPr>
          <w:b/>
          <w:bCs/>
          <w:spacing w:val="-7"/>
          <w:sz w:val="26"/>
          <w:szCs w:val="26"/>
        </w:rPr>
        <w:t>. ЮРИДИЧЕСКИЕ АДРЕСА И РЕКВИЗИТЫ СТОРОН</w:t>
      </w:r>
    </w:p>
    <w:p w14:paraId="6E3C91CC" w14:textId="77777777" w:rsidR="007C12FA" w:rsidRPr="00193D2E" w:rsidRDefault="007C12FA" w:rsidP="00193D2E">
      <w:pPr>
        <w:shd w:val="clear" w:color="auto" w:fill="FFFFFF"/>
        <w:spacing w:before="120" w:after="120"/>
        <w:contextualSpacing/>
        <w:jc w:val="center"/>
        <w:rPr>
          <w:b/>
          <w:bCs/>
          <w:spacing w:val="-7"/>
          <w:sz w:val="26"/>
          <w:szCs w:val="26"/>
        </w:rPr>
      </w:pPr>
    </w:p>
    <w:tbl>
      <w:tblPr>
        <w:tblpPr w:leftFromText="180" w:rightFromText="180" w:vertAnchor="text" w:horzAnchor="page" w:tblpX="1054" w:tblpY="8"/>
        <w:tblW w:w="10598" w:type="dxa"/>
        <w:tblLook w:val="01E0" w:firstRow="1" w:lastRow="1" w:firstColumn="1" w:lastColumn="1" w:noHBand="0" w:noVBand="0"/>
      </w:tblPr>
      <w:tblGrid>
        <w:gridCol w:w="5353"/>
        <w:gridCol w:w="5245"/>
      </w:tblGrid>
      <w:tr w:rsidR="003A1FE2" w:rsidRPr="00193D2E" w14:paraId="756F3507" w14:textId="77777777" w:rsidTr="00037A2C">
        <w:trPr>
          <w:trHeight w:val="4244"/>
        </w:trPr>
        <w:tc>
          <w:tcPr>
            <w:tcW w:w="5353" w:type="dxa"/>
          </w:tcPr>
          <w:p w14:paraId="24B234E6" w14:textId="77777777" w:rsidR="00B67D57" w:rsidRPr="00017598" w:rsidRDefault="00B67D57" w:rsidP="00193D2E">
            <w:pPr>
              <w:contextualSpacing/>
              <w:rPr>
                <w:b/>
                <w:sz w:val="24"/>
                <w:szCs w:val="24"/>
              </w:rPr>
            </w:pPr>
            <w:r w:rsidRPr="00017598">
              <w:rPr>
                <w:b/>
                <w:sz w:val="24"/>
                <w:szCs w:val="24"/>
              </w:rPr>
              <w:lastRenderedPageBreak/>
              <w:t xml:space="preserve">Заказчик: </w:t>
            </w:r>
          </w:p>
          <w:p w14:paraId="63A423B5" w14:textId="77777777" w:rsidR="009F44CA" w:rsidRDefault="00196A1F" w:rsidP="00193D2E">
            <w:pPr>
              <w:contextualSpacing/>
              <w:rPr>
                <w:sz w:val="24"/>
                <w:szCs w:val="24"/>
              </w:rPr>
            </w:pPr>
            <w:r w:rsidRPr="00017598">
              <w:rPr>
                <w:b/>
                <w:sz w:val="24"/>
                <w:szCs w:val="24"/>
              </w:rPr>
              <w:t xml:space="preserve">ФГБУК «Государственный </w:t>
            </w:r>
            <w:proofErr w:type="spellStart"/>
            <w:r w:rsidRPr="00017598">
              <w:rPr>
                <w:b/>
                <w:sz w:val="24"/>
                <w:szCs w:val="24"/>
              </w:rPr>
              <w:t>музей-</w:t>
            </w:r>
            <w:r w:rsidR="00BA1A27">
              <w:rPr>
                <w:b/>
                <w:sz w:val="24"/>
                <w:szCs w:val="24"/>
              </w:rPr>
              <w:t>заповедник</w:t>
            </w:r>
            <w:proofErr w:type="spellEnd"/>
            <w:r w:rsidRPr="00017598">
              <w:rPr>
                <w:b/>
                <w:sz w:val="24"/>
                <w:szCs w:val="24"/>
              </w:rPr>
              <w:t xml:space="preserve"> «Остафьево»</w:t>
            </w:r>
            <w:r w:rsidR="00037A2C">
              <w:rPr>
                <w:b/>
                <w:sz w:val="24"/>
                <w:szCs w:val="24"/>
              </w:rPr>
              <w:t xml:space="preserve"> </w:t>
            </w:r>
            <w:r w:rsidRPr="00017598">
              <w:rPr>
                <w:b/>
                <w:sz w:val="24"/>
                <w:szCs w:val="24"/>
              </w:rPr>
              <w:t>-</w:t>
            </w:r>
            <w:r w:rsidR="00037A2C">
              <w:rPr>
                <w:b/>
                <w:sz w:val="24"/>
                <w:szCs w:val="24"/>
              </w:rPr>
              <w:t xml:space="preserve"> </w:t>
            </w:r>
            <w:r w:rsidRPr="00017598">
              <w:rPr>
                <w:b/>
                <w:sz w:val="24"/>
                <w:szCs w:val="24"/>
              </w:rPr>
              <w:t xml:space="preserve">«Русский Парнас») </w:t>
            </w:r>
            <w:r w:rsidR="00037A2C">
              <w:rPr>
                <w:sz w:val="24"/>
                <w:szCs w:val="24"/>
              </w:rPr>
              <w:t xml:space="preserve">Юридический адрес: 108824, </w:t>
            </w:r>
            <w:r w:rsidRPr="00017598">
              <w:rPr>
                <w:sz w:val="24"/>
                <w:szCs w:val="24"/>
              </w:rPr>
              <w:t>г.</w:t>
            </w:r>
            <w:r w:rsidR="00037A2C">
              <w:rPr>
                <w:sz w:val="24"/>
                <w:szCs w:val="24"/>
              </w:rPr>
              <w:t xml:space="preserve"> Москва,  </w:t>
            </w:r>
            <w:r w:rsidR="009F44CA">
              <w:rPr>
                <w:sz w:val="24"/>
                <w:szCs w:val="24"/>
              </w:rPr>
              <w:t>р-н Щербинка</w:t>
            </w:r>
            <w:r w:rsidR="00037A2C">
              <w:rPr>
                <w:sz w:val="24"/>
                <w:szCs w:val="24"/>
              </w:rPr>
              <w:t xml:space="preserve">, с. </w:t>
            </w:r>
            <w:r w:rsidRPr="00017598">
              <w:rPr>
                <w:sz w:val="24"/>
                <w:szCs w:val="24"/>
              </w:rPr>
              <w:t xml:space="preserve">Остафьево, </w:t>
            </w:r>
          </w:p>
          <w:p w14:paraId="2AFAD3E3" w14:textId="77777777" w:rsidR="00764EE9" w:rsidRPr="00017598" w:rsidRDefault="00764EE9" w:rsidP="00193D2E">
            <w:pPr>
              <w:contextualSpacing/>
              <w:rPr>
                <w:sz w:val="24"/>
                <w:szCs w:val="24"/>
              </w:rPr>
            </w:pPr>
            <w:r w:rsidRPr="00017598">
              <w:rPr>
                <w:sz w:val="24"/>
                <w:szCs w:val="24"/>
              </w:rPr>
              <w:t xml:space="preserve">ОГРН </w:t>
            </w:r>
            <w:r w:rsidR="00196A1F" w:rsidRPr="00017598">
              <w:rPr>
                <w:sz w:val="24"/>
                <w:szCs w:val="24"/>
              </w:rPr>
              <w:t xml:space="preserve"> 1035011450935</w:t>
            </w:r>
          </w:p>
          <w:p w14:paraId="739F6BFA" w14:textId="77777777" w:rsidR="00764EE9" w:rsidRPr="00017598" w:rsidRDefault="005E1EF8" w:rsidP="00193D2E">
            <w:pPr>
              <w:contextualSpacing/>
              <w:rPr>
                <w:sz w:val="24"/>
                <w:szCs w:val="24"/>
              </w:rPr>
            </w:pPr>
            <w:r w:rsidRPr="00017598">
              <w:rPr>
                <w:sz w:val="24"/>
                <w:szCs w:val="24"/>
              </w:rPr>
              <w:t xml:space="preserve">ИНН </w:t>
            </w:r>
            <w:r w:rsidR="00196A1F" w:rsidRPr="00017598">
              <w:rPr>
                <w:sz w:val="24"/>
                <w:szCs w:val="24"/>
              </w:rPr>
              <w:t xml:space="preserve"> 5074007722</w:t>
            </w:r>
            <w:r w:rsidRPr="00017598">
              <w:rPr>
                <w:sz w:val="24"/>
                <w:szCs w:val="24"/>
              </w:rPr>
              <w:t xml:space="preserve"> </w:t>
            </w:r>
          </w:p>
          <w:p w14:paraId="45FE3EB8" w14:textId="77777777" w:rsidR="005E1EF8" w:rsidRPr="00017598" w:rsidRDefault="005E1EF8" w:rsidP="00193D2E">
            <w:pPr>
              <w:contextualSpacing/>
              <w:rPr>
                <w:sz w:val="24"/>
                <w:szCs w:val="24"/>
              </w:rPr>
            </w:pPr>
            <w:r w:rsidRPr="00017598">
              <w:rPr>
                <w:sz w:val="24"/>
                <w:szCs w:val="24"/>
              </w:rPr>
              <w:t xml:space="preserve">КПП </w:t>
            </w:r>
            <w:r w:rsidR="00196A1F" w:rsidRPr="00017598">
              <w:rPr>
                <w:sz w:val="24"/>
                <w:szCs w:val="24"/>
              </w:rPr>
              <w:t xml:space="preserve"> 775101001</w:t>
            </w:r>
          </w:p>
          <w:p w14:paraId="45B8FE12" w14:textId="2BB098CA" w:rsidR="00593ABB" w:rsidRPr="00017598" w:rsidRDefault="00C65D74" w:rsidP="00193D2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ОКЦ № 1 </w:t>
            </w:r>
            <w:r w:rsidR="00593ABB" w:rsidRPr="00017598">
              <w:rPr>
                <w:sz w:val="24"/>
                <w:szCs w:val="24"/>
              </w:rPr>
              <w:t>ГУ Банка Р</w:t>
            </w:r>
            <w:r w:rsidR="00037A2C">
              <w:rPr>
                <w:sz w:val="24"/>
                <w:szCs w:val="24"/>
              </w:rPr>
              <w:t xml:space="preserve">оссии по ЦФО// УФК по г. Москве    </w:t>
            </w:r>
            <w:r w:rsidR="00593ABB" w:rsidRPr="00017598">
              <w:rPr>
                <w:sz w:val="24"/>
                <w:szCs w:val="24"/>
              </w:rPr>
              <w:t xml:space="preserve"> г. Москва</w:t>
            </w:r>
            <w:r w:rsidR="00221FB0" w:rsidRPr="00017598">
              <w:rPr>
                <w:sz w:val="24"/>
                <w:szCs w:val="24"/>
              </w:rPr>
              <w:t xml:space="preserve"> (Федеральное государственное бюджетное учреждение культуры «Государственный </w:t>
            </w:r>
            <w:proofErr w:type="spellStart"/>
            <w:r w:rsidR="00221FB0" w:rsidRPr="00017598">
              <w:rPr>
                <w:sz w:val="24"/>
                <w:szCs w:val="24"/>
              </w:rPr>
              <w:t>музей-</w:t>
            </w:r>
            <w:r w:rsidR="00BA1A27">
              <w:rPr>
                <w:sz w:val="24"/>
                <w:szCs w:val="24"/>
              </w:rPr>
              <w:t>заповедник</w:t>
            </w:r>
            <w:proofErr w:type="spellEnd"/>
            <w:r w:rsidR="00221FB0" w:rsidRPr="00017598">
              <w:rPr>
                <w:sz w:val="24"/>
                <w:szCs w:val="24"/>
              </w:rPr>
              <w:t xml:space="preserve"> «Остафьево»</w:t>
            </w:r>
            <w:r w:rsidR="00037A2C">
              <w:rPr>
                <w:sz w:val="24"/>
                <w:szCs w:val="24"/>
              </w:rPr>
              <w:t xml:space="preserve"> </w:t>
            </w:r>
            <w:r w:rsidR="00221FB0" w:rsidRPr="00017598">
              <w:rPr>
                <w:sz w:val="24"/>
                <w:szCs w:val="24"/>
              </w:rPr>
              <w:t>-</w:t>
            </w:r>
            <w:r w:rsidR="00037A2C">
              <w:rPr>
                <w:sz w:val="24"/>
                <w:szCs w:val="24"/>
              </w:rPr>
              <w:t xml:space="preserve"> </w:t>
            </w:r>
            <w:r w:rsidR="00221FB0" w:rsidRPr="00017598">
              <w:rPr>
                <w:sz w:val="24"/>
                <w:szCs w:val="24"/>
              </w:rPr>
              <w:t>«Русский Парнас» л/с 20736X22850)</w:t>
            </w:r>
          </w:p>
          <w:p w14:paraId="64F7E196" w14:textId="77777777" w:rsidR="00764EE9" w:rsidRPr="00017598" w:rsidRDefault="00764EE9" w:rsidP="00193D2E">
            <w:pPr>
              <w:contextualSpacing/>
              <w:rPr>
                <w:sz w:val="24"/>
                <w:szCs w:val="24"/>
              </w:rPr>
            </w:pPr>
            <w:r w:rsidRPr="00017598">
              <w:rPr>
                <w:sz w:val="24"/>
                <w:szCs w:val="24"/>
              </w:rPr>
              <w:t xml:space="preserve">р/с </w:t>
            </w:r>
            <w:r w:rsidR="00593ABB" w:rsidRPr="00017598">
              <w:rPr>
                <w:sz w:val="24"/>
                <w:szCs w:val="24"/>
              </w:rPr>
              <w:t xml:space="preserve"> 03214643000000017300</w:t>
            </w:r>
          </w:p>
          <w:p w14:paraId="14962AA9" w14:textId="77777777" w:rsidR="005E1EF8" w:rsidRPr="00017598" w:rsidRDefault="00221FB0" w:rsidP="00193D2E">
            <w:pPr>
              <w:contextualSpacing/>
              <w:rPr>
                <w:sz w:val="24"/>
                <w:szCs w:val="24"/>
              </w:rPr>
            </w:pPr>
            <w:r w:rsidRPr="00017598">
              <w:rPr>
                <w:sz w:val="24"/>
                <w:szCs w:val="24"/>
              </w:rPr>
              <w:t xml:space="preserve">Единый казначейский счет </w:t>
            </w:r>
            <w:r w:rsidR="00593ABB" w:rsidRPr="00017598">
              <w:rPr>
                <w:sz w:val="24"/>
                <w:szCs w:val="24"/>
              </w:rPr>
              <w:t>40102810545370000003</w:t>
            </w:r>
          </w:p>
          <w:p w14:paraId="5FEF4FD6" w14:textId="77777777" w:rsidR="005E1EF8" w:rsidRPr="00017598" w:rsidRDefault="005E1EF8" w:rsidP="00193D2E">
            <w:pPr>
              <w:contextualSpacing/>
              <w:rPr>
                <w:sz w:val="24"/>
                <w:szCs w:val="24"/>
                <w:lang w:val="en-US"/>
              </w:rPr>
            </w:pPr>
            <w:r w:rsidRPr="00017598">
              <w:rPr>
                <w:sz w:val="24"/>
                <w:szCs w:val="24"/>
              </w:rPr>
              <w:t>БИК</w:t>
            </w:r>
            <w:r w:rsidRPr="00017598">
              <w:rPr>
                <w:sz w:val="24"/>
                <w:szCs w:val="24"/>
                <w:lang w:val="en-US"/>
              </w:rPr>
              <w:t xml:space="preserve"> </w:t>
            </w:r>
            <w:r w:rsidR="00196A1F" w:rsidRPr="00017598">
              <w:rPr>
                <w:sz w:val="24"/>
                <w:szCs w:val="24"/>
                <w:lang w:val="en-US"/>
              </w:rPr>
              <w:t xml:space="preserve"> 004525988</w:t>
            </w:r>
          </w:p>
          <w:p w14:paraId="7AD6B8A7" w14:textId="77777777" w:rsidR="00BF1BD0" w:rsidRPr="00017598" w:rsidRDefault="00BF1BD0" w:rsidP="00193D2E">
            <w:pPr>
              <w:contextualSpacing/>
              <w:rPr>
                <w:sz w:val="24"/>
                <w:szCs w:val="24"/>
                <w:lang w:val="en-US"/>
              </w:rPr>
            </w:pPr>
            <w:r w:rsidRPr="00017598">
              <w:rPr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017598">
                <w:rPr>
                  <w:rStyle w:val="ac"/>
                  <w:sz w:val="24"/>
                  <w:szCs w:val="24"/>
                  <w:lang w:val="en-US"/>
                </w:rPr>
                <w:t>parnas@ostafyevomuseum.ru</w:t>
              </w:r>
            </w:hyperlink>
          </w:p>
          <w:p w14:paraId="1A76DECC" w14:textId="77777777" w:rsidR="00BF1BD0" w:rsidRPr="00B17023" w:rsidRDefault="00BF1BD0" w:rsidP="00BF1BD0">
            <w:pPr>
              <w:contextualSpacing/>
              <w:rPr>
                <w:sz w:val="24"/>
                <w:szCs w:val="24"/>
              </w:rPr>
            </w:pPr>
            <w:r w:rsidRPr="00017598">
              <w:rPr>
                <w:sz w:val="24"/>
                <w:szCs w:val="24"/>
              </w:rPr>
              <w:t>Тел</w:t>
            </w:r>
            <w:r w:rsidRPr="00B17023">
              <w:rPr>
                <w:sz w:val="24"/>
                <w:szCs w:val="24"/>
              </w:rPr>
              <w:t xml:space="preserve">.: (495) 123-30-32 </w:t>
            </w:r>
            <w:r w:rsidRPr="00017598">
              <w:rPr>
                <w:sz w:val="24"/>
                <w:szCs w:val="24"/>
              </w:rPr>
              <w:t>доб</w:t>
            </w:r>
            <w:r w:rsidRPr="00B17023">
              <w:rPr>
                <w:sz w:val="24"/>
                <w:szCs w:val="24"/>
              </w:rPr>
              <w:t>.221,101</w:t>
            </w:r>
          </w:p>
          <w:p w14:paraId="5D4E02F6" w14:textId="77777777" w:rsidR="003058F2" w:rsidRPr="00017598" w:rsidRDefault="00BF1BD0" w:rsidP="00BF1BD0">
            <w:pPr>
              <w:contextualSpacing/>
              <w:rPr>
                <w:sz w:val="24"/>
                <w:szCs w:val="24"/>
              </w:rPr>
            </w:pPr>
            <w:r w:rsidRPr="00B17023">
              <w:rPr>
                <w:sz w:val="24"/>
                <w:szCs w:val="24"/>
              </w:rPr>
              <w:t xml:space="preserve">        </w:t>
            </w:r>
            <w:r w:rsidR="003058F2" w:rsidRPr="00B17023">
              <w:rPr>
                <w:sz w:val="24"/>
                <w:szCs w:val="24"/>
              </w:rPr>
              <w:t xml:space="preserve"> </w:t>
            </w:r>
            <w:r w:rsidRPr="00017598">
              <w:rPr>
                <w:sz w:val="24"/>
                <w:szCs w:val="24"/>
              </w:rPr>
              <w:t>(495) 867-83-60</w:t>
            </w:r>
          </w:p>
          <w:p w14:paraId="14D482D1" w14:textId="77777777" w:rsidR="00017598" w:rsidRDefault="00017598" w:rsidP="00193D2E">
            <w:pPr>
              <w:contextualSpacing/>
              <w:rPr>
                <w:b/>
                <w:sz w:val="24"/>
                <w:szCs w:val="24"/>
              </w:rPr>
            </w:pPr>
          </w:p>
          <w:p w14:paraId="37AB5189" w14:textId="77777777" w:rsidR="00017598" w:rsidRDefault="00017598" w:rsidP="00193D2E">
            <w:pPr>
              <w:contextualSpacing/>
              <w:rPr>
                <w:b/>
                <w:sz w:val="24"/>
                <w:szCs w:val="24"/>
              </w:rPr>
            </w:pPr>
          </w:p>
          <w:p w14:paraId="4263C4CB" w14:textId="77777777" w:rsidR="00593ABB" w:rsidRPr="00017598" w:rsidRDefault="00593ABB" w:rsidP="00193D2E">
            <w:pPr>
              <w:contextualSpacing/>
              <w:rPr>
                <w:b/>
                <w:sz w:val="24"/>
                <w:szCs w:val="24"/>
              </w:rPr>
            </w:pPr>
            <w:r w:rsidRPr="00017598">
              <w:rPr>
                <w:b/>
                <w:sz w:val="24"/>
                <w:szCs w:val="24"/>
              </w:rPr>
              <w:t>Директор</w:t>
            </w:r>
          </w:p>
          <w:p w14:paraId="0881794A" w14:textId="77777777" w:rsidR="005E1EF8" w:rsidRPr="00017598" w:rsidRDefault="00593ABB" w:rsidP="00037A2C">
            <w:pPr>
              <w:ind w:right="310"/>
              <w:contextualSpacing/>
              <w:rPr>
                <w:b/>
                <w:sz w:val="24"/>
                <w:szCs w:val="24"/>
              </w:rPr>
            </w:pPr>
            <w:r w:rsidRPr="00017598">
              <w:rPr>
                <w:b/>
                <w:sz w:val="24"/>
                <w:szCs w:val="24"/>
              </w:rPr>
              <w:t xml:space="preserve">ФГБУК «Государственный </w:t>
            </w:r>
            <w:proofErr w:type="spellStart"/>
            <w:r w:rsidRPr="00017598">
              <w:rPr>
                <w:b/>
                <w:sz w:val="24"/>
                <w:szCs w:val="24"/>
              </w:rPr>
              <w:t>музей-</w:t>
            </w:r>
            <w:r w:rsidR="00BA1A27">
              <w:rPr>
                <w:b/>
                <w:sz w:val="24"/>
                <w:szCs w:val="24"/>
              </w:rPr>
              <w:t>заповедник</w:t>
            </w:r>
            <w:proofErr w:type="spellEnd"/>
            <w:r w:rsidRPr="00017598">
              <w:rPr>
                <w:b/>
                <w:sz w:val="24"/>
                <w:szCs w:val="24"/>
              </w:rPr>
              <w:t xml:space="preserve"> «Остафьево»-«Русский Парнас»)</w:t>
            </w:r>
          </w:p>
          <w:p w14:paraId="6A16C1AE" w14:textId="77777777" w:rsidR="005E1EF8" w:rsidRPr="00017598" w:rsidRDefault="005E1EF8" w:rsidP="00193D2E">
            <w:pPr>
              <w:contextualSpacing/>
              <w:rPr>
                <w:b/>
                <w:sz w:val="24"/>
                <w:szCs w:val="24"/>
              </w:rPr>
            </w:pPr>
          </w:p>
          <w:p w14:paraId="06111A17" w14:textId="77777777" w:rsidR="00BF1BD0" w:rsidRPr="00017598" w:rsidRDefault="00BF1BD0" w:rsidP="00193D2E">
            <w:pPr>
              <w:contextualSpacing/>
              <w:rPr>
                <w:b/>
                <w:sz w:val="24"/>
                <w:szCs w:val="24"/>
              </w:rPr>
            </w:pPr>
          </w:p>
          <w:p w14:paraId="59228AB8" w14:textId="77777777" w:rsidR="008F4F7A" w:rsidRPr="00017598" w:rsidRDefault="005E1EF8" w:rsidP="00BF1BD0">
            <w:pPr>
              <w:contextualSpacing/>
              <w:rPr>
                <w:b/>
                <w:sz w:val="24"/>
                <w:szCs w:val="24"/>
              </w:rPr>
            </w:pPr>
            <w:r w:rsidRPr="00017598">
              <w:rPr>
                <w:b/>
                <w:sz w:val="24"/>
                <w:szCs w:val="24"/>
              </w:rPr>
              <w:t xml:space="preserve">____________________ </w:t>
            </w:r>
            <w:r w:rsidR="00876B78">
              <w:rPr>
                <w:b/>
                <w:sz w:val="24"/>
                <w:szCs w:val="24"/>
              </w:rPr>
              <w:t>А</w:t>
            </w:r>
            <w:r w:rsidR="00BF1BD0" w:rsidRPr="00017598">
              <w:rPr>
                <w:b/>
                <w:sz w:val="24"/>
                <w:szCs w:val="24"/>
              </w:rPr>
              <w:t>.</w:t>
            </w:r>
            <w:r w:rsidR="00876B78">
              <w:rPr>
                <w:b/>
                <w:sz w:val="24"/>
                <w:szCs w:val="24"/>
              </w:rPr>
              <w:t>И</w:t>
            </w:r>
            <w:r w:rsidR="00BF1BD0" w:rsidRPr="00017598">
              <w:rPr>
                <w:b/>
                <w:sz w:val="24"/>
                <w:szCs w:val="24"/>
              </w:rPr>
              <w:t xml:space="preserve">. </w:t>
            </w:r>
            <w:r w:rsidR="00876B78">
              <w:rPr>
                <w:b/>
                <w:sz w:val="24"/>
                <w:szCs w:val="24"/>
              </w:rPr>
              <w:t>Лоскутов</w:t>
            </w:r>
          </w:p>
        </w:tc>
        <w:tc>
          <w:tcPr>
            <w:tcW w:w="5245" w:type="dxa"/>
          </w:tcPr>
          <w:p w14:paraId="1D308EAF" w14:textId="77777777" w:rsidR="003B2473" w:rsidRPr="00017598" w:rsidRDefault="00441D77" w:rsidP="00193D2E">
            <w:pPr>
              <w:shd w:val="clear" w:color="auto" w:fill="FFFFFF"/>
              <w:contextualSpacing/>
              <w:rPr>
                <w:b/>
                <w:sz w:val="24"/>
                <w:szCs w:val="24"/>
              </w:rPr>
            </w:pPr>
            <w:r w:rsidRPr="00017598">
              <w:rPr>
                <w:b/>
                <w:sz w:val="24"/>
                <w:szCs w:val="24"/>
              </w:rPr>
              <w:t xml:space="preserve">Исполнитель: </w:t>
            </w:r>
          </w:p>
          <w:p w14:paraId="6622ED33" w14:textId="77777777" w:rsidR="009F66EE" w:rsidRDefault="009F66EE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440ACCE3" w14:textId="77777777" w:rsidR="00C65D74" w:rsidRDefault="00C65D74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0723EB4A" w14:textId="77777777" w:rsidR="00C65D74" w:rsidRDefault="00C65D74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71506A5D" w14:textId="77777777" w:rsidR="00C65D74" w:rsidRDefault="00C65D74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5F848C89" w14:textId="77777777" w:rsidR="00C65D74" w:rsidRDefault="00C65D74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3B5A215A" w14:textId="77777777" w:rsidR="00C65D74" w:rsidRDefault="00C65D74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1C222847" w14:textId="77777777" w:rsidR="00C65D74" w:rsidRDefault="00C65D74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104266D4" w14:textId="77777777" w:rsidR="00C65D74" w:rsidRDefault="00C65D74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76FD67A6" w14:textId="77777777" w:rsidR="00C65D74" w:rsidRDefault="00C65D74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72F84267" w14:textId="77777777" w:rsidR="00C65D74" w:rsidRDefault="00C65D74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7420BDFA" w14:textId="77777777" w:rsidR="00C65D74" w:rsidRDefault="00C65D74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55DA3CE5" w14:textId="77777777" w:rsidR="00C65D74" w:rsidRDefault="00C65D74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473D53CF" w14:textId="77777777" w:rsidR="00C65D74" w:rsidRDefault="00C65D74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20BED136" w14:textId="77777777" w:rsidR="00C65D74" w:rsidRDefault="00C65D74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0E7A4FE6" w14:textId="77777777" w:rsidR="00C65D74" w:rsidRDefault="00C65D74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1A886111" w14:textId="77777777" w:rsidR="00C65D74" w:rsidRDefault="00C65D74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19A362D9" w14:textId="77777777" w:rsidR="00C65D74" w:rsidRDefault="00C65D74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106F2741" w14:textId="77777777" w:rsidR="00C65D74" w:rsidRDefault="00C65D74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559E0094" w14:textId="77777777" w:rsidR="00C65D74" w:rsidRDefault="00C65D74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0D342619" w14:textId="77777777" w:rsidR="00C65D74" w:rsidRDefault="00C65D74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1B3AE647" w14:textId="77777777" w:rsidR="00C65D74" w:rsidRDefault="00C65D74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60269E22" w14:textId="77777777" w:rsidR="00C65D74" w:rsidRDefault="00C65D74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012BF70F" w14:textId="26C1D6B5" w:rsidR="00C65D74" w:rsidRDefault="00C65D74" w:rsidP="009F66EE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</w:p>
          <w:p w14:paraId="4FFFFF11" w14:textId="77777777" w:rsidR="00C65D74" w:rsidRDefault="00C65D74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48078BDE" w14:textId="77777777" w:rsidR="00C65D74" w:rsidRDefault="00C65D74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26BA6346" w14:textId="77777777" w:rsidR="00C65D74" w:rsidRDefault="00C65D74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64F2A36E" w14:textId="77777777" w:rsidR="009F66EE" w:rsidRPr="00017598" w:rsidRDefault="009F66EE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4B748E00" w14:textId="77777777" w:rsidR="009F66EE" w:rsidRPr="00017598" w:rsidRDefault="009F66EE" w:rsidP="009F66EE">
            <w:pPr>
              <w:contextualSpacing/>
              <w:rPr>
                <w:b/>
                <w:sz w:val="24"/>
                <w:szCs w:val="24"/>
              </w:rPr>
            </w:pPr>
          </w:p>
          <w:p w14:paraId="547D0F19" w14:textId="6210E263" w:rsidR="00BF1BD0" w:rsidRPr="00017598" w:rsidRDefault="009F66EE" w:rsidP="009F66EE">
            <w:pPr>
              <w:contextualSpacing/>
              <w:rPr>
                <w:b/>
                <w:sz w:val="24"/>
                <w:szCs w:val="24"/>
              </w:rPr>
            </w:pPr>
            <w:r w:rsidRPr="00017598">
              <w:rPr>
                <w:b/>
                <w:sz w:val="24"/>
                <w:szCs w:val="24"/>
              </w:rPr>
              <w:t xml:space="preserve">____________________ </w:t>
            </w:r>
            <w:r w:rsidR="00C65D74">
              <w:rPr>
                <w:b/>
                <w:sz w:val="24"/>
                <w:szCs w:val="24"/>
              </w:rPr>
              <w:t>/______________/</w:t>
            </w:r>
          </w:p>
          <w:p w14:paraId="5CB9229F" w14:textId="77777777" w:rsidR="00BF1BD0" w:rsidRPr="00017598" w:rsidRDefault="00BF1BD0" w:rsidP="00193D2E">
            <w:pPr>
              <w:contextualSpacing/>
              <w:rPr>
                <w:b/>
                <w:sz w:val="24"/>
                <w:szCs w:val="24"/>
              </w:rPr>
            </w:pPr>
          </w:p>
          <w:p w14:paraId="45722738" w14:textId="77777777" w:rsidR="003058F2" w:rsidRPr="00017598" w:rsidRDefault="003058F2" w:rsidP="00193D2E">
            <w:pPr>
              <w:contextualSpacing/>
              <w:rPr>
                <w:b/>
                <w:sz w:val="24"/>
                <w:szCs w:val="24"/>
              </w:rPr>
            </w:pPr>
          </w:p>
          <w:p w14:paraId="47577A0B" w14:textId="77777777" w:rsidR="003058F2" w:rsidRDefault="003058F2" w:rsidP="00193D2E">
            <w:pPr>
              <w:contextualSpacing/>
              <w:rPr>
                <w:b/>
                <w:sz w:val="24"/>
                <w:szCs w:val="24"/>
              </w:rPr>
            </w:pPr>
          </w:p>
          <w:p w14:paraId="01F1C4A7" w14:textId="77777777" w:rsidR="00017598" w:rsidRDefault="00017598" w:rsidP="00193D2E">
            <w:pPr>
              <w:contextualSpacing/>
              <w:rPr>
                <w:b/>
                <w:sz w:val="24"/>
                <w:szCs w:val="24"/>
              </w:rPr>
            </w:pPr>
          </w:p>
          <w:p w14:paraId="3311E72D" w14:textId="77777777" w:rsidR="00017598" w:rsidRDefault="00017598" w:rsidP="00193D2E">
            <w:pPr>
              <w:contextualSpacing/>
              <w:rPr>
                <w:b/>
                <w:sz w:val="24"/>
                <w:szCs w:val="24"/>
              </w:rPr>
            </w:pPr>
          </w:p>
          <w:p w14:paraId="50DE7F24" w14:textId="77777777" w:rsidR="00017598" w:rsidRPr="00017598" w:rsidRDefault="00017598" w:rsidP="00193D2E">
            <w:pPr>
              <w:contextualSpacing/>
              <w:rPr>
                <w:b/>
                <w:sz w:val="24"/>
                <w:szCs w:val="24"/>
              </w:rPr>
            </w:pPr>
          </w:p>
          <w:p w14:paraId="02C0781A" w14:textId="77777777" w:rsidR="003058F2" w:rsidRDefault="003058F2" w:rsidP="00193D2E">
            <w:pPr>
              <w:contextualSpacing/>
              <w:rPr>
                <w:b/>
                <w:sz w:val="24"/>
                <w:szCs w:val="24"/>
              </w:rPr>
            </w:pPr>
          </w:p>
          <w:p w14:paraId="2CCC1FC4" w14:textId="77777777" w:rsidR="00017598" w:rsidRDefault="00017598" w:rsidP="00193D2E">
            <w:pPr>
              <w:contextualSpacing/>
              <w:rPr>
                <w:b/>
                <w:sz w:val="24"/>
                <w:szCs w:val="24"/>
              </w:rPr>
            </w:pPr>
          </w:p>
          <w:p w14:paraId="2DEB5D07" w14:textId="77777777" w:rsidR="00037A2C" w:rsidRDefault="00037A2C" w:rsidP="00193D2E">
            <w:pPr>
              <w:contextualSpacing/>
              <w:rPr>
                <w:b/>
                <w:sz w:val="24"/>
                <w:szCs w:val="24"/>
              </w:rPr>
            </w:pPr>
          </w:p>
          <w:p w14:paraId="395C9036" w14:textId="77777777" w:rsidR="00017598" w:rsidRDefault="00017598" w:rsidP="00193D2E">
            <w:pPr>
              <w:contextualSpacing/>
              <w:rPr>
                <w:b/>
                <w:sz w:val="24"/>
                <w:szCs w:val="24"/>
              </w:rPr>
            </w:pPr>
          </w:p>
          <w:p w14:paraId="4E3AA2CF" w14:textId="77777777" w:rsidR="0049375A" w:rsidRDefault="0049375A" w:rsidP="00193D2E">
            <w:pPr>
              <w:contextualSpacing/>
              <w:rPr>
                <w:b/>
                <w:sz w:val="24"/>
                <w:szCs w:val="24"/>
              </w:rPr>
            </w:pPr>
          </w:p>
          <w:p w14:paraId="10204D4B" w14:textId="77777777" w:rsidR="0049375A" w:rsidRDefault="0049375A" w:rsidP="00193D2E">
            <w:pPr>
              <w:contextualSpacing/>
              <w:rPr>
                <w:b/>
                <w:sz w:val="24"/>
                <w:szCs w:val="24"/>
              </w:rPr>
            </w:pPr>
          </w:p>
          <w:p w14:paraId="7479BDD8" w14:textId="77777777" w:rsidR="0049375A" w:rsidRDefault="0049375A" w:rsidP="00193D2E">
            <w:pPr>
              <w:contextualSpacing/>
              <w:rPr>
                <w:b/>
                <w:sz w:val="24"/>
                <w:szCs w:val="24"/>
              </w:rPr>
            </w:pPr>
          </w:p>
          <w:p w14:paraId="0B587E65" w14:textId="77777777" w:rsidR="0049375A" w:rsidRDefault="0049375A" w:rsidP="00193D2E">
            <w:pPr>
              <w:contextualSpacing/>
              <w:rPr>
                <w:b/>
                <w:sz w:val="24"/>
                <w:szCs w:val="24"/>
              </w:rPr>
            </w:pPr>
          </w:p>
          <w:p w14:paraId="53E84124" w14:textId="77777777" w:rsidR="0049375A" w:rsidRDefault="0049375A" w:rsidP="00193D2E">
            <w:pPr>
              <w:contextualSpacing/>
              <w:rPr>
                <w:b/>
                <w:sz w:val="24"/>
                <w:szCs w:val="24"/>
              </w:rPr>
            </w:pPr>
          </w:p>
          <w:p w14:paraId="7D48A474" w14:textId="77777777" w:rsidR="0049375A" w:rsidRDefault="0049375A" w:rsidP="00193D2E">
            <w:pPr>
              <w:contextualSpacing/>
              <w:rPr>
                <w:b/>
                <w:sz w:val="24"/>
                <w:szCs w:val="24"/>
              </w:rPr>
            </w:pPr>
          </w:p>
          <w:p w14:paraId="54870BCC" w14:textId="77777777" w:rsidR="0049375A" w:rsidRDefault="0049375A" w:rsidP="00193D2E">
            <w:pPr>
              <w:contextualSpacing/>
              <w:rPr>
                <w:b/>
                <w:sz w:val="24"/>
                <w:szCs w:val="24"/>
              </w:rPr>
            </w:pPr>
          </w:p>
          <w:p w14:paraId="359A7470" w14:textId="77777777" w:rsidR="0049375A" w:rsidRDefault="0049375A" w:rsidP="00193D2E">
            <w:pPr>
              <w:contextualSpacing/>
              <w:rPr>
                <w:b/>
                <w:sz w:val="24"/>
                <w:szCs w:val="24"/>
              </w:rPr>
            </w:pPr>
          </w:p>
          <w:p w14:paraId="0202BB70" w14:textId="77777777" w:rsidR="0049375A" w:rsidRDefault="0049375A" w:rsidP="00193D2E">
            <w:pPr>
              <w:contextualSpacing/>
              <w:rPr>
                <w:b/>
                <w:sz w:val="24"/>
                <w:szCs w:val="24"/>
              </w:rPr>
            </w:pPr>
          </w:p>
          <w:p w14:paraId="73595C6F" w14:textId="77777777" w:rsidR="0049375A" w:rsidRDefault="0049375A" w:rsidP="00193D2E">
            <w:pPr>
              <w:contextualSpacing/>
              <w:rPr>
                <w:b/>
                <w:sz w:val="24"/>
                <w:szCs w:val="24"/>
              </w:rPr>
            </w:pPr>
          </w:p>
          <w:p w14:paraId="06F53A97" w14:textId="77777777" w:rsidR="0049375A" w:rsidRPr="00017598" w:rsidRDefault="0049375A" w:rsidP="00193D2E">
            <w:pPr>
              <w:contextualSpacing/>
              <w:rPr>
                <w:b/>
                <w:sz w:val="24"/>
                <w:szCs w:val="24"/>
              </w:rPr>
            </w:pPr>
          </w:p>
          <w:p w14:paraId="2F154A13" w14:textId="77777777" w:rsidR="00BF1BD0" w:rsidRPr="00017598" w:rsidRDefault="00BF1BD0" w:rsidP="00193D2E">
            <w:pPr>
              <w:contextualSpacing/>
              <w:rPr>
                <w:b/>
                <w:sz w:val="24"/>
                <w:szCs w:val="24"/>
              </w:rPr>
            </w:pPr>
          </w:p>
          <w:p w14:paraId="1230CE83" w14:textId="767913D6" w:rsidR="007D4909" w:rsidRPr="00017598" w:rsidRDefault="007D4909" w:rsidP="00193D2E">
            <w:pPr>
              <w:contextualSpacing/>
              <w:rPr>
                <w:b/>
                <w:sz w:val="24"/>
                <w:szCs w:val="24"/>
              </w:rPr>
            </w:pPr>
          </w:p>
        </w:tc>
      </w:tr>
    </w:tbl>
    <w:p w14:paraId="48EBB4C0" w14:textId="127F4B89" w:rsidR="007A7D41" w:rsidRPr="007A7D41" w:rsidRDefault="007A7D41" w:rsidP="007A7D41">
      <w:pPr>
        <w:widowControl/>
        <w:suppressAutoHyphens/>
        <w:autoSpaceDE/>
        <w:autoSpaceDN/>
        <w:adjustRightInd/>
        <w:jc w:val="right"/>
        <w:rPr>
          <w:kern w:val="1"/>
          <w:sz w:val="28"/>
          <w:szCs w:val="28"/>
          <w:lang w:eastAsia="ar-SA"/>
        </w:rPr>
      </w:pPr>
      <w:r w:rsidRPr="007A7D41">
        <w:rPr>
          <w:kern w:val="1"/>
          <w:sz w:val="28"/>
          <w:szCs w:val="28"/>
          <w:lang w:eastAsia="ar-SA"/>
        </w:rPr>
        <w:lastRenderedPageBreak/>
        <w:t xml:space="preserve">Приложение № 1                                                </w:t>
      </w:r>
    </w:p>
    <w:p w14:paraId="37ED483C" w14:textId="77777777" w:rsidR="007A7D41" w:rsidRDefault="007A7D41" w:rsidP="007A7D41">
      <w:pPr>
        <w:widowControl/>
        <w:suppressAutoHyphens/>
        <w:autoSpaceDE/>
        <w:autoSpaceDN/>
        <w:adjustRightInd/>
        <w:rPr>
          <w:b/>
          <w:bCs/>
          <w:kern w:val="1"/>
          <w:sz w:val="28"/>
          <w:szCs w:val="28"/>
          <w:lang w:eastAsia="ar-SA"/>
        </w:rPr>
      </w:pPr>
    </w:p>
    <w:p w14:paraId="7EF56793" w14:textId="77777777" w:rsidR="007A7D41" w:rsidRDefault="007A7D41" w:rsidP="007A7D41">
      <w:pPr>
        <w:widowControl/>
        <w:suppressAutoHyphens/>
        <w:autoSpaceDE/>
        <w:autoSpaceDN/>
        <w:adjustRightInd/>
        <w:rPr>
          <w:b/>
          <w:bCs/>
          <w:kern w:val="1"/>
          <w:sz w:val="28"/>
          <w:szCs w:val="28"/>
          <w:lang w:eastAsia="ar-SA"/>
        </w:rPr>
      </w:pPr>
    </w:p>
    <w:p w14:paraId="5CFCC8EF" w14:textId="77777777" w:rsidR="007A7D41" w:rsidRDefault="007A7D41" w:rsidP="007A7D41">
      <w:pPr>
        <w:widowControl/>
        <w:suppressAutoHyphens/>
        <w:autoSpaceDE/>
        <w:autoSpaceDN/>
        <w:adjustRightInd/>
        <w:rPr>
          <w:b/>
          <w:bCs/>
          <w:kern w:val="1"/>
          <w:sz w:val="28"/>
          <w:szCs w:val="28"/>
          <w:lang w:eastAsia="ar-SA"/>
        </w:rPr>
      </w:pPr>
    </w:p>
    <w:p w14:paraId="0DF20078" w14:textId="279367AB" w:rsidR="007A7D41" w:rsidRPr="007A7D41" w:rsidRDefault="007A7D41" w:rsidP="007A7D41">
      <w:pPr>
        <w:widowControl/>
        <w:suppressAutoHyphens/>
        <w:autoSpaceDE/>
        <w:autoSpaceDN/>
        <w:adjustRightInd/>
        <w:jc w:val="center"/>
        <w:rPr>
          <w:b/>
          <w:bCs/>
          <w:kern w:val="1"/>
          <w:sz w:val="28"/>
          <w:szCs w:val="28"/>
          <w:lang w:eastAsia="ar-SA"/>
        </w:rPr>
      </w:pPr>
      <w:r w:rsidRPr="007A7D41">
        <w:rPr>
          <w:b/>
          <w:bCs/>
          <w:kern w:val="1"/>
          <w:sz w:val="28"/>
          <w:szCs w:val="28"/>
          <w:lang w:eastAsia="ar-SA"/>
        </w:rPr>
        <w:t>ТЕХНИЧЕСКОЕ ЗАДАНИЕ</w:t>
      </w:r>
    </w:p>
    <w:p w14:paraId="1808B764" w14:textId="77777777" w:rsidR="007A7D41" w:rsidRPr="007A7D41" w:rsidRDefault="007A7D41" w:rsidP="007A7D41">
      <w:pPr>
        <w:widowControl/>
        <w:suppressAutoHyphens/>
        <w:autoSpaceDE/>
        <w:autoSpaceDN/>
        <w:adjustRightInd/>
        <w:rPr>
          <w:b/>
          <w:bCs/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 xml:space="preserve">                                                           </w:t>
      </w:r>
      <w:r w:rsidRPr="007A7D41">
        <w:rPr>
          <w:b/>
          <w:bCs/>
          <w:kern w:val="1"/>
          <w:sz w:val="28"/>
          <w:szCs w:val="28"/>
          <w:lang w:eastAsia="ar-SA"/>
        </w:rPr>
        <w:t xml:space="preserve">                               </w:t>
      </w:r>
    </w:p>
    <w:p w14:paraId="217028DC" w14:textId="77777777" w:rsidR="007A7D41" w:rsidRPr="007A7D41" w:rsidRDefault="007A7D41" w:rsidP="007A7D41">
      <w:pPr>
        <w:widowControl/>
        <w:suppressAutoHyphens/>
        <w:autoSpaceDE/>
        <w:autoSpaceDN/>
        <w:adjustRightInd/>
        <w:ind w:firstLine="426"/>
        <w:rPr>
          <w:rFonts w:ascii="Roboto" w:hAnsi="Roboto"/>
          <w:color w:val="FF0000"/>
          <w:kern w:val="1"/>
          <w:sz w:val="27"/>
          <w:szCs w:val="27"/>
          <w:shd w:val="clear" w:color="auto" w:fill="FFFFFF"/>
          <w:lang w:eastAsia="ar-SA"/>
        </w:rPr>
      </w:pPr>
      <w:r w:rsidRPr="007A7D41">
        <w:rPr>
          <w:b/>
          <w:bCs/>
          <w:kern w:val="1"/>
          <w:sz w:val="24"/>
          <w:szCs w:val="24"/>
          <w:lang w:eastAsia="ar-SA"/>
        </w:rPr>
        <w:t xml:space="preserve">1.   Наименование объекта закупки: </w:t>
      </w:r>
      <w:r w:rsidRPr="007A7D41">
        <w:rPr>
          <w:kern w:val="1"/>
          <w:sz w:val="24"/>
          <w:szCs w:val="24"/>
          <w:lang w:eastAsia="ar-SA"/>
        </w:rPr>
        <w:t xml:space="preserve">услуги по актуализации паспорта благоустройства территории на объекте «Государственный </w:t>
      </w:r>
      <w:proofErr w:type="spellStart"/>
      <w:r w:rsidRPr="007A7D41">
        <w:rPr>
          <w:kern w:val="1"/>
          <w:sz w:val="24"/>
          <w:szCs w:val="24"/>
          <w:lang w:eastAsia="ar-SA"/>
        </w:rPr>
        <w:t>музей-заповедник</w:t>
      </w:r>
      <w:proofErr w:type="spellEnd"/>
      <w:r w:rsidRPr="007A7D41">
        <w:rPr>
          <w:kern w:val="1"/>
          <w:sz w:val="24"/>
          <w:szCs w:val="24"/>
          <w:lang w:eastAsia="ar-SA"/>
        </w:rPr>
        <w:t xml:space="preserve"> «Остафьево»-«Русский Парнас» (далее – услуги). </w:t>
      </w:r>
    </w:p>
    <w:p w14:paraId="66DC35DE" w14:textId="77777777" w:rsidR="007A7D41" w:rsidRPr="007A7D41" w:rsidRDefault="007A7D41" w:rsidP="007A7D41">
      <w:pPr>
        <w:widowControl/>
        <w:suppressAutoHyphens/>
        <w:autoSpaceDE/>
        <w:autoSpaceDN/>
        <w:adjustRightInd/>
        <w:ind w:firstLine="426"/>
        <w:jc w:val="both"/>
        <w:rPr>
          <w:kern w:val="1"/>
          <w:sz w:val="24"/>
          <w:szCs w:val="24"/>
          <w:lang w:eastAsia="ar-SA"/>
        </w:rPr>
      </w:pPr>
      <w:r w:rsidRPr="007A7D41">
        <w:rPr>
          <w:b/>
          <w:bCs/>
          <w:kern w:val="1"/>
          <w:sz w:val="24"/>
          <w:szCs w:val="24"/>
          <w:lang w:eastAsia="ar-SA"/>
        </w:rPr>
        <w:t xml:space="preserve">2. Назначение услуги и цели использования: </w:t>
      </w:r>
      <w:bookmarkStart w:id="2" w:name="DDE_LINK"/>
      <w:r w:rsidRPr="007A7D41">
        <w:rPr>
          <w:kern w:val="1"/>
          <w:sz w:val="24"/>
          <w:szCs w:val="24"/>
          <w:lang w:eastAsia="ar-SA"/>
        </w:rPr>
        <w:t>в соответствии Постановлением Правительства Москвы от 10.09.2002 № 743-ПП «Об утверждении правил создания, содержания и охраны зеленых насаждений и природных сообществ города Москвы»</w:t>
      </w:r>
    </w:p>
    <w:p w14:paraId="290B7D76" w14:textId="77777777" w:rsidR="007A7D41" w:rsidRPr="007A7D41" w:rsidRDefault="007A7D41" w:rsidP="007A7D41">
      <w:pPr>
        <w:widowControl/>
        <w:shd w:val="clear" w:color="auto" w:fill="FFFFFF"/>
        <w:suppressAutoHyphens/>
        <w:autoSpaceDE/>
        <w:autoSpaceDN/>
        <w:adjustRightInd/>
        <w:ind w:right="122" w:firstLine="426"/>
        <w:jc w:val="both"/>
        <w:rPr>
          <w:kern w:val="1"/>
          <w:sz w:val="24"/>
          <w:szCs w:val="24"/>
          <w:lang w:eastAsia="ar-SA"/>
        </w:rPr>
      </w:pPr>
      <w:r w:rsidRPr="007A7D41">
        <w:rPr>
          <w:b/>
          <w:kern w:val="1"/>
          <w:sz w:val="24"/>
          <w:szCs w:val="24"/>
          <w:lang w:eastAsia="ar-SA"/>
        </w:rPr>
        <w:t>3. Требования к качественным, техническим и/или функциональным характеристикам товаров, в том числе подлежащих использованию при выполнении работ, оказании услуг (поставляемых для выполнения (оказания) закупаемых работ (услуг):</w:t>
      </w:r>
      <w:r w:rsidRPr="007A7D41">
        <w:rPr>
          <w:kern w:val="1"/>
          <w:sz w:val="24"/>
          <w:szCs w:val="24"/>
          <w:lang w:eastAsia="ar-SA"/>
        </w:rPr>
        <w:t xml:space="preserve"> </w:t>
      </w:r>
    </w:p>
    <w:p w14:paraId="38D8DC5A" w14:textId="77777777" w:rsidR="007A7D41" w:rsidRPr="007A7D41" w:rsidRDefault="007A7D41" w:rsidP="007A7D41">
      <w:pPr>
        <w:widowControl/>
        <w:shd w:val="clear" w:color="auto" w:fill="FFFFFF"/>
        <w:suppressAutoHyphens/>
        <w:autoSpaceDE/>
        <w:autoSpaceDN/>
        <w:adjustRightInd/>
        <w:ind w:right="122" w:firstLine="709"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 xml:space="preserve">3.1. Паспорт благоустройства территории должен быть актуализирован в соответствии с Приложением 2 к постановлению Правительства Москвы от 2 сентября 2014 г. № 501-ПП «О разработке паспорта благоустройства территории, паспорта объекта дорожного хозяйства, внесении изменений в правовые акты города Москвы и признании утратившими силу правовых актов города Москвы». </w:t>
      </w:r>
    </w:p>
    <w:p w14:paraId="728A4348" w14:textId="77777777" w:rsidR="007A7D41" w:rsidRPr="007A7D41" w:rsidRDefault="007A7D41" w:rsidP="007A7D41">
      <w:pPr>
        <w:widowControl/>
        <w:shd w:val="clear" w:color="auto" w:fill="FFFFFF"/>
        <w:suppressAutoHyphens/>
        <w:autoSpaceDE/>
        <w:autoSpaceDN/>
        <w:adjustRightInd/>
        <w:ind w:right="122" w:firstLine="709"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3.2. Готовый паспорт должен соответствовать требованиям постановления Правительства Москвы от 10.09.2002 № 743-ПП «Об утверждении Правил создания, содержания и охраны зеленых насаждений города Москвы», постановления Правительства Москвы от 13 мая 2008 г. № 379-ПП «О ходе работ по созданию реестра зеленых насаждений города Москвы и мерах по совершенствованию порядка инвентаризации озелененных территорий города Москвы» и постановления Правительства Москвы от 12.08.2014 № 461-ПП «Об автоматизированной информационной системе «Реестр зеленых насаждений».</w:t>
      </w:r>
    </w:p>
    <w:p w14:paraId="3D441226" w14:textId="77777777" w:rsidR="007A7D41" w:rsidRPr="007A7D41" w:rsidRDefault="007A7D41" w:rsidP="007A7D41">
      <w:pPr>
        <w:widowControl/>
        <w:suppressAutoHyphens/>
        <w:autoSpaceDE/>
        <w:autoSpaceDN/>
        <w:adjustRightInd/>
        <w:ind w:firstLine="426"/>
        <w:rPr>
          <w:b/>
          <w:bCs/>
          <w:kern w:val="1"/>
          <w:sz w:val="24"/>
          <w:szCs w:val="24"/>
          <w:lang w:eastAsia="ar-SA"/>
        </w:rPr>
      </w:pPr>
      <w:r w:rsidRPr="007A7D41">
        <w:rPr>
          <w:b/>
          <w:bCs/>
          <w:kern w:val="1"/>
          <w:sz w:val="24"/>
          <w:szCs w:val="24"/>
          <w:lang w:eastAsia="ar-SA"/>
        </w:rPr>
        <w:t>4.</w:t>
      </w:r>
      <w:bookmarkEnd w:id="2"/>
      <w:r w:rsidRPr="007A7D41">
        <w:rPr>
          <w:b/>
          <w:bCs/>
          <w:kern w:val="1"/>
          <w:sz w:val="24"/>
          <w:szCs w:val="24"/>
          <w:lang w:eastAsia="ar-SA"/>
        </w:rPr>
        <w:t xml:space="preserve">  </w:t>
      </w:r>
      <w:r w:rsidRPr="007A7D41">
        <w:rPr>
          <w:kern w:val="1"/>
          <w:sz w:val="24"/>
          <w:szCs w:val="24"/>
          <w:lang w:eastAsia="ar-SA"/>
        </w:rPr>
        <w:t xml:space="preserve"> </w:t>
      </w:r>
      <w:r w:rsidRPr="007A7D41">
        <w:rPr>
          <w:b/>
          <w:kern w:val="1"/>
          <w:sz w:val="24"/>
          <w:szCs w:val="24"/>
          <w:lang w:eastAsia="ar-SA"/>
        </w:rPr>
        <w:t>Требования к составу и объему работ или услуг, к документам, передаваемым Заказчику, порядок выполнения работ, оказания услуг, этапы и последовательность:</w:t>
      </w:r>
    </w:p>
    <w:p w14:paraId="77791258" w14:textId="77777777" w:rsidR="007A7D41" w:rsidRPr="007A7D41" w:rsidRDefault="007A7D41" w:rsidP="007A7D41">
      <w:pPr>
        <w:widowControl/>
        <w:suppressAutoHyphens/>
        <w:autoSpaceDE/>
        <w:autoSpaceDN/>
        <w:adjustRightInd/>
        <w:ind w:firstLine="709"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4.1. Состав услуг и их объем:</w:t>
      </w:r>
    </w:p>
    <w:p w14:paraId="7AC1B24D" w14:textId="77777777" w:rsidR="007A7D41" w:rsidRPr="007A7D41" w:rsidRDefault="007A7D41" w:rsidP="007A7D41">
      <w:pPr>
        <w:widowControl/>
        <w:suppressAutoHyphens/>
        <w:autoSpaceDE/>
        <w:autoSpaceDN/>
        <w:adjustRightInd/>
        <w:ind w:firstLine="709"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 xml:space="preserve">4.1.1. Оказание услуг по актуализации 1 (одного) паспорта благоустройства территорий общей площадью </w:t>
      </w:r>
      <w:r w:rsidRPr="007A7D41">
        <w:rPr>
          <w:b/>
          <w:bCs/>
          <w:kern w:val="1"/>
          <w:sz w:val="24"/>
          <w:szCs w:val="24"/>
          <w:lang w:eastAsia="ar-SA"/>
        </w:rPr>
        <w:t>37,7042 Га</w:t>
      </w:r>
      <w:r w:rsidRPr="007A7D41">
        <w:rPr>
          <w:kern w:val="1"/>
          <w:sz w:val="24"/>
          <w:szCs w:val="24"/>
          <w:lang w:eastAsia="ar-SA"/>
        </w:rPr>
        <w:t>.</w:t>
      </w:r>
    </w:p>
    <w:p w14:paraId="73E22962" w14:textId="77777777" w:rsidR="007A7D41" w:rsidRPr="007A7D41" w:rsidRDefault="007A7D41" w:rsidP="007A7D41">
      <w:pPr>
        <w:widowControl/>
        <w:suppressAutoHyphens/>
        <w:autoSpaceDE/>
        <w:autoSpaceDN/>
        <w:adjustRightInd/>
        <w:ind w:firstLine="709"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4.1.2. Документы, входящие в состав паспорта благоустройства территории:</w:t>
      </w:r>
    </w:p>
    <w:p w14:paraId="465A86B8" w14:textId="77777777" w:rsidR="007A7D41" w:rsidRPr="007A7D41" w:rsidRDefault="007A7D41" w:rsidP="007A7D41">
      <w:pPr>
        <w:widowControl/>
        <w:suppressAutoHyphens/>
        <w:autoSpaceDE/>
        <w:autoSpaceDN/>
        <w:adjustRightInd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1) Сведения об организации, выполнившей работы по инвентаризации (наименование организации, адрес, телефон/факс, электронная почта, ФИО руководителя организации, ФИО исполнителя, составляющего паспорт, дата составления паспорта);</w:t>
      </w:r>
    </w:p>
    <w:p w14:paraId="19EF0CE6" w14:textId="77777777" w:rsidR="007A7D41" w:rsidRPr="007A7D41" w:rsidRDefault="007A7D41" w:rsidP="007A7D41">
      <w:pPr>
        <w:widowControl/>
        <w:suppressAutoHyphens/>
        <w:autoSpaceDE/>
        <w:autoSpaceDN/>
        <w:adjustRightInd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2) Общие сведения об объекте (административный округ г. Москвы; район, наименование территории, категория содержания, дата проведения полевых работ, номер паспорта);</w:t>
      </w:r>
    </w:p>
    <w:p w14:paraId="02CE950C" w14:textId="77777777" w:rsidR="007A7D41" w:rsidRPr="007A7D41" w:rsidRDefault="007A7D41" w:rsidP="007A7D41">
      <w:pPr>
        <w:widowControl/>
        <w:suppressAutoHyphens/>
        <w:autoSpaceDE/>
        <w:autoSpaceDN/>
        <w:adjustRightInd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3) Схема расположения объекта;</w:t>
      </w:r>
    </w:p>
    <w:p w14:paraId="4A389765" w14:textId="77777777" w:rsidR="007A7D41" w:rsidRPr="007A7D41" w:rsidRDefault="007A7D41" w:rsidP="007A7D41">
      <w:pPr>
        <w:widowControl/>
        <w:suppressAutoHyphens/>
        <w:autoSpaceDE/>
        <w:autoSpaceDN/>
        <w:adjustRightInd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4) Ситуационный план;</w:t>
      </w:r>
    </w:p>
    <w:p w14:paraId="7814D3B5" w14:textId="77777777" w:rsidR="007A7D41" w:rsidRPr="007A7D41" w:rsidRDefault="007A7D41" w:rsidP="007A7D41">
      <w:pPr>
        <w:widowControl/>
        <w:suppressAutoHyphens/>
        <w:autoSpaceDE/>
        <w:autoSpaceDN/>
        <w:adjustRightInd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5) Инвентаризационный план;</w:t>
      </w:r>
    </w:p>
    <w:p w14:paraId="520ACBAD" w14:textId="77777777" w:rsidR="007A7D41" w:rsidRPr="007A7D41" w:rsidRDefault="007A7D41" w:rsidP="007A7D41">
      <w:pPr>
        <w:widowControl/>
        <w:suppressAutoHyphens/>
        <w:autoSpaceDE/>
        <w:autoSpaceDN/>
        <w:adjustRightInd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6) Общая площадь объекта;</w:t>
      </w:r>
    </w:p>
    <w:p w14:paraId="03348EAF" w14:textId="77777777" w:rsidR="007A7D41" w:rsidRPr="007A7D41" w:rsidRDefault="007A7D41" w:rsidP="007A7D41">
      <w:pPr>
        <w:widowControl/>
        <w:suppressAutoHyphens/>
        <w:autoSpaceDE/>
        <w:autoSpaceDN/>
        <w:adjustRightInd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7) Здания и сооружения;</w:t>
      </w:r>
    </w:p>
    <w:p w14:paraId="12527318" w14:textId="77777777" w:rsidR="007A7D41" w:rsidRPr="007A7D41" w:rsidRDefault="007A7D41" w:rsidP="007A7D41">
      <w:pPr>
        <w:widowControl/>
        <w:suppressAutoHyphens/>
        <w:autoSpaceDE/>
        <w:autoSpaceDN/>
        <w:adjustRightInd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8) Плоскостные сооружения;</w:t>
      </w:r>
    </w:p>
    <w:p w14:paraId="001616F3" w14:textId="77777777" w:rsidR="007A7D41" w:rsidRPr="007A7D41" w:rsidRDefault="007A7D41" w:rsidP="007A7D41">
      <w:pPr>
        <w:widowControl/>
        <w:suppressAutoHyphens/>
        <w:autoSpaceDE/>
        <w:autoSpaceDN/>
        <w:adjustRightInd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9) Дорожно-тропическая сеть;</w:t>
      </w:r>
    </w:p>
    <w:p w14:paraId="6A7B075F" w14:textId="77777777" w:rsidR="007A7D41" w:rsidRPr="007A7D41" w:rsidRDefault="007A7D41" w:rsidP="007A7D41">
      <w:pPr>
        <w:widowControl/>
        <w:suppressAutoHyphens/>
        <w:autoSpaceDE/>
        <w:autoSpaceDN/>
        <w:adjustRightInd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10) Элементы озеленения;</w:t>
      </w:r>
    </w:p>
    <w:p w14:paraId="0CD6AFF7" w14:textId="77777777" w:rsidR="007A7D41" w:rsidRPr="007A7D41" w:rsidRDefault="007A7D41" w:rsidP="007A7D41">
      <w:pPr>
        <w:widowControl/>
        <w:suppressAutoHyphens/>
        <w:autoSpaceDE/>
        <w:autoSpaceDN/>
        <w:adjustRightInd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11) Малые архитектурные формы и элементы благоустройства;</w:t>
      </w:r>
    </w:p>
    <w:p w14:paraId="23295FCA" w14:textId="77777777" w:rsidR="007A7D41" w:rsidRPr="007A7D41" w:rsidRDefault="007A7D41" w:rsidP="007A7D41">
      <w:pPr>
        <w:widowControl/>
        <w:suppressAutoHyphens/>
        <w:autoSpaceDE/>
        <w:autoSpaceDN/>
        <w:adjustRightInd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12) Элементы организации рельефа;</w:t>
      </w:r>
    </w:p>
    <w:p w14:paraId="054C7FAF" w14:textId="77777777" w:rsidR="007A7D41" w:rsidRPr="007A7D41" w:rsidRDefault="007A7D41" w:rsidP="007A7D41">
      <w:pPr>
        <w:widowControl/>
        <w:suppressAutoHyphens/>
        <w:autoSpaceDE/>
        <w:autoSpaceDN/>
        <w:adjustRightInd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13) Системы функционального обеспечения;</w:t>
      </w:r>
    </w:p>
    <w:p w14:paraId="62CB11FF" w14:textId="77777777" w:rsidR="007A7D41" w:rsidRPr="007A7D41" w:rsidRDefault="007A7D41" w:rsidP="007A7D41">
      <w:pPr>
        <w:widowControl/>
        <w:suppressAutoHyphens/>
        <w:autoSpaceDE/>
        <w:autoSpaceDN/>
        <w:adjustRightInd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14) Системы обеспечения охраны природы и микроклиматического комфорта;</w:t>
      </w:r>
    </w:p>
    <w:p w14:paraId="237E5109" w14:textId="77777777" w:rsidR="007A7D41" w:rsidRPr="007A7D41" w:rsidRDefault="007A7D41" w:rsidP="007A7D41">
      <w:pPr>
        <w:widowControl/>
        <w:suppressAutoHyphens/>
        <w:autoSpaceDE/>
        <w:autoSpaceDN/>
        <w:adjustRightInd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15) Прочие элементы учета;</w:t>
      </w:r>
    </w:p>
    <w:p w14:paraId="3FF7813D" w14:textId="77777777" w:rsidR="007A7D41" w:rsidRPr="007A7D41" w:rsidRDefault="007A7D41" w:rsidP="007A7D41">
      <w:pPr>
        <w:widowControl/>
        <w:suppressAutoHyphens/>
        <w:autoSpaceDE/>
        <w:autoSpaceDN/>
        <w:adjustRightInd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16) Сведения о проведении ремонтных работ;</w:t>
      </w:r>
    </w:p>
    <w:p w14:paraId="1525D921" w14:textId="77777777" w:rsidR="007A7D41" w:rsidRPr="007A7D41" w:rsidRDefault="007A7D41" w:rsidP="007A7D41">
      <w:pPr>
        <w:widowControl/>
        <w:suppressAutoHyphens/>
        <w:autoSpaceDE/>
        <w:autoSpaceDN/>
        <w:adjustRightInd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17) Общая площадная характеристика объекта;</w:t>
      </w:r>
    </w:p>
    <w:p w14:paraId="680783E7" w14:textId="77777777" w:rsidR="007A7D41" w:rsidRPr="007A7D41" w:rsidRDefault="007A7D41" w:rsidP="007A7D41">
      <w:pPr>
        <w:widowControl/>
        <w:suppressAutoHyphens/>
        <w:autoSpaceDE/>
        <w:autoSpaceDN/>
        <w:adjustRightInd/>
        <w:ind w:firstLine="709"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lastRenderedPageBreak/>
        <w:t xml:space="preserve">4.1.3. Производство дендрологических обследований: растения классифицируются, нумеруются и заносятся на подготовленный план местности. Обследование всех имеющихся на участке деревьев и кустарников, построек, конструкций, типов дорожек и газонов. При помощи геодезического оборудования искусственные сооружения, в том числе тропинки, дороги и границы растительности измеряются и переносятся на план. </w:t>
      </w:r>
    </w:p>
    <w:p w14:paraId="035C289C" w14:textId="77777777" w:rsidR="007A7D41" w:rsidRPr="007A7D41" w:rsidRDefault="007A7D41" w:rsidP="007A7D41">
      <w:pPr>
        <w:widowControl/>
        <w:suppressAutoHyphens/>
        <w:autoSpaceDE/>
        <w:autoSpaceDN/>
        <w:adjustRightInd/>
        <w:ind w:firstLine="709"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4.1.4  Данные порубочных билетов и актов Департамента природопользования и охраны окружающей среды передаются Заказчиком Исполнителю для внесения изменений в паспорт благоустройства территории.</w:t>
      </w:r>
    </w:p>
    <w:p w14:paraId="018EAD89" w14:textId="77777777" w:rsidR="007A7D41" w:rsidRPr="007A7D41" w:rsidRDefault="007A7D41" w:rsidP="007A7D41">
      <w:pPr>
        <w:widowControl/>
        <w:suppressAutoHyphens/>
        <w:autoSpaceDE/>
        <w:autoSpaceDN/>
        <w:adjustRightInd/>
        <w:ind w:firstLine="709"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4.1.5. Проведение камеральных работ по инвентаризации объекта: все сведения структурируются, производятся необходимые расчеты, составляются полевые ведомости о составе и количестве растительности, вычисляются площади.</w:t>
      </w:r>
    </w:p>
    <w:p w14:paraId="59A41179" w14:textId="77777777" w:rsidR="007A7D41" w:rsidRPr="007A7D41" w:rsidRDefault="007A7D41" w:rsidP="007A7D41">
      <w:pPr>
        <w:widowControl/>
        <w:suppressAutoHyphens/>
        <w:autoSpaceDE/>
        <w:autoSpaceDN/>
        <w:adjustRightInd/>
        <w:ind w:firstLine="709"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4.1.6. Перенос всех полученных данных на инвентаризационный план местности.</w:t>
      </w:r>
    </w:p>
    <w:p w14:paraId="063F2B59" w14:textId="77777777" w:rsidR="007A7D41" w:rsidRPr="007A7D41" w:rsidRDefault="007A7D41" w:rsidP="007A7D41">
      <w:pPr>
        <w:widowControl/>
        <w:suppressAutoHyphens/>
        <w:autoSpaceDE/>
        <w:autoSpaceDN/>
        <w:adjustRightInd/>
        <w:ind w:firstLine="709"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4.1.7. Внесение данных паспорта в государственную информационную систему АИС «Реестра Зеленых Насаждений» города Москвы.</w:t>
      </w:r>
    </w:p>
    <w:p w14:paraId="406EB2D9" w14:textId="77777777" w:rsidR="007A7D41" w:rsidRPr="007A7D41" w:rsidRDefault="007A7D41" w:rsidP="007A7D41">
      <w:pPr>
        <w:widowControl/>
        <w:suppressAutoHyphens/>
        <w:autoSpaceDE/>
        <w:autoSpaceDN/>
        <w:adjustRightInd/>
        <w:ind w:firstLine="709"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4.1.8. Согласование с Департаментом жилищно-коммунального хозяйства г. Москвы и с Департаментом природопользования и охраны окружающей среды г. Москвы. В случае обнаружения замечаний в представленных Заказчику паспортах и данных, а также выявления ошибок и недостатков, Исполнитель обязан за свой счет внести необходимые исправления в течение 5 (пяти) дней с момента обнаружения указанных недостатков и направить результаты работ на повторное согласование.</w:t>
      </w:r>
    </w:p>
    <w:p w14:paraId="71D00D8A" w14:textId="77777777" w:rsidR="007A7D41" w:rsidRPr="007A7D41" w:rsidRDefault="007A7D41" w:rsidP="007A7D41">
      <w:pPr>
        <w:widowControl/>
        <w:suppressAutoHyphens/>
        <w:autoSpaceDE/>
        <w:autoSpaceDN/>
        <w:adjustRightInd/>
        <w:ind w:firstLine="709"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 xml:space="preserve">4.2. Исполнитель обязуется предоставить актуализированный «Паспорт благоустройства территории» на бумажном носителе в двух экземплярах и в формате PDF и </w:t>
      </w:r>
      <w:r w:rsidRPr="007A7D41">
        <w:rPr>
          <w:kern w:val="1"/>
          <w:sz w:val="24"/>
          <w:szCs w:val="24"/>
          <w:lang w:val="en-US" w:eastAsia="ar-SA"/>
        </w:rPr>
        <w:t>DXF</w:t>
      </w:r>
      <w:r w:rsidRPr="007A7D41">
        <w:rPr>
          <w:kern w:val="1"/>
          <w:sz w:val="24"/>
          <w:szCs w:val="24"/>
          <w:lang w:eastAsia="ar-SA"/>
        </w:rPr>
        <w:t xml:space="preserve"> на электронном носителе в двух экземплярах. </w:t>
      </w:r>
    </w:p>
    <w:p w14:paraId="55A457C0" w14:textId="77777777" w:rsidR="007A7D41" w:rsidRPr="007A7D41" w:rsidRDefault="007A7D41" w:rsidP="007A7D41">
      <w:pPr>
        <w:widowControl/>
        <w:suppressAutoHyphens/>
        <w:autoSpaceDE/>
        <w:autoSpaceDN/>
        <w:adjustRightInd/>
        <w:ind w:firstLine="709"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 xml:space="preserve">4.3. Исполнитель гарантирует достоверность предоставленных Заказчику данных паспорта благоустройства территории, и данных, внесенных в АИС «Реестр зеленых насаждений». В случае выявления расхождения в представленных Заказчику паспорте и данных, размещенных в АИС «Реестр зеленых насаждений», а также выявления ошибок и недостатках в паспорте, Исполнитель обязан за свой счет внести необходимые исправления в течение 5 (пяти) дней с момента обнаружения указанных недостатков и при необходимости Исполнитель повторно загружает данные в АИС «Реестр зеленых насаждений». </w:t>
      </w:r>
    </w:p>
    <w:p w14:paraId="1CC73AE4" w14:textId="77777777" w:rsidR="007A7D41" w:rsidRPr="007A7D41" w:rsidRDefault="007A7D41" w:rsidP="007A7D41">
      <w:pPr>
        <w:widowControl/>
        <w:suppressAutoHyphens/>
        <w:autoSpaceDE/>
        <w:autoSpaceDN/>
        <w:adjustRightInd/>
        <w:ind w:firstLine="709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4.4. Оказывать услуги минимально необходимым количеством технических средств и механизмов для сокращения шума, пыли и загрязнения воздуха.</w:t>
      </w:r>
    </w:p>
    <w:p w14:paraId="222B0403" w14:textId="77777777" w:rsidR="007A7D41" w:rsidRPr="007A7D41" w:rsidRDefault="007A7D41" w:rsidP="007A7D41">
      <w:pPr>
        <w:widowControl/>
        <w:suppressAutoHyphens/>
        <w:autoSpaceDE/>
        <w:autoSpaceDN/>
        <w:adjustRightInd/>
        <w:ind w:firstLine="709"/>
        <w:rPr>
          <w:kern w:val="1"/>
          <w:sz w:val="24"/>
          <w:szCs w:val="24"/>
          <w:lang w:eastAsia="ar-SA"/>
        </w:rPr>
      </w:pPr>
      <w:r w:rsidRPr="007A7D41">
        <w:rPr>
          <w:kern w:val="1"/>
          <w:sz w:val="24"/>
          <w:szCs w:val="24"/>
          <w:lang w:eastAsia="ar-SA"/>
        </w:rPr>
        <w:t>4.5. По завершению всех этапов работ Исполнитель предоставляет Заказчику акт сдачи-приемки выполненных работ.</w:t>
      </w:r>
    </w:p>
    <w:p w14:paraId="6745AFFE" w14:textId="77777777" w:rsidR="007A7D41" w:rsidRPr="007A7D41" w:rsidRDefault="007A7D41" w:rsidP="007A7D41">
      <w:pPr>
        <w:widowControl/>
        <w:suppressAutoHyphens/>
        <w:autoSpaceDE/>
        <w:autoSpaceDN/>
        <w:adjustRightInd/>
        <w:ind w:firstLine="426"/>
        <w:jc w:val="both"/>
        <w:rPr>
          <w:b/>
          <w:kern w:val="28"/>
          <w:sz w:val="24"/>
          <w:szCs w:val="24"/>
          <w:lang w:eastAsia="ar-SA"/>
        </w:rPr>
      </w:pPr>
      <w:r w:rsidRPr="007A7D41">
        <w:rPr>
          <w:b/>
          <w:kern w:val="28"/>
          <w:sz w:val="24"/>
          <w:szCs w:val="24"/>
          <w:lang w:eastAsia="ar-SA"/>
        </w:rPr>
        <w:t xml:space="preserve">5. Срок оказания услуг, в том числе календарные сроки начала и завершения выполнения работ, оказания услуг, этапы исполнения Договора: </w:t>
      </w:r>
    </w:p>
    <w:p w14:paraId="777D995B" w14:textId="77777777" w:rsidR="007A7D41" w:rsidRPr="007A7D41" w:rsidRDefault="007A7D41" w:rsidP="007A7D41">
      <w:pPr>
        <w:widowControl/>
        <w:suppressAutoHyphens/>
        <w:autoSpaceDE/>
        <w:autoSpaceDN/>
        <w:adjustRightInd/>
        <w:ind w:firstLine="426"/>
        <w:jc w:val="both"/>
        <w:rPr>
          <w:kern w:val="28"/>
          <w:sz w:val="24"/>
          <w:szCs w:val="24"/>
          <w:lang w:eastAsia="ar-SA"/>
        </w:rPr>
      </w:pPr>
      <w:r w:rsidRPr="007A7D41">
        <w:rPr>
          <w:kern w:val="28"/>
          <w:sz w:val="24"/>
          <w:szCs w:val="24"/>
          <w:lang w:eastAsia="ar-SA"/>
        </w:rPr>
        <w:t xml:space="preserve">     5.1. Подготовка паспорта благоустройства и </w:t>
      </w:r>
      <w:r w:rsidRPr="007A7D41">
        <w:rPr>
          <w:kern w:val="1"/>
          <w:sz w:val="24"/>
          <w:szCs w:val="24"/>
          <w:lang w:eastAsia="ar-SA"/>
        </w:rPr>
        <w:t>внесение данных паспорта в государственную информационную систему АИС «Реестра Зеленых Насаждений» города Москвы</w:t>
      </w:r>
      <w:r w:rsidRPr="007A7D41">
        <w:rPr>
          <w:kern w:val="28"/>
          <w:sz w:val="24"/>
          <w:szCs w:val="24"/>
          <w:lang w:eastAsia="ar-SA"/>
        </w:rPr>
        <w:t xml:space="preserve"> в течение 160 (сто шестьдесят) календарных дней с момента заключения Договора. </w:t>
      </w:r>
    </w:p>
    <w:p w14:paraId="28714274" w14:textId="77777777" w:rsidR="007A7D41" w:rsidRPr="007A7D41" w:rsidRDefault="007A7D41" w:rsidP="007A7D41">
      <w:pPr>
        <w:widowControl/>
        <w:suppressAutoHyphens/>
        <w:autoSpaceDE/>
        <w:autoSpaceDN/>
        <w:adjustRightInd/>
        <w:ind w:firstLine="709"/>
        <w:jc w:val="both"/>
        <w:rPr>
          <w:kern w:val="1"/>
          <w:sz w:val="24"/>
          <w:szCs w:val="24"/>
          <w:lang w:eastAsia="ar-SA"/>
        </w:rPr>
      </w:pPr>
      <w:r w:rsidRPr="007A7D41">
        <w:rPr>
          <w:kern w:val="28"/>
          <w:sz w:val="24"/>
          <w:szCs w:val="24"/>
          <w:lang w:eastAsia="ar-SA"/>
        </w:rPr>
        <w:t>5.2. Согласование происходит в регламентные сроки рассмотрения обращения в департаментах и входит в срок оказания услуг. Согласования производится силами Исполнителя.</w:t>
      </w:r>
    </w:p>
    <w:p w14:paraId="1C0F2280" w14:textId="77777777" w:rsidR="007A7D41" w:rsidRPr="007A7D41" w:rsidRDefault="007A7D41" w:rsidP="007A7D41">
      <w:pPr>
        <w:widowControl/>
        <w:suppressAutoHyphens/>
        <w:autoSpaceDE/>
        <w:autoSpaceDN/>
        <w:adjustRightInd/>
        <w:ind w:firstLine="426"/>
        <w:jc w:val="both"/>
        <w:rPr>
          <w:b/>
          <w:kern w:val="28"/>
          <w:sz w:val="24"/>
          <w:szCs w:val="24"/>
          <w:lang w:eastAsia="ar-SA"/>
        </w:rPr>
      </w:pPr>
      <w:r w:rsidRPr="007A7D41">
        <w:rPr>
          <w:b/>
          <w:kern w:val="28"/>
          <w:sz w:val="24"/>
          <w:szCs w:val="24"/>
          <w:lang w:eastAsia="ar-SA"/>
        </w:rPr>
        <w:t xml:space="preserve">6. Место выполнения работ, оказания услуг: </w:t>
      </w:r>
      <w:r w:rsidRPr="007A7D41">
        <w:rPr>
          <w:kern w:val="1"/>
          <w:sz w:val="24"/>
          <w:szCs w:val="24"/>
          <w:lang w:eastAsia="ar-SA"/>
        </w:rPr>
        <w:t xml:space="preserve">108824, г. Москва, р-н Щербинка, с. Остафьево, «Государственный </w:t>
      </w:r>
      <w:proofErr w:type="spellStart"/>
      <w:r w:rsidRPr="007A7D41">
        <w:rPr>
          <w:kern w:val="1"/>
          <w:sz w:val="24"/>
          <w:szCs w:val="24"/>
          <w:lang w:eastAsia="ar-SA"/>
        </w:rPr>
        <w:t>музей-заповедник</w:t>
      </w:r>
      <w:proofErr w:type="spellEnd"/>
      <w:r w:rsidRPr="007A7D41">
        <w:rPr>
          <w:kern w:val="1"/>
          <w:sz w:val="24"/>
          <w:szCs w:val="24"/>
          <w:lang w:eastAsia="ar-SA"/>
        </w:rPr>
        <w:t xml:space="preserve"> «Остафьево»-«Русский Парнас».</w:t>
      </w:r>
    </w:p>
    <w:p w14:paraId="0BAB517C" w14:textId="77777777" w:rsidR="007A7D41" w:rsidRPr="007A7D41" w:rsidRDefault="007A7D41" w:rsidP="007A7D41">
      <w:pPr>
        <w:widowControl/>
        <w:tabs>
          <w:tab w:val="left" w:pos="1276"/>
        </w:tabs>
        <w:suppressAutoHyphens/>
        <w:autoSpaceDE/>
        <w:autoSpaceDN/>
        <w:adjustRightInd/>
        <w:ind w:firstLine="426"/>
        <w:jc w:val="both"/>
        <w:rPr>
          <w:kern w:val="1"/>
          <w:sz w:val="24"/>
          <w:szCs w:val="24"/>
          <w:lang w:eastAsia="ar-SA"/>
        </w:rPr>
      </w:pPr>
      <w:r w:rsidRPr="007A7D41">
        <w:rPr>
          <w:b/>
          <w:kern w:val="1"/>
          <w:sz w:val="24"/>
          <w:szCs w:val="24"/>
          <w:lang w:eastAsia="ar-SA"/>
        </w:rPr>
        <w:t>7. Требования по объему гарантий качества, требования к гарантийному сроку на результаты осуществления закупок:</w:t>
      </w:r>
      <w:r w:rsidRPr="007A7D41">
        <w:rPr>
          <w:kern w:val="1"/>
          <w:sz w:val="24"/>
          <w:szCs w:val="24"/>
          <w:lang w:eastAsia="ar-SA"/>
        </w:rPr>
        <w:t xml:space="preserve"> в течение 12 (двенадцати) месяцев с даты подписания Сторонами акта сдачи-приемки выполненных работ.</w:t>
      </w:r>
    </w:p>
    <w:p w14:paraId="4661B260" w14:textId="77777777" w:rsidR="007A7D41" w:rsidRPr="007A7D41" w:rsidRDefault="007A7D41" w:rsidP="007A7D41">
      <w:pPr>
        <w:widowControl/>
        <w:suppressAutoHyphens/>
        <w:autoSpaceDE/>
        <w:autoSpaceDN/>
        <w:adjustRightInd/>
        <w:ind w:firstLine="426"/>
        <w:jc w:val="both"/>
        <w:rPr>
          <w:kern w:val="28"/>
          <w:sz w:val="24"/>
          <w:szCs w:val="24"/>
          <w:lang w:eastAsia="ar-SA"/>
        </w:rPr>
      </w:pPr>
      <w:r w:rsidRPr="007A7D41">
        <w:rPr>
          <w:b/>
          <w:kern w:val="28"/>
          <w:sz w:val="24"/>
          <w:szCs w:val="24"/>
          <w:lang w:eastAsia="ar-SA"/>
        </w:rPr>
        <w:t xml:space="preserve">8. Требования, устанавливаемые к участникам закупки (лицензии, допуски, разрешения, декларации о соответствии, сертификаты, согласования): </w:t>
      </w:r>
      <w:r w:rsidRPr="007A7D41">
        <w:rPr>
          <w:kern w:val="28"/>
          <w:sz w:val="24"/>
          <w:szCs w:val="24"/>
          <w:lang w:eastAsia="ar-SA"/>
        </w:rPr>
        <w:t>участник закупки должен соответствовать требованиям п.2-11 ч.1 ст.31 Закона о контрактной системе.</w:t>
      </w:r>
    </w:p>
    <w:p w14:paraId="66D34EB3" w14:textId="0407B276" w:rsidR="007A7D41" w:rsidRPr="007A7D41" w:rsidRDefault="007A7D41" w:rsidP="007A7D41">
      <w:pPr>
        <w:widowControl/>
        <w:suppressAutoHyphens/>
        <w:autoSpaceDE/>
        <w:autoSpaceDN/>
        <w:adjustRightInd/>
        <w:jc w:val="both"/>
        <w:rPr>
          <w:kern w:val="1"/>
          <w:sz w:val="24"/>
          <w:szCs w:val="24"/>
          <w:lang w:eastAsia="ar-SA"/>
        </w:rPr>
      </w:pPr>
      <w:r w:rsidRPr="007A7D41">
        <w:rPr>
          <w:b/>
          <w:kern w:val="28"/>
          <w:sz w:val="24"/>
          <w:szCs w:val="24"/>
          <w:lang w:eastAsia="ar-SA"/>
        </w:rPr>
        <w:t xml:space="preserve">       </w:t>
      </w:r>
      <w:r w:rsidR="000044B7">
        <w:rPr>
          <w:b/>
          <w:kern w:val="28"/>
          <w:sz w:val="24"/>
          <w:szCs w:val="24"/>
          <w:lang w:eastAsia="ar-SA"/>
        </w:rPr>
        <w:t>9</w:t>
      </w:r>
      <w:r w:rsidRPr="007A7D41">
        <w:rPr>
          <w:b/>
          <w:kern w:val="28"/>
          <w:sz w:val="24"/>
          <w:szCs w:val="24"/>
          <w:lang w:eastAsia="ar-SA"/>
        </w:rPr>
        <w:t xml:space="preserve">. Порядок оплаты, в том числе выплаты аванса, а также поэтапной оплаты результатов поставки товара, выполнения работы, оказания услуги: </w:t>
      </w:r>
      <w:r w:rsidRPr="007A7D41">
        <w:rPr>
          <w:kern w:val="28"/>
          <w:sz w:val="24"/>
          <w:szCs w:val="24"/>
          <w:lang w:eastAsia="ar-SA"/>
        </w:rPr>
        <w:t xml:space="preserve">оплата производится Заказчиком путем перечисления денежных средств на расчетный счет Исполнителя после выполнения полного объема работ </w:t>
      </w:r>
      <w:r w:rsidRPr="007A7D41">
        <w:rPr>
          <w:kern w:val="1"/>
          <w:sz w:val="24"/>
          <w:szCs w:val="24"/>
          <w:lang w:eastAsia="ar-SA"/>
        </w:rPr>
        <w:t xml:space="preserve">указанных в п.4 и всех его подпунктах настоящего технического задания, и получения согласования паспорта с </w:t>
      </w:r>
      <w:r w:rsidRPr="007A7D41">
        <w:rPr>
          <w:bCs/>
          <w:kern w:val="1"/>
          <w:sz w:val="24"/>
          <w:szCs w:val="24"/>
          <w:lang w:eastAsia="ar-SA"/>
        </w:rPr>
        <w:t xml:space="preserve">Департаментом Жилищно-коммунального хозяйства города Москвы и </w:t>
      </w:r>
      <w:r w:rsidRPr="007A7D41">
        <w:rPr>
          <w:bCs/>
          <w:kern w:val="1"/>
          <w:sz w:val="24"/>
          <w:szCs w:val="24"/>
          <w:lang w:eastAsia="ar-SA"/>
        </w:rPr>
        <w:lastRenderedPageBreak/>
        <w:t>Департаментом природопользования и охраны окружающей среды города Москвы</w:t>
      </w:r>
      <w:r w:rsidRPr="007A7D41">
        <w:rPr>
          <w:kern w:val="1"/>
          <w:sz w:val="24"/>
          <w:szCs w:val="24"/>
          <w:lang w:eastAsia="ar-SA"/>
        </w:rPr>
        <w:t xml:space="preserve">. Авансирование не предусмотрено. На основании выставленного Исполнителем счета на оплату, Заказчик осуществляет оплату в течение </w:t>
      </w:r>
      <w:r>
        <w:rPr>
          <w:kern w:val="1"/>
          <w:sz w:val="24"/>
          <w:szCs w:val="24"/>
          <w:lang w:eastAsia="ar-SA"/>
        </w:rPr>
        <w:t>7</w:t>
      </w:r>
      <w:r w:rsidRPr="007A7D41">
        <w:rPr>
          <w:kern w:val="1"/>
          <w:sz w:val="24"/>
          <w:szCs w:val="24"/>
          <w:lang w:eastAsia="ar-SA"/>
        </w:rPr>
        <w:t xml:space="preserve"> (</w:t>
      </w:r>
      <w:r>
        <w:rPr>
          <w:kern w:val="1"/>
          <w:sz w:val="24"/>
          <w:szCs w:val="24"/>
          <w:lang w:eastAsia="ar-SA"/>
        </w:rPr>
        <w:t>семи</w:t>
      </w:r>
      <w:r w:rsidRPr="007A7D41">
        <w:rPr>
          <w:kern w:val="1"/>
          <w:sz w:val="24"/>
          <w:szCs w:val="24"/>
          <w:lang w:eastAsia="ar-SA"/>
        </w:rPr>
        <w:t xml:space="preserve">) рабочих дней с момента подписания Сторонами </w:t>
      </w:r>
      <w:r w:rsidRPr="007A7D41">
        <w:rPr>
          <w:kern w:val="28"/>
          <w:sz w:val="24"/>
          <w:szCs w:val="24"/>
          <w:lang w:eastAsia="ar-SA"/>
        </w:rPr>
        <w:t>акта сдачи-приемки выполненных работ</w:t>
      </w:r>
      <w:r w:rsidRPr="007A7D41">
        <w:rPr>
          <w:kern w:val="1"/>
          <w:sz w:val="24"/>
          <w:szCs w:val="24"/>
          <w:lang w:eastAsia="ar-SA"/>
        </w:rPr>
        <w:t xml:space="preserve">. Обязательства Заказчика по оплате считаются выполненными в момент поступления денежных средств Исполнителю в полном объеме. </w:t>
      </w:r>
    </w:p>
    <w:p w14:paraId="537F1599" w14:textId="1CFF2AD6" w:rsidR="007A7D41" w:rsidRPr="007A7D41" w:rsidRDefault="007A7D41" w:rsidP="007A7D41">
      <w:pPr>
        <w:widowControl/>
        <w:suppressAutoHyphens/>
        <w:autoSpaceDE/>
        <w:autoSpaceDN/>
        <w:adjustRightInd/>
        <w:ind w:firstLine="426"/>
        <w:jc w:val="both"/>
        <w:rPr>
          <w:b/>
          <w:kern w:val="28"/>
          <w:sz w:val="24"/>
          <w:szCs w:val="24"/>
          <w:lang w:eastAsia="ar-SA"/>
        </w:rPr>
      </w:pPr>
      <w:r w:rsidRPr="007A7D41">
        <w:rPr>
          <w:b/>
          <w:kern w:val="28"/>
          <w:sz w:val="24"/>
          <w:szCs w:val="24"/>
          <w:lang w:eastAsia="ar-SA"/>
        </w:rPr>
        <w:t>1</w:t>
      </w:r>
      <w:r w:rsidR="000044B7">
        <w:rPr>
          <w:b/>
          <w:kern w:val="28"/>
          <w:sz w:val="24"/>
          <w:szCs w:val="24"/>
          <w:lang w:eastAsia="ar-SA"/>
        </w:rPr>
        <w:t>0</w:t>
      </w:r>
      <w:r w:rsidRPr="007A7D41">
        <w:rPr>
          <w:b/>
          <w:kern w:val="28"/>
          <w:sz w:val="24"/>
          <w:szCs w:val="24"/>
          <w:lang w:eastAsia="ar-SA"/>
        </w:rPr>
        <w:t xml:space="preserve">. Способ и сроки осуществления приёмки: </w:t>
      </w:r>
      <w:r w:rsidRPr="007A7D41">
        <w:rPr>
          <w:kern w:val="28"/>
          <w:sz w:val="24"/>
          <w:szCs w:val="24"/>
          <w:lang w:eastAsia="ar-SA"/>
        </w:rPr>
        <w:t>приёмка оказанных услуг и оформление результатов такой приёмки производится представителем Заказчика, осуществляющим контроль за оказанием услуг на объекте, в присутствии уполномоченного представителя Исполнителя в течение 5 (пя</w:t>
      </w:r>
      <w:r w:rsidR="000044B7">
        <w:rPr>
          <w:kern w:val="28"/>
          <w:sz w:val="24"/>
          <w:szCs w:val="24"/>
          <w:lang w:eastAsia="ar-SA"/>
        </w:rPr>
        <w:t>т</w:t>
      </w:r>
      <w:r w:rsidRPr="007A7D41">
        <w:rPr>
          <w:kern w:val="28"/>
          <w:sz w:val="24"/>
          <w:szCs w:val="24"/>
          <w:lang w:eastAsia="ar-SA"/>
        </w:rPr>
        <w:t>и) календарных дней с даты получения акта сдачи-приемки выполненных работ, подписанного Исполнителем. В случае отсутствия уполномоченного представителя Исполнителя приёмка оказанных услуг Заказчиком не осуществляется.</w:t>
      </w:r>
    </w:p>
    <w:p w14:paraId="4D6C6FFD" w14:textId="77777777" w:rsidR="007A7D41" w:rsidRPr="007A7D41" w:rsidRDefault="007A7D41" w:rsidP="007A7D41">
      <w:pPr>
        <w:widowControl/>
        <w:suppressAutoHyphens/>
        <w:autoSpaceDE/>
        <w:autoSpaceDN/>
        <w:adjustRightInd/>
        <w:ind w:firstLine="426"/>
        <w:jc w:val="both"/>
        <w:rPr>
          <w:kern w:val="1"/>
          <w:sz w:val="24"/>
          <w:szCs w:val="24"/>
          <w:lang w:eastAsia="ar-SA"/>
        </w:rPr>
      </w:pPr>
    </w:p>
    <w:p w14:paraId="46524BA6" w14:textId="77777777" w:rsidR="00764EE9" w:rsidRPr="00193D2E" w:rsidRDefault="00764EE9" w:rsidP="00193D2E">
      <w:pPr>
        <w:widowControl/>
        <w:autoSpaceDE/>
        <w:autoSpaceDN/>
        <w:adjustRightInd/>
        <w:rPr>
          <w:b/>
          <w:sz w:val="26"/>
          <w:szCs w:val="26"/>
        </w:rPr>
      </w:pPr>
    </w:p>
    <w:sectPr w:rsidR="00764EE9" w:rsidRPr="00193D2E" w:rsidSect="002A0952">
      <w:footerReference w:type="default" r:id="rId9"/>
      <w:pgSz w:w="11906" w:h="16838"/>
      <w:pgMar w:top="680" w:right="851" w:bottom="124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18DC4" w14:textId="77777777" w:rsidR="00A3638A" w:rsidRDefault="00A3638A">
      <w:r>
        <w:separator/>
      </w:r>
    </w:p>
  </w:endnote>
  <w:endnote w:type="continuationSeparator" w:id="0">
    <w:p w14:paraId="71856355" w14:textId="77777777" w:rsidR="00A3638A" w:rsidRDefault="00A3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7761569"/>
    </w:sdtPr>
    <w:sdtContent>
      <w:p w14:paraId="5BEC4BA2" w14:textId="77777777" w:rsidR="001A4492" w:rsidRDefault="000D55A6">
        <w:pPr>
          <w:pStyle w:val="a5"/>
          <w:jc w:val="right"/>
        </w:pPr>
        <w:r>
          <w:fldChar w:fldCharType="begin"/>
        </w:r>
        <w:r w:rsidR="001A4492">
          <w:instrText>PAGE   \* MERGEFORMAT</w:instrText>
        </w:r>
        <w:r>
          <w:fldChar w:fldCharType="separate"/>
        </w:r>
        <w:r w:rsidR="00AF7EE1">
          <w:rPr>
            <w:noProof/>
          </w:rPr>
          <w:t>4</w:t>
        </w:r>
        <w:r>
          <w:fldChar w:fldCharType="end"/>
        </w:r>
      </w:p>
    </w:sdtContent>
  </w:sdt>
  <w:p w14:paraId="131E6E01" w14:textId="77777777" w:rsidR="00BA7C26" w:rsidRPr="00BA7C26" w:rsidRDefault="00BA7C26" w:rsidP="00BA7C26">
    <w:pPr>
      <w:shd w:val="clear" w:color="auto" w:fill="FFFFFF"/>
      <w:spacing w:line="274" w:lineRule="exact"/>
      <w:rPr>
        <w:b/>
        <w:bCs/>
        <w:color w:val="FF0000"/>
        <w:spacing w:val="-6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B80F" w14:textId="77777777" w:rsidR="00A3638A" w:rsidRDefault="00A3638A">
      <w:r>
        <w:separator/>
      </w:r>
    </w:p>
  </w:footnote>
  <w:footnote w:type="continuationSeparator" w:id="0">
    <w:p w14:paraId="20E69AF9" w14:textId="77777777" w:rsidR="00A3638A" w:rsidRDefault="00A36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2C6"/>
    <w:multiLevelType w:val="singleLevel"/>
    <w:tmpl w:val="C6961C4E"/>
    <w:lvl w:ilvl="0">
      <w:start w:val="1"/>
      <w:numFmt w:val="decimal"/>
      <w:lvlText w:val="9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3912CA"/>
    <w:multiLevelType w:val="singleLevel"/>
    <w:tmpl w:val="CA5CB7BA"/>
    <w:lvl w:ilvl="0">
      <w:start w:val="4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9F6627B"/>
    <w:multiLevelType w:val="hybridMultilevel"/>
    <w:tmpl w:val="ACE41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52E7B"/>
    <w:multiLevelType w:val="hybridMultilevel"/>
    <w:tmpl w:val="AF5865A6"/>
    <w:lvl w:ilvl="0" w:tplc="BD7822F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FC2CC9"/>
    <w:multiLevelType w:val="singleLevel"/>
    <w:tmpl w:val="949E1EE8"/>
    <w:lvl w:ilvl="0">
      <w:start w:val="1"/>
      <w:numFmt w:val="decimal"/>
      <w:lvlText w:val="8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63055AE"/>
    <w:multiLevelType w:val="singleLevel"/>
    <w:tmpl w:val="94424A20"/>
    <w:lvl w:ilvl="0">
      <w:start w:val="1"/>
      <w:numFmt w:val="decimal"/>
      <w:lvlText w:val="2.2.%1."/>
      <w:legacy w:legacy="1" w:legacySpace="0" w:legacyIndent="590"/>
      <w:lvlJc w:val="left"/>
      <w:rPr>
        <w:rFonts w:ascii="Times New Roman" w:hAnsi="Times New Roman" w:cs="Times New Roman" w:hint="default"/>
        <w:b w:val="0"/>
      </w:rPr>
    </w:lvl>
  </w:abstractNum>
  <w:abstractNum w:abstractNumId="6" w15:restartNumberingAfterBreak="0">
    <w:nsid w:val="22C17CF0"/>
    <w:multiLevelType w:val="hybridMultilevel"/>
    <w:tmpl w:val="C89A6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560CE"/>
    <w:multiLevelType w:val="hybridMultilevel"/>
    <w:tmpl w:val="299E2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2433C"/>
    <w:multiLevelType w:val="singleLevel"/>
    <w:tmpl w:val="B5CA8F08"/>
    <w:lvl w:ilvl="0">
      <w:start w:val="1"/>
      <w:numFmt w:val="decimal"/>
      <w:lvlText w:val="5.%1."/>
      <w:legacy w:legacy="1" w:legacySpace="0" w:legacyIndent="483"/>
      <w:lvlJc w:val="left"/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2F767989"/>
    <w:multiLevelType w:val="multilevel"/>
    <w:tmpl w:val="7CAC546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5A82D74"/>
    <w:multiLevelType w:val="multilevel"/>
    <w:tmpl w:val="EA041D0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0879A2"/>
    <w:multiLevelType w:val="multilevel"/>
    <w:tmpl w:val="3C5E60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CFE16D2"/>
    <w:multiLevelType w:val="hybridMultilevel"/>
    <w:tmpl w:val="37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F780C"/>
    <w:multiLevelType w:val="hybridMultilevel"/>
    <w:tmpl w:val="110EBB0E"/>
    <w:lvl w:ilvl="0" w:tplc="9D7C06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1B57EB7"/>
    <w:multiLevelType w:val="hybridMultilevel"/>
    <w:tmpl w:val="B5724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E2DE5"/>
    <w:multiLevelType w:val="hybridMultilevel"/>
    <w:tmpl w:val="E9F2A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E7428"/>
    <w:multiLevelType w:val="hybridMultilevel"/>
    <w:tmpl w:val="440E4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26FA6"/>
    <w:multiLevelType w:val="hybridMultilevel"/>
    <w:tmpl w:val="A906FBE0"/>
    <w:lvl w:ilvl="0" w:tplc="E3001F1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355D71"/>
    <w:multiLevelType w:val="hybridMultilevel"/>
    <w:tmpl w:val="241CA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06B92"/>
    <w:multiLevelType w:val="singleLevel"/>
    <w:tmpl w:val="0AA479F6"/>
    <w:lvl w:ilvl="0">
      <w:start w:val="1"/>
      <w:numFmt w:val="decimal"/>
      <w:lvlText w:val="4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9594D45"/>
    <w:multiLevelType w:val="singleLevel"/>
    <w:tmpl w:val="8F0C6270"/>
    <w:lvl w:ilvl="0">
      <w:start w:val="1"/>
      <w:numFmt w:val="decimal"/>
      <w:lvlText w:val="7.%1."/>
      <w:legacy w:legacy="1" w:legacySpace="0" w:legacyIndent="438"/>
      <w:lvlJc w:val="left"/>
      <w:rPr>
        <w:rFonts w:ascii="Times New Roman" w:hAnsi="Times New Roman" w:cs="Times New Roman" w:hint="default"/>
        <w:b w:val="0"/>
      </w:rPr>
    </w:lvl>
  </w:abstractNum>
  <w:abstractNum w:abstractNumId="21" w15:restartNumberingAfterBreak="0">
    <w:nsid w:val="6EC12BFA"/>
    <w:multiLevelType w:val="hybridMultilevel"/>
    <w:tmpl w:val="D9CC0D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AE4AFC"/>
    <w:multiLevelType w:val="hybridMultilevel"/>
    <w:tmpl w:val="75D60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57B76"/>
    <w:multiLevelType w:val="hybridMultilevel"/>
    <w:tmpl w:val="6C820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254C9"/>
    <w:multiLevelType w:val="singleLevel"/>
    <w:tmpl w:val="85DA8694"/>
    <w:lvl w:ilvl="0">
      <w:start w:val="1"/>
      <w:numFmt w:val="decimal"/>
      <w:lvlText w:val="2.1.%1."/>
      <w:legacy w:legacy="1" w:legacySpace="0" w:legacyIndent="641"/>
      <w:lvlJc w:val="left"/>
      <w:rPr>
        <w:rFonts w:ascii="Times New Roman" w:hAnsi="Times New Roman" w:cs="Times New Roman" w:hint="default"/>
        <w:strike w:val="0"/>
        <w:color w:val="auto"/>
      </w:rPr>
    </w:lvl>
  </w:abstractNum>
  <w:num w:numId="1" w16cid:durableId="651107435">
    <w:abstractNumId w:val="24"/>
  </w:num>
  <w:num w:numId="2" w16cid:durableId="540362378">
    <w:abstractNumId w:val="5"/>
  </w:num>
  <w:num w:numId="3" w16cid:durableId="939027151">
    <w:abstractNumId w:val="19"/>
  </w:num>
  <w:num w:numId="4" w16cid:durableId="545484916">
    <w:abstractNumId w:val="8"/>
  </w:num>
  <w:num w:numId="5" w16cid:durableId="1211459090">
    <w:abstractNumId w:val="1"/>
  </w:num>
  <w:num w:numId="6" w16cid:durableId="1172183046">
    <w:abstractNumId w:val="20"/>
  </w:num>
  <w:num w:numId="7" w16cid:durableId="794297451">
    <w:abstractNumId w:val="4"/>
  </w:num>
  <w:num w:numId="8" w16cid:durableId="2084253020">
    <w:abstractNumId w:val="0"/>
  </w:num>
  <w:num w:numId="9" w16cid:durableId="349377345">
    <w:abstractNumId w:val="2"/>
  </w:num>
  <w:num w:numId="10" w16cid:durableId="1705712296">
    <w:abstractNumId w:val="21"/>
  </w:num>
  <w:num w:numId="11" w16cid:durableId="1405563597">
    <w:abstractNumId w:val="6"/>
  </w:num>
  <w:num w:numId="12" w16cid:durableId="1335955346">
    <w:abstractNumId w:val="23"/>
  </w:num>
  <w:num w:numId="13" w16cid:durableId="1078211114">
    <w:abstractNumId w:val="22"/>
  </w:num>
  <w:num w:numId="14" w16cid:durableId="460997450">
    <w:abstractNumId w:val="16"/>
  </w:num>
  <w:num w:numId="15" w16cid:durableId="1622152992">
    <w:abstractNumId w:val="13"/>
  </w:num>
  <w:num w:numId="16" w16cid:durableId="1122724554">
    <w:abstractNumId w:val="15"/>
  </w:num>
  <w:num w:numId="17" w16cid:durableId="1557862122">
    <w:abstractNumId w:val="14"/>
  </w:num>
  <w:num w:numId="18" w16cid:durableId="502090127">
    <w:abstractNumId w:val="12"/>
  </w:num>
  <w:num w:numId="19" w16cid:durableId="986252251">
    <w:abstractNumId w:val="17"/>
  </w:num>
  <w:num w:numId="20" w16cid:durableId="801768953">
    <w:abstractNumId w:val="3"/>
  </w:num>
  <w:num w:numId="21" w16cid:durableId="546645002">
    <w:abstractNumId w:val="10"/>
  </w:num>
  <w:num w:numId="22" w16cid:durableId="1331789603">
    <w:abstractNumId w:val="18"/>
  </w:num>
  <w:num w:numId="23" w16cid:durableId="50739362">
    <w:abstractNumId w:val="11"/>
  </w:num>
  <w:num w:numId="24" w16cid:durableId="649821610">
    <w:abstractNumId w:val="9"/>
  </w:num>
  <w:num w:numId="25" w16cid:durableId="2077194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92"/>
    <w:rsid w:val="000044B7"/>
    <w:rsid w:val="00007BC2"/>
    <w:rsid w:val="00010F08"/>
    <w:rsid w:val="00014E03"/>
    <w:rsid w:val="00017598"/>
    <w:rsid w:val="00021982"/>
    <w:rsid w:val="00023CF6"/>
    <w:rsid w:val="00024766"/>
    <w:rsid w:val="00037A2C"/>
    <w:rsid w:val="00041084"/>
    <w:rsid w:val="00054F40"/>
    <w:rsid w:val="000658FD"/>
    <w:rsid w:val="00073BB2"/>
    <w:rsid w:val="0007586F"/>
    <w:rsid w:val="000772B1"/>
    <w:rsid w:val="00077D67"/>
    <w:rsid w:val="000835DA"/>
    <w:rsid w:val="0008795A"/>
    <w:rsid w:val="00087F0C"/>
    <w:rsid w:val="00095F33"/>
    <w:rsid w:val="00096283"/>
    <w:rsid w:val="000A718B"/>
    <w:rsid w:val="000B030D"/>
    <w:rsid w:val="000B4B5A"/>
    <w:rsid w:val="000B79EE"/>
    <w:rsid w:val="000C0047"/>
    <w:rsid w:val="000D55A6"/>
    <w:rsid w:val="000E05D9"/>
    <w:rsid w:val="000E43DF"/>
    <w:rsid w:val="000E696A"/>
    <w:rsid w:val="000F25C0"/>
    <w:rsid w:val="00104118"/>
    <w:rsid w:val="00107235"/>
    <w:rsid w:val="0011505E"/>
    <w:rsid w:val="00117F18"/>
    <w:rsid w:val="001219F4"/>
    <w:rsid w:val="00122CA8"/>
    <w:rsid w:val="0013140A"/>
    <w:rsid w:val="001515F7"/>
    <w:rsid w:val="00152246"/>
    <w:rsid w:val="001538AD"/>
    <w:rsid w:val="001558B0"/>
    <w:rsid w:val="00173A07"/>
    <w:rsid w:val="00174200"/>
    <w:rsid w:val="001753A7"/>
    <w:rsid w:val="00184A8B"/>
    <w:rsid w:val="00186480"/>
    <w:rsid w:val="00191A19"/>
    <w:rsid w:val="00193D2E"/>
    <w:rsid w:val="00193F4D"/>
    <w:rsid w:val="00196A1F"/>
    <w:rsid w:val="001A4492"/>
    <w:rsid w:val="001B36C8"/>
    <w:rsid w:val="001B7D77"/>
    <w:rsid w:val="001C1468"/>
    <w:rsid w:val="001C47F8"/>
    <w:rsid w:val="001C4865"/>
    <w:rsid w:val="001D14C3"/>
    <w:rsid w:val="001D2388"/>
    <w:rsid w:val="001D74A3"/>
    <w:rsid w:val="001E436C"/>
    <w:rsid w:val="00201DC0"/>
    <w:rsid w:val="00215D6B"/>
    <w:rsid w:val="00221FB0"/>
    <w:rsid w:val="00222D49"/>
    <w:rsid w:val="00222E23"/>
    <w:rsid w:val="002240C5"/>
    <w:rsid w:val="002248D6"/>
    <w:rsid w:val="00236015"/>
    <w:rsid w:val="00241FB7"/>
    <w:rsid w:val="002433DC"/>
    <w:rsid w:val="00246E0F"/>
    <w:rsid w:val="00250023"/>
    <w:rsid w:val="00255F26"/>
    <w:rsid w:val="00257323"/>
    <w:rsid w:val="00262162"/>
    <w:rsid w:val="00265CD8"/>
    <w:rsid w:val="00265FB0"/>
    <w:rsid w:val="00271DD0"/>
    <w:rsid w:val="0029057B"/>
    <w:rsid w:val="00292BEC"/>
    <w:rsid w:val="002959B2"/>
    <w:rsid w:val="00295A89"/>
    <w:rsid w:val="002A0952"/>
    <w:rsid w:val="002A3CDA"/>
    <w:rsid w:val="002B1874"/>
    <w:rsid w:val="002B4B9C"/>
    <w:rsid w:val="002C7480"/>
    <w:rsid w:val="002D2E88"/>
    <w:rsid w:val="002D30F5"/>
    <w:rsid w:val="002D4F65"/>
    <w:rsid w:val="002D6F25"/>
    <w:rsid w:val="002E1007"/>
    <w:rsid w:val="002E5DE5"/>
    <w:rsid w:val="003058F2"/>
    <w:rsid w:val="00305CCC"/>
    <w:rsid w:val="0030677C"/>
    <w:rsid w:val="00333B38"/>
    <w:rsid w:val="00335342"/>
    <w:rsid w:val="00341E3C"/>
    <w:rsid w:val="00344C58"/>
    <w:rsid w:val="003461E7"/>
    <w:rsid w:val="00357701"/>
    <w:rsid w:val="00361E84"/>
    <w:rsid w:val="0036237A"/>
    <w:rsid w:val="00364B59"/>
    <w:rsid w:val="00366F11"/>
    <w:rsid w:val="00367EA0"/>
    <w:rsid w:val="003703AB"/>
    <w:rsid w:val="00371BC8"/>
    <w:rsid w:val="0037223E"/>
    <w:rsid w:val="003734B9"/>
    <w:rsid w:val="00374941"/>
    <w:rsid w:val="00375087"/>
    <w:rsid w:val="00377726"/>
    <w:rsid w:val="00377BB0"/>
    <w:rsid w:val="003905B6"/>
    <w:rsid w:val="003A1FE2"/>
    <w:rsid w:val="003A5634"/>
    <w:rsid w:val="003B0161"/>
    <w:rsid w:val="003B0DD9"/>
    <w:rsid w:val="003B142E"/>
    <w:rsid w:val="003B2473"/>
    <w:rsid w:val="003B7561"/>
    <w:rsid w:val="003C10E4"/>
    <w:rsid w:val="003C1F9F"/>
    <w:rsid w:val="003C2FD3"/>
    <w:rsid w:val="003C3AF4"/>
    <w:rsid w:val="003D6D0C"/>
    <w:rsid w:val="003D7B2E"/>
    <w:rsid w:val="003D7CB0"/>
    <w:rsid w:val="003E2866"/>
    <w:rsid w:val="003F62C7"/>
    <w:rsid w:val="003F76E8"/>
    <w:rsid w:val="00404C1A"/>
    <w:rsid w:val="0040501B"/>
    <w:rsid w:val="00420309"/>
    <w:rsid w:val="004249E3"/>
    <w:rsid w:val="00425AA7"/>
    <w:rsid w:val="0043067B"/>
    <w:rsid w:val="004327FC"/>
    <w:rsid w:val="00441D77"/>
    <w:rsid w:val="00443262"/>
    <w:rsid w:val="004449AD"/>
    <w:rsid w:val="0046208A"/>
    <w:rsid w:val="00474E3E"/>
    <w:rsid w:val="004809F0"/>
    <w:rsid w:val="0049375A"/>
    <w:rsid w:val="004A498E"/>
    <w:rsid w:val="004A61F2"/>
    <w:rsid w:val="004A7DF3"/>
    <w:rsid w:val="004B038F"/>
    <w:rsid w:val="004C2209"/>
    <w:rsid w:val="004D2850"/>
    <w:rsid w:val="004D6214"/>
    <w:rsid w:val="004D62B2"/>
    <w:rsid w:val="004E2633"/>
    <w:rsid w:val="004F2308"/>
    <w:rsid w:val="004F56A0"/>
    <w:rsid w:val="005022F8"/>
    <w:rsid w:val="005033BA"/>
    <w:rsid w:val="00503A9A"/>
    <w:rsid w:val="00505B99"/>
    <w:rsid w:val="00520F79"/>
    <w:rsid w:val="005213DA"/>
    <w:rsid w:val="00523A77"/>
    <w:rsid w:val="005465BE"/>
    <w:rsid w:val="00547BCB"/>
    <w:rsid w:val="0055282A"/>
    <w:rsid w:val="0055439C"/>
    <w:rsid w:val="00556D0F"/>
    <w:rsid w:val="00557047"/>
    <w:rsid w:val="005613A1"/>
    <w:rsid w:val="00574632"/>
    <w:rsid w:val="005759F8"/>
    <w:rsid w:val="005815E1"/>
    <w:rsid w:val="005826D2"/>
    <w:rsid w:val="00585EE6"/>
    <w:rsid w:val="005911C0"/>
    <w:rsid w:val="00593ABB"/>
    <w:rsid w:val="005A1AEE"/>
    <w:rsid w:val="005A2A02"/>
    <w:rsid w:val="005B6B08"/>
    <w:rsid w:val="005C086D"/>
    <w:rsid w:val="005C3D87"/>
    <w:rsid w:val="005D6115"/>
    <w:rsid w:val="005D659D"/>
    <w:rsid w:val="005E0567"/>
    <w:rsid w:val="005E1EF8"/>
    <w:rsid w:val="005E32AF"/>
    <w:rsid w:val="005E3399"/>
    <w:rsid w:val="005E375A"/>
    <w:rsid w:val="005E4C4D"/>
    <w:rsid w:val="005E4FD5"/>
    <w:rsid w:val="005E7BC3"/>
    <w:rsid w:val="00604861"/>
    <w:rsid w:val="00610166"/>
    <w:rsid w:val="006107C5"/>
    <w:rsid w:val="0061704F"/>
    <w:rsid w:val="00625554"/>
    <w:rsid w:val="006277D8"/>
    <w:rsid w:val="00627C43"/>
    <w:rsid w:val="00633BE0"/>
    <w:rsid w:val="00636829"/>
    <w:rsid w:val="00636AD5"/>
    <w:rsid w:val="006471CF"/>
    <w:rsid w:val="006473DC"/>
    <w:rsid w:val="00647561"/>
    <w:rsid w:val="0064775C"/>
    <w:rsid w:val="0065005A"/>
    <w:rsid w:val="0065006D"/>
    <w:rsid w:val="00655F7B"/>
    <w:rsid w:val="00662637"/>
    <w:rsid w:val="0067009B"/>
    <w:rsid w:val="00673173"/>
    <w:rsid w:val="00685771"/>
    <w:rsid w:val="006875A0"/>
    <w:rsid w:val="00687F25"/>
    <w:rsid w:val="006A7CA6"/>
    <w:rsid w:val="006B5C07"/>
    <w:rsid w:val="006B6939"/>
    <w:rsid w:val="006B7178"/>
    <w:rsid w:val="006C39F5"/>
    <w:rsid w:val="006C4806"/>
    <w:rsid w:val="006C6829"/>
    <w:rsid w:val="006C7EAB"/>
    <w:rsid w:val="006D12FF"/>
    <w:rsid w:val="006D5A39"/>
    <w:rsid w:val="006D61C3"/>
    <w:rsid w:val="006E2BB7"/>
    <w:rsid w:val="006E319B"/>
    <w:rsid w:val="006E48DC"/>
    <w:rsid w:val="006E63E2"/>
    <w:rsid w:val="006E6817"/>
    <w:rsid w:val="006F5A87"/>
    <w:rsid w:val="0070488A"/>
    <w:rsid w:val="00710728"/>
    <w:rsid w:val="007143BE"/>
    <w:rsid w:val="00720D10"/>
    <w:rsid w:val="00722F09"/>
    <w:rsid w:val="00723435"/>
    <w:rsid w:val="00741F98"/>
    <w:rsid w:val="00745004"/>
    <w:rsid w:val="00750D9A"/>
    <w:rsid w:val="00753D7C"/>
    <w:rsid w:val="00755ED9"/>
    <w:rsid w:val="00762AC0"/>
    <w:rsid w:val="00764EE9"/>
    <w:rsid w:val="00766FC8"/>
    <w:rsid w:val="00773545"/>
    <w:rsid w:val="00781F24"/>
    <w:rsid w:val="00782B1C"/>
    <w:rsid w:val="00784E37"/>
    <w:rsid w:val="00785FE9"/>
    <w:rsid w:val="00786D09"/>
    <w:rsid w:val="007931FD"/>
    <w:rsid w:val="00793711"/>
    <w:rsid w:val="00795A36"/>
    <w:rsid w:val="0079736C"/>
    <w:rsid w:val="007A21E2"/>
    <w:rsid w:val="007A645C"/>
    <w:rsid w:val="007A7D41"/>
    <w:rsid w:val="007B08D5"/>
    <w:rsid w:val="007B5CA3"/>
    <w:rsid w:val="007B6365"/>
    <w:rsid w:val="007C0BA1"/>
    <w:rsid w:val="007C12FA"/>
    <w:rsid w:val="007C3092"/>
    <w:rsid w:val="007D4909"/>
    <w:rsid w:val="007F2260"/>
    <w:rsid w:val="007F56A8"/>
    <w:rsid w:val="00800023"/>
    <w:rsid w:val="008006D6"/>
    <w:rsid w:val="00802326"/>
    <w:rsid w:val="008043C9"/>
    <w:rsid w:val="00817642"/>
    <w:rsid w:val="00817A17"/>
    <w:rsid w:val="00823315"/>
    <w:rsid w:val="00837630"/>
    <w:rsid w:val="008408CC"/>
    <w:rsid w:val="008414E6"/>
    <w:rsid w:val="00843C61"/>
    <w:rsid w:val="00843CD5"/>
    <w:rsid w:val="0085095D"/>
    <w:rsid w:val="0086092C"/>
    <w:rsid w:val="00860AA7"/>
    <w:rsid w:val="00860FCC"/>
    <w:rsid w:val="00861345"/>
    <w:rsid w:val="0087509B"/>
    <w:rsid w:val="00876B78"/>
    <w:rsid w:val="00877B0C"/>
    <w:rsid w:val="0088622C"/>
    <w:rsid w:val="008A427B"/>
    <w:rsid w:val="008A4CF5"/>
    <w:rsid w:val="008A5A91"/>
    <w:rsid w:val="008B06DA"/>
    <w:rsid w:val="008B6C34"/>
    <w:rsid w:val="008D7D6F"/>
    <w:rsid w:val="008E2B9C"/>
    <w:rsid w:val="008F1B45"/>
    <w:rsid w:val="008F4DB9"/>
    <w:rsid w:val="008F4F7A"/>
    <w:rsid w:val="008F6934"/>
    <w:rsid w:val="0090035D"/>
    <w:rsid w:val="00901BE9"/>
    <w:rsid w:val="00903F76"/>
    <w:rsid w:val="0090668C"/>
    <w:rsid w:val="009071B1"/>
    <w:rsid w:val="00910FCF"/>
    <w:rsid w:val="00916822"/>
    <w:rsid w:val="00923A9A"/>
    <w:rsid w:val="00926686"/>
    <w:rsid w:val="00936368"/>
    <w:rsid w:val="00937357"/>
    <w:rsid w:val="00946208"/>
    <w:rsid w:val="0095450B"/>
    <w:rsid w:val="00954AC2"/>
    <w:rsid w:val="00957EF7"/>
    <w:rsid w:val="009653BC"/>
    <w:rsid w:val="00965CF3"/>
    <w:rsid w:val="00966407"/>
    <w:rsid w:val="00971011"/>
    <w:rsid w:val="0098014C"/>
    <w:rsid w:val="00984E44"/>
    <w:rsid w:val="00986DD1"/>
    <w:rsid w:val="009A1056"/>
    <w:rsid w:val="009A5FC0"/>
    <w:rsid w:val="009A71A9"/>
    <w:rsid w:val="009B3F36"/>
    <w:rsid w:val="009B568A"/>
    <w:rsid w:val="009B5A50"/>
    <w:rsid w:val="009C2B0D"/>
    <w:rsid w:val="009D0194"/>
    <w:rsid w:val="009D3E24"/>
    <w:rsid w:val="009D60DA"/>
    <w:rsid w:val="009D6D37"/>
    <w:rsid w:val="009D769F"/>
    <w:rsid w:val="009D7CE3"/>
    <w:rsid w:val="009E08E7"/>
    <w:rsid w:val="009E1FA9"/>
    <w:rsid w:val="009F0B69"/>
    <w:rsid w:val="009F2C00"/>
    <w:rsid w:val="009F2DFE"/>
    <w:rsid w:val="009F44CA"/>
    <w:rsid w:val="009F5FC4"/>
    <w:rsid w:val="009F66EE"/>
    <w:rsid w:val="009F6705"/>
    <w:rsid w:val="009F7B62"/>
    <w:rsid w:val="00A116DB"/>
    <w:rsid w:val="00A15942"/>
    <w:rsid w:val="00A3638A"/>
    <w:rsid w:val="00A366EF"/>
    <w:rsid w:val="00A3684B"/>
    <w:rsid w:val="00A45581"/>
    <w:rsid w:val="00A65CCD"/>
    <w:rsid w:val="00A6747E"/>
    <w:rsid w:val="00A70AD2"/>
    <w:rsid w:val="00A77013"/>
    <w:rsid w:val="00A80322"/>
    <w:rsid w:val="00A81D91"/>
    <w:rsid w:val="00A9588B"/>
    <w:rsid w:val="00A95AE5"/>
    <w:rsid w:val="00AA2889"/>
    <w:rsid w:val="00AA44C4"/>
    <w:rsid w:val="00AB19D1"/>
    <w:rsid w:val="00AC1383"/>
    <w:rsid w:val="00AF44B9"/>
    <w:rsid w:val="00AF4EF1"/>
    <w:rsid w:val="00AF7EE1"/>
    <w:rsid w:val="00B00CB6"/>
    <w:rsid w:val="00B076C2"/>
    <w:rsid w:val="00B10F6F"/>
    <w:rsid w:val="00B11E17"/>
    <w:rsid w:val="00B14D39"/>
    <w:rsid w:val="00B151F5"/>
    <w:rsid w:val="00B17023"/>
    <w:rsid w:val="00B20362"/>
    <w:rsid w:val="00B21D50"/>
    <w:rsid w:val="00B24C96"/>
    <w:rsid w:val="00B31969"/>
    <w:rsid w:val="00B3489B"/>
    <w:rsid w:val="00B34DB3"/>
    <w:rsid w:val="00B36425"/>
    <w:rsid w:val="00B47D12"/>
    <w:rsid w:val="00B5398B"/>
    <w:rsid w:val="00B53C8D"/>
    <w:rsid w:val="00B5471D"/>
    <w:rsid w:val="00B65BB3"/>
    <w:rsid w:val="00B67D57"/>
    <w:rsid w:val="00B81180"/>
    <w:rsid w:val="00B81AE2"/>
    <w:rsid w:val="00B8342D"/>
    <w:rsid w:val="00B86556"/>
    <w:rsid w:val="00B94272"/>
    <w:rsid w:val="00B95547"/>
    <w:rsid w:val="00B97D7B"/>
    <w:rsid w:val="00BA1A27"/>
    <w:rsid w:val="00BA2A7A"/>
    <w:rsid w:val="00BA36EB"/>
    <w:rsid w:val="00BA7C26"/>
    <w:rsid w:val="00BB222C"/>
    <w:rsid w:val="00BB6E66"/>
    <w:rsid w:val="00BC1D30"/>
    <w:rsid w:val="00BC7E51"/>
    <w:rsid w:val="00BE2739"/>
    <w:rsid w:val="00BE6EEA"/>
    <w:rsid w:val="00BF0214"/>
    <w:rsid w:val="00BF1BD0"/>
    <w:rsid w:val="00BF2B59"/>
    <w:rsid w:val="00BF3167"/>
    <w:rsid w:val="00C07B07"/>
    <w:rsid w:val="00C134F9"/>
    <w:rsid w:val="00C231B1"/>
    <w:rsid w:val="00C31F29"/>
    <w:rsid w:val="00C35A54"/>
    <w:rsid w:val="00C37052"/>
    <w:rsid w:val="00C43912"/>
    <w:rsid w:val="00C473C6"/>
    <w:rsid w:val="00C63F13"/>
    <w:rsid w:val="00C6501C"/>
    <w:rsid w:val="00C6549C"/>
    <w:rsid w:val="00C65D74"/>
    <w:rsid w:val="00C700A7"/>
    <w:rsid w:val="00C70D84"/>
    <w:rsid w:val="00C77D39"/>
    <w:rsid w:val="00C816D2"/>
    <w:rsid w:val="00C842B9"/>
    <w:rsid w:val="00C8615E"/>
    <w:rsid w:val="00C87F11"/>
    <w:rsid w:val="00C90484"/>
    <w:rsid w:val="00C93627"/>
    <w:rsid w:val="00C96BB3"/>
    <w:rsid w:val="00CA11EE"/>
    <w:rsid w:val="00CA26BF"/>
    <w:rsid w:val="00CB0C3F"/>
    <w:rsid w:val="00CC105B"/>
    <w:rsid w:val="00CC12BE"/>
    <w:rsid w:val="00CC1F9D"/>
    <w:rsid w:val="00CD1CFD"/>
    <w:rsid w:val="00CD325E"/>
    <w:rsid w:val="00CD43AB"/>
    <w:rsid w:val="00CD6102"/>
    <w:rsid w:val="00CD6FDA"/>
    <w:rsid w:val="00CD759D"/>
    <w:rsid w:val="00CE03A8"/>
    <w:rsid w:val="00CE32A7"/>
    <w:rsid w:val="00CE7F90"/>
    <w:rsid w:val="00D06608"/>
    <w:rsid w:val="00D220F6"/>
    <w:rsid w:val="00D25126"/>
    <w:rsid w:val="00D25A0B"/>
    <w:rsid w:val="00D32F93"/>
    <w:rsid w:val="00D3726B"/>
    <w:rsid w:val="00D52EE3"/>
    <w:rsid w:val="00D60D78"/>
    <w:rsid w:val="00D6191B"/>
    <w:rsid w:val="00D66FE5"/>
    <w:rsid w:val="00D836A6"/>
    <w:rsid w:val="00D8516A"/>
    <w:rsid w:val="00D9200F"/>
    <w:rsid w:val="00D938D2"/>
    <w:rsid w:val="00D93B75"/>
    <w:rsid w:val="00DB0AE9"/>
    <w:rsid w:val="00DB5456"/>
    <w:rsid w:val="00DC4776"/>
    <w:rsid w:val="00DC6F4B"/>
    <w:rsid w:val="00DD09A8"/>
    <w:rsid w:val="00DF1F5A"/>
    <w:rsid w:val="00DF39A6"/>
    <w:rsid w:val="00E0425C"/>
    <w:rsid w:val="00E04D1D"/>
    <w:rsid w:val="00E10875"/>
    <w:rsid w:val="00E11C89"/>
    <w:rsid w:val="00E12D81"/>
    <w:rsid w:val="00E333F2"/>
    <w:rsid w:val="00E34628"/>
    <w:rsid w:val="00E41C6C"/>
    <w:rsid w:val="00E44065"/>
    <w:rsid w:val="00E554AD"/>
    <w:rsid w:val="00E577F6"/>
    <w:rsid w:val="00E671E7"/>
    <w:rsid w:val="00E6787D"/>
    <w:rsid w:val="00E6790F"/>
    <w:rsid w:val="00E73412"/>
    <w:rsid w:val="00E75B6A"/>
    <w:rsid w:val="00E768E0"/>
    <w:rsid w:val="00E82879"/>
    <w:rsid w:val="00E8457F"/>
    <w:rsid w:val="00E8517A"/>
    <w:rsid w:val="00E911EC"/>
    <w:rsid w:val="00E91F18"/>
    <w:rsid w:val="00E92EF3"/>
    <w:rsid w:val="00E95FD9"/>
    <w:rsid w:val="00EA4826"/>
    <w:rsid w:val="00EA5767"/>
    <w:rsid w:val="00EB66AD"/>
    <w:rsid w:val="00EC5897"/>
    <w:rsid w:val="00ED194A"/>
    <w:rsid w:val="00ED1CE5"/>
    <w:rsid w:val="00EE2199"/>
    <w:rsid w:val="00EE5C78"/>
    <w:rsid w:val="00EF491D"/>
    <w:rsid w:val="00EF59D2"/>
    <w:rsid w:val="00F02911"/>
    <w:rsid w:val="00F03021"/>
    <w:rsid w:val="00F03602"/>
    <w:rsid w:val="00F13C5E"/>
    <w:rsid w:val="00F22E81"/>
    <w:rsid w:val="00F232F4"/>
    <w:rsid w:val="00F24332"/>
    <w:rsid w:val="00F25C51"/>
    <w:rsid w:val="00F300EE"/>
    <w:rsid w:val="00F312EB"/>
    <w:rsid w:val="00F37DE9"/>
    <w:rsid w:val="00F42E22"/>
    <w:rsid w:val="00F5270E"/>
    <w:rsid w:val="00F56A0A"/>
    <w:rsid w:val="00F61EF2"/>
    <w:rsid w:val="00F73A26"/>
    <w:rsid w:val="00F76942"/>
    <w:rsid w:val="00F82614"/>
    <w:rsid w:val="00F96772"/>
    <w:rsid w:val="00FA200C"/>
    <w:rsid w:val="00FB466F"/>
    <w:rsid w:val="00FB6B21"/>
    <w:rsid w:val="00FC0A5D"/>
    <w:rsid w:val="00FC188E"/>
    <w:rsid w:val="00FC3773"/>
    <w:rsid w:val="00FC3838"/>
    <w:rsid w:val="00FC48F5"/>
    <w:rsid w:val="00FD18D4"/>
    <w:rsid w:val="00FD3466"/>
    <w:rsid w:val="00FD75B0"/>
    <w:rsid w:val="00FE075A"/>
    <w:rsid w:val="00FE1850"/>
    <w:rsid w:val="00FE5312"/>
    <w:rsid w:val="00FF0468"/>
    <w:rsid w:val="00FF7A86"/>
    <w:rsid w:val="22FE1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154AE"/>
  <w15:docId w15:val="{79FACAFE-088F-4DFD-AA90-CD938AE7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09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C90484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90484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75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D759D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CD759D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uiPriority w:val="9"/>
    <w:rsid w:val="00C904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90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C9048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1A4492"/>
  </w:style>
  <w:style w:type="paragraph" w:styleId="a8">
    <w:name w:val="Balloon Text"/>
    <w:basedOn w:val="a"/>
    <w:link w:val="a9"/>
    <w:uiPriority w:val="99"/>
    <w:semiHidden/>
    <w:unhideWhenUsed/>
    <w:rsid w:val="00441D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1D77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semiHidden/>
    <w:rsid w:val="00441D77"/>
    <w:pPr>
      <w:widowControl/>
      <w:autoSpaceDE/>
      <w:autoSpaceDN/>
      <w:adjustRightInd/>
      <w:spacing w:after="120"/>
    </w:pPr>
    <w:rPr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441D77"/>
    <w:rPr>
      <w:lang w:eastAsia="ar-SA"/>
    </w:rPr>
  </w:style>
  <w:style w:type="character" w:customStyle="1" w:styleId="21">
    <w:name w:val="Основной шрифт абзаца2"/>
    <w:rsid w:val="003B2473"/>
  </w:style>
  <w:style w:type="character" w:styleId="ac">
    <w:name w:val="Hyperlink"/>
    <w:rsid w:val="003B2473"/>
    <w:rPr>
      <w:color w:val="0000FF"/>
      <w:u w:val="single"/>
    </w:rPr>
  </w:style>
  <w:style w:type="character" w:styleId="ad">
    <w:name w:val="Strong"/>
    <w:basedOn w:val="a0"/>
    <w:uiPriority w:val="22"/>
    <w:qFormat/>
    <w:rsid w:val="00B11E17"/>
    <w:rPr>
      <w:b/>
      <w:bCs/>
    </w:rPr>
  </w:style>
  <w:style w:type="paragraph" w:customStyle="1" w:styleId="ConsPlusNormal">
    <w:name w:val="ConsPlusNormal"/>
    <w:rsid w:val="00A65C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A65CC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2">
    <w:name w:val="Body Text 2"/>
    <w:basedOn w:val="a"/>
    <w:link w:val="23"/>
    <w:semiHidden/>
    <w:unhideWhenUsed/>
    <w:rsid w:val="000B79EE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semiHidden/>
    <w:rsid w:val="000B79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nas@ostafyevomuseu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56821-2E3A-406A-A7E7-788BC9FB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3862</Words>
  <Characters>22014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02/09</vt:lpstr>
    </vt:vector>
  </TitlesOfParts>
  <Company>АГЗ</Company>
  <LinksUpToDate>false</LinksUpToDate>
  <CharactersWithSpaces>25825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02/09</dc:title>
  <dc:creator>КЭН</dc:creator>
  <cp:lastModifiedBy>Елена А. Кузичева</cp:lastModifiedBy>
  <cp:revision>25</cp:revision>
  <cp:lastPrinted>2020-02-06T11:05:00Z</cp:lastPrinted>
  <dcterms:created xsi:type="dcterms:W3CDTF">2025-07-02T06:14:00Z</dcterms:created>
  <dcterms:modified xsi:type="dcterms:W3CDTF">2026-06-10T13:46:00Z</dcterms:modified>
</cp:coreProperties>
</file>