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EE269" w14:textId="77777777" w:rsidR="00DB5899" w:rsidRPr="006502BD" w:rsidRDefault="00DB5899" w:rsidP="00E16B5D">
      <w:pPr>
        <w:spacing w:after="0" w:line="240" w:lineRule="auto"/>
        <w:jc w:val="center"/>
        <w:rPr>
          <w:rFonts w:ascii="Times New Roman" w:hAnsi="Times New Roman"/>
          <w:b/>
          <w:sz w:val="24"/>
          <w:szCs w:val="24"/>
        </w:rPr>
      </w:pPr>
      <w:r w:rsidRPr="006502BD">
        <w:rPr>
          <w:rFonts w:ascii="Times New Roman" w:hAnsi="Times New Roman"/>
          <w:b/>
          <w:sz w:val="24"/>
          <w:szCs w:val="24"/>
        </w:rPr>
        <w:t>ГОСУДАРСТВЕННЫЙ КОНТРАКТ № ___</w:t>
      </w:r>
    </w:p>
    <w:p w14:paraId="4A20AEB6" w14:textId="77777777" w:rsidR="005518C7" w:rsidRPr="006502BD" w:rsidRDefault="005518C7" w:rsidP="005518C7">
      <w:pPr>
        <w:spacing w:after="0" w:line="240" w:lineRule="auto"/>
        <w:jc w:val="center"/>
        <w:rPr>
          <w:rFonts w:ascii="Times New Roman" w:hAnsi="Times New Roman"/>
          <w:sz w:val="24"/>
        </w:rPr>
      </w:pPr>
      <w:r w:rsidRPr="006502BD">
        <w:rPr>
          <w:rFonts w:ascii="Times New Roman" w:hAnsi="Times New Roman"/>
          <w:b/>
          <w:sz w:val="24"/>
        </w:rPr>
        <w:t xml:space="preserve">продление права использования </w:t>
      </w:r>
      <w:r w:rsidR="003E14C3">
        <w:rPr>
          <w:rFonts w:ascii="Times New Roman" w:hAnsi="Times New Roman"/>
          <w:b/>
          <w:sz w:val="24"/>
        </w:rPr>
        <w:t>программы для ЭВМ</w:t>
      </w:r>
      <w:r w:rsidRPr="006502BD">
        <w:rPr>
          <w:rFonts w:ascii="Times New Roman" w:hAnsi="Times New Roman"/>
          <w:b/>
          <w:sz w:val="24"/>
        </w:rPr>
        <w:t xml:space="preserve"> «Контур. </w:t>
      </w:r>
      <w:proofErr w:type="spellStart"/>
      <w:r w:rsidR="006502BD">
        <w:rPr>
          <w:rFonts w:ascii="Times New Roman" w:hAnsi="Times New Roman"/>
          <w:b/>
          <w:sz w:val="24"/>
        </w:rPr>
        <w:t>Диадок</w:t>
      </w:r>
      <w:proofErr w:type="spellEnd"/>
      <w:r w:rsidRPr="006502BD">
        <w:rPr>
          <w:rFonts w:ascii="Times New Roman" w:hAnsi="Times New Roman"/>
          <w:b/>
          <w:sz w:val="24"/>
        </w:rPr>
        <w:t>», установленного в организации</w:t>
      </w:r>
    </w:p>
    <w:p w14:paraId="62DB4A6A" w14:textId="77777777" w:rsidR="00DB5899" w:rsidRPr="0025158F" w:rsidRDefault="00DB5899" w:rsidP="006A2F18">
      <w:pPr>
        <w:spacing w:after="0" w:line="240" w:lineRule="auto"/>
        <w:jc w:val="both"/>
        <w:rPr>
          <w:rFonts w:ascii="Times New Roman" w:hAnsi="Times New Roman"/>
          <w:b/>
          <w:sz w:val="16"/>
          <w:szCs w:val="16"/>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388"/>
      </w:tblGrid>
      <w:tr w:rsidR="006A2F18" w:rsidRPr="006502BD" w14:paraId="78A41228" w14:textId="77777777" w:rsidTr="006502BD">
        <w:tc>
          <w:tcPr>
            <w:tcW w:w="5210" w:type="dxa"/>
          </w:tcPr>
          <w:p w14:paraId="11C2BD98" w14:textId="77777777" w:rsidR="006A2F18" w:rsidRPr="006502BD" w:rsidRDefault="006A2F18" w:rsidP="006A2F18">
            <w:pPr>
              <w:spacing w:after="0" w:line="240" w:lineRule="auto"/>
              <w:rPr>
                <w:rFonts w:ascii="Times New Roman" w:hAnsi="Times New Roman" w:cs="Times New Roman"/>
                <w:b/>
                <w:sz w:val="24"/>
                <w:szCs w:val="24"/>
              </w:rPr>
            </w:pPr>
            <w:r w:rsidRPr="006502BD">
              <w:rPr>
                <w:rFonts w:ascii="Times New Roman" w:hAnsi="Times New Roman" w:cs="Times New Roman"/>
                <w:sz w:val="24"/>
                <w:szCs w:val="24"/>
              </w:rPr>
              <w:t>г. Новосибирск</w:t>
            </w:r>
          </w:p>
        </w:tc>
        <w:tc>
          <w:tcPr>
            <w:tcW w:w="5388" w:type="dxa"/>
          </w:tcPr>
          <w:p w14:paraId="76F03812" w14:textId="1DCABCBA" w:rsidR="006A2F18" w:rsidRPr="006502BD" w:rsidRDefault="006A2F18" w:rsidP="006502BD">
            <w:pPr>
              <w:spacing w:after="0" w:line="240" w:lineRule="auto"/>
              <w:jc w:val="right"/>
              <w:rPr>
                <w:rFonts w:ascii="Times New Roman" w:hAnsi="Times New Roman" w:cs="Times New Roman"/>
                <w:b/>
                <w:sz w:val="24"/>
                <w:szCs w:val="24"/>
              </w:rPr>
            </w:pPr>
            <w:r w:rsidRPr="006502BD">
              <w:rPr>
                <w:rFonts w:ascii="Times New Roman" w:hAnsi="Times New Roman" w:cs="Times New Roman"/>
                <w:sz w:val="24"/>
                <w:szCs w:val="24"/>
              </w:rPr>
              <w:t>«___» __________ 202</w:t>
            </w:r>
            <w:r w:rsidR="00941C27">
              <w:rPr>
                <w:rFonts w:ascii="Times New Roman" w:hAnsi="Times New Roman" w:cs="Times New Roman"/>
                <w:sz w:val="24"/>
                <w:szCs w:val="24"/>
              </w:rPr>
              <w:t>6</w:t>
            </w:r>
            <w:r w:rsidRPr="006502BD">
              <w:rPr>
                <w:rFonts w:ascii="Times New Roman" w:hAnsi="Times New Roman" w:cs="Times New Roman"/>
                <w:sz w:val="24"/>
                <w:szCs w:val="24"/>
              </w:rPr>
              <w:t xml:space="preserve"> г.</w:t>
            </w:r>
          </w:p>
        </w:tc>
      </w:tr>
    </w:tbl>
    <w:p w14:paraId="4959800B" w14:textId="77777777" w:rsidR="00FF083A" w:rsidRPr="0025158F" w:rsidRDefault="00FF083A" w:rsidP="006A2F18">
      <w:pPr>
        <w:widowControl w:val="0"/>
        <w:autoSpaceDE w:val="0"/>
        <w:spacing w:after="0" w:line="240" w:lineRule="auto"/>
        <w:jc w:val="both"/>
        <w:rPr>
          <w:rFonts w:ascii="Times New Roman" w:hAnsi="Times New Roman"/>
          <w:sz w:val="16"/>
          <w:szCs w:val="16"/>
        </w:rPr>
      </w:pPr>
    </w:p>
    <w:p w14:paraId="0991F50D" w14:textId="53B45FBD" w:rsidR="00A33ED6" w:rsidRPr="006502BD" w:rsidRDefault="00DB5899" w:rsidP="006A2F18">
      <w:pPr>
        <w:widowControl w:val="0"/>
        <w:autoSpaceDE w:val="0"/>
        <w:autoSpaceDN w:val="0"/>
        <w:adjustRightInd w:val="0"/>
        <w:spacing w:after="0" w:line="240" w:lineRule="auto"/>
        <w:jc w:val="both"/>
        <w:rPr>
          <w:rFonts w:ascii="Times New Roman" w:hAnsi="Times New Roman"/>
          <w:sz w:val="24"/>
          <w:szCs w:val="24"/>
        </w:rPr>
      </w:pPr>
      <w:r w:rsidRPr="006502BD">
        <w:rPr>
          <w:rFonts w:ascii="Times New Roman" w:hAnsi="Times New Roman"/>
          <w:sz w:val="24"/>
          <w:szCs w:val="24"/>
        </w:rPr>
        <w:t>Департамент лесного хозяйства по Сибирскому федеральному округу (</w:t>
      </w:r>
      <w:r w:rsidR="00707690" w:rsidRPr="006502BD">
        <w:rPr>
          <w:rFonts w:ascii="Times New Roman" w:hAnsi="Times New Roman"/>
          <w:sz w:val="24"/>
          <w:szCs w:val="24"/>
        </w:rPr>
        <w:t>далее</w:t>
      </w:r>
      <w:r w:rsidRPr="006502BD">
        <w:rPr>
          <w:rFonts w:ascii="Times New Roman" w:hAnsi="Times New Roman"/>
          <w:sz w:val="24"/>
          <w:szCs w:val="24"/>
        </w:rPr>
        <w:t xml:space="preserve"> – Департамент лесного хозяйства по СФО), именуемый в дальнейшем «Заказчик», в лице _______________________, </w:t>
      </w:r>
      <w:proofErr w:type="spellStart"/>
      <w:r w:rsidRPr="006502BD">
        <w:rPr>
          <w:rFonts w:ascii="Times New Roman" w:hAnsi="Times New Roman"/>
          <w:sz w:val="24"/>
          <w:szCs w:val="24"/>
        </w:rPr>
        <w:t>действующ</w:t>
      </w:r>
      <w:proofErr w:type="spellEnd"/>
      <w:r w:rsidRPr="006502BD">
        <w:rPr>
          <w:rFonts w:ascii="Times New Roman" w:hAnsi="Times New Roman"/>
          <w:sz w:val="24"/>
          <w:szCs w:val="24"/>
        </w:rPr>
        <w:t xml:space="preserve">___ на ________________________ с одной стороны, </w:t>
      </w:r>
      <w:r w:rsidR="00A33ED6" w:rsidRPr="006502BD">
        <w:rPr>
          <w:rFonts w:ascii="Times New Roman" w:hAnsi="Times New Roman"/>
          <w:sz w:val="24"/>
          <w:szCs w:val="24"/>
        </w:rPr>
        <w:t xml:space="preserve">и </w:t>
      </w:r>
      <w:r w:rsidR="005518C7" w:rsidRPr="006502BD">
        <w:rPr>
          <w:rFonts w:ascii="Times New Roman" w:hAnsi="Times New Roman"/>
          <w:sz w:val="24"/>
          <w:szCs w:val="24"/>
        </w:rPr>
        <w:t>_____________ (далее - _________________)</w:t>
      </w:r>
      <w:r w:rsidR="00A33ED6" w:rsidRPr="006502BD">
        <w:rPr>
          <w:rFonts w:ascii="Times New Roman" w:hAnsi="Times New Roman"/>
          <w:sz w:val="24"/>
          <w:szCs w:val="24"/>
        </w:rPr>
        <w:t>, именуем</w:t>
      </w:r>
      <w:r w:rsidR="00914A94" w:rsidRPr="006502BD">
        <w:rPr>
          <w:rFonts w:ascii="Times New Roman" w:hAnsi="Times New Roman"/>
          <w:sz w:val="24"/>
          <w:szCs w:val="24"/>
        </w:rPr>
        <w:t xml:space="preserve">ый </w:t>
      </w:r>
      <w:r w:rsidR="00A33ED6" w:rsidRPr="006502BD">
        <w:rPr>
          <w:rFonts w:ascii="Times New Roman" w:hAnsi="Times New Roman"/>
          <w:sz w:val="24"/>
          <w:szCs w:val="24"/>
        </w:rPr>
        <w:t xml:space="preserve">в дальнейшем «Исполнитель», в лице </w:t>
      </w:r>
      <w:r w:rsidR="005518C7" w:rsidRPr="006502BD">
        <w:rPr>
          <w:rFonts w:ascii="Times New Roman" w:hAnsi="Times New Roman"/>
          <w:sz w:val="24"/>
          <w:szCs w:val="24"/>
        </w:rPr>
        <w:t>______________________</w:t>
      </w:r>
      <w:r w:rsidR="00A33ED6" w:rsidRPr="006502BD">
        <w:rPr>
          <w:rFonts w:ascii="Times New Roman" w:hAnsi="Times New Roman"/>
          <w:sz w:val="24"/>
          <w:szCs w:val="24"/>
        </w:rPr>
        <w:t xml:space="preserve"> действующ</w:t>
      </w:r>
      <w:r w:rsidR="00914A94" w:rsidRPr="006502BD">
        <w:rPr>
          <w:rFonts w:ascii="Times New Roman" w:hAnsi="Times New Roman"/>
          <w:sz w:val="24"/>
          <w:szCs w:val="24"/>
        </w:rPr>
        <w:t>его</w:t>
      </w:r>
      <w:r w:rsidR="005518C7" w:rsidRPr="006502BD">
        <w:rPr>
          <w:rFonts w:ascii="Times New Roman" w:hAnsi="Times New Roman"/>
          <w:sz w:val="24"/>
          <w:szCs w:val="24"/>
        </w:rPr>
        <w:t xml:space="preserve"> </w:t>
      </w:r>
      <w:r w:rsidR="00A33ED6" w:rsidRPr="006502BD">
        <w:rPr>
          <w:rFonts w:ascii="Times New Roman" w:hAnsi="Times New Roman"/>
          <w:sz w:val="24"/>
          <w:szCs w:val="24"/>
        </w:rPr>
        <w:t>на основании</w:t>
      </w:r>
      <w:r w:rsidR="005518C7" w:rsidRPr="006502BD">
        <w:rPr>
          <w:rFonts w:ascii="Times New Roman" w:hAnsi="Times New Roman"/>
          <w:sz w:val="24"/>
          <w:szCs w:val="24"/>
        </w:rPr>
        <w:t xml:space="preserve"> _________________</w:t>
      </w:r>
      <w:r w:rsidR="00A33ED6" w:rsidRPr="006502BD">
        <w:rPr>
          <w:rFonts w:ascii="Times New Roman" w:hAnsi="Times New Roman"/>
          <w:sz w:val="24"/>
          <w:szCs w:val="24"/>
        </w:rPr>
        <w:t xml:space="preserve">, с другой стороны, вместе именуемые «Стороны» и каждый в отдельности «Сторона», </w:t>
      </w:r>
      <w:r w:rsidR="0025158F" w:rsidRPr="006502BD">
        <w:rPr>
          <w:rFonts w:ascii="Times New Roman" w:hAnsi="Times New Roman"/>
          <w:sz w:val="24"/>
          <w:szCs w:val="24"/>
        </w:rPr>
        <w:t>с соблюдением требований п.4 ч.1 ст.93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 на основании Итогового протокола закупочной сессии от «__» _______ 202</w:t>
      </w:r>
      <w:r w:rsidR="00941C27">
        <w:rPr>
          <w:rFonts w:ascii="Times New Roman" w:hAnsi="Times New Roman"/>
          <w:sz w:val="24"/>
          <w:szCs w:val="24"/>
        </w:rPr>
        <w:t>6</w:t>
      </w:r>
      <w:r w:rsidR="0025158F" w:rsidRPr="006502BD">
        <w:rPr>
          <w:rFonts w:ascii="Times New Roman" w:hAnsi="Times New Roman"/>
          <w:sz w:val="24"/>
          <w:szCs w:val="24"/>
        </w:rPr>
        <w:t xml:space="preserve"> г. № ________________, заключили настоящий Контракт (далее – Контракт) о нижеследующем</w:t>
      </w:r>
      <w:r w:rsidRPr="006502BD">
        <w:rPr>
          <w:rFonts w:ascii="Times New Roman" w:hAnsi="Times New Roman"/>
          <w:sz w:val="24"/>
          <w:szCs w:val="24"/>
        </w:rPr>
        <w:t>:</w:t>
      </w:r>
    </w:p>
    <w:p w14:paraId="3F72990A" w14:textId="77777777" w:rsidR="00D46257" w:rsidRPr="0025158F" w:rsidRDefault="00D46257" w:rsidP="006B37BF">
      <w:pPr>
        <w:spacing w:after="0" w:line="240" w:lineRule="auto"/>
        <w:ind w:firstLine="567"/>
        <w:jc w:val="both"/>
        <w:rPr>
          <w:rFonts w:ascii="Times New Roman" w:hAnsi="Times New Roman"/>
          <w:sz w:val="16"/>
          <w:szCs w:val="16"/>
        </w:rPr>
      </w:pPr>
    </w:p>
    <w:p w14:paraId="2A65D9A5" w14:textId="77777777" w:rsidR="00D46257" w:rsidRPr="006502BD" w:rsidRDefault="00E16B5D" w:rsidP="00ED22A2">
      <w:pPr>
        <w:widowControl w:val="0"/>
        <w:autoSpaceDE w:val="0"/>
        <w:autoSpaceDN w:val="0"/>
        <w:adjustRightInd w:val="0"/>
        <w:spacing w:after="0" w:line="240" w:lineRule="auto"/>
        <w:jc w:val="center"/>
        <w:rPr>
          <w:rFonts w:ascii="Times New Roman" w:hAnsi="Times New Roman"/>
          <w:b/>
          <w:sz w:val="24"/>
          <w:szCs w:val="24"/>
        </w:rPr>
      </w:pPr>
      <w:r w:rsidRPr="006502BD">
        <w:rPr>
          <w:rFonts w:ascii="Times New Roman" w:hAnsi="Times New Roman"/>
          <w:b/>
          <w:sz w:val="24"/>
          <w:szCs w:val="24"/>
        </w:rPr>
        <w:t>1. </w:t>
      </w:r>
      <w:r w:rsidR="00AA0CC0" w:rsidRPr="006502BD">
        <w:rPr>
          <w:rFonts w:ascii="Times New Roman" w:hAnsi="Times New Roman"/>
          <w:b/>
          <w:sz w:val="24"/>
          <w:szCs w:val="24"/>
        </w:rPr>
        <w:t>Предмет Контракта</w:t>
      </w:r>
    </w:p>
    <w:p w14:paraId="205B4D95" w14:textId="77777777" w:rsidR="006B37BF" w:rsidRPr="0025158F" w:rsidRDefault="006B37BF" w:rsidP="006B37BF">
      <w:pPr>
        <w:spacing w:after="0" w:line="240" w:lineRule="auto"/>
        <w:ind w:firstLine="567"/>
        <w:jc w:val="both"/>
        <w:rPr>
          <w:rFonts w:ascii="Times New Roman" w:hAnsi="Times New Roman"/>
          <w:sz w:val="16"/>
          <w:szCs w:val="16"/>
        </w:rPr>
      </w:pPr>
    </w:p>
    <w:p w14:paraId="69BC2145" w14:textId="77777777" w:rsidR="007061CC" w:rsidRPr="006502BD" w:rsidRDefault="00BD67D4" w:rsidP="006B37BF">
      <w:pPr>
        <w:spacing w:after="0" w:line="240" w:lineRule="auto"/>
        <w:ind w:firstLine="567"/>
        <w:jc w:val="both"/>
        <w:rPr>
          <w:rFonts w:ascii="Times New Roman" w:hAnsi="Times New Roman"/>
          <w:sz w:val="24"/>
          <w:szCs w:val="24"/>
        </w:rPr>
      </w:pPr>
      <w:r w:rsidRPr="006502BD">
        <w:rPr>
          <w:rFonts w:ascii="Times New Roman" w:hAnsi="Times New Roman"/>
          <w:sz w:val="24"/>
          <w:szCs w:val="24"/>
        </w:rPr>
        <w:t>1.1. </w:t>
      </w:r>
      <w:r w:rsidR="00FF2345" w:rsidRPr="006502BD">
        <w:rPr>
          <w:rFonts w:ascii="Times New Roman" w:hAnsi="Times New Roman"/>
          <w:sz w:val="24"/>
          <w:szCs w:val="24"/>
        </w:rPr>
        <w:t xml:space="preserve">Предметом Контракта является </w:t>
      </w:r>
      <w:r w:rsidR="0003506E" w:rsidRPr="006502BD">
        <w:rPr>
          <w:rFonts w:ascii="Times New Roman" w:hAnsi="Times New Roman"/>
          <w:sz w:val="24"/>
          <w:szCs w:val="24"/>
        </w:rPr>
        <w:t xml:space="preserve">оказание услуг по </w:t>
      </w:r>
      <w:r w:rsidR="0025158F" w:rsidRPr="006502BD">
        <w:rPr>
          <w:rFonts w:ascii="Times New Roman" w:hAnsi="Times New Roman"/>
          <w:sz w:val="24"/>
          <w:szCs w:val="24"/>
        </w:rPr>
        <w:t xml:space="preserve">предоставлению </w:t>
      </w:r>
      <w:r w:rsidR="00826A75" w:rsidRPr="006502BD">
        <w:rPr>
          <w:rFonts w:ascii="Times New Roman" w:hAnsi="Times New Roman"/>
          <w:sz w:val="24"/>
          <w:szCs w:val="24"/>
        </w:rPr>
        <w:t xml:space="preserve">права использования </w:t>
      </w:r>
      <w:r w:rsidR="003E14C3">
        <w:rPr>
          <w:rFonts w:ascii="Times New Roman" w:hAnsi="Times New Roman"/>
          <w:sz w:val="24"/>
          <w:szCs w:val="24"/>
        </w:rPr>
        <w:t>программы для ЭВМ</w:t>
      </w:r>
      <w:r w:rsidR="00826A75" w:rsidRPr="006502BD">
        <w:rPr>
          <w:rFonts w:ascii="Times New Roman" w:hAnsi="Times New Roman"/>
          <w:sz w:val="24"/>
          <w:szCs w:val="24"/>
        </w:rPr>
        <w:t xml:space="preserve"> «Контур. </w:t>
      </w:r>
      <w:proofErr w:type="spellStart"/>
      <w:r w:rsidR="003E14C3">
        <w:rPr>
          <w:rFonts w:ascii="Times New Roman" w:hAnsi="Times New Roman"/>
          <w:sz w:val="24"/>
          <w:szCs w:val="24"/>
        </w:rPr>
        <w:t>Диадок</w:t>
      </w:r>
      <w:proofErr w:type="spellEnd"/>
      <w:r w:rsidR="00826A75" w:rsidRPr="006502BD">
        <w:rPr>
          <w:rFonts w:ascii="Times New Roman" w:hAnsi="Times New Roman"/>
          <w:sz w:val="24"/>
          <w:szCs w:val="24"/>
        </w:rPr>
        <w:t xml:space="preserve">», установленного в организации </w:t>
      </w:r>
      <w:r w:rsidR="0025158F" w:rsidRPr="006502BD">
        <w:rPr>
          <w:rFonts w:ascii="Times New Roman" w:hAnsi="Times New Roman"/>
          <w:sz w:val="24"/>
          <w:szCs w:val="24"/>
        </w:rPr>
        <w:t xml:space="preserve">(далее – Услуги) </w:t>
      </w:r>
      <w:r w:rsidR="006D3217" w:rsidRPr="006502BD">
        <w:rPr>
          <w:rFonts w:ascii="Times New Roman" w:hAnsi="Times New Roman"/>
          <w:sz w:val="24"/>
          <w:szCs w:val="24"/>
        </w:rPr>
        <w:t>в соответствии с Описанием объекта закупки (приложение № 1 к Контракту) и</w:t>
      </w:r>
      <w:r w:rsidR="00ED22A2" w:rsidRPr="006502BD">
        <w:rPr>
          <w:rFonts w:ascii="Times New Roman" w:hAnsi="Times New Roman"/>
          <w:sz w:val="24"/>
          <w:szCs w:val="24"/>
        </w:rPr>
        <w:t> </w:t>
      </w:r>
      <w:r w:rsidR="006D3217" w:rsidRPr="006502BD">
        <w:rPr>
          <w:rFonts w:ascii="Times New Roman" w:hAnsi="Times New Roman"/>
          <w:sz w:val="24"/>
          <w:szCs w:val="24"/>
        </w:rPr>
        <w:t>на</w:t>
      </w:r>
      <w:r w:rsidR="00ED22A2" w:rsidRPr="006502BD">
        <w:rPr>
          <w:rFonts w:ascii="Times New Roman" w:hAnsi="Times New Roman"/>
          <w:sz w:val="24"/>
          <w:szCs w:val="24"/>
        </w:rPr>
        <w:t> </w:t>
      </w:r>
      <w:r w:rsidR="006D3217" w:rsidRPr="006502BD">
        <w:rPr>
          <w:rFonts w:ascii="Times New Roman" w:hAnsi="Times New Roman"/>
          <w:sz w:val="24"/>
          <w:szCs w:val="24"/>
        </w:rPr>
        <w:t>условиях, предусмотренных Контрактом.</w:t>
      </w:r>
    </w:p>
    <w:p w14:paraId="71555397" w14:textId="77777777" w:rsidR="00AA0CC0" w:rsidRPr="006502BD" w:rsidRDefault="00AA0CC0" w:rsidP="006B37BF">
      <w:pPr>
        <w:spacing w:after="0" w:line="240" w:lineRule="auto"/>
        <w:ind w:firstLine="567"/>
        <w:jc w:val="both"/>
        <w:rPr>
          <w:rFonts w:ascii="Times New Roman" w:hAnsi="Times New Roman"/>
          <w:sz w:val="24"/>
          <w:szCs w:val="24"/>
        </w:rPr>
      </w:pPr>
      <w:r w:rsidRPr="006502BD">
        <w:rPr>
          <w:rFonts w:ascii="Times New Roman" w:hAnsi="Times New Roman"/>
          <w:sz w:val="24"/>
          <w:szCs w:val="24"/>
        </w:rPr>
        <w:t>1.2.</w:t>
      </w:r>
      <w:r w:rsidR="00BD67D4" w:rsidRPr="006502BD">
        <w:rPr>
          <w:rFonts w:ascii="Times New Roman" w:hAnsi="Times New Roman"/>
          <w:sz w:val="24"/>
          <w:szCs w:val="24"/>
        </w:rPr>
        <w:t> </w:t>
      </w:r>
      <w:r w:rsidRPr="006502BD">
        <w:rPr>
          <w:rFonts w:ascii="Times New Roman" w:hAnsi="Times New Roman"/>
          <w:sz w:val="24"/>
          <w:szCs w:val="24"/>
        </w:rPr>
        <w:t>Оказание Услуг осуществляется Исполнителем в соответствии с законодательством Российской Федерации, требованиями иных нормативных правовых актов, регулирующих порядок предоставления такого вида Услуг, устанавливающих требования к качеству такого вида Услуг, в соответствии с условиями Контракта.</w:t>
      </w:r>
    </w:p>
    <w:p w14:paraId="7174CDE6" w14:textId="63E146A4" w:rsidR="00810C0F" w:rsidRPr="00A63ADD" w:rsidRDefault="00810C0F" w:rsidP="00810C0F">
      <w:pPr>
        <w:spacing w:after="0" w:line="240" w:lineRule="auto"/>
        <w:ind w:firstLine="567"/>
        <w:jc w:val="both"/>
        <w:rPr>
          <w:rFonts w:ascii="Times New Roman" w:hAnsi="Times New Roman"/>
          <w:sz w:val="24"/>
          <w:szCs w:val="24"/>
        </w:rPr>
      </w:pPr>
      <w:r w:rsidRPr="00A63ADD">
        <w:rPr>
          <w:rFonts w:ascii="Times New Roman" w:hAnsi="Times New Roman"/>
          <w:sz w:val="24"/>
          <w:szCs w:val="24"/>
        </w:rPr>
        <w:t xml:space="preserve">1.3. ИКЗ: </w:t>
      </w:r>
      <w:r w:rsidR="00941C27" w:rsidRPr="001E242C">
        <w:rPr>
          <w:rFonts w:ascii="Times New Roman" w:hAnsi="Times New Roman"/>
          <w:sz w:val="24"/>
        </w:rPr>
        <w:t>261540638822454060100100090000000244</w:t>
      </w:r>
    </w:p>
    <w:p w14:paraId="290BEF1C" w14:textId="432F4C73" w:rsidR="00810C0F" w:rsidRDefault="00810C0F" w:rsidP="00810C0F">
      <w:pPr>
        <w:spacing w:after="0" w:line="240" w:lineRule="auto"/>
        <w:ind w:firstLine="567"/>
        <w:jc w:val="both"/>
        <w:rPr>
          <w:rFonts w:ascii="Times New Roman" w:hAnsi="Times New Roman"/>
          <w:sz w:val="24"/>
          <w:szCs w:val="24"/>
        </w:rPr>
      </w:pPr>
      <w:r w:rsidRPr="00A63ADD">
        <w:rPr>
          <w:rFonts w:ascii="Times New Roman" w:hAnsi="Times New Roman"/>
          <w:color w:val="000000" w:themeColor="text1"/>
          <w:sz w:val="24"/>
          <w:szCs w:val="24"/>
        </w:rPr>
        <w:t xml:space="preserve">1.4. Код </w:t>
      </w:r>
      <w:r w:rsidRPr="00937230">
        <w:rPr>
          <w:rFonts w:ascii="Times New Roman" w:hAnsi="Times New Roman"/>
          <w:sz w:val="24"/>
          <w:szCs w:val="24"/>
        </w:rPr>
        <w:t xml:space="preserve">информатизации: </w:t>
      </w:r>
      <w:r w:rsidR="00941C27" w:rsidRPr="00941C27">
        <w:rPr>
          <w:rFonts w:ascii="Times New Roman" w:hAnsi="Times New Roman"/>
          <w:sz w:val="24"/>
          <w:szCs w:val="24"/>
        </w:rPr>
        <w:t>053.00185744.21.Э.48813.26</w:t>
      </w:r>
    </w:p>
    <w:p w14:paraId="0894A854" w14:textId="76E1A233" w:rsidR="00941C27" w:rsidRPr="00937230" w:rsidRDefault="00941C27" w:rsidP="00810C0F">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941C27">
        <w:rPr>
          <w:rFonts w:ascii="Times New Roman" w:hAnsi="Times New Roman"/>
          <w:sz w:val="24"/>
          <w:szCs w:val="24"/>
        </w:rPr>
        <w:t>053.00185744.19.Э.20456.26</w:t>
      </w:r>
    </w:p>
    <w:p w14:paraId="49E0D711" w14:textId="77777777" w:rsidR="006B37BF" w:rsidRPr="0025158F" w:rsidRDefault="006B37BF" w:rsidP="006B37BF">
      <w:pPr>
        <w:spacing w:after="0" w:line="240" w:lineRule="auto"/>
        <w:ind w:firstLine="567"/>
        <w:jc w:val="both"/>
        <w:rPr>
          <w:rFonts w:ascii="Times New Roman" w:hAnsi="Times New Roman"/>
          <w:sz w:val="16"/>
          <w:szCs w:val="16"/>
        </w:rPr>
      </w:pPr>
    </w:p>
    <w:p w14:paraId="51A79578" w14:textId="77777777" w:rsidR="006502BD" w:rsidRPr="001057DC" w:rsidRDefault="006502BD" w:rsidP="006502BD">
      <w:pPr>
        <w:widowControl w:val="0"/>
        <w:autoSpaceDE w:val="0"/>
        <w:autoSpaceDN w:val="0"/>
        <w:adjustRightInd w:val="0"/>
        <w:spacing w:after="0" w:line="240" w:lineRule="auto"/>
        <w:jc w:val="center"/>
        <w:rPr>
          <w:rFonts w:ascii="Times New Roman" w:hAnsi="Times New Roman"/>
          <w:b/>
          <w:sz w:val="24"/>
          <w:szCs w:val="24"/>
        </w:rPr>
      </w:pPr>
      <w:r w:rsidRPr="001057DC">
        <w:rPr>
          <w:rFonts w:ascii="Times New Roman" w:hAnsi="Times New Roman"/>
          <w:b/>
          <w:sz w:val="24"/>
          <w:szCs w:val="24"/>
        </w:rPr>
        <w:t>2. Цена Контракта и порядок расчетов</w:t>
      </w:r>
    </w:p>
    <w:p w14:paraId="251E04D2" w14:textId="77777777" w:rsidR="006B37BF" w:rsidRPr="0025158F" w:rsidRDefault="006B37BF" w:rsidP="006B37BF">
      <w:pPr>
        <w:spacing w:after="0" w:line="240" w:lineRule="auto"/>
        <w:ind w:firstLine="567"/>
        <w:jc w:val="both"/>
        <w:rPr>
          <w:rFonts w:ascii="Times New Roman" w:hAnsi="Times New Roman"/>
          <w:sz w:val="16"/>
          <w:szCs w:val="16"/>
        </w:rPr>
      </w:pPr>
    </w:p>
    <w:p w14:paraId="0BABB92B" w14:textId="77777777" w:rsidR="006502BD" w:rsidRPr="001057DC" w:rsidRDefault="006502BD" w:rsidP="006502BD">
      <w:pPr>
        <w:spacing w:after="0" w:line="240" w:lineRule="auto"/>
        <w:ind w:firstLine="567"/>
        <w:jc w:val="both"/>
        <w:rPr>
          <w:rFonts w:ascii="Times New Roman" w:hAnsi="Times New Roman"/>
          <w:i/>
          <w:sz w:val="24"/>
          <w:szCs w:val="24"/>
        </w:rPr>
      </w:pPr>
      <w:r w:rsidRPr="001057DC">
        <w:rPr>
          <w:rFonts w:ascii="Times New Roman" w:hAnsi="Times New Roman"/>
          <w:sz w:val="24"/>
          <w:szCs w:val="24"/>
        </w:rPr>
        <w:t>2.1. Цена настоящего Контракта составляет _______ (________________) рублей 00 копеек, в том числе НДС __%, что составляет __________ (____________) рублей 00 копеек / НДС не предусмотрен на основании _______________ (далее – цена Контракта).</w:t>
      </w:r>
    </w:p>
    <w:p w14:paraId="55EB6808" w14:textId="77777777" w:rsidR="003E14C3" w:rsidRDefault="003E14C3" w:rsidP="006502BD">
      <w:pPr>
        <w:spacing w:after="0" w:line="240" w:lineRule="auto"/>
        <w:ind w:firstLine="567"/>
        <w:jc w:val="both"/>
        <w:rPr>
          <w:rFonts w:ascii="Times New Roman" w:hAnsi="Times New Roman"/>
          <w:sz w:val="24"/>
          <w:szCs w:val="24"/>
        </w:rPr>
      </w:pPr>
      <w:r w:rsidRPr="001057DC">
        <w:rPr>
          <w:rFonts w:ascii="Times New Roman" w:hAnsi="Times New Roman"/>
          <w:sz w:val="24"/>
          <w:szCs w:val="24"/>
        </w:rPr>
        <w:t>Цена является твердой и определяется на весь срок исполнения Контракта, за исключением случаев, предусмотренных ст. 95 Федерально</w:t>
      </w:r>
      <w:r>
        <w:rPr>
          <w:rFonts w:ascii="Times New Roman" w:hAnsi="Times New Roman"/>
          <w:sz w:val="24"/>
          <w:szCs w:val="24"/>
        </w:rPr>
        <w:t>го закона от 05.04.2013 №44-ФЗ.</w:t>
      </w:r>
    </w:p>
    <w:p w14:paraId="4302EAB3" w14:textId="77777777" w:rsidR="006502BD" w:rsidRPr="001057DC" w:rsidRDefault="006502BD" w:rsidP="006502BD">
      <w:pPr>
        <w:spacing w:after="0" w:line="240" w:lineRule="auto"/>
        <w:ind w:firstLine="567"/>
        <w:jc w:val="both"/>
        <w:rPr>
          <w:rFonts w:ascii="Times New Roman" w:hAnsi="Times New Roman"/>
          <w:sz w:val="24"/>
          <w:szCs w:val="24"/>
        </w:rPr>
      </w:pPr>
      <w:r w:rsidRPr="001057DC">
        <w:rPr>
          <w:rFonts w:ascii="Times New Roman" w:hAnsi="Times New Roman"/>
          <w:sz w:val="24"/>
          <w:szCs w:val="24"/>
        </w:rPr>
        <w:t>Источник финансирования: средства федерального бюджета.</w:t>
      </w:r>
    </w:p>
    <w:p w14:paraId="61F2AF2A" w14:textId="77777777" w:rsidR="006502BD" w:rsidRPr="001057DC" w:rsidRDefault="006502BD" w:rsidP="006502BD">
      <w:pPr>
        <w:spacing w:after="0" w:line="240" w:lineRule="auto"/>
        <w:ind w:firstLine="567"/>
        <w:jc w:val="both"/>
        <w:rPr>
          <w:rFonts w:ascii="Times New Roman" w:hAnsi="Times New Roman"/>
          <w:sz w:val="24"/>
          <w:szCs w:val="24"/>
        </w:rPr>
      </w:pPr>
      <w:r w:rsidRPr="001057DC">
        <w:rPr>
          <w:rFonts w:ascii="Times New Roman" w:hAnsi="Times New Roman"/>
          <w:sz w:val="24"/>
          <w:szCs w:val="24"/>
        </w:rPr>
        <w:t>2.2. Цена Контракта включает в себя стоимость оказанных услуг, в том числе страхование, налоги, а также другие обязательные платежи, которые подлежат уплате в соответствии с действующим законодательством РФ.</w:t>
      </w:r>
    </w:p>
    <w:p w14:paraId="3636CBCE" w14:textId="7923FEA4" w:rsidR="006502BD" w:rsidRPr="001057DC" w:rsidRDefault="006502BD" w:rsidP="006502BD">
      <w:pPr>
        <w:spacing w:after="0" w:line="240" w:lineRule="auto"/>
        <w:ind w:firstLine="567"/>
        <w:jc w:val="both"/>
        <w:rPr>
          <w:rFonts w:ascii="Times New Roman" w:hAnsi="Times New Roman"/>
          <w:sz w:val="24"/>
          <w:szCs w:val="24"/>
        </w:rPr>
      </w:pPr>
      <w:r w:rsidRPr="001057DC">
        <w:rPr>
          <w:rFonts w:ascii="Times New Roman" w:hAnsi="Times New Roman"/>
          <w:sz w:val="24"/>
          <w:szCs w:val="24"/>
        </w:rPr>
        <w:t xml:space="preserve">2.3. </w:t>
      </w:r>
      <w:r w:rsidR="000D3B35" w:rsidRPr="001057DC">
        <w:rPr>
          <w:rFonts w:ascii="Times New Roman" w:hAnsi="Times New Roman"/>
          <w:sz w:val="24"/>
          <w:szCs w:val="24"/>
        </w:rPr>
        <w:t xml:space="preserve">После предоставления доступа к программе для ЭВМ, указанной в Описании объекта закупки (Приложение № 1 к Контракту), Исполнителем формируются бухгалтерские документы (счет, акт оказанных услуг и счет-фактура) </w:t>
      </w:r>
      <w:r w:rsidR="000D3B35" w:rsidRPr="003734DB">
        <w:rPr>
          <w:rFonts w:ascii="Times New Roman" w:hAnsi="Times New Roman"/>
          <w:sz w:val="24"/>
          <w:szCs w:val="24"/>
        </w:rPr>
        <w:t>и направляются на почтовый адрес Заказчика или посредством ЭДО не позднее 10.12.202</w:t>
      </w:r>
      <w:r w:rsidR="004B4B40">
        <w:rPr>
          <w:rFonts w:ascii="Times New Roman" w:hAnsi="Times New Roman"/>
          <w:sz w:val="24"/>
          <w:szCs w:val="24"/>
        </w:rPr>
        <w:t>6</w:t>
      </w:r>
      <w:r w:rsidR="000D3B35" w:rsidRPr="003734DB">
        <w:rPr>
          <w:rFonts w:ascii="Times New Roman" w:hAnsi="Times New Roman"/>
          <w:sz w:val="24"/>
          <w:szCs w:val="24"/>
        </w:rPr>
        <w:t xml:space="preserve"> г</w:t>
      </w:r>
      <w:r w:rsidRPr="003734DB">
        <w:rPr>
          <w:rFonts w:ascii="Times New Roman" w:hAnsi="Times New Roman"/>
          <w:sz w:val="24"/>
          <w:szCs w:val="24"/>
        </w:rPr>
        <w:t>. Претензии</w:t>
      </w:r>
      <w:r w:rsidRPr="001057DC">
        <w:rPr>
          <w:rFonts w:ascii="Times New Roman" w:hAnsi="Times New Roman"/>
          <w:sz w:val="24"/>
          <w:szCs w:val="24"/>
        </w:rPr>
        <w:t xml:space="preserve"> по выполненным услугам могут быть предъявлены Заказчиком в течение 5 (пяти) рабочих дней с момента направления Исполнителем на адрес электронной почты Заказчика уведомления о готовности к оказанию услуги. Оплата по Контракту производится за фактически оказанные услуги, безналичным платежом, путем перечисления денежных средств на расчетный счет Исполнителя в течение 7 (семи) рабочих дней после подписания акта оказанных услуг Заказчиком. Услуга, не предусмотренная </w:t>
      </w:r>
      <w:r w:rsidR="00810C0F" w:rsidRPr="001057DC">
        <w:rPr>
          <w:rFonts w:ascii="Times New Roman" w:hAnsi="Times New Roman"/>
          <w:sz w:val="24"/>
          <w:szCs w:val="24"/>
        </w:rPr>
        <w:t>Описанием объекта закупки,</w:t>
      </w:r>
      <w:r w:rsidRPr="001057DC">
        <w:rPr>
          <w:rFonts w:ascii="Times New Roman" w:hAnsi="Times New Roman"/>
          <w:sz w:val="24"/>
          <w:szCs w:val="24"/>
        </w:rPr>
        <w:t xml:space="preserve"> не оказывается, не принимается и не оплачивается.</w:t>
      </w:r>
    </w:p>
    <w:p w14:paraId="6F3566BD" w14:textId="77777777" w:rsidR="006502BD" w:rsidRPr="001057DC" w:rsidRDefault="006502BD" w:rsidP="003E14C3">
      <w:pPr>
        <w:spacing w:after="0" w:line="240" w:lineRule="auto"/>
        <w:ind w:firstLine="567"/>
        <w:jc w:val="both"/>
        <w:rPr>
          <w:rFonts w:ascii="Times New Roman" w:hAnsi="Times New Roman"/>
          <w:sz w:val="24"/>
          <w:szCs w:val="24"/>
        </w:rPr>
      </w:pPr>
      <w:r w:rsidRPr="001057DC">
        <w:rPr>
          <w:rFonts w:ascii="Times New Roman" w:hAnsi="Times New Roman"/>
          <w:sz w:val="24"/>
          <w:szCs w:val="24"/>
        </w:rPr>
        <w:t>2.4. Обязательство Заказчика по окончательному расчету считается исполненным с момента списания денежных средств, предусмотренных настоящим пунктом Контракта, с расчетного счета Заказчика. За дальнейшее прохождение денежных средств Заказчик ответственности не несет.</w:t>
      </w:r>
    </w:p>
    <w:p w14:paraId="6EB356BF" w14:textId="77777777" w:rsidR="006502BD" w:rsidRPr="001057DC" w:rsidRDefault="006502BD" w:rsidP="006502BD">
      <w:pPr>
        <w:spacing w:after="0" w:line="240" w:lineRule="auto"/>
        <w:ind w:firstLine="567"/>
        <w:jc w:val="both"/>
        <w:rPr>
          <w:rFonts w:ascii="Times New Roman" w:hAnsi="Times New Roman"/>
          <w:sz w:val="24"/>
          <w:szCs w:val="24"/>
        </w:rPr>
      </w:pPr>
      <w:r w:rsidRPr="001057DC">
        <w:rPr>
          <w:rFonts w:ascii="Times New Roman" w:hAnsi="Times New Roman"/>
          <w:sz w:val="24"/>
          <w:szCs w:val="24"/>
        </w:rPr>
        <w:t>2.</w:t>
      </w:r>
      <w:r w:rsidR="003E14C3">
        <w:rPr>
          <w:rFonts w:ascii="Times New Roman" w:hAnsi="Times New Roman"/>
          <w:sz w:val="24"/>
          <w:szCs w:val="24"/>
        </w:rPr>
        <w:t>5</w:t>
      </w:r>
      <w:r w:rsidRPr="001057DC">
        <w:rPr>
          <w:rFonts w:ascii="Times New Roman" w:hAnsi="Times New Roman"/>
          <w:sz w:val="24"/>
          <w:szCs w:val="24"/>
        </w:rPr>
        <w:t xml:space="preserve">. 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w:t>
      </w:r>
      <w:r w:rsidRPr="001057DC">
        <w:rPr>
          <w:rFonts w:ascii="Times New Roman" w:hAnsi="Times New Roman"/>
          <w:sz w:val="24"/>
          <w:szCs w:val="24"/>
        </w:rPr>
        <w:lastRenderedPageBreak/>
        <w:t>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7113C16A" w14:textId="77777777" w:rsidR="006502BD" w:rsidRPr="001057DC" w:rsidRDefault="006502BD" w:rsidP="006B37BF">
      <w:pPr>
        <w:spacing w:after="0" w:line="240" w:lineRule="auto"/>
        <w:ind w:firstLine="567"/>
        <w:jc w:val="both"/>
        <w:rPr>
          <w:rFonts w:ascii="Times New Roman" w:hAnsi="Times New Roman"/>
          <w:sz w:val="24"/>
          <w:szCs w:val="24"/>
        </w:rPr>
      </w:pPr>
      <w:r w:rsidRPr="001057DC">
        <w:rPr>
          <w:rFonts w:ascii="Times New Roman" w:hAnsi="Times New Roman"/>
          <w:sz w:val="24"/>
          <w:szCs w:val="24"/>
        </w:rPr>
        <w:t>2.</w:t>
      </w:r>
      <w:r w:rsidR="000D3B35">
        <w:rPr>
          <w:rFonts w:ascii="Times New Roman" w:hAnsi="Times New Roman"/>
          <w:sz w:val="24"/>
          <w:szCs w:val="24"/>
        </w:rPr>
        <w:t>6</w:t>
      </w:r>
      <w:r w:rsidRPr="001057DC">
        <w:rPr>
          <w:rFonts w:ascii="Times New Roman" w:hAnsi="Times New Roman"/>
          <w:sz w:val="24"/>
          <w:szCs w:val="24"/>
        </w:rPr>
        <w:t>. В случае допущения Заказчиком нарушения сроков оплаты оказанных Исполнителем Услуг, предусмотренных настоящим Контрактом, оказание услуг Исполнителем приостанавливается.</w:t>
      </w:r>
    </w:p>
    <w:p w14:paraId="1DEFEC3B" w14:textId="77777777" w:rsidR="006B37BF" w:rsidRPr="0025158F" w:rsidRDefault="006B37BF" w:rsidP="006B37BF">
      <w:pPr>
        <w:spacing w:after="0" w:line="240" w:lineRule="auto"/>
        <w:ind w:firstLine="567"/>
        <w:jc w:val="both"/>
        <w:rPr>
          <w:rFonts w:ascii="Times New Roman" w:hAnsi="Times New Roman"/>
          <w:sz w:val="16"/>
          <w:szCs w:val="16"/>
        </w:rPr>
      </w:pPr>
    </w:p>
    <w:p w14:paraId="18465C7E" w14:textId="77777777" w:rsidR="006502BD" w:rsidRPr="001057DC" w:rsidRDefault="006502BD" w:rsidP="006502BD">
      <w:pPr>
        <w:widowControl w:val="0"/>
        <w:autoSpaceDE w:val="0"/>
        <w:autoSpaceDN w:val="0"/>
        <w:adjustRightInd w:val="0"/>
        <w:spacing w:after="0" w:line="240" w:lineRule="auto"/>
        <w:jc w:val="center"/>
        <w:rPr>
          <w:rFonts w:ascii="Times New Roman" w:hAnsi="Times New Roman"/>
          <w:b/>
          <w:sz w:val="24"/>
          <w:szCs w:val="24"/>
        </w:rPr>
      </w:pPr>
      <w:r w:rsidRPr="001057DC">
        <w:rPr>
          <w:rFonts w:ascii="Times New Roman" w:hAnsi="Times New Roman"/>
          <w:b/>
          <w:sz w:val="24"/>
          <w:szCs w:val="24"/>
        </w:rPr>
        <w:t>3. Порядок оказания Услуг</w:t>
      </w:r>
    </w:p>
    <w:p w14:paraId="5E570512" w14:textId="77777777" w:rsidR="006B37BF" w:rsidRPr="0025158F" w:rsidRDefault="006B37BF" w:rsidP="006B37BF">
      <w:pPr>
        <w:spacing w:after="0" w:line="240" w:lineRule="auto"/>
        <w:ind w:firstLine="567"/>
        <w:jc w:val="both"/>
        <w:rPr>
          <w:rFonts w:ascii="Times New Roman" w:hAnsi="Times New Roman"/>
          <w:sz w:val="16"/>
          <w:szCs w:val="16"/>
        </w:rPr>
      </w:pPr>
    </w:p>
    <w:p w14:paraId="4B6A5F53" w14:textId="3E1257E7" w:rsidR="006425AE" w:rsidRPr="006425AE" w:rsidRDefault="006425AE" w:rsidP="006425AE">
      <w:pPr>
        <w:spacing w:after="0" w:line="240" w:lineRule="auto"/>
        <w:ind w:firstLine="567"/>
        <w:jc w:val="both"/>
        <w:rPr>
          <w:rFonts w:ascii="Times New Roman" w:hAnsi="Times New Roman"/>
          <w:sz w:val="24"/>
          <w:szCs w:val="24"/>
        </w:rPr>
      </w:pPr>
      <w:r w:rsidRPr="006425AE">
        <w:rPr>
          <w:rFonts w:ascii="Times New Roman" w:hAnsi="Times New Roman"/>
          <w:sz w:val="24"/>
          <w:szCs w:val="24"/>
        </w:rPr>
        <w:t>3.1. Исполнитель оказывает Услуги с 1</w:t>
      </w:r>
      <w:r w:rsidR="004B4B40">
        <w:rPr>
          <w:rFonts w:ascii="Times New Roman" w:hAnsi="Times New Roman"/>
          <w:sz w:val="24"/>
          <w:szCs w:val="24"/>
        </w:rPr>
        <w:t>0</w:t>
      </w:r>
      <w:r w:rsidRPr="006425AE">
        <w:rPr>
          <w:rFonts w:ascii="Times New Roman" w:hAnsi="Times New Roman"/>
          <w:sz w:val="24"/>
          <w:szCs w:val="24"/>
        </w:rPr>
        <w:t>.12.202</w:t>
      </w:r>
      <w:r w:rsidR="00941C27">
        <w:rPr>
          <w:rFonts w:ascii="Times New Roman" w:hAnsi="Times New Roman"/>
          <w:sz w:val="24"/>
          <w:szCs w:val="24"/>
        </w:rPr>
        <w:t>6</w:t>
      </w:r>
      <w:r w:rsidRPr="006425AE">
        <w:rPr>
          <w:rFonts w:ascii="Times New Roman" w:hAnsi="Times New Roman"/>
          <w:sz w:val="24"/>
          <w:szCs w:val="24"/>
        </w:rPr>
        <w:t xml:space="preserve"> г.</w:t>
      </w:r>
    </w:p>
    <w:p w14:paraId="4AD7E08C" w14:textId="77777777" w:rsidR="006425AE" w:rsidRPr="006425AE" w:rsidRDefault="006425AE" w:rsidP="006425AE">
      <w:pPr>
        <w:spacing w:after="0" w:line="240" w:lineRule="auto"/>
        <w:ind w:firstLine="567"/>
        <w:jc w:val="both"/>
        <w:rPr>
          <w:rFonts w:ascii="Times New Roman" w:hAnsi="Times New Roman"/>
          <w:sz w:val="24"/>
          <w:szCs w:val="24"/>
        </w:rPr>
      </w:pPr>
      <w:r w:rsidRPr="006425AE">
        <w:rPr>
          <w:rFonts w:ascii="Times New Roman" w:hAnsi="Times New Roman"/>
          <w:sz w:val="24"/>
          <w:szCs w:val="24"/>
        </w:rPr>
        <w:t>3.2. Место оказания услуг: г. Новосибирск, ул. Крылова, 31.</w:t>
      </w:r>
    </w:p>
    <w:p w14:paraId="56CE3C31" w14:textId="77777777" w:rsidR="006425AE" w:rsidRPr="006425AE" w:rsidRDefault="006425AE" w:rsidP="006425AE">
      <w:pPr>
        <w:spacing w:after="0" w:line="240" w:lineRule="auto"/>
        <w:ind w:firstLine="567"/>
        <w:jc w:val="both"/>
        <w:rPr>
          <w:rFonts w:ascii="Times New Roman" w:hAnsi="Times New Roman"/>
          <w:sz w:val="24"/>
          <w:szCs w:val="24"/>
        </w:rPr>
      </w:pPr>
      <w:r w:rsidRPr="006425AE">
        <w:rPr>
          <w:rFonts w:ascii="Times New Roman" w:hAnsi="Times New Roman"/>
          <w:sz w:val="24"/>
          <w:szCs w:val="24"/>
        </w:rPr>
        <w:t>Срок действия лицензии</w:t>
      </w:r>
      <w:r w:rsidR="003734DB">
        <w:rPr>
          <w:rFonts w:ascii="Times New Roman" w:hAnsi="Times New Roman"/>
          <w:sz w:val="24"/>
          <w:szCs w:val="24"/>
        </w:rPr>
        <w:t xml:space="preserve"> </w:t>
      </w:r>
      <w:r w:rsidRPr="006425AE">
        <w:rPr>
          <w:rFonts w:ascii="Times New Roman" w:hAnsi="Times New Roman"/>
          <w:sz w:val="24"/>
          <w:szCs w:val="24"/>
        </w:rPr>
        <w:t>считается завершенным в одном из двух случаев:</w:t>
      </w:r>
    </w:p>
    <w:p w14:paraId="40E7FBC4" w14:textId="77777777" w:rsidR="006425AE" w:rsidRPr="006425AE" w:rsidRDefault="006425AE" w:rsidP="006425AE">
      <w:pPr>
        <w:spacing w:after="0" w:line="240" w:lineRule="auto"/>
        <w:ind w:firstLine="567"/>
        <w:jc w:val="both"/>
        <w:rPr>
          <w:rFonts w:ascii="Times New Roman" w:hAnsi="Times New Roman"/>
          <w:sz w:val="24"/>
          <w:szCs w:val="24"/>
        </w:rPr>
      </w:pPr>
      <w:r w:rsidRPr="006425AE">
        <w:rPr>
          <w:rFonts w:ascii="Times New Roman" w:hAnsi="Times New Roman"/>
          <w:sz w:val="24"/>
          <w:szCs w:val="24"/>
        </w:rPr>
        <w:t>− при обработке клиентом документов в количестве, установленном тарифным планом;</w:t>
      </w:r>
    </w:p>
    <w:p w14:paraId="1EB2717C" w14:textId="77777777" w:rsidR="006425AE" w:rsidRPr="001057DC" w:rsidRDefault="006425AE" w:rsidP="006425AE">
      <w:pPr>
        <w:spacing w:after="0" w:line="240" w:lineRule="auto"/>
        <w:ind w:firstLine="567"/>
        <w:jc w:val="both"/>
        <w:rPr>
          <w:rFonts w:ascii="Times New Roman" w:hAnsi="Times New Roman"/>
          <w:sz w:val="24"/>
          <w:szCs w:val="24"/>
        </w:rPr>
      </w:pPr>
      <w:r w:rsidRPr="006425AE">
        <w:rPr>
          <w:rFonts w:ascii="Times New Roman" w:hAnsi="Times New Roman"/>
          <w:sz w:val="24"/>
          <w:szCs w:val="24"/>
        </w:rPr>
        <w:t>− по истечении 12 месяцев.</w:t>
      </w:r>
    </w:p>
    <w:p w14:paraId="3EB86F60" w14:textId="77777777" w:rsidR="006B37BF" w:rsidRPr="0025158F" w:rsidRDefault="006B37BF" w:rsidP="006B37BF">
      <w:pPr>
        <w:spacing w:after="0" w:line="240" w:lineRule="auto"/>
        <w:ind w:firstLine="567"/>
        <w:jc w:val="both"/>
        <w:rPr>
          <w:rFonts w:ascii="Times New Roman" w:hAnsi="Times New Roman"/>
          <w:sz w:val="16"/>
          <w:szCs w:val="16"/>
        </w:rPr>
      </w:pPr>
    </w:p>
    <w:p w14:paraId="44957ABC" w14:textId="77777777" w:rsidR="006502BD" w:rsidRPr="001057DC" w:rsidRDefault="006502BD" w:rsidP="006502BD">
      <w:pPr>
        <w:widowControl w:val="0"/>
        <w:autoSpaceDE w:val="0"/>
        <w:autoSpaceDN w:val="0"/>
        <w:adjustRightInd w:val="0"/>
        <w:spacing w:after="0" w:line="240" w:lineRule="auto"/>
        <w:jc w:val="center"/>
        <w:rPr>
          <w:rFonts w:ascii="Times New Roman" w:hAnsi="Times New Roman"/>
          <w:b/>
          <w:sz w:val="24"/>
          <w:szCs w:val="24"/>
        </w:rPr>
      </w:pPr>
      <w:r w:rsidRPr="001057DC">
        <w:rPr>
          <w:rFonts w:ascii="Times New Roman" w:hAnsi="Times New Roman"/>
          <w:b/>
          <w:sz w:val="24"/>
          <w:szCs w:val="24"/>
        </w:rPr>
        <w:t>4. Права и обязанности Сторон</w:t>
      </w:r>
    </w:p>
    <w:p w14:paraId="3592555D" w14:textId="77777777" w:rsidR="006B37BF" w:rsidRPr="0025158F" w:rsidRDefault="006B37BF" w:rsidP="006B37BF">
      <w:pPr>
        <w:spacing w:after="0" w:line="240" w:lineRule="auto"/>
        <w:ind w:firstLine="567"/>
        <w:jc w:val="both"/>
        <w:rPr>
          <w:rFonts w:ascii="Times New Roman" w:hAnsi="Times New Roman"/>
          <w:sz w:val="16"/>
          <w:szCs w:val="16"/>
        </w:rPr>
      </w:pPr>
    </w:p>
    <w:p w14:paraId="49E1AD2C" w14:textId="77777777" w:rsidR="006502BD" w:rsidRPr="001057DC" w:rsidRDefault="006502BD" w:rsidP="006502BD">
      <w:pPr>
        <w:spacing w:after="0" w:line="240" w:lineRule="auto"/>
        <w:ind w:firstLine="567"/>
        <w:jc w:val="both"/>
        <w:rPr>
          <w:rFonts w:ascii="Times New Roman" w:hAnsi="Times New Roman"/>
          <w:sz w:val="24"/>
          <w:szCs w:val="24"/>
        </w:rPr>
      </w:pPr>
      <w:r w:rsidRPr="001057DC">
        <w:rPr>
          <w:rFonts w:ascii="Times New Roman" w:hAnsi="Times New Roman"/>
          <w:b/>
          <w:sz w:val="24"/>
          <w:szCs w:val="24"/>
        </w:rPr>
        <w:t>4.1. Исполнитель обязан</w:t>
      </w:r>
      <w:r w:rsidRPr="001057DC">
        <w:rPr>
          <w:rFonts w:ascii="Times New Roman" w:hAnsi="Times New Roman"/>
          <w:sz w:val="24"/>
          <w:szCs w:val="24"/>
        </w:rPr>
        <w:t>:</w:t>
      </w:r>
    </w:p>
    <w:p w14:paraId="71BD4966" w14:textId="77777777" w:rsidR="006502BD" w:rsidRPr="001057DC" w:rsidRDefault="006502BD" w:rsidP="006502BD">
      <w:pPr>
        <w:spacing w:after="0" w:line="240" w:lineRule="auto"/>
        <w:ind w:firstLine="567"/>
        <w:jc w:val="both"/>
        <w:rPr>
          <w:rFonts w:ascii="Times New Roman" w:hAnsi="Times New Roman"/>
          <w:sz w:val="24"/>
          <w:szCs w:val="24"/>
        </w:rPr>
      </w:pPr>
      <w:r w:rsidRPr="001057DC">
        <w:rPr>
          <w:rFonts w:ascii="Times New Roman" w:hAnsi="Times New Roman"/>
          <w:sz w:val="24"/>
          <w:szCs w:val="24"/>
        </w:rPr>
        <w:t>4.1.1. Оказать услуги в порядке, объеме и в сроки, предусмотренные настоящим Контрактом.</w:t>
      </w:r>
    </w:p>
    <w:p w14:paraId="05B5B4C9" w14:textId="77777777" w:rsidR="006502BD" w:rsidRPr="001057DC" w:rsidRDefault="006502BD" w:rsidP="006502BD">
      <w:pPr>
        <w:spacing w:after="0" w:line="240" w:lineRule="auto"/>
        <w:ind w:firstLine="567"/>
        <w:jc w:val="both"/>
        <w:rPr>
          <w:rFonts w:ascii="Times New Roman" w:hAnsi="Times New Roman"/>
          <w:sz w:val="24"/>
          <w:szCs w:val="24"/>
        </w:rPr>
      </w:pPr>
      <w:r w:rsidRPr="001057DC">
        <w:rPr>
          <w:rFonts w:ascii="Times New Roman" w:hAnsi="Times New Roman"/>
          <w:sz w:val="24"/>
          <w:szCs w:val="24"/>
        </w:rPr>
        <w:t>4.1.2. Оказывать услуги, являющиеся предметом настоящего Контракта в соответствии с Описанием объекта закупки (Приложение № 1 к Контракту) и Спецификацией (Приложение № 2 к Контракту).</w:t>
      </w:r>
    </w:p>
    <w:p w14:paraId="26E537B2" w14:textId="77777777" w:rsidR="006502BD" w:rsidRPr="001057DC" w:rsidRDefault="006502BD" w:rsidP="006502BD">
      <w:pPr>
        <w:spacing w:after="0" w:line="240" w:lineRule="auto"/>
        <w:ind w:firstLine="567"/>
        <w:jc w:val="both"/>
        <w:rPr>
          <w:rFonts w:ascii="Times New Roman" w:hAnsi="Times New Roman"/>
          <w:sz w:val="24"/>
          <w:szCs w:val="24"/>
        </w:rPr>
      </w:pPr>
      <w:r w:rsidRPr="001057DC">
        <w:rPr>
          <w:rFonts w:ascii="Times New Roman" w:hAnsi="Times New Roman"/>
          <w:sz w:val="24"/>
          <w:szCs w:val="24"/>
        </w:rPr>
        <w:t>4.1.3. Обеспечить соответствие услуг условиям настоящего Контракта и приложениями к нему.</w:t>
      </w:r>
    </w:p>
    <w:p w14:paraId="429675BD" w14:textId="77777777" w:rsidR="006502BD" w:rsidRPr="001057DC" w:rsidRDefault="006502BD" w:rsidP="006502BD">
      <w:pPr>
        <w:spacing w:after="0" w:line="240" w:lineRule="auto"/>
        <w:ind w:firstLine="567"/>
        <w:jc w:val="both"/>
        <w:rPr>
          <w:rFonts w:ascii="Times New Roman" w:hAnsi="Times New Roman"/>
          <w:sz w:val="24"/>
          <w:szCs w:val="24"/>
        </w:rPr>
      </w:pPr>
      <w:r w:rsidRPr="001057DC">
        <w:rPr>
          <w:rFonts w:ascii="Times New Roman" w:hAnsi="Times New Roman"/>
          <w:b/>
          <w:sz w:val="24"/>
          <w:szCs w:val="24"/>
        </w:rPr>
        <w:t>4.2. Заказчик обязан</w:t>
      </w:r>
      <w:r w:rsidRPr="001057DC">
        <w:rPr>
          <w:rFonts w:ascii="Times New Roman" w:hAnsi="Times New Roman"/>
          <w:sz w:val="24"/>
          <w:szCs w:val="24"/>
        </w:rPr>
        <w:t>:</w:t>
      </w:r>
    </w:p>
    <w:p w14:paraId="212FB7D7" w14:textId="77777777" w:rsidR="006502BD" w:rsidRPr="001057DC" w:rsidRDefault="006502BD" w:rsidP="006502BD">
      <w:pPr>
        <w:spacing w:after="0" w:line="240" w:lineRule="auto"/>
        <w:ind w:firstLine="567"/>
        <w:jc w:val="both"/>
        <w:rPr>
          <w:rFonts w:ascii="Times New Roman" w:hAnsi="Times New Roman"/>
          <w:sz w:val="24"/>
          <w:szCs w:val="24"/>
        </w:rPr>
      </w:pPr>
      <w:r w:rsidRPr="001057DC">
        <w:rPr>
          <w:rFonts w:ascii="Times New Roman" w:hAnsi="Times New Roman"/>
          <w:sz w:val="24"/>
          <w:szCs w:val="24"/>
        </w:rPr>
        <w:t>4.2.1. Сообщать Исполнителю необходимую информацию по вопросам оказания услуг.</w:t>
      </w:r>
    </w:p>
    <w:p w14:paraId="3EAC8753" w14:textId="77777777" w:rsidR="006502BD" w:rsidRPr="001057DC" w:rsidRDefault="006502BD" w:rsidP="006502BD">
      <w:pPr>
        <w:spacing w:after="0" w:line="240" w:lineRule="auto"/>
        <w:ind w:firstLine="567"/>
        <w:jc w:val="both"/>
        <w:rPr>
          <w:rFonts w:ascii="Times New Roman" w:hAnsi="Times New Roman"/>
          <w:sz w:val="24"/>
          <w:szCs w:val="24"/>
        </w:rPr>
      </w:pPr>
      <w:r w:rsidRPr="001057DC">
        <w:rPr>
          <w:rFonts w:ascii="Times New Roman" w:hAnsi="Times New Roman"/>
          <w:sz w:val="24"/>
          <w:szCs w:val="24"/>
        </w:rPr>
        <w:t>4.2.2. В срок не позднее 5 (пяти) рабочих дней с момента получения от Исполнителя Пользователями (абонентами) уведомления о готовности к оказанию услуги, выполнить все процедуры и мероприятия, указанные в нём.</w:t>
      </w:r>
    </w:p>
    <w:p w14:paraId="7BD05B48" w14:textId="77777777" w:rsidR="006502BD" w:rsidRPr="001057DC" w:rsidRDefault="006502BD" w:rsidP="006502BD">
      <w:pPr>
        <w:spacing w:after="0" w:line="240" w:lineRule="auto"/>
        <w:ind w:firstLine="567"/>
        <w:jc w:val="both"/>
        <w:rPr>
          <w:rFonts w:ascii="Times New Roman" w:hAnsi="Times New Roman"/>
          <w:sz w:val="24"/>
          <w:szCs w:val="24"/>
        </w:rPr>
      </w:pPr>
      <w:r w:rsidRPr="001057DC">
        <w:rPr>
          <w:rFonts w:ascii="Times New Roman" w:hAnsi="Times New Roman"/>
          <w:sz w:val="24"/>
          <w:szCs w:val="24"/>
        </w:rPr>
        <w:t>4.2.3. Обеспечить доступ своим сотрудникам через сеть общего пользования Интернет к телекоммуникационным ресурсам Исполнителя, необходимым для оказания Услуг Исполнителем по настоящему Контракту.</w:t>
      </w:r>
    </w:p>
    <w:p w14:paraId="034ADB16" w14:textId="77777777" w:rsidR="006502BD" w:rsidRPr="001057DC" w:rsidRDefault="006502BD" w:rsidP="006502BD">
      <w:pPr>
        <w:spacing w:after="0" w:line="240" w:lineRule="auto"/>
        <w:ind w:firstLine="567"/>
        <w:jc w:val="both"/>
        <w:rPr>
          <w:rFonts w:ascii="Times New Roman" w:hAnsi="Times New Roman"/>
          <w:sz w:val="24"/>
          <w:szCs w:val="24"/>
        </w:rPr>
      </w:pPr>
      <w:r w:rsidRPr="001057DC">
        <w:rPr>
          <w:rFonts w:ascii="Times New Roman" w:hAnsi="Times New Roman"/>
          <w:sz w:val="24"/>
          <w:szCs w:val="24"/>
        </w:rPr>
        <w:t>4.2.4. Произвести приемку и оплату услуг, выполненных Исполнителем, в порядке, предусмотренном настоящим Контрактом.</w:t>
      </w:r>
    </w:p>
    <w:p w14:paraId="69C38D44" w14:textId="77777777" w:rsidR="006502BD" w:rsidRPr="001057DC" w:rsidRDefault="006502BD" w:rsidP="006502BD">
      <w:pPr>
        <w:spacing w:after="0" w:line="240" w:lineRule="auto"/>
        <w:ind w:firstLine="567"/>
        <w:jc w:val="both"/>
        <w:rPr>
          <w:rFonts w:ascii="Times New Roman" w:hAnsi="Times New Roman"/>
          <w:sz w:val="24"/>
          <w:szCs w:val="24"/>
        </w:rPr>
      </w:pPr>
      <w:r w:rsidRPr="001057DC">
        <w:rPr>
          <w:rFonts w:ascii="Times New Roman" w:hAnsi="Times New Roman"/>
          <w:sz w:val="24"/>
          <w:szCs w:val="24"/>
        </w:rPr>
        <w:t>4.2.5. В случае обнаружения отступления от условий настоящего Контракта и иных недостатков своевременно в письменной форме сообщить об этом Исполнителю.</w:t>
      </w:r>
    </w:p>
    <w:p w14:paraId="0E0F6557" w14:textId="77777777" w:rsidR="006502BD" w:rsidRPr="001057DC" w:rsidRDefault="006502BD" w:rsidP="006502BD">
      <w:pPr>
        <w:spacing w:after="0" w:line="240" w:lineRule="auto"/>
        <w:ind w:firstLine="567"/>
        <w:jc w:val="both"/>
        <w:rPr>
          <w:rFonts w:ascii="Times New Roman" w:hAnsi="Times New Roman"/>
          <w:sz w:val="24"/>
          <w:szCs w:val="24"/>
        </w:rPr>
      </w:pPr>
      <w:r w:rsidRPr="001057DC">
        <w:rPr>
          <w:rFonts w:ascii="Times New Roman" w:hAnsi="Times New Roman"/>
          <w:sz w:val="24"/>
          <w:szCs w:val="24"/>
        </w:rPr>
        <w:t>4.2.5. Выполнять иные обязательства, предусмотренные настоящим Контрактом и действующим законодательством Российской Федерации.</w:t>
      </w:r>
    </w:p>
    <w:p w14:paraId="7FAF79D7" w14:textId="77777777" w:rsidR="006502BD" w:rsidRPr="001057DC" w:rsidRDefault="006502BD" w:rsidP="006502BD">
      <w:pPr>
        <w:spacing w:after="0" w:line="240" w:lineRule="auto"/>
        <w:ind w:firstLine="567"/>
        <w:jc w:val="both"/>
        <w:rPr>
          <w:rFonts w:ascii="Times New Roman" w:hAnsi="Times New Roman"/>
          <w:sz w:val="24"/>
          <w:szCs w:val="24"/>
        </w:rPr>
      </w:pPr>
      <w:r w:rsidRPr="001057DC">
        <w:rPr>
          <w:rFonts w:ascii="Times New Roman" w:hAnsi="Times New Roman"/>
          <w:sz w:val="24"/>
          <w:szCs w:val="24"/>
        </w:rPr>
        <w:t>4.3. Стороны обязуются не передавать и не разглашать третьим лицам информацию, полученную в результате совместной деятельности Сторон, а также относящуюся к предмету настоящего Контракта, к стоимости Услуг, ходу их предоставления и полученным результатам.</w:t>
      </w:r>
    </w:p>
    <w:p w14:paraId="09E23900" w14:textId="77777777" w:rsidR="006502BD" w:rsidRPr="001057DC" w:rsidRDefault="006502BD" w:rsidP="006502BD">
      <w:pPr>
        <w:spacing w:after="0" w:line="240" w:lineRule="auto"/>
        <w:ind w:firstLine="567"/>
        <w:jc w:val="both"/>
        <w:rPr>
          <w:rFonts w:ascii="Times New Roman" w:hAnsi="Times New Roman"/>
          <w:sz w:val="24"/>
          <w:szCs w:val="24"/>
        </w:rPr>
      </w:pPr>
      <w:r w:rsidRPr="001057DC">
        <w:rPr>
          <w:rFonts w:ascii="Times New Roman" w:hAnsi="Times New Roman"/>
          <w:sz w:val="24"/>
          <w:szCs w:val="24"/>
        </w:rPr>
        <w:t>4.4. Стороны обязуются соблюдать требования Федерального закона от 27 июля 2006 г. № 152-ФЗ «О персональных данных».</w:t>
      </w:r>
    </w:p>
    <w:p w14:paraId="46B16D45" w14:textId="77777777" w:rsidR="006B37BF" w:rsidRPr="0025158F" w:rsidRDefault="006B37BF" w:rsidP="006B37BF">
      <w:pPr>
        <w:spacing w:after="0" w:line="240" w:lineRule="auto"/>
        <w:ind w:firstLine="567"/>
        <w:jc w:val="both"/>
        <w:rPr>
          <w:rFonts w:ascii="Times New Roman" w:hAnsi="Times New Roman"/>
          <w:sz w:val="16"/>
          <w:szCs w:val="16"/>
        </w:rPr>
      </w:pPr>
    </w:p>
    <w:p w14:paraId="1FB9D9B8" w14:textId="77777777" w:rsidR="006502BD" w:rsidRPr="001057DC" w:rsidRDefault="006502BD" w:rsidP="006502BD">
      <w:pPr>
        <w:widowControl w:val="0"/>
        <w:autoSpaceDE w:val="0"/>
        <w:autoSpaceDN w:val="0"/>
        <w:adjustRightInd w:val="0"/>
        <w:spacing w:after="0" w:line="240" w:lineRule="auto"/>
        <w:jc w:val="center"/>
        <w:rPr>
          <w:rFonts w:ascii="Times New Roman" w:hAnsi="Times New Roman"/>
          <w:b/>
          <w:sz w:val="24"/>
          <w:szCs w:val="24"/>
        </w:rPr>
      </w:pPr>
      <w:r w:rsidRPr="001057DC">
        <w:rPr>
          <w:rFonts w:ascii="Times New Roman" w:hAnsi="Times New Roman"/>
          <w:b/>
          <w:sz w:val="24"/>
          <w:szCs w:val="24"/>
        </w:rPr>
        <w:t>5. Ответственность Сторон</w:t>
      </w:r>
    </w:p>
    <w:p w14:paraId="37E21FAB" w14:textId="77777777" w:rsidR="006B37BF" w:rsidRPr="0025158F" w:rsidRDefault="006B37BF" w:rsidP="006B37BF">
      <w:pPr>
        <w:spacing w:after="0" w:line="240" w:lineRule="auto"/>
        <w:ind w:firstLine="567"/>
        <w:jc w:val="both"/>
        <w:rPr>
          <w:rFonts w:ascii="Times New Roman" w:hAnsi="Times New Roman"/>
          <w:sz w:val="16"/>
          <w:szCs w:val="16"/>
        </w:rPr>
      </w:pPr>
    </w:p>
    <w:p w14:paraId="78E5A2F5" w14:textId="77777777" w:rsidR="006502BD" w:rsidRPr="001057DC" w:rsidRDefault="006502BD" w:rsidP="006502BD">
      <w:pPr>
        <w:spacing w:after="0" w:line="240" w:lineRule="auto"/>
        <w:ind w:firstLine="567"/>
        <w:jc w:val="both"/>
        <w:rPr>
          <w:rFonts w:ascii="Times New Roman" w:hAnsi="Times New Roman"/>
          <w:sz w:val="24"/>
          <w:szCs w:val="24"/>
        </w:rPr>
      </w:pPr>
      <w:r w:rsidRPr="001057DC">
        <w:rPr>
          <w:rFonts w:ascii="Times New Roman" w:hAnsi="Times New Roman"/>
          <w:sz w:val="24"/>
          <w:szCs w:val="24"/>
        </w:rPr>
        <w:t>5.1. 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Контрактом.</w:t>
      </w:r>
    </w:p>
    <w:p w14:paraId="1CA987EB" w14:textId="77777777" w:rsidR="006502BD" w:rsidRPr="001057DC" w:rsidRDefault="006502BD" w:rsidP="006502BD">
      <w:pPr>
        <w:spacing w:after="0" w:line="240" w:lineRule="auto"/>
        <w:ind w:firstLine="567"/>
        <w:jc w:val="both"/>
        <w:rPr>
          <w:rFonts w:ascii="Times New Roman" w:hAnsi="Times New Roman"/>
          <w:sz w:val="24"/>
          <w:szCs w:val="24"/>
        </w:rPr>
      </w:pPr>
      <w:r w:rsidRPr="001057DC">
        <w:rPr>
          <w:rFonts w:ascii="Times New Roman" w:hAnsi="Times New Roman"/>
          <w:sz w:val="24"/>
          <w:szCs w:val="24"/>
        </w:rPr>
        <w:t xml:space="preserve">5.2.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w:t>
      </w:r>
    </w:p>
    <w:p w14:paraId="2ED0000A" w14:textId="77777777" w:rsidR="006502BD" w:rsidRPr="001057DC" w:rsidRDefault="006502BD" w:rsidP="006502BD">
      <w:pPr>
        <w:spacing w:after="0" w:line="240" w:lineRule="auto"/>
        <w:ind w:firstLine="567"/>
        <w:jc w:val="both"/>
        <w:rPr>
          <w:rFonts w:ascii="Times New Roman" w:hAnsi="Times New Roman"/>
          <w:sz w:val="24"/>
          <w:szCs w:val="24"/>
        </w:rPr>
      </w:pPr>
      <w:r w:rsidRPr="001057DC">
        <w:rPr>
          <w:rFonts w:ascii="Times New Roman" w:hAnsi="Times New Roman"/>
          <w:sz w:val="24"/>
          <w:szCs w:val="24"/>
        </w:rPr>
        <w:t xml:space="preserve">5.3.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w:t>
      </w:r>
      <w:r w:rsidRPr="001057DC">
        <w:rPr>
          <w:rFonts w:ascii="Times New Roman" w:hAnsi="Times New Roman"/>
          <w:sz w:val="24"/>
          <w:szCs w:val="24"/>
        </w:rPr>
        <w:lastRenderedPageBreak/>
        <w:t>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7C9E45EA" w14:textId="77777777" w:rsidR="006502BD" w:rsidRPr="001057DC" w:rsidRDefault="006502BD" w:rsidP="006502BD">
      <w:pPr>
        <w:spacing w:after="0" w:line="240" w:lineRule="auto"/>
        <w:ind w:firstLine="567"/>
        <w:jc w:val="both"/>
        <w:rPr>
          <w:rFonts w:ascii="Times New Roman" w:hAnsi="Times New Roman"/>
          <w:sz w:val="24"/>
          <w:szCs w:val="24"/>
        </w:rPr>
      </w:pPr>
      <w:r w:rsidRPr="001057DC">
        <w:rPr>
          <w:rFonts w:ascii="Times New Roman" w:hAnsi="Times New Roman"/>
          <w:sz w:val="24"/>
          <w:szCs w:val="24"/>
        </w:rPr>
        <w:t>5.4.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 процентов цены Контракта.</w:t>
      </w:r>
    </w:p>
    <w:p w14:paraId="5EED0A62" w14:textId="77777777" w:rsidR="006502BD" w:rsidRPr="001057DC" w:rsidRDefault="006502BD" w:rsidP="006502BD">
      <w:pPr>
        <w:spacing w:after="0" w:line="240" w:lineRule="auto"/>
        <w:ind w:firstLine="567"/>
        <w:jc w:val="both"/>
        <w:rPr>
          <w:rFonts w:ascii="Times New Roman" w:hAnsi="Times New Roman"/>
          <w:sz w:val="24"/>
          <w:szCs w:val="24"/>
        </w:rPr>
      </w:pPr>
      <w:r w:rsidRPr="001057DC">
        <w:rPr>
          <w:rFonts w:ascii="Times New Roman" w:hAnsi="Times New Roman"/>
          <w:sz w:val="24"/>
          <w:szCs w:val="24"/>
        </w:rPr>
        <w:t xml:space="preserve">5.5. Исполнитель оплачивает Заказчику неустойку (штрафы, пени) в течение 5 (пяти) календарных дней со дня получения от Заказчика требования об уплате неустойки (штрафов, пеней), в соответствии с </w:t>
      </w:r>
      <w:proofErr w:type="spellStart"/>
      <w:r w:rsidRPr="001057DC">
        <w:rPr>
          <w:rFonts w:ascii="Times New Roman" w:hAnsi="Times New Roman"/>
          <w:sz w:val="24"/>
          <w:szCs w:val="24"/>
        </w:rPr>
        <w:t>п.п</w:t>
      </w:r>
      <w:proofErr w:type="spellEnd"/>
      <w:r w:rsidRPr="001057DC">
        <w:rPr>
          <w:rFonts w:ascii="Times New Roman" w:hAnsi="Times New Roman"/>
          <w:sz w:val="24"/>
          <w:szCs w:val="24"/>
        </w:rPr>
        <w:t>. 5.3, 5.4 Контракта.</w:t>
      </w:r>
    </w:p>
    <w:p w14:paraId="46B42C7D" w14:textId="77777777" w:rsidR="006502BD" w:rsidRPr="001057DC" w:rsidRDefault="006502BD" w:rsidP="006502BD">
      <w:pPr>
        <w:spacing w:after="0" w:line="240" w:lineRule="auto"/>
        <w:ind w:firstLine="567"/>
        <w:jc w:val="both"/>
        <w:rPr>
          <w:rFonts w:ascii="Times New Roman" w:hAnsi="Times New Roman"/>
          <w:sz w:val="24"/>
          <w:szCs w:val="24"/>
        </w:rPr>
      </w:pPr>
      <w:r w:rsidRPr="001057DC">
        <w:rPr>
          <w:rFonts w:ascii="Times New Roman" w:hAnsi="Times New Roman"/>
          <w:sz w:val="24"/>
          <w:szCs w:val="24"/>
        </w:rPr>
        <w:t>5.6. Уплата неустойки не освобождает Исполнителя от выполнения обязательств по Контракту. При невыполнении обязательств по Контракту Исполнитель помимо уплаты неустойки возмещает причиненные Заказчику убытки, подтверждаемые документально, на основании вступившего в законную силу решения суда.</w:t>
      </w:r>
    </w:p>
    <w:p w14:paraId="091B9DEA" w14:textId="77777777" w:rsidR="006502BD" w:rsidRPr="001057DC" w:rsidRDefault="006502BD" w:rsidP="006502BD">
      <w:pPr>
        <w:spacing w:after="0" w:line="240" w:lineRule="auto"/>
        <w:ind w:firstLine="567"/>
        <w:jc w:val="both"/>
        <w:rPr>
          <w:rFonts w:ascii="Times New Roman" w:hAnsi="Times New Roman"/>
          <w:sz w:val="24"/>
          <w:szCs w:val="24"/>
        </w:rPr>
      </w:pPr>
      <w:r w:rsidRPr="001057DC">
        <w:rPr>
          <w:rFonts w:ascii="Times New Roman" w:hAnsi="Times New Roman"/>
          <w:sz w:val="24"/>
          <w:szCs w:val="24"/>
        </w:rPr>
        <w:t>5.7. В случае просрочки исполнения Заказчиком обязательств, предусмотренных Контрактом, исполнитель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одной трехсотой действующей на дату уплаты пеней ключевой ставки Центрального банка РФ от не уплаченной в срок суммы.</w:t>
      </w:r>
    </w:p>
    <w:p w14:paraId="0385E012" w14:textId="77777777" w:rsidR="006502BD" w:rsidRPr="001057DC" w:rsidRDefault="006502BD" w:rsidP="006502BD">
      <w:pPr>
        <w:spacing w:after="0" w:line="240" w:lineRule="auto"/>
        <w:ind w:firstLine="567"/>
        <w:jc w:val="both"/>
        <w:rPr>
          <w:rFonts w:ascii="Times New Roman" w:hAnsi="Times New Roman"/>
          <w:sz w:val="24"/>
          <w:szCs w:val="24"/>
        </w:rPr>
      </w:pPr>
      <w:r w:rsidRPr="001057DC">
        <w:rPr>
          <w:rFonts w:ascii="Times New Roman" w:hAnsi="Times New Roman"/>
          <w:sz w:val="24"/>
          <w:szCs w:val="24"/>
        </w:rPr>
        <w:t>5.8.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1F1BFA5" w14:textId="77777777" w:rsidR="006502BD" w:rsidRPr="001057DC" w:rsidRDefault="006502BD" w:rsidP="006502BD">
      <w:pPr>
        <w:spacing w:after="0" w:line="240" w:lineRule="auto"/>
        <w:ind w:firstLine="567"/>
        <w:jc w:val="both"/>
        <w:rPr>
          <w:rFonts w:ascii="Times New Roman" w:hAnsi="Times New Roman"/>
          <w:sz w:val="24"/>
          <w:szCs w:val="24"/>
        </w:rPr>
      </w:pPr>
      <w:r w:rsidRPr="001057DC">
        <w:rPr>
          <w:rFonts w:ascii="Times New Roman" w:hAnsi="Times New Roman"/>
          <w:sz w:val="24"/>
          <w:szCs w:val="24"/>
        </w:rPr>
        <w:t>5.9.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понесенных убытков, непосредственно обусловленных обстоятельствами, являющимися основанием для принятия решения об одностороннем отказе от исполнения Контракта.</w:t>
      </w:r>
    </w:p>
    <w:p w14:paraId="7252041D" w14:textId="77777777" w:rsidR="006502BD" w:rsidRPr="001057DC" w:rsidRDefault="006502BD" w:rsidP="006502BD">
      <w:pPr>
        <w:spacing w:after="0" w:line="240" w:lineRule="auto"/>
        <w:ind w:firstLine="567"/>
        <w:jc w:val="both"/>
        <w:rPr>
          <w:rFonts w:ascii="Times New Roman" w:hAnsi="Times New Roman"/>
          <w:sz w:val="24"/>
          <w:szCs w:val="24"/>
        </w:rPr>
      </w:pPr>
      <w:r w:rsidRPr="001057DC">
        <w:rPr>
          <w:rFonts w:ascii="Times New Roman" w:hAnsi="Times New Roman"/>
          <w:sz w:val="24"/>
          <w:szCs w:val="24"/>
        </w:rPr>
        <w:t>5.10.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4F74D14F" w14:textId="77777777" w:rsidR="006502BD" w:rsidRPr="001057DC" w:rsidRDefault="006502BD" w:rsidP="006502BD">
      <w:pPr>
        <w:spacing w:after="0" w:line="240" w:lineRule="auto"/>
        <w:ind w:firstLine="567"/>
        <w:jc w:val="both"/>
        <w:rPr>
          <w:rFonts w:ascii="Times New Roman" w:hAnsi="Times New Roman"/>
          <w:sz w:val="24"/>
          <w:szCs w:val="24"/>
        </w:rPr>
      </w:pPr>
      <w:r w:rsidRPr="001057DC">
        <w:rPr>
          <w:rFonts w:ascii="Times New Roman" w:hAnsi="Times New Roman"/>
          <w:sz w:val="24"/>
          <w:szCs w:val="24"/>
        </w:rPr>
        <w:t>5.11. В случае неисполнения или ненадлежащего исполнения Исполнителем обязательств, предусмотренных Контрактом, Заказчик вправе произвести оплату по Контракту за вычетом соответствующего размера неустойки (штрафа, пени).</w:t>
      </w:r>
    </w:p>
    <w:p w14:paraId="4F8E9871" w14:textId="77777777" w:rsidR="006B37BF" w:rsidRPr="0025158F" w:rsidRDefault="006B37BF" w:rsidP="006B37BF">
      <w:pPr>
        <w:spacing w:after="0" w:line="240" w:lineRule="auto"/>
        <w:ind w:firstLine="567"/>
        <w:jc w:val="both"/>
        <w:rPr>
          <w:rFonts w:ascii="Times New Roman" w:hAnsi="Times New Roman"/>
          <w:sz w:val="16"/>
          <w:szCs w:val="16"/>
        </w:rPr>
      </w:pPr>
    </w:p>
    <w:p w14:paraId="2C7B119A" w14:textId="77777777" w:rsidR="006502BD" w:rsidRPr="001057DC" w:rsidRDefault="006502BD" w:rsidP="006502BD">
      <w:pPr>
        <w:widowControl w:val="0"/>
        <w:autoSpaceDE w:val="0"/>
        <w:autoSpaceDN w:val="0"/>
        <w:adjustRightInd w:val="0"/>
        <w:spacing w:after="0" w:line="240" w:lineRule="auto"/>
        <w:jc w:val="center"/>
        <w:rPr>
          <w:rFonts w:ascii="Times New Roman" w:hAnsi="Times New Roman"/>
          <w:b/>
          <w:sz w:val="24"/>
          <w:szCs w:val="24"/>
        </w:rPr>
      </w:pPr>
      <w:r w:rsidRPr="001057DC">
        <w:rPr>
          <w:rFonts w:ascii="Times New Roman" w:hAnsi="Times New Roman"/>
          <w:b/>
          <w:sz w:val="24"/>
          <w:szCs w:val="24"/>
        </w:rPr>
        <w:t>6. Обстоятельства непреодолимой силы</w:t>
      </w:r>
    </w:p>
    <w:p w14:paraId="085EFFAA" w14:textId="77777777" w:rsidR="006B37BF" w:rsidRPr="0025158F" w:rsidRDefault="006B37BF" w:rsidP="006B37BF">
      <w:pPr>
        <w:spacing w:after="0" w:line="240" w:lineRule="auto"/>
        <w:ind w:firstLine="567"/>
        <w:jc w:val="both"/>
        <w:rPr>
          <w:rFonts w:ascii="Times New Roman" w:hAnsi="Times New Roman"/>
          <w:sz w:val="16"/>
          <w:szCs w:val="16"/>
        </w:rPr>
      </w:pPr>
    </w:p>
    <w:p w14:paraId="3F82D182" w14:textId="77777777" w:rsidR="006502BD" w:rsidRPr="001057DC" w:rsidRDefault="006502BD" w:rsidP="006502BD">
      <w:pPr>
        <w:spacing w:after="0" w:line="240" w:lineRule="auto"/>
        <w:ind w:firstLine="567"/>
        <w:jc w:val="both"/>
        <w:rPr>
          <w:rFonts w:ascii="Times New Roman" w:hAnsi="Times New Roman"/>
          <w:sz w:val="24"/>
          <w:szCs w:val="24"/>
        </w:rPr>
      </w:pPr>
      <w:r w:rsidRPr="001057DC">
        <w:rPr>
          <w:rFonts w:ascii="Times New Roman" w:hAnsi="Times New Roman"/>
          <w:sz w:val="24"/>
          <w:szCs w:val="24"/>
        </w:rPr>
        <w:t xml:space="preserve">6.1. Сторона, не исполнившая или ненадлежащим образом исполнившая обязательство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 </w:t>
      </w:r>
    </w:p>
    <w:p w14:paraId="18AC3D46" w14:textId="77777777" w:rsidR="006502BD" w:rsidRPr="001057DC" w:rsidRDefault="006502BD" w:rsidP="006502BD">
      <w:pPr>
        <w:spacing w:after="0" w:line="240" w:lineRule="auto"/>
        <w:ind w:firstLine="567"/>
        <w:jc w:val="both"/>
        <w:rPr>
          <w:rFonts w:ascii="Times New Roman" w:hAnsi="Times New Roman"/>
          <w:sz w:val="24"/>
          <w:szCs w:val="24"/>
        </w:rPr>
      </w:pPr>
      <w:r w:rsidRPr="001057DC">
        <w:rPr>
          <w:rFonts w:ascii="Times New Roman" w:hAnsi="Times New Roman"/>
          <w:sz w:val="24"/>
          <w:szCs w:val="24"/>
        </w:rPr>
        <w:t>6.2. Свидетельство, выданное органом местной власти, является достаточным подтверждением наличия и продолжительности действия обстоятельств непреодолимой силы.</w:t>
      </w:r>
    </w:p>
    <w:p w14:paraId="22B76020" w14:textId="77777777" w:rsidR="006502BD" w:rsidRPr="001057DC" w:rsidRDefault="006502BD" w:rsidP="006502BD">
      <w:pPr>
        <w:spacing w:after="0" w:line="240" w:lineRule="auto"/>
        <w:ind w:firstLine="567"/>
        <w:jc w:val="both"/>
        <w:rPr>
          <w:rFonts w:ascii="Times New Roman" w:hAnsi="Times New Roman"/>
          <w:sz w:val="24"/>
          <w:szCs w:val="24"/>
        </w:rPr>
      </w:pPr>
      <w:r w:rsidRPr="001057DC">
        <w:rPr>
          <w:rFonts w:ascii="Times New Roman" w:hAnsi="Times New Roman"/>
          <w:sz w:val="24"/>
          <w:szCs w:val="24"/>
        </w:rPr>
        <w:t>6.3. Сторона, которая не исполняет своих обязательств в результате действия обстоятельств непреодолимой силы, указанных в п. 6.1. Контракта, обязана письменно известить другую Сторону о начале и окончании возникшего препятствия, и его влиянии на исполнение Контракта.</w:t>
      </w:r>
    </w:p>
    <w:p w14:paraId="6FEF8037" w14:textId="77777777" w:rsidR="006B37BF" w:rsidRPr="0025158F" w:rsidRDefault="006B37BF" w:rsidP="006B37BF">
      <w:pPr>
        <w:spacing w:after="0" w:line="240" w:lineRule="auto"/>
        <w:ind w:firstLine="567"/>
        <w:jc w:val="both"/>
        <w:rPr>
          <w:rFonts w:ascii="Times New Roman" w:hAnsi="Times New Roman"/>
          <w:sz w:val="16"/>
          <w:szCs w:val="16"/>
        </w:rPr>
      </w:pPr>
    </w:p>
    <w:p w14:paraId="5216C0F4" w14:textId="77777777" w:rsidR="006502BD" w:rsidRPr="001057DC" w:rsidRDefault="006502BD" w:rsidP="006502BD">
      <w:pPr>
        <w:widowControl w:val="0"/>
        <w:autoSpaceDE w:val="0"/>
        <w:autoSpaceDN w:val="0"/>
        <w:adjustRightInd w:val="0"/>
        <w:spacing w:after="0" w:line="240" w:lineRule="auto"/>
        <w:jc w:val="center"/>
        <w:rPr>
          <w:rFonts w:ascii="Times New Roman" w:hAnsi="Times New Roman"/>
          <w:b/>
          <w:sz w:val="24"/>
          <w:szCs w:val="24"/>
        </w:rPr>
      </w:pPr>
      <w:r w:rsidRPr="001057DC">
        <w:rPr>
          <w:rFonts w:ascii="Times New Roman" w:hAnsi="Times New Roman"/>
          <w:b/>
          <w:sz w:val="24"/>
          <w:szCs w:val="24"/>
        </w:rPr>
        <w:t>7. Конфиденциальность</w:t>
      </w:r>
    </w:p>
    <w:p w14:paraId="4DF53DF6" w14:textId="77777777" w:rsidR="006B37BF" w:rsidRPr="0025158F" w:rsidRDefault="006B37BF" w:rsidP="006B37BF">
      <w:pPr>
        <w:spacing w:after="0" w:line="240" w:lineRule="auto"/>
        <w:ind w:firstLine="567"/>
        <w:jc w:val="both"/>
        <w:rPr>
          <w:rFonts w:ascii="Times New Roman" w:hAnsi="Times New Roman"/>
          <w:sz w:val="16"/>
          <w:szCs w:val="16"/>
        </w:rPr>
      </w:pPr>
    </w:p>
    <w:p w14:paraId="5456E0BB" w14:textId="77777777" w:rsidR="006502BD" w:rsidRPr="001057DC" w:rsidRDefault="006502BD" w:rsidP="006502BD">
      <w:pPr>
        <w:spacing w:after="0" w:line="240" w:lineRule="auto"/>
        <w:ind w:firstLine="567"/>
        <w:jc w:val="both"/>
        <w:rPr>
          <w:rFonts w:ascii="Times New Roman" w:hAnsi="Times New Roman"/>
          <w:sz w:val="24"/>
          <w:szCs w:val="24"/>
        </w:rPr>
      </w:pPr>
      <w:r w:rsidRPr="001057DC">
        <w:rPr>
          <w:rFonts w:ascii="Times New Roman" w:hAnsi="Times New Roman"/>
          <w:sz w:val="24"/>
          <w:szCs w:val="24"/>
        </w:rPr>
        <w:t xml:space="preserve">7.1. В целях исполнения Контракта под конфиденциальной информацией подразумевается любая информация и данные, письменные или устные, включающие, помимо прочего, деловую, коммерческую, в том числе информацию о налоговой, бухгалтерской и иной отчетности, о ценах и объемах продаж, исследовательскую, производственную информацию, информацию о разработках, деятельности, результативности работы, процессах, продуктах и любую иную коммерческую и </w:t>
      </w:r>
      <w:r w:rsidRPr="001057DC">
        <w:rPr>
          <w:rFonts w:ascii="Times New Roman" w:hAnsi="Times New Roman"/>
          <w:sz w:val="24"/>
          <w:szCs w:val="24"/>
        </w:rPr>
        <w:lastRenderedPageBreak/>
        <w:t>техническую информацию, ноу-хау, образцы, модели, аппаратуру (при наличии таковой) и все носители данных, содержащие или раскрывающие такие информацию и технологии, которые разглашаются Сторонами друг другу в соответствии с настоящим Контрактом.</w:t>
      </w:r>
    </w:p>
    <w:p w14:paraId="23F84206" w14:textId="77777777" w:rsidR="006502BD" w:rsidRPr="001057DC" w:rsidRDefault="006502BD" w:rsidP="006502BD">
      <w:pPr>
        <w:spacing w:after="0" w:line="240" w:lineRule="auto"/>
        <w:ind w:firstLine="567"/>
        <w:jc w:val="both"/>
        <w:rPr>
          <w:rFonts w:ascii="Times New Roman" w:hAnsi="Times New Roman"/>
          <w:sz w:val="24"/>
          <w:szCs w:val="24"/>
        </w:rPr>
      </w:pPr>
      <w:r w:rsidRPr="001057DC">
        <w:rPr>
          <w:rFonts w:ascii="Times New Roman" w:hAnsi="Times New Roman"/>
          <w:sz w:val="24"/>
          <w:szCs w:val="24"/>
        </w:rPr>
        <w:t>7.2. Конфиденциальная информация, которой обмениваются Стороны в соответствии с настоящим Контрактом, не распределяется, не раскрывается или не распространяется каким-либо способом или в какой-либо форме получающей стороной кому-либо, кроме своих собственных служащих, и привлекаемых для исполнения обязательств, предусмотренных настоящим Контрактом и приложениями к нему, третьих лиц, у которых есть обоснованная необходимость знать вышеуказанную информацию.</w:t>
      </w:r>
    </w:p>
    <w:p w14:paraId="06099CBA" w14:textId="77777777" w:rsidR="006502BD" w:rsidRPr="001057DC" w:rsidRDefault="006502BD" w:rsidP="006502BD">
      <w:pPr>
        <w:spacing w:after="0" w:line="240" w:lineRule="auto"/>
        <w:ind w:firstLine="567"/>
        <w:jc w:val="both"/>
        <w:rPr>
          <w:rFonts w:ascii="Times New Roman" w:hAnsi="Times New Roman"/>
          <w:sz w:val="24"/>
          <w:szCs w:val="24"/>
        </w:rPr>
      </w:pPr>
      <w:r w:rsidRPr="001057DC">
        <w:rPr>
          <w:rFonts w:ascii="Times New Roman" w:hAnsi="Times New Roman"/>
          <w:sz w:val="24"/>
          <w:szCs w:val="24"/>
        </w:rPr>
        <w:t xml:space="preserve">7.3. Обязательства, предусмотренные п.7.1. настоящего Контракта, не применимы, однако, к любой информации, которая: </w:t>
      </w:r>
    </w:p>
    <w:p w14:paraId="39CE360E" w14:textId="77777777" w:rsidR="006502BD" w:rsidRPr="001057DC" w:rsidRDefault="006502BD" w:rsidP="006502BD">
      <w:pPr>
        <w:spacing w:after="0" w:line="240" w:lineRule="auto"/>
        <w:ind w:firstLine="567"/>
        <w:jc w:val="both"/>
        <w:rPr>
          <w:rFonts w:ascii="Times New Roman" w:hAnsi="Times New Roman"/>
          <w:sz w:val="24"/>
          <w:szCs w:val="24"/>
        </w:rPr>
      </w:pPr>
      <w:r w:rsidRPr="001057DC">
        <w:rPr>
          <w:rFonts w:ascii="Times New Roman" w:hAnsi="Times New Roman"/>
          <w:sz w:val="24"/>
          <w:szCs w:val="24"/>
        </w:rPr>
        <w:t xml:space="preserve">- уже находится в общедоступной сфере или становится доступной общественности без нарушения получающей стороной; </w:t>
      </w:r>
    </w:p>
    <w:p w14:paraId="36FC908D" w14:textId="77777777" w:rsidR="006502BD" w:rsidRPr="001057DC" w:rsidRDefault="006502BD" w:rsidP="006502BD">
      <w:pPr>
        <w:spacing w:after="0" w:line="240" w:lineRule="auto"/>
        <w:ind w:firstLine="567"/>
        <w:jc w:val="both"/>
        <w:rPr>
          <w:rFonts w:ascii="Times New Roman" w:hAnsi="Times New Roman"/>
          <w:sz w:val="24"/>
          <w:szCs w:val="24"/>
        </w:rPr>
      </w:pPr>
      <w:r w:rsidRPr="001057DC">
        <w:rPr>
          <w:rFonts w:ascii="Times New Roman" w:hAnsi="Times New Roman"/>
          <w:sz w:val="24"/>
          <w:szCs w:val="24"/>
        </w:rPr>
        <w:t xml:space="preserve">- правомерно находилась в распоряжении получающей стороны без обязательства о неразглашении конфиденциальной информации до ее получения от раскрывающей стороны, что подтверждается письменными документами получающей стороны; </w:t>
      </w:r>
    </w:p>
    <w:p w14:paraId="1242466B" w14:textId="77777777" w:rsidR="006502BD" w:rsidRPr="001057DC" w:rsidRDefault="006502BD" w:rsidP="006502BD">
      <w:pPr>
        <w:spacing w:after="0" w:line="240" w:lineRule="auto"/>
        <w:ind w:firstLine="567"/>
        <w:jc w:val="both"/>
        <w:rPr>
          <w:rFonts w:ascii="Times New Roman" w:hAnsi="Times New Roman"/>
          <w:sz w:val="24"/>
          <w:szCs w:val="24"/>
        </w:rPr>
      </w:pPr>
      <w:r w:rsidRPr="001057DC">
        <w:rPr>
          <w:rFonts w:ascii="Times New Roman" w:hAnsi="Times New Roman"/>
          <w:sz w:val="24"/>
          <w:szCs w:val="24"/>
        </w:rPr>
        <w:t xml:space="preserve">- согласно имеющимся доказательствам правомерно получена от третьей стороны без обязательства о неразглашении конфиденциальной информации; </w:t>
      </w:r>
    </w:p>
    <w:p w14:paraId="13943E81" w14:textId="77777777" w:rsidR="006502BD" w:rsidRPr="001057DC" w:rsidRDefault="006502BD" w:rsidP="006502BD">
      <w:pPr>
        <w:spacing w:after="0" w:line="240" w:lineRule="auto"/>
        <w:ind w:firstLine="567"/>
        <w:jc w:val="both"/>
        <w:rPr>
          <w:rFonts w:ascii="Times New Roman" w:hAnsi="Times New Roman"/>
          <w:sz w:val="24"/>
          <w:szCs w:val="24"/>
        </w:rPr>
      </w:pPr>
      <w:r w:rsidRPr="001057DC">
        <w:rPr>
          <w:rFonts w:ascii="Times New Roman" w:hAnsi="Times New Roman"/>
          <w:sz w:val="24"/>
          <w:szCs w:val="24"/>
        </w:rPr>
        <w:t xml:space="preserve">- одобрена для обнародования путем письменного согласия раскрывающей стороны; </w:t>
      </w:r>
    </w:p>
    <w:p w14:paraId="392EA737" w14:textId="77777777" w:rsidR="006502BD" w:rsidRPr="001057DC" w:rsidRDefault="006502BD" w:rsidP="006502BD">
      <w:pPr>
        <w:spacing w:after="0" w:line="240" w:lineRule="auto"/>
        <w:ind w:firstLine="567"/>
        <w:jc w:val="both"/>
        <w:rPr>
          <w:rFonts w:ascii="Times New Roman" w:hAnsi="Times New Roman"/>
          <w:sz w:val="24"/>
          <w:szCs w:val="24"/>
        </w:rPr>
      </w:pPr>
      <w:r w:rsidRPr="001057DC">
        <w:rPr>
          <w:rFonts w:ascii="Times New Roman" w:hAnsi="Times New Roman"/>
          <w:sz w:val="24"/>
          <w:szCs w:val="24"/>
        </w:rPr>
        <w:t>- подлежит обязательному оглашению согласно нормам действующего законодательства РФ.</w:t>
      </w:r>
    </w:p>
    <w:p w14:paraId="4DD1C657" w14:textId="77777777" w:rsidR="006B37BF" w:rsidRPr="0025158F" w:rsidRDefault="006B37BF" w:rsidP="006B37BF">
      <w:pPr>
        <w:spacing w:after="0" w:line="240" w:lineRule="auto"/>
        <w:ind w:firstLine="567"/>
        <w:jc w:val="both"/>
        <w:rPr>
          <w:rFonts w:ascii="Times New Roman" w:hAnsi="Times New Roman"/>
          <w:sz w:val="16"/>
          <w:szCs w:val="16"/>
        </w:rPr>
      </w:pPr>
    </w:p>
    <w:p w14:paraId="03B2DDE3" w14:textId="77777777" w:rsidR="006502BD" w:rsidRPr="001057DC" w:rsidRDefault="006502BD" w:rsidP="006502BD">
      <w:pPr>
        <w:widowControl w:val="0"/>
        <w:autoSpaceDE w:val="0"/>
        <w:autoSpaceDN w:val="0"/>
        <w:adjustRightInd w:val="0"/>
        <w:spacing w:after="0" w:line="240" w:lineRule="auto"/>
        <w:jc w:val="center"/>
        <w:rPr>
          <w:rFonts w:ascii="Times New Roman" w:hAnsi="Times New Roman"/>
          <w:b/>
          <w:sz w:val="24"/>
          <w:szCs w:val="24"/>
        </w:rPr>
      </w:pPr>
      <w:r w:rsidRPr="001057DC">
        <w:rPr>
          <w:rFonts w:ascii="Times New Roman" w:hAnsi="Times New Roman"/>
          <w:b/>
          <w:sz w:val="24"/>
          <w:szCs w:val="24"/>
        </w:rPr>
        <w:t>8. Срок действия, порядок изменения и расторжения Контракта</w:t>
      </w:r>
    </w:p>
    <w:p w14:paraId="7FF6FE9D" w14:textId="77777777" w:rsidR="006B37BF" w:rsidRPr="0025158F" w:rsidRDefault="006B37BF" w:rsidP="006B37BF">
      <w:pPr>
        <w:spacing w:after="0" w:line="240" w:lineRule="auto"/>
        <w:ind w:firstLine="567"/>
        <w:jc w:val="both"/>
        <w:rPr>
          <w:rFonts w:ascii="Times New Roman" w:hAnsi="Times New Roman"/>
          <w:sz w:val="16"/>
          <w:szCs w:val="16"/>
        </w:rPr>
      </w:pPr>
    </w:p>
    <w:p w14:paraId="4192D33B" w14:textId="77777777" w:rsidR="006502BD" w:rsidRPr="001057DC" w:rsidRDefault="006502BD" w:rsidP="006B37BF">
      <w:pPr>
        <w:spacing w:after="0" w:line="240" w:lineRule="auto"/>
        <w:ind w:firstLine="567"/>
        <w:jc w:val="both"/>
        <w:rPr>
          <w:rFonts w:ascii="Times New Roman" w:hAnsi="Times New Roman"/>
          <w:sz w:val="24"/>
          <w:szCs w:val="24"/>
        </w:rPr>
      </w:pPr>
      <w:r w:rsidRPr="001057DC">
        <w:rPr>
          <w:rFonts w:ascii="Times New Roman" w:hAnsi="Times New Roman"/>
          <w:sz w:val="24"/>
          <w:szCs w:val="24"/>
        </w:rPr>
        <w:t>8.1. Контракт вступает в силу со дня его подписания Сторонами.</w:t>
      </w:r>
    </w:p>
    <w:p w14:paraId="38BE6490" w14:textId="679B22A8" w:rsidR="006502BD" w:rsidRPr="001057DC" w:rsidRDefault="006502BD" w:rsidP="006B37BF">
      <w:pPr>
        <w:spacing w:after="0" w:line="240" w:lineRule="auto"/>
        <w:ind w:firstLine="567"/>
        <w:jc w:val="both"/>
        <w:rPr>
          <w:rFonts w:ascii="Times New Roman" w:hAnsi="Times New Roman"/>
          <w:sz w:val="24"/>
          <w:szCs w:val="24"/>
        </w:rPr>
      </w:pPr>
      <w:r w:rsidRPr="001057DC">
        <w:rPr>
          <w:rFonts w:ascii="Times New Roman" w:hAnsi="Times New Roman"/>
          <w:sz w:val="24"/>
          <w:szCs w:val="24"/>
        </w:rPr>
        <w:t>8.2. Контракт действует по «20» декабря 202</w:t>
      </w:r>
      <w:r w:rsidR="00941C27">
        <w:rPr>
          <w:rFonts w:ascii="Times New Roman" w:hAnsi="Times New Roman"/>
          <w:sz w:val="24"/>
          <w:szCs w:val="24"/>
        </w:rPr>
        <w:t>6</w:t>
      </w:r>
      <w:r w:rsidRPr="001057DC">
        <w:rPr>
          <w:rFonts w:ascii="Times New Roman" w:hAnsi="Times New Roman"/>
          <w:sz w:val="24"/>
          <w:szCs w:val="24"/>
        </w:rPr>
        <w:t xml:space="preserve"> г., а части финансовых обязательств – </w:t>
      </w:r>
      <w:r w:rsidR="00A41EAB">
        <w:rPr>
          <w:rFonts w:ascii="Times New Roman" w:hAnsi="Times New Roman"/>
          <w:sz w:val="24"/>
          <w:szCs w:val="24"/>
        </w:rPr>
        <w:t>п</w:t>
      </w:r>
      <w:r w:rsidRPr="001057DC">
        <w:rPr>
          <w:rFonts w:ascii="Times New Roman" w:hAnsi="Times New Roman"/>
          <w:sz w:val="24"/>
          <w:szCs w:val="24"/>
        </w:rPr>
        <w:t>о «25» декабря 202</w:t>
      </w:r>
      <w:r w:rsidR="00941C27">
        <w:rPr>
          <w:rFonts w:ascii="Times New Roman" w:hAnsi="Times New Roman"/>
          <w:sz w:val="24"/>
          <w:szCs w:val="24"/>
        </w:rPr>
        <w:t>6</w:t>
      </w:r>
      <w:r w:rsidRPr="001057DC">
        <w:rPr>
          <w:rFonts w:ascii="Times New Roman" w:hAnsi="Times New Roman"/>
          <w:sz w:val="24"/>
          <w:szCs w:val="24"/>
        </w:rPr>
        <w:t xml:space="preserve"> г. Окончание срока действия Контракта не освобождает Стороны от выполнения обязательств, предусмотренных Контрактом, а также от ответственности за нарушение условий Контракта.</w:t>
      </w:r>
    </w:p>
    <w:p w14:paraId="7B24B1E4" w14:textId="77777777" w:rsidR="006502BD" w:rsidRPr="001057DC" w:rsidRDefault="006502BD" w:rsidP="006B37BF">
      <w:pPr>
        <w:spacing w:after="0" w:line="240" w:lineRule="auto"/>
        <w:ind w:firstLine="567"/>
        <w:jc w:val="both"/>
        <w:rPr>
          <w:rFonts w:ascii="Times New Roman" w:hAnsi="Times New Roman"/>
          <w:sz w:val="24"/>
          <w:szCs w:val="24"/>
        </w:rPr>
      </w:pPr>
      <w:r w:rsidRPr="001057DC">
        <w:rPr>
          <w:rFonts w:ascii="Times New Roman" w:hAnsi="Times New Roman"/>
          <w:sz w:val="24"/>
          <w:szCs w:val="24"/>
        </w:rPr>
        <w:t>8.3. Контракт может быть расторгнут:</w:t>
      </w:r>
    </w:p>
    <w:p w14:paraId="49C95FE7" w14:textId="77777777" w:rsidR="006502BD" w:rsidRPr="001057DC" w:rsidRDefault="006502BD" w:rsidP="006B37BF">
      <w:pPr>
        <w:spacing w:after="0" w:line="240" w:lineRule="auto"/>
        <w:ind w:firstLine="567"/>
        <w:jc w:val="both"/>
        <w:rPr>
          <w:rFonts w:ascii="Times New Roman" w:hAnsi="Times New Roman"/>
          <w:sz w:val="24"/>
          <w:szCs w:val="24"/>
        </w:rPr>
      </w:pPr>
      <w:r w:rsidRPr="001057DC">
        <w:rPr>
          <w:rFonts w:ascii="Times New Roman" w:hAnsi="Times New Roman"/>
          <w:sz w:val="24"/>
          <w:szCs w:val="24"/>
        </w:rPr>
        <w:t>по соглашению Сторон;</w:t>
      </w:r>
    </w:p>
    <w:p w14:paraId="4D71064C" w14:textId="77777777" w:rsidR="006502BD" w:rsidRPr="001057DC" w:rsidRDefault="006502BD" w:rsidP="006B37BF">
      <w:pPr>
        <w:spacing w:after="0" w:line="240" w:lineRule="auto"/>
        <w:ind w:firstLine="567"/>
        <w:jc w:val="both"/>
        <w:rPr>
          <w:rFonts w:ascii="Times New Roman" w:hAnsi="Times New Roman"/>
          <w:sz w:val="24"/>
          <w:szCs w:val="24"/>
        </w:rPr>
      </w:pPr>
      <w:r w:rsidRPr="001057DC">
        <w:rPr>
          <w:rFonts w:ascii="Times New Roman" w:hAnsi="Times New Roman"/>
          <w:sz w:val="24"/>
          <w:szCs w:val="24"/>
        </w:rPr>
        <w:t>по решению суда;</w:t>
      </w:r>
    </w:p>
    <w:p w14:paraId="040B623C" w14:textId="77777777" w:rsidR="006502BD" w:rsidRPr="001057DC" w:rsidRDefault="006502BD" w:rsidP="006B37BF">
      <w:pPr>
        <w:spacing w:after="0" w:line="240" w:lineRule="auto"/>
        <w:ind w:firstLine="567"/>
        <w:jc w:val="both"/>
        <w:rPr>
          <w:rFonts w:ascii="Times New Roman" w:hAnsi="Times New Roman"/>
          <w:sz w:val="24"/>
          <w:szCs w:val="24"/>
        </w:rPr>
      </w:pPr>
      <w:r w:rsidRPr="001057DC">
        <w:rPr>
          <w:rFonts w:ascii="Times New Roman" w:hAnsi="Times New Roman"/>
          <w:sz w:val="24"/>
          <w:szCs w:val="24"/>
        </w:rPr>
        <w:t>в случае одностороннего отказа Стороны Контракта от исполнения Контракта в соответствии с гражданским законодательством.</w:t>
      </w:r>
    </w:p>
    <w:p w14:paraId="43C45C5B" w14:textId="77777777" w:rsidR="006B37BF" w:rsidRPr="0025158F" w:rsidRDefault="006B37BF" w:rsidP="006B37BF">
      <w:pPr>
        <w:spacing w:after="0" w:line="240" w:lineRule="auto"/>
        <w:ind w:firstLine="567"/>
        <w:jc w:val="both"/>
        <w:rPr>
          <w:rFonts w:ascii="Times New Roman" w:hAnsi="Times New Roman"/>
          <w:sz w:val="16"/>
          <w:szCs w:val="16"/>
        </w:rPr>
      </w:pPr>
    </w:p>
    <w:p w14:paraId="5F17F09D" w14:textId="77777777" w:rsidR="006502BD" w:rsidRPr="00C15C6C" w:rsidRDefault="006502BD" w:rsidP="006502BD">
      <w:pPr>
        <w:widowControl w:val="0"/>
        <w:autoSpaceDE w:val="0"/>
        <w:autoSpaceDN w:val="0"/>
        <w:adjustRightInd w:val="0"/>
        <w:spacing w:after="0" w:line="240" w:lineRule="auto"/>
        <w:jc w:val="center"/>
        <w:rPr>
          <w:rFonts w:ascii="Times New Roman" w:hAnsi="Times New Roman"/>
          <w:b/>
          <w:sz w:val="24"/>
          <w:szCs w:val="24"/>
        </w:rPr>
      </w:pPr>
      <w:r w:rsidRPr="00C15C6C">
        <w:rPr>
          <w:rFonts w:ascii="Times New Roman" w:hAnsi="Times New Roman"/>
          <w:b/>
          <w:sz w:val="24"/>
          <w:szCs w:val="24"/>
        </w:rPr>
        <w:t>9. Порядок урегулирования споров</w:t>
      </w:r>
    </w:p>
    <w:p w14:paraId="3476A3E8" w14:textId="77777777" w:rsidR="006B37BF" w:rsidRPr="0025158F" w:rsidRDefault="006B37BF" w:rsidP="006B37BF">
      <w:pPr>
        <w:spacing w:after="0" w:line="240" w:lineRule="auto"/>
        <w:ind w:firstLine="567"/>
        <w:jc w:val="both"/>
        <w:rPr>
          <w:rFonts w:ascii="Times New Roman" w:hAnsi="Times New Roman"/>
          <w:sz w:val="16"/>
          <w:szCs w:val="16"/>
        </w:rPr>
      </w:pPr>
    </w:p>
    <w:p w14:paraId="467AD233" w14:textId="77777777" w:rsidR="006502BD" w:rsidRPr="00C15C6C" w:rsidRDefault="006502BD" w:rsidP="006B37BF">
      <w:pPr>
        <w:spacing w:after="0" w:line="240" w:lineRule="auto"/>
        <w:ind w:firstLine="567"/>
        <w:jc w:val="both"/>
        <w:rPr>
          <w:rFonts w:ascii="Times New Roman" w:hAnsi="Times New Roman"/>
          <w:sz w:val="24"/>
          <w:szCs w:val="24"/>
        </w:rPr>
      </w:pPr>
      <w:r w:rsidRPr="00C15C6C">
        <w:rPr>
          <w:rFonts w:ascii="Times New Roman" w:hAnsi="Times New Roman"/>
          <w:sz w:val="24"/>
          <w:szCs w:val="24"/>
        </w:rPr>
        <w:t>9.1. Все споры и разногласия, возникшие в связи с исполнением Контракта, его изменением, расторжением или признанием недействительным, Стороны будут стремиться решить путем переговоров.</w:t>
      </w:r>
    </w:p>
    <w:p w14:paraId="70DEBCFA" w14:textId="77777777" w:rsidR="006502BD" w:rsidRPr="00C15C6C" w:rsidRDefault="006502BD" w:rsidP="006B37BF">
      <w:pPr>
        <w:spacing w:after="0" w:line="240" w:lineRule="auto"/>
        <w:ind w:firstLine="567"/>
        <w:jc w:val="both"/>
        <w:rPr>
          <w:rFonts w:ascii="Times New Roman" w:hAnsi="Times New Roman"/>
          <w:sz w:val="24"/>
          <w:szCs w:val="24"/>
        </w:rPr>
      </w:pPr>
      <w:r w:rsidRPr="00C15C6C">
        <w:rPr>
          <w:rFonts w:ascii="Times New Roman" w:hAnsi="Times New Roman"/>
          <w:sz w:val="24"/>
          <w:szCs w:val="24"/>
        </w:rPr>
        <w:t>9.2. В случае недостижения взаимного согласия все споры по Контракту разрешаются в Арбитражном суде по месту нахождения Заказчика.</w:t>
      </w:r>
    </w:p>
    <w:p w14:paraId="2C04A37B" w14:textId="77777777" w:rsidR="006502BD" w:rsidRPr="00C15C6C" w:rsidRDefault="006502BD" w:rsidP="006B37BF">
      <w:pPr>
        <w:spacing w:after="0" w:line="240" w:lineRule="auto"/>
        <w:ind w:firstLine="567"/>
        <w:jc w:val="both"/>
        <w:rPr>
          <w:rFonts w:ascii="Times New Roman" w:hAnsi="Times New Roman"/>
          <w:sz w:val="24"/>
          <w:szCs w:val="24"/>
        </w:rPr>
      </w:pPr>
      <w:r w:rsidRPr="00C15C6C">
        <w:rPr>
          <w:rFonts w:ascii="Times New Roman" w:hAnsi="Times New Roman"/>
          <w:sz w:val="24"/>
          <w:szCs w:val="24"/>
        </w:rPr>
        <w:t xml:space="preserve">9.3. До передачи спора на разрешение Арбитражного суда Стороны примут меры к его урегулированию в претензионном порядке. Претензия должна быть направлена в письменном виде. По полученной претензии Сторона обязана дать письменный </w:t>
      </w:r>
      <w:proofErr w:type="gramStart"/>
      <w:r w:rsidRPr="00C15C6C">
        <w:rPr>
          <w:rFonts w:ascii="Times New Roman" w:hAnsi="Times New Roman"/>
          <w:sz w:val="24"/>
          <w:szCs w:val="24"/>
        </w:rPr>
        <w:t>ответ по существу</w:t>
      </w:r>
      <w:proofErr w:type="gramEnd"/>
      <w:r w:rsidRPr="00C15C6C">
        <w:rPr>
          <w:rFonts w:ascii="Times New Roman" w:hAnsi="Times New Roman"/>
          <w:sz w:val="24"/>
          <w:szCs w:val="24"/>
        </w:rPr>
        <w:t xml:space="preserve"> в срок не позднее 10 (десяти) рабочих дней с даты ее получения.</w:t>
      </w:r>
    </w:p>
    <w:p w14:paraId="49006573" w14:textId="77777777" w:rsidR="006B37BF" w:rsidRPr="0025158F" w:rsidRDefault="006B37BF" w:rsidP="006B37BF">
      <w:pPr>
        <w:spacing w:after="0" w:line="240" w:lineRule="auto"/>
        <w:ind w:firstLine="567"/>
        <w:jc w:val="both"/>
        <w:rPr>
          <w:rFonts w:ascii="Times New Roman" w:hAnsi="Times New Roman"/>
          <w:sz w:val="16"/>
          <w:szCs w:val="16"/>
        </w:rPr>
      </w:pPr>
    </w:p>
    <w:p w14:paraId="2F40B65C" w14:textId="77777777" w:rsidR="006502BD" w:rsidRPr="00C15C6C" w:rsidRDefault="006502BD" w:rsidP="006502BD">
      <w:pPr>
        <w:widowControl w:val="0"/>
        <w:autoSpaceDE w:val="0"/>
        <w:autoSpaceDN w:val="0"/>
        <w:adjustRightInd w:val="0"/>
        <w:spacing w:after="0" w:line="240" w:lineRule="auto"/>
        <w:jc w:val="center"/>
        <w:rPr>
          <w:rFonts w:ascii="Times New Roman" w:hAnsi="Times New Roman"/>
          <w:b/>
          <w:sz w:val="24"/>
          <w:szCs w:val="24"/>
        </w:rPr>
      </w:pPr>
      <w:r w:rsidRPr="00C15C6C">
        <w:rPr>
          <w:rFonts w:ascii="Times New Roman" w:hAnsi="Times New Roman"/>
          <w:b/>
          <w:sz w:val="24"/>
          <w:szCs w:val="24"/>
        </w:rPr>
        <w:t>11. Прочие условия</w:t>
      </w:r>
    </w:p>
    <w:p w14:paraId="60A0A922" w14:textId="77777777" w:rsidR="006B37BF" w:rsidRPr="0025158F" w:rsidRDefault="006B37BF" w:rsidP="006B37BF">
      <w:pPr>
        <w:spacing w:after="0" w:line="240" w:lineRule="auto"/>
        <w:ind w:firstLine="567"/>
        <w:jc w:val="both"/>
        <w:rPr>
          <w:rFonts w:ascii="Times New Roman" w:hAnsi="Times New Roman"/>
          <w:sz w:val="16"/>
          <w:szCs w:val="16"/>
        </w:rPr>
      </w:pPr>
    </w:p>
    <w:p w14:paraId="0E8562A8" w14:textId="77777777" w:rsidR="006502BD" w:rsidRPr="00C15C6C" w:rsidRDefault="006502BD" w:rsidP="006B37BF">
      <w:pPr>
        <w:spacing w:after="0" w:line="240" w:lineRule="auto"/>
        <w:ind w:firstLine="567"/>
        <w:jc w:val="both"/>
        <w:rPr>
          <w:rFonts w:ascii="Times New Roman" w:hAnsi="Times New Roman"/>
          <w:sz w:val="24"/>
          <w:szCs w:val="24"/>
        </w:rPr>
      </w:pPr>
      <w:r w:rsidRPr="00C15C6C">
        <w:rPr>
          <w:rFonts w:ascii="Times New Roman" w:hAnsi="Times New Roman"/>
          <w:sz w:val="24"/>
          <w:szCs w:val="24"/>
        </w:rPr>
        <w:t xml:space="preserve">11.1. Все уведомления Сторон, связанные с исполнением Контракта, направляются в письменной форме по почте заказным письмом с уведомлением о вручении по адресу Стороны, указанному в Контракте, или с использованием факсимильной связи, электронной почты с последующим представлением оригинала. В случае направления уведомлений </w:t>
      </w:r>
      <w:r w:rsidR="00810C0F" w:rsidRPr="00C15C6C">
        <w:rPr>
          <w:rFonts w:ascii="Times New Roman" w:hAnsi="Times New Roman"/>
          <w:sz w:val="24"/>
          <w:szCs w:val="24"/>
        </w:rPr>
        <w:t>с использованием</w:t>
      </w:r>
      <w:r w:rsidRPr="00C15C6C">
        <w:rPr>
          <w:rFonts w:ascii="Times New Roman" w:hAnsi="Times New Roman"/>
          <w:sz w:val="24"/>
          <w:szCs w:val="24"/>
        </w:rPr>
        <w:t xml:space="preserve"> почты датой получения уведомления признается дата получения отправляющей Стороной подтверждения о вручении второй Стороне указанного уведомления либо дата получения Стороной информации об отсутствии адресата по его адресу, указанному в Контракте. При невозможности получения указанных подтверждения либо информации датой такого надлежащего уведомления </w:t>
      </w:r>
      <w:r w:rsidRPr="00C15C6C">
        <w:rPr>
          <w:rFonts w:ascii="Times New Roman" w:hAnsi="Times New Roman"/>
          <w:sz w:val="24"/>
          <w:szCs w:val="24"/>
        </w:rPr>
        <w:lastRenderedPageBreak/>
        <w:t>признается дата по истечении 14 (четырнадцати) календарных дней с даты направления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2E2690B0" w14:textId="77777777" w:rsidR="006502BD" w:rsidRPr="00C15C6C" w:rsidRDefault="006502BD" w:rsidP="006B37BF">
      <w:pPr>
        <w:spacing w:after="0" w:line="240" w:lineRule="auto"/>
        <w:ind w:firstLine="567"/>
        <w:jc w:val="both"/>
        <w:rPr>
          <w:rFonts w:ascii="Times New Roman" w:hAnsi="Times New Roman"/>
          <w:sz w:val="24"/>
          <w:szCs w:val="24"/>
        </w:rPr>
      </w:pPr>
      <w:r w:rsidRPr="00C15C6C">
        <w:rPr>
          <w:rFonts w:ascii="Times New Roman" w:hAnsi="Times New Roman"/>
          <w:sz w:val="24"/>
          <w:szCs w:val="24"/>
        </w:rPr>
        <w:t>11.2. Контракт составлен в 2 (двух) экземплярах, по одному для каждой из Сторон, имеющих одинаковую юридическую силу. А в случае заключения Контракта по результатам электронного аукциона Контракт заключен в электронной форме в порядке, предусмотренном статьей 70 Закона о контрактной системе.</w:t>
      </w:r>
    </w:p>
    <w:p w14:paraId="1889789F" w14:textId="77777777" w:rsidR="006502BD" w:rsidRPr="00C15C6C" w:rsidRDefault="006502BD" w:rsidP="006B37BF">
      <w:pPr>
        <w:spacing w:after="0" w:line="240" w:lineRule="auto"/>
        <w:ind w:firstLine="567"/>
        <w:jc w:val="both"/>
        <w:rPr>
          <w:rFonts w:ascii="Times New Roman" w:hAnsi="Times New Roman"/>
          <w:sz w:val="24"/>
          <w:szCs w:val="24"/>
        </w:rPr>
      </w:pPr>
      <w:r w:rsidRPr="00C15C6C">
        <w:rPr>
          <w:rFonts w:ascii="Times New Roman" w:hAnsi="Times New Roman"/>
          <w:sz w:val="24"/>
          <w:szCs w:val="24"/>
        </w:rPr>
        <w:t>11.3.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6CE52694" w14:textId="77777777" w:rsidR="006502BD" w:rsidRPr="00C15C6C" w:rsidRDefault="006502BD" w:rsidP="006B37BF">
      <w:pPr>
        <w:spacing w:after="0" w:line="240" w:lineRule="auto"/>
        <w:ind w:firstLine="567"/>
        <w:jc w:val="both"/>
        <w:rPr>
          <w:rFonts w:ascii="Times New Roman" w:hAnsi="Times New Roman"/>
          <w:sz w:val="24"/>
          <w:szCs w:val="24"/>
        </w:rPr>
      </w:pPr>
      <w:r w:rsidRPr="00C15C6C">
        <w:rPr>
          <w:rFonts w:ascii="Times New Roman" w:hAnsi="Times New Roman"/>
          <w:sz w:val="24"/>
          <w:szCs w:val="24"/>
        </w:rPr>
        <w:t>11.4.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2E05EC29" w14:textId="77777777" w:rsidR="006502BD" w:rsidRPr="00C15C6C" w:rsidRDefault="006502BD" w:rsidP="006B37BF">
      <w:pPr>
        <w:spacing w:after="0" w:line="240" w:lineRule="auto"/>
        <w:ind w:firstLine="567"/>
        <w:jc w:val="both"/>
        <w:rPr>
          <w:rFonts w:ascii="Times New Roman" w:hAnsi="Times New Roman"/>
          <w:sz w:val="24"/>
          <w:szCs w:val="24"/>
        </w:rPr>
      </w:pPr>
      <w:r w:rsidRPr="00C15C6C">
        <w:rPr>
          <w:rFonts w:ascii="Times New Roman" w:hAnsi="Times New Roman"/>
          <w:sz w:val="24"/>
          <w:szCs w:val="24"/>
        </w:rPr>
        <w:t>11.5. Во всем, что не предусмотрено Контрактом, Стороны руководствуются законодательством Российской Федерации.</w:t>
      </w:r>
    </w:p>
    <w:p w14:paraId="3441A60E" w14:textId="77777777" w:rsidR="006B37BF" w:rsidRPr="0025158F" w:rsidRDefault="006B37BF" w:rsidP="006B37BF">
      <w:pPr>
        <w:spacing w:after="0" w:line="240" w:lineRule="auto"/>
        <w:ind w:firstLine="567"/>
        <w:jc w:val="both"/>
        <w:rPr>
          <w:rFonts w:ascii="Times New Roman" w:hAnsi="Times New Roman"/>
          <w:sz w:val="16"/>
          <w:szCs w:val="16"/>
        </w:rPr>
      </w:pPr>
    </w:p>
    <w:p w14:paraId="558C33A9" w14:textId="77777777" w:rsidR="006502BD" w:rsidRPr="00C15C6C" w:rsidRDefault="006502BD" w:rsidP="006502BD">
      <w:pPr>
        <w:widowControl w:val="0"/>
        <w:autoSpaceDE w:val="0"/>
        <w:autoSpaceDN w:val="0"/>
        <w:adjustRightInd w:val="0"/>
        <w:spacing w:after="0" w:line="240" w:lineRule="auto"/>
        <w:jc w:val="center"/>
        <w:rPr>
          <w:rFonts w:ascii="Times New Roman" w:hAnsi="Times New Roman"/>
          <w:b/>
          <w:sz w:val="24"/>
          <w:szCs w:val="24"/>
        </w:rPr>
      </w:pPr>
      <w:r w:rsidRPr="00C15C6C">
        <w:rPr>
          <w:rFonts w:ascii="Times New Roman" w:hAnsi="Times New Roman"/>
          <w:b/>
          <w:sz w:val="24"/>
          <w:szCs w:val="24"/>
        </w:rPr>
        <w:t>12. Приложения</w:t>
      </w:r>
    </w:p>
    <w:p w14:paraId="7EA6CCA8" w14:textId="77777777" w:rsidR="006B37BF" w:rsidRPr="0025158F" w:rsidRDefault="006B37BF" w:rsidP="006B37BF">
      <w:pPr>
        <w:spacing w:after="0" w:line="240" w:lineRule="auto"/>
        <w:ind w:firstLine="567"/>
        <w:jc w:val="both"/>
        <w:rPr>
          <w:rFonts w:ascii="Times New Roman" w:hAnsi="Times New Roman"/>
          <w:sz w:val="16"/>
          <w:szCs w:val="16"/>
        </w:rPr>
      </w:pPr>
    </w:p>
    <w:p w14:paraId="6006494F" w14:textId="77777777" w:rsidR="006502BD" w:rsidRPr="00C15C6C" w:rsidRDefault="006502BD" w:rsidP="006B37BF">
      <w:pPr>
        <w:spacing w:after="0" w:line="240" w:lineRule="auto"/>
        <w:ind w:firstLine="567"/>
        <w:jc w:val="both"/>
        <w:rPr>
          <w:rFonts w:ascii="Times New Roman" w:hAnsi="Times New Roman"/>
          <w:sz w:val="24"/>
          <w:szCs w:val="24"/>
        </w:rPr>
      </w:pPr>
      <w:r w:rsidRPr="00C15C6C">
        <w:rPr>
          <w:rFonts w:ascii="Times New Roman" w:hAnsi="Times New Roman"/>
          <w:sz w:val="24"/>
          <w:szCs w:val="24"/>
        </w:rPr>
        <w:t>12.1. Неотъемлемыми частями Контракта являются следующие приложения к Контракту:</w:t>
      </w:r>
    </w:p>
    <w:p w14:paraId="6C373456" w14:textId="77777777" w:rsidR="006502BD" w:rsidRPr="00C15C6C" w:rsidRDefault="006502BD" w:rsidP="006B37BF">
      <w:pPr>
        <w:spacing w:after="0" w:line="240" w:lineRule="auto"/>
        <w:ind w:firstLine="567"/>
        <w:jc w:val="both"/>
        <w:rPr>
          <w:rFonts w:ascii="Times New Roman" w:hAnsi="Times New Roman"/>
          <w:sz w:val="24"/>
          <w:szCs w:val="24"/>
        </w:rPr>
      </w:pPr>
      <w:r w:rsidRPr="00C15C6C">
        <w:rPr>
          <w:rFonts w:ascii="Times New Roman" w:hAnsi="Times New Roman"/>
          <w:sz w:val="24"/>
          <w:szCs w:val="24"/>
        </w:rPr>
        <w:t>-</w:t>
      </w:r>
      <w:r w:rsidR="006B37BF">
        <w:rPr>
          <w:rFonts w:ascii="Times New Roman" w:hAnsi="Times New Roman"/>
          <w:sz w:val="24"/>
          <w:szCs w:val="24"/>
        </w:rPr>
        <w:t xml:space="preserve"> </w:t>
      </w:r>
      <w:r>
        <w:rPr>
          <w:rFonts w:ascii="Times New Roman" w:hAnsi="Times New Roman"/>
          <w:sz w:val="24"/>
          <w:szCs w:val="24"/>
        </w:rPr>
        <w:t>П</w:t>
      </w:r>
      <w:r w:rsidRPr="00C15C6C">
        <w:rPr>
          <w:rFonts w:ascii="Times New Roman" w:hAnsi="Times New Roman"/>
          <w:sz w:val="24"/>
          <w:szCs w:val="24"/>
        </w:rPr>
        <w:t>риложение № 1 «Описание объекта закупки»;</w:t>
      </w:r>
    </w:p>
    <w:p w14:paraId="1CDFC2E0" w14:textId="77777777" w:rsidR="006502BD" w:rsidRDefault="006502BD" w:rsidP="006B37BF">
      <w:pPr>
        <w:spacing w:after="0" w:line="240" w:lineRule="auto"/>
        <w:ind w:firstLine="567"/>
        <w:jc w:val="both"/>
        <w:rPr>
          <w:rFonts w:ascii="Times New Roman" w:hAnsi="Times New Roman"/>
          <w:sz w:val="24"/>
          <w:szCs w:val="24"/>
        </w:rPr>
      </w:pPr>
      <w:r w:rsidRPr="00C15C6C">
        <w:rPr>
          <w:rFonts w:ascii="Times New Roman" w:hAnsi="Times New Roman"/>
          <w:sz w:val="24"/>
          <w:szCs w:val="24"/>
        </w:rPr>
        <w:t>-</w:t>
      </w:r>
      <w:r w:rsidR="006B37BF">
        <w:rPr>
          <w:rFonts w:ascii="Times New Roman" w:hAnsi="Times New Roman"/>
          <w:sz w:val="24"/>
          <w:szCs w:val="24"/>
        </w:rPr>
        <w:t xml:space="preserve"> </w:t>
      </w:r>
      <w:r>
        <w:rPr>
          <w:rFonts w:ascii="Times New Roman" w:hAnsi="Times New Roman"/>
          <w:sz w:val="24"/>
          <w:szCs w:val="24"/>
        </w:rPr>
        <w:t>Приложение № 2 «Лицензионный договор»;</w:t>
      </w:r>
    </w:p>
    <w:p w14:paraId="4F43DA20" w14:textId="77777777" w:rsidR="006502BD" w:rsidRPr="00C15C6C" w:rsidRDefault="006502BD" w:rsidP="006B37BF">
      <w:pPr>
        <w:spacing w:after="0" w:line="240" w:lineRule="auto"/>
        <w:ind w:firstLine="567"/>
        <w:jc w:val="both"/>
        <w:rPr>
          <w:rFonts w:ascii="Times New Roman" w:hAnsi="Times New Roman"/>
          <w:sz w:val="24"/>
          <w:szCs w:val="24"/>
        </w:rPr>
      </w:pPr>
      <w:r>
        <w:rPr>
          <w:rFonts w:ascii="Times New Roman" w:hAnsi="Times New Roman"/>
          <w:sz w:val="24"/>
          <w:szCs w:val="24"/>
        </w:rPr>
        <w:t xml:space="preserve">- Приложение № 3 </w:t>
      </w:r>
      <w:r w:rsidRPr="00C15C6C">
        <w:rPr>
          <w:rFonts w:ascii="Times New Roman" w:hAnsi="Times New Roman"/>
          <w:sz w:val="24"/>
          <w:szCs w:val="24"/>
        </w:rPr>
        <w:t>«Спецификация».</w:t>
      </w:r>
    </w:p>
    <w:p w14:paraId="7913D3CA" w14:textId="77777777" w:rsidR="006B37BF" w:rsidRPr="0025158F" w:rsidRDefault="006B37BF" w:rsidP="006B37BF">
      <w:pPr>
        <w:spacing w:after="0" w:line="240" w:lineRule="auto"/>
        <w:ind w:firstLine="567"/>
        <w:jc w:val="both"/>
        <w:rPr>
          <w:rFonts w:ascii="Times New Roman" w:hAnsi="Times New Roman"/>
          <w:sz w:val="16"/>
          <w:szCs w:val="16"/>
        </w:rPr>
      </w:pPr>
    </w:p>
    <w:p w14:paraId="08B0E83E" w14:textId="77777777" w:rsidR="006502BD" w:rsidRPr="00C15C6C" w:rsidRDefault="006502BD" w:rsidP="006502BD">
      <w:pPr>
        <w:widowControl w:val="0"/>
        <w:autoSpaceDE w:val="0"/>
        <w:autoSpaceDN w:val="0"/>
        <w:adjustRightInd w:val="0"/>
        <w:spacing w:after="0" w:line="240" w:lineRule="auto"/>
        <w:jc w:val="center"/>
        <w:rPr>
          <w:rFonts w:ascii="Times New Roman" w:hAnsi="Times New Roman"/>
          <w:b/>
          <w:sz w:val="24"/>
          <w:szCs w:val="24"/>
        </w:rPr>
      </w:pPr>
      <w:r w:rsidRPr="00C15C6C">
        <w:rPr>
          <w:rFonts w:ascii="Times New Roman" w:hAnsi="Times New Roman"/>
          <w:b/>
          <w:sz w:val="24"/>
          <w:szCs w:val="24"/>
        </w:rPr>
        <w:t>13. Адреса, реквизиты и подписи Сторон</w:t>
      </w:r>
    </w:p>
    <w:p w14:paraId="05CA4FBE" w14:textId="77777777" w:rsidR="006502BD" w:rsidRPr="002A799D" w:rsidRDefault="006502BD" w:rsidP="006B37BF">
      <w:pPr>
        <w:spacing w:after="0" w:line="240" w:lineRule="auto"/>
        <w:ind w:firstLine="567"/>
        <w:jc w:val="both"/>
        <w:rPr>
          <w:rFonts w:ascii="Times New Roman" w:hAnsi="Times New Roman"/>
          <w:sz w:val="16"/>
          <w:szCs w:val="16"/>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8"/>
        <w:gridCol w:w="5493"/>
      </w:tblGrid>
      <w:tr w:rsidR="006502BD" w:rsidRPr="00C15C6C" w14:paraId="71994D0A" w14:textId="77777777" w:rsidTr="001D4D49">
        <w:tc>
          <w:tcPr>
            <w:tcW w:w="4928" w:type="dxa"/>
          </w:tcPr>
          <w:p w14:paraId="0C12A1BA" w14:textId="77777777" w:rsidR="00941C27" w:rsidRPr="003F48C6" w:rsidRDefault="00941C27" w:rsidP="00941C27">
            <w:pPr>
              <w:spacing w:after="0" w:line="240" w:lineRule="auto"/>
              <w:textAlignment w:val="baseline"/>
              <w:rPr>
                <w:rFonts w:ascii="Times New Roman" w:hAnsi="Times New Roman" w:cs="Times New Roman"/>
                <w:sz w:val="24"/>
                <w:szCs w:val="24"/>
              </w:rPr>
            </w:pPr>
            <w:r w:rsidRPr="003F48C6">
              <w:rPr>
                <w:rFonts w:ascii="Times New Roman" w:hAnsi="Times New Roman" w:cs="Times New Roman"/>
                <w:b/>
                <w:sz w:val="24"/>
                <w:szCs w:val="24"/>
              </w:rPr>
              <w:t>Заказчик:</w:t>
            </w:r>
          </w:p>
          <w:p w14:paraId="41D31DFC" w14:textId="77777777" w:rsidR="00941C27" w:rsidRPr="003F48C6" w:rsidRDefault="00941C27" w:rsidP="00941C27">
            <w:pPr>
              <w:widowControl w:val="0"/>
              <w:spacing w:after="0" w:line="240" w:lineRule="auto"/>
              <w:rPr>
                <w:rFonts w:ascii="Times New Roman" w:hAnsi="Times New Roman" w:cs="Times New Roman"/>
                <w:b/>
                <w:color w:val="000000"/>
                <w:sz w:val="24"/>
                <w:szCs w:val="24"/>
              </w:rPr>
            </w:pPr>
            <w:r w:rsidRPr="003F48C6">
              <w:rPr>
                <w:rFonts w:ascii="Times New Roman" w:hAnsi="Times New Roman" w:cs="Times New Roman"/>
                <w:b/>
                <w:color w:val="000000"/>
                <w:sz w:val="24"/>
                <w:szCs w:val="24"/>
              </w:rPr>
              <w:t>Департамент лесного хозяйства по СФО</w:t>
            </w:r>
          </w:p>
          <w:p w14:paraId="5B3215FA" w14:textId="77777777" w:rsidR="00941C27" w:rsidRPr="003F48C6" w:rsidRDefault="00941C27" w:rsidP="00941C27">
            <w:pPr>
              <w:widowControl w:val="0"/>
              <w:spacing w:after="0" w:line="240" w:lineRule="auto"/>
              <w:rPr>
                <w:rFonts w:ascii="Times New Roman" w:hAnsi="Times New Roman" w:cs="Times New Roman"/>
                <w:color w:val="000000"/>
                <w:sz w:val="24"/>
                <w:szCs w:val="24"/>
              </w:rPr>
            </w:pPr>
            <w:r w:rsidRPr="003F48C6">
              <w:rPr>
                <w:rFonts w:ascii="Times New Roman" w:hAnsi="Times New Roman" w:cs="Times New Roman"/>
                <w:sz w:val="24"/>
                <w:szCs w:val="24"/>
              </w:rPr>
              <w:t>Адрес:</w:t>
            </w:r>
            <w:r w:rsidRPr="003F48C6">
              <w:rPr>
                <w:rFonts w:ascii="Times New Roman" w:hAnsi="Times New Roman" w:cs="Times New Roman"/>
                <w:color w:val="000000"/>
                <w:sz w:val="24"/>
                <w:szCs w:val="24"/>
              </w:rPr>
              <w:t xml:space="preserve"> 630091, г. Новосибирск, ул. Крылова, </w:t>
            </w:r>
          </w:p>
          <w:p w14:paraId="2B81F1F6" w14:textId="77777777" w:rsidR="00941C27" w:rsidRPr="003F48C6" w:rsidRDefault="00941C27" w:rsidP="00941C27">
            <w:pPr>
              <w:widowControl w:val="0"/>
              <w:spacing w:after="0" w:line="240" w:lineRule="auto"/>
              <w:rPr>
                <w:rFonts w:ascii="Times New Roman" w:hAnsi="Times New Roman" w:cs="Times New Roman"/>
                <w:sz w:val="24"/>
                <w:szCs w:val="24"/>
              </w:rPr>
            </w:pPr>
            <w:r w:rsidRPr="003F48C6">
              <w:rPr>
                <w:rFonts w:ascii="Times New Roman" w:hAnsi="Times New Roman" w:cs="Times New Roman"/>
                <w:color w:val="000000"/>
                <w:sz w:val="24"/>
                <w:szCs w:val="24"/>
              </w:rPr>
              <w:t>д. 31</w:t>
            </w:r>
          </w:p>
          <w:p w14:paraId="332C318D" w14:textId="77777777" w:rsidR="00941C27" w:rsidRPr="008118B5" w:rsidRDefault="00941C27" w:rsidP="00941C27">
            <w:pPr>
              <w:widowControl w:val="0"/>
              <w:spacing w:after="0" w:line="240" w:lineRule="auto"/>
              <w:rPr>
                <w:rFonts w:ascii="Times New Roman" w:hAnsi="Times New Roman" w:cs="Times New Roman"/>
                <w:color w:val="000000"/>
                <w:sz w:val="24"/>
                <w:szCs w:val="24"/>
              </w:rPr>
            </w:pPr>
            <w:r w:rsidRPr="008118B5">
              <w:rPr>
                <w:rFonts w:ascii="Times New Roman" w:hAnsi="Times New Roman" w:cs="Times New Roman"/>
                <w:color w:val="000000"/>
                <w:sz w:val="24"/>
                <w:szCs w:val="24"/>
              </w:rPr>
              <w:t>ИНН 5406388224 КПП 540601001</w:t>
            </w:r>
          </w:p>
          <w:p w14:paraId="4175B721" w14:textId="77777777" w:rsidR="00941C27" w:rsidRPr="003F48C6" w:rsidRDefault="00941C27" w:rsidP="00941C27">
            <w:pPr>
              <w:widowControl w:val="0"/>
              <w:spacing w:after="0" w:line="240" w:lineRule="auto"/>
              <w:rPr>
                <w:rFonts w:ascii="Times New Roman" w:hAnsi="Times New Roman" w:cs="Times New Roman"/>
                <w:color w:val="000000"/>
                <w:sz w:val="24"/>
                <w:szCs w:val="24"/>
              </w:rPr>
            </w:pPr>
            <w:r w:rsidRPr="003F48C6">
              <w:rPr>
                <w:rFonts w:ascii="Times New Roman" w:hAnsi="Times New Roman" w:cs="Times New Roman"/>
                <w:color w:val="000000"/>
                <w:sz w:val="24"/>
                <w:szCs w:val="24"/>
              </w:rPr>
              <w:t>ОГРН 1075406009073 от 06.03.2007</w:t>
            </w:r>
          </w:p>
          <w:p w14:paraId="5BFF3CB6" w14:textId="77777777" w:rsidR="00941C27" w:rsidRPr="003F48C6" w:rsidRDefault="00941C27" w:rsidP="00941C27">
            <w:pPr>
              <w:widowControl w:val="0"/>
              <w:spacing w:after="0" w:line="240" w:lineRule="auto"/>
              <w:rPr>
                <w:rFonts w:ascii="Times New Roman" w:hAnsi="Times New Roman" w:cs="Times New Roman"/>
                <w:sz w:val="24"/>
                <w:szCs w:val="24"/>
              </w:rPr>
            </w:pPr>
            <w:r w:rsidRPr="003F48C6">
              <w:rPr>
                <w:rFonts w:ascii="Times New Roman" w:hAnsi="Times New Roman" w:cs="Times New Roman"/>
                <w:sz w:val="24"/>
                <w:szCs w:val="24"/>
              </w:rPr>
              <w:t>ОКПО 99843956 ОКТМО 50701000001</w:t>
            </w:r>
          </w:p>
          <w:p w14:paraId="69C8F625" w14:textId="77777777" w:rsidR="00941C27" w:rsidRPr="003F48C6" w:rsidRDefault="00941C27" w:rsidP="00941C27">
            <w:pPr>
              <w:widowControl w:val="0"/>
              <w:spacing w:after="0" w:line="240" w:lineRule="auto"/>
              <w:rPr>
                <w:rFonts w:ascii="Times New Roman" w:hAnsi="Times New Roman" w:cs="Times New Roman"/>
                <w:sz w:val="24"/>
                <w:szCs w:val="24"/>
              </w:rPr>
            </w:pPr>
            <w:r w:rsidRPr="003F48C6">
              <w:rPr>
                <w:rFonts w:ascii="Times New Roman" w:hAnsi="Times New Roman" w:cs="Times New Roman"/>
                <w:color w:val="000000"/>
                <w:sz w:val="24"/>
                <w:szCs w:val="24"/>
              </w:rPr>
              <w:t>УФК по Новосибирской области (Департамент лесного хозяйства по Сибирскому федеральному округу л/</w:t>
            </w:r>
            <w:proofErr w:type="spellStart"/>
            <w:r w:rsidRPr="003F48C6">
              <w:rPr>
                <w:rFonts w:ascii="Times New Roman" w:hAnsi="Times New Roman" w:cs="Times New Roman"/>
                <w:color w:val="000000"/>
                <w:sz w:val="24"/>
                <w:szCs w:val="24"/>
              </w:rPr>
              <w:t>сч</w:t>
            </w:r>
            <w:proofErr w:type="spellEnd"/>
            <w:r w:rsidRPr="003F48C6">
              <w:rPr>
                <w:rFonts w:ascii="Times New Roman" w:hAnsi="Times New Roman" w:cs="Times New Roman"/>
                <w:color w:val="000000"/>
                <w:sz w:val="24"/>
                <w:szCs w:val="24"/>
              </w:rPr>
              <w:t xml:space="preserve"> 03511857440)</w:t>
            </w:r>
          </w:p>
          <w:p w14:paraId="5D97D616" w14:textId="77777777" w:rsidR="00941C27" w:rsidRPr="003F48C6" w:rsidRDefault="00941C27" w:rsidP="00941C27">
            <w:pPr>
              <w:widowControl w:val="0"/>
              <w:spacing w:after="0" w:line="240" w:lineRule="auto"/>
              <w:rPr>
                <w:rFonts w:ascii="Times New Roman" w:hAnsi="Times New Roman" w:cs="Times New Roman"/>
                <w:color w:val="000000"/>
                <w:sz w:val="24"/>
                <w:szCs w:val="24"/>
              </w:rPr>
            </w:pPr>
            <w:r w:rsidRPr="003F48C6">
              <w:rPr>
                <w:rFonts w:ascii="Times New Roman" w:hAnsi="Times New Roman" w:cs="Times New Roman"/>
                <w:color w:val="000000"/>
                <w:sz w:val="24"/>
                <w:szCs w:val="24"/>
              </w:rPr>
              <w:t xml:space="preserve">ОКЦ № 1 </w:t>
            </w:r>
            <w:proofErr w:type="spellStart"/>
            <w:r w:rsidRPr="003F48C6">
              <w:rPr>
                <w:rFonts w:ascii="Times New Roman" w:hAnsi="Times New Roman" w:cs="Times New Roman"/>
                <w:color w:val="000000"/>
                <w:sz w:val="24"/>
                <w:szCs w:val="24"/>
              </w:rPr>
              <w:t>СибГУ</w:t>
            </w:r>
            <w:proofErr w:type="spellEnd"/>
            <w:r w:rsidRPr="003F48C6">
              <w:rPr>
                <w:rFonts w:ascii="Times New Roman" w:hAnsi="Times New Roman" w:cs="Times New Roman"/>
                <w:color w:val="000000"/>
                <w:sz w:val="24"/>
                <w:szCs w:val="24"/>
              </w:rPr>
              <w:t xml:space="preserve"> Банка России // УФК по Новосибирской области г. Новосибирск</w:t>
            </w:r>
          </w:p>
          <w:p w14:paraId="24FCF25F" w14:textId="77777777" w:rsidR="00941C27" w:rsidRPr="003F48C6" w:rsidRDefault="00941C27" w:rsidP="00941C27">
            <w:pPr>
              <w:widowControl w:val="0"/>
              <w:spacing w:after="0" w:line="240" w:lineRule="auto"/>
              <w:rPr>
                <w:rFonts w:ascii="Times New Roman" w:hAnsi="Times New Roman" w:cs="Times New Roman"/>
                <w:sz w:val="24"/>
                <w:szCs w:val="24"/>
              </w:rPr>
            </w:pPr>
            <w:r w:rsidRPr="003F48C6">
              <w:rPr>
                <w:rFonts w:ascii="Times New Roman" w:hAnsi="Times New Roman" w:cs="Times New Roman"/>
                <w:color w:val="000000"/>
                <w:sz w:val="24"/>
                <w:szCs w:val="24"/>
              </w:rPr>
              <w:t>Казначейский счет:</w:t>
            </w:r>
          </w:p>
          <w:p w14:paraId="16EADAF7" w14:textId="77777777" w:rsidR="00941C27" w:rsidRPr="003F48C6" w:rsidRDefault="00941C27" w:rsidP="00941C27">
            <w:pPr>
              <w:widowControl w:val="0"/>
              <w:spacing w:after="0" w:line="240" w:lineRule="auto"/>
              <w:rPr>
                <w:rFonts w:ascii="Times New Roman" w:hAnsi="Times New Roman" w:cs="Times New Roman"/>
                <w:sz w:val="24"/>
                <w:szCs w:val="24"/>
              </w:rPr>
            </w:pPr>
            <w:r w:rsidRPr="003F48C6">
              <w:rPr>
                <w:rFonts w:ascii="Times New Roman" w:hAnsi="Times New Roman" w:cs="Times New Roman"/>
                <w:color w:val="000000"/>
                <w:sz w:val="24"/>
                <w:szCs w:val="24"/>
              </w:rPr>
              <w:t>№ 03211643000000015100</w:t>
            </w:r>
          </w:p>
          <w:p w14:paraId="4ADEEEE7" w14:textId="77777777" w:rsidR="00941C27" w:rsidRPr="003F48C6" w:rsidRDefault="00941C27" w:rsidP="00941C27">
            <w:pPr>
              <w:widowControl w:val="0"/>
              <w:spacing w:after="0" w:line="240" w:lineRule="auto"/>
              <w:rPr>
                <w:rFonts w:ascii="Times New Roman" w:hAnsi="Times New Roman" w:cs="Times New Roman"/>
                <w:sz w:val="24"/>
                <w:szCs w:val="24"/>
              </w:rPr>
            </w:pPr>
            <w:r w:rsidRPr="003F48C6">
              <w:rPr>
                <w:rFonts w:ascii="Times New Roman" w:hAnsi="Times New Roman" w:cs="Times New Roman"/>
                <w:color w:val="000000"/>
                <w:sz w:val="24"/>
                <w:szCs w:val="24"/>
              </w:rPr>
              <w:t>БИК 015004950</w:t>
            </w:r>
          </w:p>
          <w:p w14:paraId="657FDE18" w14:textId="77777777" w:rsidR="00941C27" w:rsidRPr="003F48C6" w:rsidRDefault="00941C27" w:rsidP="00941C27">
            <w:pPr>
              <w:widowControl w:val="0"/>
              <w:spacing w:after="0" w:line="240" w:lineRule="auto"/>
              <w:rPr>
                <w:rFonts w:ascii="Times New Roman" w:hAnsi="Times New Roman" w:cs="Times New Roman"/>
                <w:sz w:val="24"/>
                <w:szCs w:val="24"/>
              </w:rPr>
            </w:pPr>
            <w:r w:rsidRPr="003F48C6">
              <w:rPr>
                <w:rFonts w:ascii="Times New Roman" w:hAnsi="Times New Roman" w:cs="Times New Roman"/>
                <w:color w:val="000000"/>
                <w:sz w:val="24"/>
                <w:szCs w:val="24"/>
              </w:rPr>
              <w:t>Единый казначейский счет:</w:t>
            </w:r>
          </w:p>
          <w:p w14:paraId="7578382D" w14:textId="77777777" w:rsidR="00941C27" w:rsidRPr="003F48C6" w:rsidRDefault="00941C27" w:rsidP="00941C27">
            <w:pPr>
              <w:widowControl w:val="0"/>
              <w:spacing w:after="0" w:line="240" w:lineRule="auto"/>
              <w:rPr>
                <w:rFonts w:ascii="Times New Roman" w:hAnsi="Times New Roman" w:cs="Times New Roman"/>
                <w:sz w:val="24"/>
                <w:szCs w:val="24"/>
              </w:rPr>
            </w:pPr>
            <w:r w:rsidRPr="003F48C6">
              <w:rPr>
                <w:rFonts w:ascii="Times New Roman" w:hAnsi="Times New Roman" w:cs="Times New Roman"/>
                <w:color w:val="000000"/>
                <w:sz w:val="24"/>
                <w:szCs w:val="24"/>
              </w:rPr>
              <w:t>№ 40102810445370000043</w:t>
            </w:r>
          </w:p>
          <w:p w14:paraId="2010010C" w14:textId="77777777" w:rsidR="00941C27" w:rsidRPr="003F48C6" w:rsidRDefault="00941C27" w:rsidP="00941C27">
            <w:pPr>
              <w:widowControl w:val="0"/>
              <w:spacing w:after="0" w:line="240" w:lineRule="auto"/>
              <w:rPr>
                <w:rFonts w:ascii="Times New Roman" w:hAnsi="Times New Roman" w:cs="Times New Roman"/>
                <w:sz w:val="24"/>
                <w:szCs w:val="24"/>
              </w:rPr>
            </w:pPr>
            <w:r w:rsidRPr="003F48C6">
              <w:rPr>
                <w:rFonts w:ascii="Times New Roman" w:hAnsi="Times New Roman" w:cs="Times New Roman"/>
                <w:color w:val="000000"/>
                <w:sz w:val="24"/>
                <w:szCs w:val="24"/>
              </w:rPr>
              <w:t>Тел./факс: +7 (383) 325-40-99</w:t>
            </w:r>
          </w:p>
          <w:p w14:paraId="2104F603" w14:textId="77777777" w:rsidR="00941C27" w:rsidRPr="003F48C6" w:rsidRDefault="00941C27" w:rsidP="00941C27">
            <w:pPr>
              <w:widowControl w:val="0"/>
              <w:spacing w:after="0" w:line="240" w:lineRule="auto"/>
              <w:rPr>
                <w:rFonts w:ascii="Times New Roman" w:hAnsi="Times New Roman" w:cs="Times New Roman"/>
                <w:color w:val="000000"/>
                <w:sz w:val="24"/>
                <w:szCs w:val="24"/>
              </w:rPr>
            </w:pPr>
            <w:r w:rsidRPr="003F48C6">
              <w:rPr>
                <w:rFonts w:ascii="Times New Roman" w:hAnsi="Times New Roman" w:cs="Times New Roman"/>
                <w:color w:val="000000"/>
                <w:sz w:val="24"/>
                <w:szCs w:val="24"/>
                <w:lang w:val="en-US"/>
              </w:rPr>
              <w:t>E</w:t>
            </w:r>
            <w:r w:rsidRPr="003F48C6">
              <w:rPr>
                <w:rFonts w:ascii="Times New Roman" w:hAnsi="Times New Roman" w:cs="Times New Roman"/>
                <w:color w:val="000000"/>
                <w:sz w:val="24"/>
                <w:szCs w:val="24"/>
              </w:rPr>
              <w:t>-</w:t>
            </w:r>
            <w:r w:rsidRPr="003F48C6">
              <w:rPr>
                <w:rFonts w:ascii="Times New Roman" w:hAnsi="Times New Roman" w:cs="Times New Roman"/>
                <w:color w:val="000000"/>
                <w:sz w:val="24"/>
                <w:szCs w:val="24"/>
                <w:lang w:val="en-US"/>
              </w:rPr>
              <w:t>mail</w:t>
            </w:r>
            <w:r w:rsidRPr="003F48C6">
              <w:rPr>
                <w:rFonts w:ascii="Times New Roman" w:hAnsi="Times New Roman" w:cs="Times New Roman"/>
                <w:color w:val="000000"/>
                <w:sz w:val="24"/>
                <w:szCs w:val="24"/>
              </w:rPr>
              <w:t xml:space="preserve">: </w:t>
            </w:r>
            <w:hyperlink r:id="rId8" w:history="1">
              <w:r w:rsidRPr="003F48C6">
                <w:rPr>
                  <w:rFonts w:ascii="Times New Roman" w:hAnsi="Times New Roman" w:cs="Times New Roman"/>
                  <w:sz w:val="24"/>
                  <w:szCs w:val="24"/>
                </w:rPr>
                <w:t>dlhsfo@mail.ru</w:t>
              </w:r>
            </w:hyperlink>
          </w:p>
          <w:p w14:paraId="565EA3F6" w14:textId="77777777" w:rsidR="00941C27" w:rsidRPr="003F48C6" w:rsidRDefault="00941C27" w:rsidP="00941C27">
            <w:pPr>
              <w:widowControl w:val="0"/>
              <w:spacing w:after="0" w:line="240" w:lineRule="auto"/>
              <w:rPr>
                <w:rFonts w:ascii="Times New Roman" w:hAnsi="Times New Roman" w:cs="Times New Roman"/>
                <w:bCs/>
                <w:sz w:val="24"/>
                <w:szCs w:val="24"/>
                <w:shd w:val="clear" w:color="auto" w:fill="FFFFFF"/>
              </w:rPr>
            </w:pPr>
            <w:r w:rsidRPr="003F48C6">
              <w:rPr>
                <w:rFonts w:ascii="Times New Roman" w:hAnsi="Times New Roman" w:cs="Times New Roman"/>
                <w:color w:val="000000"/>
                <w:sz w:val="24"/>
                <w:szCs w:val="24"/>
              </w:rPr>
              <w:t xml:space="preserve">            zakupki@sfo.rosleshoz.gov.ru</w:t>
            </w:r>
          </w:p>
          <w:p w14:paraId="47F30220" w14:textId="77777777" w:rsidR="006502BD" w:rsidRPr="00C15C6C" w:rsidRDefault="006502BD" w:rsidP="001D4D49">
            <w:pPr>
              <w:widowControl w:val="0"/>
              <w:spacing w:after="0" w:line="240" w:lineRule="auto"/>
              <w:rPr>
                <w:rFonts w:ascii="Times New Roman" w:hAnsi="Times New Roman" w:cs="Times New Roman"/>
                <w:bCs/>
                <w:sz w:val="24"/>
                <w:shd w:val="clear" w:color="auto" w:fill="FFFFFF"/>
              </w:rPr>
            </w:pPr>
          </w:p>
          <w:p w14:paraId="50A556F5" w14:textId="77777777" w:rsidR="006502BD" w:rsidRPr="00C15C6C" w:rsidRDefault="006502BD" w:rsidP="001D4D49">
            <w:pPr>
              <w:widowControl w:val="0"/>
              <w:autoSpaceDE w:val="0"/>
              <w:spacing w:after="0" w:line="240" w:lineRule="auto"/>
              <w:rPr>
                <w:rFonts w:ascii="Times New Roman" w:hAnsi="Times New Roman"/>
                <w:sz w:val="24"/>
                <w:szCs w:val="16"/>
              </w:rPr>
            </w:pPr>
          </w:p>
        </w:tc>
        <w:tc>
          <w:tcPr>
            <w:tcW w:w="5493" w:type="dxa"/>
          </w:tcPr>
          <w:p w14:paraId="7205E88A" w14:textId="77777777" w:rsidR="006502BD" w:rsidRPr="00C15C6C" w:rsidRDefault="006502BD" w:rsidP="001D4D49">
            <w:pPr>
              <w:overflowPunct w:val="0"/>
              <w:autoSpaceDE w:val="0"/>
              <w:spacing w:after="0" w:line="240" w:lineRule="auto"/>
              <w:textAlignment w:val="baseline"/>
              <w:rPr>
                <w:rFonts w:ascii="Times New Roman" w:hAnsi="Times New Roman" w:cs="Times New Roman"/>
                <w:sz w:val="24"/>
              </w:rPr>
            </w:pPr>
            <w:r w:rsidRPr="00C15C6C">
              <w:rPr>
                <w:rFonts w:ascii="Times New Roman" w:hAnsi="Times New Roman" w:cs="Times New Roman"/>
                <w:b/>
                <w:sz w:val="24"/>
              </w:rPr>
              <w:t>Исполнитель:</w:t>
            </w:r>
          </w:p>
          <w:p w14:paraId="67B6F9C8" w14:textId="77777777" w:rsidR="006502BD" w:rsidRPr="00C15C6C" w:rsidRDefault="006502BD" w:rsidP="001D4D49">
            <w:pPr>
              <w:widowControl w:val="0"/>
              <w:autoSpaceDE w:val="0"/>
              <w:spacing w:after="0" w:line="240" w:lineRule="auto"/>
              <w:rPr>
                <w:rFonts w:ascii="Times New Roman" w:hAnsi="Times New Roman"/>
                <w:sz w:val="24"/>
                <w:szCs w:val="16"/>
              </w:rPr>
            </w:pPr>
          </w:p>
        </w:tc>
      </w:tr>
    </w:tbl>
    <w:p w14:paraId="212D5B3E" w14:textId="77777777" w:rsidR="00763DAA" w:rsidRPr="002A799D" w:rsidRDefault="00763DAA" w:rsidP="002A799D">
      <w:pPr>
        <w:spacing w:after="0" w:line="240" w:lineRule="auto"/>
        <w:ind w:firstLine="709"/>
        <w:jc w:val="both"/>
        <w:rPr>
          <w:rFonts w:ascii="Times New Roman" w:hAnsi="Times New Roman"/>
        </w:rPr>
      </w:pPr>
    </w:p>
    <w:p w14:paraId="64120E7F" w14:textId="77777777" w:rsidR="00763DAA" w:rsidRPr="002A799D" w:rsidRDefault="00763DAA" w:rsidP="002A799D">
      <w:pPr>
        <w:spacing w:after="0" w:line="240" w:lineRule="auto"/>
        <w:ind w:firstLine="709"/>
        <w:jc w:val="both"/>
        <w:rPr>
          <w:rFonts w:ascii="Times New Roman" w:hAnsi="Times New Roman"/>
        </w:rPr>
      </w:pPr>
    </w:p>
    <w:p w14:paraId="23C30816" w14:textId="77777777" w:rsidR="00763DAA" w:rsidRPr="002A799D" w:rsidRDefault="00763DAA" w:rsidP="002A799D">
      <w:pPr>
        <w:spacing w:after="0" w:line="240" w:lineRule="auto"/>
        <w:ind w:firstLine="709"/>
        <w:jc w:val="both"/>
        <w:rPr>
          <w:rFonts w:ascii="Times New Roman" w:hAnsi="Times New Roman"/>
        </w:rPr>
      </w:pPr>
    </w:p>
    <w:p w14:paraId="0C1A07B1" w14:textId="77777777" w:rsidR="00763DAA" w:rsidRPr="002A799D" w:rsidRDefault="00763DAA" w:rsidP="002A799D">
      <w:pPr>
        <w:spacing w:after="0" w:line="240" w:lineRule="auto"/>
        <w:ind w:firstLine="709"/>
        <w:jc w:val="both"/>
        <w:rPr>
          <w:rFonts w:ascii="Times New Roman" w:hAnsi="Times New Roman"/>
        </w:rPr>
      </w:pPr>
    </w:p>
    <w:p w14:paraId="5DA5C0A7" w14:textId="77777777" w:rsidR="002A799D" w:rsidRDefault="002A799D" w:rsidP="002A799D">
      <w:pPr>
        <w:spacing w:after="0" w:line="240" w:lineRule="auto"/>
        <w:ind w:firstLine="709"/>
        <w:jc w:val="both"/>
        <w:rPr>
          <w:rFonts w:ascii="Times New Roman" w:hAnsi="Times New Roman"/>
        </w:rPr>
        <w:sectPr w:rsidR="002A799D" w:rsidSect="00707690">
          <w:headerReference w:type="default" r:id="rId9"/>
          <w:pgSz w:w="11906" w:h="16838"/>
          <w:pgMar w:top="720" w:right="720" w:bottom="720" w:left="720" w:header="709" w:footer="709" w:gutter="0"/>
          <w:cols w:space="708"/>
          <w:titlePg/>
          <w:docGrid w:linePitch="360"/>
        </w:sect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5068"/>
      </w:tblGrid>
      <w:tr w:rsidR="002A799D" w:rsidRPr="006502BD" w14:paraId="7EA7C0DD" w14:textId="77777777" w:rsidTr="001F279E">
        <w:tc>
          <w:tcPr>
            <w:tcW w:w="5353" w:type="dxa"/>
          </w:tcPr>
          <w:p w14:paraId="3ADCBF14" w14:textId="77777777" w:rsidR="002A799D" w:rsidRPr="006502BD" w:rsidRDefault="002A799D" w:rsidP="0023181D">
            <w:pPr>
              <w:widowControl w:val="0"/>
              <w:autoSpaceDE w:val="0"/>
              <w:spacing w:after="0" w:line="240" w:lineRule="auto"/>
              <w:jc w:val="right"/>
              <w:rPr>
                <w:rFonts w:ascii="Times New Roman" w:hAnsi="Times New Roman"/>
                <w:sz w:val="24"/>
                <w:szCs w:val="16"/>
              </w:rPr>
            </w:pPr>
          </w:p>
        </w:tc>
        <w:tc>
          <w:tcPr>
            <w:tcW w:w="5068" w:type="dxa"/>
          </w:tcPr>
          <w:p w14:paraId="419B3822" w14:textId="77777777" w:rsidR="002A799D" w:rsidRPr="006502BD" w:rsidRDefault="002A799D" w:rsidP="00EC728B">
            <w:pPr>
              <w:widowControl w:val="0"/>
              <w:autoSpaceDE w:val="0"/>
              <w:spacing w:after="0" w:line="240" w:lineRule="auto"/>
              <w:rPr>
                <w:rFonts w:ascii="Times New Roman" w:hAnsi="Times New Roman"/>
                <w:sz w:val="24"/>
              </w:rPr>
            </w:pPr>
            <w:r w:rsidRPr="006502BD">
              <w:rPr>
                <w:rFonts w:ascii="Times New Roman" w:hAnsi="Times New Roman"/>
                <w:sz w:val="24"/>
              </w:rPr>
              <w:t xml:space="preserve">Приложение № 1 </w:t>
            </w:r>
          </w:p>
          <w:p w14:paraId="7AC55055" w14:textId="76B55FAF" w:rsidR="002A799D" w:rsidRPr="006502BD" w:rsidRDefault="002A799D" w:rsidP="006502BD">
            <w:pPr>
              <w:widowControl w:val="0"/>
              <w:autoSpaceDE w:val="0"/>
              <w:spacing w:after="0" w:line="240" w:lineRule="auto"/>
              <w:rPr>
                <w:rFonts w:ascii="Times New Roman" w:hAnsi="Times New Roman"/>
                <w:sz w:val="24"/>
                <w:szCs w:val="16"/>
              </w:rPr>
            </w:pPr>
            <w:r w:rsidRPr="006502BD">
              <w:rPr>
                <w:rFonts w:ascii="Times New Roman" w:hAnsi="Times New Roman"/>
                <w:sz w:val="24"/>
              </w:rPr>
              <w:t>к Контракту от «__» __________ 202</w:t>
            </w:r>
            <w:r w:rsidR="00941C27">
              <w:rPr>
                <w:rFonts w:ascii="Times New Roman" w:hAnsi="Times New Roman"/>
                <w:sz w:val="24"/>
              </w:rPr>
              <w:t>6</w:t>
            </w:r>
            <w:r w:rsidRPr="006502BD">
              <w:rPr>
                <w:rFonts w:ascii="Times New Roman" w:hAnsi="Times New Roman"/>
                <w:sz w:val="24"/>
              </w:rPr>
              <w:t xml:space="preserve"> г. № ___</w:t>
            </w:r>
          </w:p>
        </w:tc>
      </w:tr>
    </w:tbl>
    <w:p w14:paraId="049EE563" w14:textId="77777777" w:rsidR="00763DAA" w:rsidRPr="00CB0B5B" w:rsidRDefault="00763DAA" w:rsidP="006B37BF">
      <w:pPr>
        <w:spacing w:after="0" w:line="240" w:lineRule="auto"/>
        <w:ind w:firstLine="567"/>
        <w:jc w:val="both"/>
        <w:rPr>
          <w:rFonts w:ascii="Times New Roman" w:hAnsi="Times New Roman"/>
          <w:sz w:val="16"/>
          <w:szCs w:val="16"/>
        </w:rPr>
      </w:pPr>
    </w:p>
    <w:p w14:paraId="5ED2A742" w14:textId="77777777" w:rsidR="002A01F3" w:rsidRPr="00FF5546" w:rsidRDefault="002A01F3" w:rsidP="002A01F3">
      <w:pPr>
        <w:spacing w:after="0" w:line="240" w:lineRule="auto"/>
        <w:jc w:val="center"/>
        <w:rPr>
          <w:rFonts w:ascii="Times New Roman" w:hAnsi="Times New Roman"/>
          <w:b/>
        </w:rPr>
      </w:pPr>
      <w:r w:rsidRPr="00FF5546">
        <w:rPr>
          <w:rFonts w:ascii="Times New Roman" w:hAnsi="Times New Roman"/>
          <w:b/>
        </w:rPr>
        <w:t>ОПИСАНИЕ ОБЪЕКТА ЗАКУПКИ</w:t>
      </w:r>
    </w:p>
    <w:p w14:paraId="526773D4" w14:textId="77777777" w:rsidR="002A01F3" w:rsidRPr="006502BD" w:rsidRDefault="00D35D26" w:rsidP="002A01F3">
      <w:pPr>
        <w:spacing w:after="0" w:line="240" w:lineRule="auto"/>
        <w:jc w:val="center"/>
        <w:rPr>
          <w:rFonts w:ascii="Times New Roman" w:hAnsi="Times New Roman"/>
          <w:sz w:val="24"/>
        </w:rPr>
      </w:pPr>
      <w:r w:rsidRPr="006502BD">
        <w:rPr>
          <w:rFonts w:ascii="Times New Roman" w:hAnsi="Times New Roman"/>
          <w:b/>
          <w:sz w:val="24"/>
        </w:rPr>
        <w:t xml:space="preserve">продление права использования </w:t>
      </w:r>
      <w:r>
        <w:rPr>
          <w:rFonts w:ascii="Times New Roman" w:hAnsi="Times New Roman"/>
          <w:b/>
          <w:sz w:val="24"/>
        </w:rPr>
        <w:t>программы для ЭВМ</w:t>
      </w:r>
      <w:r w:rsidRPr="006502BD">
        <w:rPr>
          <w:rFonts w:ascii="Times New Roman" w:hAnsi="Times New Roman"/>
          <w:b/>
          <w:sz w:val="24"/>
        </w:rPr>
        <w:t xml:space="preserve"> «Контур. </w:t>
      </w:r>
      <w:proofErr w:type="spellStart"/>
      <w:r>
        <w:rPr>
          <w:rFonts w:ascii="Times New Roman" w:hAnsi="Times New Roman"/>
          <w:b/>
          <w:sz w:val="24"/>
        </w:rPr>
        <w:t>Диадок</w:t>
      </w:r>
      <w:proofErr w:type="spellEnd"/>
      <w:r w:rsidRPr="006502BD">
        <w:rPr>
          <w:rFonts w:ascii="Times New Roman" w:hAnsi="Times New Roman"/>
          <w:b/>
          <w:sz w:val="24"/>
        </w:rPr>
        <w:t>», установленного в организации</w:t>
      </w:r>
    </w:p>
    <w:p w14:paraId="65D37896" w14:textId="77777777" w:rsidR="002A01F3" w:rsidRPr="00DA2451" w:rsidRDefault="002A01F3" w:rsidP="006B37BF">
      <w:pPr>
        <w:spacing w:after="0" w:line="240" w:lineRule="auto"/>
        <w:ind w:firstLine="567"/>
        <w:jc w:val="both"/>
        <w:rPr>
          <w:rFonts w:ascii="Times New Roman" w:hAnsi="Times New Roman"/>
          <w:sz w:val="16"/>
          <w:szCs w:val="16"/>
        </w:rPr>
      </w:pPr>
    </w:p>
    <w:p w14:paraId="7CC5F3E5" w14:textId="77777777" w:rsidR="003734DB" w:rsidRDefault="003734DB" w:rsidP="00624363">
      <w:pPr>
        <w:spacing w:after="0" w:line="240" w:lineRule="auto"/>
        <w:ind w:firstLine="567"/>
        <w:jc w:val="both"/>
        <w:rPr>
          <w:rFonts w:ascii="Times New Roman" w:hAnsi="Times New Roman"/>
          <w:b/>
          <w:sz w:val="24"/>
          <w:szCs w:val="24"/>
        </w:rPr>
      </w:pPr>
      <w:r>
        <w:rPr>
          <w:rFonts w:ascii="Times New Roman" w:hAnsi="Times New Roman"/>
          <w:b/>
          <w:sz w:val="24"/>
          <w:szCs w:val="24"/>
        </w:rPr>
        <w:t>ОКПД 2: 58.29.50.000</w:t>
      </w:r>
    </w:p>
    <w:p w14:paraId="512A9D7D" w14:textId="365D3207" w:rsidR="00D35D26" w:rsidRPr="00624363" w:rsidRDefault="00D35D26" w:rsidP="00624363">
      <w:pPr>
        <w:spacing w:after="0" w:line="240" w:lineRule="auto"/>
        <w:ind w:firstLine="567"/>
        <w:jc w:val="both"/>
        <w:rPr>
          <w:rFonts w:ascii="Times New Roman" w:hAnsi="Times New Roman"/>
          <w:sz w:val="24"/>
          <w:szCs w:val="24"/>
        </w:rPr>
      </w:pPr>
      <w:r w:rsidRPr="00624363">
        <w:rPr>
          <w:rFonts w:ascii="Times New Roman" w:hAnsi="Times New Roman"/>
          <w:b/>
          <w:sz w:val="24"/>
          <w:szCs w:val="24"/>
        </w:rPr>
        <w:t>Срок оказания Услуг</w:t>
      </w:r>
      <w:r w:rsidRPr="00624363">
        <w:rPr>
          <w:rFonts w:ascii="Times New Roman" w:hAnsi="Times New Roman"/>
          <w:sz w:val="24"/>
          <w:szCs w:val="24"/>
        </w:rPr>
        <w:t xml:space="preserve">: </w:t>
      </w:r>
      <w:r w:rsidR="00624363" w:rsidRPr="00624363">
        <w:rPr>
          <w:rFonts w:ascii="Times New Roman" w:hAnsi="Times New Roman"/>
          <w:sz w:val="24"/>
          <w:szCs w:val="24"/>
        </w:rPr>
        <w:t>Исполнитель оказывает Услуги c</w:t>
      </w:r>
      <w:r w:rsidR="00810C0F">
        <w:rPr>
          <w:rFonts w:ascii="Times New Roman" w:hAnsi="Times New Roman"/>
          <w:sz w:val="24"/>
          <w:szCs w:val="24"/>
        </w:rPr>
        <w:t xml:space="preserve"> </w:t>
      </w:r>
      <w:r w:rsidR="004B4B40">
        <w:rPr>
          <w:rFonts w:ascii="Times New Roman" w:hAnsi="Times New Roman"/>
          <w:sz w:val="24"/>
          <w:szCs w:val="24"/>
        </w:rPr>
        <w:t>1</w:t>
      </w:r>
      <w:r w:rsidR="00624363" w:rsidRPr="00624363">
        <w:rPr>
          <w:rFonts w:ascii="Times New Roman" w:hAnsi="Times New Roman"/>
          <w:sz w:val="24"/>
          <w:szCs w:val="24"/>
        </w:rPr>
        <w:t>0.12.202</w:t>
      </w:r>
      <w:r w:rsidR="00941C27">
        <w:rPr>
          <w:rFonts w:ascii="Times New Roman" w:hAnsi="Times New Roman"/>
          <w:sz w:val="24"/>
          <w:szCs w:val="24"/>
        </w:rPr>
        <w:t>6</w:t>
      </w:r>
      <w:r w:rsidR="00624363" w:rsidRPr="00624363">
        <w:rPr>
          <w:rFonts w:ascii="Times New Roman" w:hAnsi="Times New Roman"/>
          <w:sz w:val="24"/>
          <w:szCs w:val="24"/>
        </w:rPr>
        <w:t xml:space="preserve"> г.</w:t>
      </w:r>
    </w:p>
    <w:p w14:paraId="6AE8A3A4" w14:textId="77777777" w:rsidR="00D35D26" w:rsidRPr="00624363" w:rsidRDefault="00D35D26" w:rsidP="00624363">
      <w:pPr>
        <w:spacing w:after="0" w:line="240" w:lineRule="auto"/>
        <w:ind w:firstLine="567"/>
        <w:jc w:val="both"/>
        <w:rPr>
          <w:rFonts w:ascii="Times New Roman" w:hAnsi="Times New Roman"/>
          <w:sz w:val="24"/>
          <w:szCs w:val="24"/>
        </w:rPr>
      </w:pPr>
      <w:r w:rsidRPr="00624363">
        <w:rPr>
          <w:rFonts w:ascii="Times New Roman" w:hAnsi="Times New Roman"/>
          <w:b/>
          <w:sz w:val="24"/>
          <w:szCs w:val="24"/>
        </w:rPr>
        <w:t>Место оказания Услуг</w:t>
      </w:r>
      <w:r w:rsidRPr="00624363">
        <w:rPr>
          <w:rFonts w:ascii="Times New Roman" w:hAnsi="Times New Roman"/>
          <w:sz w:val="24"/>
          <w:szCs w:val="24"/>
        </w:rPr>
        <w:t>: г. Новосибирск, ул. Крылова, 31.</w:t>
      </w:r>
    </w:p>
    <w:p w14:paraId="79DAC59B" w14:textId="77777777" w:rsidR="00624363" w:rsidRPr="00624363" w:rsidRDefault="00D35D26" w:rsidP="00624363">
      <w:pPr>
        <w:spacing w:after="0" w:line="240" w:lineRule="auto"/>
        <w:ind w:firstLine="567"/>
        <w:jc w:val="both"/>
        <w:rPr>
          <w:rFonts w:ascii="Times New Roman" w:hAnsi="Times New Roman"/>
          <w:sz w:val="24"/>
          <w:szCs w:val="24"/>
        </w:rPr>
      </w:pPr>
      <w:r w:rsidRPr="00624363">
        <w:rPr>
          <w:rFonts w:ascii="Times New Roman" w:hAnsi="Times New Roman"/>
          <w:b/>
          <w:sz w:val="24"/>
          <w:szCs w:val="24"/>
        </w:rPr>
        <w:t>Срок действия</w:t>
      </w:r>
      <w:r w:rsidRPr="00624363">
        <w:rPr>
          <w:rFonts w:ascii="Times New Roman" w:hAnsi="Times New Roman"/>
          <w:sz w:val="24"/>
          <w:szCs w:val="24"/>
        </w:rPr>
        <w:t xml:space="preserve"> лицензии</w:t>
      </w:r>
      <w:r w:rsidR="00624363" w:rsidRPr="00624363">
        <w:rPr>
          <w:rFonts w:ascii="Times New Roman" w:hAnsi="Times New Roman"/>
          <w:sz w:val="24"/>
          <w:szCs w:val="24"/>
        </w:rPr>
        <w:t xml:space="preserve"> считается завершенным в одном из двух случаев:</w:t>
      </w:r>
    </w:p>
    <w:p w14:paraId="58DBD566" w14:textId="77777777" w:rsidR="00624363" w:rsidRPr="00624363" w:rsidRDefault="00624363" w:rsidP="00624363">
      <w:pPr>
        <w:spacing w:after="0" w:line="240" w:lineRule="auto"/>
        <w:ind w:firstLine="567"/>
        <w:jc w:val="both"/>
        <w:rPr>
          <w:rFonts w:ascii="Times New Roman" w:hAnsi="Times New Roman"/>
          <w:sz w:val="24"/>
          <w:szCs w:val="24"/>
        </w:rPr>
      </w:pPr>
      <w:r w:rsidRPr="00624363">
        <w:rPr>
          <w:rFonts w:ascii="Times New Roman" w:hAnsi="Times New Roman"/>
          <w:sz w:val="24"/>
          <w:szCs w:val="24"/>
        </w:rPr>
        <w:t>− при обработке клиентом документов в количестве, установленном тарифным планом</w:t>
      </w:r>
    </w:p>
    <w:p w14:paraId="0496A145" w14:textId="77777777" w:rsidR="00D35D26" w:rsidRPr="00624363" w:rsidRDefault="00624363" w:rsidP="00624363">
      <w:pPr>
        <w:spacing w:after="0" w:line="240" w:lineRule="auto"/>
        <w:ind w:firstLine="567"/>
        <w:jc w:val="both"/>
        <w:rPr>
          <w:rFonts w:ascii="Times New Roman" w:hAnsi="Times New Roman"/>
          <w:sz w:val="24"/>
          <w:szCs w:val="24"/>
        </w:rPr>
      </w:pPr>
      <w:r w:rsidRPr="00624363">
        <w:rPr>
          <w:rFonts w:ascii="Times New Roman" w:hAnsi="Times New Roman"/>
          <w:sz w:val="24"/>
          <w:szCs w:val="24"/>
        </w:rPr>
        <w:t>− по истечении 12 месяцев</w:t>
      </w:r>
      <w:r w:rsidR="00D35D26" w:rsidRPr="00624363">
        <w:rPr>
          <w:rFonts w:ascii="Times New Roman" w:hAnsi="Times New Roman"/>
          <w:sz w:val="24"/>
          <w:szCs w:val="24"/>
        </w:rPr>
        <w:t>.</w:t>
      </w:r>
    </w:p>
    <w:p w14:paraId="21B5872B" w14:textId="77777777" w:rsidR="006B37BF" w:rsidRPr="00DA2451" w:rsidRDefault="006B37BF" w:rsidP="006B37BF">
      <w:pPr>
        <w:spacing w:after="0" w:line="240" w:lineRule="auto"/>
        <w:ind w:firstLine="567"/>
        <w:jc w:val="both"/>
        <w:rPr>
          <w:rFonts w:ascii="Times New Roman" w:hAnsi="Times New Roman"/>
          <w:sz w:val="16"/>
          <w:szCs w:val="16"/>
        </w:rPr>
      </w:pPr>
    </w:p>
    <w:p w14:paraId="4C0F51D0" w14:textId="77777777" w:rsidR="00D35D26" w:rsidRPr="006B37BF" w:rsidRDefault="00D35D26" w:rsidP="006B37BF">
      <w:pPr>
        <w:spacing w:after="0" w:line="240" w:lineRule="auto"/>
        <w:ind w:firstLine="709"/>
        <w:jc w:val="center"/>
        <w:rPr>
          <w:rFonts w:ascii="Times New Roman" w:hAnsi="Times New Roman"/>
          <w:sz w:val="24"/>
        </w:rPr>
      </w:pPr>
      <w:r w:rsidRPr="006B37BF">
        <w:rPr>
          <w:rFonts w:ascii="Times New Roman" w:hAnsi="Times New Roman"/>
          <w:b/>
          <w:sz w:val="24"/>
        </w:rPr>
        <w:t xml:space="preserve">Общие требования к программе для ЭВМ </w:t>
      </w:r>
      <w:r w:rsidR="00810C0F">
        <w:rPr>
          <w:rFonts w:ascii="Times New Roman" w:hAnsi="Times New Roman"/>
          <w:b/>
          <w:sz w:val="24"/>
        </w:rPr>
        <w:t>«</w:t>
      </w:r>
      <w:r w:rsidRPr="006B37BF">
        <w:rPr>
          <w:rFonts w:ascii="Times New Roman" w:hAnsi="Times New Roman"/>
          <w:b/>
          <w:sz w:val="24"/>
        </w:rPr>
        <w:t xml:space="preserve">Контур. </w:t>
      </w:r>
      <w:proofErr w:type="spellStart"/>
      <w:r w:rsidRPr="006B37BF">
        <w:rPr>
          <w:rFonts w:ascii="Times New Roman" w:hAnsi="Times New Roman"/>
          <w:b/>
          <w:sz w:val="24"/>
        </w:rPr>
        <w:t>Диадок</w:t>
      </w:r>
      <w:proofErr w:type="spellEnd"/>
      <w:r w:rsidRPr="006B37BF">
        <w:rPr>
          <w:rFonts w:ascii="Times New Roman" w:hAnsi="Times New Roman"/>
          <w:b/>
          <w:sz w:val="24"/>
        </w:rPr>
        <w:t>»</w:t>
      </w:r>
    </w:p>
    <w:p w14:paraId="02C28690" w14:textId="77777777" w:rsidR="006B37BF" w:rsidRPr="00DA2451" w:rsidRDefault="006B37BF" w:rsidP="006B37BF">
      <w:pPr>
        <w:spacing w:after="0" w:line="240" w:lineRule="auto"/>
        <w:ind w:firstLine="567"/>
        <w:jc w:val="both"/>
        <w:rPr>
          <w:rFonts w:ascii="Times New Roman" w:hAnsi="Times New Roman"/>
          <w:sz w:val="16"/>
          <w:szCs w:val="16"/>
        </w:rPr>
      </w:pPr>
    </w:p>
    <w:p w14:paraId="7BB0E84C" w14:textId="77777777" w:rsidR="00D35D26" w:rsidRPr="006B37BF" w:rsidRDefault="00D35D26" w:rsidP="006B37BF">
      <w:pPr>
        <w:spacing w:after="0" w:line="240" w:lineRule="auto"/>
        <w:ind w:firstLine="567"/>
        <w:jc w:val="both"/>
        <w:rPr>
          <w:rFonts w:ascii="Times New Roman" w:hAnsi="Times New Roman"/>
          <w:sz w:val="24"/>
          <w:szCs w:val="24"/>
        </w:rPr>
      </w:pPr>
      <w:r w:rsidRPr="006B37BF">
        <w:rPr>
          <w:rFonts w:ascii="Times New Roman" w:hAnsi="Times New Roman"/>
          <w:sz w:val="24"/>
          <w:szCs w:val="24"/>
        </w:rPr>
        <w:t>1. Возможность использования квалифицированных сертификатов, выданных любой из аккредитованных по требованиям Федерального закона от 06.04.2011 № 63-ФЗ «Об электронной подписи» организаций.</w:t>
      </w:r>
    </w:p>
    <w:p w14:paraId="4CCCAF56" w14:textId="77777777" w:rsidR="00D35D26" w:rsidRPr="006B37BF" w:rsidRDefault="00D35D26" w:rsidP="006B37BF">
      <w:pPr>
        <w:spacing w:after="0" w:line="240" w:lineRule="auto"/>
        <w:ind w:firstLine="567"/>
        <w:jc w:val="both"/>
        <w:rPr>
          <w:rFonts w:ascii="Times New Roman" w:hAnsi="Times New Roman"/>
          <w:sz w:val="24"/>
          <w:szCs w:val="24"/>
        </w:rPr>
      </w:pPr>
      <w:r w:rsidRPr="006B37BF">
        <w:rPr>
          <w:rFonts w:ascii="Times New Roman" w:hAnsi="Times New Roman"/>
          <w:sz w:val="24"/>
          <w:szCs w:val="24"/>
        </w:rPr>
        <w:t>2. Документооборот возможен как документами, электронные форматы, обязательность которых установлена российскими нормативно-правовыми актами, так и любыми иными документами без установленных форматов.</w:t>
      </w:r>
    </w:p>
    <w:p w14:paraId="636F4D3B" w14:textId="77777777" w:rsidR="00D35D26" w:rsidRPr="006B37BF" w:rsidRDefault="00D35D26" w:rsidP="006B37BF">
      <w:pPr>
        <w:spacing w:after="0" w:line="240" w:lineRule="auto"/>
        <w:ind w:firstLine="567"/>
        <w:jc w:val="both"/>
        <w:rPr>
          <w:rFonts w:ascii="Times New Roman" w:hAnsi="Times New Roman"/>
          <w:sz w:val="24"/>
          <w:szCs w:val="24"/>
        </w:rPr>
      </w:pPr>
      <w:r w:rsidRPr="006B37BF">
        <w:rPr>
          <w:rFonts w:ascii="Times New Roman" w:hAnsi="Times New Roman"/>
          <w:sz w:val="24"/>
          <w:szCs w:val="24"/>
        </w:rPr>
        <w:t xml:space="preserve">3. Документооборот в программе для ЭВМ «Контур. </w:t>
      </w:r>
      <w:proofErr w:type="spellStart"/>
      <w:r w:rsidRPr="006B37BF">
        <w:rPr>
          <w:rFonts w:ascii="Times New Roman" w:hAnsi="Times New Roman"/>
          <w:sz w:val="24"/>
          <w:szCs w:val="24"/>
        </w:rPr>
        <w:t>Диадок</w:t>
      </w:r>
      <w:proofErr w:type="spellEnd"/>
      <w:r w:rsidRPr="006B37BF">
        <w:rPr>
          <w:rFonts w:ascii="Times New Roman" w:hAnsi="Times New Roman"/>
          <w:sz w:val="24"/>
          <w:szCs w:val="24"/>
        </w:rPr>
        <w:t>» (далее - ИС ЭДО) счетами-фактурами должен соответствовать требованиям, установленным приказом Министерства финансов Российской Федерации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p>
    <w:p w14:paraId="3FF2CC37" w14:textId="77777777" w:rsidR="006B37BF" w:rsidRPr="00DA2451" w:rsidRDefault="006B37BF" w:rsidP="006B37BF">
      <w:pPr>
        <w:spacing w:after="0" w:line="240" w:lineRule="auto"/>
        <w:ind w:firstLine="567"/>
        <w:jc w:val="both"/>
        <w:rPr>
          <w:rFonts w:ascii="Times New Roman" w:hAnsi="Times New Roman"/>
          <w:sz w:val="16"/>
          <w:szCs w:val="16"/>
        </w:rPr>
      </w:pPr>
    </w:p>
    <w:p w14:paraId="60913684" w14:textId="77777777" w:rsidR="00D35D26" w:rsidRDefault="00D35D26" w:rsidP="006B37BF">
      <w:pPr>
        <w:spacing w:after="0" w:line="240" w:lineRule="auto"/>
        <w:ind w:firstLine="709"/>
        <w:jc w:val="center"/>
        <w:rPr>
          <w:rFonts w:ascii="Times New Roman" w:hAnsi="Times New Roman"/>
          <w:sz w:val="24"/>
        </w:rPr>
      </w:pPr>
      <w:r w:rsidRPr="006B37BF">
        <w:rPr>
          <w:rFonts w:ascii="Times New Roman" w:hAnsi="Times New Roman"/>
          <w:b/>
          <w:sz w:val="24"/>
        </w:rPr>
        <w:t>Требования к оператору ИС ЭДО (Исполнителю)</w:t>
      </w:r>
    </w:p>
    <w:p w14:paraId="3DE54C4E" w14:textId="77777777" w:rsidR="006B37BF" w:rsidRPr="00DA2451" w:rsidRDefault="006B37BF" w:rsidP="006B37BF">
      <w:pPr>
        <w:spacing w:after="0" w:line="240" w:lineRule="auto"/>
        <w:ind w:firstLine="567"/>
        <w:jc w:val="both"/>
        <w:rPr>
          <w:rFonts w:ascii="Times New Roman" w:hAnsi="Times New Roman"/>
          <w:sz w:val="16"/>
          <w:szCs w:val="16"/>
        </w:rPr>
      </w:pPr>
    </w:p>
    <w:p w14:paraId="20AD2AD3" w14:textId="77777777" w:rsidR="00D35D26" w:rsidRPr="006B37BF" w:rsidRDefault="00D35D26" w:rsidP="006B37BF">
      <w:pPr>
        <w:spacing w:after="0" w:line="240" w:lineRule="auto"/>
        <w:ind w:firstLine="567"/>
        <w:jc w:val="both"/>
        <w:rPr>
          <w:rFonts w:ascii="Times New Roman" w:hAnsi="Times New Roman"/>
          <w:sz w:val="24"/>
          <w:szCs w:val="24"/>
        </w:rPr>
      </w:pPr>
      <w:r w:rsidRPr="006B37BF">
        <w:rPr>
          <w:rFonts w:ascii="Times New Roman" w:hAnsi="Times New Roman"/>
          <w:sz w:val="24"/>
          <w:szCs w:val="24"/>
        </w:rPr>
        <w:t>1. Оператор ИС ЭДО обязан обеспечивать своевременную актуализацию элементов и функциональности ИС ЭДО в соответствии с требованиями законодательства Российской Федерации, уполномоченных органов государственной власти.</w:t>
      </w:r>
    </w:p>
    <w:p w14:paraId="2E509601" w14:textId="77777777" w:rsidR="00D35D26" w:rsidRPr="006B37BF" w:rsidRDefault="00D35D26" w:rsidP="006B37BF">
      <w:pPr>
        <w:spacing w:after="0" w:line="240" w:lineRule="auto"/>
        <w:ind w:firstLine="567"/>
        <w:jc w:val="both"/>
        <w:rPr>
          <w:rFonts w:ascii="Times New Roman" w:hAnsi="Times New Roman"/>
          <w:sz w:val="24"/>
          <w:szCs w:val="24"/>
        </w:rPr>
      </w:pPr>
      <w:r w:rsidRPr="006B37BF">
        <w:rPr>
          <w:rFonts w:ascii="Times New Roman" w:hAnsi="Times New Roman"/>
          <w:sz w:val="24"/>
          <w:szCs w:val="24"/>
        </w:rPr>
        <w:t>2. Обеспечить надлежащую передачу прав (простых (неисключительных) лицензий) на использование результатов интеллектуальной деятельности – программ для ЭВМ: ИС ЭДО путем заключения с Лицензиатом лицензионного(</w:t>
      </w:r>
      <w:proofErr w:type="spellStart"/>
      <w:r w:rsidRPr="006B37BF">
        <w:rPr>
          <w:rFonts w:ascii="Times New Roman" w:hAnsi="Times New Roman"/>
          <w:sz w:val="24"/>
          <w:szCs w:val="24"/>
        </w:rPr>
        <w:t>ых</w:t>
      </w:r>
      <w:proofErr w:type="spellEnd"/>
      <w:r w:rsidRPr="006B37BF">
        <w:rPr>
          <w:rFonts w:ascii="Times New Roman" w:hAnsi="Times New Roman"/>
          <w:sz w:val="24"/>
          <w:szCs w:val="24"/>
        </w:rPr>
        <w:t xml:space="preserve">) и (или) </w:t>
      </w:r>
      <w:proofErr w:type="spellStart"/>
      <w:r w:rsidRPr="006B37BF">
        <w:rPr>
          <w:rFonts w:ascii="Times New Roman" w:hAnsi="Times New Roman"/>
          <w:sz w:val="24"/>
          <w:szCs w:val="24"/>
        </w:rPr>
        <w:t>сублицензионного</w:t>
      </w:r>
      <w:proofErr w:type="spellEnd"/>
      <w:r w:rsidRPr="006B37BF">
        <w:rPr>
          <w:rFonts w:ascii="Times New Roman" w:hAnsi="Times New Roman"/>
          <w:sz w:val="24"/>
          <w:szCs w:val="24"/>
        </w:rPr>
        <w:t xml:space="preserve"> (</w:t>
      </w:r>
      <w:proofErr w:type="spellStart"/>
      <w:r w:rsidRPr="006B37BF">
        <w:rPr>
          <w:rFonts w:ascii="Times New Roman" w:hAnsi="Times New Roman"/>
          <w:sz w:val="24"/>
          <w:szCs w:val="24"/>
        </w:rPr>
        <w:t>ых</w:t>
      </w:r>
      <w:proofErr w:type="spellEnd"/>
      <w:r w:rsidRPr="006B37BF">
        <w:rPr>
          <w:rFonts w:ascii="Times New Roman" w:hAnsi="Times New Roman"/>
          <w:sz w:val="24"/>
          <w:szCs w:val="24"/>
        </w:rPr>
        <w:t>) договора (</w:t>
      </w:r>
      <w:proofErr w:type="spellStart"/>
      <w:r w:rsidRPr="006B37BF">
        <w:rPr>
          <w:rFonts w:ascii="Times New Roman" w:hAnsi="Times New Roman"/>
          <w:sz w:val="24"/>
          <w:szCs w:val="24"/>
        </w:rPr>
        <w:t>ов</w:t>
      </w:r>
      <w:proofErr w:type="spellEnd"/>
      <w:r w:rsidRPr="006B37BF">
        <w:rPr>
          <w:rFonts w:ascii="Times New Roman" w:hAnsi="Times New Roman"/>
          <w:sz w:val="24"/>
          <w:szCs w:val="24"/>
        </w:rPr>
        <w:t>).</w:t>
      </w:r>
    </w:p>
    <w:p w14:paraId="6497646D" w14:textId="77777777" w:rsidR="006B37BF" w:rsidRPr="00DA2451" w:rsidRDefault="006B37BF" w:rsidP="006B37BF">
      <w:pPr>
        <w:spacing w:after="0" w:line="240" w:lineRule="auto"/>
        <w:ind w:firstLine="567"/>
        <w:jc w:val="both"/>
        <w:rPr>
          <w:rFonts w:ascii="Times New Roman" w:hAnsi="Times New Roman"/>
          <w:sz w:val="16"/>
          <w:szCs w:val="16"/>
        </w:rPr>
      </w:pPr>
    </w:p>
    <w:p w14:paraId="1EF48F0E" w14:textId="77777777" w:rsidR="00D35D26" w:rsidRDefault="0069193B" w:rsidP="006B37BF">
      <w:pPr>
        <w:spacing w:after="0" w:line="240" w:lineRule="auto"/>
        <w:ind w:firstLine="709"/>
        <w:jc w:val="center"/>
        <w:rPr>
          <w:rFonts w:ascii="Times New Roman" w:hAnsi="Times New Roman"/>
          <w:sz w:val="24"/>
        </w:rPr>
      </w:pPr>
      <w:r w:rsidRPr="006B37BF">
        <w:rPr>
          <w:rFonts w:ascii="Times New Roman" w:hAnsi="Times New Roman"/>
          <w:b/>
          <w:sz w:val="24"/>
        </w:rPr>
        <w:t>Требования к безопасности</w:t>
      </w:r>
    </w:p>
    <w:p w14:paraId="2720BD51" w14:textId="77777777" w:rsidR="006B37BF" w:rsidRPr="00DA2451" w:rsidRDefault="006B37BF" w:rsidP="006B37BF">
      <w:pPr>
        <w:spacing w:after="0" w:line="240" w:lineRule="auto"/>
        <w:ind w:firstLine="567"/>
        <w:jc w:val="both"/>
        <w:rPr>
          <w:rFonts w:ascii="Times New Roman" w:hAnsi="Times New Roman"/>
          <w:sz w:val="16"/>
          <w:szCs w:val="16"/>
        </w:rPr>
      </w:pPr>
    </w:p>
    <w:p w14:paraId="2E0B8CDE" w14:textId="77777777" w:rsidR="0069193B" w:rsidRPr="0069193B" w:rsidRDefault="0069193B" w:rsidP="006B37BF">
      <w:pPr>
        <w:spacing w:after="0" w:line="240" w:lineRule="auto"/>
        <w:ind w:firstLine="567"/>
        <w:jc w:val="both"/>
        <w:rPr>
          <w:rFonts w:ascii="Times New Roman" w:hAnsi="Times New Roman"/>
          <w:sz w:val="24"/>
        </w:rPr>
      </w:pPr>
      <w:r w:rsidRPr="0069193B">
        <w:rPr>
          <w:rFonts w:ascii="Times New Roman" w:hAnsi="Times New Roman"/>
          <w:sz w:val="24"/>
        </w:rPr>
        <w:t>1.</w:t>
      </w:r>
      <w:r>
        <w:rPr>
          <w:rFonts w:ascii="Times New Roman" w:hAnsi="Times New Roman"/>
          <w:sz w:val="24"/>
        </w:rPr>
        <w:t xml:space="preserve"> </w:t>
      </w:r>
      <w:r w:rsidRPr="0069193B">
        <w:rPr>
          <w:rFonts w:ascii="Times New Roman" w:hAnsi="Times New Roman"/>
          <w:sz w:val="24"/>
        </w:rPr>
        <w:t>Оператором ИС ЭДО должно производиться регулярное обновление всех операционных систем и серверного программного обеспечения. На серверах оператора ИС ЭДО должно быть установлено только лицензионное программное обеспечение.</w:t>
      </w:r>
    </w:p>
    <w:p w14:paraId="0C27DC38" w14:textId="77777777" w:rsidR="0069193B" w:rsidRPr="0069193B" w:rsidRDefault="0069193B" w:rsidP="006B37BF">
      <w:pPr>
        <w:spacing w:after="0" w:line="240" w:lineRule="auto"/>
        <w:ind w:firstLine="567"/>
        <w:jc w:val="both"/>
        <w:rPr>
          <w:rFonts w:ascii="Times New Roman" w:hAnsi="Times New Roman"/>
          <w:sz w:val="24"/>
        </w:rPr>
      </w:pPr>
      <w:r>
        <w:rPr>
          <w:rFonts w:ascii="Times New Roman" w:hAnsi="Times New Roman"/>
          <w:sz w:val="24"/>
        </w:rPr>
        <w:t xml:space="preserve">2. </w:t>
      </w:r>
      <w:r w:rsidRPr="0069193B">
        <w:rPr>
          <w:rFonts w:ascii="Times New Roman" w:hAnsi="Times New Roman"/>
          <w:sz w:val="24"/>
        </w:rPr>
        <w:t xml:space="preserve">Операции в ИС ЭДО </w:t>
      </w:r>
      <w:proofErr w:type="spellStart"/>
      <w:r w:rsidRPr="0069193B">
        <w:rPr>
          <w:rFonts w:ascii="Times New Roman" w:hAnsi="Times New Roman"/>
          <w:sz w:val="24"/>
        </w:rPr>
        <w:t>логируются</w:t>
      </w:r>
      <w:proofErr w:type="spellEnd"/>
      <w:r w:rsidRPr="0069193B">
        <w:rPr>
          <w:rFonts w:ascii="Times New Roman" w:hAnsi="Times New Roman"/>
          <w:sz w:val="24"/>
        </w:rPr>
        <w:t>.</w:t>
      </w:r>
    </w:p>
    <w:p w14:paraId="70381354" w14:textId="77777777" w:rsidR="0069193B" w:rsidRPr="0069193B" w:rsidRDefault="0069193B" w:rsidP="006B37BF">
      <w:pPr>
        <w:spacing w:after="0" w:line="240" w:lineRule="auto"/>
        <w:ind w:firstLine="567"/>
        <w:jc w:val="both"/>
        <w:rPr>
          <w:rFonts w:ascii="Times New Roman" w:hAnsi="Times New Roman"/>
          <w:sz w:val="24"/>
        </w:rPr>
      </w:pPr>
      <w:r>
        <w:rPr>
          <w:rFonts w:ascii="Times New Roman" w:hAnsi="Times New Roman"/>
          <w:sz w:val="24"/>
        </w:rPr>
        <w:t xml:space="preserve">3. </w:t>
      </w:r>
      <w:r w:rsidRPr="0069193B">
        <w:rPr>
          <w:rFonts w:ascii="Times New Roman" w:hAnsi="Times New Roman"/>
          <w:sz w:val="24"/>
        </w:rPr>
        <w:t>Защита от потери или повреждения данных обеспечивается трехкратным резервным копированием документов и хранением копий на разнесенных серверах.</w:t>
      </w:r>
    </w:p>
    <w:p w14:paraId="324A6631" w14:textId="77777777" w:rsidR="0069193B" w:rsidRPr="0069193B" w:rsidRDefault="0069193B" w:rsidP="006B37BF">
      <w:pPr>
        <w:spacing w:after="0" w:line="240" w:lineRule="auto"/>
        <w:ind w:firstLine="567"/>
        <w:jc w:val="both"/>
        <w:rPr>
          <w:rFonts w:ascii="Times New Roman" w:hAnsi="Times New Roman"/>
          <w:sz w:val="24"/>
        </w:rPr>
      </w:pPr>
      <w:r>
        <w:rPr>
          <w:rFonts w:ascii="Times New Roman" w:hAnsi="Times New Roman"/>
          <w:sz w:val="24"/>
        </w:rPr>
        <w:t xml:space="preserve">4. </w:t>
      </w:r>
      <w:r w:rsidRPr="0069193B">
        <w:rPr>
          <w:rFonts w:ascii="Times New Roman" w:hAnsi="Times New Roman"/>
          <w:sz w:val="24"/>
        </w:rPr>
        <w:t>Для организации защищенного канала доступа к серверам ИС ЭДО используются протоколы SSL/TLS, которые являются промышленным стандартом для безопасности веб-приложений в сети Интернет.</w:t>
      </w:r>
    </w:p>
    <w:p w14:paraId="6B3F3632" w14:textId="77777777" w:rsidR="006B37BF" w:rsidRPr="00DA2451" w:rsidRDefault="006B37BF" w:rsidP="006B37BF">
      <w:pPr>
        <w:spacing w:after="0" w:line="240" w:lineRule="auto"/>
        <w:ind w:firstLine="567"/>
        <w:jc w:val="both"/>
        <w:rPr>
          <w:rFonts w:ascii="Times New Roman" w:hAnsi="Times New Roman"/>
          <w:sz w:val="16"/>
          <w:szCs w:val="16"/>
        </w:rPr>
      </w:pPr>
    </w:p>
    <w:p w14:paraId="730F188B" w14:textId="77777777" w:rsidR="0069193B" w:rsidRDefault="0069193B" w:rsidP="006B37BF">
      <w:pPr>
        <w:spacing w:after="0" w:line="240" w:lineRule="auto"/>
        <w:ind w:firstLine="709"/>
        <w:jc w:val="center"/>
        <w:rPr>
          <w:rFonts w:ascii="Times New Roman" w:hAnsi="Times New Roman"/>
          <w:sz w:val="24"/>
        </w:rPr>
      </w:pPr>
      <w:r w:rsidRPr="006B37BF">
        <w:rPr>
          <w:rFonts w:ascii="Times New Roman" w:hAnsi="Times New Roman"/>
          <w:b/>
          <w:sz w:val="24"/>
        </w:rPr>
        <w:t>Требования к функциональности ИС ЭДО</w:t>
      </w:r>
    </w:p>
    <w:p w14:paraId="252D7A6B" w14:textId="77777777" w:rsidR="006B37BF" w:rsidRPr="00DA2451" w:rsidRDefault="006B37BF" w:rsidP="006B37BF">
      <w:pPr>
        <w:spacing w:after="0" w:line="240" w:lineRule="auto"/>
        <w:ind w:firstLine="567"/>
        <w:jc w:val="both"/>
        <w:rPr>
          <w:rFonts w:ascii="Times New Roman" w:hAnsi="Times New Roman"/>
          <w:sz w:val="16"/>
          <w:szCs w:val="16"/>
        </w:rPr>
      </w:pPr>
    </w:p>
    <w:p w14:paraId="5CBE2054" w14:textId="77777777" w:rsidR="0069193B" w:rsidRPr="0069193B" w:rsidRDefault="0069193B" w:rsidP="006B37BF">
      <w:pPr>
        <w:spacing w:after="0" w:line="240" w:lineRule="auto"/>
        <w:ind w:firstLine="567"/>
        <w:jc w:val="both"/>
        <w:rPr>
          <w:rFonts w:ascii="Times New Roman" w:hAnsi="Times New Roman"/>
          <w:sz w:val="24"/>
        </w:rPr>
      </w:pPr>
      <w:r w:rsidRPr="0069193B">
        <w:rPr>
          <w:rFonts w:ascii="Times New Roman" w:hAnsi="Times New Roman"/>
          <w:sz w:val="24"/>
        </w:rPr>
        <w:t>Предоставляе</w:t>
      </w:r>
      <w:r>
        <w:rPr>
          <w:rFonts w:ascii="Times New Roman" w:hAnsi="Times New Roman"/>
          <w:sz w:val="24"/>
        </w:rPr>
        <w:t>мая ИС ЭДО должна обеспечивать:</w:t>
      </w:r>
    </w:p>
    <w:p w14:paraId="04EB1EF8" w14:textId="77777777" w:rsidR="0069193B" w:rsidRPr="0069193B" w:rsidRDefault="0069193B" w:rsidP="006B37BF">
      <w:pPr>
        <w:spacing w:after="0" w:line="240" w:lineRule="auto"/>
        <w:ind w:firstLine="567"/>
        <w:jc w:val="both"/>
        <w:rPr>
          <w:rFonts w:ascii="Times New Roman" w:hAnsi="Times New Roman"/>
          <w:sz w:val="24"/>
        </w:rPr>
      </w:pPr>
      <w:r>
        <w:rPr>
          <w:rFonts w:ascii="Times New Roman" w:hAnsi="Times New Roman"/>
          <w:sz w:val="24"/>
        </w:rPr>
        <w:t>1. В</w:t>
      </w:r>
      <w:r w:rsidRPr="0069193B">
        <w:rPr>
          <w:rFonts w:ascii="Times New Roman" w:hAnsi="Times New Roman"/>
          <w:sz w:val="24"/>
        </w:rPr>
        <w:t>озможность подключения через веб-интерфейс;</w:t>
      </w:r>
    </w:p>
    <w:p w14:paraId="4B0FCB83" w14:textId="77777777" w:rsidR="0069193B" w:rsidRPr="0069193B" w:rsidRDefault="0069193B" w:rsidP="006B37BF">
      <w:pPr>
        <w:spacing w:after="0" w:line="240" w:lineRule="auto"/>
        <w:ind w:firstLine="567"/>
        <w:jc w:val="both"/>
        <w:rPr>
          <w:rFonts w:ascii="Times New Roman" w:hAnsi="Times New Roman"/>
          <w:sz w:val="24"/>
        </w:rPr>
      </w:pPr>
      <w:r>
        <w:rPr>
          <w:rFonts w:ascii="Times New Roman" w:hAnsi="Times New Roman"/>
          <w:sz w:val="24"/>
        </w:rPr>
        <w:t>2. Н</w:t>
      </w:r>
      <w:r w:rsidRPr="0069193B">
        <w:rPr>
          <w:rFonts w:ascii="Times New Roman" w:hAnsi="Times New Roman"/>
          <w:sz w:val="24"/>
        </w:rPr>
        <w:t xml:space="preserve">аличие мобильного приложение на </w:t>
      </w:r>
      <w:proofErr w:type="spellStart"/>
      <w:r w:rsidRPr="0069193B">
        <w:rPr>
          <w:rFonts w:ascii="Times New Roman" w:hAnsi="Times New Roman"/>
          <w:sz w:val="24"/>
        </w:rPr>
        <w:t>iOS</w:t>
      </w:r>
      <w:proofErr w:type="spellEnd"/>
      <w:r w:rsidRPr="0069193B">
        <w:rPr>
          <w:rFonts w:ascii="Times New Roman" w:hAnsi="Times New Roman"/>
          <w:sz w:val="24"/>
        </w:rPr>
        <w:t>/</w:t>
      </w:r>
      <w:proofErr w:type="spellStart"/>
      <w:r w:rsidRPr="0069193B">
        <w:rPr>
          <w:rFonts w:ascii="Times New Roman" w:hAnsi="Times New Roman"/>
          <w:sz w:val="24"/>
        </w:rPr>
        <w:t>Android</w:t>
      </w:r>
      <w:proofErr w:type="spellEnd"/>
      <w:r w:rsidRPr="0069193B">
        <w:rPr>
          <w:rFonts w:ascii="Times New Roman" w:hAnsi="Times New Roman"/>
          <w:sz w:val="24"/>
        </w:rPr>
        <w:t>;</w:t>
      </w:r>
    </w:p>
    <w:p w14:paraId="37FF3C01" w14:textId="77777777" w:rsidR="0069193B" w:rsidRPr="0069193B" w:rsidRDefault="0069193B" w:rsidP="006B37BF">
      <w:pPr>
        <w:spacing w:after="0" w:line="240" w:lineRule="auto"/>
        <w:ind w:firstLine="567"/>
        <w:jc w:val="both"/>
        <w:rPr>
          <w:rFonts w:ascii="Times New Roman" w:hAnsi="Times New Roman"/>
          <w:sz w:val="24"/>
        </w:rPr>
      </w:pPr>
      <w:r>
        <w:rPr>
          <w:rFonts w:ascii="Times New Roman" w:hAnsi="Times New Roman"/>
          <w:sz w:val="24"/>
        </w:rPr>
        <w:t>3. О</w:t>
      </w:r>
      <w:r w:rsidRPr="0069193B">
        <w:rPr>
          <w:rFonts w:ascii="Times New Roman" w:hAnsi="Times New Roman"/>
          <w:sz w:val="24"/>
        </w:rPr>
        <w:t>рганизация работы в режиме просмотра и согласования электронных документов по логину и паролю (неограниченное количество аккаунтов);</w:t>
      </w:r>
    </w:p>
    <w:p w14:paraId="55ADBCEA" w14:textId="77777777" w:rsidR="0069193B" w:rsidRPr="0069193B" w:rsidRDefault="0069193B" w:rsidP="006B37BF">
      <w:pPr>
        <w:spacing w:after="0" w:line="240" w:lineRule="auto"/>
        <w:ind w:firstLine="567"/>
        <w:jc w:val="both"/>
        <w:rPr>
          <w:rFonts w:ascii="Times New Roman" w:hAnsi="Times New Roman"/>
          <w:sz w:val="24"/>
        </w:rPr>
      </w:pPr>
      <w:r>
        <w:rPr>
          <w:rFonts w:ascii="Times New Roman" w:hAnsi="Times New Roman"/>
          <w:sz w:val="24"/>
        </w:rPr>
        <w:t>4. Р</w:t>
      </w:r>
      <w:r w:rsidRPr="0069193B">
        <w:rPr>
          <w:rFonts w:ascii="Times New Roman" w:hAnsi="Times New Roman"/>
          <w:sz w:val="24"/>
        </w:rPr>
        <w:t xml:space="preserve">еализация двухфакторной аутентификации (через отправку пароля в смс-сообщении); </w:t>
      </w:r>
    </w:p>
    <w:p w14:paraId="053552F3" w14:textId="77777777" w:rsidR="0069193B" w:rsidRPr="0069193B" w:rsidRDefault="0069193B" w:rsidP="006B37BF">
      <w:pPr>
        <w:spacing w:after="0" w:line="240" w:lineRule="auto"/>
        <w:ind w:firstLine="567"/>
        <w:jc w:val="both"/>
        <w:rPr>
          <w:rFonts w:ascii="Times New Roman" w:hAnsi="Times New Roman"/>
          <w:sz w:val="24"/>
        </w:rPr>
      </w:pPr>
      <w:r>
        <w:rPr>
          <w:rFonts w:ascii="Times New Roman" w:hAnsi="Times New Roman"/>
          <w:sz w:val="24"/>
        </w:rPr>
        <w:t>5. И</w:t>
      </w:r>
      <w:r w:rsidRPr="0069193B">
        <w:rPr>
          <w:rFonts w:ascii="Times New Roman" w:hAnsi="Times New Roman"/>
          <w:sz w:val="24"/>
        </w:rPr>
        <w:t xml:space="preserve">спользование квалифицированных сертификатов ключей проверки ЭП, выданных любыми аккредитованными удостоверяющими центрами; </w:t>
      </w:r>
    </w:p>
    <w:p w14:paraId="69BBE401" w14:textId="77777777" w:rsidR="0069193B" w:rsidRPr="0069193B" w:rsidRDefault="0069193B" w:rsidP="006B37BF">
      <w:pPr>
        <w:spacing w:after="0" w:line="240" w:lineRule="auto"/>
        <w:ind w:firstLine="567"/>
        <w:jc w:val="both"/>
        <w:rPr>
          <w:rFonts w:ascii="Times New Roman" w:hAnsi="Times New Roman"/>
          <w:sz w:val="24"/>
        </w:rPr>
      </w:pPr>
      <w:r>
        <w:rPr>
          <w:rFonts w:ascii="Times New Roman" w:hAnsi="Times New Roman"/>
          <w:sz w:val="24"/>
        </w:rPr>
        <w:t>6. В</w:t>
      </w:r>
      <w:r w:rsidRPr="0069193B">
        <w:rPr>
          <w:rFonts w:ascii="Times New Roman" w:hAnsi="Times New Roman"/>
          <w:sz w:val="24"/>
        </w:rPr>
        <w:t>озможность массового поиска контрагентов в веб-интерфейсе;</w:t>
      </w:r>
    </w:p>
    <w:p w14:paraId="6826EF40" w14:textId="77777777" w:rsidR="0069193B" w:rsidRPr="0069193B" w:rsidRDefault="0069193B" w:rsidP="006B37BF">
      <w:pPr>
        <w:spacing w:after="0" w:line="240" w:lineRule="auto"/>
        <w:ind w:firstLine="567"/>
        <w:jc w:val="both"/>
        <w:rPr>
          <w:rFonts w:ascii="Times New Roman" w:hAnsi="Times New Roman"/>
          <w:sz w:val="24"/>
        </w:rPr>
      </w:pPr>
      <w:r>
        <w:rPr>
          <w:rFonts w:ascii="Times New Roman" w:hAnsi="Times New Roman"/>
          <w:sz w:val="24"/>
        </w:rPr>
        <w:lastRenderedPageBreak/>
        <w:t>7. В</w:t>
      </w:r>
      <w:r w:rsidRPr="0069193B">
        <w:rPr>
          <w:rFonts w:ascii="Times New Roman" w:hAnsi="Times New Roman"/>
          <w:sz w:val="24"/>
        </w:rPr>
        <w:t>озможность приглашения контрагентов к обмену документами с использованием собственной формы соглашения об организации ЭДО;</w:t>
      </w:r>
    </w:p>
    <w:p w14:paraId="38B551E0" w14:textId="77777777" w:rsidR="0069193B" w:rsidRPr="0069193B" w:rsidRDefault="0069193B" w:rsidP="006B37BF">
      <w:pPr>
        <w:spacing w:after="0" w:line="240" w:lineRule="auto"/>
        <w:ind w:firstLine="567"/>
        <w:jc w:val="both"/>
        <w:rPr>
          <w:rFonts w:ascii="Times New Roman" w:hAnsi="Times New Roman"/>
          <w:sz w:val="24"/>
        </w:rPr>
      </w:pPr>
      <w:r>
        <w:rPr>
          <w:rFonts w:ascii="Times New Roman" w:hAnsi="Times New Roman"/>
          <w:sz w:val="24"/>
        </w:rPr>
        <w:t>8. В</w:t>
      </w:r>
      <w:r w:rsidRPr="0069193B">
        <w:rPr>
          <w:rFonts w:ascii="Times New Roman" w:hAnsi="Times New Roman"/>
          <w:sz w:val="24"/>
        </w:rPr>
        <w:t xml:space="preserve">озможность разграничения прав доступа работников Заказчика к </w:t>
      </w:r>
      <w:r w:rsidR="00810C0F" w:rsidRPr="0069193B">
        <w:rPr>
          <w:rFonts w:ascii="Times New Roman" w:hAnsi="Times New Roman"/>
          <w:sz w:val="24"/>
        </w:rPr>
        <w:t>документам по</w:t>
      </w:r>
      <w:r w:rsidRPr="0069193B">
        <w:rPr>
          <w:rFonts w:ascii="Times New Roman" w:hAnsi="Times New Roman"/>
          <w:sz w:val="24"/>
        </w:rPr>
        <w:t xml:space="preserve"> подразделениям;</w:t>
      </w:r>
    </w:p>
    <w:p w14:paraId="323119D1" w14:textId="399AF36A" w:rsidR="0069193B" w:rsidRPr="0069193B" w:rsidRDefault="0069193B" w:rsidP="006B37BF">
      <w:pPr>
        <w:spacing w:after="0" w:line="240" w:lineRule="auto"/>
        <w:ind w:firstLine="567"/>
        <w:jc w:val="both"/>
        <w:rPr>
          <w:rFonts w:ascii="Times New Roman" w:hAnsi="Times New Roman"/>
          <w:sz w:val="24"/>
        </w:rPr>
      </w:pPr>
      <w:r>
        <w:rPr>
          <w:rFonts w:ascii="Times New Roman" w:hAnsi="Times New Roman"/>
          <w:sz w:val="24"/>
        </w:rPr>
        <w:t>9. О</w:t>
      </w:r>
      <w:r w:rsidRPr="0069193B">
        <w:rPr>
          <w:rFonts w:ascii="Times New Roman" w:hAnsi="Times New Roman"/>
          <w:sz w:val="24"/>
        </w:rPr>
        <w:t xml:space="preserve">бмен документами в форматах, обязательность которых установлена нормативно-правовыми </w:t>
      </w:r>
      <w:r w:rsidR="00810C0F" w:rsidRPr="0069193B">
        <w:rPr>
          <w:rFonts w:ascii="Times New Roman" w:hAnsi="Times New Roman"/>
          <w:sz w:val="24"/>
        </w:rPr>
        <w:t>актами, а</w:t>
      </w:r>
      <w:r w:rsidRPr="0069193B">
        <w:rPr>
          <w:rFonts w:ascii="Times New Roman" w:hAnsi="Times New Roman"/>
          <w:sz w:val="24"/>
        </w:rPr>
        <w:t xml:space="preserve"> также в любых иных форматах;</w:t>
      </w:r>
    </w:p>
    <w:p w14:paraId="20B82D5C" w14:textId="23E451A1" w:rsidR="0069193B" w:rsidRPr="0069193B" w:rsidRDefault="0069193B" w:rsidP="006B37BF">
      <w:pPr>
        <w:spacing w:after="0" w:line="240" w:lineRule="auto"/>
        <w:ind w:firstLine="567"/>
        <w:jc w:val="both"/>
        <w:rPr>
          <w:rFonts w:ascii="Times New Roman" w:hAnsi="Times New Roman"/>
          <w:sz w:val="24"/>
        </w:rPr>
      </w:pPr>
      <w:r>
        <w:rPr>
          <w:rFonts w:ascii="Times New Roman" w:hAnsi="Times New Roman"/>
          <w:sz w:val="24"/>
        </w:rPr>
        <w:t>1</w:t>
      </w:r>
      <w:r w:rsidR="004B4B40">
        <w:rPr>
          <w:rFonts w:ascii="Times New Roman" w:hAnsi="Times New Roman"/>
          <w:sz w:val="24"/>
        </w:rPr>
        <w:t>0</w:t>
      </w:r>
      <w:r>
        <w:rPr>
          <w:rFonts w:ascii="Times New Roman" w:hAnsi="Times New Roman"/>
          <w:sz w:val="24"/>
        </w:rPr>
        <w:t>. С</w:t>
      </w:r>
      <w:r w:rsidRPr="0069193B">
        <w:rPr>
          <w:rFonts w:ascii="Times New Roman" w:hAnsi="Times New Roman"/>
          <w:sz w:val="24"/>
        </w:rPr>
        <w:t>огласование электронных документов перед их подписанием и отправкой;</w:t>
      </w:r>
    </w:p>
    <w:p w14:paraId="54B0F25F" w14:textId="1E95B724" w:rsidR="0069193B" w:rsidRPr="0069193B" w:rsidRDefault="0069193B" w:rsidP="006B37BF">
      <w:pPr>
        <w:spacing w:after="0" w:line="240" w:lineRule="auto"/>
        <w:ind w:firstLine="567"/>
        <w:jc w:val="both"/>
        <w:rPr>
          <w:rFonts w:ascii="Times New Roman" w:hAnsi="Times New Roman"/>
          <w:sz w:val="24"/>
        </w:rPr>
      </w:pPr>
      <w:r>
        <w:rPr>
          <w:rFonts w:ascii="Times New Roman" w:hAnsi="Times New Roman"/>
          <w:sz w:val="24"/>
        </w:rPr>
        <w:t>1</w:t>
      </w:r>
      <w:r w:rsidR="004B4B40">
        <w:rPr>
          <w:rFonts w:ascii="Times New Roman" w:hAnsi="Times New Roman"/>
          <w:sz w:val="24"/>
        </w:rPr>
        <w:t>1</w:t>
      </w:r>
      <w:r>
        <w:rPr>
          <w:rFonts w:ascii="Times New Roman" w:hAnsi="Times New Roman"/>
          <w:sz w:val="24"/>
        </w:rPr>
        <w:t>. С</w:t>
      </w:r>
      <w:r w:rsidRPr="0069193B">
        <w:rPr>
          <w:rFonts w:ascii="Times New Roman" w:hAnsi="Times New Roman"/>
          <w:sz w:val="24"/>
        </w:rPr>
        <w:t>огласование поступивших документов;</w:t>
      </w:r>
    </w:p>
    <w:p w14:paraId="234EF916" w14:textId="39D1C7DF" w:rsidR="0069193B" w:rsidRPr="0069193B" w:rsidRDefault="0069193B" w:rsidP="006B37BF">
      <w:pPr>
        <w:spacing w:after="0" w:line="240" w:lineRule="auto"/>
        <w:ind w:firstLine="567"/>
        <w:jc w:val="both"/>
        <w:rPr>
          <w:rFonts w:ascii="Times New Roman" w:hAnsi="Times New Roman"/>
          <w:sz w:val="24"/>
        </w:rPr>
      </w:pPr>
      <w:r>
        <w:rPr>
          <w:rFonts w:ascii="Times New Roman" w:hAnsi="Times New Roman"/>
          <w:sz w:val="24"/>
        </w:rPr>
        <w:t>1</w:t>
      </w:r>
      <w:r w:rsidR="004B4B40">
        <w:rPr>
          <w:rFonts w:ascii="Times New Roman" w:hAnsi="Times New Roman"/>
          <w:sz w:val="24"/>
        </w:rPr>
        <w:t>2</w:t>
      </w:r>
      <w:r>
        <w:rPr>
          <w:rFonts w:ascii="Times New Roman" w:hAnsi="Times New Roman"/>
          <w:sz w:val="24"/>
        </w:rPr>
        <w:t>. В</w:t>
      </w:r>
      <w:r w:rsidRPr="0069193B">
        <w:rPr>
          <w:rFonts w:ascii="Times New Roman" w:hAnsi="Times New Roman"/>
          <w:sz w:val="24"/>
        </w:rPr>
        <w:t>озможность аннулирования документов, в том числе подписанных, между контрагентами указанного оператора ЭДО;</w:t>
      </w:r>
    </w:p>
    <w:p w14:paraId="27B67AEA" w14:textId="189A6586" w:rsidR="0069193B" w:rsidRPr="0069193B" w:rsidRDefault="0069193B" w:rsidP="006B37BF">
      <w:pPr>
        <w:spacing w:after="0" w:line="240" w:lineRule="auto"/>
        <w:ind w:firstLine="567"/>
        <w:jc w:val="both"/>
        <w:rPr>
          <w:rFonts w:ascii="Times New Roman" w:hAnsi="Times New Roman"/>
          <w:sz w:val="24"/>
        </w:rPr>
      </w:pPr>
      <w:r>
        <w:rPr>
          <w:rFonts w:ascii="Times New Roman" w:hAnsi="Times New Roman"/>
          <w:sz w:val="24"/>
        </w:rPr>
        <w:t>1</w:t>
      </w:r>
      <w:r w:rsidR="004B4B40">
        <w:rPr>
          <w:rFonts w:ascii="Times New Roman" w:hAnsi="Times New Roman"/>
          <w:sz w:val="24"/>
        </w:rPr>
        <w:t>3</w:t>
      </w:r>
      <w:r>
        <w:rPr>
          <w:rFonts w:ascii="Times New Roman" w:hAnsi="Times New Roman"/>
          <w:sz w:val="24"/>
        </w:rPr>
        <w:t>. В</w:t>
      </w:r>
      <w:r w:rsidRPr="0069193B">
        <w:rPr>
          <w:rFonts w:ascii="Times New Roman" w:hAnsi="Times New Roman"/>
          <w:sz w:val="24"/>
        </w:rPr>
        <w:t>озможность отказа контрагенту в аннулировании подписанных документов;</w:t>
      </w:r>
    </w:p>
    <w:p w14:paraId="1E962625" w14:textId="7EBA6B13" w:rsidR="0069193B" w:rsidRPr="0069193B" w:rsidRDefault="0069193B" w:rsidP="006B37BF">
      <w:pPr>
        <w:spacing w:after="0" w:line="240" w:lineRule="auto"/>
        <w:ind w:firstLine="567"/>
        <w:jc w:val="both"/>
        <w:rPr>
          <w:rFonts w:ascii="Times New Roman" w:hAnsi="Times New Roman"/>
          <w:sz w:val="24"/>
        </w:rPr>
      </w:pPr>
      <w:r>
        <w:rPr>
          <w:rFonts w:ascii="Times New Roman" w:hAnsi="Times New Roman"/>
          <w:sz w:val="24"/>
        </w:rPr>
        <w:t>1</w:t>
      </w:r>
      <w:r w:rsidR="004B4B40">
        <w:rPr>
          <w:rFonts w:ascii="Times New Roman" w:hAnsi="Times New Roman"/>
          <w:sz w:val="24"/>
        </w:rPr>
        <w:t>4</w:t>
      </w:r>
      <w:r>
        <w:rPr>
          <w:rFonts w:ascii="Times New Roman" w:hAnsi="Times New Roman"/>
          <w:sz w:val="24"/>
        </w:rPr>
        <w:t>. В</w:t>
      </w:r>
      <w:r w:rsidRPr="0069193B">
        <w:rPr>
          <w:rFonts w:ascii="Times New Roman" w:hAnsi="Times New Roman"/>
          <w:sz w:val="24"/>
        </w:rPr>
        <w:t>озможность направления коротких сообщений (наличие чата);</w:t>
      </w:r>
    </w:p>
    <w:p w14:paraId="014229B2" w14:textId="420F226A" w:rsidR="0069193B" w:rsidRPr="0069193B" w:rsidRDefault="0069193B" w:rsidP="006B37BF">
      <w:pPr>
        <w:spacing w:after="0" w:line="240" w:lineRule="auto"/>
        <w:ind w:firstLine="567"/>
        <w:jc w:val="both"/>
        <w:rPr>
          <w:rFonts w:ascii="Times New Roman" w:hAnsi="Times New Roman"/>
          <w:sz w:val="24"/>
        </w:rPr>
      </w:pPr>
      <w:r>
        <w:rPr>
          <w:rFonts w:ascii="Times New Roman" w:hAnsi="Times New Roman"/>
          <w:sz w:val="24"/>
        </w:rPr>
        <w:t>1</w:t>
      </w:r>
      <w:r w:rsidR="004B4B40">
        <w:rPr>
          <w:rFonts w:ascii="Times New Roman" w:hAnsi="Times New Roman"/>
          <w:sz w:val="24"/>
        </w:rPr>
        <w:t>5</w:t>
      </w:r>
      <w:r>
        <w:rPr>
          <w:rFonts w:ascii="Times New Roman" w:hAnsi="Times New Roman"/>
          <w:sz w:val="24"/>
        </w:rPr>
        <w:t>. П</w:t>
      </w:r>
      <w:r w:rsidRPr="0069193B">
        <w:rPr>
          <w:rFonts w:ascii="Times New Roman" w:hAnsi="Times New Roman"/>
          <w:sz w:val="24"/>
        </w:rPr>
        <w:t>оиск входящих и исходящих электронных документов по совокупности данных;</w:t>
      </w:r>
    </w:p>
    <w:p w14:paraId="62463361" w14:textId="21FDB408" w:rsidR="0069193B" w:rsidRPr="0069193B" w:rsidRDefault="0069193B" w:rsidP="006B37BF">
      <w:pPr>
        <w:spacing w:after="0" w:line="240" w:lineRule="auto"/>
        <w:ind w:firstLine="567"/>
        <w:jc w:val="both"/>
        <w:rPr>
          <w:rFonts w:ascii="Times New Roman" w:hAnsi="Times New Roman"/>
          <w:sz w:val="24"/>
        </w:rPr>
      </w:pPr>
      <w:r>
        <w:rPr>
          <w:rFonts w:ascii="Times New Roman" w:hAnsi="Times New Roman"/>
          <w:sz w:val="24"/>
        </w:rPr>
        <w:t>1</w:t>
      </w:r>
      <w:r w:rsidR="004B4B40">
        <w:rPr>
          <w:rFonts w:ascii="Times New Roman" w:hAnsi="Times New Roman"/>
          <w:sz w:val="24"/>
        </w:rPr>
        <w:t>6</w:t>
      </w:r>
      <w:r>
        <w:rPr>
          <w:rFonts w:ascii="Times New Roman" w:hAnsi="Times New Roman"/>
          <w:sz w:val="24"/>
        </w:rPr>
        <w:t>. Х</w:t>
      </w:r>
      <w:r w:rsidRPr="0069193B">
        <w:rPr>
          <w:rFonts w:ascii="Times New Roman" w:hAnsi="Times New Roman"/>
          <w:sz w:val="24"/>
        </w:rPr>
        <w:t>ранение электронных документов на ресурсах Исполнителя не менее 5 лет, без взимания дополнительной оплаты за хранение;</w:t>
      </w:r>
    </w:p>
    <w:p w14:paraId="3A2E0667" w14:textId="49B5BF86" w:rsidR="0069193B" w:rsidRPr="0069193B" w:rsidRDefault="0069193B" w:rsidP="006B37BF">
      <w:pPr>
        <w:spacing w:after="0" w:line="240" w:lineRule="auto"/>
        <w:ind w:firstLine="567"/>
        <w:jc w:val="both"/>
        <w:rPr>
          <w:rFonts w:ascii="Times New Roman" w:hAnsi="Times New Roman"/>
          <w:sz w:val="24"/>
        </w:rPr>
      </w:pPr>
      <w:r>
        <w:rPr>
          <w:rFonts w:ascii="Times New Roman" w:hAnsi="Times New Roman"/>
          <w:sz w:val="24"/>
        </w:rPr>
        <w:t>1</w:t>
      </w:r>
      <w:r w:rsidR="004B4B40">
        <w:rPr>
          <w:rFonts w:ascii="Times New Roman" w:hAnsi="Times New Roman"/>
          <w:sz w:val="24"/>
        </w:rPr>
        <w:t>7</w:t>
      </w:r>
      <w:r>
        <w:rPr>
          <w:rFonts w:ascii="Times New Roman" w:hAnsi="Times New Roman"/>
          <w:sz w:val="24"/>
        </w:rPr>
        <w:t>. В</w:t>
      </w:r>
      <w:r w:rsidRPr="0069193B">
        <w:rPr>
          <w:rFonts w:ascii="Times New Roman" w:hAnsi="Times New Roman"/>
          <w:sz w:val="24"/>
        </w:rPr>
        <w:t xml:space="preserve">озможность </w:t>
      </w:r>
      <w:proofErr w:type="spellStart"/>
      <w:r w:rsidRPr="0069193B">
        <w:rPr>
          <w:rFonts w:ascii="Times New Roman" w:hAnsi="Times New Roman"/>
          <w:sz w:val="24"/>
        </w:rPr>
        <w:t>роумингового</w:t>
      </w:r>
      <w:proofErr w:type="spellEnd"/>
      <w:r w:rsidRPr="0069193B">
        <w:rPr>
          <w:rFonts w:ascii="Times New Roman" w:hAnsi="Times New Roman"/>
          <w:sz w:val="24"/>
        </w:rPr>
        <w:t xml:space="preserve"> документооборота с не менее чем 10 операторами ЭДО;</w:t>
      </w:r>
    </w:p>
    <w:p w14:paraId="12B86D85" w14:textId="67665564" w:rsidR="0069193B" w:rsidRPr="0069193B" w:rsidRDefault="0069193B" w:rsidP="006B37BF">
      <w:pPr>
        <w:spacing w:after="0" w:line="240" w:lineRule="auto"/>
        <w:ind w:firstLine="567"/>
        <w:jc w:val="both"/>
        <w:rPr>
          <w:rFonts w:ascii="Times New Roman" w:hAnsi="Times New Roman"/>
          <w:sz w:val="24"/>
        </w:rPr>
      </w:pPr>
      <w:r>
        <w:rPr>
          <w:rFonts w:ascii="Times New Roman" w:hAnsi="Times New Roman"/>
          <w:sz w:val="24"/>
        </w:rPr>
        <w:t>1</w:t>
      </w:r>
      <w:r w:rsidR="004B4B40">
        <w:rPr>
          <w:rFonts w:ascii="Times New Roman" w:hAnsi="Times New Roman"/>
          <w:sz w:val="24"/>
        </w:rPr>
        <w:t>8</w:t>
      </w:r>
      <w:r>
        <w:rPr>
          <w:rFonts w:ascii="Times New Roman" w:hAnsi="Times New Roman"/>
          <w:sz w:val="24"/>
        </w:rPr>
        <w:t>. В</w:t>
      </w:r>
      <w:r w:rsidRPr="0069193B">
        <w:rPr>
          <w:rFonts w:ascii="Times New Roman" w:hAnsi="Times New Roman"/>
          <w:sz w:val="24"/>
        </w:rPr>
        <w:t>изуализация документов;</w:t>
      </w:r>
    </w:p>
    <w:p w14:paraId="484E4176" w14:textId="69FDB04B" w:rsidR="0069193B" w:rsidRPr="0069193B" w:rsidRDefault="004B4B40" w:rsidP="006B37BF">
      <w:pPr>
        <w:spacing w:after="0" w:line="240" w:lineRule="auto"/>
        <w:ind w:firstLine="567"/>
        <w:jc w:val="both"/>
        <w:rPr>
          <w:rFonts w:ascii="Times New Roman" w:hAnsi="Times New Roman"/>
          <w:sz w:val="24"/>
        </w:rPr>
      </w:pPr>
      <w:r>
        <w:rPr>
          <w:rFonts w:ascii="Times New Roman" w:hAnsi="Times New Roman"/>
          <w:sz w:val="24"/>
        </w:rPr>
        <w:t>19</w:t>
      </w:r>
      <w:r w:rsidR="0069193B">
        <w:rPr>
          <w:rFonts w:ascii="Times New Roman" w:hAnsi="Times New Roman"/>
          <w:sz w:val="24"/>
        </w:rPr>
        <w:t>. В</w:t>
      </w:r>
      <w:r w:rsidR="0069193B" w:rsidRPr="0069193B">
        <w:rPr>
          <w:rFonts w:ascii="Times New Roman" w:hAnsi="Times New Roman"/>
          <w:sz w:val="24"/>
        </w:rPr>
        <w:t>изуализация информации об электронной подписи на печатной форме электронного документа в виде штампа с указанием владельцев сертификатов, времени подписания и результата проверки сертификата на соответствие файлу документа;</w:t>
      </w:r>
    </w:p>
    <w:p w14:paraId="7D3223E8" w14:textId="5C844431" w:rsidR="0069193B" w:rsidRPr="0069193B" w:rsidRDefault="0069193B" w:rsidP="006B37BF">
      <w:pPr>
        <w:spacing w:after="0" w:line="240" w:lineRule="auto"/>
        <w:ind w:firstLine="567"/>
        <w:jc w:val="both"/>
        <w:rPr>
          <w:rFonts w:ascii="Times New Roman" w:hAnsi="Times New Roman"/>
          <w:sz w:val="24"/>
        </w:rPr>
      </w:pPr>
      <w:r>
        <w:rPr>
          <w:rFonts w:ascii="Times New Roman" w:hAnsi="Times New Roman"/>
          <w:sz w:val="24"/>
        </w:rPr>
        <w:t>2</w:t>
      </w:r>
      <w:r w:rsidR="004B4B40">
        <w:rPr>
          <w:rFonts w:ascii="Times New Roman" w:hAnsi="Times New Roman"/>
          <w:sz w:val="24"/>
        </w:rPr>
        <w:t>0</w:t>
      </w:r>
      <w:r>
        <w:rPr>
          <w:rFonts w:ascii="Times New Roman" w:hAnsi="Times New Roman"/>
          <w:sz w:val="24"/>
        </w:rPr>
        <w:t>. В</w:t>
      </w:r>
      <w:r w:rsidRPr="0069193B">
        <w:rPr>
          <w:rFonts w:ascii="Times New Roman" w:hAnsi="Times New Roman"/>
          <w:sz w:val="24"/>
        </w:rPr>
        <w:t>озможность выгрузки протокола передачи документа, подтверждающего отправку и подписание документа, подписанного квалифицированной электронной подписью оператора ЭДО.</w:t>
      </w:r>
    </w:p>
    <w:p w14:paraId="07986589" w14:textId="7ACDE835" w:rsidR="0069193B" w:rsidRPr="0069193B" w:rsidRDefault="0069193B" w:rsidP="006B37BF">
      <w:pPr>
        <w:spacing w:after="0" w:line="240" w:lineRule="auto"/>
        <w:ind w:firstLine="567"/>
        <w:jc w:val="both"/>
        <w:rPr>
          <w:rFonts w:ascii="Times New Roman" w:hAnsi="Times New Roman"/>
          <w:sz w:val="24"/>
        </w:rPr>
      </w:pPr>
      <w:r>
        <w:rPr>
          <w:rFonts w:ascii="Times New Roman" w:hAnsi="Times New Roman"/>
          <w:sz w:val="24"/>
        </w:rPr>
        <w:t>2</w:t>
      </w:r>
      <w:r w:rsidR="004B4B40">
        <w:rPr>
          <w:rFonts w:ascii="Times New Roman" w:hAnsi="Times New Roman"/>
          <w:sz w:val="24"/>
        </w:rPr>
        <w:t>1</w:t>
      </w:r>
      <w:r>
        <w:rPr>
          <w:rFonts w:ascii="Times New Roman" w:hAnsi="Times New Roman"/>
          <w:sz w:val="24"/>
        </w:rPr>
        <w:t>. В</w:t>
      </w:r>
      <w:r w:rsidRPr="0069193B">
        <w:rPr>
          <w:rFonts w:ascii="Times New Roman" w:hAnsi="Times New Roman"/>
          <w:sz w:val="24"/>
        </w:rPr>
        <w:t>озможность обработки электронных документов в количестве 250 штук.</w:t>
      </w:r>
    </w:p>
    <w:p w14:paraId="7C7BDBC2" w14:textId="77777777" w:rsidR="006B37BF" w:rsidRPr="00DA2451" w:rsidRDefault="006B37BF" w:rsidP="006B37BF">
      <w:pPr>
        <w:spacing w:after="0" w:line="240" w:lineRule="auto"/>
        <w:ind w:firstLine="567"/>
        <w:jc w:val="both"/>
        <w:rPr>
          <w:rFonts w:ascii="Times New Roman" w:hAnsi="Times New Roman"/>
          <w:sz w:val="16"/>
          <w:szCs w:val="16"/>
        </w:rPr>
      </w:pPr>
    </w:p>
    <w:p w14:paraId="36AA9B03" w14:textId="77777777" w:rsidR="0069193B" w:rsidRDefault="0069193B" w:rsidP="006B37BF">
      <w:pPr>
        <w:spacing w:after="0" w:line="240" w:lineRule="auto"/>
        <w:ind w:firstLine="709"/>
        <w:jc w:val="center"/>
        <w:rPr>
          <w:rFonts w:ascii="Times New Roman" w:hAnsi="Times New Roman"/>
          <w:sz w:val="24"/>
        </w:rPr>
      </w:pPr>
      <w:r w:rsidRPr="006B37BF">
        <w:rPr>
          <w:rFonts w:ascii="Times New Roman" w:hAnsi="Times New Roman"/>
          <w:b/>
          <w:sz w:val="24"/>
        </w:rPr>
        <w:t>Требования к базовой технической поддержке</w:t>
      </w:r>
    </w:p>
    <w:p w14:paraId="4A098D8B" w14:textId="77777777" w:rsidR="006B37BF" w:rsidRPr="00DA2451" w:rsidRDefault="006B37BF" w:rsidP="006B37BF">
      <w:pPr>
        <w:spacing w:after="0" w:line="240" w:lineRule="auto"/>
        <w:ind w:firstLine="567"/>
        <w:jc w:val="both"/>
        <w:rPr>
          <w:rFonts w:ascii="Times New Roman" w:hAnsi="Times New Roman"/>
          <w:sz w:val="16"/>
          <w:szCs w:val="16"/>
        </w:rPr>
      </w:pPr>
    </w:p>
    <w:p w14:paraId="6B87E3F6" w14:textId="77777777" w:rsidR="0069193B" w:rsidRPr="0069193B" w:rsidRDefault="0069193B" w:rsidP="006B37BF">
      <w:pPr>
        <w:spacing w:after="0" w:line="240" w:lineRule="auto"/>
        <w:ind w:firstLine="567"/>
        <w:jc w:val="both"/>
        <w:rPr>
          <w:rFonts w:ascii="Times New Roman" w:hAnsi="Times New Roman"/>
          <w:sz w:val="24"/>
        </w:rPr>
      </w:pPr>
      <w:r>
        <w:rPr>
          <w:rFonts w:ascii="Times New Roman" w:hAnsi="Times New Roman"/>
          <w:sz w:val="24"/>
        </w:rPr>
        <w:t>1. В</w:t>
      </w:r>
      <w:r w:rsidRPr="0069193B">
        <w:rPr>
          <w:rFonts w:ascii="Times New Roman" w:hAnsi="Times New Roman"/>
          <w:sz w:val="24"/>
        </w:rPr>
        <w:t>озможность получения круглосуточных телефонных консультаций по единому федеральному номеру техподдержки по следующим вопросам:</w:t>
      </w:r>
    </w:p>
    <w:p w14:paraId="574145BC" w14:textId="77777777" w:rsidR="0069193B" w:rsidRPr="0069193B" w:rsidRDefault="0069193B" w:rsidP="006B37BF">
      <w:pPr>
        <w:spacing w:after="0" w:line="240" w:lineRule="auto"/>
        <w:ind w:firstLine="567"/>
        <w:jc w:val="both"/>
        <w:rPr>
          <w:rFonts w:ascii="Times New Roman" w:hAnsi="Times New Roman"/>
          <w:sz w:val="24"/>
        </w:rPr>
      </w:pPr>
      <w:r>
        <w:rPr>
          <w:rFonts w:ascii="Times New Roman" w:hAnsi="Times New Roman"/>
          <w:sz w:val="24"/>
        </w:rPr>
        <w:t>-</w:t>
      </w:r>
      <w:r w:rsidRPr="0069193B">
        <w:rPr>
          <w:rFonts w:ascii="Times New Roman" w:hAnsi="Times New Roman"/>
          <w:sz w:val="24"/>
        </w:rPr>
        <w:t xml:space="preserve"> подключения к ИС ЭДО;</w:t>
      </w:r>
    </w:p>
    <w:p w14:paraId="7E1D1064" w14:textId="77777777" w:rsidR="0069193B" w:rsidRPr="0069193B" w:rsidRDefault="0069193B" w:rsidP="006B37BF">
      <w:pPr>
        <w:spacing w:after="0" w:line="240" w:lineRule="auto"/>
        <w:ind w:firstLine="567"/>
        <w:jc w:val="both"/>
        <w:rPr>
          <w:rFonts w:ascii="Times New Roman" w:hAnsi="Times New Roman"/>
          <w:sz w:val="24"/>
        </w:rPr>
      </w:pPr>
      <w:r>
        <w:rPr>
          <w:rFonts w:ascii="Times New Roman" w:hAnsi="Times New Roman"/>
          <w:sz w:val="24"/>
        </w:rPr>
        <w:t>-</w:t>
      </w:r>
      <w:r w:rsidRPr="0069193B">
        <w:rPr>
          <w:rFonts w:ascii="Times New Roman" w:hAnsi="Times New Roman"/>
          <w:sz w:val="24"/>
        </w:rPr>
        <w:t xml:space="preserve"> получения квалифицированных сертификатов</w:t>
      </w:r>
    </w:p>
    <w:p w14:paraId="3C0AB707" w14:textId="77777777" w:rsidR="0069193B" w:rsidRPr="0069193B" w:rsidRDefault="0069193B" w:rsidP="006B37BF">
      <w:pPr>
        <w:spacing w:after="0" w:line="240" w:lineRule="auto"/>
        <w:ind w:firstLine="567"/>
        <w:jc w:val="both"/>
        <w:rPr>
          <w:rFonts w:ascii="Times New Roman" w:hAnsi="Times New Roman"/>
          <w:sz w:val="24"/>
        </w:rPr>
      </w:pPr>
      <w:r>
        <w:rPr>
          <w:rFonts w:ascii="Times New Roman" w:hAnsi="Times New Roman"/>
          <w:sz w:val="24"/>
        </w:rPr>
        <w:t>-</w:t>
      </w:r>
      <w:r w:rsidRPr="0069193B">
        <w:rPr>
          <w:rFonts w:ascii="Times New Roman" w:hAnsi="Times New Roman"/>
          <w:sz w:val="24"/>
        </w:rPr>
        <w:t xml:space="preserve"> установки вспомогательного программного обеспечения </w:t>
      </w:r>
      <w:r>
        <w:rPr>
          <w:rFonts w:ascii="Times New Roman" w:hAnsi="Times New Roman"/>
          <w:sz w:val="24"/>
        </w:rPr>
        <w:t>-</w:t>
      </w:r>
      <w:r w:rsidRPr="0069193B">
        <w:rPr>
          <w:rFonts w:ascii="Times New Roman" w:hAnsi="Times New Roman"/>
          <w:sz w:val="24"/>
        </w:rPr>
        <w:t xml:space="preserve"> средства электронной подписи;</w:t>
      </w:r>
    </w:p>
    <w:p w14:paraId="021C5433" w14:textId="77777777" w:rsidR="0069193B" w:rsidRPr="0069193B" w:rsidRDefault="0069193B" w:rsidP="006B37BF">
      <w:pPr>
        <w:spacing w:after="0" w:line="240" w:lineRule="auto"/>
        <w:ind w:firstLine="567"/>
        <w:jc w:val="both"/>
        <w:rPr>
          <w:rFonts w:ascii="Times New Roman" w:hAnsi="Times New Roman"/>
          <w:sz w:val="24"/>
        </w:rPr>
      </w:pPr>
      <w:r>
        <w:rPr>
          <w:rFonts w:ascii="Times New Roman" w:hAnsi="Times New Roman"/>
          <w:sz w:val="24"/>
        </w:rPr>
        <w:t>-</w:t>
      </w:r>
      <w:r w:rsidRPr="0069193B">
        <w:rPr>
          <w:rFonts w:ascii="Times New Roman" w:hAnsi="Times New Roman"/>
          <w:sz w:val="24"/>
        </w:rPr>
        <w:t xml:space="preserve"> эксплуатации ИС ЭДО.</w:t>
      </w:r>
    </w:p>
    <w:p w14:paraId="13D6D50A" w14:textId="77777777" w:rsidR="0069193B" w:rsidRDefault="0069193B" w:rsidP="006B37BF">
      <w:pPr>
        <w:spacing w:after="0" w:line="240" w:lineRule="auto"/>
        <w:ind w:firstLine="567"/>
        <w:jc w:val="both"/>
        <w:rPr>
          <w:rFonts w:ascii="Times New Roman" w:hAnsi="Times New Roman"/>
          <w:sz w:val="24"/>
        </w:rPr>
      </w:pPr>
      <w:r>
        <w:rPr>
          <w:rFonts w:ascii="Times New Roman" w:hAnsi="Times New Roman"/>
          <w:sz w:val="24"/>
        </w:rPr>
        <w:t xml:space="preserve">2. </w:t>
      </w:r>
      <w:r w:rsidRPr="0069193B">
        <w:rPr>
          <w:rFonts w:ascii="Times New Roman" w:hAnsi="Times New Roman"/>
          <w:sz w:val="24"/>
        </w:rPr>
        <w:t>Базовая техническая поддержка предусматривает предоставление новых версий используемого в ИС ЭДО, оперативное исправление ошибок.</w:t>
      </w:r>
    </w:p>
    <w:p w14:paraId="33B79011" w14:textId="77777777" w:rsidR="0069193B" w:rsidRDefault="0069193B" w:rsidP="006B37BF">
      <w:pPr>
        <w:spacing w:after="0" w:line="240" w:lineRule="auto"/>
        <w:ind w:firstLine="567"/>
        <w:jc w:val="both"/>
        <w:rPr>
          <w:rFonts w:ascii="Times New Roman" w:hAnsi="Times New Roman"/>
          <w:sz w:val="24"/>
        </w:rPr>
      </w:pPr>
      <w:r>
        <w:rPr>
          <w:rFonts w:ascii="Times New Roman" w:hAnsi="Times New Roman"/>
          <w:sz w:val="24"/>
        </w:rPr>
        <w:t xml:space="preserve">3. </w:t>
      </w:r>
      <w:r w:rsidRPr="0069193B">
        <w:rPr>
          <w:rFonts w:ascii="Times New Roman" w:hAnsi="Times New Roman"/>
          <w:sz w:val="24"/>
        </w:rPr>
        <w:t>Базовая техническая поддержка должна предусматривать уведомление о проведении плановых регламентных работ и об аварийных ситуациях</w:t>
      </w:r>
    </w:p>
    <w:p w14:paraId="241EA5D5" w14:textId="77777777" w:rsidR="0069193B" w:rsidRDefault="0069193B" w:rsidP="006B37BF">
      <w:pPr>
        <w:spacing w:after="0" w:line="240" w:lineRule="auto"/>
        <w:ind w:firstLine="567"/>
        <w:jc w:val="both"/>
        <w:rPr>
          <w:rFonts w:ascii="Times New Roman" w:hAnsi="Times New Roman"/>
          <w:sz w:val="24"/>
        </w:rPr>
      </w:pPr>
    </w:p>
    <w:p w14:paraId="46CCA50F" w14:textId="77777777" w:rsidR="00637568" w:rsidRPr="006B37BF" w:rsidRDefault="00637568" w:rsidP="00CB0B5B">
      <w:pPr>
        <w:spacing w:after="0" w:line="240" w:lineRule="auto"/>
        <w:ind w:firstLine="567"/>
        <w:jc w:val="both"/>
        <w:rPr>
          <w:rFonts w:ascii="Times New Roman" w:hAnsi="Times New Roman"/>
          <w:sz w:val="24"/>
        </w:rPr>
      </w:pPr>
    </w:p>
    <w:p w14:paraId="33E511A2" w14:textId="77777777" w:rsidR="00637568" w:rsidRPr="006B37BF" w:rsidRDefault="00637568" w:rsidP="00CB0B5B">
      <w:pPr>
        <w:spacing w:after="0" w:line="240" w:lineRule="auto"/>
        <w:ind w:firstLine="567"/>
        <w:jc w:val="both"/>
        <w:rPr>
          <w:rFonts w:ascii="Times New Roman" w:hAnsi="Times New Roman"/>
          <w:sz w:val="24"/>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1"/>
      </w:tblGrid>
      <w:tr w:rsidR="00CB0B5B" w:rsidRPr="006502BD" w14:paraId="6839004A" w14:textId="77777777" w:rsidTr="00CB0B5B">
        <w:tc>
          <w:tcPr>
            <w:tcW w:w="5210" w:type="dxa"/>
          </w:tcPr>
          <w:p w14:paraId="75E23DE1" w14:textId="77777777" w:rsidR="00CB0B5B" w:rsidRPr="006502BD" w:rsidRDefault="00CB0B5B" w:rsidP="00CB0B5B">
            <w:pPr>
              <w:overflowPunct w:val="0"/>
              <w:autoSpaceDE w:val="0"/>
              <w:spacing w:after="0" w:line="240" w:lineRule="auto"/>
              <w:textAlignment w:val="baseline"/>
              <w:rPr>
                <w:rFonts w:ascii="Times New Roman" w:hAnsi="Times New Roman" w:cs="Times New Roman"/>
                <w:sz w:val="24"/>
                <w:szCs w:val="24"/>
              </w:rPr>
            </w:pPr>
            <w:r w:rsidRPr="006502BD">
              <w:rPr>
                <w:rFonts w:ascii="Times New Roman" w:hAnsi="Times New Roman" w:cs="Times New Roman"/>
                <w:b/>
                <w:sz w:val="24"/>
                <w:szCs w:val="24"/>
              </w:rPr>
              <w:t>Заказчик:</w:t>
            </w:r>
          </w:p>
          <w:p w14:paraId="036CCC44" w14:textId="77777777" w:rsidR="00CB0B5B" w:rsidRPr="006502BD" w:rsidRDefault="00CB0B5B" w:rsidP="00CB0B5B">
            <w:pPr>
              <w:widowControl w:val="0"/>
              <w:spacing w:after="0" w:line="240" w:lineRule="auto"/>
              <w:rPr>
                <w:rFonts w:ascii="Times New Roman" w:hAnsi="Times New Roman" w:cs="Times New Roman"/>
                <w:sz w:val="24"/>
                <w:szCs w:val="24"/>
              </w:rPr>
            </w:pPr>
            <w:r w:rsidRPr="006502BD">
              <w:rPr>
                <w:rFonts w:ascii="Times New Roman" w:hAnsi="Times New Roman" w:cs="Times New Roman"/>
                <w:color w:val="000000"/>
                <w:sz w:val="24"/>
                <w:szCs w:val="24"/>
              </w:rPr>
              <w:t>Департамент лесного хозяйства по СФО</w:t>
            </w:r>
          </w:p>
          <w:p w14:paraId="7FE4F2FD" w14:textId="77777777" w:rsidR="00CB0B5B" w:rsidRPr="006502BD" w:rsidRDefault="00CB0B5B" w:rsidP="00CB0B5B">
            <w:pPr>
              <w:spacing w:after="0" w:line="240" w:lineRule="auto"/>
              <w:jc w:val="both"/>
              <w:rPr>
                <w:rFonts w:ascii="Times New Roman" w:hAnsi="Times New Roman"/>
                <w:sz w:val="24"/>
                <w:szCs w:val="24"/>
              </w:rPr>
            </w:pPr>
          </w:p>
          <w:p w14:paraId="0D4ACD26" w14:textId="77777777" w:rsidR="00CB0B5B" w:rsidRPr="006502BD" w:rsidRDefault="00CB0B5B" w:rsidP="00CB0B5B">
            <w:pPr>
              <w:spacing w:after="0" w:line="240" w:lineRule="auto"/>
              <w:jc w:val="both"/>
              <w:rPr>
                <w:rFonts w:ascii="Times New Roman" w:hAnsi="Times New Roman"/>
                <w:sz w:val="24"/>
                <w:szCs w:val="24"/>
              </w:rPr>
            </w:pPr>
          </w:p>
          <w:p w14:paraId="09ACDA63" w14:textId="77777777" w:rsidR="00CB0B5B" w:rsidRPr="006502BD" w:rsidRDefault="00CB0B5B" w:rsidP="00CB0B5B">
            <w:pPr>
              <w:spacing w:after="0" w:line="240" w:lineRule="auto"/>
              <w:jc w:val="both"/>
              <w:rPr>
                <w:rFonts w:ascii="Times New Roman" w:hAnsi="Times New Roman"/>
                <w:sz w:val="24"/>
                <w:szCs w:val="24"/>
              </w:rPr>
            </w:pPr>
          </w:p>
          <w:p w14:paraId="4742C88E" w14:textId="77777777" w:rsidR="00CB0B5B" w:rsidRPr="006502BD" w:rsidRDefault="00CB0B5B" w:rsidP="00A41EAB">
            <w:pPr>
              <w:spacing w:after="0" w:line="240" w:lineRule="auto"/>
              <w:jc w:val="both"/>
              <w:rPr>
                <w:rFonts w:ascii="Times New Roman" w:hAnsi="Times New Roman"/>
                <w:sz w:val="24"/>
                <w:szCs w:val="24"/>
              </w:rPr>
            </w:pPr>
            <w:r w:rsidRPr="006502BD">
              <w:rPr>
                <w:rFonts w:ascii="Times New Roman" w:hAnsi="Times New Roman"/>
                <w:sz w:val="24"/>
                <w:szCs w:val="24"/>
              </w:rPr>
              <w:t>__________________</w:t>
            </w:r>
          </w:p>
        </w:tc>
        <w:tc>
          <w:tcPr>
            <w:tcW w:w="5211" w:type="dxa"/>
          </w:tcPr>
          <w:p w14:paraId="6814B917" w14:textId="77777777" w:rsidR="00CB0B5B" w:rsidRPr="006502BD" w:rsidRDefault="00CB0B5B" w:rsidP="00CB0B5B">
            <w:pPr>
              <w:spacing w:after="0" w:line="240" w:lineRule="auto"/>
              <w:jc w:val="both"/>
              <w:rPr>
                <w:rFonts w:ascii="Times New Roman" w:hAnsi="Times New Roman"/>
                <w:sz w:val="24"/>
                <w:szCs w:val="24"/>
              </w:rPr>
            </w:pPr>
            <w:r w:rsidRPr="006502BD">
              <w:rPr>
                <w:rFonts w:ascii="Times New Roman" w:hAnsi="Times New Roman"/>
                <w:sz w:val="24"/>
                <w:szCs w:val="24"/>
              </w:rPr>
              <w:t>Исполнитель</w:t>
            </w:r>
          </w:p>
          <w:p w14:paraId="7E0D8876" w14:textId="77777777" w:rsidR="00CB0B5B" w:rsidRPr="006502BD" w:rsidRDefault="00CB0B5B" w:rsidP="00CB0B5B">
            <w:pPr>
              <w:spacing w:after="0" w:line="240" w:lineRule="auto"/>
              <w:jc w:val="both"/>
              <w:rPr>
                <w:rFonts w:ascii="Times New Roman" w:hAnsi="Times New Roman"/>
                <w:sz w:val="24"/>
                <w:szCs w:val="24"/>
              </w:rPr>
            </w:pPr>
          </w:p>
        </w:tc>
      </w:tr>
    </w:tbl>
    <w:p w14:paraId="6DCD0699" w14:textId="77777777" w:rsidR="00CB0B5B" w:rsidRDefault="00CB0B5B" w:rsidP="00CB0B5B">
      <w:pPr>
        <w:spacing w:after="0" w:line="240" w:lineRule="auto"/>
        <w:ind w:firstLine="567"/>
        <w:jc w:val="both"/>
        <w:rPr>
          <w:rFonts w:ascii="Times New Roman" w:hAnsi="Times New Roman"/>
        </w:rPr>
      </w:pPr>
    </w:p>
    <w:p w14:paraId="6D83151D" w14:textId="77777777" w:rsidR="00C12456" w:rsidRDefault="00C12456" w:rsidP="00CB0B5B">
      <w:pPr>
        <w:spacing w:after="0" w:line="240" w:lineRule="auto"/>
        <w:ind w:firstLine="567"/>
        <w:jc w:val="both"/>
        <w:rPr>
          <w:rFonts w:ascii="Times New Roman" w:hAnsi="Times New Roman"/>
        </w:rPr>
        <w:sectPr w:rsidR="00C12456" w:rsidSect="00137B29">
          <w:pgSz w:w="11906" w:h="16838"/>
          <w:pgMar w:top="567" w:right="567" w:bottom="567" w:left="1134" w:header="709" w:footer="709" w:gutter="0"/>
          <w:cols w:space="708"/>
          <w:titlePg/>
          <w:docGrid w:linePitch="360"/>
        </w:sect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5210"/>
      </w:tblGrid>
      <w:tr w:rsidR="00C12456" w:rsidRPr="006502BD" w14:paraId="25200767" w14:textId="77777777" w:rsidTr="006502BD">
        <w:tc>
          <w:tcPr>
            <w:tcW w:w="5211" w:type="dxa"/>
          </w:tcPr>
          <w:p w14:paraId="58CDEB5A" w14:textId="77777777" w:rsidR="00C12456" w:rsidRPr="006502BD" w:rsidRDefault="00C12456" w:rsidP="00232A75">
            <w:pPr>
              <w:widowControl w:val="0"/>
              <w:autoSpaceDE w:val="0"/>
              <w:spacing w:after="0" w:line="240" w:lineRule="auto"/>
              <w:jc w:val="right"/>
              <w:rPr>
                <w:rFonts w:ascii="Times New Roman" w:hAnsi="Times New Roman"/>
                <w:sz w:val="24"/>
                <w:szCs w:val="24"/>
              </w:rPr>
            </w:pPr>
          </w:p>
        </w:tc>
        <w:tc>
          <w:tcPr>
            <w:tcW w:w="5210" w:type="dxa"/>
          </w:tcPr>
          <w:p w14:paraId="6ECAB23C" w14:textId="77777777" w:rsidR="006502BD" w:rsidRPr="006502BD" w:rsidRDefault="006502BD" w:rsidP="006502BD">
            <w:pPr>
              <w:widowControl w:val="0"/>
              <w:autoSpaceDE w:val="0"/>
              <w:spacing w:after="0" w:line="240" w:lineRule="auto"/>
              <w:rPr>
                <w:rFonts w:ascii="Times New Roman" w:hAnsi="Times New Roman"/>
                <w:sz w:val="24"/>
                <w:szCs w:val="24"/>
              </w:rPr>
            </w:pPr>
            <w:r w:rsidRPr="006502BD">
              <w:rPr>
                <w:rFonts w:ascii="Times New Roman" w:hAnsi="Times New Roman"/>
                <w:sz w:val="24"/>
                <w:szCs w:val="24"/>
              </w:rPr>
              <w:t xml:space="preserve">Приложение № </w:t>
            </w:r>
            <w:r>
              <w:rPr>
                <w:rFonts w:ascii="Times New Roman" w:hAnsi="Times New Roman"/>
                <w:sz w:val="24"/>
                <w:szCs w:val="24"/>
              </w:rPr>
              <w:t>2</w:t>
            </w:r>
            <w:r w:rsidRPr="006502BD">
              <w:rPr>
                <w:rFonts w:ascii="Times New Roman" w:hAnsi="Times New Roman"/>
                <w:sz w:val="24"/>
                <w:szCs w:val="24"/>
              </w:rPr>
              <w:t xml:space="preserve"> </w:t>
            </w:r>
          </w:p>
          <w:p w14:paraId="7124A021" w14:textId="731202CB" w:rsidR="00C12456" w:rsidRPr="006502BD" w:rsidRDefault="006502BD" w:rsidP="006502BD">
            <w:pPr>
              <w:widowControl w:val="0"/>
              <w:autoSpaceDE w:val="0"/>
              <w:spacing w:after="0" w:line="240" w:lineRule="auto"/>
              <w:rPr>
                <w:rFonts w:ascii="Times New Roman" w:hAnsi="Times New Roman"/>
                <w:sz w:val="24"/>
                <w:szCs w:val="24"/>
              </w:rPr>
            </w:pPr>
            <w:r w:rsidRPr="006502BD">
              <w:rPr>
                <w:rFonts w:ascii="Times New Roman" w:hAnsi="Times New Roman"/>
                <w:sz w:val="24"/>
                <w:szCs w:val="24"/>
              </w:rPr>
              <w:t>к Контракту от «__» __________ 202</w:t>
            </w:r>
            <w:r w:rsidR="00941C27">
              <w:rPr>
                <w:rFonts w:ascii="Times New Roman" w:hAnsi="Times New Roman"/>
                <w:sz w:val="24"/>
                <w:szCs w:val="24"/>
              </w:rPr>
              <w:t>6</w:t>
            </w:r>
            <w:r w:rsidRPr="006502BD">
              <w:rPr>
                <w:rFonts w:ascii="Times New Roman" w:hAnsi="Times New Roman"/>
                <w:sz w:val="24"/>
                <w:szCs w:val="24"/>
              </w:rPr>
              <w:t xml:space="preserve"> г. № ___</w:t>
            </w:r>
          </w:p>
        </w:tc>
      </w:tr>
    </w:tbl>
    <w:p w14:paraId="58C8C62B" w14:textId="77777777" w:rsidR="00C12456" w:rsidRPr="006B37BF" w:rsidRDefault="00C12456" w:rsidP="00CB0B5B">
      <w:pPr>
        <w:spacing w:after="0" w:line="240" w:lineRule="auto"/>
        <w:ind w:firstLine="567"/>
        <w:jc w:val="both"/>
        <w:rPr>
          <w:rFonts w:ascii="Times New Roman" w:hAnsi="Times New Roman"/>
          <w:sz w:val="16"/>
          <w:szCs w:val="16"/>
        </w:rPr>
      </w:pPr>
    </w:p>
    <w:p w14:paraId="296751F7" w14:textId="77777777" w:rsidR="00C12456" w:rsidRPr="006502BD" w:rsidRDefault="00C12456" w:rsidP="00C12456">
      <w:pPr>
        <w:widowControl w:val="0"/>
        <w:autoSpaceDE w:val="0"/>
        <w:autoSpaceDN w:val="0"/>
        <w:adjustRightInd w:val="0"/>
        <w:spacing w:after="0" w:line="240" w:lineRule="auto"/>
        <w:jc w:val="center"/>
        <w:rPr>
          <w:rFonts w:ascii="Times New Roman" w:hAnsi="Times New Roman"/>
          <w:b/>
          <w:bCs/>
          <w:color w:val="000000"/>
          <w:sz w:val="24"/>
          <w:szCs w:val="19"/>
        </w:rPr>
      </w:pPr>
      <w:r w:rsidRPr="006502BD">
        <w:rPr>
          <w:rFonts w:ascii="Times New Roman" w:hAnsi="Times New Roman"/>
          <w:b/>
          <w:bCs/>
          <w:color w:val="000000"/>
          <w:sz w:val="24"/>
          <w:szCs w:val="19"/>
        </w:rPr>
        <w:t>ЛИЦЕНЗИОННЫЙ ДОГОВОР № ___________</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5"/>
        <w:gridCol w:w="5296"/>
      </w:tblGrid>
      <w:tr w:rsidR="006B37BF" w:rsidRPr="006502BD" w14:paraId="64D1FD35" w14:textId="77777777" w:rsidTr="00B20393">
        <w:tc>
          <w:tcPr>
            <w:tcW w:w="5210" w:type="dxa"/>
          </w:tcPr>
          <w:p w14:paraId="7BC02B3F" w14:textId="77777777" w:rsidR="006B37BF" w:rsidRPr="006502BD" w:rsidRDefault="006B37BF" w:rsidP="00B20393">
            <w:pPr>
              <w:spacing w:after="0" w:line="240" w:lineRule="auto"/>
              <w:rPr>
                <w:rFonts w:ascii="Times New Roman" w:hAnsi="Times New Roman" w:cs="Times New Roman"/>
                <w:b/>
                <w:sz w:val="24"/>
                <w:szCs w:val="24"/>
              </w:rPr>
            </w:pPr>
            <w:r w:rsidRPr="006502BD">
              <w:rPr>
                <w:rFonts w:ascii="Times New Roman" w:hAnsi="Times New Roman" w:cs="Times New Roman"/>
                <w:sz w:val="24"/>
                <w:szCs w:val="24"/>
              </w:rPr>
              <w:t>г. Новосибирск</w:t>
            </w:r>
          </w:p>
        </w:tc>
        <w:tc>
          <w:tcPr>
            <w:tcW w:w="5388" w:type="dxa"/>
          </w:tcPr>
          <w:p w14:paraId="16480AC6" w14:textId="77777777" w:rsidR="006B37BF" w:rsidRPr="006502BD" w:rsidRDefault="006B37BF" w:rsidP="00B20393">
            <w:pPr>
              <w:spacing w:after="0" w:line="240" w:lineRule="auto"/>
              <w:jc w:val="right"/>
              <w:rPr>
                <w:rFonts w:ascii="Times New Roman" w:hAnsi="Times New Roman" w:cs="Times New Roman"/>
                <w:b/>
                <w:sz w:val="24"/>
                <w:szCs w:val="24"/>
              </w:rPr>
            </w:pPr>
            <w:r w:rsidRPr="006502BD">
              <w:rPr>
                <w:rFonts w:ascii="Times New Roman" w:hAnsi="Times New Roman" w:cs="Times New Roman"/>
                <w:sz w:val="24"/>
                <w:szCs w:val="24"/>
              </w:rPr>
              <w:t>«___» __________ 202</w:t>
            </w:r>
            <w:r w:rsidR="00810C0F">
              <w:rPr>
                <w:rFonts w:ascii="Times New Roman" w:hAnsi="Times New Roman" w:cs="Times New Roman"/>
                <w:sz w:val="24"/>
                <w:szCs w:val="24"/>
              </w:rPr>
              <w:t>5</w:t>
            </w:r>
            <w:r w:rsidRPr="006502BD">
              <w:rPr>
                <w:rFonts w:ascii="Times New Roman" w:hAnsi="Times New Roman" w:cs="Times New Roman"/>
                <w:sz w:val="24"/>
                <w:szCs w:val="24"/>
              </w:rPr>
              <w:t xml:space="preserve"> г.</w:t>
            </w:r>
          </w:p>
        </w:tc>
      </w:tr>
    </w:tbl>
    <w:p w14:paraId="66EBCBB1" w14:textId="77777777" w:rsidR="00C12456" w:rsidRPr="006B37BF" w:rsidRDefault="00C12456" w:rsidP="006B37BF">
      <w:pPr>
        <w:spacing w:after="0" w:line="240" w:lineRule="auto"/>
        <w:ind w:firstLine="567"/>
        <w:jc w:val="both"/>
        <w:rPr>
          <w:rFonts w:ascii="Times New Roman" w:hAnsi="Times New Roman"/>
          <w:sz w:val="16"/>
          <w:szCs w:val="16"/>
        </w:rPr>
      </w:pPr>
    </w:p>
    <w:p w14:paraId="7EF245A6" w14:textId="77777777" w:rsidR="00CB0B5B" w:rsidRPr="00C81541" w:rsidRDefault="00CB0B5B" w:rsidP="00C81541">
      <w:pPr>
        <w:spacing w:after="0" w:line="240" w:lineRule="auto"/>
        <w:ind w:firstLine="567"/>
        <w:jc w:val="both"/>
        <w:rPr>
          <w:rFonts w:ascii="Times New Roman" w:hAnsi="Times New Roman"/>
          <w:sz w:val="24"/>
        </w:rPr>
      </w:pPr>
    </w:p>
    <w:p w14:paraId="2F66F747" w14:textId="77777777" w:rsidR="006B37BF" w:rsidRPr="00C81541" w:rsidRDefault="006B37BF" w:rsidP="00C81541">
      <w:pPr>
        <w:spacing w:after="0" w:line="240" w:lineRule="auto"/>
        <w:ind w:firstLine="567"/>
        <w:jc w:val="both"/>
        <w:rPr>
          <w:rFonts w:ascii="Times New Roman" w:hAnsi="Times New Roman"/>
          <w:sz w:val="24"/>
        </w:rPr>
      </w:pPr>
    </w:p>
    <w:p w14:paraId="1C292FF1" w14:textId="77777777" w:rsidR="006B37BF" w:rsidRPr="00C81541" w:rsidRDefault="006B37BF" w:rsidP="00C81541">
      <w:pPr>
        <w:spacing w:after="0" w:line="240" w:lineRule="auto"/>
        <w:ind w:firstLine="567"/>
        <w:jc w:val="both"/>
        <w:rPr>
          <w:rFonts w:ascii="Times New Roman" w:hAnsi="Times New Roman"/>
          <w:sz w:val="24"/>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1"/>
      </w:tblGrid>
      <w:tr w:rsidR="00C81541" w:rsidRPr="00637568" w14:paraId="28524D23" w14:textId="77777777" w:rsidTr="00B20393">
        <w:tc>
          <w:tcPr>
            <w:tcW w:w="5210" w:type="dxa"/>
          </w:tcPr>
          <w:p w14:paraId="7320FF86" w14:textId="77777777" w:rsidR="00C81541" w:rsidRPr="00637568" w:rsidRDefault="00C81541" w:rsidP="00B20393">
            <w:pPr>
              <w:overflowPunct w:val="0"/>
              <w:autoSpaceDE w:val="0"/>
              <w:spacing w:after="0" w:line="240" w:lineRule="auto"/>
              <w:textAlignment w:val="baseline"/>
              <w:rPr>
                <w:rFonts w:ascii="Times New Roman" w:hAnsi="Times New Roman" w:cs="Times New Roman"/>
                <w:sz w:val="24"/>
              </w:rPr>
            </w:pPr>
            <w:r>
              <w:rPr>
                <w:rFonts w:ascii="Times New Roman" w:hAnsi="Times New Roman" w:cs="Times New Roman"/>
                <w:b/>
                <w:sz w:val="24"/>
              </w:rPr>
              <w:t>Лицензиат</w:t>
            </w:r>
          </w:p>
          <w:p w14:paraId="53F7A2C0" w14:textId="77777777" w:rsidR="00C81541" w:rsidRPr="00637568" w:rsidRDefault="00C81541" w:rsidP="00B20393">
            <w:pPr>
              <w:spacing w:after="0" w:line="240" w:lineRule="auto"/>
              <w:jc w:val="both"/>
              <w:rPr>
                <w:rFonts w:ascii="Times New Roman" w:hAnsi="Times New Roman"/>
                <w:sz w:val="24"/>
              </w:rPr>
            </w:pPr>
          </w:p>
          <w:p w14:paraId="5E2B8F51" w14:textId="77777777" w:rsidR="00C81541" w:rsidRPr="00637568" w:rsidRDefault="00C81541" w:rsidP="00B20393">
            <w:pPr>
              <w:spacing w:after="0" w:line="240" w:lineRule="auto"/>
              <w:jc w:val="both"/>
              <w:rPr>
                <w:rFonts w:ascii="Times New Roman" w:hAnsi="Times New Roman"/>
                <w:sz w:val="24"/>
              </w:rPr>
            </w:pPr>
          </w:p>
        </w:tc>
        <w:tc>
          <w:tcPr>
            <w:tcW w:w="5211" w:type="dxa"/>
          </w:tcPr>
          <w:p w14:paraId="48260206" w14:textId="77777777" w:rsidR="00C81541" w:rsidRPr="00C81541" w:rsidRDefault="00C81541" w:rsidP="00B20393">
            <w:pPr>
              <w:spacing w:after="0" w:line="240" w:lineRule="auto"/>
              <w:jc w:val="both"/>
              <w:rPr>
                <w:rFonts w:ascii="Times New Roman" w:hAnsi="Times New Roman"/>
                <w:b/>
                <w:sz w:val="24"/>
              </w:rPr>
            </w:pPr>
            <w:r w:rsidRPr="00C81541">
              <w:rPr>
                <w:rFonts w:ascii="Times New Roman" w:hAnsi="Times New Roman"/>
                <w:b/>
                <w:sz w:val="24"/>
              </w:rPr>
              <w:t>Лицензиар</w:t>
            </w:r>
          </w:p>
          <w:p w14:paraId="752873B9" w14:textId="77777777" w:rsidR="00C81541" w:rsidRPr="00637568" w:rsidRDefault="00C81541" w:rsidP="00B20393">
            <w:pPr>
              <w:spacing w:after="0" w:line="240" w:lineRule="auto"/>
              <w:jc w:val="both"/>
              <w:rPr>
                <w:rFonts w:ascii="Times New Roman" w:hAnsi="Times New Roman"/>
                <w:sz w:val="24"/>
              </w:rPr>
            </w:pPr>
          </w:p>
          <w:p w14:paraId="2BEC6E5A" w14:textId="77777777" w:rsidR="00C81541" w:rsidRPr="00637568" w:rsidRDefault="00C81541" w:rsidP="00B20393">
            <w:pPr>
              <w:spacing w:after="0" w:line="240" w:lineRule="auto"/>
              <w:jc w:val="both"/>
              <w:rPr>
                <w:rFonts w:ascii="Times New Roman" w:hAnsi="Times New Roman"/>
                <w:sz w:val="24"/>
              </w:rPr>
            </w:pPr>
          </w:p>
        </w:tc>
      </w:tr>
    </w:tbl>
    <w:p w14:paraId="7865F467" w14:textId="77777777" w:rsidR="006B37BF" w:rsidRPr="00C81541" w:rsidRDefault="006B37BF" w:rsidP="00C81541">
      <w:pPr>
        <w:spacing w:after="0" w:line="240" w:lineRule="auto"/>
        <w:ind w:firstLine="567"/>
        <w:jc w:val="both"/>
        <w:rPr>
          <w:rFonts w:ascii="Times New Roman" w:hAnsi="Times New Roman"/>
          <w:sz w:val="24"/>
        </w:rPr>
      </w:pPr>
    </w:p>
    <w:p w14:paraId="7A5E1890" w14:textId="77777777" w:rsidR="006B37BF" w:rsidRPr="00C81541" w:rsidRDefault="006B37BF" w:rsidP="00C81541">
      <w:pPr>
        <w:spacing w:after="0" w:line="240" w:lineRule="auto"/>
        <w:ind w:firstLine="567"/>
        <w:jc w:val="both"/>
        <w:rPr>
          <w:rFonts w:ascii="Times New Roman" w:hAnsi="Times New Roman"/>
          <w:sz w:val="24"/>
        </w:rPr>
      </w:pPr>
    </w:p>
    <w:p w14:paraId="06E143FA" w14:textId="77777777" w:rsidR="006B37BF" w:rsidRPr="00C81541" w:rsidRDefault="006B37BF" w:rsidP="00C81541">
      <w:pPr>
        <w:spacing w:after="0" w:line="240" w:lineRule="auto"/>
        <w:ind w:firstLine="567"/>
        <w:jc w:val="both"/>
        <w:rPr>
          <w:rFonts w:ascii="Times New Roman" w:hAnsi="Times New Roman"/>
          <w:sz w:val="24"/>
        </w:rPr>
      </w:pPr>
    </w:p>
    <w:p w14:paraId="0AF98472" w14:textId="77777777" w:rsidR="006B37BF" w:rsidRPr="00C81541" w:rsidRDefault="006B37BF" w:rsidP="00C81541">
      <w:pPr>
        <w:spacing w:after="0" w:line="240" w:lineRule="auto"/>
        <w:ind w:firstLine="567"/>
        <w:jc w:val="both"/>
        <w:rPr>
          <w:rFonts w:ascii="Times New Roman" w:hAnsi="Times New Roman"/>
          <w:sz w:val="24"/>
        </w:rPr>
      </w:pPr>
    </w:p>
    <w:p w14:paraId="215ACCDA" w14:textId="77777777" w:rsidR="006B37BF" w:rsidRPr="00C81541" w:rsidRDefault="006B37BF" w:rsidP="00C81541">
      <w:pPr>
        <w:spacing w:after="0" w:line="240" w:lineRule="auto"/>
        <w:ind w:firstLine="567"/>
        <w:jc w:val="both"/>
        <w:rPr>
          <w:rFonts w:ascii="Times New Roman" w:hAnsi="Times New Roman"/>
          <w:sz w:val="24"/>
        </w:rPr>
      </w:pPr>
    </w:p>
    <w:p w14:paraId="33718CF4" w14:textId="77777777" w:rsidR="006B37BF" w:rsidRPr="00C81541" w:rsidRDefault="006B37BF" w:rsidP="00C81541">
      <w:pPr>
        <w:spacing w:after="0" w:line="240" w:lineRule="auto"/>
        <w:ind w:firstLine="567"/>
        <w:jc w:val="both"/>
        <w:rPr>
          <w:rFonts w:ascii="Times New Roman" w:hAnsi="Times New Roman"/>
          <w:sz w:val="24"/>
        </w:rPr>
      </w:pPr>
    </w:p>
    <w:p w14:paraId="26394A9A" w14:textId="77777777" w:rsidR="006B37BF" w:rsidRPr="00C81541" w:rsidRDefault="006B37BF" w:rsidP="00C81541">
      <w:pPr>
        <w:spacing w:after="0" w:line="240" w:lineRule="auto"/>
        <w:ind w:firstLine="567"/>
        <w:jc w:val="both"/>
        <w:rPr>
          <w:rFonts w:ascii="Times New Roman" w:hAnsi="Times New Roman"/>
          <w:sz w:val="24"/>
        </w:rPr>
      </w:pPr>
    </w:p>
    <w:p w14:paraId="7EEFC73D" w14:textId="77777777" w:rsidR="00AE3FAC" w:rsidRDefault="00AE3FAC" w:rsidP="00CB0B5B">
      <w:pPr>
        <w:spacing w:after="0" w:line="240" w:lineRule="auto"/>
        <w:ind w:firstLine="567"/>
        <w:jc w:val="both"/>
        <w:rPr>
          <w:rFonts w:ascii="Times New Roman" w:hAnsi="Times New Roman"/>
        </w:rPr>
        <w:sectPr w:rsidR="00AE3FAC" w:rsidSect="00137B29">
          <w:pgSz w:w="11906" w:h="16838"/>
          <w:pgMar w:top="567" w:right="567" w:bottom="567" w:left="1134" w:header="709" w:footer="709" w:gutter="0"/>
          <w:cols w:space="708"/>
          <w:titlePg/>
          <w:docGrid w:linePitch="360"/>
        </w:sect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5210"/>
      </w:tblGrid>
      <w:tr w:rsidR="006502BD" w:rsidRPr="006502BD" w14:paraId="00B6E8BC" w14:textId="77777777" w:rsidTr="001D4D49">
        <w:tc>
          <w:tcPr>
            <w:tcW w:w="5211" w:type="dxa"/>
          </w:tcPr>
          <w:p w14:paraId="4FBB726F" w14:textId="77777777" w:rsidR="006502BD" w:rsidRPr="006502BD" w:rsidRDefault="006502BD" w:rsidP="001D4D49">
            <w:pPr>
              <w:widowControl w:val="0"/>
              <w:autoSpaceDE w:val="0"/>
              <w:spacing w:after="0" w:line="240" w:lineRule="auto"/>
              <w:jc w:val="right"/>
              <w:rPr>
                <w:rFonts w:ascii="Times New Roman" w:hAnsi="Times New Roman"/>
                <w:sz w:val="24"/>
                <w:szCs w:val="24"/>
              </w:rPr>
            </w:pPr>
          </w:p>
        </w:tc>
        <w:tc>
          <w:tcPr>
            <w:tcW w:w="5210" w:type="dxa"/>
          </w:tcPr>
          <w:p w14:paraId="6521EF27" w14:textId="77777777" w:rsidR="006502BD" w:rsidRPr="006502BD" w:rsidRDefault="006502BD" w:rsidP="001D4D49">
            <w:pPr>
              <w:widowControl w:val="0"/>
              <w:autoSpaceDE w:val="0"/>
              <w:spacing w:after="0" w:line="240" w:lineRule="auto"/>
              <w:rPr>
                <w:rFonts w:ascii="Times New Roman" w:hAnsi="Times New Roman"/>
                <w:sz w:val="24"/>
                <w:szCs w:val="24"/>
              </w:rPr>
            </w:pPr>
            <w:r w:rsidRPr="006502BD">
              <w:rPr>
                <w:rFonts w:ascii="Times New Roman" w:hAnsi="Times New Roman"/>
                <w:sz w:val="24"/>
                <w:szCs w:val="24"/>
              </w:rPr>
              <w:t xml:space="preserve">Приложение № </w:t>
            </w:r>
            <w:r w:rsidR="00E90CEB">
              <w:rPr>
                <w:rFonts w:ascii="Times New Roman" w:hAnsi="Times New Roman"/>
                <w:sz w:val="24"/>
                <w:szCs w:val="24"/>
              </w:rPr>
              <w:t>3</w:t>
            </w:r>
            <w:r w:rsidRPr="006502BD">
              <w:rPr>
                <w:rFonts w:ascii="Times New Roman" w:hAnsi="Times New Roman"/>
                <w:sz w:val="24"/>
                <w:szCs w:val="24"/>
              </w:rPr>
              <w:t xml:space="preserve"> </w:t>
            </w:r>
          </w:p>
          <w:p w14:paraId="61E09B69" w14:textId="0E03B233" w:rsidR="006502BD" w:rsidRPr="006502BD" w:rsidRDefault="006502BD" w:rsidP="001D4D49">
            <w:pPr>
              <w:widowControl w:val="0"/>
              <w:autoSpaceDE w:val="0"/>
              <w:spacing w:after="0" w:line="240" w:lineRule="auto"/>
              <w:rPr>
                <w:rFonts w:ascii="Times New Roman" w:hAnsi="Times New Roman"/>
                <w:sz w:val="24"/>
                <w:szCs w:val="24"/>
              </w:rPr>
            </w:pPr>
            <w:r w:rsidRPr="006502BD">
              <w:rPr>
                <w:rFonts w:ascii="Times New Roman" w:hAnsi="Times New Roman"/>
                <w:sz w:val="24"/>
                <w:szCs w:val="24"/>
              </w:rPr>
              <w:t>к Контракту от «__» __________ 202</w:t>
            </w:r>
            <w:r w:rsidR="00941C27">
              <w:rPr>
                <w:rFonts w:ascii="Times New Roman" w:hAnsi="Times New Roman"/>
                <w:sz w:val="24"/>
                <w:szCs w:val="24"/>
              </w:rPr>
              <w:t>6</w:t>
            </w:r>
            <w:r w:rsidRPr="006502BD">
              <w:rPr>
                <w:rFonts w:ascii="Times New Roman" w:hAnsi="Times New Roman"/>
                <w:sz w:val="24"/>
                <w:szCs w:val="24"/>
              </w:rPr>
              <w:t xml:space="preserve"> г. № ___</w:t>
            </w:r>
          </w:p>
        </w:tc>
      </w:tr>
    </w:tbl>
    <w:p w14:paraId="040B22C2" w14:textId="77777777" w:rsidR="00AE3FAC" w:rsidRDefault="00AE3FAC" w:rsidP="00CB0B5B">
      <w:pPr>
        <w:spacing w:after="0" w:line="240" w:lineRule="auto"/>
        <w:ind w:firstLine="567"/>
        <w:jc w:val="both"/>
        <w:rPr>
          <w:rFonts w:ascii="Times New Roman" w:hAnsi="Times New Roman"/>
        </w:rPr>
      </w:pPr>
    </w:p>
    <w:p w14:paraId="3A411145" w14:textId="77777777" w:rsidR="00F6309C" w:rsidRPr="00E90CEB" w:rsidRDefault="00F6309C" w:rsidP="00CB0B5B">
      <w:pPr>
        <w:spacing w:after="0" w:line="240" w:lineRule="auto"/>
        <w:jc w:val="center"/>
        <w:rPr>
          <w:rFonts w:ascii="Times New Roman" w:hAnsi="Times New Roman"/>
          <w:b/>
          <w:color w:val="0D0D0D" w:themeColor="text1" w:themeTint="F2"/>
          <w:sz w:val="24"/>
        </w:rPr>
      </w:pPr>
      <w:r w:rsidRPr="00E90CEB">
        <w:rPr>
          <w:rFonts w:ascii="Times New Roman" w:hAnsi="Times New Roman"/>
          <w:b/>
          <w:color w:val="0D0D0D" w:themeColor="text1" w:themeTint="F2"/>
          <w:sz w:val="24"/>
        </w:rPr>
        <w:t>С</w:t>
      </w:r>
      <w:r w:rsidR="00CB0B5B" w:rsidRPr="00E90CEB">
        <w:rPr>
          <w:rFonts w:ascii="Times New Roman" w:hAnsi="Times New Roman"/>
          <w:b/>
          <w:color w:val="0D0D0D" w:themeColor="text1" w:themeTint="F2"/>
          <w:sz w:val="24"/>
        </w:rPr>
        <w:t>ПЕЦИФИКАЦИЯ</w:t>
      </w:r>
    </w:p>
    <w:p w14:paraId="6D404A28" w14:textId="77777777" w:rsidR="00DA2451" w:rsidRDefault="00C81541" w:rsidP="00C81541">
      <w:pPr>
        <w:spacing w:after="0" w:line="240" w:lineRule="auto"/>
        <w:ind w:firstLine="709"/>
        <w:jc w:val="center"/>
        <w:rPr>
          <w:rFonts w:ascii="Times New Roman" w:hAnsi="Times New Roman"/>
          <w:b/>
          <w:sz w:val="24"/>
        </w:rPr>
      </w:pPr>
      <w:r w:rsidRPr="006502BD">
        <w:rPr>
          <w:rFonts w:ascii="Times New Roman" w:hAnsi="Times New Roman"/>
          <w:b/>
          <w:sz w:val="24"/>
        </w:rPr>
        <w:t xml:space="preserve">продление права использования </w:t>
      </w:r>
      <w:r>
        <w:rPr>
          <w:rFonts w:ascii="Times New Roman" w:hAnsi="Times New Roman"/>
          <w:b/>
          <w:sz w:val="24"/>
        </w:rPr>
        <w:t>программы для ЭВМ</w:t>
      </w:r>
      <w:r w:rsidRPr="006502BD">
        <w:rPr>
          <w:rFonts w:ascii="Times New Roman" w:hAnsi="Times New Roman"/>
          <w:b/>
          <w:sz w:val="24"/>
        </w:rPr>
        <w:t xml:space="preserve"> «Контур. </w:t>
      </w:r>
      <w:proofErr w:type="spellStart"/>
      <w:r>
        <w:rPr>
          <w:rFonts w:ascii="Times New Roman" w:hAnsi="Times New Roman"/>
          <w:b/>
          <w:sz w:val="24"/>
        </w:rPr>
        <w:t>Диадок</w:t>
      </w:r>
      <w:proofErr w:type="spellEnd"/>
      <w:r w:rsidRPr="006502BD">
        <w:rPr>
          <w:rFonts w:ascii="Times New Roman" w:hAnsi="Times New Roman"/>
          <w:b/>
          <w:sz w:val="24"/>
        </w:rPr>
        <w:t>», установленного в организации</w:t>
      </w:r>
    </w:p>
    <w:p w14:paraId="5669C310" w14:textId="77777777" w:rsidR="00C81541" w:rsidRPr="00CB0B5B" w:rsidRDefault="00C81541" w:rsidP="00DA2451">
      <w:pPr>
        <w:spacing w:after="0" w:line="240" w:lineRule="auto"/>
        <w:ind w:firstLine="709"/>
        <w:jc w:val="both"/>
        <w:rPr>
          <w:rFonts w:ascii="Times New Roman" w:hAnsi="Times New Roman"/>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2218"/>
        <w:gridCol w:w="1140"/>
        <w:gridCol w:w="702"/>
        <w:gridCol w:w="1159"/>
        <w:gridCol w:w="1159"/>
        <w:gridCol w:w="923"/>
        <w:gridCol w:w="1309"/>
        <w:gridCol w:w="1148"/>
      </w:tblGrid>
      <w:tr w:rsidR="00CB0B5B" w:rsidRPr="00DA2451" w14:paraId="6599120A" w14:textId="77777777" w:rsidTr="00637568">
        <w:trPr>
          <w:trHeight w:val="323"/>
        </w:trPr>
        <w:tc>
          <w:tcPr>
            <w:tcW w:w="318" w:type="pct"/>
            <w:tcBorders>
              <w:top w:val="single" w:sz="4" w:space="0" w:color="auto"/>
              <w:left w:val="single" w:sz="4" w:space="0" w:color="auto"/>
              <w:bottom w:val="single" w:sz="4" w:space="0" w:color="auto"/>
              <w:right w:val="single" w:sz="4" w:space="0" w:color="auto"/>
            </w:tcBorders>
            <w:hideMark/>
          </w:tcPr>
          <w:p w14:paraId="326D1142" w14:textId="77777777" w:rsidR="00CB0B5B" w:rsidRPr="00DA2451" w:rsidRDefault="00CB0B5B" w:rsidP="0055698B">
            <w:pPr>
              <w:widowControl w:val="0"/>
              <w:spacing w:after="0" w:line="252" w:lineRule="auto"/>
              <w:jc w:val="center"/>
              <w:rPr>
                <w:rFonts w:ascii="Times New Roman" w:hAnsi="Times New Roman"/>
                <w:szCs w:val="24"/>
                <w:lang w:eastAsia="ru-RU"/>
              </w:rPr>
            </w:pPr>
            <w:r w:rsidRPr="00DA2451">
              <w:rPr>
                <w:rFonts w:ascii="Times New Roman" w:hAnsi="Times New Roman"/>
                <w:szCs w:val="24"/>
                <w:lang w:eastAsia="ru-RU"/>
              </w:rPr>
              <w:t>№ п/п</w:t>
            </w:r>
          </w:p>
        </w:tc>
        <w:tc>
          <w:tcPr>
            <w:tcW w:w="1064" w:type="pct"/>
            <w:tcBorders>
              <w:top w:val="single" w:sz="4" w:space="0" w:color="auto"/>
              <w:left w:val="single" w:sz="4" w:space="0" w:color="auto"/>
              <w:bottom w:val="single" w:sz="4" w:space="0" w:color="auto"/>
              <w:right w:val="single" w:sz="4" w:space="0" w:color="auto"/>
            </w:tcBorders>
            <w:hideMark/>
          </w:tcPr>
          <w:p w14:paraId="1D3BDFA7" w14:textId="77777777" w:rsidR="00CB0B5B" w:rsidRPr="00DA2451" w:rsidRDefault="00CB0B5B" w:rsidP="00637568">
            <w:pPr>
              <w:widowControl w:val="0"/>
              <w:spacing w:after="0" w:line="240" w:lineRule="auto"/>
              <w:jc w:val="center"/>
              <w:rPr>
                <w:rFonts w:ascii="Times New Roman" w:hAnsi="Times New Roman"/>
                <w:i/>
                <w:szCs w:val="24"/>
                <w:lang w:eastAsia="ru-RU"/>
              </w:rPr>
            </w:pPr>
            <w:r w:rsidRPr="00DA2451">
              <w:rPr>
                <w:rFonts w:ascii="Times New Roman" w:hAnsi="Times New Roman"/>
                <w:szCs w:val="24"/>
                <w:lang w:eastAsia="ru-RU"/>
              </w:rPr>
              <w:t xml:space="preserve">Наименование </w:t>
            </w:r>
            <w:r w:rsidR="00637568" w:rsidRPr="00DA2451">
              <w:rPr>
                <w:rFonts w:ascii="Times New Roman" w:hAnsi="Times New Roman"/>
                <w:szCs w:val="24"/>
                <w:lang w:eastAsia="ru-RU"/>
              </w:rPr>
              <w:t>услуги</w:t>
            </w:r>
          </w:p>
        </w:tc>
        <w:tc>
          <w:tcPr>
            <w:tcW w:w="547" w:type="pct"/>
            <w:tcBorders>
              <w:top w:val="single" w:sz="4" w:space="0" w:color="auto"/>
              <w:left w:val="single" w:sz="4" w:space="0" w:color="auto"/>
              <w:bottom w:val="single" w:sz="4" w:space="0" w:color="auto"/>
              <w:right w:val="single" w:sz="4" w:space="0" w:color="auto"/>
            </w:tcBorders>
          </w:tcPr>
          <w:p w14:paraId="1CFFD8DF" w14:textId="77777777" w:rsidR="00CB0B5B" w:rsidRPr="00DA2451" w:rsidRDefault="00CB0B5B" w:rsidP="0055698B">
            <w:pPr>
              <w:widowControl w:val="0"/>
              <w:spacing w:after="0" w:line="252" w:lineRule="auto"/>
              <w:jc w:val="center"/>
              <w:rPr>
                <w:rFonts w:ascii="Times New Roman" w:hAnsi="Times New Roman"/>
                <w:szCs w:val="24"/>
                <w:lang w:eastAsia="ru-RU"/>
              </w:rPr>
            </w:pPr>
            <w:r w:rsidRPr="00DA2451">
              <w:rPr>
                <w:rFonts w:ascii="Times New Roman" w:hAnsi="Times New Roman"/>
                <w:szCs w:val="24"/>
                <w:lang w:eastAsia="ru-RU"/>
              </w:rPr>
              <w:t>Ед. изм.</w:t>
            </w:r>
          </w:p>
        </w:tc>
        <w:tc>
          <w:tcPr>
            <w:tcW w:w="337" w:type="pct"/>
            <w:tcBorders>
              <w:top w:val="single" w:sz="4" w:space="0" w:color="auto"/>
              <w:left w:val="single" w:sz="4" w:space="0" w:color="auto"/>
              <w:bottom w:val="single" w:sz="4" w:space="0" w:color="auto"/>
              <w:right w:val="single" w:sz="4" w:space="0" w:color="auto"/>
            </w:tcBorders>
          </w:tcPr>
          <w:p w14:paraId="1E2F9644" w14:textId="77777777" w:rsidR="00CB0B5B" w:rsidRPr="00DA2451" w:rsidRDefault="00CB0B5B" w:rsidP="0055698B">
            <w:pPr>
              <w:widowControl w:val="0"/>
              <w:spacing w:after="0" w:line="252" w:lineRule="auto"/>
              <w:jc w:val="center"/>
              <w:rPr>
                <w:rFonts w:ascii="Times New Roman" w:hAnsi="Times New Roman"/>
                <w:szCs w:val="24"/>
                <w:lang w:eastAsia="ru-RU"/>
              </w:rPr>
            </w:pPr>
            <w:r w:rsidRPr="00DA2451">
              <w:rPr>
                <w:rFonts w:ascii="Times New Roman" w:hAnsi="Times New Roman"/>
                <w:szCs w:val="24"/>
                <w:lang w:eastAsia="ru-RU"/>
              </w:rPr>
              <w:t>Кол-во</w:t>
            </w:r>
          </w:p>
        </w:tc>
        <w:tc>
          <w:tcPr>
            <w:tcW w:w="556" w:type="pct"/>
            <w:tcBorders>
              <w:top w:val="single" w:sz="4" w:space="0" w:color="auto"/>
              <w:left w:val="single" w:sz="4" w:space="0" w:color="auto"/>
              <w:bottom w:val="single" w:sz="4" w:space="0" w:color="auto"/>
              <w:right w:val="single" w:sz="4" w:space="0" w:color="auto"/>
            </w:tcBorders>
            <w:hideMark/>
          </w:tcPr>
          <w:p w14:paraId="22A46B79" w14:textId="77777777" w:rsidR="00CB0B5B" w:rsidRPr="00DA2451" w:rsidRDefault="00CB0B5B" w:rsidP="0055698B">
            <w:pPr>
              <w:widowControl w:val="0"/>
              <w:spacing w:after="0" w:line="252" w:lineRule="auto"/>
              <w:jc w:val="center"/>
              <w:rPr>
                <w:rFonts w:ascii="Times New Roman" w:hAnsi="Times New Roman"/>
                <w:szCs w:val="24"/>
                <w:lang w:eastAsia="ru-RU"/>
              </w:rPr>
            </w:pPr>
            <w:r w:rsidRPr="00DA2451">
              <w:rPr>
                <w:rFonts w:ascii="Times New Roman" w:hAnsi="Times New Roman"/>
                <w:szCs w:val="24"/>
                <w:lang w:eastAsia="ru-RU"/>
              </w:rPr>
              <w:t>Цена за ед. без НДС, руб.</w:t>
            </w:r>
          </w:p>
        </w:tc>
        <w:tc>
          <w:tcPr>
            <w:tcW w:w="556" w:type="pct"/>
            <w:tcBorders>
              <w:top w:val="single" w:sz="4" w:space="0" w:color="auto"/>
              <w:left w:val="single" w:sz="4" w:space="0" w:color="auto"/>
              <w:bottom w:val="single" w:sz="4" w:space="0" w:color="auto"/>
              <w:right w:val="single" w:sz="4" w:space="0" w:color="auto"/>
            </w:tcBorders>
            <w:hideMark/>
          </w:tcPr>
          <w:p w14:paraId="18BBC059" w14:textId="77777777" w:rsidR="00CB0B5B" w:rsidRPr="00DA2451" w:rsidRDefault="00CB0B5B" w:rsidP="0055698B">
            <w:pPr>
              <w:widowControl w:val="0"/>
              <w:spacing w:after="0" w:line="252" w:lineRule="auto"/>
              <w:jc w:val="center"/>
              <w:rPr>
                <w:rFonts w:ascii="Times New Roman" w:hAnsi="Times New Roman"/>
                <w:szCs w:val="24"/>
                <w:lang w:eastAsia="ru-RU"/>
              </w:rPr>
            </w:pPr>
            <w:r w:rsidRPr="00DA2451">
              <w:rPr>
                <w:rFonts w:ascii="Times New Roman" w:hAnsi="Times New Roman"/>
                <w:szCs w:val="24"/>
                <w:lang w:eastAsia="ru-RU"/>
              </w:rPr>
              <w:t>Сумма без НДС, руб.</w:t>
            </w:r>
          </w:p>
        </w:tc>
        <w:tc>
          <w:tcPr>
            <w:tcW w:w="443" w:type="pct"/>
            <w:tcBorders>
              <w:top w:val="single" w:sz="4" w:space="0" w:color="auto"/>
              <w:left w:val="single" w:sz="4" w:space="0" w:color="auto"/>
              <w:bottom w:val="single" w:sz="4" w:space="0" w:color="auto"/>
              <w:right w:val="single" w:sz="4" w:space="0" w:color="auto"/>
            </w:tcBorders>
            <w:hideMark/>
          </w:tcPr>
          <w:p w14:paraId="75CEE36E" w14:textId="77777777" w:rsidR="00CB0B5B" w:rsidRPr="00DA2451" w:rsidRDefault="00CB0B5B" w:rsidP="0055698B">
            <w:pPr>
              <w:widowControl w:val="0"/>
              <w:spacing w:after="0" w:line="252" w:lineRule="auto"/>
              <w:jc w:val="center"/>
              <w:rPr>
                <w:rFonts w:ascii="Times New Roman" w:hAnsi="Times New Roman"/>
                <w:szCs w:val="24"/>
                <w:lang w:eastAsia="ru-RU"/>
              </w:rPr>
            </w:pPr>
            <w:r w:rsidRPr="00DA2451">
              <w:rPr>
                <w:rFonts w:ascii="Times New Roman" w:hAnsi="Times New Roman"/>
                <w:szCs w:val="24"/>
                <w:lang w:eastAsia="ru-RU"/>
              </w:rPr>
              <w:t xml:space="preserve">Ставка НДС, </w:t>
            </w:r>
            <w:r w:rsidR="009A6DBD" w:rsidRPr="00DA2451">
              <w:rPr>
                <w:rFonts w:ascii="Times New Roman" w:hAnsi="Times New Roman"/>
                <w:szCs w:val="24"/>
                <w:lang w:eastAsia="ru-RU"/>
              </w:rPr>
              <w:t>20</w:t>
            </w:r>
            <w:r w:rsidRPr="00DA2451">
              <w:rPr>
                <w:rFonts w:ascii="Times New Roman" w:hAnsi="Times New Roman"/>
                <w:szCs w:val="24"/>
                <w:lang w:eastAsia="ru-RU"/>
              </w:rPr>
              <w:t>%</w:t>
            </w:r>
          </w:p>
        </w:tc>
        <w:tc>
          <w:tcPr>
            <w:tcW w:w="628" w:type="pct"/>
            <w:tcBorders>
              <w:top w:val="single" w:sz="4" w:space="0" w:color="auto"/>
              <w:left w:val="single" w:sz="4" w:space="0" w:color="auto"/>
              <w:bottom w:val="single" w:sz="4" w:space="0" w:color="auto"/>
              <w:right w:val="single" w:sz="4" w:space="0" w:color="auto"/>
            </w:tcBorders>
            <w:hideMark/>
          </w:tcPr>
          <w:p w14:paraId="1CF7EFA5" w14:textId="77777777" w:rsidR="00CB0B5B" w:rsidRPr="00DA2451" w:rsidRDefault="00CB0B5B" w:rsidP="0055698B">
            <w:pPr>
              <w:widowControl w:val="0"/>
              <w:spacing w:after="0" w:line="252" w:lineRule="auto"/>
              <w:jc w:val="center"/>
              <w:rPr>
                <w:rFonts w:ascii="Times New Roman" w:hAnsi="Times New Roman"/>
                <w:szCs w:val="24"/>
                <w:lang w:eastAsia="ru-RU"/>
              </w:rPr>
            </w:pPr>
            <w:r w:rsidRPr="00DA2451">
              <w:rPr>
                <w:rFonts w:ascii="Times New Roman" w:hAnsi="Times New Roman"/>
                <w:szCs w:val="24"/>
                <w:lang w:eastAsia="ru-RU"/>
              </w:rPr>
              <w:t>Цена за ед.</w:t>
            </w:r>
          </w:p>
          <w:p w14:paraId="6EB14A01" w14:textId="77777777" w:rsidR="00CB0B5B" w:rsidRPr="00DA2451" w:rsidRDefault="00CB0B5B" w:rsidP="0055698B">
            <w:pPr>
              <w:widowControl w:val="0"/>
              <w:spacing w:after="0" w:line="252" w:lineRule="auto"/>
              <w:jc w:val="center"/>
              <w:rPr>
                <w:rFonts w:ascii="Times New Roman" w:hAnsi="Times New Roman"/>
                <w:szCs w:val="24"/>
                <w:lang w:eastAsia="ru-RU"/>
              </w:rPr>
            </w:pPr>
            <w:r w:rsidRPr="00DA2451">
              <w:rPr>
                <w:rFonts w:ascii="Times New Roman" w:hAnsi="Times New Roman"/>
                <w:szCs w:val="24"/>
                <w:lang w:eastAsia="ru-RU"/>
              </w:rPr>
              <w:t>с НДС, руб.</w:t>
            </w:r>
          </w:p>
        </w:tc>
        <w:tc>
          <w:tcPr>
            <w:tcW w:w="551" w:type="pct"/>
            <w:tcBorders>
              <w:top w:val="single" w:sz="4" w:space="0" w:color="auto"/>
              <w:left w:val="single" w:sz="4" w:space="0" w:color="auto"/>
              <w:bottom w:val="single" w:sz="4" w:space="0" w:color="auto"/>
              <w:right w:val="single" w:sz="4" w:space="0" w:color="auto"/>
            </w:tcBorders>
            <w:hideMark/>
          </w:tcPr>
          <w:p w14:paraId="227109FE" w14:textId="77777777" w:rsidR="00CB0B5B" w:rsidRPr="00DA2451" w:rsidRDefault="00CB0B5B" w:rsidP="0055698B">
            <w:pPr>
              <w:widowControl w:val="0"/>
              <w:spacing w:after="0" w:line="252" w:lineRule="auto"/>
              <w:jc w:val="center"/>
              <w:rPr>
                <w:rFonts w:ascii="Times New Roman" w:hAnsi="Times New Roman"/>
                <w:szCs w:val="24"/>
                <w:lang w:eastAsia="ru-RU"/>
              </w:rPr>
            </w:pPr>
            <w:r w:rsidRPr="00DA2451">
              <w:rPr>
                <w:rFonts w:ascii="Times New Roman" w:hAnsi="Times New Roman"/>
                <w:szCs w:val="24"/>
                <w:lang w:eastAsia="ru-RU"/>
              </w:rPr>
              <w:t>Всего с НДС, руб.</w:t>
            </w:r>
          </w:p>
        </w:tc>
      </w:tr>
      <w:tr w:rsidR="002A01F3" w:rsidRPr="00DA2451" w14:paraId="3A953E59" w14:textId="77777777" w:rsidTr="00DA2451">
        <w:trPr>
          <w:trHeight w:val="176"/>
        </w:trPr>
        <w:tc>
          <w:tcPr>
            <w:tcW w:w="318" w:type="pct"/>
            <w:tcBorders>
              <w:top w:val="single" w:sz="4" w:space="0" w:color="auto"/>
              <w:left w:val="single" w:sz="4" w:space="0" w:color="auto"/>
              <w:bottom w:val="single" w:sz="4" w:space="0" w:color="auto"/>
              <w:right w:val="single" w:sz="4" w:space="0" w:color="auto"/>
            </w:tcBorders>
          </w:tcPr>
          <w:p w14:paraId="3C55EF63" w14:textId="77777777" w:rsidR="002A01F3" w:rsidRPr="00DA2451" w:rsidRDefault="006502BD" w:rsidP="002A01F3">
            <w:pPr>
              <w:widowControl w:val="0"/>
              <w:spacing w:after="0" w:line="252" w:lineRule="auto"/>
              <w:jc w:val="center"/>
              <w:rPr>
                <w:rFonts w:ascii="Times New Roman" w:hAnsi="Times New Roman"/>
                <w:szCs w:val="24"/>
                <w:lang w:eastAsia="ru-RU"/>
              </w:rPr>
            </w:pPr>
            <w:r>
              <w:rPr>
                <w:rFonts w:ascii="Times New Roman" w:hAnsi="Times New Roman"/>
                <w:szCs w:val="24"/>
                <w:lang w:eastAsia="ru-RU"/>
              </w:rPr>
              <w:t>1</w:t>
            </w:r>
            <w:r w:rsidR="002A01F3" w:rsidRPr="00DA2451">
              <w:rPr>
                <w:rFonts w:ascii="Times New Roman" w:hAnsi="Times New Roman"/>
                <w:szCs w:val="24"/>
                <w:lang w:eastAsia="ru-RU"/>
              </w:rPr>
              <w:t>.</w:t>
            </w:r>
          </w:p>
        </w:tc>
        <w:tc>
          <w:tcPr>
            <w:tcW w:w="1064" w:type="pct"/>
            <w:shd w:val="clear" w:color="auto" w:fill="auto"/>
          </w:tcPr>
          <w:p w14:paraId="47CD7611" w14:textId="77777777" w:rsidR="002A01F3" w:rsidRPr="00DA2451" w:rsidRDefault="002A01F3" w:rsidP="00E90CEB">
            <w:pPr>
              <w:spacing w:after="0" w:line="240" w:lineRule="auto"/>
              <w:rPr>
                <w:rFonts w:ascii="Times New Roman" w:hAnsi="Times New Roman"/>
                <w:sz w:val="18"/>
                <w:szCs w:val="24"/>
              </w:rPr>
            </w:pPr>
            <w:r w:rsidRPr="00DA2451">
              <w:rPr>
                <w:rFonts w:ascii="Times New Roman" w:hAnsi="Times New Roman"/>
                <w:sz w:val="18"/>
                <w:szCs w:val="24"/>
              </w:rPr>
              <w:t xml:space="preserve">Право использования программы для ЭВМ «Контур. </w:t>
            </w:r>
            <w:proofErr w:type="spellStart"/>
            <w:r w:rsidR="00E90CEB">
              <w:rPr>
                <w:rFonts w:ascii="Times New Roman" w:hAnsi="Times New Roman"/>
                <w:sz w:val="18"/>
                <w:szCs w:val="24"/>
              </w:rPr>
              <w:t>Диадок</w:t>
            </w:r>
            <w:proofErr w:type="spellEnd"/>
            <w:r w:rsidRPr="00DA2451">
              <w:rPr>
                <w:rFonts w:ascii="Times New Roman" w:hAnsi="Times New Roman"/>
                <w:sz w:val="18"/>
                <w:szCs w:val="24"/>
              </w:rPr>
              <w:t xml:space="preserve">», </w:t>
            </w:r>
            <w:r w:rsidR="00E90CEB">
              <w:rPr>
                <w:rFonts w:ascii="Times New Roman" w:hAnsi="Times New Roman"/>
                <w:sz w:val="18"/>
                <w:szCs w:val="24"/>
              </w:rPr>
              <w:t>тарифный план</w:t>
            </w:r>
            <w:r w:rsidRPr="00DA2451">
              <w:rPr>
                <w:rFonts w:ascii="Times New Roman" w:hAnsi="Times New Roman"/>
                <w:sz w:val="18"/>
                <w:szCs w:val="24"/>
              </w:rPr>
              <w:t xml:space="preserve"> 250 документов»</w:t>
            </w:r>
          </w:p>
        </w:tc>
        <w:tc>
          <w:tcPr>
            <w:tcW w:w="547" w:type="pct"/>
            <w:shd w:val="clear" w:color="auto" w:fill="auto"/>
          </w:tcPr>
          <w:p w14:paraId="3037407F" w14:textId="77777777" w:rsidR="002A01F3" w:rsidRPr="00DA2451" w:rsidRDefault="002A01F3" w:rsidP="0055698B">
            <w:pPr>
              <w:widowControl w:val="0"/>
              <w:spacing w:after="0"/>
              <w:jc w:val="center"/>
              <w:rPr>
                <w:rFonts w:ascii="Times New Roman" w:hAnsi="Times New Roman"/>
                <w:szCs w:val="24"/>
              </w:rPr>
            </w:pPr>
            <w:r w:rsidRPr="00DA2451">
              <w:rPr>
                <w:rFonts w:ascii="Times New Roman" w:hAnsi="Times New Roman"/>
                <w:szCs w:val="24"/>
              </w:rPr>
              <w:t>шт.</w:t>
            </w:r>
          </w:p>
        </w:tc>
        <w:tc>
          <w:tcPr>
            <w:tcW w:w="337" w:type="pct"/>
            <w:shd w:val="clear" w:color="auto" w:fill="auto"/>
          </w:tcPr>
          <w:p w14:paraId="52B20534" w14:textId="77777777" w:rsidR="002A01F3" w:rsidRPr="00DA2451" w:rsidRDefault="002A01F3" w:rsidP="0055698B">
            <w:pPr>
              <w:widowControl w:val="0"/>
              <w:spacing w:after="0"/>
              <w:jc w:val="center"/>
              <w:rPr>
                <w:rFonts w:ascii="Times New Roman" w:hAnsi="Times New Roman"/>
                <w:szCs w:val="24"/>
              </w:rPr>
            </w:pPr>
            <w:r w:rsidRPr="00DA2451">
              <w:rPr>
                <w:rFonts w:ascii="Times New Roman" w:hAnsi="Times New Roman"/>
                <w:szCs w:val="24"/>
              </w:rPr>
              <w:t>1</w:t>
            </w:r>
          </w:p>
        </w:tc>
        <w:tc>
          <w:tcPr>
            <w:tcW w:w="556" w:type="pct"/>
            <w:tcBorders>
              <w:top w:val="single" w:sz="4" w:space="0" w:color="auto"/>
              <w:left w:val="single" w:sz="4" w:space="0" w:color="auto"/>
              <w:bottom w:val="single" w:sz="4" w:space="0" w:color="auto"/>
              <w:right w:val="single" w:sz="4" w:space="0" w:color="auto"/>
            </w:tcBorders>
          </w:tcPr>
          <w:p w14:paraId="127E7728" w14:textId="77777777" w:rsidR="002A01F3" w:rsidRPr="00DA2451" w:rsidRDefault="002A01F3" w:rsidP="0055698B">
            <w:pPr>
              <w:widowControl w:val="0"/>
              <w:spacing w:after="0"/>
              <w:rPr>
                <w:rFonts w:ascii="Times New Roman" w:hAnsi="Times New Roman"/>
                <w:szCs w:val="24"/>
                <w:lang w:eastAsia="ru-RU"/>
              </w:rPr>
            </w:pPr>
          </w:p>
        </w:tc>
        <w:tc>
          <w:tcPr>
            <w:tcW w:w="556" w:type="pct"/>
            <w:tcBorders>
              <w:top w:val="single" w:sz="4" w:space="0" w:color="auto"/>
              <w:left w:val="single" w:sz="4" w:space="0" w:color="auto"/>
              <w:bottom w:val="single" w:sz="4" w:space="0" w:color="auto"/>
              <w:right w:val="single" w:sz="4" w:space="0" w:color="auto"/>
            </w:tcBorders>
          </w:tcPr>
          <w:p w14:paraId="18ADF627" w14:textId="77777777" w:rsidR="002A01F3" w:rsidRPr="00DA2451" w:rsidRDefault="002A01F3" w:rsidP="0055698B">
            <w:pPr>
              <w:widowControl w:val="0"/>
              <w:spacing w:after="0"/>
              <w:rPr>
                <w:rFonts w:ascii="Times New Roman" w:hAnsi="Times New Roman"/>
                <w:szCs w:val="24"/>
                <w:lang w:eastAsia="ru-RU"/>
              </w:rPr>
            </w:pPr>
          </w:p>
        </w:tc>
        <w:tc>
          <w:tcPr>
            <w:tcW w:w="443" w:type="pct"/>
            <w:tcBorders>
              <w:top w:val="single" w:sz="4" w:space="0" w:color="auto"/>
              <w:left w:val="single" w:sz="4" w:space="0" w:color="auto"/>
              <w:bottom w:val="single" w:sz="4" w:space="0" w:color="auto"/>
              <w:right w:val="single" w:sz="4" w:space="0" w:color="auto"/>
            </w:tcBorders>
          </w:tcPr>
          <w:p w14:paraId="64C8E79E" w14:textId="77777777" w:rsidR="002A01F3" w:rsidRPr="00DA2451" w:rsidRDefault="002A01F3" w:rsidP="0055698B">
            <w:pPr>
              <w:widowControl w:val="0"/>
              <w:spacing w:after="0" w:line="252" w:lineRule="auto"/>
              <w:rPr>
                <w:rFonts w:ascii="Times New Roman" w:hAnsi="Times New Roman"/>
                <w:szCs w:val="24"/>
                <w:lang w:eastAsia="ru-RU"/>
              </w:rPr>
            </w:pPr>
          </w:p>
        </w:tc>
        <w:tc>
          <w:tcPr>
            <w:tcW w:w="628" w:type="pct"/>
            <w:tcBorders>
              <w:top w:val="single" w:sz="4" w:space="0" w:color="auto"/>
              <w:left w:val="single" w:sz="4" w:space="0" w:color="auto"/>
              <w:bottom w:val="single" w:sz="4" w:space="0" w:color="auto"/>
              <w:right w:val="single" w:sz="4" w:space="0" w:color="auto"/>
            </w:tcBorders>
            <w:noWrap/>
          </w:tcPr>
          <w:p w14:paraId="0A6A941C" w14:textId="77777777" w:rsidR="002A01F3" w:rsidRPr="00DA2451" w:rsidRDefault="002A01F3" w:rsidP="0055698B">
            <w:pPr>
              <w:widowControl w:val="0"/>
              <w:spacing w:after="0"/>
              <w:jc w:val="center"/>
              <w:rPr>
                <w:rFonts w:ascii="Times New Roman" w:hAnsi="Times New Roman"/>
                <w:szCs w:val="24"/>
                <w:lang w:eastAsia="ru-RU"/>
              </w:rPr>
            </w:pPr>
          </w:p>
        </w:tc>
        <w:tc>
          <w:tcPr>
            <w:tcW w:w="551" w:type="pct"/>
            <w:tcBorders>
              <w:top w:val="single" w:sz="4" w:space="0" w:color="auto"/>
              <w:left w:val="single" w:sz="4" w:space="0" w:color="auto"/>
              <w:bottom w:val="single" w:sz="4" w:space="0" w:color="auto"/>
              <w:right w:val="single" w:sz="4" w:space="0" w:color="auto"/>
            </w:tcBorders>
            <w:noWrap/>
          </w:tcPr>
          <w:p w14:paraId="35C0A561" w14:textId="77777777" w:rsidR="002A01F3" w:rsidRPr="00DA2451" w:rsidRDefault="002A01F3" w:rsidP="0055698B">
            <w:pPr>
              <w:widowControl w:val="0"/>
              <w:spacing w:after="0"/>
              <w:jc w:val="center"/>
              <w:rPr>
                <w:rFonts w:ascii="Times New Roman" w:hAnsi="Times New Roman"/>
                <w:szCs w:val="24"/>
                <w:lang w:eastAsia="ru-RU"/>
              </w:rPr>
            </w:pPr>
          </w:p>
        </w:tc>
      </w:tr>
      <w:tr w:rsidR="00CB0B5B" w:rsidRPr="00DA2451" w14:paraId="24D0A531" w14:textId="77777777" w:rsidTr="0055698B">
        <w:trPr>
          <w:trHeight w:val="176"/>
        </w:trPr>
        <w:tc>
          <w:tcPr>
            <w:tcW w:w="4449" w:type="pct"/>
            <w:gridSpan w:val="8"/>
            <w:tcBorders>
              <w:top w:val="single" w:sz="4" w:space="0" w:color="auto"/>
              <w:left w:val="single" w:sz="4" w:space="0" w:color="auto"/>
              <w:bottom w:val="single" w:sz="4" w:space="0" w:color="auto"/>
              <w:right w:val="single" w:sz="4" w:space="0" w:color="auto"/>
            </w:tcBorders>
            <w:vAlign w:val="center"/>
          </w:tcPr>
          <w:p w14:paraId="0A85BA72" w14:textId="77777777" w:rsidR="00CB0B5B" w:rsidRPr="00DA2451" w:rsidRDefault="00CB0B5B" w:rsidP="0055698B">
            <w:pPr>
              <w:widowControl w:val="0"/>
              <w:spacing w:after="0"/>
              <w:jc w:val="right"/>
              <w:rPr>
                <w:rFonts w:ascii="Times New Roman" w:hAnsi="Times New Roman"/>
                <w:szCs w:val="24"/>
                <w:lang w:eastAsia="ru-RU"/>
              </w:rPr>
            </w:pPr>
          </w:p>
        </w:tc>
        <w:tc>
          <w:tcPr>
            <w:tcW w:w="551" w:type="pct"/>
            <w:tcBorders>
              <w:top w:val="single" w:sz="4" w:space="0" w:color="auto"/>
              <w:left w:val="single" w:sz="4" w:space="0" w:color="auto"/>
              <w:bottom w:val="single" w:sz="4" w:space="0" w:color="auto"/>
              <w:right w:val="single" w:sz="4" w:space="0" w:color="auto"/>
            </w:tcBorders>
            <w:noWrap/>
            <w:vAlign w:val="center"/>
          </w:tcPr>
          <w:p w14:paraId="474E6049" w14:textId="77777777" w:rsidR="00CB0B5B" w:rsidRPr="00DA2451" w:rsidRDefault="00CB0B5B" w:rsidP="0055698B">
            <w:pPr>
              <w:widowControl w:val="0"/>
              <w:spacing w:after="0"/>
              <w:jc w:val="center"/>
              <w:rPr>
                <w:rFonts w:ascii="Times New Roman" w:hAnsi="Times New Roman"/>
                <w:szCs w:val="24"/>
                <w:lang w:eastAsia="ru-RU"/>
              </w:rPr>
            </w:pPr>
          </w:p>
        </w:tc>
      </w:tr>
    </w:tbl>
    <w:p w14:paraId="735E0604" w14:textId="77777777" w:rsidR="00CB0B5B" w:rsidRPr="00CB0B5B" w:rsidRDefault="00CB0B5B" w:rsidP="00CB0B5B">
      <w:pPr>
        <w:spacing w:after="0" w:line="240" w:lineRule="auto"/>
        <w:ind w:firstLine="567"/>
        <w:jc w:val="both"/>
        <w:rPr>
          <w:rFonts w:ascii="Times New Roman" w:hAnsi="Times New Roman"/>
        </w:rPr>
      </w:pPr>
    </w:p>
    <w:p w14:paraId="7919B0A6" w14:textId="77777777" w:rsidR="00CB0B5B" w:rsidRPr="00637568" w:rsidRDefault="00CB0B5B" w:rsidP="00CB0B5B">
      <w:pPr>
        <w:spacing w:after="0" w:line="240" w:lineRule="auto"/>
        <w:ind w:firstLine="567"/>
        <w:jc w:val="both"/>
        <w:rPr>
          <w:rFonts w:ascii="Times New Roman" w:hAnsi="Times New Roman"/>
          <w:sz w:val="24"/>
        </w:rPr>
      </w:pPr>
      <w:r w:rsidRPr="00637568">
        <w:rPr>
          <w:rFonts w:ascii="Times New Roman" w:hAnsi="Times New Roman"/>
          <w:sz w:val="24"/>
        </w:rPr>
        <w:t xml:space="preserve">Итого: </w:t>
      </w:r>
    </w:p>
    <w:p w14:paraId="699AD167" w14:textId="77777777" w:rsidR="00CB0B5B" w:rsidRPr="00CB0B5B" w:rsidRDefault="00CB0B5B" w:rsidP="00CB0B5B">
      <w:pPr>
        <w:spacing w:after="0" w:line="240" w:lineRule="auto"/>
        <w:ind w:firstLine="567"/>
        <w:jc w:val="both"/>
        <w:rPr>
          <w:rFonts w:ascii="Times New Roman" w:hAnsi="Times New Roman"/>
        </w:rPr>
      </w:pPr>
    </w:p>
    <w:p w14:paraId="73605B6B" w14:textId="77777777" w:rsidR="00CB0B5B" w:rsidRPr="00CB0B5B" w:rsidRDefault="00CB0B5B" w:rsidP="00CB0B5B">
      <w:pPr>
        <w:spacing w:after="0" w:line="240" w:lineRule="auto"/>
        <w:ind w:firstLine="567"/>
        <w:jc w:val="both"/>
        <w:rPr>
          <w:rFonts w:ascii="Times New Roman" w:hAnsi="Times New Roman"/>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1"/>
      </w:tblGrid>
      <w:tr w:rsidR="00CB0B5B" w:rsidRPr="00637568" w14:paraId="5466B374" w14:textId="77777777" w:rsidTr="0055698B">
        <w:tc>
          <w:tcPr>
            <w:tcW w:w="5210" w:type="dxa"/>
          </w:tcPr>
          <w:p w14:paraId="52A01381" w14:textId="77777777" w:rsidR="00CB0B5B" w:rsidRPr="00637568" w:rsidRDefault="00CB0B5B" w:rsidP="0055698B">
            <w:pPr>
              <w:overflowPunct w:val="0"/>
              <w:autoSpaceDE w:val="0"/>
              <w:spacing w:after="0" w:line="240" w:lineRule="auto"/>
              <w:textAlignment w:val="baseline"/>
              <w:rPr>
                <w:rFonts w:ascii="Times New Roman" w:hAnsi="Times New Roman" w:cs="Times New Roman"/>
                <w:sz w:val="24"/>
              </w:rPr>
            </w:pPr>
            <w:r w:rsidRPr="00637568">
              <w:rPr>
                <w:rFonts w:ascii="Times New Roman" w:hAnsi="Times New Roman" w:cs="Times New Roman"/>
                <w:b/>
                <w:sz w:val="24"/>
              </w:rPr>
              <w:t>Заказчик:</w:t>
            </w:r>
          </w:p>
          <w:p w14:paraId="62190A9C" w14:textId="77777777" w:rsidR="00CB0B5B" w:rsidRPr="00637568" w:rsidRDefault="00CB0B5B" w:rsidP="0055698B">
            <w:pPr>
              <w:widowControl w:val="0"/>
              <w:spacing w:after="0" w:line="240" w:lineRule="auto"/>
              <w:rPr>
                <w:rFonts w:ascii="Times New Roman" w:hAnsi="Times New Roman" w:cs="Times New Roman"/>
                <w:sz w:val="24"/>
              </w:rPr>
            </w:pPr>
            <w:r w:rsidRPr="00637568">
              <w:rPr>
                <w:rFonts w:ascii="Times New Roman" w:hAnsi="Times New Roman" w:cs="Times New Roman"/>
                <w:color w:val="000000"/>
                <w:sz w:val="24"/>
              </w:rPr>
              <w:t>Департамент лесного хозяйства по СФО</w:t>
            </w:r>
          </w:p>
          <w:p w14:paraId="75B8FF33" w14:textId="77777777" w:rsidR="00CB0B5B" w:rsidRPr="00637568" w:rsidRDefault="00CB0B5B" w:rsidP="0055698B">
            <w:pPr>
              <w:spacing w:after="0" w:line="240" w:lineRule="auto"/>
              <w:jc w:val="both"/>
              <w:rPr>
                <w:rFonts w:ascii="Times New Roman" w:hAnsi="Times New Roman"/>
                <w:sz w:val="24"/>
              </w:rPr>
            </w:pPr>
          </w:p>
          <w:p w14:paraId="55234362" w14:textId="77777777" w:rsidR="00CB0B5B" w:rsidRPr="00637568" w:rsidRDefault="00CB0B5B" w:rsidP="0055698B">
            <w:pPr>
              <w:spacing w:after="0" w:line="240" w:lineRule="auto"/>
              <w:jc w:val="both"/>
              <w:rPr>
                <w:rFonts w:ascii="Times New Roman" w:hAnsi="Times New Roman"/>
                <w:sz w:val="24"/>
              </w:rPr>
            </w:pPr>
          </w:p>
          <w:p w14:paraId="44DCEA2E" w14:textId="77777777" w:rsidR="00CB0B5B" w:rsidRPr="00637568" w:rsidRDefault="00CB0B5B" w:rsidP="0055698B">
            <w:pPr>
              <w:spacing w:after="0" w:line="240" w:lineRule="auto"/>
              <w:jc w:val="both"/>
              <w:rPr>
                <w:rFonts w:ascii="Times New Roman" w:hAnsi="Times New Roman"/>
                <w:sz w:val="24"/>
              </w:rPr>
            </w:pPr>
          </w:p>
          <w:p w14:paraId="6A10CFE8" w14:textId="77777777" w:rsidR="00CB0B5B" w:rsidRPr="00637568" w:rsidRDefault="00CB0B5B" w:rsidP="0055698B">
            <w:pPr>
              <w:spacing w:after="0" w:line="240" w:lineRule="auto"/>
              <w:jc w:val="both"/>
              <w:rPr>
                <w:rFonts w:ascii="Times New Roman" w:hAnsi="Times New Roman"/>
                <w:sz w:val="24"/>
              </w:rPr>
            </w:pPr>
            <w:r w:rsidRPr="00637568">
              <w:rPr>
                <w:rFonts w:ascii="Times New Roman" w:hAnsi="Times New Roman"/>
                <w:sz w:val="24"/>
              </w:rPr>
              <w:t>__________________</w:t>
            </w:r>
          </w:p>
        </w:tc>
        <w:tc>
          <w:tcPr>
            <w:tcW w:w="5211" w:type="dxa"/>
          </w:tcPr>
          <w:p w14:paraId="2204F863" w14:textId="77777777" w:rsidR="00CB0B5B" w:rsidRPr="00637568" w:rsidRDefault="00CB0B5B" w:rsidP="0055698B">
            <w:pPr>
              <w:spacing w:after="0" w:line="240" w:lineRule="auto"/>
              <w:jc w:val="both"/>
              <w:rPr>
                <w:rFonts w:ascii="Times New Roman" w:hAnsi="Times New Roman"/>
                <w:sz w:val="24"/>
              </w:rPr>
            </w:pPr>
            <w:r w:rsidRPr="00637568">
              <w:rPr>
                <w:rFonts w:ascii="Times New Roman" w:hAnsi="Times New Roman"/>
                <w:sz w:val="24"/>
              </w:rPr>
              <w:t>Исполнитель</w:t>
            </w:r>
          </w:p>
          <w:p w14:paraId="33B9A02B" w14:textId="77777777" w:rsidR="00CB0B5B" w:rsidRPr="00637568" w:rsidRDefault="00CB0B5B" w:rsidP="0055698B">
            <w:pPr>
              <w:spacing w:after="0" w:line="240" w:lineRule="auto"/>
              <w:jc w:val="both"/>
              <w:rPr>
                <w:rFonts w:ascii="Times New Roman" w:hAnsi="Times New Roman"/>
                <w:sz w:val="24"/>
              </w:rPr>
            </w:pPr>
          </w:p>
          <w:p w14:paraId="73425FEB" w14:textId="77777777" w:rsidR="00CB0B5B" w:rsidRPr="00637568" w:rsidRDefault="00CB0B5B" w:rsidP="0055698B">
            <w:pPr>
              <w:spacing w:after="0" w:line="240" w:lineRule="auto"/>
              <w:jc w:val="both"/>
              <w:rPr>
                <w:rFonts w:ascii="Times New Roman" w:hAnsi="Times New Roman"/>
                <w:sz w:val="24"/>
              </w:rPr>
            </w:pPr>
          </w:p>
        </w:tc>
      </w:tr>
    </w:tbl>
    <w:p w14:paraId="02FF575D" w14:textId="77777777" w:rsidR="00CB0B5B" w:rsidRDefault="00CB0B5B" w:rsidP="00CB0B5B">
      <w:pPr>
        <w:widowControl w:val="0"/>
        <w:autoSpaceDE w:val="0"/>
        <w:spacing w:after="0" w:line="240" w:lineRule="auto"/>
        <w:ind w:firstLine="709"/>
        <w:jc w:val="both"/>
        <w:rPr>
          <w:rFonts w:ascii="Times New Roman" w:hAnsi="Times New Roman"/>
          <w:sz w:val="24"/>
          <w:szCs w:val="24"/>
          <w:lang w:eastAsia="ar-SA"/>
        </w:rPr>
      </w:pPr>
    </w:p>
    <w:p w14:paraId="18C745AE" w14:textId="77777777" w:rsidR="00CB0B5B" w:rsidRDefault="00CB0B5B" w:rsidP="00CB0B5B">
      <w:pPr>
        <w:widowControl w:val="0"/>
        <w:autoSpaceDE w:val="0"/>
        <w:spacing w:after="0" w:line="240" w:lineRule="auto"/>
        <w:ind w:firstLine="709"/>
        <w:jc w:val="both"/>
        <w:rPr>
          <w:rFonts w:ascii="Times New Roman" w:hAnsi="Times New Roman"/>
          <w:sz w:val="24"/>
          <w:szCs w:val="24"/>
          <w:lang w:eastAsia="ar-SA"/>
        </w:rPr>
      </w:pPr>
    </w:p>
    <w:sectPr w:rsidR="00CB0B5B" w:rsidSect="00137B2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DAD6C" w14:textId="77777777" w:rsidR="00D40DC0" w:rsidRDefault="00D40DC0" w:rsidP="00B171A1">
      <w:pPr>
        <w:spacing w:after="0" w:line="240" w:lineRule="auto"/>
      </w:pPr>
      <w:r>
        <w:separator/>
      </w:r>
    </w:p>
  </w:endnote>
  <w:endnote w:type="continuationSeparator" w:id="0">
    <w:p w14:paraId="6C21A368" w14:textId="77777777" w:rsidR="00D40DC0" w:rsidRDefault="00D40DC0" w:rsidP="00B171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0EC2D" w14:textId="77777777" w:rsidR="00D40DC0" w:rsidRDefault="00D40DC0" w:rsidP="00B171A1">
      <w:pPr>
        <w:spacing w:after="0" w:line="240" w:lineRule="auto"/>
      </w:pPr>
      <w:r>
        <w:separator/>
      </w:r>
    </w:p>
  </w:footnote>
  <w:footnote w:type="continuationSeparator" w:id="0">
    <w:p w14:paraId="40A011EB" w14:textId="77777777" w:rsidR="00D40DC0" w:rsidRDefault="00D40DC0" w:rsidP="00B171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CF5D9" w14:textId="77777777" w:rsidR="000F7D44" w:rsidRPr="00B171A1" w:rsidRDefault="00387453">
    <w:pPr>
      <w:pStyle w:val="ab"/>
      <w:jc w:val="center"/>
      <w:rPr>
        <w:rFonts w:ascii="Times New Roman" w:hAnsi="Times New Roman"/>
        <w:sz w:val="20"/>
        <w:szCs w:val="20"/>
      </w:rPr>
    </w:pPr>
    <w:r w:rsidRPr="00B171A1">
      <w:rPr>
        <w:rFonts w:ascii="Times New Roman" w:hAnsi="Times New Roman"/>
        <w:sz w:val="20"/>
        <w:szCs w:val="20"/>
      </w:rPr>
      <w:fldChar w:fldCharType="begin"/>
    </w:r>
    <w:r w:rsidR="000F7D44" w:rsidRPr="00B171A1">
      <w:rPr>
        <w:rFonts w:ascii="Times New Roman" w:hAnsi="Times New Roman"/>
        <w:sz w:val="20"/>
        <w:szCs w:val="20"/>
      </w:rPr>
      <w:instrText>PAGE   \* MERGEFORMAT</w:instrText>
    </w:r>
    <w:r w:rsidRPr="00B171A1">
      <w:rPr>
        <w:rFonts w:ascii="Times New Roman" w:hAnsi="Times New Roman"/>
        <w:sz w:val="20"/>
        <w:szCs w:val="20"/>
      </w:rPr>
      <w:fldChar w:fldCharType="separate"/>
    </w:r>
    <w:r w:rsidR="003734DB">
      <w:rPr>
        <w:rFonts w:ascii="Times New Roman" w:hAnsi="Times New Roman"/>
        <w:noProof/>
        <w:sz w:val="20"/>
        <w:szCs w:val="20"/>
      </w:rPr>
      <w:t>5</w:t>
    </w:r>
    <w:r w:rsidRPr="00B171A1">
      <w:rPr>
        <w:rFonts w:ascii="Times New Roman" w:hAnsi="Times New Roman"/>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9671A"/>
    <w:multiLevelType w:val="multilevel"/>
    <w:tmpl w:val="4A3A250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072371A2"/>
    <w:multiLevelType w:val="hybridMultilevel"/>
    <w:tmpl w:val="37F87A56"/>
    <w:lvl w:ilvl="0" w:tplc="04190003">
      <w:start w:val="1"/>
      <w:numFmt w:val="bullet"/>
      <w:lvlText w:val="o"/>
      <w:lvlJc w:val="left"/>
      <w:pPr>
        <w:ind w:left="1428" w:hanging="360"/>
      </w:pPr>
      <w:rPr>
        <w:rFonts w:ascii="Courier New" w:hAnsi="Courier New" w:cs="Courier New"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0C9973CC"/>
    <w:multiLevelType w:val="multilevel"/>
    <w:tmpl w:val="ABA8006C"/>
    <w:lvl w:ilvl="0">
      <w:start w:val="3"/>
      <w:numFmt w:val="decimal"/>
      <w:lvlText w:val="%1."/>
      <w:lvlJc w:val="left"/>
      <w:pPr>
        <w:ind w:left="360" w:hanging="360"/>
      </w:pPr>
      <w:rPr>
        <w:rFonts w:hint="default"/>
        <w:b/>
      </w:rPr>
    </w:lvl>
    <w:lvl w:ilvl="1">
      <w:start w:val="1"/>
      <w:numFmt w:val="decimal"/>
      <w:lvlText w:val="%1.%2."/>
      <w:lvlJc w:val="left"/>
      <w:pPr>
        <w:ind w:left="1070"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3" w15:restartNumberingAfterBreak="0">
    <w:nsid w:val="107927CF"/>
    <w:multiLevelType w:val="hybridMultilevel"/>
    <w:tmpl w:val="E1924BF8"/>
    <w:lvl w:ilvl="0" w:tplc="D32845CC">
      <w:start w:val="1"/>
      <w:numFmt w:val="decimal"/>
      <w:lvlText w:val="2.1.%1."/>
      <w:lvlJc w:val="left"/>
      <w:pPr>
        <w:ind w:left="1571" w:hanging="360"/>
      </w:pPr>
      <w:rPr>
        <w:rFonts w:ascii="Times New Roman" w:hAnsi="Times New Roman" w:cs="Times New Roman" w:hint="default"/>
      </w:rPr>
    </w:lvl>
    <w:lvl w:ilvl="1" w:tplc="D32845CC">
      <w:start w:val="1"/>
      <w:numFmt w:val="decimal"/>
      <w:lvlText w:val="2.1.%2."/>
      <w:lvlJc w:val="left"/>
      <w:pPr>
        <w:ind w:left="2912" w:hanging="360"/>
      </w:pPr>
      <w:rPr>
        <w:rFonts w:ascii="Times New Roman" w:hAnsi="Times New Roman" w:cs="Times New Roman" w:hint="default"/>
      </w:rPr>
    </w:lvl>
    <w:lvl w:ilvl="2" w:tplc="BAFAA270">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CA1011D"/>
    <w:multiLevelType w:val="hybridMultilevel"/>
    <w:tmpl w:val="2D5C7B1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6" w15:restartNumberingAfterBreak="0">
    <w:nsid w:val="257833ED"/>
    <w:multiLevelType w:val="hybridMultilevel"/>
    <w:tmpl w:val="A14444B0"/>
    <w:lvl w:ilvl="0" w:tplc="0700C4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DFA095E"/>
    <w:multiLevelType w:val="multilevel"/>
    <w:tmpl w:val="871E181E"/>
    <w:lvl w:ilvl="0">
      <w:start w:val="1"/>
      <w:numFmt w:val="decimal"/>
      <w:lvlText w:val="%1."/>
      <w:lvlJc w:val="left"/>
      <w:pPr>
        <w:ind w:left="720" w:hanging="360"/>
      </w:pPr>
      <w:rPr>
        <w:rFonts w:hint="default"/>
      </w:rPr>
    </w:lvl>
    <w:lvl w:ilvl="1">
      <w:start w:val="1"/>
      <w:numFmt w:val="decimal"/>
      <w:isLgl/>
      <w:lvlText w:val="%1.%2."/>
      <w:lvlJc w:val="left"/>
      <w:pPr>
        <w:ind w:left="3479"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3E80472"/>
    <w:multiLevelType w:val="multilevel"/>
    <w:tmpl w:val="80ACD5A4"/>
    <w:lvl w:ilvl="0">
      <w:start w:val="1"/>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9" w15:restartNumberingAfterBreak="0">
    <w:nsid w:val="4E0D1215"/>
    <w:multiLevelType w:val="multilevel"/>
    <w:tmpl w:val="0FAC9D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E35090A"/>
    <w:multiLevelType w:val="hybridMultilevel"/>
    <w:tmpl w:val="53426378"/>
    <w:lvl w:ilvl="0" w:tplc="04190003">
      <w:start w:val="1"/>
      <w:numFmt w:val="bullet"/>
      <w:lvlText w:val="o"/>
      <w:lvlJc w:val="left"/>
      <w:pPr>
        <w:ind w:left="1491" w:hanging="708"/>
      </w:pPr>
      <w:rPr>
        <w:rFonts w:ascii="Courier New" w:hAnsi="Courier New" w:cs="Courier New" w:hint="default"/>
      </w:rPr>
    </w:lvl>
    <w:lvl w:ilvl="1" w:tplc="04190001">
      <w:start w:val="1"/>
      <w:numFmt w:val="bullet"/>
      <w:lvlText w:val=""/>
      <w:lvlJc w:val="left"/>
      <w:pPr>
        <w:ind w:left="3119" w:hanging="708"/>
      </w:pPr>
      <w:rPr>
        <w:rFonts w:ascii="Symbol" w:hAnsi="Symbol" w:hint="default"/>
      </w:rPr>
    </w:lvl>
    <w:lvl w:ilvl="2" w:tplc="04190005">
      <w:start w:val="1"/>
      <w:numFmt w:val="bullet"/>
      <w:lvlText w:val=""/>
      <w:lvlJc w:val="left"/>
      <w:pPr>
        <w:ind w:left="2583" w:hanging="360"/>
      </w:pPr>
      <w:rPr>
        <w:rFonts w:ascii="Wingdings" w:hAnsi="Wingdings" w:hint="default"/>
      </w:rPr>
    </w:lvl>
    <w:lvl w:ilvl="3" w:tplc="04190001" w:tentative="1">
      <w:start w:val="1"/>
      <w:numFmt w:val="bullet"/>
      <w:lvlText w:val=""/>
      <w:lvlJc w:val="left"/>
      <w:pPr>
        <w:ind w:left="3303" w:hanging="360"/>
      </w:pPr>
      <w:rPr>
        <w:rFonts w:ascii="Symbol" w:hAnsi="Symbol" w:hint="default"/>
      </w:rPr>
    </w:lvl>
    <w:lvl w:ilvl="4" w:tplc="04190003" w:tentative="1">
      <w:start w:val="1"/>
      <w:numFmt w:val="bullet"/>
      <w:lvlText w:val="o"/>
      <w:lvlJc w:val="left"/>
      <w:pPr>
        <w:ind w:left="4023" w:hanging="360"/>
      </w:pPr>
      <w:rPr>
        <w:rFonts w:ascii="Courier New" w:hAnsi="Courier New" w:cs="Courier New" w:hint="default"/>
      </w:rPr>
    </w:lvl>
    <w:lvl w:ilvl="5" w:tplc="04190005" w:tentative="1">
      <w:start w:val="1"/>
      <w:numFmt w:val="bullet"/>
      <w:lvlText w:val=""/>
      <w:lvlJc w:val="left"/>
      <w:pPr>
        <w:ind w:left="4743" w:hanging="360"/>
      </w:pPr>
      <w:rPr>
        <w:rFonts w:ascii="Wingdings" w:hAnsi="Wingdings" w:hint="default"/>
      </w:rPr>
    </w:lvl>
    <w:lvl w:ilvl="6" w:tplc="04190001" w:tentative="1">
      <w:start w:val="1"/>
      <w:numFmt w:val="bullet"/>
      <w:lvlText w:val=""/>
      <w:lvlJc w:val="left"/>
      <w:pPr>
        <w:ind w:left="5463" w:hanging="360"/>
      </w:pPr>
      <w:rPr>
        <w:rFonts w:ascii="Symbol" w:hAnsi="Symbol" w:hint="default"/>
      </w:rPr>
    </w:lvl>
    <w:lvl w:ilvl="7" w:tplc="04190003" w:tentative="1">
      <w:start w:val="1"/>
      <w:numFmt w:val="bullet"/>
      <w:lvlText w:val="o"/>
      <w:lvlJc w:val="left"/>
      <w:pPr>
        <w:ind w:left="6183" w:hanging="360"/>
      </w:pPr>
      <w:rPr>
        <w:rFonts w:ascii="Courier New" w:hAnsi="Courier New" w:cs="Courier New" w:hint="default"/>
      </w:rPr>
    </w:lvl>
    <w:lvl w:ilvl="8" w:tplc="04190005" w:tentative="1">
      <w:start w:val="1"/>
      <w:numFmt w:val="bullet"/>
      <w:lvlText w:val=""/>
      <w:lvlJc w:val="left"/>
      <w:pPr>
        <w:ind w:left="6903" w:hanging="360"/>
      </w:pPr>
      <w:rPr>
        <w:rFonts w:ascii="Wingdings" w:hAnsi="Wingdings" w:hint="default"/>
      </w:rPr>
    </w:lvl>
  </w:abstractNum>
  <w:abstractNum w:abstractNumId="11" w15:restartNumberingAfterBreak="0">
    <w:nsid w:val="514F0C35"/>
    <w:multiLevelType w:val="hybridMultilevel"/>
    <w:tmpl w:val="BAA4CBB2"/>
    <w:lvl w:ilvl="0" w:tplc="C2A4C8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577F58C8"/>
    <w:multiLevelType w:val="hybridMultilevel"/>
    <w:tmpl w:val="79EA84AC"/>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3" w15:restartNumberingAfterBreak="0">
    <w:nsid w:val="5A007B8B"/>
    <w:multiLevelType w:val="hybridMultilevel"/>
    <w:tmpl w:val="AC46A7A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66883FEE"/>
    <w:multiLevelType w:val="multilevel"/>
    <w:tmpl w:val="FA841CEC"/>
    <w:lvl w:ilvl="0">
      <w:start w:val="1"/>
      <w:numFmt w:val="decimal"/>
      <w:lvlText w:val="2.2.%1."/>
      <w:lvlJc w:val="left"/>
      <w:pPr>
        <w:ind w:left="10425" w:hanging="360"/>
      </w:pPr>
      <w:rPr>
        <w:rFonts w:ascii="Times New Roman" w:hAnsi="Times New Roman" w:cs="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5" w15:restartNumberingAfterBreak="0">
    <w:nsid w:val="66A3373C"/>
    <w:multiLevelType w:val="hybridMultilevel"/>
    <w:tmpl w:val="938AB78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 w15:restartNumberingAfterBreak="0">
    <w:nsid w:val="6A0D4EC7"/>
    <w:multiLevelType w:val="hybridMultilevel"/>
    <w:tmpl w:val="B6C07FB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D0525E8"/>
    <w:multiLevelType w:val="hybridMultilevel"/>
    <w:tmpl w:val="187E23B8"/>
    <w:lvl w:ilvl="0" w:tplc="EE48FD24">
      <w:start w:val="1"/>
      <w:numFmt w:val="decimal"/>
      <w:lvlText w:val="%1."/>
      <w:lvlJc w:val="left"/>
      <w:pPr>
        <w:ind w:left="1065" w:hanging="70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F8F221B"/>
    <w:multiLevelType w:val="multilevel"/>
    <w:tmpl w:val="F2C87F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1E52C5A"/>
    <w:multiLevelType w:val="hybridMultilevel"/>
    <w:tmpl w:val="3198EA7C"/>
    <w:lvl w:ilvl="0" w:tplc="EC2286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7F581E52"/>
    <w:multiLevelType w:val="hybridMultilevel"/>
    <w:tmpl w:val="DD2A51B0"/>
    <w:lvl w:ilvl="0" w:tplc="9510F5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13"/>
  </w:num>
  <w:num w:numId="3">
    <w:abstractNumId w:val="9"/>
  </w:num>
  <w:num w:numId="4">
    <w:abstractNumId w:val="8"/>
  </w:num>
  <w:num w:numId="5">
    <w:abstractNumId w:val="17"/>
  </w:num>
  <w:num w:numId="6">
    <w:abstractNumId w:val="10"/>
  </w:num>
  <w:num w:numId="7">
    <w:abstractNumId w:val="16"/>
  </w:num>
  <w:num w:numId="8">
    <w:abstractNumId w:val="1"/>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3"/>
  </w:num>
  <w:num w:numId="12">
    <w:abstractNumId w:val="14"/>
  </w:num>
  <w:num w:numId="13">
    <w:abstractNumId w:val="2"/>
  </w:num>
  <w:num w:numId="14">
    <w:abstractNumId w:val="4"/>
  </w:num>
  <w:num w:numId="15">
    <w:abstractNumId w:val="18"/>
  </w:num>
  <w:num w:numId="16">
    <w:abstractNumId w:val="15"/>
  </w:num>
  <w:num w:numId="17">
    <w:abstractNumId w:val="7"/>
  </w:num>
  <w:num w:numId="18">
    <w:abstractNumId w:val="11"/>
  </w:num>
  <w:num w:numId="19">
    <w:abstractNumId w:val="6"/>
  </w:num>
  <w:num w:numId="20">
    <w:abstractNumId w:val="1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9051D"/>
    <w:rsid w:val="00003D43"/>
    <w:rsid w:val="0001120F"/>
    <w:rsid w:val="000153D2"/>
    <w:rsid w:val="00015BF5"/>
    <w:rsid w:val="0003506E"/>
    <w:rsid w:val="00044F55"/>
    <w:rsid w:val="00045100"/>
    <w:rsid w:val="000515C3"/>
    <w:rsid w:val="00055376"/>
    <w:rsid w:val="00056B62"/>
    <w:rsid w:val="00064B9D"/>
    <w:rsid w:val="00065438"/>
    <w:rsid w:val="0006604A"/>
    <w:rsid w:val="00066BE1"/>
    <w:rsid w:val="00066CDB"/>
    <w:rsid w:val="000845B9"/>
    <w:rsid w:val="00085241"/>
    <w:rsid w:val="0008532A"/>
    <w:rsid w:val="0009051D"/>
    <w:rsid w:val="000A0430"/>
    <w:rsid w:val="000A4E60"/>
    <w:rsid w:val="000B0DE5"/>
    <w:rsid w:val="000B2883"/>
    <w:rsid w:val="000B3705"/>
    <w:rsid w:val="000C1520"/>
    <w:rsid w:val="000D3B35"/>
    <w:rsid w:val="000D4F11"/>
    <w:rsid w:val="000E3FB6"/>
    <w:rsid w:val="000E53DF"/>
    <w:rsid w:val="000F2B80"/>
    <w:rsid w:val="000F2F5E"/>
    <w:rsid w:val="000F6FEA"/>
    <w:rsid w:val="000F7D44"/>
    <w:rsid w:val="00102854"/>
    <w:rsid w:val="00102DDB"/>
    <w:rsid w:val="00111C07"/>
    <w:rsid w:val="00130FA2"/>
    <w:rsid w:val="00134231"/>
    <w:rsid w:val="00134B59"/>
    <w:rsid w:val="00137B29"/>
    <w:rsid w:val="00147301"/>
    <w:rsid w:val="0014760D"/>
    <w:rsid w:val="001510A2"/>
    <w:rsid w:val="001519E5"/>
    <w:rsid w:val="00152E15"/>
    <w:rsid w:val="00154CDB"/>
    <w:rsid w:val="001553AE"/>
    <w:rsid w:val="00160184"/>
    <w:rsid w:val="00162A67"/>
    <w:rsid w:val="0017618A"/>
    <w:rsid w:val="001834C0"/>
    <w:rsid w:val="00197A83"/>
    <w:rsid w:val="001A3F12"/>
    <w:rsid w:val="001A60D7"/>
    <w:rsid w:val="001B11CD"/>
    <w:rsid w:val="001B79F8"/>
    <w:rsid w:val="001C160D"/>
    <w:rsid w:val="001C5107"/>
    <w:rsid w:val="001D3AAF"/>
    <w:rsid w:val="001D6CC1"/>
    <w:rsid w:val="001D70CC"/>
    <w:rsid w:val="001E149A"/>
    <w:rsid w:val="001E1A15"/>
    <w:rsid w:val="001E6883"/>
    <w:rsid w:val="001E7488"/>
    <w:rsid w:val="001E77C5"/>
    <w:rsid w:val="001E7B7B"/>
    <w:rsid w:val="001F0F8A"/>
    <w:rsid w:val="001F279E"/>
    <w:rsid w:val="00201264"/>
    <w:rsid w:val="00201FAD"/>
    <w:rsid w:val="00202681"/>
    <w:rsid w:val="002105C5"/>
    <w:rsid w:val="00214DA3"/>
    <w:rsid w:val="0021697B"/>
    <w:rsid w:val="002200FC"/>
    <w:rsid w:val="0022159B"/>
    <w:rsid w:val="00224C05"/>
    <w:rsid w:val="0023181D"/>
    <w:rsid w:val="00245D21"/>
    <w:rsid w:val="00250544"/>
    <w:rsid w:val="0025158F"/>
    <w:rsid w:val="002654D8"/>
    <w:rsid w:val="00265B53"/>
    <w:rsid w:val="002721A9"/>
    <w:rsid w:val="0028306B"/>
    <w:rsid w:val="00285592"/>
    <w:rsid w:val="00294D6C"/>
    <w:rsid w:val="002A01F3"/>
    <w:rsid w:val="002A799D"/>
    <w:rsid w:val="002B36DE"/>
    <w:rsid w:val="002B49C4"/>
    <w:rsid w:val="002C08C4"/>
    <w:rsid w:val="002C204A"/>
    <w:rsid w:val="002C2E6D"/>
    <w:rsid w:val="002D01C7"/>
    <w:rsid w:val="002D4566"/>
    <w:rsid w:val="002D4EE2"/>
    <w:rsid w:val="002E2F65"/>
    <w:rsid w:val="00300534"/>
    <w:rsid w:val="00300891"/>
    <w:rsid w:val="00304464"/>
    <w:rsid w:val="00307467"/>
    <w:rsid w:val="00310700"/>
    <w:rsid w:val="00311ED5"/>
    <w:rsid w:val="00321C9E"/>
    <w:rsid w:val="00321F45"/>
    <w:rsid w:val="00327C91"/>
    <w:rsid w:val="00333415"/>
    <w:rsid w:val="00336847"/>
    <w:rsid w:val="0033782E"/>
    <w:rsid w:val="003428FC"/>
    <w:rsid w:val="00361DE7"/>
    <w:rsid w:val="00364601"/>
    <w:rsid w:val="003702A5"/>
    <w:rsid w:val="0037040C"/>
    <w:rsid w:val="003734DB"/>
    <w:rsid w:val="00374052"/>
    <w:rsid w:val="00376BFD"/>
    <w:rsid w:val="00376C7B"/>
    <w:rsid w:val="00381856"/>
    <w:rsid w:val="00383344"/>
    <w:rsid w:val="00387453"/>
    <w:rsid w:val="00391BD0"/>
    <w:rsid w:val="00394F06"/>
    <w:rsid w:val="00397220"/>
    <w:rsid w:val="003A0660"/>
    <w:rsid w:val="003B7776"/>
    <w:rsid w:val="003C0712"/>
    <w:rsid w:val="003C5D56"/>
    <w:rsid w:val="003C6670"/>
    <w:rsid w:val="003E0B1A"/>
    <w:rsid w:val="003E14C3"/>
    <w:rsid w:val="003E373D"/>
    <w:rsid w:val="003E4972"/>
    <w:rsid w:val="003E697C"/>
    <w:rsid w:val="003F38E8"/>
    <w:rsid w:val="003F70AF"/>
    <w:rsid w:val="00405854"/>
    <w:rsid w:val="004072EF"/>
    <w:rsid w:val="00407EA8"/>
    <w:rsid w:val="00411EB4"/>
    <w:rsid w:val="00421263"/>
    <w:rsid w:val="00427D71"/>
    <w:rsid w:val="00430233"/>
    <w:rsid w:val="00440966"/>
    <w:rsid w:val="00441693"/>
    <w:rsid w:val="00446004"/>
    <w:rsid w:val="00446566"/>
    <w:rsid w:val="00446A92"/>
    <w:rsid w:val="00450FD8"/>
    <w:rsid w:val="0046423D"/>
    <w:rsid w:val="00470C93"/>
    <w:rsid w:val="00472F67"/>
    <w:rsid w:val="00494DBE"/>
    <w:rsid w:val="004A38F6"/>
    <w:rsid w:val="004A4A94"/>
    <w:rsid w:val="004B0659"/>
    <w:rsid w:val="004B4B40"/>
    <w:rsid w:val="004C0919"/>
    <w:rsid w:val="004C15AB"/>
    <w:rsid w:val="004D3124"/>
    <w:rsid w:val="004D5321"/>
    <w:rsid w:val="004E7014"/>
    <w:rsid w:val="004F4890"/>
    <w:rsid w:val="004F5F06"/>
    <w:rsid w:val="005046EF"/>
    <w:rsid w:val="00505E32"/>
    <w:rsid w:val="005072A6"/>
    <w:rsid w:val="00514DC2"/>
    <w:rsid w:val="00517D1A"/>
    <w:rsid w:val="00521720"/>
    <w:rsid w:val="00521ADB"/>
    <w:rsid w:val="00526768"/>
    <w:rsid w:val="00530BB5"/>
    <w:rsid w:val="00545011"/>
    <w:rsid w:val="0054613D"/>
    <w:rsid w:val="005518C7"/>
    <w:rsid w:val="0055274F"/>
    <w:rsid w:val="0055426F"/>
    <w:rsid w:val="0055523B"/>
    <w:rsid w:val="00564E92"/>
    <w:rsid w:val="005717C6"/>
    <w:rsid w:val="00571A87"/>
    <w:rsid w:val="00580B34"/>
    <w:rsid w:val="005901BC"/>
    <w:rsid w:val="00590551"/>
    <w:rsid w:val="00597206"/>
    <w:rsid w:val="005A28DE"/>
    <w:rsid w:val="005B2533"/>
    <w:rsid w:val="005B4BC7"/>
    <w:rsid w:val="005B730C"/>
    <w:rsid w:val="005B7DA4"/>
    <w:rsid w:val="005C47F0"/>
    <w:rsid w:val="005C4C96"/>
    <w:rsid w:val="005C7AEE"/>
    <w:rsid w:val="005D197E"/>
    <w:rsid w:val="005D1EEC"/>
    <w:rsid w:val="005D32E6"/>
    <w:rsid w:val="005E0286"/>
    <w:rsid w:val="005E1512"/>
    <w:rsid w:val="005E3733"/>
    <w:rsid w:val="005E47DC"/>
    <w:rsid w:val="005F6F41"/>
    <w:rsid w:val="00606EFA"/>
    <w:rsid w:val="00620A7E"/>
    <w:rsid w:val="00624363"/>
    <w:rsid w:val="00627BF5"/>
    <w:rsid w:val="00627CF2"/>
    <w:rsid w:val="006340BA"/>
    <w:rsid w:val="00635F5E"/>
    <w:rsid w:val="00636B3C"/>
    <w:rsid w:val="00637568"/>
    <w:rsid w:val="006425AE"/>
    <w:rsid w:val="006502BD"/>
    <w:rsid w:val="00652055"/>
    <w:rsid w:val="006600C1"/>
    <w:rsid w:val="00660844"/>
    <w:rsid w:val="00661664"/>
    <w:rsid w:val="006742DB"/>
    <w:rsid w:val="0067529F"/>
    <w:rsid w:val="0067539B"/>
    <w:rsid w:val="00680444"/>
    <w:rsid w:val="00680E2F"/>
    <w:rsid w:val="00684A3A"/>
    <w:rsid w:val="0069193B"/>
    <w:rsid w:val="006A0C8E"/>
    <w:rsid w:val="006A1B6A"/>
    <w:rsid w:val="006A2F18"/>
    <w:rsid w:val="006A3B0F"/>
    <w:rsid w:val="006A5CF9"/>
    <w:rsid w:val="006A60F2"/>
    <w:rsid w:val="006B1F6E"/>
    <w:rsid w:val="006B37BF"/>
    <w:rsid w:val="006C777E"/>
    <w:rsid w:val="006D3217"/>
    <w:rsid w:val="006E1131"/>
    <w:rsid w:val="006E69CC"/>
    <w:rsid w:val="006E7F6A"/>
    <w:rsid w:val="006F6787"/>
    <w:rsid w:val="006F6E3E"/>
    <w:rsid w:val="0070055A"/>
    <w:rsid w:val="00700AAC"/>
    <w:rsid w:val="007061CC"/>
    <w:rsid w:val="007066B4"/>
    <w:rsid w:val="00707690"/>
    <w:rsid w:val="0071090A"/>
    <w:rsid w:val="0071611B"/>
    <w:rsid w:val="00732AC3"/>
    <w:rsid w:val="0073575E"/>
    <w:rsid w:val="00735E54"/>
    <w:rsid w:val="00742F0D"/>
    <w:rsid w:val="00745CFA"/>
    <w:rsid w:val="00753235"/>
    <w:rsid w:val="00754E2B"/>
    <w:rsid w:val="00762624"/>
    <w:rsid w:val="00763DAA"/>
    <w:rsid w:val="00765CB3"/>
    <w:rsid w:val="00767D6F"/>
    <w:rsid w:val="00785921"/>
    <w:rsid w:val="00785DBF"/>
    <w:rsid w:val="0079572A"/>
    <w:rsid w:val="007A195F"/>
    <w:rsid w:val="007A1E57"/>
    <w:rsid w:val="007A2979"/>
    <w:rsid w:val="007A5D29"/>
    <w:rsid w:val="007B13C6"/>
    <w:rsid w:val="007B16C1"/>
    <w:rsid w:val="007B2F6E"/>
    <w:rsid w:val="007B34B5"/>
    <w:rsid w:val="007B6AF4"/>
    <w:rsid w:val="007C7A1D"/>
    <w:rsid w:val="007D1287"/>
    <w:rsid w:val="007E07AF"/>
    <w:rsid w:val="007F10F9"/>
    <w:rsid w:val="007F1DDC"/>
    <w:rsid w:val="007F6AC0"/>
    <w:rsid w:val="00804402"/>
    <w:rsid w:val="00810C0F"/>
    <w:rsid w:val="008134B9"/>
    <w:rsid w:val="00814548"/>
    <w:rsid w:val="00826A75"/>
    <w:rsid w:val="00826B0A"/>
    <w:rsid w:val="00827C5B"/>
    <w:rsid w:val="008347BB"/>
    <w:rsid w:val="008661EA"/>
    <w:rsid w:val="00866E3E"/>
    <w:rsid w:val="00867658"/>
    <w:rsid w:val="00882FCE"/>
    <w:rsid w:val="00887BE8"/>
    <w:rsid w:val="00897215"/>
    <w:rsid w:val="00897EEF"/>
    <w:rsid w:val="008A1EF9"/>
    <w:rsid w:val="008A79B6"/>
    <w:rsid w:val="008B123A"/>
    <w:rsid w:val="008C433D"/>
    <w:rsid w:val="008D098B"/>
    <w:rsid w:val="008D4DE9"/>
    <w:rsid w:val="008E4850"/>
    <w:rsid w:val="008E54A6"/>
    <w:rsid w:val="008F11C7"/>
    <w:rsid w:val="008F2F28"/>
    <w:rsid w:val="008F3A5D"/>
    <w:rsid w:val="0090750B"/>
    <w:rsid w:val="00912E68"/>
    <w:rsid w:val="00914A94"/>
    <w:rsid w:val="009163D1"/>
    <w:rsid w:val="009232B6"/>
    <w:rsid w:val="0092559B"/>
    <w:rsid w:val="009375A0"/>
    <w:rsid w:val="00941C27"/>
    <w:rsid w:val="00965FBE"/>
    <w:rsid w:val="00965FCB"/>
    <w:rsid w:val="00967694"/>
    <w:rsid w:val="0099398B"/>
    <w:rsid w:val="009A6DBD"/>
    <w:rsid w:val="009B6713"/>
    <w:rsid w:val="009B67F8"/>
    <w:rsid w:val="009C596F"/>
    <w:rsid w:val="009D1F84"/>
    <w:rsid w:val="009D756D"/>
    <w:rsid w:val="009F60C7"/>
    <w:rsid w:val="00A0566E"/>
    <w:rsid w:val="00A1382B"/>
    <w:rsid w:val="00A15727"/>
    <w:rsid w:val="00A16379"/>
    <w:rsid w:val="00A33ED6"/>
    <w:rsid w:val="00A36275"/>
    <w:rsid w:val="00A36610"/>
    <w:rsid w:val="00A37F1A"/>
    <w:rsid w:val="00A41EAB"/>
    <w:rsid w:val="00A44039"/>
    <w:rsid w:val="00A44522"/>
    <w:rsid w:val="00A44F24"/>
    <w:rsid w:val="00A5440B"/>
    <w:rsid w:val="00A549AE"/>
    <w:rsid w:val="00A62A1C"/>
    <w:rsid w:val="00A63ACF"/>
    <w:rsid w:val="00A67EE8"/>
    <w:rsid w:val="00A70452"/>
    <w:rsid w:val="00A733DC"/>
    <w:rsid w:val="00A855B9"/>
    <w:rsid w:val="00A855E9"/>
    <w:rsid w:val="00A87A30"/>
    <w:rsid w:val="00A9056D"/>
    <w:rsid w:val="00A9774D"/>
    <w:rsid w:val="00AA0CC0"/>
    <w:rsid w:val="00AA494E"/>
    <w:rsid w:val="00AA6856"/>
    <w:rsid w:val="00AA68E8"/>
    <w:rsid w:val="00AB00C2"/>
    <w:rsid w:val="00AB1E22"/>
    <w:rsid w:val="00AB2B22"/>
    <w:rsid w:val="00AC0557"/>
    <w:rsid w:val="00AD3554"/>
    <w:rsid w:val="00AD41E3"/>
    <w:rsid w:val="00AE3FAC"/>
    <w:rsid w:val="00AE42CD"/>
    <w:rsid w:val="00AE531B"/>
    <w:rsid w:val="00AE6421"/>
    <w:rsid w:val="00AF1CDA"/>
    <w:rsid w:val="00AF77D7"/>
    <w:rsid w:val="00B0169D"/>
    <w:rsid w:val="00B0413A"/>
    <w:rsid w:val="00B05F45"/>
    <w:rsid w:val="00B0769C"/>
    <w:rsid w:val="00B171A1"/>
    <w:rsid w:val="00B20661"/>
    <w:rsid w:val="00B2256F"/>
    <w:rsid w:val="00B325BF"/>
    <w:rsid w:val="00B32742"/>
    <w:rsid w:val="00B32F80"/>
    <w:rsid w:val="00B337EB"/>
    <w:rsid w:val="00B34AC9"/>
    <w:rsid w:val="00B408D2"/>
    <w:rsid w:val="00B5549D"/>
    <w:rsid w:val="00B618D5"/>
    <w:rsid w:val="00B67B1E"/>
    <w:rsid w:val="00B76DCD"/>
    <w:rsid w:val="00B81F22"/>
    <w:rsid w:val="00B839ED"/>
    <w:rsid w:val="00B97C02"/>
    <w:rsid w:val="00B97C76"/>
    <w:rsid w:val="00BA32D2"/>
    <w:rsid w:val="00BA39AF"/>
    <w:rsid w:val="00BA7D51"/>
    <w:rsid w:val="00BB1860"/>
    <w:rsid w:val="00BB3DFD"/>
    <w:rsid w:val="00BC2FD7"/>
    <w:rsid w:val="00BD4F6B"/>
    <w:rsid w:val="00BD67D4"/>
    <w:rsid w:val="00BE5CB0"/>
    <w:rsid w:val="00BF0BCE"/>
    <w:rsid w:val="00BF474D"/>
    <w:rsid w:val="00C02690"/>
    <w:rsid w:val="00C04999"/>
    <w:rsid w:val="00C11621"/>
    <w:rsid w:val="00C12456"/>
    <w:rsid w:val="00C22535"/>
    <w:rsid w:val="00C24ACA"/>
    <w:rsid w:val="00C40872"/>
    <w:rsid w:val="00C4144B"/>
    <w:rsid w:val="00C45531"/>
    <w:rsid w:val="00C45E58"/>
    <w:rsid w:val="00C51B44"/>
    <w:rsid w:val="00C5424D"/>
    <w:rsid w:val="00C54D9B"/>
    <w:rsid w:val="00C55953"/>
    <w:rsid w:val="00C57834"/>
    <w:rsid w:val="00C57A9E"/>
    <w:rsid w:val="00C65B09"/>
    <w:rsid w:val="00C70330"/>
    <w:rsid w:val="00C77469"/>
    <w:rsid w:val="00C81541"/>
    <w:rsid w:val="00C844E2"/>
    <w:rsid w:val="00C84DED"/>
    <w:rsid w:val="00C869A7"/>
    <w:rsid w:val="00C91DE4"/>
    <w:rsid w:val="00C922A2"/>
    <w:rsid w:val="00C92B87"/>
    <w:rsid w:val="00C93A6D"/>
    <w:rsid w:val="00C94A53"/>
    <w:rsid w:val="00CB0B5B"/>
    <w:rsid w:val="00CB2DC2"/>
    <w:rsid w:val="00CB6F8C"/>
    <w:rsid w:val="00CC533D"/>
    <w:rsid w:val="00CC64A9"/>
    <w:rsid w:val="00CD3ED3"/>
    <w:rsid w:val="00CE60DC"/>
    <w:rsid w:val="00CE652D"/>
    <w:rsid w:val="00CE6B4C"/>
    <w:rsid w:val="00CF03B1"/>
    <w:rsid w:val="00CF527F"/>
    <w:rsid w:val="00D04AC8"/>
    <w:rsid w:val="00D12A59"/>
    <w:rsid w:val="00D153BD"/>
    <w:rsid w:val="00D224DC"/>
    <w:rsid w:val="00D22C24"/>
    <w:rsid w:val="00D2429D"/>
    <w:rsid w:val="00D25878"/>
    <w:rsid w:val="00D25B3C"/>
    <w:rsid w:val="00D30414"/>
    <w:rsid w:val="00D31990"/>
    <w:rsid w:val="00D32FA2"/>
    <w:rsid w:val="00D35B87"/>
    <w:rsid w:val="00D35D26"/>
    <w:rsid w:val="00D40DC0"/>
    <w:rsid w:val="00D46257"/>
    <w:rsid w:val="00D6025D"/>
    <w:rsid w:val="00D669AC"/>
    <w:rsid w:val="00D66C5C"/>
    <w:rsid w:val="00D70D46"/>
    <w:rsid w:val="00D830C5"/>
    <w:rsid w:val="00D8409D"/>
    <w:rsid w:val="00D8795A"/>
    <w:rsid w:val="00D9153A"/>
    <w:rsid w:val="00D92DBD"/>
    <w:rsid w:val="00DA1296"/>
    <w:rsid w:val="00DA2451"/>
    <w:rsid w:val="00DA5C2B"/>
    <w:rsid w:val="00DB184D"/>
    <w:rsid w:val="00DB5899"/>
    <w:rsid w:val="00DC2455"/>
    <w:rsid w:val="00DC47BD"/>
    <w:rsid w:val="00DD3626"/>
    <w:rsid w:val="00DD60BD"/>
    <w:rsid w:val="00DD7534"/>
    <w:rsid w:val="00DE4606"/>
    <w:rsid w:val="00DF06F6"/>
    <w:rsid w:val="00DF2A7E"/>
    <w:rsid w:val="00DF30AA"/>
    <w:rsid w:val="00E0418B"/>
    <w:rsid w:val="00E07A72"/>
    <w:rsid w:val="00E130B5"/>
    <w:rsid w:val="00E16B5D"/>
    <w:rsid w:val="00E2487A"/>
    <w:rsid w:val="00E448EE"/>
    <w:rsid w:val="00E509E6"/>
    <w:rsid w:val="00E5288A"/>
    <w:rsid w:val="00E56BE5"/>
    <w:rsid w:val="00E60BC9"/>
    <w:rsid w:val="00E61E4D"/>
    <w:rsid w:val="00E65B44"/>
    <w:rsid w:val="00E70A5E"/>
    <w:rsid w:val="00E82FEC"/>
    <w:rsid w:val="00E85076"/>
    <w:rsid w:val="00E90CEB"/>
    <w:rsid w:val="00E957FA"/>
    <w:rsid w:val="00E95C56"/>
    <w:rsid w:val="00EA312A"/>
    <w:rsid w:val="00EA7166"/>
    <w:rsid w:val="00EC728B"/>
    <w:rsid w:val="00EC7CCE"/>
    <w:rsid w:val="00ED22A2"/>
    <w:rsid w:val="00EE5EB9"/>
    <w:rsid w:val="00EF5B3A"/>
    <w:rsid w:val="00F04239"/>
    <w:rsid w:val="00F1006A"/>
    <w:rsid w:val="00F27AD9"/>
    <w:rsid w:val="00F309D4"/>
    <w:rsid w:val="00F32BC4"/>
    <w:rsid w:val="00F35527"/>
    <w:rsid w:val="00F36692"/>
    <w:rsid w:val="00F4228B"/>
    <w:rsid w:val="00F44129"/>
    <w:rsid w:val="00F56131"/>
    <w:rsid w:val="00F62E84"/>
    <w:rsid w:val="00F6309C"/>
    <w:rsid w:val="00F8050D"/>
    <w:rsid w:val="00F81798"/>
    <w:rsid w:val="00F87EB2"/>
    <w:rsid w:val="00F9144B"/>
    <w:rsid w:val="00F97255"/>
    <w:rsid w:val="00FA4E37"/>
    <w:rsid w:val="00FA744B"/>
    <w:rsid w:val="00FB3390"/>
    <w:rsid w:val="00FC1D72"/>
    <w:rsid w:val="00FC242F"/>
    <w:rsid w:val="00FD0FC4"/>
    <w:rsid w:val="00FD36CB"/>
    <w:rsid w:val="00FE0CBA"/>
    <w:rsid w:val="00FF083A"/>
    <w:rsid w:val="00FF0968"/>
    <w:rsid w:val="00FF2345"/>
    <w:rsid w:val="00FF3DD8"/>
    <w:rsid w:val="00FF543F"/>
    <w:rsid w:val="00FF657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89DA6"/>
  <w15:docId w15:val="{45870164-3A4E-4ABF-A869-6482E1C8A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3390"/>
    <w:pPr>
      <w:spacing w:after="200" w:line="276" w:lineRule="auto"/>
    </w:pPr>
    <w:rPr>
      <w:sz w:val="22"/>
      <w:szCs w:val="22"/>
      <w:lang w:eastAsia="en-US"/>
    </w:rPr>
  </w:style>
  <w:style w:type="paragraph" w:styleId="2">
    <w:name w:val="heading 2"/>
    <w:aliases w:val="Знак29 Знак,Заголовок 2 Знак Знак1,Заголовок 2 Знак Знак Знак,Знак29 Знак Знак Знак,Знак29 Знак Знак1,Заголовок 2 Знак1 Знак Знак Знак,Заголовок 2 Знак Знак Знак Знак Знак,Знак29 Знак Знак Знак Знак Знак"/>
    <w:basedOn w:val="a"/>
    <w:next w:val="a"/>
    <w:link w:val="21"/>
    <w:semiHidden/>
    <w:unhideWhenUsed/>
    <w:qFormat/>
    <w:rsid w:val="00C11621"/>
    <w:pPr>
      <w:keepNext/>
      <w:spacing w:before="240" w:after="60" w:line="240" w:lineRule="auto"/>
      <w:outlineLvl w:val="1"/>
    </w:pPr>
    <w:rPr>
      <w:rFonts w:ascii="Arial" w:eastAsia="Times New Roman" w:hAnsi="Arial"/>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C5107"/>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1C5107"/>
    <w:rPr>
      <w:rFonts w:ascii="Tahoma" w:hAnsi="Tahoma" w:cs="Tahoma"/>
      <w:sz w:val="16"/>
      <w:szCs w:val="16"/>
      <w:lang w:eastAsia="en-US"/>
    </w:rPr>
  </w:style>
  <w:style w:type="character" w:styleId="a5">
    <w:name w:val="annotation reference"/>
    <w:uiPriority w:val="99"/>
    <w:semiHidden/>
    <w:unhideWhenUsed/>
    <w:rsid w:val="006A60F2"/>
    <w:rPr>
      <w:sz w:val="16"/>
      <w:szCs w:val="16"/>
    </w:rPr>
  </w:style>
  <w:style w:type="paragraph" w:styleId="a6">
    <w:name w:val="annotation text"/>
    <w:basedOn w:val="a"/>
    <w:link w:val="a7"/>
    <w:uiPriority w:val="99"/>
    <w:semiHidden/>
    <w:unhideWhenUsed/>
    <w:rsid w:val="006A60F2"/>
    <w:rPr>
      <w:sz w:val="20"/>
      <w:szCs w:val="20"/>
    </w:rPr>
  </w:style>
  <w:style w:type="character" w:customStyle="1" w:styleId="a7">
    <w:name w:val="Текст примечания Знак"/>
    <w:link w:val="a6"/>
    <w:uiPriority w:val="99"/>
    <w:semiHidden/>
    <w:rsid w:val="006A60F2"/>
    <w:rPr>
      <w:lang w:eastAsia="en-US"/>
    </w:rPr>
  </w:style>
  <w:style w:type="paragraph" w:styleId="a8">
    <w:name w:val="annotation subject"/>
    <w:basedOn w:val="a6"/>
    <w:next w:val="a6"/>
    <w:link w:val="a9"/>
    <w:uiPriority w:val="99"/>
    <w:semiHidden/>
    <w:unhideWhenUsed/>
    <w:rsid w:val="006A60F2"/>
    <w:rPr>
      <w:b/>
      <w:bCs/>
    </w:rPr>
  </w:style>
  <w:style w:type="character" w:customStyle="1" w:styleId="a9">
    <w:name w:val="Тема примечания Знак"/>
    <w:link w:val="a8"/>
    <w:uiPriority w:val="99"/>
    <w:semiHidden/>
    <w:rsid w:val="006A60F2"/>
    <w:rPr>
      <w:b/>
      <w:bCs/>
      <w:lang w:eastAsia="en-US"/>
    </w:rPr>
  </w:style>
  <w:style w:type="paragraph" w:customStyle="1" w:styleId="ConsPlusNormal">
    <w:name w:val="ConsPlusNormal"/>
    <w:link w:val="ConsPlusNormal0"/>
    <w:rsid w:val="00CE6B4C"/>
    <w:pPr>
      <w:autoSpaceDE w:val="0"/>
      <w:autoSpaceDN w:val="0"/>
      <w:adjustRightInd w:val="0"/>
    </w:pPr>
    <w:rPr>
      <w:rFonts w:ascii="Arial" w:eastAsia="Times New Roman" w:hAnsi="Arial" w:cs="Arial"/>
    </w:rPr>
  </w:style>
  <w:style w:type="paragraph" w:customStyle="1" w:styleId="aa">
    <w:name w:val="Обычный + по ширине"/>
    <w:basedOn w:val="a"/>
    <w:uiPriority w:val="99"/>
    <w:rsid w:val="00DF06F6"/>
    <w:pPr>
      <w:spacing w:after="0" w:line="240" w:lineRule="auto"/>
      <w:jc w:val="both"/>
    </w:pPr>
    <w:rPr>
      <w:rFonts w:ascii="Times New Roman" w:eastAsia="Times New Roman" w:hAnsi="Times New Roman"/>
      <w:sz w:val="24"/>
      <w:szCs w:val="24"/>
      <w:lang w:eastAsia="ru-RU"/>
    </w:rPr>
  </w:style>
  <w:style w:type="paragraph" w:customStyle="1" w:styleId="ConsPlusNonformat">
    <w:name w:val="ConsPlusNonformat"/>
    <w:rsid w:val="004D5321"/>
    <w:pPr>
      <w:widowControl w:val="0"/>
      <w:autoSpaceDE w:val="0"/>
      <w:autoSpaceDN w:val="0"/>
      <w:adjustRightInd w:val="0"/>
    </w:pPr>
    <w:rPr>
      <w:rFonts w:ascii="Courier New" w:eastAsia="Times New Roman" w:hAnsi="Courier New" w:cs="Courier New"/>
    </w:rPr>
  </w:style>
  <w:style w:type="paragraph" w:customStyle="1" w:styleId="ConsPlusCell">
    <w:name w:val="ConsPlusCell"/>
    <w:uiPriority w:val="99"/>
    <w:rsid w:val="004D5321"/>
    <w:pPr>
      <w:widowControl w:val="0"/>
      <w:autoSpaceDE w:val="0"/>
      <w:autoSpaceDN w:val="0"/>
      <w:adjustRightInd w:val="0"/>
    </w:pPr>
    <w:rPr>
      <w:rFonts w:eastAsia="Times New Roman" w:cs="Calibri"/>
      <w:sz w:val="22"/>
      <w:szCs w:val="22"/>
    </w:rPr>
  </w:style>
  <w:style w:type="paragraph" w:styleId="ab">
    <w:name w:val="header"/>
    <w:basedOn w:val="a"/>
    <w:link w:val="ac"/>
    <w:uiPriority w:val="99"/>
    <w:unhideWhenUsed/>
    <w:rsid w:val="00B171A1"/>
    <w:pPr>
      <w:tabs>
        <w:tab w:val="center" w:pos="4677"/>
        <w:tab w:val="right" w:pos="9355"/>
      </w:tabs>
    </w:pPr>
  </w:style>
  <w:style w:type="character" w:customStyle="1" w:styleId="ac">
    <w:name w:val="Верхний колонтитул Знак"/>
    <w:link w:val="ab"/>
    <w:uiPriority w:val="99"/>
    <w:rsid w:val="00B171A1"/>
    <w:rPr>
      <w:sz w:val="22"/>
      <w:szCs w:val="22"/>
      <w:lang w:eastAsia="en-US"/>
    </w:rPr>
  </w:style>
  <w:style w:type="paragraph" w:styleId="ad">
    <w:name w:val="footer"/>
    <w:basedOn w:val="a"/>
    <w:link w:val="ae"/>
    <w:uiPriority w:val="99"/>
    <w:unhideWhenUsed/>
    <w:rsid w:val="00B171A1"/>
    <w:pPr>
      <w:tabs>
        <w:tab w:val="center" w:pos="4677"/>
        <w:tab w:val="right" w:pos="9355"/>
      </w:tabs>
    </w:pPr>
  </w:style>
  <w:style w:type="character" w:customStyle="1" w:styleId="ae">
    <w:name w:val="Нижний колонтитул Знак"/>
    <w:link w:val="ad"/>
    <w:uiPriority w:val="99"/>
    <w:rsid w:val="00B171A1"/>
    <w:rPr>
      <w:sz w:val="22"/>
      <w:szCs w:val="22"/>
      <w:lang w:eastAsia="en-US"/>
    </w:rPr>
  </w:style>
  <w:style w:type="character" w:customStyle="1" w:styleId="20">
    <w:name w:val="Заголовок 2 Знак"/>
    <w:basedOn w:val="a0"/>
    <w:uiPriority w:val="9"/>
    <w:semiHidden/>
    <w:rsid w:val="00C11621"/>
    <w:rPr>
      <w:rFonts w:asciiTheme="majorHAnsi" w:eastAsiaTheme="majorEastAsia" w:hAnsiTheme="majorHAnsi" w:cstheme="majorBidi"/>
      <w:b/>
      <w:bCs/>
      <w:color w:val="4F81BD" w:themeColor="accent1"/>
      <w:sz w:val="26"/>
      <w:szCs w:val="26"/>
      <w:lang w:eastAsia="en-US"/>
    </w:rPr>
  </w:style>
  <w:style w:type="character" w:customStyle="1" w:styleId="21">
    <w:name w:val="Заголовок 2 Знак1"/>
    <w:aliases w:val="Знак29 Знак Знак,Заголовок 2 Знак Знак1 Знак,Заголовок 2 Знак Знак Знак Знак,Знак29 Знак Знак Знак Знак,Знак29 Знак Знак1 Знак,Заголовок 2 Знак1 Знак Знак Знак Знак,Заголовок 2 Знак Знак Знак Знак Знак Знак"/>
    <w:link w:val="2"/>
    <w:semiHidden/>
    <w:locked/>
    <w:rsid w:val="00C11621"/>
    <w:rPr>
      <w:rFonts w:ascii="Arial" w:eastAsia="Times New Roman" w:hAnsi="Arial"/>
      <w:i/>
      <w:iCs/>
      <w:sz w:val="28"/>
      <w:szCs w:val="28"/>
    </w:rPr>
  </w:style>
  <w:style w:type="paragraph" w:styleId="af">
    <w:name w:val="List Paragraph"/>
    <w:aliases w:val="Bullet List,FooterText,numbered,Paragraphe de liste1,lp1,Список дефисный,List Paragraph1,Bulletr List Paragraph,ТЗ список,Подпись рисунка,Маркированный список_уровень1,Абзац списка литеральный,Булет1,1Булет,it_List1,ПАРАГРАФ,Таблица - текст"/>
    <w:basedOn w:val="a"/>
    <w:link w:val="af0"/>
    <w:uiPriority w:val="34"/>
    <w:qFormat/>
    <w:rsid w:val="0006604A"/>
    <w:pPr>
      <w:ind w:left="720"/>
      <w:contextualSpacing/>
    </w:pPr>
  </w:style>
  <w:style w:type="character" w:styleId="af1">
    <w:name w:val="Hyperlink"/>
    <w:basedOn w:val="a0"/>
    <w:uiPriority w:val="99"/>
    <w:unhideWhenUsed/>
    <w:rsid w:val="008C433D"/>
    <w:rPr>
      <w:color w:val="0000FF" w:themeColor="hyperlink"/>
      <w:u w:val="single"/>
    </w:rPr>
  </w:style>
  <w:style w:type="paragraph" w:customStyle="1" w:styleId="-">
    <w:name w:val="Контракт-раздел"/>
    <w:basedOn w:val="a"/>
    <w:next w:val="-0"/>
    <w:rsid w:val="00EF5B3A"/>
    <w:pPr>
      <w:keepNext/>
      <w:numPr>
        <w:numId w:val="1"/>
      </w:numPr>
      <w:tabs>
        <w:tab w:val="left" w:pos="540"/>
      </w:tabs>
      <w:suppressAutoHyphens/>
      <w:spacing w:before="360" w:after="120" w:line="240" w:lineRule="auto"/>
      <w:jc w:val="center"/>
      <w:outlineLvl w:val="3"/>
    </w:pPr>
    <w:rPr>
      <w:rFonts w:ascii="Times New Roman" w:eastAsia="Times New Roman" w:hAnsi="Times New Roman"/>
      <w:b/>
      <w:bCs/>
      <w:caps/>
      <w:smallCaps/>
      <w:sz w:val="24"/>
      <w:szCs w:val="24"/>
      <w:lang w:eastAsia="ru-RU"/>
    </w:rPr>
  </w:style>
  <w:style w:type="paragraph" w:customStyle="1" w:styleId="-0">
    <w:name w:val="Контракт-пункт"/>
    <w:basedOn w:val="a"/>
    <w:rsid w:val="00EF5B3A"/>
    <w:pPr>
      <w:numPr>
        <w:ilvl w:val="1"/>
        <w:numId w:val="1"/>
      </w:numPr>
      <w:spacing w:after="0" w:line="240" w:lineRule="auto"/>
      <w:jc w:val="both"/>
    </w:pPr>
    <w:rPr>
      <w:rFonts w:ascii="Times New Roman" w:eastAsia="Times New Roman" w:hAnsi="Times New Roman"/>
      <w:sz w:val="24"/>
      <w:szCs w:val="24"/>
      <w:lang w:eastAsia="ru-RU"/>
    </w:rPr>
  </w:style>
  <w:style w:type="paragraph" w:customStyle="1" w:styleId="-1">
    <w:name w:val="Контракт-подпункт"/>
    <w:basedOn w:val="a"/>
    <w:rsid w:val="00EF5B3A"/>
    <w:pPr>
      <w:numPr>
        <w:ilvl w:val="2"/>
        <w:numId w:val="1"/>
      </w:numPr>
      <w:spacing w:after="0" w:line="240" w:lineRule="auto"/>
      <w:jc w:val="both"/>
    </w:pPr>
    <w:rPr>
      <w:rFonts w:ascii="Times New Roman" w:eastAsia="Times New Roman" w:hAnsi="Times New Roman"/>
      <w:sz w:val="24"/>
      <w:szCs w:val="24"/>
      <w:lang w:eastAsia="ru-RU"/>
    </w:rPr>
  </w:style>
  <w:style w:type="paragraph" w:customStyle="1" w:styleId="-2">
    <w:name w:val="Контракт-подподпункт"/>
    <w:basedOn w:val="a"/>
    <w:rsid w:val="00EF5B3A"/>
    <w:pPr>
      <w:numPr>
        <w:ilvl w:val="3"/>
        <w:numId w:val="1"/>
      </w:numPr>
      <w:spacing w:after="0" w:line="240" w:lineRule="auto"/>
      <w:jc w:val="both"/>
    </w:pPr>
    <w:rPr>
      <w:rFonts w:ascii="Times New Roman" w:eastAsia="Times New Roman" w:hAnsi="Times New Roman"/>
      <w:sz w:val="24"/>
      <w:szCs w:val="24"/>
      <w:lang w:eastAsia="ru-RU"/>
    </w:rPr>
  </w:style>
  <w:style w:type="paragraph" w:styleId="af2">
    <w:name w:val="No Spacing"/>
    <w:aliases w:val="Угловой штамп"/>
    <w:link w:val="af3"/>
    <w:uiPriority w:val="1"/>
    <w:qFormat/>
    <w:rsid w:val="00391BD0"/>
    <w:rPr>
      <w:sz w:val="22"/>
      <w:szCs w:val="22"/>
      <w:lang w:eastAsia="en-US"/>
    </w:rPr>
  </w:style>
  <w:style w:type="character" w:customStyle="1" w:styleId="af3">
    <w:name w:val="Без интервала Знак"/>
    <w:aliases w:val="Угловой штамп Знак"/>
    <w:link w:val="af2"/>
    <w:uiPriority w:val="1"/>
    <w:locked/>
    <w:rsid w:val="00391BD0"/>
    <w:rPr>
      <w:sz w:val="22"/>
      <w:szCs w:val="22"/>
      <w:lang w:eastAsia="en-US"/>
    </w:rPr>
  </w:style>
  <w:style w:type="table" w:styleId="af4">
    <w:name w:val="Table Grid"/>
    <w:basedOn w:val="a1"/>
    <w:uiPriority w:val="59"/>
    <w:rsid w:val="0052676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2654D8"/>
    <w:rPr>
      <w:rFonts w:ascii="Arial" w:eastAsia="Times New Roman" w:hAnsi="Arial" w:cs="Arial"/>
    </w:rPr>
  </w:style>
  <w:style w:type="paragraph" w:customStyle="1" w:styleId="1">
    <w:name w:val="Абзац списка1"/>
    <w:basedOn w:val="a"/>
    <w:rsid w:val="005E0286"/>
    <w:pPr>
      <w:spacing w:after="0" w:line="240" w:lineRule="auto"/>
      <w:ind w:left="720"/>
    </w:pPr>
    <w:rPr>
      <w:rFonts w:ascii="Verdana" w:eastAsiaTheme="minorEastAsia" w:hAnsi="Verdana"/>
      <w:sz w:val="20"/>
      <w:szCs w:val="20"/>
      <w:lang w:eastAsia="ru-RU"/>
    </w:rPr>
  </w:style>
  <w:style w:type="character" w:customStyle="1" w:styleId="af0">
    <w:name w:val="Абзац списка Знак"/>
    <w:aliases w:val="Bullet List Знак,FooterText Знак,numbered Знак,Paragraphe de liste1 Знак,lp1 Знак,Список дефисный Знак,List Paragraph1 Знак,Bulletr List Paragraph Знак,ТЗ список Знак,Подпись рисунка Знак,Маркированный список_уровень1 Знак,Булет1 Знак"/>
    <w:link w:val="af"/>
    <w:uiPriority w:val="34"/>
    <w:qFormat/>
    <w:rsid w:val="009A6DBD"/>
    <w:rPr>
      <w:sz w:val="22"/>
      <w:szCs w:val="22"/>
      <w:lang w:eastAsia="en-US"/>
    </w:rPr>
  </w:style>
  <w:style w:type="paragraph" w:customStyle="1" w:styleId="Default">
    <w:name w:val="Default"/>
    <w:rsid w:val="00D35D26"/>
    <w:pPr>
      <w:autoSpaceDE w:val="0"/>
      <w:autoSpaceDN w:val="0"/>
      <w:adjustRightInd w:val="0"/>
    </w:pPr>
    <w:rPr>
      <w:rFonts w:ascii="Times New Roman" w:eastAsiaTheme="minorHAnsi" w:hAnsi="Times New Roman"/>
      <w:color w:val="000000"/>
      <w:sz w:val="24"/>
      <w:szCs w:val="24"/>
      <w:lang w:eastAsia="en-US"/>
    </w:rPr>
  </w:style>
  <w:style w:type="character" w:styleId="af5">
    <w:name w:val="Subtle Reference"/>
    <w:basedOn w:val="a0"/>
    <w:uiPriority w:val="31"/>
    <w:qFormat/>
    <w:rsid w:val="00D35D26"/>
    <w:rPr>
      <w:smallCaps/>
      <w:color w:val="C0504D" w:themeColor="accent2"/>
      <w:u w:val="single"/>
    </w:rPr>
  </w:style>
  <w:style w:type="character" w:customStyle="1" w:styleId="32">
    <w:name w:val="Основной текст (32)_"/>
    <w:basedOn w:val="a0"/>
    <w:link w:val="321"/>
    <w:uiPriority w:val="99"/>
    <w:rsid w:val="00D35D26"/>
    <w:rPr>
      <w:sz w:val="23"/>
      <w:szCs w:val="23"/>
      <w:shd w:val="clear" w:color="auto" w:fill="FFFFFF"/>
    </w:rPr>
  </w:style>
  <w:style w:type="paragraph" w:customStyle="1" w:styleId="321">
    <w:name w:val="Основной текст (32)1"/>
    <w:basedOn w:val="a"/>
    <w:link w:val="32"/>
    <w:uiPriority w:val="99"/>
    <w:rsid w:val="00D35D26"/>
    <w:pPr>
      <w:shd w:val="clear" w:color="auto" w:fill="FFFFFF"/>
      <w:spacing w:after="0" w:line="274" w:lineRule="exact"/>
      <w:ind w:hanging="760"/>
      <w:jc w:val="both"/>
    </w:pPr>
    <w:rPr>
      <w:sz w:val="23"/>
      <w:szCs w:val="23"/>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901994">
      <w:bodyDiv w:val="1"/>
      <w:marLeft w:val="0"/>
      <w:marRight w:val="0"/>
      <w:marTop w:val="225"/>
      <w:marBottom w:val="225"/>
      <w:divBdr>
        <w:top w:val="none" w:sz="0" w:space="0" w:color="auto"/>
        <w:left w:val="none" w:sz="0" w:space="0" w:color="auto"/>
        <w:bottom w:val="none" w:sz="0" w:space="0" w:color="auto"/>
        <w:right w:val="none" w:sz="0" w:space="0" w:color="auto"/>
      </w:divBdr>
      <w:divsChild>
        <w:div w:id="2036465945">
          <w:marLeft w:val="0"/>
          <w:marRight w:val="0"/>
          <w:marTop w:val="0"/>
          <w:marBottom w:val="0"/>
          <w:divBdr>
            <w:top w:val="none" w:sz="0" w:space="0" w:color="auto"/>
            <w:left w:val="none" w:sz="0" w:space="0" w:color="auto"/>
            <w:bottom w:val="none" w:sz="0" w:space="0" w:color="auto"/>
            <w:right w:val="none" w:sz="0" w:space="0" w:color="auto"/>
          </w:divBdr>
          <w:divsChild>
            <w:div w:id="3253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327201">
      <w:bodyDiv w:val="1"/>
      <w:marLeft w:val="0"/>
      <w:marRight w:val="0"/>
      <w:marTop w:val="0"/>
      <w:marBottom w:val="0"/>
      <w:divBdr>
        <w:top w:val="none" w:sz="0" w:space="0" w:color="auto"/>
        <w:left w:val="none" w:sz="0" w:space="0" w:color="auto"/>
        <w:bottom w:val="none" w:sz="0" w:space="0" w:color="auto"/>
        <w:right w:val="none" w:sz="0" w:space="0" w:color="auto"/>
      </w:divBdr>
    </w:div>
    <w:div w:id="714083292">
      <w:bodyDiv w:val="1"/>
      <w:marLeft w:val="0"/>
      <w:marRight w:val="0"/>
      <w:marTop w:val="0"/>
      <w:marBottom w:val="0"/>
      <w:divBdr>
        <w:top w:val="none" w:sz="0" w:space="0" w:color="auto"/>
        <w:left w:val="none" w:sz="0" w:space="0" w:color="auto"/>
        <w:bottom w:val="none" w:sz="0" w:space="0" w:color="auto"/>
        <w:right w:val="none" w:sz="0" w:space="0" w:color="auto"/>
      </w:divBdr>
    </w:div>
    <w:div w:id="961770017">
      <w:bodyDiv w:val="1"/>
      <w:marLeft w:val="0"/>
      <w:marRight w:val="0"/>
      <w:marTop w:val="0"/>
      <w:marBottom w:val="0"/>
      <w:divBdr>
        <w:top w:val="none" w:sz="0" w:space="0" w:color="auto"/>
        <w:left w:val="none" w:sz="0" w:space="0" w:color="auto"/>
        <w:bottom w:val="none" w:sz="0" w:space="0" w:color="auto"/>
        <w:right w:val="none" w:sz="0" w:space="0" w:color="auto"/>
      </w:divBdr>
    </w:div>
    <w:div w:id="1179664480">
      <w:bodyDiv w:val="1"/>
      <w:marLeft w:val="0"/>
      <w:marRight w:val="0"/>
      <w:marTop w:val="0"/>
      <w:marBottom w:val="0"/>
      <w:divBdr>
        <w:top w:val="none" w:sz="0" w:space="0" w:color="auto"/>
        <w:left w:val="none" w:sz="0" w:space="0" w:color="auto"/>
        <w:bottom w:val="none" w:sz="0" w:space="0" w:color="auto"/>
        <w:right w:val="none" w:sz="0" w:space="0" w:color="auto"/>
      </w:divBdr>
    </w:div>
    <w:div w:id="1417946399">
      <w:bodyDiv w:val="1"/>
      <w:marLeft w:val="0"/>
      <w:marRight w:val="0"/>
      <w:marTop w:val="0"/>
      <w:marBottom w:val="0"/>
      <w:divBdr>
        <w:top w:val="none" w:sz="0" w:space="0" w:color="auto"/>
        <w:left w:val="none" w:sz="0" w:space="0" w:color="auto"/>
        <w:bottom w:val="none" w:sz="0" w:space="0" w:color="auto"/>
        <w:right w:val="none" w:sz="0" w:space="0" w:color="auto"/>
      </w:divBdr>
    </w:div>
    <w:div w:id="1642543219">
      <w:bodyDiv w:val="1"/>
      <w:marLeft w:val="0"/>
      <w:marRight w:val="0"/>
      <w:marTop w:val="0"/>
      <w:marBottom w:val="0"/>
      <w:divBdr>
        <w:top w:val="none" w:sz="0" w:space="0" w:color="auto"/>
        <w:left w:val="none" w:sz="0" w:space="0" w:color="auto"/>
        <w:bottom w:val="none" w:sz="0" w:space="0" w:color="auto"/>
        <w:right w:val="none" w:sz="0" w:space="0" w:color="auto"/>
      </w:divBdr>
    </w:div>
    <w:div w:id="202867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lhsfo@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D02E2B-FD2A-4C26-B457-8D3F0D27F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9</Pages>
  <Words>3375</Words>
  <Characters>19239</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АГНОиПНО</Company>
  <LinksUpToDate>false</LinksUpToDate>
  <CharactersWithSpaces>22569</CharactersWithSpaces>
  <SharedDoc>false</SharedDoc>
  <HLinks>
    <vt:vector size="66" baseType="variant">
      <vt:variant>
        <vt:i4>6750258</vt:i4>
      </vt:variant>
      <vt:variant>
        <vt:i4>30</vt:i4>
      </vt:variant>
      <vt:variant>
        <vt:i4>0</vt:i4>
      </vt:variant>
      <vt:variant>
        <vt:i4>5</vt:i4>
      </vt:variant>
      <vt:variant>
        <vt:lpwstr/>
      </vt:variant>
      <vt:variant>
        <vt:lpwstr>Par1076</vt:lpwstr>
      </vt:variant>
      <vt:variant>
        <vt:i4>7471211</vt:i4>
      </vt:variant>
      <vt:variant>
        <vt:i4>27</vt:i4>
      </vt:variant>
      <vt:variant>
        <vt:i4>0</vt:i4>
      </vt:variant>
      <vt:variant>
        <vt:i4>5</vt:i4>
      </vt:variant>
      <vt:variant>
        <vt:lpwstr>consultantplus://offline/ref=0643D14249E6A088D2F8A516E7617D17BC269B70614D58B1FE70E6614402B47E0ECAC33A295426FCB4a3F</vt:lpwstr>
      </vt:variant>
      <vt:variant>
        <vt:lpwstr/>
      </vt:variant>
      <vt:variant>
        <vt:i4>6750258</vt:i4>
      </vt:variant>
      <vt:variant>
        <vt:i4>24</vt:i4>
      </vt:variant>
      <vt:variant>
        <vt:i4>0</vt:i4>
      </vt:variant>
      <vt:variant>
        <vt:i4>5</vt:i4>
      </vt:variant>
      <vt:variant>
        <vt:lpwstr/>
      </vt:variant>
      <vt:variant>
        <vt:lpwstr>Par1076</vt:lpwstr>
      </vt:variant>
      <vt:variant>
        <vt:i4>6750258</vt:i4>
      </vt:variant>
      <vt:variant>
        <vt:i4>21</vt:i4>
      </vt:variant>
      <vt:variant>
        <vt:i4>0</vt:i4>
      </vt:variant>
      <vt:variant>
        <vt:i4>5</vt:i4>
      </vt:variant>
      <vt:variant>
        <vt:lpwstr/>
      </vt:variant>
      <vt:variant>
        <vt:lpwstr>Par1076</vt:lpwstr>
      </vt:variant>
      <vt:variant>
        <vt:i4>6422578</vt:i4>
      </vt:variant>
      <vt:variant>
        <vt:i4>18</vt:i4>
      </vt:variant>
      <vt:variant>
        <vt:i4>0</vt:i4>
      </vt:variant>
      <vt:variant>
        <vt:i4>5</vt:i4>
      </vt:variant>
      <vt:variant>
        <vt:lpwstr/>
      </vt:variant>
      <vt:variant>
        <vt:lpwstr>Par704</vt:lpwstr>
      </vt:variant>
      <vt:variant>
        <vt:i4>7209011</vt:i4>
      </vt:variant>
      <vt:variant>
        <vt:i4>15</vt:i4>
      </vt:variant>
      <vt:variant>
        <vt:i4>0</vt:i4>
      </vt:variant>
      <vt:variant>
        <vt:i4>5</vt:i4>
      </vt:variant>
      <vt:variant>
        <vt:lpwstr/>
      </vt:variant>
      <vt:variant>
        <vt:lpwstr>Par718</vt:lpwstr>
      </vt:variant>
      <vt:variant>
        <vt:i4>7209011</vt:i4>
      </vt:variant>
      <vt:variant>
        <vt:i4>12</vt:i4>
      </vt:variant>
      <vt:variant>
        <vt:i4>0</vt:i4>
      </vt:variant>
      <vt:variant>
        <vt:i4>5</vt:i4>
      </vt:variant>
      <vt:variant>
        <vt:lpwstr/>
      </vt:variant>
      <vt:variant>
        <vt:lpwstr>Par718</vt:lpwstr>
      </vt:variant>
      <vt:variant>
        <vt:i4>6750258</vt:i4>
      </vt:variant>
      <vt:variant>
        <vt:i4>9</vt:i4>
      </vt:variant>
      <vt:variant>
        <vt:i4>0</vt:i4>
      </vt:variant>
      <vt:variant>
        <vt:i4>5</vt:i4>
      </vt:variant>
      <vt:variant>
        <vt:lpwstr/>
      </vt:variant>
      <vt:variant>
        <vt:lpwstr>Par1076</vt:lpwstr>
      </vt:variant>
      <vt:variant>
        <vt:i4>6684724</vt:i4>
      </vt:variant>
      <vt:variant>
        <vt:i4>6</vt:i4>
      </vt:variant>
      <vt:variant>
        <vt:i4>0</vt:i4>
      </vt:variant>
      <vt:variant>
        <vt:i4>5</vt:i4>
      </vt:variant>
      <vt:variant>
        <vt:lpwstr/>
      </vt:variant>
      <vt:variant>
        <vt:lpwstr>Par760</vt:lpwstr>
      </vt:variant>
      <vt:variant>
        <vt:i4>6750258</vt:i4>
      </vt:variant>
      <vt:variant>
        <vt:i4>3</vt:i4>
      </vt:variant>
      <vt:variant>
        <vt:i4>0</vt:i4>
      </vt:variant>
      <vt:variant>
        <vt:i4>5</vt:i4>
      </vt:variant>
      <vt:variant>
        <vt:lpwstr/>
      </vt:variant>
      <vt:variant>
        <vt:lpwstr>Par1076</vt:lpwstr>
      </vt:variant>
      <vt:variant>
        <vt:i4>6750258</vt:i4>
      </vt:variant>
      <vt:variant>
        <vt:i4>0</vt:i4>
      </vt:variant>
      <vt:variant>
        <vt:i4>0</vt:i4>
      </vt:variant>
      <vt:variant>
        <vt:i4>5</vt:i4>
      </vt:variant>
      <vt:variant>
        <vt:lpwstr/>
      </vt:variant>
      <vt:variant>
        <vt:lpwstr>Par1076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Жигулина Лариса Александровна</dc:creator>
  <cp:lastModifiedBy>Михалёва Валерия Николаевна</cp:lastModifiedBy>
  <cp:revision>20</cp:revision>
  <cp:lastPrinted>2014-03-27T05:33:00Z</cp:lastPrinted>
  <dcterms:created xsi:type="dcterms:W3CDTF">2023-10-04T12:14:00Z</dcterms:created>
  <dcterms:modified xsi:type="dcterms:W3CDTF">2026-06-24T05:18:00Z</dcterms:modified>
</cp:coreProperties>
</file>