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65" w:rsidRPr="0015459C" w:rsidRDefault="00853B65" w:rsidP="00853B65">
      <w:pPr>
        <w:pStyle w:val="1"/>
        <w:ind w:firstLine="709"/>
        <w:jc w:val="center"/>
        <w:rPr>
          <w:i w:val="0"/>
          <w:iCs/>
          <w:sz w:val="24"/>
          <w:szCs w:val="24"/>
        </w:rPr>
      </w:pPr>
      <w:r w:rsidRPr="000D6CD1">
        <w:rPr>
          <w:i w:val="0"/>
          <w:iCs/>
          <w:sz w:val="24"/>
          <w:szCs w:val="24"/>
        </w:rPr>
        <w:t>ТЕХНИЧЕСКОЕ ЗАДАНИЕ</w:t>
      </w:r>
    </w:p>
    <w:p w:rsidR="00853B65" w:rsidRPr="000D6CD1" w:rsidRDefault="00853B65" w:rsidP="00853B65"/>
    <w:p w:rsidR="00853B65" w:rsidRPr="003D218E" w:rsidRDefault="00853B65" w:rsidP="00853B6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  <w:szCs w:val="24"/>
          <w:lang w:eastAsia="ru-RU"/>
        </w:rPr>
      </w:pPr>
      <w:r w:rsidRPr="003D218E">
        <w:rPr>
          <w:b/>
          <w:sz w:val="24"/>
          <w:szCs w:val="24"/>
        </w:rPr>
        <w:t>Объект закупки:</w:t>
      </w:r>
      <w:r w:rsidRPr="003D218E">
        <w:rPr>
          <w:sz w:val="24"/>
          <w:szCs w:val="24"/>
        </w:rPr>
        <w:t xml:space="preserve"> оказание услуг по аренде транспортного средства без экипажа для нужд </w:t>
      </w:r>
      <w:r w:rsidRPr="007D575C">
        <w:rPr>
          <w:sz w:val="24"/>
          <w:szCs w:val="24"/>
        </w:rPr>
        <w:t>Всероссийского научно-исследовательского института мелиорированных земель - филиала Федерального государственного бюджетного научного учреждения Федерального исследовательского центра "Почвенный институт имени В.В. Докучаева" (ВНИИМЗ)</w:t>
      </w:r>
      <w:r>
        <w:rPr>
          <w:sz w:val="24"/>
          <w:szCs w:val="24"/>
        </w:rPr>
        <w:t xml:space="preserve"> </w:t>
      </w:r>
      <w:r w:rsidRPr="003D218E">
        <w:rPr>
          <w:sz w:val="24"/>
          <w:szCs w:val="24"/>
        </w:rPr>
        <w:t>(далее по тексту - Услуги).</w:t>
      </w:r>
    </w:p>
    <w:p w:rsidR="00853B65" w:rsidRPr="003D218E" w:rsidRDefault="00853B65" w:rsidP="00853B6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  <w:szCs w:val="24"/>
          <w:lang w:eastAsia="ru-RU"/>
        </w:rPr>
      </w:pPr>
      <w:r w:rsidRPr="003D218E">
        <w:rPr>
          <w:rFonts w:eastAsiaTheme="minorEastAsia"/>
          <w:b/>
          <w:sz w:val="24"/>
          <w:szCs w:val="24"/>
          <w:lang w:eastAsia="ru-RU"/>
        </w:rPr>
        <w:t xml:space="preserve">Код </w:t>
      </w:r>
      <w:r w:rsidRPr="003D218E">
        <w:rPr>
          <w:b/>
          <w:sz w:val="24"/>
          <w:szCs w:val="24"/>
        </w:rPr>
        <w:t xml:space="preserve">КТРУ: </w:t>
      </w:r>
      <w:r w:rsidRPr="003D218E">
        <w:rPr>
          <w:sz w:val="24"/>
          <w:szCs w:val="24"/>
          <w:lang w:eastAsia="ru-RU"/>
        </w:rPr>
        <w:t>77.11.10.000-0000000</w:t>
      </w:r>
      <w:r w:rsidR="009F11DD">
        <w:rPr>
          <w:sz w:val="24"/>
          <w:szCs w:val="24"/>
          <w:lang w:eastAsia="ru-RU"/>
        </w:rPr>
        <w:t>6</w:t>
      </w:r>
      <w:bookmarkStart w:id="0" w:name="_GoBack"/>
      <w:bookmarkEnd w:id="0"/>
      <w:r w:rsidRPr="003D218E">
        <w:rPr>
          <w:sz w:val="24"/>
          <w:szCs w:val="24"/>
          <w:lang w:eastAsia="ru-RU"/>
        </w:rPr>
        <w:t xml:space="preserve"> Услуги по аренде и лизингу легковых автомобилей и легких автотранспортных средств</w:t>
      </w:r>
    </w:p>
    <w:p w:rsidR="00853B65" w:rsidRPr="003D218E" w:rsidRDefault="00853B65" w:rsidP="00853B65">
      <w:r w:rsidRPr="003D218E">
        <w:rPr>
          <w:b/>
        </w:rPr>
        <w:t>Место передачи транспортного средства:</w:t>
      </w:r>
      <w:r>
        <w:rPr>
          <w:b/>
        </w:rPr>
        <w:t xml:space="preserve"> </w:t>
      </w:r>
      <w:r w:rsidRPr="00D46A17">
        <w:rPr>
          <w:bCs/>
        </w:rPr>
        <w:t xml:space="preserve">170530, Калининский </w:t>
      </w:r>
      <w:proofErr w:type="spellStart"/>
      <w:r w:rsidRPr="00D46A17">
        <w:rPr>
          <w:bCs/>
        </w:rPr>
        <w:t>м.о</w:t>
      </w:r>
      <w:proofErr w:type="spellEnd"/>
      <w:r w:rsidRPr="00D46A17">
        <w:rPr>
          <w:bCs/>
        </w:rPr>
        <w:t xml:space="preserve">., п. Эммаусс, зд.27, </w:t>
      </w:r>
      <w:r w:rsidRPr="003D218E">
        <w:t xml:space="preserve"> Доставку </w:t>
      </w:r>
      <w:r w:rsidRPr="003D218E">
        <w:rPr>
          <w:bCs/>
        </w:rPr>
        <w:t>ТС</w:t>
      </w:r>
      <w:r w:rsidRPr="003D218E">
        <w:t xml:space="preserve"> к месту передачи Заказчику Исполнитель осуществляет своими силами и за свой счет. </w:t>
      </w:r>
    </w:p>
    <w:p w:rsidR="00853B65" w:rsidRPr="003D218E" w:rsidRDefault="00853B65" w:rsidP="00853B65">
      <w:pPr>
        <w:pStyle w:val="a3"/>
        <w:numPr>
          <w:ilvl w:val="0"/>
          <w:numId w:val="1"/>
        </w:numPr>
        <w:tabs>
          <w:tab w:val="left" w:pos="993"/>
        </w:tabs>
        <w:ind w:left="0" w:right="-142" w:firstLine="567"/>
        <w:rPr>
          <w:sz w:val="24"/>
          <w:szCs w:val="24"/>
        </w:rPr>
      </w:pPr>
      <w:r w:rsidRPr="003D218E">
        <w:rPr>
          <w:b/>
          <w:sz w:val="24"/>
          <w:szCs w:val="24"/>
        </w:rPr>
        <w:t>Срок оказания Услуг</w:t>
      </w:r>
      <w:r w:rsidRPr="003D218E">
        <w:rPr>
          <w:sz w:val="24"/>
          <w:szCs w:val="24"/>
        </w:rPr>
        <w:t xml:space="preserve">: ежедневно. </w:t>
      </w:r>
      <w:r w:rsidR="0099139C">
        <w:rPr>
          <w:sz w:val="24"/>
          <w:szCs w:val="24"/>
        </w:rPr>
        <w:t xml:space="preserve"> В течении 5 </w:t>
      </w:r>
      <w:proofErr w:type="gramStart"/>
      <w:r w:rsidR="0099139C">
        <w:rPr>
          <w:sz w:val="24"/>
          <w:szCs w:val="24"/>
        </w:rPr>
        <w:t>месяцев ,</w:t>
      </w:r>
      <w:proofErr w:type="gramEnd"/>
      <w:r w:rsidR="0099139C">
        <w:rPr>
          <w:sz w:val="24"/>
          <w:szCs w:val="24"/>
        </w:rPr>
        <w:t xml:space="preserve"> с </w:t>
      </w:r>
      <w:r w:rsidRPr="003D218E">
        <w:rPr>
          <w:sz w:val="24"/>
          <w:szCs w:val="24"/>
        </w:rPr>
        <w:t>0</w:t>
      </w:r>
      <w:r w:rsidR="0099139C">
        <w:rPr>
          <w:sz w:val="24"/>
          <w:szCs w:val="24"/>
        </w:rPr>
        <w:t>3</w:t>
      </w:r>
      <w:r w:rsidRPr="003D218E">
        <w:rPr>
          <w:sz w:val="24"/>
          <w:szCs w:val="24"/>
        </w:rPr>
        <w:t xml:space="preserve"> </w:t>
      </w:r>
      <w:r w:rsidR="009A13EE">
        <w:rPr>
          <w:sz w:val="24"/>
          <w:szCs w:val="24"/>
        </w:rPr>
        <w:t xml:space="preserve">августа </w:t>
      </w:r>
      <w:r w:rsidRPr="003D218E">
        <w:rPr>
          <w:sz w:val="24"/>
          <w:szCs w:val="24"/>
        </w:rPr>
        <w:t xml:space="preserve">2026 года по </w:t>
      </w:r>
      <w:r w:rsidR="002864D1" w:rsidRPr="002864D1">
        <w:rPr>
          <w:sz w:val="24"/>
          <w:szCs w:val="24"/>
        </w:rPr>
        <w:t xml:space="preserve">03 </w:t>
      </w:r>
      <w:r w:rsidR="002864D1">
        <w:rPr>
          <w:sz w:val="24"/>
          <w:szCs w:val="24"/>
        </w:rPr>
        <w:t>января</w:t>
      </w:r>
      <w:r w:rsidRPr="003D218E">
        <w:rPr>
          <w:sz w:val="24"/>
          <w:szCs w:val="24"/>
        </w:rPr>
        <w:t xml:space="preserve"> 202</w:t>
      </w:r>
      <w:r w:rsidR="002864D1">
        <w:rPr>
          <w:sz w:val="24"/>
          <w:szCs w:val="24"/>
        </w:rPr>
        <w:t>7</w:t>
      </w:r>
      <w:r w:rsidRPr="003D218E">
        <w:rPr>
          <w:sz w:val="24"/>
          <w:szCs w:val="24"/>
        </w:rPr>
        <w:t xml:space="preserve"> года, включительно.</w:t>
      </w:r>
    </w:p>
    <w:p w:rsidR="00853B65" w:rsidRPr="003D218E" w:rsidRDefault="00853B65" w:rsidP="00853B65">
      <w:pPr>
        <w:pStyle w:val="a3"/>
        <w:numPr>
          <w:ilvl w:val="0"/>
          <w:numId w:val="1"/>
        </w:numPr>
        <w:tabs>
          <w:tab w:val="left" w:pos="993"/>
        </w:tabs>
        <w:ind w:left="0" w:right="-142" w:firstLine="567"/>
        <w:rPr>
          <w:sz w:val="24"/>
          <w:szCs w:val="24"/>
        </w:rPr>
      </w:pPr>
      <w:r w:rsidRPr="003D218E">
        <w:rPr>
          <w:b/>
          <w:sz w:val="24"/>
          <w:szCs w:val="24"/>
        </w:rPr>
        <w:t xml:space="preserve">Перечень оказываемых услуг: </w:t>
      </w:r>
    </w:p>
    <w:p w:rsidR="00853B65" w:rsidRPr="00674CF0" w:rsidRDefault="00853B65" w:rsidP="00853B65">
      <w:pPr>
        <w:pStyle w:val="a3"/>
        <w:ind w:left="1069" w:right="-142" w:firstLine="0"/>
        <w:rPr>
          <w:szCs w:val="28"/>
        </w:rPr>
      </w:pPr>
    </w:p>
    <w:tbl>
      <w:tblPr>
        <w:tblpPr w:leftFromText="180" w:rightFromText="180" w:vertAnchor="text" w:horzAnchor="page" w:tblpX="1681" w:tblpY="98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05"/>
        <w:gridCol w:w="1423"/>
        <w:gridCol w:w="1701"/>
        <w:gridCol w:w="2551"/>
        <w:gridCol w:w="2693"/>
        <w:gridCol w:w="1843"/>
        <w:gridCol w:w="1276"/>
        <w:gridCol w:w="1276"/>
      </w:tblGrid>
      <w:tr w:rsidR="00853B65" w:rsidRPr="007D680D" w:rsidTr="00D9338B">
        <w:trPr>
          <w:trHeight w:val="20"/>
        </w:trPr>
        <w:tc>
          <w:tcPr>
            <w:tcW w:w="533" w:type="dxa"/>
            <w:vMerge w:val="restart"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D680D">
              <w:rPr>
                <w:rFonts w:eastAsiaTheme="minorEastAsia"/>
                <w:sz w:val="20"/>
                <w:szCs w:val="20"/>
              </w:rPr>
              <w:t>№ п/п</w:t>
            </w:r>
          </w:p>
        </w:tc>
        <w:tc>
          <w:tcPr>
            <w:tcW w:w="1305" w:type="dxa"/>
            <w:vMerge w:val="restart"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D680D">
              <w:rPr>
                <w:rFonts w:eastAsiaTheme="minorEastAsia"/>
                <w:sz w:val="20"/>
                <w:szCs w:val="20"/>
              </w:rPr>
              <w:t>Наименование оказание услуг</w:t>
            </w:r>
          </w:p>
        </w:tc>
        <w:tc>
          <w:tcPr>
            <w:tcW w:w="1423" w:type="dxa"/>
            <w:vMerge w:val="restart"/>
            <w:vAlign w:val="center"/>
          </w:tcPr>
          <w:p w:rsidR="00853B65" w:rsidRPr="00CF0AD4" w:rsidRDefault="00853B65" w:rsidP="00D9338B">
            <w:pPr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Код позиции КТРУ</w:t>
            </w:r>
          </w:p>
        </w:tc>
        <w:tc>
          <w:tcPr>
            <w:tcW w:w="8788" w:type="dxa"/>
            <w:gridSpan w:val="4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D680D">
              <w:rPr>
                <w:b/>
                <w:bCs/>
                <w:sz w:val="20"/>
                <w:szCs w:val="20"/>
              </w:rPr>
              <w:t>Наименование и требования к качеству, техническим, функциональным характеристикам</w:t>
            </w:r>
          </w:p>
        </w:tc>
        <w:tc>
          <w:tcPr>
            <w:tcW w:w="1276" w:type="dxa"/>
            <w:vMerge w:val="restart"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D680D">
              <w:rPr>
                <w:rFonts w:eastAsiaTheme="minorEastAsia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D680D">
              <w:rPr>
                <w:rFonts w:eastAsiaTheme="minorEastAsia"/>
                <w:sz w:val="20"/>
                <w:szCs w:val="20"/>
              </w:rPr>
              <w:t>Количество</w:t>
            </w:r>
          </w:p>
        </w:tc>
      </w:tr>
      <w:tr w:rsidR="00853B65" w:rsidRPr="007D680D" w:rsidTr="00D9338B">
        <w:trPr>
          <w:trHeight w:val="20"/>
        </w:trPr>
        <w:tc>
          <w:tcPr>
            <w:tcW w:w="533" w:type="dxa"/>
            <w:vMerge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853B65" w:rsidRPr="00CF0AD4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3B65" w:rsidRPr="007D680D" w:rsidRDefault="00853B65" w:rsidP="00D9338B">
            <w:pPr>
              <w:rPr>
                <w:sz w:val="20"/>
                <w:szCs w:val="20"/>
              </w:rPr>
            </w:pPr>
          </w:p>
          <w:p w:rsidR="00853B65" w:rsidRPr="007D680D" w:rsidRDefault="00853B65" w:rsidP="00D9338B">
            <w:pPr>
              <w:rPr>
                <w:rFonts w:eastAsiaTheme="minorEastAsia"/>
                <w:sz w:val="20"/>
                <w:szCs w:val="20"/>
              </w:rPr>
            </w:pPr>
            <w:r w:rsidRPr="007D680D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551" w:type="dxa"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7D680D">
              <w:rPr>
                <w:sz w:val="20"/>
                <w:szCs w:val="20"/>
              </w:rPr>
              <w:t>Значение характеристики с единицей измерения</w:t>
            </w:r>
          </w:p>
        </w:tc>
        <w:tc>
          <w:tcPr>
            <w:tcW w:w="2693" w:type="dxa"/>
            <w:vAlign w:val="center"/>
          </w:tcPr>
          <w:p w:rsidR="00853B65" w:rsidRPr="007D680D" w:rsidRDefault="00853B65" w:rsidP="00D9338B">
            <w:pPr>
              <w:jc w:val="center"/>
              <w:rPr>
                <w:sz w:val="20"/>
                <w:szCs w:val="20"/>
              </w:rPr>
            </w:pPr>
          </w:p>
          <w:p w:rsidR="00853B65" w:rsidRPr="007D680D" w:rsidRDefault="00853B65" w:rsidP="00D9338B">
            <w:pPr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7D680D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843" w:type="dxa"/>
            <w:vAlign w:val="center"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D680D">
              <w:rPr>
                <w:sz w:val="20"/>
                <w:szCs w:val="20"/>
              </w:rPr>
              <w:t>Обоснование дополнительных характеристик</w:t>
            </w:r>
          </w:p>
        </w:tc>
        <w:tc>
          <w:tcPr>
            <w:tcW w:w="1276" w:type="dxa"/>
            <w:vMerge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53B65" w:rsidRPr="007D680D" w:rsidTr="00D9338B">
        <w:trPr>
          <w:trHeight w:val="20"/>
        </w:trPr>
        <w:tc>
          <w:tcPr>
            <w:tcW w:w="533" w:type="dxa"/>
            <w:vAlign w:val="center"/>
          </w:tcPr>
          <w:p w:rsidR="00853B65" w:rsidRPr="007D680D" w:rsidRDefault="00B34BB1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305" w:type="dxa"/>
            <w:vAlign w:val="center"/>
          </w:tcPr>
          <w:p w:rsidR="00853B65" w:rsidRPr="001330E1" w:rsidRDefault="00853B65" w:rsidP="00D9338B">
            <w:pPr>
              <w:pStyle w:val="a5"/>
              <w:jc w:val="center"/>
              <w:rPr>
                <w:rFonts w:ascii="Times New Roman" w:eastAsia="Calibri" w:hAnsi="Times New Roman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1330E1">
              <w:rPr>
                <w:rFonts w:ascii="Times New Roman" w:hAnsi="Times New Roman"/>
                <w:sz w:val="20"/>
                <w:szCs w:val="20"/>
              </w:rPr>
              <w:t>Оказание услуг по аренде транспортного средства без экипажа.</w:t>
            </w:r>
          </w:p>
          <w:p w:rsidR="00853B65" w:rsidRPr="007D680D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853B65" w:rsidRPr="00CF0AD4" w:rsidRDefault="00853B65" w:rsidP="0099139C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CF0AD4">
              <w:rPr>
                <w:sz w:val="20"/>
                <w:szCs w:val="20"/>
              </w:rPr>
              <w:t>77.11.10.000-0000000</w:t>
            </w:r>
            <w:r w:rsidR="0099139C">
              <w:rPr>
                <w:sz w:val="20"/>
                <w:szCs w:val="20"/>
              </w:rPr>
              <w:t>6</w:t>
            </w:r>
            <w:r w:rsidRPr="00CF0AD4">
              <w:rPr>
                <w:sz w:val="20"/>
                <w:szCs w:val="20"/>
              </w:rPr>
              <w:t xml:space="preserve"> Услуги по аренде и лизингу легковых автомобилей и легких автотранспортных средств</w:t>
            </w:r>
          </w:p>
        </w:tc>
        <w:tc>
          <w:tcPr>
            <w:tcW w:w="1701" w:type="dxa"/>
            <w:vAlign w:val="center"/>
          </w:tcPr>
          <w:p w:rsidR="00853B65" w:rsidRPr="006E7422" w:rsidRDefault="00853B65" w:rsidP="00D9338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6E7422">
              <w:rPr>
                <w:sz w:val="20"/>
                <w:szCs w:val="20"/>
              </w:rPr>
              <w:t>Оказание услуг по аренде транспортного средства без экипажа.</w:t>
            </w:r>
          </w:p>
          <w:p w:rsidR="00853B65" w:rsidRPr="004A79B2" w:rsidRDefault="00853B65" w:rsidP="00D9338B">
            <w:pPr>
              <w:tabs>
                <w:tab w:val="left" w:pos="113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53B65" w:rsidRPr="004A79B2" w:rsidRDefault="00853B65" w:rsidP="00D9338B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  <w:r w:rsidRPr="006E7422">
              <w:rPr>
                <w:sz w:val="20"/>
                <w:szCs w:val="20"/>
              </w:rPr>
              <w:t xml:space="preserve">Седан </w:t>
            </w:r>
            <w:r w:rsidRPr="006E7422">
              <w:rPr>
                <w:sz w:val="20"/>
                <w:szCs w:val="20"/>
                <w:lang w:val="en-US"/>
              </w:rPr>
              <w:t>D-</w:t>
            </w:r>
            <w:r w:rsidRPr="006E7422">
              <w:rPr>
                <w:sz w:val="20"/>
                <w:szCs w:val="20"/>
              </w:rPr>
              <w:t xml:space="preserve">класса </w:t>
            </w:r>
          </w:p>
        </w:tc>
        <w:tc>
          <w:tcPr>
            <w:tcW w:w="2693" w:type="dxa"/>
            <w:vAlign w:val="center"/>
          </w:tcPr>
          <w:p w:rsidR="00853B65" w:rsidRPr="006E7422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6E7422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</w:tcPr>
          <w:p w:rsidR="00853B65" w:rsidRPr="006E7422" w:rsidRDefault="00853B65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6E7422">
              <w:rPr>
                <w:sz w:val="20"/>
                <w:szCs w:val="20"/>
              </w:rPr>
              <w:t>Дополнительные характеристики, не предусмотренные в позициях КТРУ, включены в описание объекта закупки для детального описания определенных потребностей учреждения</w:t>
            </w:r>
          </w:p>
        </w:tc>
        <w:tc>
          <w:tcPr>
            <w:tcW w:w="1276" w:type="dxa"/>
            <w:vAlign w:val="center"/>
          </w:tcPr>
          <w:p w:rsidR="00853B65" w:rsidRPr="007D680D" w:rsidRDefault="0099139C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276" w:type="dxa"/>
            <w:vAlign w:val="center"/>
          </w:tcPr>
          <w:p w:rsidR="00853B65" w:rsidRPr="007D680D" w:rsidRDefault="0099139C" w:rsidP="00D9338B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</w:t>
            </w:r>
          </w:p>
        </w:tc>
      </w:tr>
    </w:tbl>
    <w:p w:rsidR="00853B65" w:rsidRDefault="00853B65" w:rsidP="00853B65">
      <w:pPr>
        <w:rPr>
          <w:b/>
          <w:szCs w:val="28"/>
        </w:rPr>
      </w:pPr>
    </w:p>
    <w:p w:rsidR="00853B65" w:rsidRPr="00F14AF5" w:rsidRDefault="00B34BB1" w:rsidP="00853B65">
      <w:pPr>
        <w:jc w:val="center"/>
        <w:rPr>
          <w:b/>
        </w:rPr>
      </w:pPr>
      <w:r>
        <w:rPr>
          <w:b/>
        </w:rPr>
        <w:t xml:space="preserve">5. </w:t>
      </w:r>
      <w:r w:rsidR="00853B65" w:rsidRPr="00F14AF5">
        <w:rPr>
          <w:b/>
        </w:rPr>
        <w:t>Характеристики арендуемого транспортного средства:</w:t>
      </w:r>
    </w:p>
    <w:tbl>
      <w:tblPr>
        <w:tblW w:w="9781" w:type="dxa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8"/>
        <w:gridCol w:w="2693"/>
      </w:tblGrid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Cs/>
              </w:rPr>
              <w:t>Наименование характеристики, единица измерения характеристики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Cs/>
              </w:rPr>
              <w:t xml:space="preserve">Значение характеристики 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Марка ТС</w:t>
            </w:r>
          </w:p>
        </w:tc>
        <w:tc>
          <w:tcPr>
            <w:tcW w:w="2693" w:type="dxa"/>
            <w:shd w:val="clear" w:color="auto" w:fill="auto"/>
          </w:tcPr>
          <w:p w:rsidR="00853B65" w:rsidRPr="0035207E" w:rsidRDefault="00B34BB1" w:rsidP="00D9338B">
            <w:pPr>
              <w:suppressAutoHyphens/>
              <w:rPr>
                <w:lang w:eastAsia="ar-SA"/>
              </w:rPr>
            </w:pPr>
            <w:proofErr w:type="spellStart"/>
            <w:r w:rsidRPr="00B34BB1">
              <w:rPr>
                <w:bCs/>
                <w:shd w:val="clear" w:color="auto" w:fill="FFFFFF"/>
              </w:rPr>
              <w:t>Geely</w:t>
            </w:r>
            <w:proofErr w:type="spellEnd"/>
            <w:r w:rsidRPr="00B34BB1">
              <w:rPr>
                <w:shd w:val="clear" w:color="auto" w:fill="FFFFFF"/>
              </w:rPr>
              <w:t> </w:t>
            </w:r>
            <w:proofErr w:type="spellStart"/>
            <w:r w:rsidRPr="00B34BB1">
              <w:rPr>
                <w:shd w:val="clear" w:color="auto" w:fill="FFFFFF"/>
              </w:rPr>
              <w:t>Monjaro</w:t>
            </w:r>
            <w:proofErr w:type="spellEnd"/>
            <w:r w:rsidRPr="00B34BB1">
              <w:rPr>
                <w:shd w:val="clear" w:color="auto" w:fill="FFFFFF"/>
              </w:rPr>
              <w:t xml:space="preserve"> </w:t>
            </w:r>
            <w:r w:rsidR="00853B65">
              <w:t>или эквивалент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lastRenderedPageBreak/>
              <w:t>Год выпуска</w:t>
            </w:r>
          </w:p>
        </w:tc>
        <w:tc>
          <w:tcPr>
            <w:tcW w:w="2693" w:type="dxa"/>
            <w:shd w:val="clear" w:color="auto" w:fill="auto"/>
          </w:tcPr>
          <w:p w:rsidR="00853B65" w:rsidRPr="00F14AF5" w:rsidRDefault="00B34BB1" w:rsidP="00D933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Не старше 2024 г. 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Тип легкового автомобиля</w:t>
            </w:r>
          </w:p>
        </w:tc>
        <w:tc>
          <w:tcPr>
            <w:tcW w:w="2693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Седан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Класс автомобиля</w:t>
            </w:r>
          </w:p>
        </w:tc>
        <w:tc>
          <w:tcPr>
            <w:tcW w:w="2693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D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Цвет автомобиля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Черный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Тип коробки передач</w:t>
            </w:r>
          </w:p>
        </w:tc>
        <w:tc>
          <w:tcPr>
            <w:tcW w:w="2693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Автоматическая</w:t>
            </w:r>
          </w:p>
        </w:tc>
      </w:tr>
      <w:tr w:rsidR="00257C38" w:rsidRPr="00F14AF5" w:rsidTr="00D9338B">
        <w:tc>
          <w:tcPr>
            <w:tcW w:w="7088" w:type="dxa"/>
            <w:shd w:val="clear" w:color="auto" w:fill="auto"/>
          </w:tcPr>
          <w:p w:rsidR="00257C38" w:rsidRPr="00257C38" w:rsidRDefault="00257C38" w:rsidP="00D9338B">
            <w:pPr>
              <w:suppressAutoHyphens/>
              <w:rPr>
                <w:lang w:eastAsia="ar-SA"/>
              </w:rPr>
            </w:pPr>
            <w:r w:rsidRPr="00257C38">
              <w:rPr>
                <w:shd w:val="clear" w:color="auto" w:fill="FFFFFF"/>
              </w:rPr>
              <w:t>Количество передач </w:t>
            </w:r>
          </w:p>
        </w:tc>
        <w:tc>
          <w:tcPr>
            <w:tcW w:w="2693" w:type="dxa"/>
            <w:shd w:val="clear" w:color="auto" w:fill="auto"/>
          </w:tcPr>
          <w:p w:rsidR="00257C38" w:rsidRPr="00F14AF5" w:rsidRDefault="00257C38" w:rsidP="00D933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Не менее 8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Тип двигателя</w:t>
            </w:r>
          </w:p>
        </w:tc>
        <w:tc>
          <w:tcPr>
            <w:tcW w:w="2693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Бензиновый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lang w:eastAsia="ar-SA"/>
              </w:rPr>
              <w:t>Тип привода</w:t>
            </w:r>
          </w:p>
        </w:tc>
        <w:tc>
          <w:tcPr>
            <w:tcW w:w="2693" w:type="dxa"/>
            <w:shd w:val="clear" w:color="auto" w:fill="auto"/>
          </w:tcPr>
          <w:p w:rsidR="00853B65" w:rsidRPr="00F14AF5" w:rsidRDefault="00257C38" w:rsidP="00D9338B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Полноприводной</w:t>
            </w:r>
            <w:proofErr w:type="spellEnd"/>
          </w:p>
        </w:tc>
      </w:tr>
      <w:tr w:rsidR="00853B65" w:rsidRPr="00F14AF5" w:rsidTr="00D9338B">
        <w:trPr>
          <w:trHeight w:val="352"/>
        </w:trPr>
        <w:tc>
          <w:tcPr>
            <w:tcW w:w="7088" w:type="dxa"/>
            <w:shd w:val="clear" w:color="auto" w:fill="auto"/>
          </w:tcPr>
          <w:p w:rsidR="00853B65" w:rsidRPr="00B34BB1" w:rsidRDefault="00853B65" w:rsidP="00D9338B">
            <w:pPr>
              <w:suppressAutoHyphens/>
              <w:rPr>
                <w:lang w:eastAsia="ar-SA"/>
              </w:rPr>
            </w:pPr>
            <w:r w:rsidRPr="00B34BB1">
              <w:rPr>
                <w:lang w:eastAsia="ar-SA"/>
              </w:rPr>
              <w:t>Мощность двигателя, Лошадиная сила</w:t>
            </w:r>
          </w:p>
        </w:tc>
        <w:tc>
          <w:tcPr>
            <w:tcW w:w="2693" w:type="dxa"/>
            <w:shd w:val="clear" w:color="auto" w:fill="auto"/>
          </w:tcPr>
          <w:p w:rsidR="00853B65" w:rsidRPr="00B34BB1" w:rsidRDefault="00257C38" w:rsidP="00D9338B">
            <w:pPr>
              <w:suppressAutoHyphens/>
              <w:rPr>
                <w:lang w:eastAsia="ar-SA"/>
              </w:rPr>
            </w:pPr>
            <w:r>
              <w:rPr>
                <w:color w:val="000000"/>
                <w:shd w:val="clear" w:color="auto" w:fill="FAFAFA"/>
              </w:rPr>
              <w:t xml:space="preserve">Не менее </w:t>
            </w:r>
            <w:r w:rsidR="00B34BB1" w:rsidRPr="00B34BB1">
              <w:rPr>
                <w:color w:val="000000"/>
                <w:shd w:val="clear" w:color="auto" w:fill="FAFAFA"/>
              </w:rPr>
              <w:t xml:space="preserve">238 </w:t>
            </w:r>
            <w:proofErr w:type="spellStart"/>
            <w:r w:rsidR="00B34BB1" w:rsidRPr="00B34BB1">
              <w:rPr>
                <w:color w:val="000000"/>
                <w:shd w:val="clear" w:color="auto" w:fill="FAFAFA"/>
              </w:rPr>
              <w:t>л.с</w:t>
            </w:r>
            <w:proofErr w:type="spellEnd"/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B34BB1" w:rsidRDefault="00853B65" w:rsidP="00D9338B">
            <w:pPr>
              <w:suppressAutoHyphens/>
              <w:rPr>
                <w:lang w:eastAsia="ar-SA"/>
              </w:rPr>
            </w:pPr>
            <w:r w:rsidRPr="00B34BB1">
              <w:rPr>
                <w:lang w:eastAsia="ar-SA"/>
              </w:rPr>
              <w:t>Рабочий объем двигателя, Кубический сантиметр</w:t>
            </w:r>
          </w:p>
        </w:tc>
        <w:tc>
          <w:tcPr>
            <w:tcW w:w="2693" w:type="dxa"/>
            <w:shd w:val="clear" w:color="auto" w:fill="auto"/>
          </w:tcPr>
          <w:p w:rsidR="00853B65" w:rsidRPr="00B34BB1" w:rsidRDefault="00257C38" w:rsidP="00D9338B">
            <w:pPr>
              <w:suppressAutoHyphens/>
              <w:rPr>
                <w:lang w:eastAsia="ar-SA"/>
              </w:rPr>
            </w:pPr>
            <w:r>
              <w:rPr>
                <w:color w:val="000000"/>
                <w:shd w:val="clear" w:color="auto" w:fill="FAFAFA"/>
              </w:rPr>
              <w:t xml:space="preserve">Не менее </w:t>
            </w:r>
            <w:r w:rsidR="00B34BB1" w:rsidRPr="00B34BB1">
              <w:rPr>
                <w:color w:val="000000"/>
                <w:shd w:val="clear" w:color="auto" w:fill="FAFAFA"/>
              </w:rPr>
              <w:t>1969 см³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Диаметр колесных дисков, Дюйм (25,4 мм)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257C38" w:rsidP="00D933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Не менее </w:t>
            </w:r>
            <w:r w:rsidR="00B34BB1">
              <w:rPr>
                <w:lang w:eastAsia="ar-SA"/>
              </w:rPr>
              <w:t>20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Тормозные механизмы задние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Дисковые</w:t>
            </w:r>
            <w:r w:rsidRPr="00F14AF5">
              <w:rPr>
                <w:bCs/>
              </w:rPr>
              <w:tab/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Тормозные механизмы передние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lang w:eastAsia="ar-SA"/>
              </w:rPr>
            </w:pPr>
            <w:r w:rsidRPr="00F14AF5">
              <w:rPr>
                <w:bCs/>
              </w:rPr>
              <w:t>Дисковые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Количество посадочных мест, Штука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257C38" w:rsidP="00D9338B">
            <w:pPr>
              <w:suppressAutoHyphens/>
              <w:rPr>
                <w:bCs/>
              </w:rPr>
            </w:pPr>
            <w:r>
              <w:rPr>
                <w:lang w:eastAsia="ar-SA"/>
              </w:rPr>
              <w:t>Не менее</w:t>
            </w:r>
            <w:r w:rsidRPr="00F14AF5">
              <w:rPr>
                <w:bCs/>
              </w:rPr>
              <w:t xml:space="preserve"> </w:t>
            </w:r>
            <w:r w:rsidR="00853B65" w:rsidRPr="00F14AF5">
              <w:rPr>
                <w:bCs/>
              </w:rPr>
              <w:t>5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Положение руля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Слева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Подвеска передняя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Независимая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Подвеска задняя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Независимая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Цвет интерьера автомобиля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257C38" w:rsidP="00D9338B">
            <w:pPr>
              <w:suppressAutoHyphens/>
              <w:rPr>
                <w:bCs/>
              </w:rPr>
            </w:pPr>
            <w:r>
              <w:rPr>
                <w:bCs/>
              </w:rPr>
              <w:t>Бежевый</w:t>
            </w:r>
          </w:p>
        </w:tc>
      </w:tr>
      <w:tr w:rsidR="00853B65" w:rsidRPr="00F14AF5" w:rsidTr="00D9338B">
        <w:trPr>
          <w:trHeight w:val="276"/>
        </w:trPr>
        <w:tc>
          <w:tcPr>
            <w:tcW w:w="9781" w:type="dxa"/>
            <w:gridSpan w:val="2"/>
            <w:shd w:val="clear" w:color="auto" w:fill="auto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/>
                <w:bCs/>
              </w:rPr>
              <w:t>Комфорт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Усилитель руля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  <w:lang w:val="en-US"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Бортовой компьютер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proofErr w:type="spellStart"/>
            <w:r w:rsidRPr="00F14AF5">
              <w:t>Электростеклоподъемники</w:t>
            </w:r>
            <w:proofErr w:type="spellEnd"/>
            <w:r w:rsidRPr="00F14AF5">
              <w:t xml:space="preserve"> задние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 xml:space="preserve">Наличие 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proofErr w:type="spellStart"/>
            <w:r w:rsidRPr="00F14AF5">
              <w:t>Электростеклоподъемники</w:t>
            </w:r>
            <w:proofErr w:type="spellEnd"/>
            <w:r w:rsidRPr="00F14AF5">
              <w:t xml:space="preserve"> передние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</w:pPr>
            <w:r w:rsidRPr="00F14AF5">
              <w:t>Кондиционер/климат-контроль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9781" w:type="dxa"/>
            <w:gridSpan w:val="2"/>
            <w:shd w:val="clear" w:color="auto" w:fill="auto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/>
                <w:bCs/>
              </w:rPr>
              <w:t>Салон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Задний подлокотник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Передний центральный подлокотник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 xml:space="preserve">Наличие </w:t>
            </w:r>
          </w:p>
        </w:tc>
      </w:tr>
      <w:tr w:rsidR="00853B65" w:rsidRPr="00F14AF5" w:rsidTr="00D9338B">
        <w:tc>
          <w:tcPr>
            <w:tcW w:w="9781" w:type="dxa"/>
            <w:gridSpan w:val="2"/>
            <w:shd w:val="clear" w:color="auto" w:fill="auto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/>
                <w:bCs/>
              </w:rPr>
              <w:t>Мультимедиа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USB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proofErr w:type="spellStart"/>
            <w:r w:rsidRPr="00F14AF5">
              <w:t>Bluetooth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proofErr w:type="spellStart"/>
            <w:r w:rsidRPr="00F14AF5">
              <w:t>Android</w:t>
            </w:r>
            <w:proofErr w:type="spellEnd"/>
            <w:r w:rsidRPr="00F14AF5">
              <w:t xml:space="preserve"> </w:t>
            </w:r>
            <w:proofErr w:type="spellStart"/>
            <w:r w:rsidRPr="00F14AF5">
              <w:t>Auto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9781" w:type="dxa"/>
            <w:gridSpan w:val="2"/>
            <w:shd w:val="clear" w:color="auto" w:fill="auto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/>
                <w:bCs/>
              </w:rPr>
              <w:t>Защита от угона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proofErr w:type="spellStart"/>
            <w:r w:rsidRPr="00F14AF5">
              <w:lastRenderedPageBreak/>
              <w:t>Иммобилайзер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 xml:space="preserve">Наличие 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Сигнализация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spacing w:line="252" w:lineRule="auto"/>
              <w:rPr>
                <w:bCs/>
              </w:rPr>
            </w:pPr>
            <w:r w:rsidRPr="00F14AF5">
              <w:t>Центральный замок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rPr>
          <w:trHeight w:val="222"/>
        </w:trPr>
        <w:tc>
          <w:tcPr>
            <w:tcW w:w="9781" w:type="dxa"/>
            <w:gridSpan w:val="2"/>
            <w:shd w:val="clear" w:color="auto" w:fill="auto"/>
          </w:tcPr>
          <w:p w:rsidR="00853B65" w:rsidRPr="00F14AF5" w:rsidRDefault="00853B65" w:rsidP="00D9338B">
            <w:pPr>
              <w:suppressAutoHyphens/>
              <w:jc w:val="center"/>
              <w:rPr>
                <w:bCs/>
              </w:rPr>
            </w:pPr>
            <w:r w:rsidRPr="00F14AF5">
              <w:rPr>
                <w:b/>
                <w:bCs/>
              </w:rPr>
              <w:t>Безопасность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Система стабилизации (ESP)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Подушки безопасности боковые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Подушка безопасности водителя фронтальная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spacing w:line="252" w:lineRule="auto"/>
              <w:rPr>
                <w:bCs/>
              </w:rPr>
            </w:pPr>
            <w:r w:rsidRPr="00F14AF5">
              <w:t>Подушка безопасности пассажира фронтальная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  <w:tr w:rsidR="00853B65" w:rsidRPr="00F14AF5" w:rsidTr="00D9338B">
        <w:tc>
          <w:tcPr>
            <w:tcW w:w="7088" w:type="dxa"/>
            <w:shd w:val="clear" w:color="auto" w:fill="auto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t>Антиблокировочная система (ABS)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53B65" w:rsidRPr="00F14AF5" w:rsidRDefault="00853B65" w:rsidP="00D9338B">
            <w:pPr>
              <w:suppressAutoHyphens/>
              <w:rPr>
                <w:bCs/>
              </w:rPr>
            </w:pPr>
            <w:r w:rsidRPr="00F14AF5">
              <w:rPr>
                <w:bCs/>
              </w:rPr>
              <w:t>Наличие</w:t>
            </w:r>
          </w:p>
        </w:tc>
      </w:tr>
    </w:tbl>
    <w:p w:rsidR="00853B65" w:rsidRDefault="00853B65" w:rsidP="00853B65">
      <w:pPr>
        <w:rPr>
          <w:b/>
          <w:szCs w:val="28"/>
        </w:rPr>
      </w:pPr>
    </w:p>
    <w:p w:rsidR="00853B65" w:rsidRPr="003D218E" w:rsidRDefault="00853B65" w:rsidP="00853B65">
      <w:pPr>
        <w:tabs>
          <w:tab w:val="left" w:pos="993"/>
        </w:tabs>
        <w:ind w:firstLine="567"/>
        <w:rPr>
          <w:b/>
        </w:rPr>
      </w:pPr>
      <w:r w:rsidRPr="003D218E">
        <w:rPr>
          <w:b/>
        </w:rPr>
        <w:t>6.</w:t>
      </w:r>
      <w:r w:rsidRPr="003D218E">
        <w:rPr>
          <w:b/>
        </w:rPr>
        <w:tab/>
        <w:t>Порядок оказания Услуг:</w:t>
      </w:r>
    </w:p>
    <w:p w:rsidR="00853B65" w:rsidRPr="003D218E" w:rsidRDefault="00853B65" w:rsidP="00853B65">
      <w:pPr>
        <w:tabs>
          <w:tab w:val="left" w:pos="993"/>
        </w:tabs>
        <w:ind w:firstLine="567"/>
      </w:pPr>
      <w:r w:rsidRPr="003D218E">
        <w:t>6.1.</w:t>
      </w:r>
      <w:r w:rsidRPr="003D218E">
        <w:tab/>
      </w:r>
      <w:r w:rsidR="00D53512">
        <w:t>Арендодатель</w:t>
      </w:r>
      <w:r w:rsidRPr="003D218E">
        <w:t xml:space="preserve"> предоставляет </w:t>
      </w:r>
      <w:r w:rsidR="00D53512">
        <w:t>Арендатору</w:t>
      </w:r>
      <w:r w:rsidRPr="003D218E">
        <w:t xml:space="preserve"> ТС в соответствии с требованиями настоящего Технического задания, без ограничения пробега в течение всего срока аренды. ТС предоставляется </w:t>
      </w:r>
      <w:r w:rsidR="00D53512">
        <w:t>Арендодателем</w:t>
      </w:r>
      <w:r w:rsidR="00D53512" w:rsidRPr="003D218E">
        <w:t xml:space="preserve"> </w:t>
      </w:r>
      <w:r w:rsidR="00D53512">
        <w:t>Арендатору</w:t>
      </w:r>
      <w:r w:rsidR="00D53512" w:rsidRPr="003D218E">
        <w:t xml:space="preserve"> </w:t>
      </w:r>
      <w:r w:rsidRPr="003D218E">
        <w:t>без экипажа.</w:t>
      </w:r>
    </w:p>
    <w:p w:rsidR="00853B65" w:rsidRPr="003D218E" w:rsidRDefault="00853B65" w:rsidP="00853B65">
      <w:pPr>
        <w:tabs>
          <w:tab w:val="left" w:pos="993"/>
        </w:tabs>
        <w:ind w:firstLine="567"/>
      </w:pPr>
      <w:r w:rsidRPr="003D218E">
        <w:t>6.2.</w:t>
      </w:r>
      <w:r w:rsidRPr="003D218E">
        <w:tab/>
      </w:r>
      <w:r w:rsidR="00D53512">
        <w:t>Арендатору</w:t>
      </w:r>
      <w:r w:rsidR="00D53512" w:rsidRPr="003D218E">
        <w:t xml:space="preserve"> </w:t>
      </w:r>
      <w:r w:rsidRPr="003D218E">
        <w:t xml:space="preserve">направляет </w:t>
      </w:r>
      <w:r w:rsidR="00D53512">
        <w:t>Арендодателю</w:t>
      </w:r>
      <w:r w:rsidR="00D53512" w:rsidRPr="003D218E">
        <w:t xml:space="preserve"> </w:t>
      </w:r>
      <w:r w:rsidRPr="003D218E">
        <w:t>заявку на предоставление ТС в течение 2 (двух) рабочих дней с момента заключения контракта. Исполнитель предоставляет Заказчику ТС в течение 2 (двух) рабочих дней с момента получения такой заявки.</w:t>
      </w:r>
    </w:p>
    <w:p w:rsidR="00853B65" w:rsidRPr="003D218E" w:rsidRDefault="00853B65" w:rsidP="00853B65">
      <w:pPr>
        <w:tabs>
          <w:tab w:val="left" w:pos="993"/>
        </w:tabs>
        <w:ind w:firstLine="567"/>
      </w:pPr>
      <w:r w:rsidRPr="003D218E">
        <w:t>6.3.</w:t>
      </w:r>
      <w:r w:rsidRPr="003D218E">
        <w:tab/>
        <w:t xml:space="preserve">ТС должно принадлежать </w:t>
      </w:r>
      <w:r w:rsidR="00D53512">
        <w:t>Арендодателю</w:t>
      </w:r>
      <w:r w:rsidR="00D53512" w:rsidRPr="003D218E">
        <w:t xml:space="preserve"> </w:t>
      </w:r>
      <w:r w:rsidRPr="003D218E">
        <w:t>на праве собственности или ином законном основании на период действия Контракта, не находиться в залоге или являться предметом исков третьих лиц, а также не быть в аресте.</w:t>
      </w:r>
    </w:p>
    <w:p w:rsidR="00853B65" w:rsidRPr="003D218E" w:rsidRDefault="00853B65" w:rsidP="00853B65">
      <w:pPr>
        <w:tabs>
          <w:tab w:val="left" w:pos="993"/>
        </w:tabs>
        <w:ind w:firstLine="567"/>
      </w:pPr>
      <w:r w:rsidRPr="003D218E">
        <w:t>6.4.</w:t>
      </w:r>
      <w:r w:rsidRPr="003D218E">
        <w:tab/>
      </w:r>
      <w:r w:rsidR="00D53512">
        <w:t>Арендатору</w:t>
      </w:r>
      <w:r w:rsidR="00D53512" w:rsidRPr="003D218E">
        <w:t xml:space="preserve"> </w:t>
      </w:r>
      <w:r w:rsidRPr="003D218E">
        <w:t xml:space="preserve">распоряжается ТС в период действия контракта, без ограничения времени использования и пробега. Промежуточный возврат ТС </w:t>
      </w:r>
      <w:r w:rsidR="00D53512">
        <w:t>Арендодателю</w:t>
      </w:r>
      <w:r w:rsidRPr="003D218E">
        <w:t xml:space="preserve"> возможен только после предварительного письменного согласования</w:t>
      </w:r>
      <w:r w:rsidR="00D53512">
        <w:t xml:space="preserve"> с</w:t>
      </w:r>
      <w:r w:rsidRPr="003D218E">
        <w:t xml:space="preserve"> </w:t>
      </w:r>
      <w:r w:rsidR="00D53512">
        <w:t>Арендатором</w:t>
      </w:r>
      <w:r w:rsidRPr="003D218E">
        <w:t xml:space="preserve">. </w:t>
      </w:r>
    </w:p>
    <w:p w:rsidR="00853B65" w:rsidRPr="003D218E" w:rsidRDefault="00853B65" w:rsidP="00853B65">
      <w:pPr>
        <w:tabs>
          <w:tab w:val="left" w:pos="993"/>
        </w:tabs>
        <w:ind w:firstLine="567"/>
      </w:pPr>
      <w:r w:rsidRPr="003D218E">
        <w:t>6.</w:t>
      </w:r>
      <w:r w:rsidR="00D53512">
        <w:t>5</w:t>
      </w:r>
      <w:r w:rsidRPr="003D218E">
        <w:t>.</w:t>
      </w:r>
      <w:r w:rsidRPr="003D218E">
        <w:tab/>
        <w:t xml:space="preserve">При передаче </w:t>
      </w:r>
      <w:r w:rsidR="00D53512">
        <w:t>Арендатору</w:t>
      </w:r>
      <w:r w:rsidR="00D53512" w:rsidRPr="003D218E">
        <w:t xml:space="preserve"> </w:t>
      </w:r>
      <w:r w:rsidR="00D53512">
        <w:t xml:space="preserve"> </w:t>
      </w:r>
      <w:r w:rsidRPr="003D218E">
        <w:t xml:space="preserve">транспортное средство должно быть чистым внутри и снаружи включая стёкла, зеркала, колёсные арки, колёсные диски, шины и коврики для ног. В багажнике не должно быть лишних предметов, кроме тех, что указаны в п.6.6. настоящего Описания объекта закупки.  </w:t>
      </w:r>
    </w:p>
    <w:p w:rsidR="00853B65" w:rsidRPr="003D218E" w:rsidRDefault="00853B65" w:rsidP="00853B65">
      <w:pPr>
        <w:tabs>
          <w:tab w:val="left" w:pos="993"/>
        </w:tabs>
        <w:ind w:firstLine="567"/>
      </w:pPr>
      <w:r w:rsidRPr="003D218E">
        <w:t>6.</w:t>
      </w:r>
      <w:r w:rsidR="00D53512">
        <w:t>6</w:t>
      </w:r>
      <w:r w:rsidRPr="003D218E">
        <w:t>.</w:t>
      </w:r>
      <w:r w:rsidRPr="003D218E">
        <w:tab/>
        <w:t xml:space="preserve">В случае если </w:t>
      </w:r>
      <w:r w:rsidR="00D53512">
        <w:t>Арендодателю</w:t>
      </w:r>
      <w:r w:rsidRPr="003D218E">
        <w:t>, по какой-либо причине предоставил ТС, не соответствующий условиям и требованиям Технического задания, услуга считается не оказанной.</w:t>
      </w:r>
    </w:p>
    <w:p w:rsidR="00853B65" w:rsidRPr="003D218E" w:rsidRDefault="00853B65" w:rsidP="00853B65">
      <w:pPr>
        <w:tabs>
          <w:tab w:val="left" w:pos="1134"/>
        </w:tabs>
        <w:ind w:firstLine="567"/>
      </w:pPr>
      <w:r w:rsidRPr="003D218E">
        <w:t>6.</w:t>
      </w:r>
      <w:r w:rsidR="00D53512">
        <w:t>7</w:t>
      </w:r>
      <w:r w:rsidRPr="003D218E">
        <w:t>.</w:t>
      </w:r>
      <w:r w:rsidRPr="003D218E">
        <w:tab/>
        <w:t xml:space="preserve">Гарантия качества ТС (включая работы и оборудование, используемые/производимые при создании готового к передаче ТС) должна быть предоставлена </w:t>
      </w:r>
      <w:r w:rsidR="003E2479">
        <w:t xml:space="preserve">Арендатору </w:t>
      </w:r>
      <w:r w:rsidRPr="003D218E">
        <w:t>в том же объеме, что и предоставляемая производителем, и на срок не менее гарантийного срока с учетом срока оказания услуг.</w:t>
      </w:r>
    </w:p>
    <w:p w:rsidR="00853B65" w:rsidRPr="003D218E" w:rsidRDefault="00853B65" w:rsidP="00853B65">
      <w:pPr>
        <w:tabs>
          <w:tab w:val="left" w:pos="1134"/>
        </w:tabs>
        <w:ind w:firstLine="567"/>
      </w:pPr>
      <w:r w:rsidRPr="003D218E">
        <w:t>6.</w:t>
      </w:r>
      <w:r w:rsidR="00D53512">
        <w:t>8</w:t>
      </w:r>
      <w:r w:rsidRPr="003D218E">
        <w:t>.</w:t>
      </w:r>
      <w:r w:rsidRPr="003D218E">
        <w:tab/>
        <w:t xml:space="preserve">Обслуживание шин (покупка комплекта зимних шин, </w:t>
      </w:r>
      <w:proofErr w:type="spellStart"/>
      <w:r w:rsidRPr="003D218E">
        <w:t>шиномонтаж</w:t>
      </w:r>
      <w:proofErr w:type="spellEnd"/>
      <w:r w:rsidRPr="003D218E">
        <w:t xml:space="preserve">, хранение шин, утилизация шин), включая организацию проведения работ, осуществляется за счет средств </w:t>
      </w:r>
      <w:r w:rsidR="00BB70B2">
        <w:t>Арендатора</w:t>
      </w:r>
      <w:r w:rsidRPr="003D218E">
        <w:t xml:space="preserve">. Частота замены: сезонная смена – согласно погодным условиям (апрель/октябрь) силами и за счет средств </w:t>
      </w:r>
      <w:r w:rsidR="00D53512">
        <w:t>Арендодатора</w:t>
      </w:r>
      <w:r w:rsidRPr="003D218E">
        <w:t>.</w:t>
      </w:r>
    </w:p>
    <w:p w:rsidR="00853B65" w:rsidRPr="003D218E" w:rsidRDefault="00853B65" w:rsidP="00853B65">
      <w:pPr>
        <w:tabs>
          <w:tab w:val="left" w:pos="1134"/>
        </w:tabs>
        <w:ind w:firstLine="567"/>
      </w:pPr>
      <w:r w:rsidRPr="003D218E">
        <w:t>6.</w:t>
      </w:r>
      <w:r w:rsidR="00D53512">
        <w:t>9</w:t>
      </w:r>
      <w:r w:rsidRPr="003D218E">
        <w:t>.</w:t>
      </w:r>
      <w:r w:rsidRPr="003D218E">
        <w:tab/>
        <w:t>При передаче Заказчику ТС должно быть заправлено моторным топливом не менее чем на ½ топливного бака.</w:t>
      </w:r>
    </w:p>
    <w:p w:rsidR="00853B65" w:rsidRPr="003D218E" w:rsidRDefault="00853B65" w:rsidP="00853B65">
      <w:pPr>
        <w:tabs>
          <w:tab w:val="left" w:pos="1134"/>
        </w:tabs>
        <w:ind w:firstLine="567"/>
      </w:pPr>
      <w:r w:rsidRPr="003D218E">
        <w:t>6.1</w:t>
      </w:r>
      <w:r w:rsidR="00D53512">
        <w:t>0</w:t>
      </w:r>
      <w:r w:rsidRPr="003D218E">
        <w:t>.</w:t>
      </w:r>
      <w:r w:rsidRPr="003D218E">
        <w:tab/>
        <w:t xml:space="preserve">При передаче Заказчику бачок </w:t>
      </w:r>
      <w:proofErr w:type="spellStart"/>
      <w:r w:rsidRPr="003D218E">
        <w:t>омывателя</w:t>
      </w:r>
      <w:proofErr w:type="spellEnd"/>
      <w:r w:rsidRPr="003D218E">
        <w:t xml:space="preserve"> стекол должен быть заполнен омывающей жидкостью соответствующей сезону до полного уровня.</w:t>
      </w:r>
    </w:p>
    <w:p w:rsidR="00853B65" w:rsidRPr="003D218E" w:rsidRDefault="00853B65" w:rsidP="00853B65">
      <w:pPr>
        <w:tabs>
          <w:tab w:val="left" w:pos="1134"/>
        </w:tabs>
        <w:ind w:firstLine="567"/>
      </w:pPr>
      <w:r w:rsidRPr="003D218E">
        <w:lastRenderedPageBreak/>
        <w:t>6.1</w:t>
      </w:r>
      <w:r w:rsidR="007305E1">
        <w:t>3</w:t>
      </w:r>
      <w:r w:rsidRPr="003D218E">
        <w:t>.</w:t>
      </w:r>
      <w:r w:rsidRPr="003D218E">
        <w:tab/>
        <w:t xml:space="preserve">Техническое обслуживание (технический осмотр, ремонт, замена расходных материалов, пуско-наладочные работы, технические освидетельствования, замена автошин (за исключением запасного колеса и прочее) должно быть спланировано и выполнено силами и за счет средств </w:t>
      </w:r>
      <w:proofErr w:type="gramStart"/>
      <w:r w:rsidR="00D53512">
        <w:t xml:space="preserve">арендатора </w:t>
      </w:r>
      <w:r w:rsidRPr="003D218E">
        <w:t>.</w:t>
      </w:r>
      <w:proofErr w:type="gramEnd"/>
    </w:p>
    <w:p w:rsidR="00853B65" w:rsidRPr="003D218E" w:rsidRDefault="00853B65" w:rsidP="00853B65">
      <w:pPr>
        <w:ind w:firstLine="567"/>
        <w:rPr>
          <w:b/>
        </w:rPr>
      </w:pPr>
      <w:r w:rsidRPr="003D218E">
        <w:rPr>
          <w:b/>
        </w:rPr>
        <w:t xml:space="preserve">7. Условия оказания Услуг: </w:t>
      </w:r>
    </w:p>
    <w:p w:rsidR="00853B65" w:rsidRPr="003D218E" w:rsidRDefault="00853B65" w:rsidP="00853B65">
      <w:pPr>
        <w:ind w:firstLine="567"/>
      </w:pPr>
      <w:r w:rsidRPr="003D218E">
        <w:t>ТС должно быть безопасным для жизни, здоровья человека, имущества Заказчика и окружающей среды и соответствовать требованиям:</w:t>
      </w:r>
    </w:p>
    <w:p w:rsidR="00853B65" w:rsidRPr="003D218E" w:rsidRDefault="00853B65" w:rsidP="00853B65">
      <w:pPr>
        <w:ind w:firstLine="567"/>
      </w:pPr>
      <w:r w:rsidRPr="003D218E">
        <w:t xml:space="preserve"> - решения Комиссии Таможенного союза от 18.10.2011 № 823 «О принятии технического регламента Таможенного союза «О безопасности машин и оборудования» (вместе с «ТР ОА 010/2011. Технический регламент Таможенного союза. О безопасности машин и оборудования»);</w:t>
      </w:r>
    </w:p>
    <w:p w:rsidR="00853B65" w:rsidRPr="003D218E" w:rsidRDefault="00853B65" w:rsidP="00853B65">
      <w:pPr>
        <w:ind w:firstLine="567"/>
      </w:pPr>
      <w:r w:rsidRPr="003D218E">
        <w:t>- ГОСТ 33997-2016. «Межгосударственный стандарт. Колесные транспортные средства. Требования к безопасности в эксплуатации и методы проверки»;</w:t>
      </w:r>
    </w:p>
    <w:p w:rsidR="00853B65" w:rsidRPr="003D218E" w:rsidRDefault="00853B65" w:rsidP="00853B65">
      <w:pPr>
        <w:ind w:firstLine="567"/>
      </w:pPr>
      <w:r w:rsidRPr="003D218E">
        <w:t>- решения Комиссии Таможенного союза от 09.12.2011 № 877 «О принятии технического регламента Таможенного союза «О безопасности колесных транспортных средств» (вместе с «ТР ОА 018/2011. Технический регламент Таможенного союза. О безопасности колесных транспортных средств»);</w:t>
      </w:r>
    </w:p>
    <w:p w:rsidR="00853B65" w:rsidRPr="003D218E" w:rsidRDefault="00853B65" w:rsidP="00853B65">
      <w:pPr>
        <w:ind w:firstLine="567"/>
      </w:pPr>
      <w:r w:rsidRPr="003D218E">
        <w:t>- Федерального закона от 10.12.1995 № 196-ФЗ «О безопасности дорожного движения»;</w:t>
      </w:r>
    </w:p>
    <w:p w:rsidR="00853B65" w:rsidRPr="003D218E" w:rsidRDefault="00853B65" w:rsidP="00853B65">
      <w:pPr>
        <w:ind w:firstLine="567"/>
      </w:pPr>
      <w:r w:rsidRPr="003D218E">
        <w:t>- Приказа Росздравнадзора от 22.08.2023 N 5476 «Об утверждении требований к закупаемым Федеральной службой по надзору в сфере здравоохранения, ее территориальными органами и подведомственными ей бюджетными учреждениями отдельным видам товаров, работ, услуг (в том числе предельных цен товаров, работ, услуг)».</w:t>
      </w:r>
    </w:p>
    <w:p w:rsidR="00853B65" w:rsidRPr="003D218E" w:rsidRDefault="00853B65" w:rsidP="00853B65">
      <w:pPr>
        <w:ind w:firstLine="567"/>
        <w:rPr>
          <w:b/>
        </w:rPr>
      </w:pPr>
      <w:r w:rsidRPr="003D218E">
        <w:rPr>
          <w:b/>
        </w:rPr>
        <w:t>8. Требования к качеству оказания Услуг:</w:t>
      </w:r>
    </w:p>
    <w:p w:rsidR="00853B65" w:rsidRPr="003D218E" w:rsidRDefault="00853B65" w:rsidP="00853B65">
      <w:pPr>
        <w:ind w:firstLine="567"/>
      </w:pPr>
      <w:r w:rsidRPr="003D218E">
        <w:t xml:space="preserve">ТС должно быть технически исправен на весь срок оказания услуг. ТС должно быть поставлено на учет в органах ГИБДД, пройти технический осмотр, иметь действующий страховые полисы ОСАГО и каско. </w:t>
      </w:r>
    </w:p>
    <w:p w:rsidR="00853B65" w:rsidRPr="003D218E" w:rsidRDefault="00853B65" w:rsidP="00853B65">
      <w:pPr>
        <w:ind w:firstLine="567"/>
      </w:pPr>
      <w:r w:rsidRPr="003D218E">
        <w:t>Одновременно с ТС Исполнитель предоставляет Заказчику:</w:t>
      </w:r>
    </w:p>
    <w:p w:rsidR="00853B65" w:rsidRPr="003D218E" w:rsidRDefault="00853B65" w:rsidP="00853B65">
      <w:pPr>
        <w:ind w:firstLine="567"/>
      </w:pPr>
      <w:r w:rsidRPr="003D218E">
        <w:t>- Ключ зажигания;</w:t>
      </w:r>
    </w:p>
    <w:p w:rsidR="00853B65" w:rsidRPr="003D218E" w:rsidRDefault="00853B65" w:rsidP="00853B65">
      <w:pPr>
        <w:ind w:firstLine="567"/>
      </w:pPr>
      <w:r w:rsidRPr="003D218E">
        <w:t xml:space="preserve">- Свидетельство о </w:t>
      </w:r>
      <w:proofErr w:type="spellStart"/>
      <w:r w:rsidRPr="003D218E">
        <w:t>госрегистрации</w:t>
      </w:r>
      <w:proofErr w:type="spellEnd"/>
      <w:r w:rsidRPr="003D218E">
        <w:t xml:space="preserve"> ТС (оригинал);  </w:t>
      </w:r>
    </w:p>
    <w:p w:rsidR="00853B65" w:rsidRPr="003D218E" w:rsidRDefault="00853B65" w:rsidP="00853B65">
      <w:pPr>
        <w:ind w:firstLine="567"/>
      </w:pPr>
      <w:r w:rsidRPr="003D218E">
        <w:t>- Страховой полис ОСАГО без ограничений по количеству водителей (оригинал);</w:t>
      </w:r>
    </w:p>
    <w:p w:rsidR="00853B65" w:rsidRPr="003D218E" w:rsidRDefault="00853B65" w:rsidP="00853B65">
      <w:pPr>
        <w:ind w:firstLine="567"/>
      </w:pPr>
      <w:r w:rsidRPr="003D218E">
        <w:t>- Правила страхования и Памятка по оформлению страховых случаев, два комплекта бланков извещения о дорожно-транспортном происшествии;</w:t>
      </w:r>
    </w:p>
    <w:p w:rsidR="00853B65" w:rsidRPr="003D218E" w:rsidRDefault="00853B65" w:rsidP="00853B65">
      <w:pPr>
        <w:ind w:firstLine="567"/>
      </w:pPr>
      <w:r w:rsidRPr="003D218E">
        <w:t xml:space="preserve">- Информация об Исполнителе с указанием контактных телефонов и ответственных сотрудников Исполнителя; </w:t>
      </w:r>
    </w:p>
    <w:p w:rsidR="00853B65" w:rsidRPr="003D218E" w:rsidRDefault="00853B65" w:rsidP="00853B65">
      <w:pPr>
        <w:ind w:firstLine="567"/>
      </w:pPr>
      <w:r w:rsidRPr="003D218E">
        <w:t>- Руководство пользователя ТС;</w:t>
      </w:r>
    </w:p>
    <w:p w:rsidR="00853B65" w:rsidRPr="003D218E" w:rsidRDefault="00853B65" w:rsidP="00853B65">
      <w:pPr>
        <w:ind w:firstLine="567"/>
      </w:pPr>
      <w:r w:rsidRPr="003D218E">
        <w:t>- Сервисную книжку (заверенную подписью и печатью официального дилера и подтверждающую наличие гарантии на ТС в течение срока, установленного заводом изготовителем);</w:t>
      </w:r>
    </w:p>
    <w:p w:rsidR="00853B65" w:rsidRPr="003D218E" w:rsidRDefault="00853B65" w:rsidP="00853B65">
      <w:pPr>
        <w:ind w:firstLine="567"/>
      </w:pPr>
      <w:r w:rsidRPr="003D218E">
        <w:t>- Копию ПТС (при наличии бумажной версии) или копию выписки из электронного ПТС.</w:t>
      </w:r>
    </w:p>
    <w:p w:rsidR="00853B65" w:rsidRPr="003D218E" w:rsidRDefault="00853B65" w:rsidP="00853B65">
      <w:pPr>
        <w:ind w:firstLine="567"/>
      </w:pPr>
      <w:r w:rsidRPr="003D218E">
        <w:lastRenderedPageBreak/>
        <w:t xml:space="preserve">Если вместе с ТС не предоставлен полный комплект надлежащим образом оформленных документов, ТС считается не переданным до срока предоставления этих документов в полном объеме. В этом случае оформляется Акт о выявленных недостатках. </w:t>
      </w:r>
    </w:p>
    <w:p w:rsidR="00853B65" w:rsidRPr="003D218E" w:rsidRDefault="00853B65" w:rsidP="00853B65">
      <w:pPr>
        <w:ind w:firstLine="567"/>
      </w:pPr>
      <w:r w:rsidRPr="003D218E">
        <w:t>ТС должно быть укомплектовано:</w:t>
      </w:r>
    </w:p>
    <w:p w:rsidR="00853B65" w:rsidRPr="003D218E" w:rsidRDefault="00853B65" w:rsidP="00853B65">
      <w:pPr>
        <w:ind w:firstLine="567"/>
      </w:pPr>
      <w:r w:rsidRPr="003D218E">
        <w:t>- комплектом зимних шин;</w:t>
      </w:r>
    </w:p>
    <w:p w:rsidR="00853B65" w:rsidRPr="003D218E" w:rsidRDefault="00853B65" w:rsidP="00853B65">
      <w:pPr>
        <w:ind w:firstLine="567"/>
      </w:pPr>
      <w:r w:rsidRPr="003D218E">
        <w:t>- комплектом летних шин;</w:t>
      </w:r>
    </w:p>
    <w:p w:rsidR="00853B65" w:rsidRPr="003D218E" w:rsidRDefault="00853B65" w:rsidP="00853B65">
      <w:pPr>
        <w:ind w:firstLine="567"/>
      </w:pPr>
      <w:r w:rsidRPr="003D218E">
        <w:t>- исправным домкратом;</w:t>
      </w:r>
    </w:p>
    <w:p w:rsidR="00853B65" w:rsidRPr="003D218E" w:rsidRDefault="00853B65" w:rsidP="00853B65">
      <w:pPr>
        <w:ind w:firstLine="567"/>
      </w:pPr>
      <w:r w:rsidRPr="003D218E">
        <w:t>- запасным колесом;</w:t>
      </w:r>
    </w:p>
    <w:p w:rsidR="00853B65" w:rsidRPr="003D218E" w:rsidRDefault="00853B65" w:rsidP="00853B65">
      <w:pPr>
        <w:ind w:firstLine="567"/>
      </w:pPr>
      <w:r w:rsidRPr="003D218E">
        <w:t>- огнетушителем;</w:t>
      </w:r>
    </w:p>
    <w:p w:rsidR="00853B65" w:rsidRPr="003D218E" w:rsidRDefault="00853B65" w:rsidP="00853B65">
      <w:pPr>
        <w:ind w:firstLine="567"/>
      </w:pPr>
      <w:r w:rsidRPr="003D218E">
        <w:t>- аптечкой первой помощи;</w:t>
      </w:r>
    </w:p>
    <w:p w:rsidR="00853B65" w:rsidRPr="003D218E" w:rsidRDefault="00853B65" w:rsidP="00853B65">
      <w:pPr>
        <w:ind w:firstLine="567"/>
      </w:pPr>
      <w:r w:rsidRPr="003D218E">
        <w:t>- знаком аварийной остановки;</w:t>
      </w:r>
    </w:p>
    <w:p w:rsidR="00853B65" w:rsidRPr="003D218E" w:rsidRDefault="00853B65" w:rsidP="00853B65">
      <w:pPr>
        <w:ind w:firstLine="567"/>
      </w:pPr>
      <w:r w:rsidRPr="003D218E">
        <w:t>- светоотражающим жилетом.</w:t>
      </w:r>
    </w:p>
    <w:p w:rsidR="00853B65" w:rsidRPr="003D218E" w:rsidRDefault="00853B65" w:rsidP="00853B65">
      <w:pPr>
        <w:tabs>
          <w:tab w:val="left" w:pos="851"/>
        </w:tabs>
        <w:ind w:firstLine="567"/>
        <w:rPr>
          <w:b/>
        </w:rPr>
      </w:pPr>
      <w:r w:rsidRPr="003D218E">
        <w:rPr>
          <w:b/>
        </w:rPr>
        <w:t>9.</w:t>
      </w:r>
      <w:r w:rsidRPr="003D218E">
        <w:rPr>
          <w:b/>
        </w:rPr>
        <w:tab/>
        <w:t>Гарантийные обязательства</w:t>
      </w:r>
    </w:p>
    <w:p w:rsidR="00853B65" w:rsidRPr="003D218E" w:rsidRDefault="00853B65" w:rsidP="00853B65">
      <w:pPr>
        <w:ind w:firstLine="567"/>
      </w:pPr>
      <w:r w:rsidRPr="003D218E">
        <w:t>Исполнитель гарантирует качество оказанных услуг в течение срока оказания услуг.</w:t>
      </w:r>
    </w:p>
    <w:p w:rsidR="00D23F97" w:rsidRDefault="00D23F97"/>
    <w:sectPr w:rsidR="00D23F97" w:rsidSect="00853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E1741"/>
    <w:multiLevelType w:val="hybridMultilevel"/>
    <w:tmpl w:val="BB9AADEA"/>
    <w:lvl w:ilvl="0" w:tplc="59FA3D2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79"/>
    <w:rsid w:val="001330E1"/>
    <w:rsid w:val="00257C38"/>
    <w:rsid w:val="002864D1"/>
    <w:rsid w:val="00395EDC"/>
    <w:rsid w:val="003E2479"/>
    <w:rsid w:val="004E5A61"/>
    <w:rsid w:val="007305E1"/>
    <w:rsid w:val="00853B65"/>
    <w:rsid w:val="008953D1"/>
    <w:rsid w:val="0099139C"/>
    <w:rsid w:val="009A13EE"/>
    <w:rsid w:val="009E5B6E"/>
    <w:rsid w:val="009F11DD"/>
    <w:rsid w:val="00A85B95"/>
    <w:rsid w:val="00B34BB1"/>
    <w:rsid w:val="00BB70B2"/>
    <w:rsid w:val="00CB0628"/>
    <w:rsid w:val="00CF4347"/>
    <w:rsid w:val="00D23F97"/>
    <w:rsid w:val="00D53512"/>
    <w:rsid w:val="00FA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9631"/>
  <w15:docId w15:val="{95AA0010-478B-41A8-A1A7-7C5695F8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1,h1,Header 1"/>
    <w:basedOn w:val="a"/>
    <w:next w:val="a"/>
    <w:link w:val="10"/>
    <w:uiPriority w:val="9"/>
    <w:qFormat/>
    <w:rsid w:val="00853B65"/>
    <w:pPr>
      <w:keepNext/>
      <w:spacing w:before="240" w:after="60"/>
      <w:outlineLvl w:val="0"/>
    </w:pPr>
    <w:rPr>
      <w:b/>
      <w:bCs/>
      <w:i/>
      <w:kern w:val="32"/>
      <w:sz w:val="40"/>
      <w:szCs w:val="40"/>
    </w:rPr>
  </w:style>
  <w:style w:type="paragraph" w:styleId="3">
    <w:name w:val="heading 3"/>
    <w:basedOn w:val="a"/>
    <w:link w:val="30"/>
    <w:uiPriority w:val="9"/>
    <w:qFormat/>
    <w:rsid w:val="00B34B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1 Знак,h1 Знак"/>
    <w:basedOn w:val="a0"/>
    <w:link w:val="1"/>
    <w:uiPriority w:val="9"/>
    <w:rsid w:val="00853B65"/>
    <w:rPr>
      <w:rFonts w:ascii="Times New Roman" w:eastAsia="Times New Roman" w:hAnsi="Times New Roman" w:cs="Times New Roman"/>
      <w:b/>
      <w:bCs/>
      <w:i/>
      <w:kern w:val="32"/>
      <w:sz w:val="40"/>
      <w:szCs w:val="40"/>
      <w:lang w:eastAsia="ru-RU"/>
    </w:rPr>
  </w:style>
  <w:style w:type="paragraph" w:styleId="a3">
    <w:name w:val="List Paragraph"/>
    <w:aliases w:val="Нумерованый список,Bullet List,FooterText,numbered,SL_Абзац списка,List Paragraph,Абзац списка литеральный,Paragraphe de liste1,lp1,Ненумерованный список,Use Case List Paragraph,Маркер,Список дефисный,ТЗ список,Булет1,1Булет,it_List1,列出段落"/>
    <w:basedOn w:val="a"/>
    <w:link w:val="a4"/>
    <w:uiPriority w:val="34"/>
    <w:qFormat/>
    <w:rsid w:val="00853B65"/>
    <w:pPr>
      <w:ind w:left="720" w:firstLine="720"/>
      <w:contextualSpacing/>
      <w:jc w:val="both"/>
    </w:pPr>
    <w:rPr>
      <w:rFonts w:eastAsia="Calibri"/>
      <w:sz w:val="28"/>
      <w:szCs w:val="22"/>
      <w:lang w:eastAsia="en-US"/>
    </w:rPr>
  </w:style>
  <w:style w:type="paragraph" w:styleId="a5">
    <w:name w:val="No Spacing"/>
    <w:uiPriority w:val="1"/>
    <w:qFormat/>
    <w:rsid w:val="00853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Ненумерованный список Знак,Use Case List Paragraph Знак"/>
    <w:link w:val="a3"/>
    <w:uiPriority w:val="34"/>
    <w:qFormat/>
    <w:locked/>
    <w:rsid w:val="00853B65"/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B34B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main</cp:lastModifiedBy>
  <cp:revision>12</cp:revision>
  <dcterms:created xsi:type="dcterms:W3CDTF">2026-07-20T11:51:00Z</dcterms:created>
  <dcterms:modified xsi:type="dcterms:W3CDTF">2026-08-03T07:56:00Z</dcterms:modified>
</cp:coreProperties>
</file>