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5D79B9">
        <w:rPr>
          <w:rFonts w:ascii="Times New Roman" w:eastAsia="Times New Roman" w:hAnsi="Times New Roman" w:cs="Times New Roman"/>
          <w:lang w:eastAsia="ru-RU"/>
        </w:rPr>
        <w:t>овощей, рыбы, соков консервированных</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CC5C8F"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val="en-US"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lastRenderedPageBreak/>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81592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81592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00832963"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4A6964">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A6964" w:rsidRDefault="004A6964"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W w:w="10206" w:type="dxa"/>
        <w:tblInd w:w="62" w:type="dxa"/>
        <w:tblLayout w:type="fixed"/>
        <w:tblCellMar>
          <w:top w:w="102" w:type="dxa"/>
          <w:left w:w="62" w:type="dxa"/>
          <w:bottom w:w="102" w:type="dxa"/>
          <w:right w:w="62" w:type="dxa"/>
        </w:tblCellMar>
        <w:tblLook w:val="0000"/>
      </w:tblPr>
      <w:tblGrid>
        <w:gridCol w:w="662"/>
        <w:gridCol w:w="2173"/>
        <w:gridCol w:w="567"/>
        <w:gridCol w:w="850"/>
        <w:gridCol w:w="2835"/>
        <w:gridCol w:w="1560"/>
        <w:gridCol w:w="1559"/>
      </w:tblGrid>
      <w:tr w:rsidR="00457225" w:rsidRPr="00FB6685" w:rsidTr="006C681F">
        <w:tc>
          <w:tcPr>
            <w:tcW w:w="662" w:type="dxa"/>
            <w:tcBorders>
              <w:top w:val="single" w:sz="4" w:space="0" w:color="auto"/>
              <w:left w:val="single" w:sz="4" w:space="0" w:color="auto"/>
              <w:bottom w:val="single" w:sz="4" w:space="0" w:color="auto"/>
              <w:right w:val="single" w:sz="4" w:space="0" w:color="auto"/>
            </w:tcBorders>
          </w:tcPr>
          <w:p w:rsidR="00457225" w:rsidRPr="00FB6685" w:rsidRDefault="00832963" w:rsidP="006C681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N п/п</w:t>
            </w:r>
          </w:p>
        </w:tc>
        <w:tc>
          <w:tcPr>
            <w:tcW w:w="2173"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Ед</w:t>
            </w:r>
            <w:r w:rsidR="00136B15" w:rsidRPr="00FB6685">
              <w:rPr>
                <w:rFonts w:ascii="Times New Roman" w:eastAsia="Times New Roman" w:hAnsi="Times New Roman" w:cs="Times New Roman"/>
                <w:sz w:val="20"/>
                <w:szCs w:val="20"/>
                <w:lang w:eastAsia="ru-RU"/>
              </w:rPr>
              <w:t>.</w:t>
            </w:r>
            <w:r w:rsidR="00E8566F" w:rsidRPr="00FB6685">
              <w:rPr>
                <w:rFonts w:ascii="Times New Roman" w:eastAsia="Times New Roman" w:hAnsi="Times New Roman" w:cs="Times New Roman"/>
                <w:sz w:val="20"/>
                <w:szCs w:val="20"/>
                <w:lang w:eastAsia="ru-RU"/>
              </w:rPr>
              <w:t xml:space="preserve"> </w:t>
            </w:r>
            <w:r w:rsidRPr="00FB6685">
              <w:rPr>
                <w:rFonts w:ascii="Times New Roman" w:eastAsia="Times New Roman" w:hAnsi="Times New Roman" w:cs="Times New Roman"/>
                <w:sz w:val="20"/>
                <w:szCs w:val="20"/>
                <w:lang w:eastAsia="ru-RU"/>
              </w:rPr>
              <w:t>изм</w:t>
            </w:r>
            <w:r w:rsidR="00136B15" w:rsidRPr="00FB668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Кол</w:t>
            </w:r>
            <w:r w:rsidR="00136B15" w:rsidRPr="00FB6685">
              <w:rPr>
                <w:rFonts w:ascii="Times New Roman" w:eastAsia="Times New Roman" w:hAnsi="Times New Roman" w:cs="Times New Roman"/>
                <w:sz w:val="20"/>
                <w:szCs w:val="20"/>
                <w:lang w:eastAsia="ru-RU"/>
              </w:rPr>
              <w:t>-</w:t>
            </w:r>
            <w:r w:rsidRPr="00FB6685">
              <w:rPr>
                <w:rFonts w:ascii="Times New Roman" w:eastAsia="Times New Roman" w:hAnsi="Times New Roman" w:cs="Times New Roman"/>
                <w:sz w:val="20"/>
                <w:szCs w:val="20"/>
                <w:lang w:eastAsia="ru-RU"/>
              </w:rPr>
              <w:t>во в ед</w:t>
            </w:r>
            <w:r w:rsidR="00E8566F" w:rsidRPr="00FB6685">
              <w:rPr>
                <w:rFonts w:ascii="Times New Roman" w:eastAsia="Times New Roman" w:hAnsi="Times New Roman" w:cs="Times New Roman"/>
                <w:sz w:val="20"/>
                <w:szCs w:val="20"/>
                <w:lang w:eastAsia="ru-RU"/>
              </w:rPr>
              <w:t>.</w:t>
            </w:r>
            <w:r w:rsidRPr="00FB6685">
              <w:rPr>
                <w:rFonts w:ascii="Times New Roman" w:eastAsia="Times New Roman" w:hAnsi="Times New Roman" w:cs="Times New Roman"/>
                <w:sz w:val="20"/>
                <w:szCs w:val="20"/>
                <w:lang w:eastAsia="ru-RU"/>
              </w:rPr>
              <w:t xml:space="preserve"> изм</w:t>
            </w:r>
            <w:r w:rsidR="00E8566F" w:rsidRPr="00FB6685">
              <w:rPr>
                <w:rFonts w:ascii="Times New Roman" w:eastAsia="Times New Roman" w:hAnsi="Times New Roman" w:cs="Times New Roman"/>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tcPr>
          <w:p w:rsidR="00457225" w:rsidRPr="00FB6685"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Технические и качественные характеристики Товара</w:t>
            </w:r>
            <w:r w:rsidR="00832963" w:rsidRPr="00FB6685">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Цена за единицу измерения, руб.</w:t>
            </w:r>
          </w:p>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(включая НДС) (если облагается НДС)</w:t>
            </w:r>
          </w:p>
        </w:tc>
        <w:tc>
          <w:tcPr>
            <w:tcW w:w="1559" w:type="dxa"/>
            <w:tcBorders>
              <w:top w:val="single" w:sz="4" w:space="0" w:color="auto"/>
              <w:left w:val="single" w:sz="4" w:space="0" w:color="auto"/>
              <w:bottom w:val="single" w:sz="4" w:space="0" w:color="auto"/>
              <w:right w:val="single" w:sz="4" w:space="0" w:color="auto"/>
            </w:tcBorders>
          </w:tcPr>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Стоимость, руб.</w:t>
            </w:r>
          </w:p>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(включая НДС) (если облагается НДС) </w:t>
            </w:r>
          </w:p>
        </w:tc>
      </w:tr>
      <w:tr w:rsidR="00457225" w:rsidRPr="00FB6685" w:rsidTr="006C681F">
        <w:tc>
          <w:tcPr>
            <w:tcW w:w="662" w:type="dxa"/>
            <w:tcBorders>
              <w:top w:val="single" w:sz="4" w:space="0" w:color="auto"/>
              <w:left w:val="single" w:sz="4" w:space="0" w:color="auto"/>
              <w:bottom w:val="single" w:sz="4" w:space="0" w:color="auto"/>
              <w:right w:val="single" w:sz="4" w:space="0" w:color="auto"/>
            </w:tcBorders>
          </w:tcPr>
          <w:p w:rsidR="00457225" w:rsidRPr="00FB6685" w:rsidRDefault="00832963" w:rsidP="006C681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1</w:t>
            </w:r>
          </w:p>
        </w:tc>
        <w:tc>
          <w:tcPr>
            <w:tcW w:w="2173"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FB6685" w:rsidRDefault="00832963" w:rsidP="005D79B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 w:name="Par341"/>
            <w:bookmarkEnd w:id="17"/>
            <w:r w:rsidRPr="00FB6685">
              <w:rPr>
                <w:rFonts w:ascii="Times New Roman" w:eastAsia="Times New Roman" w:hAnsi="Times New Roman" w:cs="Times New Roman"/>
                <w:sz w:val="20"/>
                <w:szCs w:val="20"/>
                <w:lang w:eastAsia="ru-RU"/>
              </w:rPr>
              <w:t>4</w:t>
            </w:r>
          </w:p>
        </w:tc>
        <w:tc>
          <w:tcPr>
            <w:tcW w:w="2835" w:type="dxa"/>
            <w:tcBorders>
              <w:top w:val="single" w:sz="4" w:space="0" w:color="auto"/>
              <w:left w:val="single" w:sz="4" w:space="0" w:color="auto"/>
              <w:bottom w:val="single" w:sz="4" w:space="0" w:color="auto"/>
              <w:right w:val="single" w:sz="4" w:space="0" w:color="auto"/>
            </w:tcBorders>
          </w:tcPr>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42"/>
            <w:bookmarkEnd w:id="18"/>
            <w:r w:rsidRPr="00FB6685">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tcPr>
          <w:p w:rsidR="00457225" w:rsidRPr="00FB668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44"/>
            <w:bookmarkEnd w:id="19"/>
            <w:r w:rsidRPr="00FB6685">
              <w:rPr>
                <w:rFonts w:ascii="Times New Roman" w:eastAsia="Times New Roman" w:hAnsi="Times New Roman" w:cs="Times New Roman"/>
                <w:sz w:val="20"/>
                <w:szCs w:val="20"/>
                <w:lang w:eastAsia="ru-RU"/>
              </w:rPr>
              <w:t>7</w:t>
            </w:r>
          </w:p>
        </w:tc>
        <w:bookmarkStart w:id="20" w:name="Par345"/>
        <w:bookmarkEnd w:id="20"/>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1</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D0523E">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Томатная паста </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5D79B9" w:rsidP="00503DF6">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72</w:t>
            </w:r>
          </w:p>
        </w:tc>
        <w:tc>
          <w:tcPr>
            <w:tcW w:w="2835" w:type="dxa"/>
            <w:tcBorders>
              <w:top w:val="single" w:sz="4" w:space="0" w:color="auto"/>
              <w:left w:val="single" w:sz="4" w:space="0" w:color="auto"/>
              <w:bottom w:val="single" w:sz="4" w:space="0" w:color="auto"/>
              <w:right w:val="single" w:sz="4" w:space="0" w:color="auto"/>
            </w:tcBorders>
            <w:vAlign w:val="center"/>
          </w:tcPr>
          <w:p w:rsidR="000144A7" w:rsidRPr="00FB6685" w:rsidRDefault="000144A7" w:rsidP="000144A7">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Внешний вид и</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консистенция</w:t>
            </w:r>
            <w:r w:rsidR="004A0A00" w:rsidRPr="00FB6685">
              <w:rPr>
                <w:rFonts w:ascii="Times New Roman" w:hAnsi="Times New Roman" w:cs="Times New Roman"/>
                <w:sz w:val="20"/>
                <w:szCs w:val="20"/>
              </w:rPr>
              <w:t>:</w:t>
            </w:r>
            <w:r w:rsidRPr="00FB6685">
              <w:rPr>
                <w:rFonts w:ascii="Times New Roman" w:hAnsi="Times New Roman" w:cs="Times New Roman"/>
                <w:sz w:val="20"/>
                <w:szCs w:val="20"/>
              </w:rPr>
              <w:t xml:space="preserve"> однородная масса с наличием </w:t>
            </w:r>
            <w:r w:rsidR="00FB6685">
              <w:rPr>
                <w:rFonts w:ascii="Times New Roman" w:hAnsi="Times New Roman" w:cs="Times New Roman"/>
                <w:sz w:val="20"/>
                <w:szCs w:val="20"/>
              </w:rPr>
              <w:t>и</w:t>
            </w:r>
            <w:r w:rsidRPr="00FB6685">
              <w:rPr>
                <w:rFonts w:ascii="Times New Roman" w:hAnsi="Times New Roman" w:cs="Times New Roman"/>
                <w:sz w:val="20"/>
                <w:szCs w:val="20"/>
              </w:rPr>
              <w:t>змельченных</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овощей, пряностей, без</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включения семян, частиц</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кожицы, семенной</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камеры и грубых</w:t>
            </w:r>
          </w:p>
          <w:p w:rsidR="000144A7" w:rsidRPr="00FB6685" w:rsidRDefault="000144A7" w:rsidP="000144A7">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 xml:space="preserve">кусочков сердцевины </w:t>
            </w:r>
          </w:p>
          <w:p w:rsidR="000144A7" w:rsidRPr="00FB6685" w:rsidRDefault="000144A7" w:rsidP="000144A7">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Вкус и запах</w:t>
            </w:r>
            <w:r w:rsidR="004A0A00" w:rsidRPr="00FB6685">
              <w:rPr>
                <w:rFonts w:ascii="Times New Roman" w:hAnsi="Times New Roman" w:cs="Times New Roman"/>
                <w:sz w:val="20"/>
                <w:szCs w:val="20"/>
              </w:rPr>
              <w:t>:</w:t>
            </w:r>
            <w:r w:rsidRPr="00FB6685">
              <w:rPr>
                <w:rFonts w:ascii="Times New Roman" w:hAnsi="Times New Roman" w:cs="Times New Roman"/>
                <w:sz w:val="20"/>
                <w:szCs w:val="20"/>
              </w:rPr>
              <w:t xml:space="preserve"> острый, кисло-сладкий с</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хорошо выраженным</w:t>
            </w:r>
          </w:p>
          <w:p w:rsidR="000144A7" w:rsidRPr="00FB6685" w:rsidRDefault="000144A7" w:rsidP="00FB6685">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ароматом томатных</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продуктов, овощей и</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пряностей. Отсутствуют</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посторонние привкус и</w:t>
            </w:r>
            <w:r w:rsidR="00FB6685">
              <w:rPr>
                <w:rFonts w:ascii="Times New Roman" w:hAnsi="Times New Roman" w:cs="Times New Roman"/>
                <w:sz w:val="20"/>
                <w:szCs w:val="20"/>
              </w:rPr>
              <w:t xml:space="preserve"> </w:t>
            </w:r>
            <w:r w:rsidRPr="00FB6685">
              <w:rPr>
                <w:rFonts w:ascii="Times New Roman" w:hAnsi="Times New Roman" w:cs="Times New Roman"/>
                <w:sz w:val="20"/>
                <w:szCs w:val="20"/>
              </w:rPr>
              <w:t>запах</w:t>
            </w:r>
          </w:p>
          <w:p w:rsidR="0052357B" w:rsidRPr="00FB6685" w:rsidRDefault="0052357B" w:rsidP="000144A7">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Масса нетто – 700 г</w:t>
            </w:r>
            <w:r w:rsidR="00C662F5" w:rsidRPr="00FB6685">
              <w:rPr>
                <w:rFonts w:ascii="Times New Roman" w:hAnsi="Times New Roman" w:cs="Times New Roman"/>
                <w:sz w:val="20"/>
                <w:szCs w:val="20"/>
              </w:rPr>
              <w:t>рамм</w:t>
            </w:r>
          </w:p>
          <w:p w:rsidR="004A0A00" w:rsidRPr="00FB6685" w:rsidRDefault="004A0A00" w:rsidP="004A0A00">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5D79B9" w:rsidRPr="00FB6685" w:rsidRDefault="005D79B9" w:rsidP="00AD76A5">
            <w:pPr>
              <w:spacing w:after="0" w:line="240" w:lineRule="auto"/>
              <w:rPr>
                <w:rFonts w:ascii="Times New Roman" w:hAnsi="Times New Roman" w:cs="Times New Roman"/>
                <w:bCs/>
                <w:sz w:val="20"/>
                <w:szCs w:val="20"/>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w:t>
            </w:r>
            <w:r w:rsidR="00AD76A5">
              <w:rPr>
                <w:rFonts w:ascii="Times New Roman" w:eastAsia="Calibri" w:hAnsi="Times New Roman" w:cs="Times New Roman"/>
                <w:bCs/>
                <w:sz w:val="20"/>
                <w:szCs w:val="20"/>
              </w:rPr>
              <w:t>п</w:t>
            </w:r>
            <w:r w:rsidRPr="00FB6685">
              <w:rPr>
                <w:rFonts w:ascii="Times New Roman" w:eastAsia="Calibri" w:hAnsi="Times New Roman" w:cs="Times New Roman"/>
                <w:bCs/>
                <w:sz w:val="20"/>
                <w:szCs w:val="20"/>
              </w:rPr>
              <w:t>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2</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D0523E">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Горошек зелёный консервир</w:t>
            </w:r>
            <w:r w:rsidR="00D0523E" w:rsidRPr="00FB6685">
              <w:rPr>
                <w:rFonts w:ascii="Times New Roman" w:eastAsia="Times New Roman" w:hAnsi="Times New Roman" w:cs="Times New Roman"/>
                <w:color w:val="000000"/>
                <w:sz w:val="20"/>
                <w:szCs w:val="20"/>
              </w:rPr>
              <w:t>ованный</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D0523E" w:rsidP="00503DF6">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240</w:t>
            </w:r>
          </w:p>
        </w:tc>
        <w:tc>
          <w:tcPr>
            <w:tcW w:w="2835" w:type="dxa"/>
            <w:tcBorders>
              <w:top w:val="single" w:sz="4" w:space="0" w:color="auto"/>
              <w:left w:val="single" w:sz="4" w:space="0" w:color="auto"/>
              <w:bottom w:val="single" w:sz="4" w:space="0" w:color="auto"/>
              <w:right w:val="single" w:sz="4" w:space="0" w:color="auto"/>
            </w:tcBorders>
            <w:vAlign w:val="center"/>
          </w:tcPr>
          <w:p w:rsidR="004A0A00" w:rsidRPr="00FB6685" w:rsidRDefault="000144A7" w:rsidP="00470EAE">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0144A7" w:rsidRPr="00FB6685" w:rsidRDefault="000144A7" w:rsidP="00470EAE">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Товарный сорт: Высший</w:t>
            </w:r>
          </w:p>
          <w:p w:rsidR="005D79B9" w:rsidRPr="00FB6685" w:rsidRDefault="005D79B9" w:rsidP="00357181">
            <w:pPr>
              <w:spacing w:after="0" w:line="240" w:lineRule="auto"/>
              <w:rPr>
                <w:rFonts w:ascii="Times New Roman" w:eastAsia="Times New Roman" w:hAnsi="Times New Roman" w:cs="Times New Roman"/>
                <w:bCs/>
                <w:sz w:val="20"/>
                <w:szCs w:val="20"/>
                <w:lang w:eastAsia="ru-RU"/>
              </w:rPr>
            </w:pPr>
            <w:r w:rsidRPr="00FB6685">
              <w:rPr>
                <w:rFonts w:ascii="Times New Roman" w:hAnsi="Times New Roman" w:cs="Times New Roman"/>
                <w:bCs/>
                <w:sz w:val="20"/>
                <w:szCs w:val="20"/>
              </w:rPr>
              <w:t xml:space="preserve">Фасовка – </w:t>
            </w:r>
            <w:r w:rsidR="00D0523E" w:rsidRPr="00FB6685">
              <w:rPr>
                <w:rFonts w:ascii="Times New Roman" w:hAnsi="Times New Roman" w:cs="Times New Roman"/>
                <w:bCs/>
                <w:sz w:val="20"/>
                <w:szCs w:val="20"/>
              </w:rPr>
              <w:t>425</w:t>
            </w:r>
            <w:r w:rsidRPr="00FB6685">
              <w:rPr>
                <w:rFonts w:ascii="Times New Roman" w:hAnsi="Times New Roman" w:cs="Times New Roman"/>
                <w:bCs/>
                <w:sz w:val="20"/>
                <w:szCs w:val="20"/>
              </w:rPr>
              <w:t xml:space="preserve"> </w:t>
            </w:r>
            <w:r w:rsidRPr="00FB6685">
              <w:rPr>
                <w:rFonts w:ascii="Times New Roman" w:eastAsia="Times New Roman" w:hAnsi="Times New Roman" w:cs="Times New Roman"/>
                <w:bCs/>
                <w:sz w:val="20"/>
                <w:szCs w:val="20"/>
                <w:lang w:eastAsia="ru-RU"/>
              </w:rPr>
              <w:t>грамм</w:t>
            </w:r>
          </w:p>
          <w:p w:rsidR="00D0523E" w:rsidRPr="00FB6685" w:rsidRDefault="00D0523E" w:rsidP="00D0523E">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 xml:space="preserve">Масса нетто – 400 </w:t>
            </w:r>
            <w:r w:rsidR="00C662F5" w:rsidRPr="00FB6685">
              <w:rPr>
                <w:rFonts w:ascii="Times New Roman" w:hAnsi="Times New Roman" w:cs="Times New Roman"/>
                <w:sz w:val="20"/>
                <w:szCs w:val="20"/>
              </w:rPr>
              <w:t>грамм</w:t>
            </w:r>
          </w:p>
          <w:p w:rsidR="005D79B9" w:rsidRPr="00FB6685" w:rsidRDefault="005D79B9" w:rsidP="00D0523E">
            <w:pPr>
              <w:spacing w:after="0" w:line="240" w:lineRule="auto"/>
              <w:rPr>
                <w:rFonts w:ascii="Times New Roman" w:hAnsi="Times New Roman" w:cs="Times New Roman"/>
                <w:bCs/>
                <w:sz w:val="20"/>
                <w:szCs w:val="20"/>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sidR="00D0523E" w:rsidRPr="00FB6685">
              <w:rPr>
                <w:rFonts w:ascii="Times New Roman" w:eastAsia="Calibri" w:hAnsi="Times New Roman" w:cs="Times New Roman"/>
                <w:bCs/>
                <w:sz w:val="20"/>
                <w:szCs w:val="20"/>
              </w:rPr>
              <w:t>1152</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3</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F71BD8">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Молоко сгущён</w:t>
            </w:r>
            <w:r w:rsidR="00F71BD8" w:rsidRPr="00FB6685">
              <w:rPr>
                <w:rFonts w:ascii="Times New Roman" w:eastAsia="Times New Roman" w:hAnsi="Times New Roman" w:cs="Times New Roman"/>
                <w:color w:val="000000"/>
                <w:sz w:val="20"/>
                <w:szCs w:val="20"/>
              </w:rPr>
              <w:t>н</w:t>
            </w:r>
            <w:r w:rsidRPr="00FB6685">
              <w:rPr>
                <w:rFonts w:ascii="Times New Roman" w:eastAsia="Times New Roman" w:hAnsi="Times New Roman" w:cs="Times New Roman"/>
                <w:color w:val="000000"/>
                <w:sz w:val="20"/>
                <w:szCs w:val="20"/>
              </w:rPr>
              <w:t xml:space="preserve">ое цельное с сахаром </w:t>
            </w:r>
            <w:r w:rsidR="00F71BD8" w:rsidRPr="00FB6685">
              <w:rPr>
                <w:rFonts w:ascii="Times New Roman" w:eastAsia="Times New Roman" w:hAnsi="Times New Roman" w:cs="Times New Roman"/>
                <w:color w:val="000000"/>
                <w:sz w:val="20"/>
                <w:szCs w:val="20"/>
              </w:rPr>
              <w:t>«</w:t>
            </w:r>
            <w:r w:rsidRPr="00FB6685">
              <w:rPr>
                <w:rFonts w:ascii="Times New Roman" w:eastAsia="Times New Roman" w:hAnsi="Times New Roman" w:cs="Times New Roman"/>
                <w:color w:val="000000"/>
                <w:sz w:val="20"/>
                <w:szCs w:val="20"/>
              </w:rPr>
              <w:t>Коровка из Кореновки</w:t>
            </w:r>
            <w:r w:rsidR="00F71BD8" w:rsidRPr="00FB6685">
              <w:rPr>
                <w:rFonts w:ascii="Times New Roman" w:eastAsia="Times New Roman" w:hAnsi="Times New Roman" w:cs="Times New Roman"/>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72</w:t>
            </w:r>
          </w:p>
        </w:tc>
        <w:tc>
          <w:tcPr>
            <w:tcW w:w="2835" w:type="dxa"/>
            <w:tcBorders>
              <w:top w:val="single" w:sz="4" w:space="0" w:color="auto"/>
              <w:left w:val="single" w:sz="4" w:space="0" w:color="auto"/>
              <w:bottom w:val="single" w:sz="4" w:space="0" w:color="auto"/>
              <w:right w:val="single" w:sz="4" w:space="0" w:color="auto"/>
            </w:tcBorders>
            <w:vAlign w:val="center"/>
          </w:tcPr>
          <w:p w:rsidR="00C662F5" w:rsidRPr="00FB6685" w:rsidRDefault="00C662F5" w:rsidP="00C662F5">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5D79B9" w:rsidRPr="00FB6685" w:rsidRDefault="00C662F5" w:rsidP="00106C27">
            <w:pPr>
              <w:spacing w:after="0" w:line="240" w:lineRule="auto"/>
              <w:rPr>
                <w:rFonts w:ascii="Times New Roman" w:hAnsi="Times New Roman" w:cs="Times New Roman"/>
                <w:sz w:val="20"/>
                <w:szCs w:val="20"/>
                <w:shd w:val="clear" w:color="auto" w:fill="FFFFFF"/>
              </w:rPr>
            </w:pPr>
            <w:r w:rsidRPr="00FB6685">
              <w:rPr>
                <w:rFonts w:ascii="Times New Roman" w:hAnsi="Times New Roman" w:cs="Times New Roman"/>
                <w:sz w:val="20"/>
                <w:szCs w:val="20"/>
                <w:shd w:val="clear" w:color="auto" w:fill="FFFFFF"/>
              </w:rPr>
              <w:t>Массовая доля жира: 8.5 %</w:t>
            </w:r>
          </w:p>
          <w:p w:rsidR="00C662F5" w:rsidRPr="00FB6685" w:rsidRDefault="00C662F5" w:rsidP="00C662F5">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Масса нетто – 380 грамм</w:t>
            </w:r>
          </w:p>
          <w:p w:rsidR="005D79B9" w:rsidRPr="00FB6685" w:rsidRDefault="005D79B9" w:rsidP="00F71BD8">
            <w:pPr>
              <w:spacing w:after="0" w:line="240" w:lineRule="auto"/>
              <w:rPr>
                <w:rFonts w:ascii="Times New Roman" w:eastAsia="Calibri" w:hAnsi="Times New Roman" w:cs="Times New Roman"/>
                <w:bCs/>
                <w:sz w:val="20"/>
                <w:szCs w:val="20"/>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sidR="00F71BD8" w:rsidRPr="00FB6685">
              <w:rPr>
                <w:rFonts w:ascii="Times New Roman" w:eastAsia="Calibri" w:hAnsi="Times New Roman" w:cs="Times New Roman"/>
                <w:bCs/>
                <w:sz w:val="20"/>
                <w:szCs w:val="20"/>
              </w:rPr>
              <w:t>192</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4</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F71BD8" w:rsidP="006C681F">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Молоко сгущённое </w:t>
            </w:r>
            <w:r w:rsidR="005D79B9" w:rsidRPr="00FB6685">
              <w:rPr>
                <w:rFonts w:ascii="Times New Roman" w:eastAsia="Times New Roman" w:hAnsi="Times New Roman" w:cs="Times New Roman"/>
                <w:color w:val="000000"/>
                <w:sz w:val="20"/>
                <w:szCs w:val="20"/>
              </w:rPr>
              <w:t>вар</w:t>
            </w:r>
            <w:r w:rsidRPr="00FB6685">
              <w:rPr>
                <w:rFonts w:ascii="Times New Roman" w:eastAsia="Times New Roman" w:hAnsi="Times New Roman" w:cs="Times New Roman"/>
                <w:color w:val="000000"/>
                <w:sz w:val="20"/>
                <w:szCs w:val="20"/>
              </w:rPr>
              <w:t xml:space="preserve">еное </w:t>
            </w:r>
            <w:r w:rsidR="006C681F" w:rsidRPr="00FB6685">
              <w:rPr>
                <w:rFonts w:ascii="Times New Roman" w:eastAsia="Times New Roman" w:hAnsi="Times New Roman" w:cs="Times New Roman"/>
                <w:color w:val="000000"/>
                <w:sz w:val="20"/>
                <w:szCs w:val="20"/>
              </w:rPr>
              <w:t>«</w:t>
            </w:r>
            <w:r w:rsidR="005D79B9" w:rsidRPr="00FB6685">
              <w:rPr>
                <w:rFonts w:ascii="Times New Roman" w:eastAsia="Times New Roman" w:hAnsi="Times New Roman" w:cs="Times New Roman"/>
                <w:color w:val="000000"/>
                <w:sz w:val="20"/>
                <w:szCs w:val="20"/>
              </w:rPr>
              <w:t>Коровка из Кореновки</w:t>
            </w:r>
            <w:r w:rsidR="006C681F" w:rsidRPr="00FB6685">
              <w:rPr>
                <w:rFonts w:ascii="Times New Roman" w:eastAsia="Times New Roman" w:hAnsi="Times New Roman" w:cs="Times New Roman"/>
                <w:color w:val="000000"/>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38</w:t>
            </w:r>
          </w:p>
        </w:tc>
        <w:tc>
          <w:tcPr>
            <w:tcW w:w="2835" w:type="dxa"/>
            <w:tcBorders>
              <w:top w:val="single" w:sz="4" w:space="0" w:color="auto"/>
              <w:left w:val="single" w:sz="4" w:space="0" w:color="auto"/>
              <w:bottom w:val="single" w:sz="4" w:space="0" w:color="auto"/>
              <w:right w:val="single" w:sz="4" w:space="0" w:color="auto"/>
            </w:tcBorders>
            <w:vAlign w:val="center"/>
          </w:tcPr>
          <w:p w:rsidR="006C681F" w:rsidRPr="00FB6685" w:rsidRDefault="006C681F" w:rsidP="006C681F">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6C681F" w:rsidRPr="00FB6685" w:rsidRDefault="006C681F" w:rsidP="006C681F">
            <w:pPr>
              <w:spacing w:after="0" w:line="240" w:lineRule="auto"/>
              <w:rPr>
                <w:rFonts w:ascii="Times New Roman" w:hAnsi="Times New Roman" w:cs="Times New Roman"/>
                <w:sz w:val="20"/>
                <w:szCs w:val="20"/>
                <w:shd w:val="clear" w:color="auto" w:fill="FFFFFF"/>
              </w:rPr>
            </w:pPr>
            <w:r w:rsidRPr="00FB6685">
              <w:rPr>
                <w:rFonts w:ascii="Times New Roman" w:hAnsi="Times New Roman" w:cs="Times New Roman"/>
                <w:sz w:val="20"/>
                <w:szCs w:val="20"/>
                <w:shd w:val="clear" w:color="auto" w:fill="FFFFFF"/>
              </w:rPr>
              <w:t>Массовая доля жира: 8.5 %</w:t>
            </w:r>
          </w:p>
          <w:p w:rsidR="006C681F" w:rsidRPr="00FB6685" w:rsidRDefault="006C681F" w:rsidP="006C681F">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Масса нетто – 360 грамм</w:t>
            </w:r>
          </w:p>
          <w:p w:rsidR="005D79B9" w:rsidRPr="00FB6685" w:rsidRDefault="006C681F" w:rsidP="006C681F">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Запас срока годности товара на момент поставки от срока, установленного производителем, сут - ≥ 192</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lastRenderedPageBreak/>
              <w:t>5</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83366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Фасоль красная натуральная консер</w:t>
            </w:r>
            <w:r w:rsidR="00685C11" w:rsidRPr="00FB6685">
              <w:rPr>
                <w:rFonts w:ascii="Times New Roman" w:eastAsia="Times New Roman" w:hAnsi="Times New Roman" w:cs="Times New Roman"/>
                <w:color w:val="000000"/>
                <w:sz w:val="20"/>
                <w:szCs w:val="20"/>
              </w:rPr>
              <w:t xml:space="preserve">вированная </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72</w:t>
            </w:r>
          </w:p>
        </w:tc>
        <w:tc>
          <w:tcPr>
            <w:tcW w:w="2835" w:type="dxa"/>
            <w:tcBorders>
              <w:top w:val="single" w:sz="4" w:space="0" w:color="auto"/>
              <w:left w:val="single" w:sz="4" w:space="0" w:color="auto"/>
              <w:bottom w:val="single" w:sz="4" w:space="0" w:color="auto"/>
              <w:right w:val="single" w:sz="4" w:space="0" w:color="auto"/>
            </w:tcBorders>
            <w:vAlign w:val="center"/>
          </w:tcPr>
          <w:p w:rsidR="00685C11" w:rsidRPr="00FB6685" w:rsidRDefault="00685C11" w:rsidP="00685C11">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685C11" w:rsidRPr="00FB6685" w:rsidRDefault="00685C11" w:rsidP="00685C11">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Масса нетто – 400 грамм</w:t>
            </w:r>
          </w:p>
          <w:p w:rsidR="007B5D2A" w:rsidRPr="00FB6685" w:rsidRDefault="007B5D2A" w:rsidP="007B5D2A">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Внешний вид: зерна фасоли одного типа, однородные по величине, в заливке</w:t>
            </w:r>
          </w:p>
          <w:p w:rsidR="007B5D2A" w:rsidRPr="00FB6685" w:rsidRDefault="006C1FCC" w:rsidP="007B5D2A">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Не содержит консервантов - соответствие</w:t>
            </w:r>
          </w:p>
          <w:p w:rsidR="005D79B9" w:rsidRPr="00FB6685" w:rsidRDefault="00685C11" w:rsidP="00AC3D09">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sidR="00AC3D09" w:rsidRPr="00FB6685">
              <w:rPr>
                <w:rFonts w:ascii="Times New Roman" w:eastAsia="Calibri" w:hAnsi="Times New Roman" w:cs="Times New Roman"/>
                <w:bCs/>
                <w:sz w:val="20"/>
                <w:szCs w:val="20"/>
              </w:rPr>
              <w:t>864</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6</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83366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Филе сельди </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22051F"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62,5</w:t>
            </w:r>
          </w:p>
        </w:tc>
        <w:tc>
          <w:tcPr>
            <w:tcW w:w="2835" w:type="dxa"/>
            <w:tcBorders>
              <w:top w:val="single" w:sz="4" w:space="0" w:color="auto"/>
              <w:left w:val="single" w:sz="4" w:space="0" w:color="auto"/>
              <w:bottom w:val="single" w:sz="4" w:space="0" w:color="auto"/>
              <w:right w:val="single" w:sz="4" w:space="0" w:color="auto"/>
            </w:tcBorders>
            <w:vAlign w:val="center"/>
          </w:tcPr>
          <w:p w:rsidR="005D79B9" w:rsidRPr="00FB6685" w:rsidRDefault="00AC3D09" w:rsidP="00AC3D09">
            <w:pPr>
              <w:spacing w:after="0" w:line="240" w:lineRule="auto"/>
              <w:rPr>
                <w:rFonts w:ascii="Times New Roman" w:hAnsi="Times New Roman" w:cs="Times New Roman"/>
                <w:sz w:val="20"/>
                <w:szCs w:val="20"/>
                <w:shd w:val="clear" w:color="auto" w:fill="FFFFFF"/>
              </w:rPr>
            </w:pPr>
            <w:r w:rsidRPr="00FB6685">
              <w:rPr>
                <w:rFonts w:ascii="Times New Roman" w:hAnsi="Times New Roman" w:cs="Times New Roman"/>
                <w:sz w:val="20"/>
                <w:szCs w:val="20"/>
                <w:shd w:val="clear" w:color="auto" w:fill="FFFFFF"/>
              </w:rPr>
              <w:t xml:space="preserve">Вид засола: Слабосоленая Вид разделки: Филе без кожи </w:t>
            </w:r>
          </w:p>
          <w:p w:rsidR="00AC3D09" w:rsidRPr="00FB6685" w:rsidRDefault="00AC3D09" w:rsidP="00AC3D09">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Вид упаковки: ведро</w:t>
            </w:r>
          </w:p>
          <w:p w:rsidR="00AC3D09" w:rsidRPr="00FB6685" w:rsidRDefault="00AC3D09" w:rsidP="00AC3D09">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Запас срока годности товара на момент поставки от срока, установленного производителем, сут - ≥ 144</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D79B9" w:rsidRPr="00FB6685" w:rsidTr="006C681F">
        <w:tc>
          <w:tcPr>
            <w:tcW w:w="662" w:type="dxa"/>
            <w:tcBorders>
              <w:top w:val="single" w:sz="4" w:space="0" w:color="auto"/>
              <w:left w:val="single" w:sz="4" w:space="0" w:color="auto"/>
              <w:bottom w:val="single" w:sz="4" w:space="0" w:color="auto"/>
              <w:right w:val="single" w:sz="4" w:space="0" w:color="auto"/>
            </w:tcBorders>
          </w:tcPr>
          <w:p w:rsidR="005D79B9" w:rsidRPr="00FB6685" w:rsidRDefault="005D79B9"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7</w:t>
            </w:r>
          </w:p>
        </w:tc>
        <w:tc>
          <w:tcPr>
            <w:tcW w:w="2173" w:type="dxa"/>
            <w:tcBorders>
              <w:top w:val="single" w:sz="4" w:space="0" w:color="auto"/>
              <w:left w:val="single" w:sz="4" w:space="0" w:color="auto"/>
              <w:bottom w:val="single" w:sz="4" w:space="0" w:color="auto"/>
              <w:right w:val="single" w:sz="4" w:space="0" w:color="auto"/>
            </w:tcBorders>
          </w:tcPr>
          <w:p w:rsidR="005D79B9" w:rsidRPr="00FB6685" w:rsidRDefault="005D79B9" w:rsidP="00ED2914">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Капуста квашеная </w:t>
            </w:r>
          </w:p>
        </w:tc>
        <w:tc>
          <w:tcPr>
            <w:tcW w:w="567" w:type="dxa"/>
            <w:tcBorders>
              <w:top w:val="single" w:sz="4" w:space="0" w:color="auto"/>
              <w:left w:val="single" w:sz="4" w:space="0" w:color="auto"/>
              <w:bottom w:val="single" w:sz="4" w:space="0" w:color="auto"/>
              <w:right w:val="single" w:sz="4" w:space="0" w:color="auto"/>
            </w:tcBorders>
          </w:tcPr>
          <w:p w:rsidR="005D79B9" w:rsidRPr="00FB6685" w:rsidRDefault="005D79B9"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5D79B9"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120</w:t>
            </w:r>
          </w:p>
        </w:tc>
        <w:tc>
          <w:tcPr>
            <w:tcW w:w="2835" w:type="dxa"/>
            <w:tcBorders>
              <w:top w:val="single" w:sz="4" w:space="0" w:color="auto"/>
              <w:left w:val="single" w:sz="4" w:space="0" w:color="auto"/>
              <w:bottom w:val="single" w:sz="4" w:space="0" w:color="auto"/>
              <w:right w:val="single" w:sz="4" w:space="0" w:color="auto"/>
            </w:tcBorders>
            <w:vAlign w:val="center"/>
          </w:tcPr>
          <w:p w:rsidR="0044748D" w:rsidRPr="00FB6685" w:rsidRDefault="0044748D" w:rsidP="0044748D">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Вид упаковки: пластиковое ведро</w:t>
            </w:r>
          </w:p>
          <w:p w:rsidR="005D79B9" w:rsidRPr="00FB6685" w:rsidRDefault="00ED2914" w:rsidP="00ED2914">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Запас срока годности товара на момент поставки от срока, установленного производителем, сут - ≥ 72</w:t>
            </w:r>
          </w:p>
        </w:tc>
        <w:tc>
          <w:tcPr>
            <w:tcW w:w="1560"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D79B9" w:rsidRPr="00FB6685" w:rsidRDefault="005D79B9"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03DF6" w:rsidRPr="00FB6685" w:rsidTr="006C681F">
        <w:tc>
          <w:tcPr>
            <w:tcW w:w="662" w:type="dxa"/>
            <w:tcBorders>
              <w:top w:val="single" w:sz="4" w:space="0" w:color="auto"/>
              <w:left w:val="single" w:sz="4" w:space="0" w:color="auto"/>
              <w:bottom w:val="single" w:sz="4" w:space="0" w:color="auto"/>
              <w:right w:val="single" w:sz="4" w:space="0" w:color="auto"/>
            </w:tcBorders>
          </w:tcPr>
          <w:p w:rsidR="00503DF6" w:rsidRPr="00FB6685" w:rsidRDefault="00503DF6"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8</w:t>
            </w:r>
          </w:p>
        </w:tc>
        <w:tc>
          <w:tcPr>
            <w:tcW w:w="2173" w:type="dxa"/>
            <w:tcBorders>
              <w:top w:val="single" w:sz="4" w:space="0" w:color="auto"/>
              <w:left w:val="single" w:sz="4" w:space="0" w:color="auto"/>
              <w:bottom w:val="single" w:sz="4" w:space="0" w:color="auto"/>
              <w:right w:val="single" w:sz="4" w:space="0" w:color="auto"/>
            </w:tcBorders>
          </w:tcPr>
          <w:p w:rsidR="00503DF6" w:rsidRPr="00FB6685" w:rsidRDefault="00503DF6" w:rsidP="00ED2914">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Огурцы солёные </w:t>
            </w:r>
          </w:p>
        </w:tc>
        <w:tc>
          <w:tcPr>
            <w:tcW w:w="567" w:type="dxa"/>
            <w:tcBorders>
              <w:top w:val="single" w:sz="4" w:space="0" w:color="auto"/>
              <w:left w:val="single" w:sz="4" w:space="0" w:color="auto"/>
              <w:bottom w:val="single" w:sz="4" w:space="0" w:color="auto"/>
              <w:right w:val="single" w:sz="4" w:space="0" w:color="auto"/>
            </w:tcBorders>
          </w:tcPr>
          <w:p w:rsidR="00503DF6"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503DF6" w:rsidRPr="00FB6685" w:rsidRDefault="00D654C7" w:rsidP="00503DF6">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140</w:t>
            </w:r>
          </w:p>
        </w:tc>
        <w:tc>
          <w:tcPr>
            <w:tcW w:w="2835" w:type="dxa"/>
            <w:tcBorders>
              <w:top w:val="single" w:sz="4" w:space="0" w:color="auto"/>
              <w:left w:val="single" w:sz="4" w:space="0" w:color="auto"/>
              <w:bottom w:val="single" w:sz="4" w:space="0" w:color="auto"/>
              <w:right w:val="single" w:sz="4" w:space="0" w:color="auto"/>
            </w:tcBorders>
            <w:vAlign w:val="center"/>
          </w:tcPr>
          <w:p w:rsidR="00503DF6" w:rsidRPr="00FB6685" w:rsidRDefault="00503DF6" w:rsidP="005A0B78">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Вид упаковки: пластиковое ведро</w:t>
            </w:r>
          </w:p>
          <w:p w:rsidR="007B5D2A" w:rsidRPr="00FB6685" w:rsidRDefault="007B5D2A" w:rsidP="007B5D2A">
            <w:pPr>
              <w:autoSpaceDE w:val="0"/>
              <w:autoSpaceDN w:val="0"/>
              <w:adjustRightInd w:val="0"/>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rPr>
              <w:t>Заливка: фильтрованный маточный рассол</w:t>
            </w:r>
          </w:p>
          <w:p w:rsidR="00503DF6" w:rsidRPr="00FB6685" w:rsidRDefault="00503DF6" w:rsidP="00D654C7">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sidR="00D654C7" w:rsidRPr="00FB6685">
              <w:rPr>
                <w:rFonts w:ascii="Times New Roman" w:eastAsia="Calibri" w:hAnsi="Times New Roman" w:cs="Times New Roman"/>
                <w:bCs/>
                <w:sz w:val="20"/>
                <w:szCs w:val="20"/>
              </w:rPr>
              <w:t>20</w:t>
            </w:r>
          </w:p>
        </w:tc>
        <w:tc>
          <w:tcPr>
            <w:tcW w:w="1560" w:type="dxa"/>
            <w:tcBorders>
              <w:top w:val="single" w:sz="4" w:space="0" w:color="auto"/>
              <w:left w:val="single" w:sz="4" w:space="0" w:color="auto"/>
              <w:bottom w:val="single" w:sz="4" w:space="0" w:color="auto"/>
              <w:right w:val="single" w:sz="4" w:space="0" w:color="auto"/>
            </w:tcBorders>
          </w:tcPr>
          <w:p w:rsidR="00503DF6" w:rsidRPr="00FB6685" w:rsidRDefault="00503DF6"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03DF6" w:rsidRPr="00FB6685" w:rsidRDefault="00503DF6"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03DF6" w:rsidRPr="00FB6685" w:rsidTr="006C681F">
        <w:tc>
          <w:tcPr>
            <w:tcW w:w="662" w:type="dxa"/>
            <w:tcBorders>
              <w:top w:val="single" w:sz="4" w:space="0" w:color="auto"/>
              <w:left w:val="single" w:sz="4" w:space="0" w:color="auto"/>
              <w:bottom w:val="single" w:sz="4" w:space="0" w:color="auto"/>
              <w:right w:val="single" w:sz="4" w:space="0" w:color="auto"/>
            </w:tcBorders>
          </w:tcPr>
          <w:p w:rsidR="00503DF6" w:rsidRPr="00FB6685" w:rsidRDefault="00503DF6"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9</w:t>
            </w:r>
          </w:p>
        </w:tc>
        <w:tc>
          <w:tcPr>
            <w:tcW w:w="2173" w:type="dxa"/>
            <w:tcBorders>
              <w:top w:val="single" w:sz="4" w:space="0" w:color="auto"/>
              <w:left w:val="single" w:sz="4" w:space="0" w:color="auto"/>
              <w:bottom w:val="single" w:sz="4" w:space="0" w:color="auto"/>
              <w:right w:val="single" w:sz="4" w:space="0" w:color="auto"/>
            </w:tcBorders>
          </w:tcPr>
          <w:p w:rsidR="00503DF6" w:rsidRPr="00FB6685" w:rsidRDefault="00503DF6" w:rsidP="0022436A">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 xml:space="preserve">Икра из кабачков </w:t>
            </w:r>
          </w:p>
        </w:tc>
        <w:tc>
          <w:tcPr>
            <w:tcW w:w="567" w:type="dxa"/>
            <w:tcBorders>
              <w:top w:val="single" w:sz="4" w:space="0" w:color="auto"/>
              <w:left w:val="single" w:sz="4" w:space="0" w:color="auto"/>
              <w:bottom w:val="single" w:sz="4" w:space="0" w:color="auto"/>
              <w:right w:val="single" w:sz="4" w:space="0" w:color="auto"/>
            </w:tcBorders>
          </w:tcPr>
          <w:p w:rsidR="00503DF6" w:rsidRPr="00FB6685" w:rsidRDefault="00503DF6"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503DF6" w:rsidRPr="00FB6685" w:rsidRDefault="00D654C7" w:rsidP="00D654C7">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132</w:t>
            </w:r>
          </w:p>
        </w:tc>
        <w:tc>
          <w:tcPr>
            <w:tcW w:w="2835" w:type="dxa"/>
            <w:tcBorders>
              <w:top w:val="single" w:sz="4" w:space="0" w:color="auto"/>
              <w:left w:val="single" w:sz="4" w:space="0" w:color="auto"/>
              <w:bottom w:val="single" w:sz="4" w:space="0" w:color="auto"/>
              <w:right w:val="single" w:sz="4" w:space="0" w:color="auto"/>
            </w:tcBorders>
            <w:vAlign w:val="center"/>
          </w:tcPr>
          <w:p w:rsidR="0022436A" w:rsidRPr="00FB6685" w:rsidRDefault="0022436A" w:rsidP="0022436A">
            <w:pPr>
              <w:spacing w:after="0" w:line="240" w:lineRule="auto"/>
              <w:rPr>
                <w:rFonts w:ascii="Times New Roman" w:hAnsi="Times New Roman" w:cs="Times New Roman"/>
                <w:sz w:val="20"/>
                <w:szCs w:val="20"/>
                <w:bdr w:val="none" w:sz="0" w:space="0" w:color="auto" w:frame="1"/>
                <w:shd w:val="clear" w:color="auto" w:fill="FFFFFF"/>
              </w:rPr>
            </w:pPr>
            <w:r w:rsidRPr="00FB6685">
              <w:rPr>
                <w:rFonts w:ascii="Times New Roman" w:hAnsi="Times New Roman" w:cs="Times New Roman"/>
                <w:sz w:val="20"/>
                <w:szCs w:val="20"/>
                <w:bdr w:val="none" w:sz="0" w:space="0" w:color="auto" w:frame="1"/>
                <w:shd w:val="clear" w:color="auto" w:fill="FFFFFF"/>
              </w:rPr>
              <w:t xml:space="preserve">Вид упаковки: Банка металлическая </w:t>
            </w:r>
          </w:p>
          <w:p w:rsidR="0022436A" w:rsidRPr="00FB6685" w:rsidRDefault="0022436A" w:rsidP="0022436A">
            <w:pPr>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Масса нетто – 360 грамм</w:t>
            </w:r>
          </w:p>
          <w:p w:rsidR="007A47C6" w:rsidRPr="00FB6685" w:rsidRDefault="007A47C6" w:rsidP="007A47C6">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Внешний вид:   однородная, равномерно измельченная масса с видимыми включениями зелени и пряностей, без грубых семян перезрелых овощей. Консистенция</w:t>
            </w:r>
          </w:p>
          <w:p w:rsidR="007A47C6" w:rsidRPr="00FB6685" w:rsidRDefault="007A47C6" w:rsidP="007A47C6">
            <w:pPr>
              <w:autoSpaceDE w:val="0"/>
              <w:autoSpaceDN w:val="0"/>
              <w:adjustRightInd w:val="0"/>
              <w:spacing w:after="0" w:line="240" w:lineRule="auto"/>
              <w:rPr>
                <w:rFonts w:ascii="Times New Roman" w:hAnsi="Times New Roman" w:cs="Times New Roman"/>
                <w:sz w:val="20"/>
                <w:szCs w:val="20"/>
              </w:rPr>
            </w:pPr>
            <w:r w:rsidRPr="00FB6685">
              <w:rPr>
                <w:rFonts w:ascii="Times New Roman" w:hAnsi="Times New Roman" w:cs="Times New Roman"/>
                <w:sz w:val="20"/>
                <w:szCs w:val="20"/>
              </w:rPr>
              <w:t>мажущаяся</w:t>
            </w:r>
          </w:p>
          <w:p w:rsidR="00503DF6" w:rsidRPr="00FB6685" w:rsidRDefault="0022436A" w:rsidP="0022436A">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Запас срока годности товара на момент поставки от срока, установленного производителем, сут - ≥ 864</w:t>
            </w:r>
          </w:p>
        </w:tc>
        <w:tc>
          <w:tcPr>
            <w:tcW w:w="1560" w:type="dxa"/>
            <w:tcBorders>
              <w:top w:val="single" w:sz="4" w:space="0" w:color="auto"/>
              <w:left w:val="single" w:sz="4" w:space="0" w:color="auto"/>
              <w:bottom w:val="single" w:sz="4" w:space="0" w:color="auto"/>
              <w:right w:val="single" w:sz="4" w:space="0" w:color="auto"/>
            </w:tcBorders>
          </w:tcPr>
          <w:p w:rsidR="00503DF6" w:rsidRPr="00FB6685" w:rsidRDefault="00503DF6"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503DF6" w:rsidRPr="00FB6685" w:rsidRDefault="00503DF6"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F3C61" w:rsidRPr="00FB6685" w:rsidTr="006C681F">
        <w:tc>
          <w:tcPr>
            <w:tcW w:w="662" w:type="dxa"/>
            <w:tcBorders>
              <w:top w:val="single" w:sz="4" w:space="0" w:color="auto"/>
              <w:left w:val="single" w:sz="4" w:space="0" w:color="auto"/>
              <w:bottom w:val="single" w:sz="4" w:space="0" w:color="auto"/>
              <w:right w:val="single" w:sz="4" w:space="0" w:color="auto"/>
            </w:tcBorders>
          </w:tcPr>
          <w:p w:rsidR="009F3C61" w:rsidRPr="00FB6685" w:rsidRDefault="009F3C61"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10</w:t>
            </w:r>
          </w:p>
        </w:tc>
        <w:tc>
          <w:tcPr>
            <w:tcW w:w="2173" w:type="dxa"/>
            <w:tcBorders>
              <w:top w:val="single" w:sz="4" w:space="0" w:color="auto"/>
              <w:left w:val="single" w:sz="4" w:space="0" w:color="auto"/>
              <w:bottom w:val="single" w:sz="4" w:space="0" w:color="auto"/>
              <w:right w:val="single" w:sz="4" w:space="0" w:color="auto"/>
            </w:tcBorders>
          </w:tcPr>
          <w:p w:rsidR="009F3C61" w:rsidRPr="00FB6685" w:rsidRDefault="009F3C61" w:rsidP="00576BD1">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Сок томатный</w:t>
            </w:r>
            <w:r w:rsidR="00060009">
              <w:rPr>
                <w:rFonts w:ascii="Times New Roman" w:eastAsia="Times New Roman" w:hAnsi="Times New Roman" w:cs="Times New Roman"/>
                <w:color w:val="000000"/>
                <w:sz w:val="20"/>
                <w:szCs w:val="20"/>
              </w:rPr>
              <w:t xml:space="preserve"> </w:t>
            </w:r>
            <w:r w:rsidR="005A0B78">
              <w:rPr>
                <w:rFonts w:ascii="Times New Roman" w:eastAsia="Times New Roman" w:hAnsi="Times New Roman" w:cs="Times New Roman"/>
                <w:color w:val="000000"/>
                <w:sz w:val="20"/>
                <w:szCs w:val="20"/>
              </w:rPr>
              <w:t>0,2 л</w:t>
            </w:r>
          </w:p>
        </w:tc>
        <w:tc>
          <w:tcPr>
            <w:tcW w:w="567" w:type="dxa"/>
            <w:tcBorders>
              <w:top w:val="single" w:sz="4" w:space="0" w:color="auto"/>
              <w:left w:val="single" w:sz="4" w:space="0" w:color="auto"/>
              <w:bottom w:val="single" w:sz="4" w:space="0" w:color="auto"/>
              <w:right w:val="single" w:sz="4" w:space="0" w:color="auto"/>
            </w:tcBorders>
          </w:tcPr>
          <w:p w:rsidR="009F3C61" w:rsidRPr="00FB6685" w:rsidRDefault="009F3C61"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9F3C61" w:rsidRPr="00FB6685" w:rsidRDefault="009F3C61" w:rsidP="00FE7B1B">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768</w:t>
            </w:r>
          </w:p>
        </w:tc>
        <w:tc>
          <w:tcPr>
            <w:tcW w:w="2835" w:type="dxa"/>
            <w:tcBorders>
              <w:top w:val="single" w:sz="4" w:space="0" w:color="auto"/>
              <w:left w:val="single" w:sz="4" w:space="0" w:color="auto"/>
              <w:bottom w:val="single" w:sz="4" w:space="0" w:color="auto"/>
              <w:right w:val="single" w:sz="4" w:space="0" w:color="auto"/>
            </w:tcBorders>
            <w:vAlign w:val="center"/>
          </w:tcPr>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по способу обработки: </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Стерилизованный</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сока по технологии производства:  Восстановленный </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упаковки:  Пакет </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Материал упаковки:  Многослойная упаковка </w:t>
            </w:r>
            <w:r w:rsidRPr="00FB6685">
              <w:rPr>
                <w:rFonts w:ascii="Times New Roman" w:eastAsia="Times New Roman" w:hAnsi="Times New Roman" w:cs="Times New Roman"/>
                <w:sz w:val="20"/>
                <w:szCs w:val="20"/>
                <w:lang w:eastAsia="ru-RU"/>
              </w:rPr>
              <w:lastRenderedPageBreak/>
              <w:t xml:space="preserve">(картон, полиэтилен, фольга) </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Наличие обогащающих компонентов: Да</w:t>
            </w:r>
          </w:p>
          <w:p w:rsidR="00FB6685" w:rsidRPr="00FB6685" w:rsidRDefault="00FB6685"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осветленный:  Нет </w:t>
            </w:r>
          </w:p>
          <w:p w:rsidR="0034132B" w:rsidRDefault="00FB6685" w:rsidP="00FB6685">
            <w:pPr>
              <w:spacing w:after="0" w:line="240" w:lineRule="auto"/>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с мякотью:  </w:t>
            </w:r>
            <w:r w:rsidR="0034132B">
              <w:rPr>
                <w:rFonts w:ascii="Times New Roman" w:eastAsia="Times New Roman" w:hAnsi="Times New Roman" w:cs="Times New Roman"/>
                <w:sz w:val="20"/>
                <w:szCs w:val="20"/>
                <w:lang w:eastAsia="ru-RU"/>
              </w:rPr>
              <w:t>Да</w:t>
            </w:r>
          </w:p>
          <w:p w:rsidR="00060009" w:rsidRDefault="00060009" w:rsidP="00FB668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Фасовка – 0,2 литр</w:t>
            </w:r>
          </w:p>
          <w:p w:rsidR="009F3C61" w:rsidRPr="00FB6685" w:rsidRDefault="009F3C61" w:rsidP="0034132B">
            <w:pPr>
              <w:spacing w:after="0" w:line="240" w:lineRule="auto"/>
              <w:rPr>
                <w:rFonts w:ascii="Times New Roman" w:hAnsi="Times New Roman" w:cs="Times New Roman"/>
                <w:sz w:val="20"/>
                <w:szCs w:val="20"/>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sidR="0034132B">
              <w:rPr>
                <w:rFonts w:ascii="Times New Roman" w:eastAsia="Calibri" w:hAnsi="Times New Roman" w:cs="Times New Roman"/>
                <w:bCs/>
                <w:sz w:val="20"/>
                <w:szCs w:val="20"/>
              </w:rPr>
              <w:t>292</w:t>
            </w:r>
          </w:p>
        </w:tc>
        <w:tc>
          <w:tcPr>
            <w:tcW w:w="1560" w:type="dxa"/>
            <w:tcBorders>
              <w:top w:val="single" w:sz="4" w:space="0" w:color="auto"/>
              <w:left w:val="single" w:sz="4" w:space="0" w:color="auto"/>
              <w:bottom w:val="single" w:sz="4" w:space="0" w:color="auto"/>
              <w:right w:val="single" w:sz="4" w:space="0" w:color="auto"/>
            </w:tcBorders>
          </w:tcPr>
          <w:p w:rsidR="009F3C61" w:rsidRPr="00FB6685" w:rsidRDefault="009F3C61"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F3C61" w:rsidRPr="00FB6685" w:rsidRDefault="009F3C61"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9F3C61" w:rsidRPr="00FB6685" w:rsidTr="006C681F">
        <w:tc>
          <w:tcPr>
            <w:tcW w:w="662" w:type="dxa"/>
            <w:tcBorders>
              <w:top w:val="single" w:sz="4" w:space="0" w:color="auto"/>
              <w:left w:val="single" w:sz="4" w:space="0" w:color="auto"/>
              <w:bottom w:val="single" w:sz="4" w:space="0" w:color="auto"/>
              <w:right w:val="single" w:sz="4" w:space="0" w:color="auto"/>
            </w:tcBorders>
          </w:tcPr>
          <w:p w:rsidR="009F3C61" w:rsidRPr="00FB6685" w:rsidRDefault="009F3C61"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lastRenderedPageBreak/>
              <w:t>11</w:t>
            </w:r>
          </w:p>
        </w:tc>
        <w:tc>
          <w:tcPr>
            <w:tcW w:w="2173" w:type="dxa"/>
            <w:tcBorders>
              <w:top w:val="single" w:sz="4" w:space="0" w:color="auto"/>
              <w:left w:val="single" w:sz="4" w:space="0" w:color="auto"/>
              <w:bottom w:val="single" w:sz="4" w:space="0" w:color="auto"/>
              <w:right w:val="single" w:sz="4" w:space="0" w:color="auto"/>
            </w:tcBorders>
          </w:tcPr>
          <w:p w:rsidR="009F3C61" w:rsidRPr="00FB6685" w:rsidRDefault="009F3C61" w:rsidP="00576BD1">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Сок виноградный</w:t>
            </w:r>
            <w:r w:rsidR="005A0B78">
              <w:rPr>
                <w:rFonts w:ascii="Times New Roman" w:eastAsia="Times New Roman" w:hAnsi="Times New Roman" w:cs="Times New Roman"/>
                <w:color w:val="000000"/>
                <w:sz w:val="20"/>
                <w:szCs w:val="20"/>
              </w:rPr>
              <w:t xml:space="preserve">  0,2 л</w:t>
            </w:r>
          </w:p>
        </w:tc>
        <w:tc>
          <w:tcPr>
            <w:tcW w:w="567" w:type="dxa"/>
            <w:tcBorders>
              <w:top w:val="single" w:sz="4" w:space="0" w:color="auto"/>
              <w:left w:val="single" w:sz="4" w:space="0" w:color="auto"/>
              <w:bottom w:val="single" w:sz="4" w:space="0" w:color="auto"/>
              <w:right w:val="single" w:sz="4" w:space="0" w:color="auto"/>
            </w:tcBorders>
          </w:tcPr>
          <w:p w:rsidR="009F3C61" w:rsidRPr="00FB6685" w:rsidRDefault="009F3C61"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9F3C61" w:rsidRPr="00FB6685" w:rsidRDefault="009F3C61" w:rsidP="00FE7B1B">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1536</w:t>
            </w:r>
          </w:p>
        </w:tc>
        <w:tc>
          <w:tcPr>
            <w:tcW w:w="2835" w:type="dxa"/>
            <w:tcBorders>
              <w:top w:val="single" w:sz="4" w:space="0" w:color="auto"/>
              <w:left w:val="single" w:sz="4" w:space="0" w:color="auto"/>
              <w:bottom w:val="single" w:sz="4" w:space="0" w:color="auto"/>
              <w:right w:val="single" w:sz="4" w:space="0" w:color="auto"/>
            </w:tcBorders>
            <w:vAlign w:val="center"/>
          </w:tcPr>
          <w:p w:rsidR="00DA4160"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Фруктовый</w:t>
            </w:r>
          </w:p>
          <w:p w:rsidR="002D15DE"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по способу обработки: </w:t>
            </w:r>
          </w:p>
          <w:p w:rsidR="002D15DE"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Стерилизованный</w:t>
            </w:r>
          </w:p>
          <w:p w:rsidR="002D15DE"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сока по технологии производства:  Восстановленный </w:t>
            </w:r>
          </w:p>
          <w:p w:rsidR="00DA4160"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упаковки:  Пакет </w:t>
            </w:r>
          </w:p>
          <w:p w:rsidR="00DA4160"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Материал упаковки:  Многослойная упаковк</w:t>
            </w:r>
            <w:r w:rsidR="00FB6685" w:rsidRPr="00FB6685">
              <w:rPr>
                <w:rFonts w:ascii="Times New Roman" w:eastAsia="Times New Roman" w:hAnsi="Times New Roman" w:cs="Times New Roman"/>
                <w:sz w:val="20"/>
                <w:szCs w:val="20"/>
                <w:lang w:eastAsia="ru-RU"/>
              </w:rPr>
              <w:t xml:space="preserve">а (картон, полиэтилен, фольга) </w:t>
            </w:r>
          </w:p>
          <w:p w:rsidR="00DA4160"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Наличие обогащающих компонентов: Да</w:t>
            </w:r>
          </w:p>
          <w:p w:rsidR="00DA4160" w:rsidRPr="00FB6685" w:rsidRDefault="00DA4160" w:rsidP="00DA416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осветленный:  </w:t>
            </w:r>
            <w:r w:rsidR="00C65194">
              <w:rPr>
                <w:rFonts w:ascii="Times New Roman" w:eastAsia="Times New Roman" w:hAnsi="Times New Roman" w:cs="Times New Roman"/>
                <w:sz w:val="20"/>
                <w:szCs w:val="20"/>
                <w:lang w:eastAsia="ru-RU"/>
              </w:rPr>
              <w:t>Да</w:t>
            </w:r>
            <w:r w:rsidRPr="00FB6685">
              <w:rPr>
                <w:rFonts w:ascii="Times New Roman" w:eastAsia="Times New Roman" w:hAnsi="Times New Roman" w:cs="Times New Roman"/>
                <w:sz w:val="20"/>
                <w:szCs w:val="20"/>
                <w:lang w:eastAsia="ru-RU"/>
              </w:rPr>
              <w:t xml:space="preserve"> </w:t>
            </w:r>
          </w:p>
          <w:p w:rsidR="009F3C61" w:rsidRDefault="00DA4160" w:rsidP="00FB6685">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Сок с мякотью:  Нет</w:t>
            </w:r>
          </w:p>
          <w:p w:rsidR="0058525E" w:rsidRPr="00FB6685" w:rsidRDefault="0058525E" w:rsidP="00FB6685">
            <w:pPr>
              <w:shd w:val="clear" w:color="auto" w:fill="FFFFFF"/>
              <w:spacing w:after="0" w:line="250" w:lineRule="atLeast"/>
              <w:textAlignment w:val="baseline"/>
              <w:rPr>
                <w:rFonts w:ascii="Times New Roman" w:hAnsi="Times New Roman" w:cs="Times New Roman"/>
                <w:sz w:val="20"/>
                <w:szCs w:val="20"/>
                <w:highlight w:val="yellow"/>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Pr>
                <w:rFonts w:ascii="Times New Roman" w:eastAsia="Calibri" w:hAnsi="Times New Roman" w:cs="Times New Roman"/>
                <w:bCs/>
                <w:sz w:val="20"/>
                <w:szCs w:val="20"/>
              </w:rPr>
              <w:t>292</w:t>
            </w:r>
          </w:p>
        </w:tc>
        <w:tc>
          <w:tcPr>
            <w:tcW w:w="1560" w:type="dxa"/>
            <w:tcBorders>
              <w:top w:val="single" w:sz="4" w:space="0" w:color="auto"/>
              <w:left w:val="single" w:sz="4" w:space="0" w:color="auto"/>
              <w:bottom w:val="single" w:sz="4" w:space="0" w:color="auto"/>
              <w:right w:val="single" w:sz="4" w:space="0" w:color="auto"/>
            </w:tcBorders>
          </w:tcPr>
          <w:p w:rsidR="009F3C61" w:rsidRPr="00FB6685" w:rsidRDefault="009F3C61"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9F3C61" w:rsidRPr="00FB6685" w:rsidRDefault="009F3C61"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C65194" w:rsidRPr="00FB6685" w:rsidTr="006C681F">
        <w:tc>
          <w:tcPr>
            <w:tcW w:w="662" w:type="dxa"/>
            <w:tcBorders>
              <w:top w:val="single" w:sz="4" w:space="0" w:color="auto"/>
              <w:left w:val="single" w:sz="4" w:space="0" w:color="auto"/>
              <w:bottom w:val="single" w:sz="4" w:space="0" w:color="auto"/>
              <w:right w:val="single" w:sz="4" w:space="0" w:color="auto"/>
            </w:tcBorders>
          </w:tcPr>
          <w:p w:rsidR="00C65194" w:rsidRPr="00FB6685" w:rsidRDefault="00C65194"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12</w:t>
            </w:r>
          </w:p>
        </w:tc>
        <w:tc>
          <w:tcPr>
            <w:tcW w:w="2173" w:type="dxa"/>
            <w:tcBorders>
              <w:top w:val="single" w:sz="4" w:space="0" w:color="auto"/>
              <w:left w:val="single" w:sz="4" w:space="0" w:color="auto"/>
              <w:bottom w:val="single" w:sz="4" w:space="0" w:color="auto"/>
              <w:right w:val="single" w:sz="4" w:space="0" w:color="auto"/>
            </w:tcBorders>
          </w:tcPr>
          <w:p w:rsidR="00C65194" w:rsidRPr="00FB6685" w:rsidRDefault="00C65194" w:rsidP="00576BD1">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Сок яблочный</w:t>
            </w:r>
            <w:r w:rsidR="005A0B78">
              <w:rPr>
                <w:rFonts w:ascii="Times New Roman" w:eastAsia="Times New Roman" w:hAnsi="Times New Roman" w:cs="Times New Roman"/>
                <w:color w:val="000000"/>
                <w:sz w:val="20"/>
                <w:szCs w:val="20"/>
              </w:rPr>
              <w:t xml:space="preserve"> 0,2 л</w:t>
            </w:r>
          </w:p>
        </w:tc>
        <w:tc>
          <w:tcPr>
            <w:tcW w:w="567" w:type="dxa"/>
            <w:tcBorders>
              <w:top w:val="single" w:sz="4" w:space="0" w:color="auto"/>
              <w:left w:val="single" w:sz="4" w:space="0" w:color="auto"/>
              <w:bottom w:val="single" w:sz="4" w:space="0" w:color="auto"/>
              <w:right w:val="single" w:sz="4" w:space="0" w:color="auto"/>
            </w:tcBorders>
          </w:tcPr>
          <w:p w:rsidR="00C65194" w:rsidRPr="00FB6685" w:rsidRDefault="00C65194"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C65194" w:rsidRPr="00FB6685" w:rsidRDefault="00C65194" w:rsidP="00FE7B1B">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1152</w:t>
            </w:r>
          </w:p>
        </w:tc>
        <w:tc>
          <w:tcPr>
            <w:tcW w:w="2835" w:type="dxa"/>
            <w:tcBorders>
              <w:top w:val="single" w:sz="4" w:space="0" w:color="auto"/>
              <w:left w:val="single" w:sz="4" w:space="0" w:color="auto"/>
              <w:bottom w:val="single" w:sz="4" w:space="0" w:color="auto"/>
              <w:right w:val="single" w:sz="4" w:space="0" w:color="auto"/>
            </w:tcBorders>
            <w:vAlign w:val="center"/>
          </w:tcPr>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Фруктовый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по способу обработки: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Стерилизованный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сока по технологии производства:  Восстановленный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упаковки:  Пакет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Материал упаковки:  Многослойная упаковка (картон, полиэтилен, фольга)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Наличие обогащающих компонентов: Да</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осветленный:  </w:t>
            </w:r>
            <w:r>
              <w:rPr>
                <w:rFonts w:ascii="Times New Roman" w:eastAsia="Times New Roman" w:hAnsi="Times New Roman" w:cs="Times New Roman"/>
                <w:sz w:val="20"/>
                <w:szCs w:val="20"/>
                <w:lang w:eastAsia="ru-RU"/>
              </w:rPr>
              <w:t>Да</w:t>
            </w:r>
            <w:r w:rsidRPr="00FB6685">
              <w:rPr>
                <w:rFonts w:ascii="Times New Roman" w:eastAsia="Times New Roman" w:hAnsi="Times New Roman" w:cs="Times New Roman"/>
                <w:sz w:val="20"/>
                <w:szCs w:val="20"/>
                <w:lang w:eastAsia="ru-RU"/>
              </w:rPr>
              <w:t xml:space="preserve"> </w:t>
            </w:r>
          </w:p>
          <w:p w:rsidR="00C65194"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Сок с мякотью:  Нет</w:t>
            </w:r>
          </w:p>
          <w:p w:rsidR="00C65194" w:rsidRPr="00FB6685" w:rsidRDefault="00C65194" w:rsidP="005A0B78">
            <w:pPr>
              <w:shd w:val="clear" w:color="auto" w:fill="FFFFFF"/>
              <w:spacing w:after="0" w:line="250" w:lineRule="atLeast"/>
              <w:textAlignment w:val="baseline"/>
              <w:rPr>
                <w:rFonts w:ascii="Times New Roman" w:hAnsi="Times New Roman" w:cs="Times New Roman"/>
                <w:sz w:val="20"/>
                <w:szCs w:val="20"/>
                <w:highlight w:val="yellow"/>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Pr>
                <w:rFonts w:ascii="Times New Roman" w:eastAsia="Calibri" w:hAnsi="Times New Roman" w:cs="Times New Roman"/>
                <w:bCs/>
                <w:sz w:val="20"/>
                <w:szCs w:val="20"/>
              </w:rPr>
              <w:t>292</w:t>
            </w:r>
          </w:p>
        </w:tc>
        <w:tc>
          <w:tcPr>
            <w:tcW w:w="1560"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C65194" w:rsidRPr="00FB6685" w:rsidTr="006C681F">
        <w:tc>
          <w:tcPr>
            <w:tcW w:w="662" w:type="dxa"/>
            <w:tcBorders>
              <w:top w:val="single" w:sz="4" w:space="0" w:color="auto"/>
              <w:left w:val="single" w:sz="4" w:space="0" w:color="auto"/>
              <w:bottom w:val="single" w:sz="4" w:space="0" w:color="auto"/>
              <w:right w:val="single" w:sz="4" w:space="0" w:color="auto"/>
            </w:tcBorders>
          </w:tcPr>
          <w:p w:rsidR="00C65194" w:rsidRPr="00FB6685" w:rsidRDefault="00C65194"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t>13</w:t>
            </w:r>
          </w:p>
        </w:tc>
        <w:tc>
          <w:tcPr>
            <w:tcW w:w="2173" w:type="dxa"/>
            <w:tcBorders>
              <w:top w:val="single" w:sz="4" w:space="0" w:color="auto"/>
              <w:left w:val="single" w:sz="4" w:space="0" w:color="auto"/>
              <w:bottom w:val="single" w:sz="4" w:space="0" w:color="auto"/>
              <w:right w:val="single" w:sz="4" w:space="0" w:color="auto"/>
            </w:tcBorders>
          </w:tcPr>
          <w:p w:rsidR="00C65194" w:rsidRPr="00FB6685" w:rsidRDefault="00C65194" w:rsidP="00576BD1">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Сок персиковый</w:t>
            </w:r>
            <w:r w:rsidR="005A0B78">
              <w:rPr>
                <w:rFonts w:ascii="Times New Roman" w:eastAsia="Times New Roman" w:hAnsi="Times New Roman" w:cs="Times New Roman"/>
                <w:color w:val="000000"/>
                <w:sz w:val="20"/>
                <w:szCs w:val="20"/>
              </w:rPr>
              <w:t xml:space="preserve"> 0,2 л</w:t>
            </w:r>
          </w:p>
        </w:tc>
        <w:tc>
          <w:tcPr>
            <w:tcW w:w="567" w:type="dxa"/>
            <w:tcBorders>
              <w:top w:val="single" w:sz="4" w:space="0" w:color="auto"/>
              <w:left w:val="single" w:sz="4" w:space="0" w:color="auto"/>
              <w:bottom w:val="single" w:sz="4" w:space="0" w:color="auto"/>
              <w:right w:val="single" w:sz="4" w:space="0" w:color="auto"/>
            </w:tcBorders>
          </w:tcPr>
          <w:p w:rsidR="00C65194" w:rsidRPr="00FB6685" w:rsidRDefault="00C65194"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C65194" w:rsidRPr="00FB6685" w:rsidRDefault="00C65194" w:rsidP="00FE7B1B">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768</w:t>
            </w:r>
          </w:p>
        </w:tc>
        <w:tc>
          <w:tcPr>
            <w:tcW w:w="2835" w:type="dxa"/>
            <w:tcBorders>
              <w:top w:val="single" w:sz="4" w:space="0" w:color="auto"/>
              <w:left w:val="single" w:sz="4" w:space="0" w:color="auto"/>
              <w:bottom w:val="single" w:sz="4" w:space="0" w:color="auto"/>
              <w:right w:val="single" w:sz="4" w:space="0" w:color="auto"/>
            </w:tcBorders>
            <w:vAlign w:val="center"/>
          </w:tcPr>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Фруктовый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по способу обработки: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Стерилизованный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сока по технологии производства:  Восстановленный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lastRenderedPageBreak/>
              <w:t xml:space="preserve">Вид упаковки:  Пакет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Материал упаковки:  Многослойная упаковка (картон, полиэтилен, фольга)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Наличие обогащающих компонентов: Да</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осветленный:  </w:t>
            </w:r>
            <w:r>
              <w:rPr>
                <w:rFonts w:ascii="Times New Roman" w:eastAsia="Times New Roman" w:hAnsi="Times New Roman" w:cs="Times New Roman"/>
                <w:sz w:val="20"/>
                <w:szCs w:val="20"/>
                <w:lang w:eastAsia="ru-RU"/>
              </w:rPr>
              <w:t>Нет</w:t>
            </w:r>
            <w:r w:rsidRPr="00FB6685">
              <w:rPr>
                <w:rFonts w:ascii="Times New Roman" w:eastAsia="Times New Roman" w:hAnsi="Times New Roman" w:cs="Times New Roman"/>
                <w:sz w:val="20"/>
                <w:szCs w:val="20"/>
                <w:lang w:eastAsia="ru-RU"/>
              </w:rPr>
              <w:t xml:space="preserve"> </w:t>
            </w:r>
          </w:p>
          <w:p w:rsidR="00C65194"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с мякотью:  </w:t>
            </w:r>
            <w:r>
              <w:rPr>
                <w:rFonts w:ascii="Times New Roman" w:eastAsia="Times New Roman" w:hAnsi="Times New Roman" w:cs="Times New Roman"/>
                <w:sz w:val="20"/>
                <w:szCs w:val="20"/>
                <w:lang w:eastAsia="ru-RU"/>
              </w:rPr>
              <w:t>Да</w:t>
            </w:r>
          </w:p>
          <w:p w:rsidR="00C65194" w:rsidRPr="00FB6685" w:rsidRDefault="00C65194" w:rsidP="005A0B78">
            <w:pPr>
              <w:shd w:val="clear" w:color="auto" w:fill="FFFFFF"/>
              <w:spacing w:after="0" w:line="250" w:lineRule="atLeast"/>
              <w:textAlignment w:val="baseline"/>
              <w:rPr>
                <w:rFonts w:ascii="Times New Roman" w:hAnsi="Times New Roman" w:cs="Times New Roman"/>
                <w:sz w:val="20"/>
                <w:szCs w:val="20"/>
                <w:highlight w:val="yellow"/>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Pr>
                <w:rFonts w:ascii="Times New Roman" w:eastAsia="Calibri" w:hAnsi="Times New Roman" w:cs="Times New Roman"/>
                <w:bCs/>
                <w:sz w:val="20"/>
                <w:szCs w:val="20"/>
              </w:rPr>
              <w:t>292</w:t>
            </w:r>
          </w:p>
        </w:tc>
        <w:tc>
          <w:tcPr>
            <w:tcW w:w="1560"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C65194" w:rsidRPr="00FB6685" w:rsidTr="006C681F">
        <w:tc>
          <w:tcPr>
            <w:tcW w:w="662" w:type="dxa"/>
            <w:tcBorders>
              <w:top w:val="single" w:sz="4" w:space="0" w:color="auto"/>
              <w:left w:val="single" w:sz="4" w:space="0" w:color="auto"/>
              <w:bottom w:val="single" w:sz="4" w:space="0" w:color="auto"/>
              <w:right w:val="single" w:sz="4" w:space="0" w:color="auto"/>
            </w:tcBorders>
          </w:tcPr>
          <w:p w:rsidR="00C65194" w:rsidRPr="00FB6685" w:rsidRDefault="00C65194" w:rsidP="006C681F">
            <w:pPr>
              <w:spacing w:after="0" w:line="240" w:lineRule="auto"/>
              <w:jc w:val="center"/>
              <w:rPr>
                <w:rFonts w:ascii="Times New Roman" w:eastAsia="Times New Roman" w:hAnsi="Times New Roman" w:cs="Times New Roman"/>
                <w:bCs/>
                <w:sz w:val="20"/>
                <w:szCs w:val="20"/>
                <w:lang w:eastAsia="ru-RU"/>
              </w:rPr>
            </w:pPr>
            <w:r w:rsidRPr="00FB6685">
              <w:rPr>
                <w:rFonts w:ascii="Times New Roman" w:eastAsia="Times New Roman" w:hAnsi="Times New Roman" w:cs="Times New Roman"/>
                <w:bCs/>
                <w:sz w:val="20"/>
                <w:szCs w:val="20"/>
                <w:lang w:eastAsia="ru-RU"/>
              </w:rPr>
              <w:lastRenderedPageBreak/>
              <w:t>14</w:t>
            </w:r>
          </w:p>
        </w:tc>
        <w:tc>
          <w:tcPr>
            <w:tcW w:w="2173" w:type="dxa"/>
            <w:tcBorders>
              <w:top w:val="single" w:sz="4" w:space="0" w:color="auto"/>
              <w:left w:val="single" w:sz="4" w:space="0" w:color="auto"/>
              <w:bottom w:val="single" w:sz="4" w:space="0" w:color="auto"/>
              <w:right w:val="single" w:sz="4" w:space="0" w:color="auto"/>
            </w:tcBorders>
          </w:tcPr>
          <w:p w:rsidR="00C65194" w:rsidRPr="00FB6685" w:rsidRDefault="00C65194" w:rsidP="00576BD1">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Сок вишнёвый</w:t>
            </w:r>
            <w:r w:rsidR="005A0B78">
              <w:rPr>
                <w:rFonts w:ascii="Times New Roman" w:eastAsia="Times New Roman" w:hAnsi="Times New Roman" w:cs="Times New Roman"/>
                <w:color w:val="000000"/>
                <w:sz w:val="20"/>
                <w:szCs w:val="20"/>
              </w:rPr>
              <w:t xml:space="preserve"> 0,2 л</w:t>
            </w:r>
          </w:p>
        </w:tc>
        <w:tc>
          <w:tcPr>
            <w:tcW w:w="567" w:type="dxa"/>
            <w:tcBorders>
              <w:top w:val="single" w:sz="4" w:space="0" w:color="auto"/>
              <w:left w:val="single" w:sz="4" w:space="0" w:color="auto"/>
              <w:bottom w:val="single" w:sz="4" w:space="0" w:color="auto"/>
              <w:right w:val="single" w:sz="4" w:space="0" w:color="auto"/>
            </w:tcBorders>
          </w:tcPr>
          <w:p w:rsidR="00C65194" w:rsidRPr="00FB6685" w:rsidRDefault="00C65194" w:rsidP="005D79B9">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C65194" w:rsidRPr="00FB6685" w:rsidRDefault="00C65194" w:rsidP="00FE7B1B">
            <w:pPr>
              <w:spacing w:after="0" w:line="240" w:lineRule="auto"/>
              <w:jc w:val="center"/>
              <w:rPr>
                <w:rFonts w:ascii="Times New Roman" w:eastAsia="Times New Roman" w:hAnsi="Times New Roman" w:cs="Times New Roman"/>
                <w:color w:val="000000"/>
                <w:sz w:val="20"/>
                <w:szCs w:val="20"/>
              </w:rPr>
            </w:pPr>
            <w:r w:rsidRPr="00FB6685">
              <w:rPr>
                <w:rFonts w:ascii="Times New Roman" w:eastAsia="Times New Roman" w:hAnsi="Times New Roman" w:cs="Times New Roman"/>
                <w:color w:val="000000"/>
                <w:sz w:val="20"/>
                <w:szCs w:val="20"/>
              </w:rPr>
              <w:t>1152</w:t>
            </w:r>
          </w:p>
        </w:tc>
        <w:tc>
          <w:tcPr>
            <w:tcW w:w="2835" w:type="dxa"/>
            <w:tcBorders>
              <w:top w:val="single" w:sz="4" w:space="0" w:color="auto"/>
              <w:left w:val="single" w:sz="4" w:space="0" w:color="auto"/>
              <w:bottom w:val="single" w:sz="4" w:space="0" w:color="auto"/>
              <w:right w:val="single" w:sz="4" w:space="0" w:color="auto"/>
            </w:tcBorders>
            <w:vAlign w:val="center"/>
          </w:tcPr>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Фруктовый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Вид сока по способу обработки: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Стерилизованный</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сока по технологии производства:  Восстановленный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Вид упаковки:  Пакет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Материал упаковки:  Многослойная упаковка (картон, полиэтилен, фольга) </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Наличие обогащающих компонентов: Да</w:t>
            </w:r>
          </w:p>
          <w:p w:rsidR="00C65194" w:rsidRPr="00FB6685"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 xml:space="preserve">Сок осветленный:  </w:t>
            </w:r>
            <w:r>
              <w:rPr>
                <w:rFonts w:ascii="Times New Roman" w:eastAsia="Times New Roman" w:hAnsi="Times New Roman" w:cs="Times New Roman"/>
                <w:sz w:val="20"/>
                <w:szCs w:val="20"/>
                <w:lang w:eastAsia="ru-RU"/>
              </w:rPr>
              <w:t>Да</w:t>
            </w:r>
            <w:r w:rsidRPr="00FB6685">
              <w:rPr>
                <w:rFonts w:ascii="Times New Roman" w:eastAsia="Times New Roman" w:hAnsi="Times New Roman" w:cs="Times New Roman"/>
                <w:sz w:val="20"/>
                <w:szCs w:val="20"/>
                <w:lang w:eastAsia="ru-RU"/>
              </w:rPr>
              <w:t xml:space="preserve"> </w:t>
            </w:r>
          </w:p>
          <w:p w:rsidR="00C65194" w:rsidRDefault="00C65194" w:rsidP="005A0B78">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FB6685">
              <w:rPr>
                <w:rFonts w:ascii="Times New Roman" w:eastAsia="Times New Roman" w:hAnsi="Times New Roman" w:cs="Times New Roman"/>
                <w:sz w:val="20"/>
                <w:szCs w:val="20"/>
                <w:lang w:eastAsia="ru-RU"/>
              </w:rPr>
              <w:t>Сок с мякотью:  Нет</w:t>
            </w:r>
          </w:p>
          <w:p w:rsidR="00C65194" w:rsidRPr="00FB6685" w:rsidRDefault="00C65194" w:rsidP="005A0B78">
            <w:pPr>
              <w:shd w:val="clear" w:color="auto" w:fill="FFFFFF"/>
              <w:spacing w:after="0" w:line="250" w:lineRule="atLeast"/>
              <w:textAlignment w:val="baseline"/>
              <w:rPr>
                <w:rFonts w:ascii="Times New Roman" w:hAnsi="Times New Roman" w:cs="Times New Roman"/>
                <w:sz w:val="20"/>
                <w:szCs w:val="20"/>
                <w:highlight w:val="yellow"/>
                <w:shd w:val="clear" w:color="auto" w:fill="FFFFFF"/>
              </w:rPr>
            </w:pPr>
            <w:r w:rsidRPr="00FB6685">
              <w:rPr>
                <w:rFonts w:ascii="Times New Roman" w:eastAsia="Calibri" w:hAnsi="Times New Roman" w:cs="Times New Roman"/>
                <w:bCs/>
                <w:sz w:val="20"/>
                <w:szCs w:val="20"/>
              </w:rPr>
              <w:t xml:space="preserve">Запас срока годности товара на момент поставки от срока, установленного производителем, сут - ≥ </w:t>
            </w:r>
            <w:r>
              <w:rPr>
                <w:rFonts w:ascii="Times New Roman" w:eastAsia="Calibri" w:hAnsi="Times New Roman" w:cs="Times New Roman"/>
                <w:bCs/>
                <w:sz w:val="20"/>
                <w:szCs w:val="20"/>
              </w:rPr>
              <w:t>292</w:t>
            </w:r>
          </w:p>
        </w:tc>
        <w:tc>
          <w:tcPr>
            <w:tcW w:w="1560"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65194" w:rsidRPr="00FB6685" w:rsidRDefault="00C65194"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57225"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Pr="00716C8C"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4A6964">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C65194" w:rsidRDefault="00C65194"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4A6964">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4A6964">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4A6964">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4A6964">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4A6964">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36A" w:rsidRDefault="00FA536A" w:rsidP="00457225">
      <w:pPr>
        <w:spacing w:after="0" w:line="240" w:lineRule="auto"/>
      </w:pPr>
      <w:r>
        <w:separator/>
      </w:r>
    </w:p>
  </w:endnote>
  <w:endnote w:type="continuationSeparator" w:id="1">
    <w:p w:rsidR="00FA536A" w:rsidRDefault="00FA536A"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36A" w:rsidRDefault="00FA536A" w:rsidP="00457225">
      <w:pPr>
        <w:spacing w:after="0" w:line="240" w:lineRule="auto"/>
      </w:pPr>
      <w:r>
        <w:separator/>
      </w:r>
    </w:p>
  </w:footnote>
  <w:footnote w:type="continuationSeparator" w:id="1">
    <w:p w:rsidR="00FA536A" w:rsidRDefault="00FA536A" w:rsidP="00457225">
      <w:pPr>
        <w:spacing w:after="0" w:line="240" w:lineRule="auto"/>
      </w:pPr>
      <w:r>
        <w:continuationSeparator/>
      </w:r>
    </w:p>
  </w:footnote>
  <w:footnote w:id="2">
    <w:p w:rsidR="005A0B78" w:rsidRPr="00832963" w:rsidRDefault="005A0B78"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Pr="00374E95">
        <w:rPr>
          <w:sz w:val="16"/>
          <w:szCs w:val="16"/>
        </w:rPr>
        <w:t>абзацев 2-4 пункта 3.</w:t>
      </w:r>
      <w:r>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Pr>
          <w:sz w:val="16"/>
          <w:szCs w:val="16"/>
        </w:rPr>
        <w:t>, а также товаров, размещение информации в системе</w:t>
      </w:r>
      <w:r w:rsidRPr="009C3FCA">
        <w:rPr>
          <w:sz w:val="16"/>
          <w:szCs w:val="16"/>
        </w:rPr>
        <w:t xml:space="preserve"> «Меркурий»</w:t>
      </w:r>
      <w:r>
        <w:rPr>
          <w:sz w:val="16"/>
          <w:szCs w:val="16"/>
        </w:rPr>
        <w:t xml:space="preserve">по которым является обязательным в соответствии с приказом </w:t>
      </w:r>
      <w:r w:rsidRPr="009C3FCA">
        <w:rPr>
          <w:sz w:val="16"/>
          <w:szCs w:val="16"/>
        </w:rPr>
        <w:t>Ми</w:t>
      </w:r>
      <w:r>
        <w:rPr>
          <w:sz w:val="16"/>
          <w:szCs w:val="16"/>
        </w:rPr>
        <w:t>нсельхоза России от 18.12.2015 №</w:t>
      </w:r>
      <w:r w:rsidRPr="009C3FCA">
        <w:rPr>
          <w:sz w:val="16"/>
          <w:szCs w:val="16"/>
        </w:rPr>
        <w:t xml:space="preserve"> 648 </w:t>
      </w:r>
      <w:r>
        <w:rPr>
          <w:sz w:val="16"/>
          <w:szCs w:val="16"/>
        </w:rPr>
        <w:t>«</w:t>
      </w:r>
      <w:r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049EA"/>
    <w:rsid w:val="00013379"/>
    <w:rsid w:val="000144A7"/>
    <w:rsid w:val="000227A6"/>
    <w:rsid w:val="0004058B"/>
    <w:rsid w:val="00060009"/>
    <w:rsid w:val="000D73F3"/>
    <w:rsid w:val="000F1728"/>
    <w:rsid w:val="000F3240"/>
    <w:rsid w:val="00106C27"/>
    <w:rsid w:val="00136B15"/>
    <w:rsid w:val="001E3557"/>
    <w:rsid w:val="001F4128"/>
    <w:rsid w:val="001F7447"/>
    <w:rsid w:val="001F7B1F"/>
    <w:rsid w:val="00210210"/>
    <w:rsid w:val="002106BD"/>
    <w:rsid w:val="00217481"/>
    <w:rsid w:val="0022051F"/>
    <w:rsid w:val="0022436A"/>
    <w:rsid w:val="002269F1"/>
    <w:rsid w:val="00227F14"/>
    <w:rsid w:val="002337FD"/>
    <w:rsid w:val="00274B72"/>
    <w:rsid w:val="00295A99"/>
    <w:rsid w:val="002A7FC2"/>
    <w:rsid w:val="002C2C04"/>
    <w:rsid w:val="002D0024"/>
    <w:rsid w:val="002D15DE"/>
    <w:rsid w:val="002D5878"/>
    <w:rsid w:val="002E5226"/>
    <w:rsid w:val="00303447"/>
    <w:rsid w:val="00311E2D"/>
    <w:rsid w:val="00314652"/>
    <w:rsid w:val="00336528"/>
    <w:rsid w:val="0034132B"/>
    <w:rsid w:val="0035088D"/>
    <w:rsid w:val="00353364"/>
    <w:rsid w:val="00355BFA"/>
    <w:rsid w:val="00357181"/>
    <w:rsid w:val="00371F8E"/>
    <w:rsid w:val="00374E95"/>
    <w:rsid w:val="003A0782"/>
    <w:rsid w:val="003A1FE8"/>
    <w:rsid w:val="003B4B94"/>
    <w:rsid w:val="003D32F4"/>
    <w:rsid w:val="003E4498"/>
    <w:rsid w:val="00405616"/>
    <w:rsid w:val="0044009F"/>
    <w:rsid w:val="00442933"/>
    <w:rsid w:val="0044748D"/>
    <w:rsid w:val="00451F5C"/>
    <w:rsid w:val="00457225"/>
    <w:rsid w:val="004706E2"/>
    <w:rsid w:val="00470EAE"/>
    <w:rsid w:val="00483E1F"/>
    <w:rsid w:val="004951FA"/>
    <w:rsid w:val="00495A58"/>
    <w:rsid w:val="004965B0"/>
    <w:rsid w:val="004A0A00"/>
    <w:rsid w:val="004A6964"/>
    <w:rsid w:val="004A7EC2"/>
    <w:rsid w:val="004B721E"/>
    <w:rsid w:val="004E2CB4"/>
    <w:rsid w:val="004E375C"/>
    <w:rsid w:val="004F28E9"/>
    <w:rsid w:val="00503DF6"/>
    <w:rsid w:val="005058AE"/>
    <w:rsid w:val="00516525"/>
    <w:rsid w:val="0052357B"/>
    <w:rsid w:val="00532D8C"/>
    <w:rsid w:val="00536460"/>
    <w:rsid w:val="005446B8"/>
    <w:rsid w:val="005525C0"/>
    <w:rsid w:val="00554CCB"/>
    <w:rsid w:val="00562C79"/>
    <w:rsid w:val="005661A4"/>
    <w:rsid w:val="00576BD1"/>
    <w:rsid w:val="00580C57"/>
    <w:rsid w:val="0058525E"/>
    <w:rsid w:val="00592A4C"/>
    <w:rsid w:val="005A0B78"/>
    <w:rsid w:val="005A10EE"/>
    <w:rsid w:val="005A1157"/>
    <w:rsid w:val="005D0212"/>
    <w:rsid w:val="005D3293"/>
    <w:rsid w:val="005D79B9"/>
    <w:rsid w:val="005E427E"/>
    <w:rsid w:val="006127C3"/>
    <w:rsid w:val="006314C5"/>
    <w:rsid w:val="00632033"/>
    <w:rsid w:val="0064795B"/>
    <w:rsid w:val="00673958"/>
    <w:rsid w:val="00685C11"/>
    <w:rsid w:val="00686882"/>
    <w:rsid w:val="00692552"/>
    <w:rsid w:val="006A2B8A"/>
    <w:rsid w:val="006A5AA1"/>
    <w:rsid w:val="006B3CDA"/>
    <w:rsid w:val="006C1FCC"/>
    <w:rsid w:val="006C58F8"/>
    <w:rsid w:val="006C681F"/>
    <w:rsid w:val="006F7BE6"/>
    <w:rsid w:val="00716C8C"/>
    <w:rsid w:val="00747423"/>
    <w:rsid w:val="00750865"/>
    <w:rsid w:val="0075236F"/>
    <w:rsid w:val="007717B7"/>
    <w:rsid w:val="00780955"/>
    <w:rsid w:val="007846AD"/>
    <w:rsid w:val="00790885"/>
    <w:rsid w:val="00791286"/>
    <w:rsid w:val="007A0928"/>
    <w:rsid w:val="007A47C6"/>
    <w:rsid w:val="007A688D"/>
    <w:rsid w:val="007B5D2A"/>
    <w:rsid w:val="007B7956"/>
    <w:rsid w:val="00815926"/>
    <w:rsid w:val="00824C60"/>
    <w:rsid w:val="00832963"/>
    <w:rsid w:val="00833669"/>
    <w:rsid w:val="0084321B"/>
    <w:rsid w:val="00844CE4"/>
    <w:rsid w:val="008470E3"/>
    <w:rsid w:val="0087337A"/>
    <w:rsid w:val="008A59ED"/>
    <w:rsid w:val="008B5047"/>
    <w:rsid w:val="008C744D"/>
    <w:rsid w:val="008E1CB5"/>
    <w:rsid w:val="008F326C"/>
    <w:rsid w:val="008F3906"/>
    <w:rsid w:val="0090154F"/>
    <w:rsid w:val="00901774"/>
    <w:rsid w:val="00935E78"/>
    <w:rsid w:val="009A0CC3"/>
    <w:rsid w:val="009B6946"/>
    <w:rsid w:val="009C1A45"/>
    <w:rsid w:val="009C3FCA"/>
    <w:rsid w:val="009C4603"/>
    <w:rsid w:val="009F081D"/>
    <w:rsid w:val="009F0D70"/>
    <w:rsid w:val="009F3C61"/>
    <w:rsid w:val="00A1663A"/>
    <w:rsid w:val="00A20D6F"/>
    <w:rsid w:val="00A47C3D"/>
    <w:rsid w:val="00A6565D"/>
    <w:rsid w:val="00A66ECF"/>
    <w:rsid w:val="00AC355E"/>
    <w:rsid w:val="00AC3D09"/>
    <w:rsid w:val="00AC77DD"/>
    <w:rsid w:val="00AD0B75"/>
    <w:rsid w:val="00AD0EA7"/>
    <w:rsid w:val="00AD3707"/>
    <w:rsid w:val="00AD76A5"/>
    <w:rsid w:val="00AE41BA"/>
    <w:rsid w:val="00B060BB"/>
    <w:rsid w:val="00B072E5"/>
    <w:rsid w:val="00B42885"/>
    <w:rsid w:val="00B60014"/>
    <w:rsid w:val="00BA2398"/>
    <w:rsid w:val="00C22F2C"/>
    <w:rsid w:val="00C365CD"/>
    <w:rsid w:val="00C50EF8"/>
    <w:rsid w:val="00C53EAD"/>
    <w:rsid w:val="00C541D8"/>
    <w:rsid w:val="00C56D59"/>
    <w:rsid w:val="00C62440"/>
    <w:rsid w:val="00C635BD"/>
    <w:rsid w:val="00C65194"/>
    <w:rsid w:val="00C662F5"/>
    <w:rsid w:val="00C75508"/>
    <w:rsid w:val="00C80061"/>
    <w:rsid w:val="00C90374"/>
    <w:rsid w:val="00CB1E96"/>
    <w:rsid w:val="00CC366C"/>
    <w:rsid w:val="00CC5C8F"/>
    <w:rsid w:val="00CE2431"/>
    <w:rsid w:val="00D04801"/>
    <w:rsid w:val="00D0523E"/>
    <w:rsid w:val="00D05681"/>
    <w:rsid w:val="00D203E4"/>
    <w:rsid w:val="00D27A0B"/>
    <w:rsid w:val="00D47A8E"/>
    <w:rsid w:val="00D654C7"/>
    <w:rsid w:val="00D848D8"/>
    <w:rsid w:val="00D95279"/>
    <w:rsid w:val="00DA4160"/>
    <w:rsid w:val="00DA44E5"/>
    <w:rsid w:val="00DA6C36"/>
    <w:rsid w:val="00DB6E5B"/>
    <w:rsid w:val="00E0129A"/>
    <w:rsid w:val="00E1060D"/>
    <w:rsid w:val="00E2097D"/>
    <w:rsid w:val="00E36FDC"/>
    <w:rsid w:val="00E40885"/>
    <w:rsid w:val="00E72AC1"/>
    <w:rsid w:val="00E83B06"/>
    <w:rsid w:val="00E84C51"/>
    <w:rsid w:val="00E8566F"/>
    <w:rsid w:val="00E8662E"/>
    <w:rsid w:val="00E86A12"/>
    <w:rsid w:val="00E92D05"/>
    <w:rsid w:val="00EB253F"/>
    <w:rsid w:val="00ED2914"/>
    <w:rsid w:val="00EE57FE"/>
    <w:rsid w:val="00EF3D35"/>
    <w:rsid w:val="00F00A19"/>
    <w:rsid w:val="00F13386"/>
    <w:rsid w:val="00F52676"/>
    <w:rsid w:val="00F54922"/>
    <w:rsid w:val="00F57483"/>
    <w:rsid w:val="00F600AA"/>
    <w:rsid w:val="00F66A0B"/>
    <w:rsid w:val="00F67452"/>
    <w:rsid w:val="00F71BD8"/>
    <w:rsid w:val="00F77260"/>
    <w:rsid w:val="00F777E5"/>
    <w:rsid w:val="00FA2C1A"/>
    <w:rsid w:val="00FA3228"/>
    <w:rsid w:val="00FA4D00"/>
    <w:rsid w:val="00FA536A"/>
    <w:rsid w:val="00FB27AD"/>
    <w:rsid w:val="00FB6685"/>
    <w:rsid w:val="00FC065D"/>
    <w:rsid w:val="00FE6C7F"/>
    <w:rsid w:val="00FE7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 w:type="character" w:styleId="af0">
    <w:name w:val="Strong"/>
    <w:basedOn w:val="a0"/>
    <w:uiPriority w:val="22"/>
    <w:qFormat/>
    <w:rsid w:val="009F3C61"/>
    <w:rPr>
      <w:b/>
      <w:bCs/>
    </w:rPr>
  </w:style>
  <w:style w:type="character" w:customStyle="1" w:styleId="lots-wrap-contentbodyval">
    <w:name w:val="lots-wrap-content__body__val"/>
    <w:basedOn w:val="a0"/>
    <w:rsid w:val="00DA4160"/>
  </w:style>
</w:styles>
</file>

<file path=word/webSettings.xml><?xml version="1.0" encoding="utf-8"?>
<w:webSettings xmlns:r="http://schemas.openxmlformats.org/officeDocument/2006/relationships" xmlns:w="http://schemas.openxmlformats.org/wordprocessingml/2006/main">
  <w:divs>
    <w:div w:id="1999382711">
      <w:bodyDiv w:val="1"/>
      <w:marLeft w:val="0"/>
      <w:marRight w:val="0"/>
      <w:marTop w:val="0"/>
      <w:marBottom w:val="0"/>
      <w:divBdr>
        <w:top w:val="none" w:sz="0" w:space="0" w:color="auto"/>
        <w:left w:val="none" w:sz="0" w:space="0" w:color="auto"/>
        <w:bottom w:val="none" w:sz="0" w:space="0" w:color="auto"/>
        <w:right w:val="none" w:sz="0" w:space="0" w:color="auto"/>
      </w:divBdr>
      <w:divsChild>
        <w:div w:id="1776825882">
          <w:marLeft w:val="0"/>
          <w:marRight w:val="0"/>
          <w:marTop w:val="0"/>
          <w:marBottom w:val="0"/>
          <w:divBdr>
            <w:top w:val="none" w:sz="0" w:space="0" w:color="auto"/>
            <w:left w:val="none" w:sz="0" w:space="0" w:color="auto"/>
            <w:bottom w:val="none" w:sz="0" w:space="0" w:color="auto"/>
            <w:right w:val="none" w:sz="0" w:space="0" w:color="auto"/>
          </w:divBdr>
        </w:div>
        <w:div w:id="486671580">
          <w:marLeft w:val="0"/>
          <w:marRight w:val="0"/>
          <w:marTop w:val="0"/>
          <w:marBottom w:val="0"/>
          <w:divBdr>
            <w:top w:val="none" w:sz="0" w:space="0" w:color="auto"/>
            <w:left w:val="none" w:sz="0" w:space="0" w:color="auto"/>
            <w:bottom w:val="none" w:sz="0" w:space="0" w:color="auto"/>
            <w:right w:val="none" w:sz="0" w:space="0" w:color="auto"/>
          </w:divBdr>
        </w:div>
        <w:div w:id="2064015980">
          <w:marLeft w:val="0"/>
          <w:marRight w:val="0"/>
          <w:marTop w:val="0"/>
          <w:marBottom w:val="0"/>
          <w:divBdr>
            <w:top w:val="none" w:sz="0" w:space="0" w:color="auto"/>
            <w:left w:val="none" w:sz="0" w:space="0" w:color="auto"/>
            <w:bottom w:val="none" w:sz="0" w:space="0" w:color="auto"/>
            <w:right w:val="none" w:sz="0" w:space="0" w:color="auto"/>
          </w:divBdr>
        </w:div>
        <w:div w:id="1875145950">
          <w:marLeft w:val="0"/>
          <w:marRight w:val="0"/>
          <w:marTop w:val="0"/>
          <w:marBottom w:val="0"/>
          <w:divBdr>
            <w:top w:val="none" w:sz="0" w:space="0" w:color="auto"/>
            <w:left w:val="none" w:sz="0" w:space="0" w:color="auto"/>
            <w:bottom w:val="none" w:sz="0" w:space="0" w:color="auto"/>
            <w:right w:val="none" w:sz="0" w:space="0" w:color="auto"/>
          </w:divBdr>
        </w:div>
        <w:div w:id="628559207">
          <w:marLeft w:val="0"/>
          <w:marRight w:val="0"/>
          <w:marTop w:val="0"/>
          <w:marBottom w:val="0"/>
          <w:divBdr>
            <w:top w:val="none" w:sz="0" w:space="0" w:color="auto"/>
            <w:left w:val="none" w:sz="0" w:space="0" w:color="auto"/>
            <w:bottom w:val="none" w:sz="0" w:space="0" w:color="auto"/>
            <w:right w:val="none" w:sz="0" w:space="0" w:color="auto"/>
          </w:divBdr>
        </w:div>
        <w:div w:id="890311705">
          <w:marLeft w:val="0"/>
          <w:marRight w:val="0"/>
          <w:marTop w:val="0"/>
          <w:marBottom w:val="0"/>
          <w:divBdr>
            <w:top w:val="none" w:sz="0" w:space="0" w:color="auto"/>
            <w:left w:val="none" w:sz="0" w:space="0" w:color="auto"/>
            <w:bottom w:val="none" w:sz="0" w:space="0" w:color="auto"/>
            <w:right w:val="none" w:sz="0" w:space="0" w:color="auto"/>
          </w:divBdr>
        </w:div>
        <w:div w:id="511186760">
          <w:marLeft w:val="0"/>
          <w:marRight w:val="0"/>
          <w:marTop w:val="0"/>
          <w:marBottom w:val="0"/>
          <w:divBdr>
            <w:top w:val="none" w:sz="0" w:space="0" w:color="auto"/>
            <w:left w:val="none" w:sz="0" w:space="0" w:color="auto"/>
            <w:bottom w:val="none" w:sz="0" w:space="0" w:color="auto"/>
            <w:right w:val="none" w:sz="0" w:space="0" w:color="auto"/>
          </w:divBdr>
        </w:div>
        <w:div w:id="661393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4437</TotalTime>
  <Pages>14</Pages>
  <Words>6088</Words>
  <Characters>34705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8</cp:revision>
  <dcterms:created xsi:type="dcterms:W3CDTF">2026-08-26T16:20:00Z</dcterms:created>
  <dcterms:modified xsi:type="dcterms:W3CDTF">2026-08-31T14:37:00Z</dcterms:modified>
</cp:coreProperties>
</file>