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30D06" w14:textId="28A6F922"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proofErr w:type="gramStart"/>
      <w:r w:rsidR="00707980">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4367A09D" w:rsidR="00855E78" w:rsidRDefault="002443B0"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6B3BE6">
        <w:rPr>
          <w:rFonts w:ascii="Times New Roman" w:eastAsia="Times New Roman" w:hAnsi="Times New Roman"/>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6B3BE6">
        <w:rPr>
          <w:rFonts w:ascii="Times New Roman" w:eastAsia="Times New Roman" w:hAnsi="Times New Roman"/>
          <w:sz w:val="24"/>
          <w:szCs w:val="24"/>
        </w:rPr>
        <w:t>Д.И.Михайлика</w:t>
      </w:r>
      <w:proofErr w:type="spellEnd"/>
      <w:r w:rsidRPr="006B3BE6">
        <w:rPr>
          <w:rFonts w:ascii="Times New Roman" w:eastAsia="Times New Roman" w:hAnsi="Times New Roman"/>
          <w:sz w:val="24"/>
          <w:szCs w:val="24"/>
        </w:rPr>
        <w:t>» (далее – ФГБВОУ ВО «Академия гражданской защиты МЧС России»), именуемое в дальнейшем «Заказчик», в лице ____________________________, действующего на основании _______________, с одной стороны, и ____</w:t>
      </w:r>
      <w:r w:rsidRPr="006B3BE6">
        <w:rPr>
          <w:rFonts w:ascii="Times New Roman" w:hAnsi="Times New Roman"/>
          <w:sz w:val="24"/>
          <w:szCs w:val="24"/>
        </w:rPr>
        <w:t xml:space="preserve">, именуемый в дальнейшем «Поставщик», в лице </w:t>
      </w:r>
      <w:r>
        <w:rPr>
          <w:rFonts w:ascii="Times New Roman" w:hAnsi="Times New Roman"/>
          <w:sz w:val="24"/>
          <w:szCs w:val="24"/>
        </w:rPr>
        <w:t>______________________,</w:t>
      </w:r>
      <w:r w:rsidRPr="006B3BE6">
        <w:rPr>
          <w:rFonts w:ascii="Times New Roman" w:hAnsi="Times New Roman"/>
          <w:sz w:val="24"/>
          <w:szCs w:val="24"/>
        </w:rPr>
        <w:t xml:space="preserve"> действующего</w:t>
      </w:r>
      <w:r w:rsidRPr="00D76688">
        <w:rPr>
          <w:rFonts w:ascii="Times New Roman" w:hAnsi="Times New Roman"/>
          <w:sz w:val="24"/>
          <w:szCs w:val="24"/>
        </w:rPr>
        <w:t xml:space="preserve"> на основании </w:t>
      </w:r>
      <w:r>
        <w:rPr>
          <w:rFonts w:ascii="Times New Roman" w:hAnsi="Times New Roman"/>
          <w:sz w:val="24"/>
          <w:szCs w:val="24"/>
        </w:rPr>
        <w:t>___</w:t>
      </w:r>
      <w:r w:rsidRPr="00613679">
        <w:rPr>
          <w:rFonts w:ascii="Times New Roman" w:hAnsi="Times New Roman"/>
          <w:sz w:val="24"/>
          <w:szCs w:val="24"/>
        </w:rPr>
        <w:t xml:space="preserve">, с другой стороны, в дальнейшем вместе именуемые «Стороны», </w:t>
      </w:r>
      <w:r>
        <w:rPr>
          <w:rFonts w:ascii="Times New Roman" w:hAnsi="Times New Roman"/>
          <w:sz w:val="24"/>
          <w:szCs w:val="24"/>
        </w:rPr>
        <w:t>на основании п. 5</w:t>
      </w:r>
      <w:r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Pr="00613679">
        <w:rPr>
          <w:rFonts w:ascii="Times New Roman" w:hAnsi="Times New Roman"/>
          <w:sz w:val="24"/>
          <w:szCs w:val="24"/>
        </w:rPr>
        <w:t>агрегатора</w:t>
      </w:r>
      <w:proofErr w:type="spellEnd"/>
      <w:r w:rsidRPr="00613679">
        <w:rPr>
          <w:rFonts w:ascii="Times New Roman" w:hAnsi="Times New Roman"/>
          <w:sz w:val="24"/>
          <w:szCs w:val="24"/>
        </w:rPr>
        <w:t xml:space="preserve"> торговли (далее – ЕАТ) по итогам проведения закупочной сессии (итоговый</w:t>
      </w:r>
      <w:r>
        <w:rPr>
          <w:rFonts w:ascii="Times New Roman" w:hAnsi="Times New Roman"/>
          <w:sz w:val="24"/>
          <w:szCs w:val="24"/>
        </w:rPr>
        <w:t xml:space="preserve"> протокол закупочной сессии от ___ </w:t>
      </w:r>
      <w:r w:rsidRPr="00613679">
        <w:rPr>
          <w:rFonts w:ascii="Times New Roman" w:hAnsi="Times New Roman"/>
          <w:sz w:val="24"/>
          <w:szCs w:val="24"/>
        </w:rPr>
        <w:t xml:space="preserve">№ </w:t>
      </w:r>
      <w:r>
        <w:rPr>
          <w:rFonts w:ascii="Times New Roman" w:hAnsi="Times New Roman"/>
          <w:sz w:val="24"/>
          <w:szCs w:val="24"/>
        </w:rPr>
        <w:t>_____</w:t>
      </w:r>
      <w:r w:rsidRPr="00613679">
        <w:rPr>
          <w:rFonts w:ascii="Times New Roman" w:hAnsi="Times New Roman"/>
          <w:sz w:val="24"/>
          <w:szCs w:val="24"/>
        </w:rPr>
        <w:t>) настоящий договор (далее – Договор) о нижеследующем</w:t>
      </w:r>
      <w:r w:rsidR="00613679" w:rsidRPr="00613679">
        <w:rPr>
          <w:rFonts w:ascii="Times New Roman" w:hAnsi="Times New Roman"/>
          <w:sz w:val="24"/>
          <w:szCs w:val="24"/>
        </w:rPr>
        <w:t>:</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AD0BCA">
        <w:rPr>
          <w:b/>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w:t>
      </w:r>
      <w:r w:rsidRPr="00D76688">
        <w:lastRenderedPageBreak/>
        <w:t xml:space="preserve">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lastRenderedPageBreak/>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6F0D3F28"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в течение </w:t>
      </w:r>
      <w:r w:rsidR="009D0905">
        <w:rPr>
          <w:b/>
        </w:rPr>
        <w:t xml:space="preserve">5 </w:t>
      </w:r>
      <w:r w:rsidR="00A02F6F" w:rsidRPr="00A02F6F">
        <w:t>(</w:t>
      </w:r>
      <w:r w:rsidR="009D0905">
        <w:t>пяти</w:t>
      </w:r>
      <w:r w:rsidR="00A02F6F" w:rsidRPr="00A02F6F">
        <w:t>) рабочих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w:t>
      </w:r>
      <w:r w:rsidRPr="00D76688">
        <w:lastRenderedPageBreak/>
        <w:t>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w:t>
      </w:r>
      <w:r w:rsidRPr="00D76688">
        <w:rPr>
          <w:rFonts w:ascii="Times New Roman" w:hAnsi="Times New Roman"/>
          <w:sz w:val="24"/>
          <w:szCs w:val="24"/>
        </w:rPr>
        <w:lastRenderedPageBreak/>
        <w:t>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3A35950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 xml:space="preserve">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w:t>
      </w:r>
      <w:r w:rsidR="003C0244">
        <w:rPr>
          <w:rFonts w:ascii="Times New Roman" w:hAnsi="Times New Roman"/>
          <w:sz w:val="24"/>
          <w:szCs w:val="24"/>
        </w:rPr>
        <w:t xml:space="preserve">(двадцати) </w:t>
      </w:r>
      <w:r w:rsidRPr="00D76688">
        <w:rPr>
          <w:rFonts w:ascii="Times New Roman" w:hAnsi="Times New Roman"/>
          <w:sz w:val="24"/>
          <w:szCs w:val="24"/>
        </w:rPr>
        <w:t>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54E0B8C"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w:t>
      </w:r>
      <w:r w:rsidRPr="00D76688">
        <w:rPr>
          <w:rFonts w:ascii="Times New Roman" w:hAnsi="Times New Roman"/>
          <w:sz w:val="24"/>
          <w:szCs w:val="24"/>
        </w:rPr>
        <w:lastRenderedPageBreak/>
        <w:t>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1720E6FE" w14:textId="217B8AB4" w:rsidR="00707980" w:rsidRDefault="00707980" w:rsidP="00B64B47">
      <w:pPr>
        <w:ind w:firstLine="567"/>
        <w:jc w:val="both"/>
        <w:rPr>
          <w:rFonts w:ascii="Times New Roman" w:hAnsi="Times New Roman"/>
          <w:sz w:val="24"/>
          <w:szCs w:val="24"/>
        </w:rPr>
      </w:pPr>
    </w:p>
    <w:p w14:paraId="1B84EB6B" w14:textId="77777777" w:rsidR="00707980" w:rsidRDefault="00707980" w:rsidP="00B64B47">
      <w:pPr>
        <w:ind w:firstLine="567"/>
        <w:jc w:val="both"/>
        <w:rPr>
          <w:rFonts w:ascii="Times New Roman" w:hAnsi="Times New Roman"/>
          <w:sz w:val="24"/>
          <w:szCs w:val="24"/>
        </w:rPr>
      </w:pPr>
    </w:p>
    <w:p w14:paraId="79C1DA44" w14:textId="44A217F1"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lastRenderedPageBreak/>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w:t>
      </w:r>
      <w:proofErr w:type="gramStart"/>
      <w:r w:rsidRPr="00D76688">
        <w:rPr>
          <w:rFonts w:ascii="Times New Roman" w:hAnsi="Times New Roman"/>
          <w:sz w:val="24"/>
          <w:szCs w:val="24"/>
        </w:rPr>
        <w:t xml:space="preserve">», </w:t>
      </w:r>
      <w:r w:rsidR="00B64B47">
        <w:rPr>
          <w:rFonts w:ascii="Times New Roman" w:hAnsi="Times New Roman"/>
          <w:sz w:val="24"/>
          <w:szCs w:val="24"/>
        </w:rPr>
        <w:t xml:space="preserve">  </w:t>
      </w:r>
      <w:proofErr w:type="gramEnd"/>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7288C9EC"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р/с </w:t>
      </w:r>
      <w:r w:rsidR="003C0244" w:rsidRPr="003C0244">
        <w:rPr>
          <w:rFonts w:ascii="Times New Roman" w:hAnsi="Times New Roman"/>
          <w:sz w:val="24"/>
          <w:szCs w:val="24"/>
        </w:rPr>
        <w:t>03214643000000013234</w:t>
      </w:r>
      <w:r w:rsidRPr="00D76688">
        <w:rPr>
          <w:rFonts w:ascii="Times New Roman" w:hAnsi="Times New Roman"/>
          <w:sz w:val="24"/>
          <w:szCs w:val="24"/>
        </w:rPr>
        <w:t xml:space="preserve">, БИК </w:t>
      </w:r>
      <w:r w:rsidR="003C0244" w:rsidRPr="003C0244">
        <w:rPr>
          <w:rFonts w:ascii="Times New Roman" w:hAnsi="Times New Roman"/>
          <w:sz w:val="24"/>
          <w:szCs w:val="24"/>
        </w:rPr>
        <w:t>012202102</w:t>
      </w:r>
      <w:r>
        <w:rPr>
          <w:rFonts w:ascii="Times New Roman" w:hAnsi="Times New Roman"/>
          <w:sz w:val="24"/>
          <w:szCs w:val="24"/>
        </w:rPr>
        <w:t xml:space="preserve">, </w:t>
      </w:r>
      <w:r w:rsidRPr="00D76688">
        <w:rPr>
          <w:rFonts w:ascii="Times New Roman" w:hAnsi="Times New Roman"/>
          <w:sz w:val="24"/>
          <w:szCs w:val="24"/>
        </w:rPr>
        <w:t xml:space="preserve">к/с </w:t>
      </w:r>
      <w:r w:rsidR="003C0244" w:rsidRPr="003C0244">
        <w:rPr>
          <w:rFonts w:ascii="Times New Roman" w:hAnsi="Times New Roman"/>
          <w:sz w:val="24"/>
          <w:szCs w:val="24"/>
        </w:rPr>
        <w:t>40102810745370000024</w:t>
      </w:r>
      <w:r w:rsidR="003C0244">
        <w:rPr>
          <w:rFonts w:ascii="Times New Roman" w:hAnsi="Times New Roman"/>
          <w:sz w:val="24"/>
          <w:szCs w:val="24"/>
        </w:rPr>
        <w:t xml:space="preserve">, ОКТМО </w:t>
      </w:r>
      <w:r w:rsidR="003C0244" w:rsidRPr="003C0244">
        <w:rPr>
          <w:rFonts w:ascii="Times New Roman" w:hAnsi="Times New Roman"/>
          <w:sz w:val="24"/>
          <w:szCs w:val="24"/>
        </w:rPr>
        <w:t>46783000</w:t>
      </w:r>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9"/>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01C5146C" w14:textId="77777777" w:rsidR="00021430" w:rsidRDefault="00021430" w:rsidP="00185722">
      <w:pPr>
        <w:jc w:val="right"/>
        <w:rPr>
          <w:rFonts w:ascii="Times New Roman" w:hAnsi="Times New Roman"/>
          <w:sz w:val="24"/>
          <w:szCs w:val="24"/>
        </w:rPr>
      </w:pPr>
    </w:p>
    <w:p w14:paraId="45625961" w14:textId="609C3FBF"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7DBAFDA3"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w:t>
      </w:r>
      <w:proofErr w:type="gramStart"/>
      <w:r w:rsidR="00B320D6">
        <w:rPr>
          <w:rFonts w:ascii="Times New Roman" w:hAnsi="Times New Roman"/>
          <w:sz w:val="24"/>
          <w:szCs w:val="24"/>
        </w:rPr>
        <w:t>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w:t>
      </w:r>
      <w:proofErr w:type="gramEnd"/>
      <w:r w:rsidR="00B320D6">
        <w:rPr>
          <w:rFonts w:ascii="Times New Roman" w:hAnsi="Times New Roman"/>
          <w:sz w:val="24"/>
          <w:szCs w:val="24"/>
        </w:rPr>
        <w:t>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Default="00932588" w:rsidP="00E24A43">
      <w:pPr>
        <w:rPr>
          <w:rFonts w:ascii="Times New Roman" w:hAnsi="Times New Roman"/>
          <w:sz w:val="24"/>
          <w:szCs w:val="24"/>
        </w:rPr>
      </w:pPr>
    </w:p>
    <w:p w14:paraId="0575EB5F" w14:textId="77777777" w:rsidR="00DE30A9" w:rsidRPr="00DE30A9" w:rsidRDefault="00DE30A9" w:rsidP="00DE30A9">
      <w:pPr>
        <w:widowControl/>
        <w:suppressAutoHyphens w:val="0"/>
        <w:autoSpaceDN/>
        <w:jc w:val="center"/>
        <w:textAlignment w:val="auto"/>
        <w:rPr>
          <w:rFonts w:ascii="Times New Roman" w:eastAsia="Times New Roman" w:hAnsi="Times New Roman"/>
          <w:b/>
          <w:bCs/>
          <w:kern w:val="0"/>
          <w:sz w:val="28"/>
          <w:szCs w:val="28"/>
        </w:rPr>
      </w:pPr>
      <w:r w:rsidRPr="00DE30A9">
        <w:rPr>
          <w:rFonts w:ascii="Times New Roman" w:eastAsia="Times New Roman" w:hAnsi="Times New Roman"/>
          <w:b/>
          <w:bCs/>
          <w:kern w:val="0"/>
          <w:sz w:val="28"/>
          <w:szCs w:val="28"/>
        </w:rPr>
        <w:t>Техническое задание</w:t>
      </w:r>
    </w:p>
    <w:p w14:paraId="72A8DE8D"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на поставку электротехнических материалов </w:t>
      </w:r>
    </w:p>
    <w:p w14:paraId="17D34074" w14:textId="12F240B3"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для нужд ФГБВОУ ВО «Академия гражданской защиты МЧС России»</w:t>
      </w:r>
    </w:p>
    <w:p w14:paraId="1E5C6AAC"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p>
    <w:p w14:paraId="5A751BBA" w14:textId="22BBB4EA"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Поставка товара осуществляется по адресу: Московская обл. г/о Химки, г. Химки, микрорайон </w:t>
      </w:r>
      <w:proofErr w:type="spellStart"/>
      <w:r w:rsidRPr="00DE30A9">
        <w:rPr>
          <w:rFonts w:ascii="Times New Roman" w:eastAsia="Times New Roman" w:hAnsi="Times New Roman"/>
          <w:bCs/>
          <w:kern w:val="0"/>
          <w:sz w:val="24"/>
          <w:szCs w:val="24"/>
        </w:rPr>
        <w:t>Новогорск</w:t>
      </w:r>
      <w:proofErr w:type="spellEnd"/>
      <w:r w:rsidRPr="00DE30A9">
        <w:rPr>
          <w:rFonts w:ascii="Times New Roman" w:eastAsia="Times New Roman" w:hAnsi="Times New Roman"/>
          <w:bCs/>
          <w:kern w:val="0"/>
          <w:sz w:val="24"/>
          <w:szCs w:val="24"/>
        </w:rPr>
        <w:t xml:space="preserve">, ул. Соколовская, </w:t>
      </w:r>
      <w:proofErr w:type="spellStart"/>
      <w:r w:rsidRPr="00DE30A9">
        <w:rPr>
          <w:rFonts w:ascii="Times New Roman" w:eastAsia="Times New Roman" w:hAnsi="Times New Roman"/>
          <w:bCs/>
          <w:kern w:val="0"/>
          <w:sz w:val="24"/>
          <w:szCs w:val="24"/>
        </w:rPr>
        <w:t>стр</w:t>
      </w:r>
      <w:proofErr w:type="spellEnd"/>
      <w:r w:rsidRPr="00DE30A9">
        <w:rPr>
          <w:rFonts w:ascii="Times New Roman" w:eastAsia="Times New Roman" w:hAnsi="Times New Roman"/>
          <w:bCs/>
          <w:kern w:val="0"/>
          <w:sz w:val="24"/>
          <w:szCs w:val="24"/>
        </w:rPr>
        <w:t xml:space="preserve"> 1а, ФГБВОУ ВО «Академия гражданской защиты МЧС России» по рабочим дням с 9.00 до 17.00 (с 09.00 до 16.00 по пятницам) по московскому времени.</w:t>
      </w:r>
    </w:p>
    <w:p w14:paraId="59B5A734" w14:textId="067AA136" w:rsid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Срок поставки Товара: в течение 5 (пяти) рабочих дней с даты подписания Договора.</w:t>
      </w:r>
    </w:p>
    <w:p w14:paraId="298737E9" w14:textId="035F1F29" w:rsidR="000A016F" w:rsidRPr="000A016F" w:rsidRDefault="000A016F" w:rsidP="00DE30A9">
      <w:pPr>
        <w:widowControl/>
        <w:suppressAutoHyphens w:val="0"/>
        <w:autoSpaceDN/>
        <w:jc w:val="both"/>
        <w:textAlignment w:val="auto"/>
        <w:rPr>
          <w:rFonts w:ascii="Times New Roman" w:eastAsia="Times New Roman" w:hAnsi="Times New Roman"/>
          <w:b/>
          <w:bCs/>
          <w:kern w:val="0"/>
          <w:sz w:val="24"/>
          <w:szCs w:val="24"/>
        </w:rPr>
      </w:pPr>
      <w:r w:rsidRPr="000A016F">
        <w:rPr>
          <w:rFonts w:ascii="Times New Roman" w:eastAsia="Times New Roman" w:hAnsi="Times New Roman"/>
          <w:b/>
          <w:bCs/>
          <w:kern w:val="0"/>
          <w:sz w:val="24"/>
          <w:szCs w:val="24"/>
        </w:rPr>
        <w:t>Перечень:</w:t>
      </w:r>
    </w:p>
    <w:tbl>
      <w:tblPr>
        <w:tblpPr w:leftFromText="180" w:rightFromText="180" w:vertAnchor="text" w:tblpY="1"/>
        <w:tblOverlap w:val="never"/>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22"/>
        <w:gridCol w:w="2471"/>
        <w:gridCol w:w="8165"/>
        <w:gridCol w:w="923"/>
        <w:gridCol w:w="772"/>
      </w:tblGrid>
      <w:tr w:rsidR="006C0C73" w:rsidRPr="006C0C73" w14:paraId="3FBAE316" w14:textId="77777777" w:rsidTr="00696C88">
        <w:trPr>
          <w:trHeight w:val="699"/>
        </w:trPr>
        <w:tc>
          <w:tcPr>
            <w:tcW w:w="534" w:type="dxa"/>
            <w:vAlign w:val="center"/>
            <w:hideMark/>
          </w:tcPr>
          <w:p w14:paraId="7D76754B"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 п/п</w:t>
            </w:r>
          </w:p>
        </w:tc>
        <w:tc>
          <w:tcPr>
            <w:tcW w:w="1922" w:type="dxa"/>
            <w:vAlign w:val="center"/>
            <w:hideMark/>
          </w:tcPr>
          <w:p w14:paraId="447EC561"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Наименование товара</w:t>
            </w:r>
          </w:p>
        </w:tc>
        <w:tc>
          <w:tcPr>
            <w:tcW w:w="2471" w:type="dxa"/>
            <w:vAlign w:val="center"/>
          </w:tcPr>
          <w:p w14:paraId="4E66E098" w14:textId="77777777" w:rsidR="006C0C73" w:rsidRPr="006C0C73" w:rsidRDefault="006C0C73" w:rsidP="006C0C73">
            <w:pPr>
              <w:widowControl/>
              <w:suppressAutoHyphens w:val="0"/>
              <w:autoSpaceDN/>
              <w:jc w:val="center"/>
              <w:textAlignment w:val="auto"/>
              <w:rPr>
                <w:rFonts w:ascii="Times New Roman" w:eastAsia="Times New Roman" w:hAnsi="Times New Roman"/>
                <w:bCs/>
                <w:kern w:val="0"/>
                <w:sz w:val="24"/>
                <w:szCs w:val="24"/>
              </w:rPr>
            </w:pPr>
            <w:r w:rsidRPr="006C0C73">
              <w:rPr>
                <w:rFonts w:ascii="Times New Roman" w:eastAsia="Times New Roman" w:hAnsi="Times New Roman"/>
                <w:bCs/>
                <w:kern w:val="0"/>
                <w:sz w:val="24"/>
                <w:szCs w:val="24"/>
              </w:rPr>
              <w:t>Код ОКПД2/КТРУ</w:t>
            </w:r>
          </w:p>
        </w:tc>
        <w:tc>
          <w:tcPr>
            <w:tcW w:w="8165" w:type="dxa"/>
            <w:vAlign w:val="center"/>
            <w:hideMark/>
          </w:tcPr>
          <w:p w14:paraId="5BC31690"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bCs/>
                <w:kern w:val="0"/>
                <w:sz w:val="24"/>
                <w:szCs w:val="24"/>
              </w:rPr>
              <w:t>Технические характеристики</w:t>
            </w:r>
          </w:p>
        </w:tc>
        <w:tc>
          <w:tcPr>
            <w:tcW w:w="923" w:type="dxa"/>
            <w:vAlign w:val="center"/>
            <w:hideMark/>
          </w:tcPr>
          <w:p w14:paraId="66456901"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Ед. изм.</w:t>
            </w:r>
          </w:p>
        </w:tc>
        <w:tc>
          <w:tcPr>
            <w:tcW w:w="772" w:type="dxa"/>
            <w:vAlign w:val="center"/>
          </w:tcPr>
          <w:p w14:paraId="0FDA2B46"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Кол-во</w:t>
            </w:r>
          </w:p>
        </w:tc>
      </w:tr>
      <w:tr w:rsidR="006C0C73" w:rsidRPr="006C0C73" w14:paraId="6CB9971E" w14:textId="77777777" w:rsidTr="00696C88">
        <w:trPr>
          <w:trHeight w:val="2846"/>
        </w:trPr>
        <w:tc>
          <w:tcPr>
            <w:tcW w:w="534" w:type="dxa"/>
            <w:tcBorders>
              <w:bottom w:val="single" w:sz="4" w:space="0" w:color="auto"/>
            </w:tcBorders>
          </w:tcPr>
          <w:p w14:paraId="7FA6A7D8" w14:textId="77777777" w:rsidR="006C0C73" w:rsidRPr="006C0C73" w:rsidRDefault="006C0C73" w:rsidP="006C0C73">
            <w:pPr>
              <w:widowControl/>
              <w:numPr>
                <w:ilvl w:val="0"/>
                <w:numId w:val="35"/>
              </w:numPr>
              <w:suppressAutoHyphens w:val="0"/>
              <w:autoSpaceDN/>
              <w:jc w:val="center"/>
              <w:textAlignment w:val="auto"/>
              <w:rPr>
                <w:rFonts w:ascii="Times New Roman" w:eastAsia="Times New Roman" w:hAnsi="Times New Roman"/>
                <w:kern w:val="0"/>
                <w:sz w:val="24"/>
                <w:szCs w:val="24"/>
                <w:lang w:val="en-US"/>
              </w:rPr>
            </w:pPr>
          </w:p>
        </w:tc>
        <w:tc>
          <w:tcPr>
            <w:tcW w:w="1922" w:type="dxa"/>
            <w:tcBorders>
              <w:bottom w:val="single" w:sz="4" w:space="0" w:color="auto"/>
            </w:tcBorders>
          </w:tcPr>
          <w:p w14:paraId="3781F60A" w14:textId="77777777" w:rsidR="006C0C73" w:rsidRPr="006C0C73" w:rsidRDefault="006C0C73" w:rsidP="006C0C73">
            <w:pPr>
              <w:widowControl/>
              <w:suppressAutoHyphens w:val="0"/>
              <w:autoSpaceDN/>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Панель светодиодная</w:t>
            </w:r>
          </w:p>
        </w:tc>
        <w:tc>
          <w:tcPr>
            <w:tcW w:w="2471" w:type="dxa"/>
            <w:tcBorders>
              <w:bottom w:val="single" w:sz="4" w:space="0" w:color="auto"/>
            </w:tcBorders>
          </w:tcPr>
          <w:p w14:paraId="0FC8BF1E" w14:textId="77777777" w:rsidR="006C0C73" w:rsidRPr="006C0C73" w:rsidRDefault="006C0C73" w:rsidP="006C0C73">
            <w:pPr>
              <w:widowControl/>
              <w:suppressAutoHyphens w:val="0"/>
              <w:autoSpaceDN/>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27.40.25.129/ 27.40.25.123-00000004 - Светильник светодиодный внутреннего освещения</w:t>
            </w:r>
          </w:p>
        </w:tc>
        <w:tc>
          <w:tcPr>
            <w:tcW w:w="8165" w:type="dxa"/>
            <w:shd w:val="clear" w:color="auto" w:fill="auto"/>
          </w:tcPr>
          <w:p w14:paraId="2358A171" w14:textId="77777777" w:rsidR="006C0C73" w:rsidRPr="006C0C73" w:rsidRDefault="006C0C73" w:rsidP="006C0C73">
            <w:pPr>
              <w:widowControl/>
              <w:suppressAutoHyphens w:val="0"/>
              <w:autoSpaceDN/>
              <w:jc w:val="both"/>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 xml:space="preserve">Вид светильника - потолочный, коррелированная цветовая температура, </w:t>
            </w:r>
            <w:proofErr w:type="spellStart"/>
            <w:r w:rsidRPr="006C0C73">
              <w:rPr>
                <w:rFonts w:ascii="Times New Roman" w:eastAsia="Times New Roman" w:hAnsi="Times New Roman"/>
                <w:kern w:val="0"/>
                <w:sz w:val="24"/>
                <w:szCs w:val="24"/>
              </w:rPr>
              <w:t>min</w:t>
            </w:r>
            <w:proofErr w:type="spellEnd"/>
            <w:r w:rsidRPr="006C0C73">
              <w:rPr>
                <w:rFonts w:ascii="Times New Roman" w:eastAsia="Times New Roman" w:hAnsi="Times New Roman"/>
                <w:kern w:val="0"/>
                <w:sz w:val="24"/>
                <w:szCs w:val="24"/>
              </w:rPr>
              <w:t xml:space="preserve"> (кельвин) - ≥ 5700, мощность (ватт) - &gt; 35 и ≤ 40, световой поток (люмен) - &gt; 3000 и ≤ 4000, класс защиты от электрического тока - i, коррелированная цветовая температура, </w:t>
            </w:r>
            <w:proofErr w:type="spellStart"/>
            <w:r w:rsidRPr="006C0C73">
              <w:rPr>
                <w:rFonts w:ascii="Times New Roman" w:eastAsia="Times New Roman" w:hAnsi="Times New Roman"/>
                <w:kern w:val="0"/>
                <w:sz w:val="24"/>
                <w:szCs w:val="24"/>
              </w:rPr>
              <w:t>max</w:t>
            </w:r>
            <w:proofErr w:type="spellEnd"/>
            <w:r w:rsidRPr="006C0C73">
              <w:rPr>
                <w:rFonts w:ascii="Times New Roman" w:eastAsia="Times New Roman" w:hAnsi="Times New Roman"/>
                <w:kern w:val="0"/>
                <w:sz w:val="24"/>
                <w:szCs w:val="24"/>
              </w:rPr>
              <w:t xml:space="preserve"> (кельвин) - ≥ 6500, тип изделия - панель, способ монтажа - встраиваемый/накладной, напряжение - 220 В, степень защиты - </w:t>
            </w:r>
            <w:r w:rsidRPr="006C0C73">
              <w:rPr>
                <w:rFonts w:ascii="Times New Roman" w:eastAsia="Times New Roman" w:hAnsi="Times New Roman"/>
                <w:kern w:val="0"/>
                <w:sz w:val="24"/>
                <w:szCs w:val="24"/>
                <w:lang w:val="en-US"/>
              </w:rPr>
              <w:t>IP</w:t>
            </w:r>
            <w:r w:rsidRPr="006C0C73">
              <w:rPr>
                <w:rFonts w:ascii="Times New Roman" w:eastAsia="Times New Roman" w:hAnsi="Times New Roman"/>
                <w:kern w:val="0"/>
                <w:sz w:val="24"/>
                <w:szCs w:val="24"/>
              </w:rPr>
              <w:t xml:space="preserve">40, наличие блока аварийного питания - возможна установка, пускорегулирующая аппаратура - в комплекте, тип ПРА - </w:t>
            </w:r>
            <w:r w:rsidRPr="006C0C73">
              <w:rPr>
                <w:rFonts w:ascii="Times New Roman" w:eastAsia="Times New Roman" w:hAnsi="Times New Roman"/>
                <w:kern w:val="0"/>
                <w:sz w:val="24"/>
                <w:szCs w:val="24"/>
                <w:lang w:val="en-US"/>
              </w:rPr>
              <w:t>LED</w:t>
            </w:r>
            <w:r w:rsidRPr="006C0C73">
              <w:rPr>
                <w:rFonts w:ascii="Times New Roman" w:eastAsia="Times New Roman" w:hAnsi="Times New Roman"/>
                <w:kern w:val="0"/>
                <w:sz w:val="24"/>
                <w:szCs w:val="24"/>
              </w:rPr>
              <w:t xml:space="preserve"> драйвер, оптическая часть - </w:t>
            </w:r>
            <w:proofErr w:type="spellStart"/>
            <w:r w:rsidRPr="006C0C73">
              <w:rPr>
                <w:rFonts w:ascii="Times New Roman" w:eastAsia="Times New Roman" w:hAnsi="Times New Roman"/>
                <w:kern w:val="0"/>
                <w:sz w:val="24"/>
                <w:szCs w:val="24"/>
              </w:rPr>
              <w:t>рассеиватель</w:t>
            </w:r>
            <w:proofErr w:type="spellEnd"/>
            <w:r w:rsidRPr="006C0C73">
              <w:rPr>
                <w:rFonts w:ascii="Times New Roman" w:eastAsia="Times New Roman" w:hAnsi="Times New Roman"/>
                <w:kern w:val="0"/>
                <w:sz w:val="24"/>
                <w:szCs w:val="24"/>
              </w:rPr>
              <w:t>, длина - 595 м</w:t>
            </w:r>
            <w:bookmarkStart w:id="0" w:name="_GoBack"/>
            <w:bookmarkEnd w:id="0"/>
            <w:r w:rsidRPr="006C0C73">
              <w:rPr>
                <w:rFonts w:ascii="Times New Roman" w:eastAsia="Times New Roman" w:hAnsi="Times New Roman"/>
                <w:kern w:val="0"/>
                <w:sz w:val="24"/>
                <w:szCs w:val="24"/>
              </w:rPr>
              <w:t xml:space="preserve">м, ширина - 595 мм, высота - 19 мм, тип лампы - </w:t>
            </w:r>
            <w:r w:rsidRPr="006C0C73">
              <w:rPr>
                <w:rFonts w:ascii="Times New Roman" w:eastAsia="Times New Roman" w:hAnsi="Times New Roman"/>
                <w:kern w:val="0"/>
                <w:sz w:val="24"/>
                <w:szCs w:val="24"/>
                <w:lang w:val="en-US"/>
              </w:rPr>
              <w:t>LED</w:t>
            </w:r>
            <w:r w:rsidRPr="006C0C73">
              <w:rPr>
                <w:rFonts w:ascii="Times New Roman" w:eastAsia="Times New Roman" w:hAnsi="Times New Roman"/>
                <w:kern w:val="0"/>
                <w:sz w:val="24"/>
                <w:szCs w:val="24"/>
              </w:rPr>
              <w:t>, диапазон рабочих температур - от -10 до +40, масса - 1.0 кг, цвет свечения - холодный.</w:t>
            </w:r>
          </w:p>
        </w:tc>
        <w:tc>
          <w:tcPr>
            <w:tcW w:w="923" w:type="dxa"/>
            <w:tcBorders>
              <w:bottom w:val="single" w:sz="4" w:space="0" w:color="auto"/>
            </w:tcBorders>
          </w:tcPr>
          <w:p w14:paraId="1A3620BA"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шт.</w:t>
            </w:r>
          </w:p>
        </w:tc>
        <w:tc>
          <w:tcPr>
            <w:tcW w:w="772" w:type="dxa"/>
            <w:tcBorders>
              <w:bottom w:val="single" w:sz="4" w:space="0" w:color="auto"/>
            </w:tcBorders>
          </w:tcPr>
          <w:p w14:paraId="29924DA6"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50</w:t>
            </w:r>
          </w:p>
        </w:tc>
      </w:tr>
      <w:tr w:rsidR="006C0C73" w:rsidRPr="006C0C73" w14:paraId="2920EE4F" w14:textId="77777777" w:rsidTr="00696C88">
        <w:trPr>
          <w:trHeight w:val="1682"/>
        </w:trPr>
        <w:tc>
          <w:tcPr>
            <w:tcW w:w="534" w:type="dxa"/>
          </w:tcPr>
          <w:p w14:paraId="26E7547C" w14:textId="77777777" w:rsidR="006C0C73" w:rsidRPr="006C0C73" w:rsidRDefault="006C0C73" w:rsidP="006C0C73">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tcPr>
          <w:p w14:paraId="13A0D2D2" w14:textId="77777777" w:rsidR="006C0C73" w:rsidRPr="006C0C73" w:rsidRDefault="006C0C73" w:rsidP="006C0C73">
            <w:pPr>
              <w:keepNext/>
              <w:widowControl/>
              <w:suppressAutoHyphens w:val="0"/>
              <w:autoSpaceDN/>
              <w:spacing w:before="54"/>
              <w:jc w:val="both"/>
              <w:textAlignment w:val="auto"/>
              <w:outlineLvl w:val="0"/>
              <w:rPr>
                <w:rFonts w:ascii="Times New Roman" w:eastAsia="Times New Roman" w:hAnsi="Times New Roman"/>
                <w:kern w:val="28"/>
                <w:sz w:val="24"/>
                <w:szCs w:val="24"/>
              </w:rPr>
            </w:pPr>
            <w:r w:rsidRPr="006C0C73">
              <w:rPr>
                <w:rFonts w:ascii="Times New Roman" w:eastAsia="Times New Roman" w:hAnsi="Times New Roman"/>
                <w:kern w:val="28"/>
                <w:sz w:val="24"/>
                <w:szCs w:val="24"/>
              </w:rPr>
              <w:t xml:space="preserve">Кабель силовой </w:t>
            </w:r>
          </w:p>
        </w:tc>
        <w:tc>
          <w:tcPr>
            <w:tcW w:w="2471" w:type="dxa"/>
          </w:tcPr>
          <w:p w14:paraId="1BC4777E" w14:textId="77777777" w:rsidR="006C0C73" w:rsidRPr="006C0C73" w:rsidRDefault="006C0C73" w:rsidP="006C0C73">
            <w:pPr>
              <w:widowControl/>
              <w:suppressAutoHyphens w:val="0"/>
              <w:autoSpaceDN/>
              <w:textAlignment w:val="auto"/>
              <w:rPr>
                <w:rFonts w:ascii="Times New Roman" w:eastAsia="Times New Roman" w:hAnsi="Times New Roman"/>
                <w:bCs/>
                <w:kern w:val="0"/>
                <w:sz w:val="24"/>
                <w:szCs w:val="24"/>
              </w:rPr>
            </w:pPr>
            <w:r w:rsidRPr="006C0C73">
              <w:rPr>
                <w:rFonts w:ascii="Times New Roman" w:eastAsia="Times New Roman" w:hAnsi="Times New Roman"/>
                <w:bCs/>
                <w:kern w:val="0"/>
                <w:sz w:val="24"/>
                <w:szCs w:val="24"/>
              </w:rPr>
              <w:t>27.33.13.130/ 27.32.13.110-00000006 -Кабель силовой с пропитанной бумажной изоляцией</w:t>
            </w:r>
          </w:p>
        </w:tc>
        <w:tc>
          <w:tcPr>
            <w:tcW w:w="8165" w:type="dxa"/>
            <w:shd w:val="clear" w:color="auto" w:fill="auto"/>
          </w:tcPr>
          <w:p w14:paraId="5B28CEE6" w14:textId="3CC0873D" w:rsidR="006C0C73" w:rsidRPr="006C0C73" w:rsidRDefault="006C0C73" w:rsidP="006C0C73">
            <w:pPr>
              <w:widowControl/>
              <w:shd w:val="clear" w:color="auto" w:fill="FFFFFF"/>
              <w:suppressAutoHyphens w:val="0"/>
              <w:autoSpaceDN/>
              <w:spacing w:line="300" w:lineRule="atLeast"/>
              <w:jc w:val="both"/>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 xml:space="preserve">Тип кабеля - </w:t>
            </w:r>
            <w:proofErr w:type="spellStart"/>
            <w:r w:rsidRPr="006C0C73">
              <w:rPr>
                <w:rFonts w:ascii="Times New Roman" w:eastAsia="Times New Roman" w:hAnsi="Times New Roman"/>
                <w:kern w:val="0"/>
                <w:sz w:val="24"/>
                <w:szCs w:val="24"/>
                <w:shd w:val="clear" w:color="auto" w:fill="FFFFFF"/>
              </w:rPr>
              <w:t>ВВГпнг</w:t>
            </w:r>
            <w:proofErr w:type="spellEnd"/>
            <w:r w:rsidRPr="006C0C73">
              <w:rPr>
                <w:rFonts w:ascii="Times New Roman" w:eastAsia="Times New Roman" w:hAnsi="Times New Roman"/>
                <w:kern w:val="0"/>
                <w:sz w:val="24"/>
                <w:szCs w:val="24"/>
                <w:shd w:val="clear" w:color="auto" w:fill="FFFFFF"/>
              </w:rPr>
              <w:t>(A)-LS,</w:t>
            </w:r>
            <w:r w:rsidRPr="006C0C73">
              <w:rPr>
                <w:rFonts w:ascii="Times New Roman" w:eastAsia="Times New Roman" w:hAnsi="Times New Roman"/>
                <w:kern w:val="0"/>
                <w:sz w:val="24"/>
                <w:szCs w:val="24"/>
              </w:rPr>
              <w:t xml:space="preserve"> сечение кабеля - 2.5, количество жил - 3, материал проводника - медь, материал изоляции - </w:t>
            </w:r>
            <w:proofErr w:type="spellStart"/>
            <w:r w:rsidRPr="006C0C73">
              <w:rPr>
                <w:rFonts w:ascii="Times New Roman" w:eastAsia="Times New Roman" w:hAnsi="Times New Roman"/>
                <w:kern w:val="0"/>
                <w:sz w:val="24"/>
                <w:szCs w:val="24"/>
              </w:rPr>
              <w:t>пвх</w:t>
            </w:r>
            <w:proofErr w:type="spellEnd"/>
            <w:r w:rsidRPr="006C0C73">
              <w:rPr>
                <w:rFonts w:ascii="Times New Roman" w:eastAsia="Times New Roman" w:hAnsi="Times New Roman"/>
                <w:kern w:val="0"/>
                <w:sz w:val="24"/>
                <w:szCs w:val="24"/>
              </w:rPr>
              <w:t xml:space="preserve">, </w:t>
            </w:r>
            <w:r w:rsidR="00146A14">
              <w:rPr>
                <w:rFonts w:ascii="Times New Roman" w:eastAsia="Times New Roman" w:hAnsi="Times New Roman"/>
                <w:kern w:val="0"/>
                <w:sz w:val="24"/>
                <w:szCs w:val="24"/>
              </w:rPr>
              <w:t xml:space="preserve">диапазон рабочих температур </w:t>
            </w:r>
            <w:r w:rsidRPr="006C0C73">
              <w:rPr>
                <w:rFonts w:ascii="Times New Roman" w:eastAsia="Times New Roman" w:hAnsi="Times New Roman"/>
                <w:kern w:val="0"/>
                <w:sz w:val="24"/>
                <w:szCs w:val="24"/>
              </w:rPr>
              <w:t>-50 до +50, форма – плоский, форма жилы – круглая, конструкция токопроводящей жилы – одножильный, номинальное напряжение 660 В, наружный диаметр – 30 мм.</w:t>
            </w:r>
          </w:p>
          <w:p w14:paraId="47963B40" w14:textId="77777777" w:rsidR="006C0C73" w:rsidRPr="006C0C73" w:rsidRDefault="006C0C73" w:rsidP="006C0C73">
            <w:pPr>
              <w:widowControl/>
              <w:suppressAutoHyphens w:val="0"/>
              <w:autoSpaceDN/>
              <w:jc w:val="both"/>
              <w:textAlignment w:val="auto"/>
              <w:rPr>
                <w:rFonts w:ascii="Times New Roman" w:eastAsia="Times New Roman" w:hAnsi="Times New Roman"/>
                <w:kern w:val="0"/>
                <w:sz w:val="24"/>
                <w:szCs w:val="24"/>
              </w:rPr>
            </w:pPr>
          </w:p>
        </w:tc>
        <w:tc>
          <w:tcPr>
            <w:tcW w:w="923" w:type="dxa"/>
          </w:tcPr>
          <w:p w14:paraId="696BDD17" w14:textId="77777777" w:rsidR="006C0C73" w:rsidRPr="006C0C73" w:rsidRDefault="006C0C73" w:rsidP="006C0C73">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м</w:t>
            </w:r>
          </w:p>
        </w:tc>
        <w:tc>
          <w:tcPr>
            <w:tcW w:w="772" w:type="dxa"/>
          </w:tcPr>
          <w:p w14:paraId="6A0DA933"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100</w:t>
            </w:r>
          </w:p>
        </w:tc>
      </w:tr>
      <w:tr w:rsidR="006C0C73" w:rsidRPr="006C0C73" w14:paraId="725E4C42" w14:textId="77777777" w:rsidTr="00696C88">
        <w:trPr>
          <w:trHeight w:val="3539"/>
        </w:trPr>
        <w:tc>
          <w:tcPr>
            <w:tcW w:w="534" w:type="dxa"/>
          </w:tcPr>
          <w:p w14:paraId="6F630BF0" w14:textId="77777777" w:rsidR="006C0C73" w:rsidRPr="006C0C73" w:rsidRDefault="006C0C73" w:rsidP="006C0C73">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tcPr>
          <w:p w14:paraId="45CDDBB7" w14:textId="77777777" w:rsidR="006C0C73" w:rsidRPr="006C0C73" w:rsidRDefault="006C0C73" w:rsidP="006C0C73">
            <w:pPr>
              <w:widowControl/>
              <w:suppressAutoHyphens w:val="0"/>
              <w:autoSpaceDN/>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 xml:space="preserve">Кабель силовой </w:t>
            </w:r>
          </w:p>
        </w:tc>
        <w:tc>
          <w:tcPr>
            <w:tcW w:w="2471" w:type="dxa"/>
          </w:tcPr>
          <w:p w14:paraId="0572DA1E" w14:textId="77777777" w:rsidR="006C0C73" w:rsidRPr="006C0C73" w:rsidRDefault="006C0C73" w:rsidP="006C0C73">
            <w:pPr>
              <w:widowControl/>
              <w:suppressAutoHyphens w:val="0"/>
              <w:autoSpaceDN/>
              <w:textAlignment w:val="auto"/>
              <w:rPr>
                <w:rFonts w:ascii="Times New Roman" w:eastAsia="Times New Roman" w:hAnsi="Times New Roman"/>
                <w:bCs/>
                <w:kern w:val="0"/>
                <w:sz w:val="24"/>
                <w:szCs w:val="24"/>
              </w:rPr>
            </w:pPr>
            <w:r w:rsidRPr="006C0C73">
              <w:rPr>
                <w:rFonts w:ascii="Times New Roman" w:eastAsia="Times New Roman" w:hAnsi="Times New Roman"/>
                <w:bCs/>
                <w:kern w:val="0"/>
                <w:sz w:val="24"/>
                <w:szCs w:val="24"/>
              </w:rPr>
              <w:t>27.32.13.111/</w:t>
            </w:r>
            <w:r w:rsidRPr="006C0C73">
              <w:rPr>
                <w:rFonts w:ascii="Times New Roman" w:eastAsia="Times New Roman" w:hAnsi="Times New Roman"/>
                <w:kern w:val="0"/>
                <w:sz w:val="24"/>
                <w:szCs w:val="24"/>
              </w:rPr>
              <w:t xml:space="preserve"> </w:t>
            </w:r>
            <w:r w:rsidRPr="006C0C73">
              <w:rPr>
                <w:rFonts w:ascii="Times New Roman" w:eastAsia="Times New Roman" w:hAnsi="Times New Roman"/>
                <w:bCs/>
                <w:kern w:val="0"/>
                <w:sz w:val="24"/>
                <w:szCs w:val="24"/>
              </w:rPr>
              <w:t xml:space="preserve">27.32.13.110-00000015 - </w:t>
            </w:r>
            <w:r w:rsidRPr="006C0C73">
              <w:rPr>
                <w:rFonts w:ascii="Times New Roman" w:eastAsia="Times New Roman" w:hAnsi="Times New Roman"/>
                <w:kern w:val="0"/>
                <w:sz w:val="24"/>
                <w:szCs w:val="24"/>
              </w:rPr>
              <w:t xml:space="preserve"> </w:t>
            </w:r>
            <w:r w:rsidRPr="006C0C73">
              <w:rPr>
                <w:rFonts w:ascii="Times New Roman" w:eastAsia="Times New Roman" w:hAnsi="Times New Roman"/>
                <w:bCs/>
                <w:kern w:val="0"/>
                <w:sz w:val="24"/>
                <w:szCs w:val="24"/>
              </w:rPr>
              <w:t>Кабель силовой</w:t>
            </w:r>
          </w:p>
        </w:tc>
        <w:tc>
          <w:tcPr>
            <w:tcW w:w="8165" w:type="dxa"/>
            <w:shd w:val="clear" w:color="auto" w:fill="auto"/>
          </w:tcPr>
          <w:p w14:paraId="22267430" w14:textId="77777777" w:rsidR="006C0C73" w:rsidRPr="006C0C73" w:rsidRDefault="006C0C73" w:rsidP="006C0C73">
            <w:pPr>
              <w:widowControl/>
              <w:tabs>
                <w:tab w:val="left" w:pos="5626"/>
              </w:tabs>
              <w:suppressAutoHyphens w:val="0"/>
              <w:autoSpaceDN/>
              <w:jc w:val="both"/>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Марка – ВВГ-</w:t>
            </w:r>
            <w:proofErr w:type="spellStart"/>
            <w:r w:rsidRPr="006C0C73">
              <w:rPr>
                <w:rFonts w:ascii="Times New Roman" w:eastAsia="Times New Roman" w:hAnsi="Times New Roman"/>
                <w:kern w:val="0"/>
                <w:sz w:val="24"/>
                <w:szCs w:val="24"/>
              </w:rPr>
              <w:t>Пнг</w:t>
            </w:r>
            <w:proofErr w:type="spellEnd"/>
            <w:r w:rsidRPr="006C0C73">
              <w:rPr>
                <w:rFonts w:ascii="Times New Roman" w:eastAsia="Times New Roman" w:hAnsi="Times New Roman"/>
                <w:kern w:val="0"/>
                <w:sz w:val="24"/>
                <w:szCs w:val="24"/>
              </w:rPr>
              <w:t xml:space="preserve">(A)-LS, количество жил - 3, сечение жилы, мм2 - 1.5, напряжение, В - 660; материал жилы - медь; конструкция жилы - </w:t>
            </w:r>
            <w:proofErr w:type="spellStart"/>
            <w:r w:rsidRPr="006C0C73">
              <w:rPr>
                <w:rFonts w:ascii="Times New Roman" w:eastAsia="Times New Roman" w:hAnsi="Times New Roman"/>
                <w:kern w:val="0"/>
                <w:sz w:val="24"/>
                <w:szCs w:val="24"/>
              </w:rPr>
              <w:t>однопроволочная</w:t>
            </w:r>
            <w:proofErr w:type="spellEnd"/>
            <w:r w:rsidRPr="006C0C73">
              <w:rPr>
                <w:rFonts w:ascii="Times New Roman" w:eastAsia="Times New Roman" w:hAnsi="Times New Roman"/>
                <w:kern w:val="0"/>
                <w:sz w:val="24"/>
                <w:szCs w:val="24"/>
              </w:rPr>
              <w:t xml:space="preserve">; форма жилы - круглая; тип исполнения кабельного изделия - </w:t>
            </w:r>
            <w:proofErr w:type="spellStart"/>
            <w:r w:rsidRPr="006C0C73">
              <w:rPr>
                <w:rFonts w:ascii="Times New Roman" w:eastAsia="Times New Roman" w:hAnsi="Times New Roman"/>
                <w:kern w:val="0"/>
                <w:sz w:val="24"/>
                <w:szCs w:val="24"/>
              </w:rPr>
              <w:t>нг</w:t>
            </w:r>
            <w:proofErr w:type="spellEnd"/>
            <w:r w:rsidRPr="006C0C73">
              <w:rPr>
                <w:rFonts w:ascii="Times New Roman" w:eastAsia="Times New Roman" w:hAnsi="Times New Roman"/>
                <w:kern w:val="0"/>
                <w:sz w:val="24"/>
                <w:szCs w:val="24"/>
              </w:rPr>
              <w:t xml:space="preserve">(A)-LS; цвет - серо-синий; форма кабеля - плоская; тип упаковки - бухта; масса, кг - 109; материал изоляции - ПВХ пластикат пониженной </w:t>
            </w:r>
            <w:proofErr w:type="spellStart"/>
            <w:r w:rsidRPr="006C0C73">
              <w:rPr>
                <w:rFonts w:ascii="Times New Roman" w:eastAsia="Times New Roman" w:hAnsi="Times New Roman"/>
                <w:kern w:val="0"/>
                <w:sz w:val="24"/>
                <w:szCs w:val="24"/>
              </w:rPr>
              <w:t>пожароопасности</w:t>
            </w:r>
            <w:proofErr w:type="spellEnd"/>
            <w:r w:rsidRPr="006C0C73">
              <w:rPr>
                <w:rFonts w:ascii="Times New Roman" w:eastAsia="Times New Roman" w:hAnsi="Times New Roman"/>
                <w:kern w:val="0"/>
                <w:sz w:val="24"/>
                <w:szCs w:val="24"/>
              </w:rPr>
              <w:t xml:space="preserve"> с низким </w:t>
            </w:r>
            <w:proofErr w:type="spellStart"/>
            <w:r w:rsidRPr="006C0C73">
              <w:rPr>
                <w:rFonts w:ascii="Times New Roman" w:eastAsia="Times New Roman" w:hAnsi="Times New Roman"/>
                <w:kern w:val="0"/>
                <w:sz w:val="24"/>
                <w:szCs w:val="24"/>
              </w:rPr>
              <w:t>дымо-газовыделением</w:t>
            </w:r>
            <w:proofErr w:type="spellEnd"/>
            <w:r w:rsidRPr="006C0C73">
              <w:rPr>
                <w:rFonts w:ascii="Times New Roman" w:eastAsia="Times New Roman" w:hAnsi="Times New Roman"/>
                <w:kern w:val="0"/>
                <w:sz w:val="24"/>
                <w:szCs w:val="24"/>
              </w:rPr>
              <w:t xml:space="preserve">; наличие защитного покрова - нет; материал оболочки - ПВХ с пониженной пожарной опасности с низким </w:t>
            </w:r>
            <w:proofErr w:type="spellStart"/>
            <w:r w:rsidRPr="006C0C73">
              <w:rPr>
                <w:rFonts w:ascii="Times New Roman" w:eastAsia="Times New Roman" w:hAnsi="Times New Roman"/>
                <w:kern w:val="0"/>
                <w:sz w:val="24"/>
                <w:szCs w:val="24"/>
              </w:rPr>
              <w:t>дымо-газовыделением</w:t>
            </w:r>
            <w:proofErr w:type="spellEnd"/>
            <w:r w:rsidRPr="006C0C73">
              <w:rPr>
                <w:rFonts w:ascii="Times New Roman" w:eastAsia="Times New Roman" w:hAnsi="Times New Roman"/>
                <w:kern w:val="0"/>
                <w:sz w:val="24"/>
                <w:szCs w:val="24"/>
              </w:rPr>
              <w:t>; номинальный ток, А - 21; диапазон рабочих температур - от -50 до +50; диаметр, мм - 5.2x10.5; минимальный радиус изгиба - 10 наружных диаметров; номинальное напряжение кабеля (провода), В - 660; температура монтажа - до -15С; минимальная строительная длина - 100 м; расцветка провода - белый/желто-зеленый/синий.</w:t>
            </w:r>
          </w:p>
        </w:tc>
        <w:tc>
          <w:tcPr>
            <w:tcW w:w="923" w:type="dxa"/>
          </w:tcPr>
          <w:p w14:paraId="38440D43"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м</w:t>
            </w:r>
          </w:p>
        </w:tc>
        <w:tc>
          <w:tcPr>
            <w:tcW w:w="772" w:type="dxa"/>
          </w:tcPr>
          <w:p w14:paraId="25BD832E"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100</w:t>
            </w:r>
          </w:p>
        </w:tc>
      </w:tr>
      <w:tr w:rsidR="006C0C73" w:rsidRPr="006C0C73" w14:paraId="6F6118CC" w14:textId="77777777" w:rsidTr="00696C88">
        <w:trPr>
          <w:trHeight w:val="2816"/>
        </w:trPr>
        <w:tc>
          <w:tcPr>
            <w:tcW w:w="534" w:type="dxa"/>
          </w:tcPr>
          <w:p w14:paraId="26A063EF" w14:textId="77777777" w:rsidR="006C0C73" w:rsidRPr="006C0C73" w:rsidRDefault="006C0C73" w:rsidP="006C0C73">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tcPr>
          <w:p w14:paraId="72268749" w14:textId="49D5C4CD" w:rsidR="006C0C73" w:rsidRPr="006C0C73" w:rsidRDefault="00146A14" w:rsidP="006C0C73">
            <w:pPr>
              <w:widowControl/>
              <w:suppressAutoHyphens w:val="0"/>
              <w:autoSpaceDN/>
              <w:textAlignment w:val="auto"/>
              <w:rPr>
                <w:rFonts w:ascii="Times New Roman" w:eastAsia="Times New Roman" w:hAnsi="Times New Roman"/>
                <w:bCs/>
                <w:kern w:val="0"/>
                <w:sz w:val="24"/>
                <w:szCs w:val="24"/>
              </w:rPr>
            </w:pPr>
            <w:r w:rsidRPr="006C0C73">
              <w:rPr>
                <w:rFonts w:ascii="Times New Roman" w:eastAsia="Times New Roman" w:hAnsi="Times New Roman"/>
                <w:bCs/>
                <w:kern w:val="0"/>
                <w:sz w:val="24"/>
                <w:szCs w:val="24"/>
              </w:rPr>
              <w:t>Светильник</w:t>
            </w:r>
            <w:r w:rsidR="006C0C73" w:rsidRPr="006C0C73">
              <w:rPr>
                <w:rFonts w:ascii="Times New Roman" w:eastAsia="Times New Roman" w:hAnsi="Times New Roman"/>
                <w:bCs/>
                <w:kern w:val="0"/>
                <w:sz w:val="24"/>
                <w:szCs w:val="24"/>
              </w:rPr>
              <w:t xml:space="preserve"> </w:t>
            </w:r>
          </w:p>
        </w:tc>
        <w:tc>
          <w:tcPr>
            <w:tcW w:w="2471" w:type="dxa"/>
          </w:tcPr>
          <w:p w14:paraId="4B20F5F4" w14:textId="77777777" w:rsidR="006C0C73" w:rsidRPr="006C0C73" w:rsidRDefault="006C0C73" w:rsidP="006C0C73">
            <w:pPr>
              <w:widowControl/>
              <w:suppressAutoHyphens w:val="0"/>
              <w:autoSpaceDN/>
              <w:textAlignment w:val="auto"/>
              <w:rPr>
                <w:rFonts w:ascii="Times New Roman" w:eastAsia="Times New Roman" w:hAnsi="Times New Roman"/>
                <w:bCs/>
                <w:kern w:val="0"/>
                <w:sz w:val="24"/>
                <w:szCs w:val="24"/>
              </w:rPr>
            </w:pPr>
            <w:r w:rsidRPr="006C0C73">
              <w:rPr>
                <w:rFonts w:ascii="Times New Roman" w:eastAsia="Times New Roman" w:hAnsi="Times New Roman"/>
                <w:bCs/>
                <w:kern w:val="0"/>
                <w:sz w:val="24"/>
                <w:szCs w:val="24"/>
              </w:rPr>
              <w:t xml:space="preserve">27.40.25.123 / - </w:t>
            </w:r>
            <w:r w:rsidRPr="006C0C73">
              <w:rPr>
                <w:rFonts w:ascii="Times New Roman" w:eastAsia="Times New Roman" w:hAnsi="Times New Roman"/>
                <w:kern w:val="0"/>
                <w:sz w:val="24"/>
                <w:szCs w:val="24"/>
              </w:rPr>
              <w:t xml:space="preserve"> </w:t>
            </w:r>
            <w:r w:rsidRPr="006C0C73">
              <w:rPr>
                <w:rFonts w:ascii="Times New Roman" w:eastAsia="Times New Roman" w:hAnsi="Times New Roman"/>
                <w:bCs/>
                <w:kern w:val="0"/>
                <w:sz w:val="24"/>
                <w:szCs w:val="24"/>
              </w:rPr>
              <w:t xml:space="preserve">27.40.25.123-00000007- </w:t>
            </w:r>
            <w:r w:rsidRPr="006C0C73">
              <w:rPr>
                <w:rFonts w:ascii="Times New Roman" w:eastAsia="Times New Roman" w:hAnsi="Times New Roman"/>
                <w:kern w:val="0"/>
                <w:sz w:val="24"/>
                <w:szCs w:val="24"/>
              </w:rPr>
              <w:t xml:space="preserve"> </w:t>
            </w:r>
            <w:r w:rsidRPr="006C0C73">
              <w:rPr>
                <w:rFonts w:ascii="Times New Roman" w:eastAsia="Times New Roman" w:hAnsi="Times New Roman"/>
                <w:bCs/>
                <w:kern w:val="0"/>
                <w:sz w:val="24"/>
                <w:szCs w:val="24"/>
              </w:rPr>
              <w:t>Светильник светодиодный внутреннего освещения</w:t>
            </w:r>
          </w:p>
        </w:tc>
        <w:tc>
          <w:tcPr>
            <w:tcW w:w="8165" w:type="dxa"/>
            <w:shd w:val="clear" w:color="auto" w:fill="auto"/>
          </w:tcPr>
          <w:p w14:paraId="4A8863FD" w14:textId="61D70A4E" w:rsidR="006C0C73" w:rsidRPr="006C0C73" w:rsidRDefault="006C0C73" w:rsidP="006C0C73">
            <w:pPr>
              <w:widowControl/>
              <w:suppressAutoHyphens w:val="0"/>
              <w:autoSpaceDN/>
              <w:jc w:val="both"/>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 xml:space="preserve">Тип изделия - </w:t>
            </w:r>
            <w:hyperlink r:id="rId10" w:history="1">
              <w:r w:rsidRPr="006C0C73">
                <w:rPr>
                  <w:rFonts w:ascii="Times New Roman" w:eastAsia="Times New Roman" w:hAnsi="Times New Roman"/>
                  <w:color w:val="0000FF"/>
                  <w:kern w:val="0"/>
                  <w:sz w:val="24"/>
                  <w:szCs w:val="24"/>
                  <w:u w:val="single"/>
                </w:rPr>
                <w:t>светильник</w:t>
              </w:r>
            </w:hyperlink>
            <w:r w:rsidRPr="006C0C73">
              <w:rPr>
                <w:rFonts w:ascii="Times New Roman" w:eastAsia="Times New Roman" w:hAnsi="Times New Roman"/>
                <w:kern w:val="0"/>
                <w:sz w:val="24"/>
                <w:szCs w:val="24"/>
              </w:rPr>
              <w:t xml:space="preserve">, мощность (Вт) - 20, способ монтажа - </w:t>
            </w:r>
            <w:hyperlink r:id="rId11" w:history="1">
              <w:r w:rsidRPr="006C0C73">
                <w:rPr>
                  <w:rFonts w:ascii="Times New Roman" w:eastAsia="Times New Roman" w:hAnsi="Times New Roman"/>
                  <w:color w:val="0000FF"/>
                  <w:kern w:val="0"/>
                  <w:sz w:val="24"/>
                  <w:szCs w:val="24"/>
                  <w:u w:val="single"/>
                </w:rPr>
                <w:t>накладной</w:t>
              </w:r>
            </w:hyperlink>
            <w:r w:rsidRPr="006C0C73">
              <w:rPr>
                <w:rFonts w:ascii="Times New Roman" w:eastAsia="Times New Roman" w:hAnsi="Times New Roman"/>
                <w:kern w:val="0"/>
                <w:sz w:val="24"/>
                <w:szCs w:val="24"/>
              </w:rPr>
              <w:t xml:space="preserve">, напряжение (в) - </w:t>
            </w:r>
            <w:hyperlink r:id="rId12" w:history="1">
              <w:r w:rsidRPr="006C0C73">
                <w:rPr>
                  <w:rFonts w:ascii="Times New Roman" w:eastAsia="Times New Roman" w:hAnsi="Times New Roman"/>
                  <w:color w:val="0000FF"/>
                  <w:kern w:val="0"/>
                  <w:sz w:val="24"/>
                  <w:szCs w:val="24"/>
                  <w:u w:val="single"/>
                </w:rPr>
                <w:t>220</w:t>
              </w:r>
            </w:hyperlink>
            <w:r w:rsidRPr="006C0C73">
              <w:rPr>
                <w:rFonts w:ascii="Times New Roman" w:eastAsia="Times New Roman" w:hAnsi="Times New Roman"/>
                <w:kern w:val="0"/>
                <w:sz w:val="24"/>
                <w:szCs w:val="24"/>
              </w:rPr>
              <w:t xml:space="preserve">, цвет корпуса - </w:t>
            </w:r>
            <w:hyperlink r:id="rId13" w:history="1">
              <w:r w:rsidRPr="006C0C73">
                <w:rPr>
                  <w:rFonts w:ascii="Times New Roman" w:eastAsia="Times New Roman" w:hAnsi="Times New Roman"/>
                  <w:color w:val="0000FF"/>
                  <w:kern w:val="0"/>
                  <w:sz w:val="24"/>
                  <w:szCs w:val="24"/>
                  <w:u w:val="single"/>
                </w:rPr>
                <w:t>белый</w:t>
              </w:r>
            </w:hyperlink>
            <w:r w:rsidRPr="006C0C73">
              <w:rPr>
                <w:rFonts w:ascii="Times New Roman" w:eastAsia="Times New Roman" w:hAnsi="Times New Roman"/>
                <w:kern w:val="0"/>
                <w:sz w:val="24"/>
                <w:szCs w:val="24"/>
              </w:rPr>
              <w:t xml:space="preserve">, тип лампы - </w:t>
            </w:r>
            <w:hyperlink r:id="rId14" w:history="1">
              <w:r w:rsidRPr="006C0C73">
                <w:rPr>
                  <w:rFonts w:ascii="Times New Roman" w:eastAsia="Times New Roman" w:hAnsi="Times New Roman"/>
                  <w:color w:val="0000FF"/>
                  <w:kern w:val="0"/>
                  <w:sz w:val="24"/>
                  <w:szCs w:val="24"/>
                  <w:u w:val="single"/>
                </w:rPr>
                <w:t>LED</w:t>
              </w:r>
            </w:hyperlink>
            <w:r w:rsidRPr="006C0C73">
              <w:rPr>
                <w:rFonts w:ascii="Times New Roman" w:eastAsia="Times New Roman" w:hAnsi="Times New Roman"/>
                <w:kern w:val="0"/>
                <w:sz w:val="24"/>
                <w:szCs w:val="24"/>
              </w:rPr>
              <w:t xml:space="preserve">, материал корпуса светильника - </w:t>
            </w:r>
            <w:hyperlink r:id="rId15" w:history="1">
              <w:r w:rsidRPr="006C0C73">
                <w:rPr>
                  <w:rFonts w:ascii="Times New Roman" w:eastAsia="Times New Roman" w:hAnsi="Times New Roman"/>
                  <w:color w:val="0000FF"/>
                  <w:kern w:val="0"/>
                  <w:sz w:val="24"/>
                  <w:szCs w:val="24"/>
                  <w:u w:val="single"/>
                </w:rPr>
                <w:t>пластик</w:t>
              </w:r>
            </w:hyperlink>
            <w:r w:rsidRPr="006C0C73">
              <w:rPr>
                <w:rFonts w:ascii="Times New Roman" w:eastAsia="Times New Roman" w:hAnsi="Times New Roman"/>
                <w:kern w:val="0"/>
                <w:sz w:val="24"/>
                <w:szCs w:val="24"/>
              </w:rPr>
              <w:t xml:space="preserve">, форма - </w:t>
            </w:r>
            <w:hyperlink r:id="rId16" w:history="1">
              <w:r w:rsidRPr="006C0C73">
                <w:rPr>
                  <w:rFonts w:ascii="Times New Roman" w:eastAsia="Times New Roman" w:hAnsi="Times New Roman"/>
                  <w:color w:val="0000FF"/>
                  <w:kern w:val="0"/>
                  <w:sz w:val="24"/>
                  <w:szCs w:val="24"/>
                  <w:u w:val="single"/>
                </w:rPr>
                <w:t>круглая</w:t>
              </w:r>
            </w:hyperlink>
            <w:r w:rsidRPr="006C0C73">
              <w:rPr>
                <w:rFonts w:ascii="Times New Roman" w:eastAsia="Times New Roman" w:hAnsi="Times New Roman"/>
                <w:kern w:val="0"/>
                <w:sz w:val="24"/>
                <w:szCs w:val="24"/>
              </w:rPr>
              <w:t xml:space="preserve">, с лампой в комплекте - да, количество ламп - </w:t>
            </w:r>
            <w:hyperlink r:id="rId17" w:history="1">
              <w:r w:rsidRPr="006C0C73">
                <w:rPr>
                  <w:rFonts w:ascii="Times New Roman" w:eastAsia="Times New Roman" w:hAnsi="Times New Roman"/>
                  <w:color w:val="0000FF"/>
                  <w:kern w:val="0"/>
                  <w:sz w:val="24"/>
                  <w:szCs w:val="24"/>
                  <w:u w:val="single"/>
                </w:rPr>
                <w:t>1</w:t>
              </w:r>
            </w:hyperlink>
            <w:r w:rsidRPr="006C0C73">
              <w:rPr>
                <w:rFonts w:ascii="Times New Roman" w:eastAsia="Times New Roman" w:hAnsi="Times New Roman"/>
                <w:kern w:val="0"/>
                <w:sz w:val="24"/>
                <w:szCs w:val="24"/>
              </w:rPr>
              <w:t xml:space="preserve">, цветовая температура - </w:t>
            </w:r>
            <w:hyperlink r:id="rId18" w:history="1">
              <w:r w:rsidRPr="006C0C73">
                <w:rPr>
                  <w:rFonts w:ascii="Times New Roman" w:eastAsia="Times New Roman" w:hAnsi="Times New Roman"/>
                  <w:color w:val="0000FF"/>
                  <w:kern w:val="0"/>
                  <w:sz w:val="24"/>
                  <w:szCs w:val="24"/>
                  <w:u w:val="single"/>
                </w:rPr>
                <w:t>4000</w:t>
              </w:r>
            </w:hyperlink>
            <w:r w:rsidRPr="006C0C73">
              <w:rPr>
                <w:rFonts w:ascii="Times New Roman" w:eastAsia="Times New Roman" w:hAnsi="Times New Roman"/>
                <w:kern w:val="0"/>
                <w:sz w:val="24"/>
                <w:szCs w:val="24"/>
              </w:rPr>
              <w:t xml:space="preserve">, степень защиты - </w:t>
            </w:r>
            <w:hyperlink r:id="rId19" w:history="1">
              <w:r w:rsidRPr="006C0C73">
                <w:rPr>
                  <w:rFonts w:ascii="Times New Roman" w:eastAsia="Times New Roman" w:hAnsi="Times New Roman"/>
                  <w:color w:val="0000FF"/>
                  <w:kern w:val="0"/>
                  <w:sz w:val="24"/>
                  <w:szCs w:val="24"/>
                  <w:u w:val="single"/>
                </w:rPr>
                <w:t>IP</w:t>
              </w:r>
            </w:hyperlink>
            <w:r w:rsidRPr="006C0C73">
              <w:rPr>
                <w:rFonts w:ascii="Times New Roman" w:eastAsia="Times New Roman" w:hAnsi="Times New Roman"/>
                <w:kern w:val="0"/>
                <w:sz w:val="24"/>
                <w:szCs w:val="24"/>
              </w:rPr>
              <w:t>65</w:t>
            </w:r>
            <w:r w:rsidR="00146A14">
              <w:rPr>
                <w:rFonts w:ascii="Times New Roman" w:eastAsia="Times New Roman" w:hAnsi="Times New Roman"/>
                <w:kern w:val="0"/>
                <w:sz w:val="24"/>
                <w:szCs w:val="24"/>
              </w:rPr>
              <w:t xml:space="preserve">, </w:t>
            </w:r>
            <w:r w:rsidRPr="006C0C73">
              <w:rPr>
                <w:rFonts w:ascii="Times New Roman" w:eastAsia="Times New Roman" w:hAnsi="Times New Roman"/>
                <w:kern w:val="0"/>
                <w:sz w:val="24"/>
                <w:szCs w:val="24"/>
              </w:rPr>
              <w:t>световой поток – 1600 Лм, высота – 76 мм, диапазон рабочих температур от  -25 до +50, пускорегулирующая аппаратура - в комплекте, наличие стекла – нет, цвет свечения</w:t>
            </w:r>
            <w:r w:rsidRPr="006C0C73">
              <w:rPr>
                <w:rFonts w:ascii="Times New Roman" w:eastAsia="Times New Roman" w:hAnsi="Times New Roman"/>
                <w:kern w:val="0"/>
                <w:sz w:val="24"/>
                <w:szCs w:val="24"/>
              </w:rPr>
              <w:tab/>
              <w:t xml:space="preserve"> - белый, номинальное напряжение –</w:t>
            </w:r>
            <w:r w:rsidR="00146A14">
              <w:rPr>
                <w:rFonts w:ascii="Times New Roman" w:eastAsia="Times New Roman" w:hAnsi="Times New Roman"/>
                <w:kern w:val="0"/>
                <w:sz w:val="24"/>
                <w:szCs w:val="24"/>
              </w:rPr>
              <w:t xml:space="preserve"> 230 В, оптическая часть – </w:t>
            </w:r>
            <w:proofErr w:type="spellStart"/>
            <w:r w:rsidR="00146A14">
              <w:rPr>
                <w:rFonts w:ascii="Times New Roman" w:eastAsia="Times New Roman" w:hAnsi="Times New Roman"/>
                <w:kern w:val="0"/>
                <w:sz w:val="24"/>
                <w:szCs w:val="24"/>
              </w:rPr>
              <w:t>рассе</w:t>
            </w:r>
            <w:r w:rsidRPr="006C0C73">
              <w:rPr>
                <w:rFonts w:ascii="Times New Roman" w:eastAsia="Times New Roman" w:hAnsi="Times New Roman"/>
                <w:kern w:val="0"/>
                <w:sz w:val="24"/>
                <w:szCs w:val="24"/>
              </w:rPr>
              <w:t>иватель</w:t>
            </w:r>
            <w:proofErr w:type="spellEnd"/>
            <w:r w:rsidRPr="006C0C73">
              <w:rPr>
                <w:rFonts w:ascii="Times New Roman" w:eastAsia="Times New Roman" w:hAnsi="Times New Roman"/>
                <w:kern w:val="0"/>
                <w:sz w:val="24"/>
                <w:szCs w:val="24"/>
              </w:rPr>
              <w:t>, диаметр – 175 мм, форма – круглая, ширина – 175 мм, длина – 175 мм, угол рассеивания - 120 град., материал корпуса – пластик, внешний диаметр – 175 мм.</w:t>
            </w:r>
          </w:p>
        </w:tc>
        <w:tc>
          <w:tcPr>
            <w:tcW w:w="923" w:type="dxa"/>
          </w:tcPr>
          <w:p w14:paraId="6D70AC49" w14:textId="77777777" w:rsidR="006C0C73" w:rsidRPr="006C0C73" w:rsidRDefault="006C0C73" w:rsidP="006C0C73">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шт.</w:t>
            </w:r>
          </w:p>
        </w:tc>
        <w:tc>
          <w:tcPr>
            <w:tcW w:w="772" w:type="dxa"/>
          </w:tcPr>
          <w:p w14:paraId="168E6262"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5</w:t>
            </w:r>
          </w:p>
        </w:tc>
      </w:tr>
      <w:tr w:rsidR="006C0C73" w:rsidRPr="006C0C73" w14:paraId="2F93312B" w14:textId="77777777" w:rsidTr="00696C88">
        <w:trPr>
          <w:trHeight w:val="3256"/>
        </w:trPr>
        <w:tc>
          <w:tcPr>
            <w:tcW w:w="534" w:type="dxa"/>
          </w:tcPr>
          <w:p w14:paraId="7B014A15" w14:textId="77777777" w:rsidR="006C0C73" w:rsidRPr="006C0C73" w:rsidRDefault="006C0C73" w:rsidP="006C0C73">
            <w:pPr>
              <w:widowControl/>
              <w:numPr>
                <w:ilvl w:val="0"/>
                <w:numId w:val="35"/>
              </w:numPr>
              <w:suppressAutoHyphens w:val="0"/>
              <w:autoSpaceDN/>
              <w:jc w:val="center"/>
              <w:textAlignment w:val="auto"/>
              <w:rPr>
                <w:rFonts w:ascii="Times New Roman" w:eastAsia="Times New Roman" w:hAnsi="Times New Roman"/>
                <w:kern w:val="0"/>
                <w:sz w:val="24"/>
                <w:szCs w:val="24"/>
              </w:rPr>
            </w:pPr>
          </w:p>
        </w:tc>
        <w:tc>
          <w:tcPr>
            <w:tcW w:w="1922" w:type="dxa"/>
          </w:tcPr>
          <w:p w14:paraId="7B84111E" w14:textId="77777777" w:rsidR="006C0C73" w:rsidRPr="006C0C73" w:rsidRDefault="006C0C73" w:rsidP="006C0C73">
            <w:pPr>
              <w:widowControl/>
              <w:suppressAutoHyphens w:val="0"/>
              <w:autoSpaceDN/>
              <w:textAlignment w:val="auto"/>
              <w:rPr>
                <w:rFonts w:ascii="Times New Roman" w:eastAsia="Times New Roman" w:hAnsi="Times New Roman"/>
                <w:bCs/>
                <w:kern w:val="0"/>
                <w:sz w:val="24"/>
                <w:szCs w:val="24"/>
              </w:rPr>
            </w:pPr>
            <w:r w:rsidRPr="006C0C73">
              <w:rPr>
                <w:rFonts w:ascii="Times New Roman" w:eastAsia="Times New Roman" w:hAnsi="Times New Roman"/>
                <w:kern w:val="0"/>
                <w:sz w:val="24"/>
                <w:szCs w:val="24"/>
              </w:rPr>
              <w:t>Пускатель ПМЛ</w:t>
            </w:r>
          </w:p>
        </w:tc>
        <w:tc>
          <w:tcPr>
            <w:tcW w:w="2471" w:type="dxa"/>
          </w:tcPr>
          <w:p w14:paraId="1491B818" w14:textId="77777777" w:rsidR="006C0C73" w:rsidRPr="006C0C73" w:rsidRDefault="006C0C73" w:rsidP="006C0C73">
            <w:pPr>
              <w:widowControl/>
              <w:suppressAutoHyphens w:val="0"/>
              <w:autoSpaceDN/>
              <w:textAlignment w:val="auto"/>
              <w:rPr>
                <w:rFonts w:ascii="Times New Roman" w:eastAsia="Times New Roman" w:hAnsi="Times New Roman"/>
                <w:bCs/>
                <w:kern w:val="0"/>
                <w:sz w:val="24"/>
                <w:szCs w:val="24"/>
              </w:rPr>
            </w:pPr>
            <w:r w:rsidRPr="006C0C73">
              <w:rPr>
                <w:rFonts w:ascii="Times New Roman" w:eastAsia="Times New Roman" w:hAnsi="Times New Roman"/>
                <w:bCs/>
                <w:kern w:val="0"/>
                <w:sz w:val="24"/>
                <w:szCs w:val="24"/>
              </w:rPr>
              <w:t xml:space="preserve">27.12.24.120/ - </w:t>
            </w:r>
            <w:r w:rsidRPr="006C0C73">
              <w:rPr>
                <w:rFonts w:ascii="Times New Roman" w:eastAsia="Times New Roman" w:hAnsi="Times New Roman"/>
                <w:kern w:val="0"/>
                <w:sz w:val="24"/>
                <w:szCs w:val="24"/>
              </w:rPr>
              <w:t xml:space="preserve"> </w:t>
            </w:r>
            <w:r w:rsidRPr="006C0C73">
              <w:rPr>
                <w:rFonts w:ascii="Times New Roman" w:eastAsia="Times New Roman" w:hAnsi="Times New Roman"/>
                <w:bCs/>
                <w:kern w:val="0"/>
                <w:sz w:val="24"/>
                <w:szCs w:val="24"/>
              </w:rPr>
              <w:t>27.12.24.120-00000003 — Пускатель электромагнитный (контактор).</w:t>
            </w:r>
          </w:p>
        </w:tc>
        <w:tc>
          <w:tcPr>
            <w:tcW w:w="8165" w:type="dxa"/>
            <w:shd w:val="clear" w:color="auto" w:fill="auto"/>
          </w:tcPr>
          <w:p w14:paraId="35501E80" w14:textId="77777777" w:rsidR="006C0C73" w:rsidRPr="006C0C73" w:rsidRDefault="006C0C73" w:rsidP="006C0C73">
            <w:pPr>
              <w:widowControl/>
              <w:suppressAutoHyphens w:val="0"/>
              <w:autoSpaceDN/>
              <w:jc w:val="both"/>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 xml:space="preserve">Номинальный ток, А - 25, напряжение катушки управления, В - 220, род тока катушки управления - переменный (AC), диапазон </w:t>
            </w:r>
            <w:proofErr w:type="spellStart"/>
            <w:r w:rsidRPr="006C0C73">
              <w:rPr>
                <w:rFonts w:ascii="Times New Roman" w:eastAsia="Times New Roman" w:hAnsi="Times New Roman"/>
                <w:kern w:val="0"/>
                <w:sz w:val="24"/>
                <w:szCs w:val="24"/>
              </w:rPr>
              <w:t>уставок</w:t>
            </w:r>
            <w:proofErr w:type="spellEnd"/>
            <w:r w:rsidRPr="006C0C73">
              <w:rPr>
                <w:rFonts w:ascii="Times New Roman" w:eastAsia="Times New Roman" w:hAnsi="Times New Roman"/>
                <w:kern w:val="0"/>
                <w:sz w:val="24"/>
                <w:szCs w:val="24"/>
              </w:rPr>
              <w:t xml:space="preserve"> реле, А - 17-25, напряжение, В - 660, род тока - переменный (AC), количество силовых НО контактов - 3, количество силовых НЗ контактов - 0, количество НО контактов - 1, количество НЗ контактов - 0, исполнение - нереверсивное, способ монтажа - монтажная плата, степень защиты - IP54, номинальная мощность электродвигателя, КВт - 12.5, количество силовых полюсов - 3, высота, мм - 185, климатическое исполнение - УХЛ3, масса, кг - 1.5, нормативный документ - ТУ3427-042-05758109-2008, крепление - винтовое, тип подключения - винтовое, глубина, мм - 142, ширина, мм - 101, наличие реле - да, частота, Гц - 50/60, максимальное сечение подключаемого кабеля, мм2 - 4.</w:t>
            </w:r>
          </w:p>
        </w:tc>
        <w:tc>
          <w:tcPr>
            <w:tcW w:w="923" w:type="dxa"/>
          </w:tcPr>
          <w:p w14:paraId="5DAEEDAA" w14:textId="77777777" w:rsidR="006C0C73" w:rsidRPr="006C0C73" w:rsidRDefault="006C0C73" w:rsidP="006C0C73">
            <w:pPr>
              <w:widowControl/>
              <w:shd w:val="clear" w:color="auto" w:fill="FFFFFF"/>
              <w:suppressAutoHyphens w:val="0"/>
              <w:autoSpaceDN/>
              <w:spacing w:line="276" w:lineRule="atLeast"/>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шт.</w:t>
            </w:r>
          </w:p>
        </w:tc>
        <w:tc>
          <w:tcPr>
            <w:tcW w:w="772" w:type="dxa"/>
          </w:tcPr>
          <w:p w14:paraId="1AE07272" w14:textId="77777777" w:rsidR="006C0C73" w:rsidRPr="006C0C73" w:rsidRDefault="006C0C73" w:rsidP="006C0C73">
            <w:pPr>
              <w:widowControl/>
              <w:suppressAutoHyphens w:val="0"/>
              <w:autoSpaceDN/>
              <w:jc w:val="center"/>
              <w:textAlignment w:val="auto"/>
              <w:rPr>
                <w:rFonts w:ascii="Times New Roman" w:eastAsia="Times New Roman" w:hAnsi="Times New Roman"/>
                <w:kern w:val="0"/>
                <w:sz w:val="24"/>
                <w:szCs w:val="24"/>
              </w:rPr>
            </w:pPr>
            <w:r w:rsidRPr="006C0C73">
              <w:rPr>
                <w:rFonts w:ascii="Times New Roman" w:eastAsia="Times New Roman" w:hAnsi="Times New Roman"/>
                <w:kern w:val="0"/>
                <w:sz w:val="24"/>
                <w:szCs w:val="24"/>
              </w:rPr>
              <w:t>1</w:t>
            </w:r>
          </w:p>
        </w:tc>
      </w:tr>
    </w:tbl>
    <w:p w14:paraId="1D264EC6" w14:textId="77777777" w:rsidR="006C0C73" w:rsidRDefault="006C0C73" w:rsidP="00DE30A9">
      <w:pPr>
        <w:widowControl/>
        <w:suppressAutoHyphens w:val="0"/>
        <w:autoSpaceDN/>
        <w:ind w:right="-1" w:firstLine="567"/>
        <w:jc w:val="both"/>
        <w:textAlignment w:val="auto"/>
        <w:rPr>
          <w:rFonts w:ascii="Times New Roman" w:eastAsia="Times New Roman" w:hAnsi="Times New Roman"/>
          <w:kern w:val="0"/>
          <w:sz w:val="24"/>
          <w:szCs w:val="24"/>
        </w:rPr>
      </w:pPr>
    </w:p>
    <w:p w14:paraId="6B3A52BE" w14:textId="0313796F"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lastRenderedPageBreak/>
        <w:t>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37852D93"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321F45"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1CE65CC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C8124EA"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упаковки должна строго соответствовать маркировке товара.</w:t>
      </w:r>
    </w:p>
    <w:p w14:paraId="117205D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должна обеспечивать сохранность товара при транспортировке и погрузочно-разгрузочных работах.</w:t>
      </w:r>
    </w:p>
    <w:p w14:paraId="5E55F07A" w14:textId="77777777" w:rsidR="00DE30A9" w:rsidRPr="00DE30A9" w:rsidRDefault="00DE30A9" w:rsidP="00DE30A9">
      <w:pPr>
        <w:keepNext/>
        <w:keepLines/>
        <w:suppressLineNumbers/>
        <w:tabs>
          <w:tab w:val="num" w:pos="252"/>
        </w:tabs>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обязан согласовать с Заказчиком время и дату поставки товара. Приемка товара производится в будние дни с понедельника по пятницу с 09.00 до 16.00, обед с 13.00 до 14.00.</w:t>
      </w:r>
    </w:p>
    <w:p w14:paraId="21F75216"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Гарантийные обязательства.</w:t>
      </w:r>
    </w:p>
    <w:p w14:paraId="2814E0B3"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что поставляемый товар соответствует требованиям, установленным Контрактом и настоящим Техническим заданием.</w:t>
      </w:r>
    </w:p>
    <w:p w14:paraId="43FCEA2D"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Требования к гарантийному сроку товара: не менее 12 месяцев с даты подписания Сторонами документов, указанных </w:t>
      </w:r>
      <w:r w:rsidRPr="00DE30A9">
        <w:rPr>
          <w:rFonts w:ascii="Times New Roman" w:eastAsia="Times New Roman" w:hAnsi="Times New Roman"/>
          <w:bCs/>
          <w:kern w:val="0"/>
          <w:sz w:val="24"/>
          <w:szCs w:val="24"/>
        </w:rPr>
        <w:t>в разделе «Оформление при исполнении обязательств»</w:t>
      </w:r>
      <w:r w:rsidRPr="00DE30A9">
        <w:rPr>
          <w:rFonts w:ascii="Times New Roman" w:eastAsia="Times New Roman" w:hAnsi="Times New Roman"/>
          <w:kern w:val="0"/>
          <w:sz w:val="24"/>
          <w:szCs w:val="24"/>
        </w:rPr>
        <w:t xml:space="preserve">. Предоставление такой гарантии осуществляется вместе с поставкой товара. </w:t>
      </w:r>
    </w:p>
    <w:p w14:paraId="58B08E32"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Общие требования к качеству товара.</w:t>
      </w:r>
    </w:p>
    <w:p w14:paraId="084C09C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Поставляемый товар должен соответствовать требованиям, установленным законодательством Российской Федерации. </w:t>
      </w:r>
    </w:p>
    <w:p w14:paraId="6820DE0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соответствовать заявленным техническим характеристикам и быть пригодным для целей, для которых товар предназначен.</w:t>
      </w:r>
    </w:p>
    <w:p w14:paraId="4FF39E1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 Указанные документы подлежат передаче Заказчику одновременно с передачей Товара.</w:t>
      </w:r>
    </w:p>
    <w:p w14:paraId="5004E4D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быть не ранее 2026 года выпуска, если иное не указано в спецификации на конкретный товар.</w:t>
      </w:r>
    </w:p>
    <w:p w14:paraId="3E3B7E44" w14:textId="1A223707" w:rsidR="003F7B0F" w:rsidRDefault="003F7B0F" w:rsidP="003F7B0F">
      <w:pPr>
        <w:rPr>
          <w:rFonts w:ascii="Times New Roman" w:hAnsi="Times New Roman"/>
          <w:sz w:val="24"/>
          <w:szCs w:val="24"/>
        </w:rPr>
      </w:pPr>
    </w:p>
    <w:p w14:paraId="2DA5BFE4" w14:textId="77777777" w:rsidR="00DE30A9" w:rsidRPr="00D76688" w:rsidRDefault="00DE30A9"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572BBAED" w14:textId="2967D2CD" w:rsidR="00DE30A9" w:rsidRDefault="00DE30A9" w:rsidP="00DE30A9">
      <w:pPr>
        <w:rPr>
          <w:rFonts w:ascii="Times New Roman" w:hAnsi="Times New Roman"/>
          <w:sz w:val="24"/>
          <w:szCs w:val="24"/>
        </w:rPr>
      </w:pPr>
    </w:p>
    <w:p w14:paraId="626F7A43" w14:textId="705FD0F9"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2DA14D52" w:rsidR="003F7B0F" w:rsidRDefault="003F7B0F" w:rsidP="00A02F6F">
      <w:pPr>
        <w:jc w:val="center"/>
        <w:rPr>
          <w:rFonts w:ascii="Times New Roman" w:hAnsi="Times New Roman"/>
          <w:sz w:val="24"/>
          <w:szCs w:val="24"/>
        </w:rPr>
      </w:pPr>
      <w:r w:rsidRPr="00D76688">
        <w:rPr>
          <w:rFonts w:ascii="Times New Roman" w:hAnsi="Times New Roman"/>
          <w:sz w:val="24"/>
          <w:szCs w:val="24"/>
        </w:rPr>
        <w:t>ФГБВОУ ВО «Академия гражданской защиты МЧС России»</w:t>
      </w:r>
    </w:p>
    <w:p w14:paraId="201FFD4F" w14:textId="04ED125C" w:rsidR="00DE30A9" w:rsidRDefault="00DE30A9"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DE30A9" w:rsidRPr="00DE30A9" w14:paraId="33ABF81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5F77D109" w:rsidR="00DE30A9" w:rsidRPr="00DE30A9" w:rsidRDefault="00DE30A9" w:rsidP="00DE30A9">
            <w:pPr>
              <w:keepNext/>
              <w:keepLines/>
              <w:rPr>
                <w:rFonts w:ascii="Times New Roman" w:hAnsi="Times New Roman"/>
                <w:color w:val="000000"/>
                <w:sz w:val="24"/>
                <w:szCs w:val="24"/>
              </w:rPr>
            </w:pPr>
            <w:r w:rsidRPr="00DE30A9">
              <w:rPr>
                <w:rFonts w:ascii="Times New Roman" w:eastAsia="Times New Roman" w:hAnsi="Times New Roman"/>
                <w:kern w:val="0"/>
                <w:sz w:val="24"/>
                <w:szCs w:val="24"/>
              </w:rPr>
              <w:t>Панель светодиодная</w:t>
            </w:r>
          </w:p>
        </w:tc>
        <w:tc>
          <w:tcPr>
            <w:tcW w:w="1210" w:type="dxa"/>
            <w:tcBorders>
              <w:top w:val="single" w:sz="4" w:space="0" w:color="auto"/>
              <w:left w:val="nil"/>
              <w:bottom w:val="single" w:sz="4" w:space="0" w:color="auto"/>
              <w:right w:val="single" w:sz="4" w:space="0" w:color="auto"/>
            </w:tcBorders>
            <w:noWrap/>
          </w:tcPr>
          <w:p w14:paraId="702E3C86" w14:textId="77777777" w:rsidR="00DE30A9" w:rsidRPr="00DE30A9" w:rsidRDefault="00DE30A9" w:rsidP="00DE30A9">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53DA6582"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50</w:t>
            </w:r>
          </w:p>
        </w:tc>
        <w:tc>
          <w:tcPr>
            <w:tcW w:w="1699" w:type="dxa"/>
            <w:tcBorders>
              <w:top w:val="single" w:sz="4" w:space="0" w:color="auto"/>
              <w:left w:val="nil"/>
              <w:bottom w:val="single" w:sz="4" w:space="0" w:color="auto"/>
              <w:right w:val="single" w:sz="4" w:space="0" w:color="auto"/>
            </w:tcBorders>
            <w:noWrap/>
            <w:vAlign w:val="bottom"/>
          </w:tcPr>
          <w:p w14:paraId="5953F4D1" w14:textId="2E6663D2" w:rsidR="00DE30A9" w:rsidRPr="00DE30A9" w:rsidRDefault="00DE30A9"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4E3D696" w14:textId="47C6BDA6" w:rsidR="00DE30A9" w:rsidRPr="00DE30A9" w:rsidRDefault="00DE30A9" w:rsidP="00DE30A9">
            <w:pPr>
              <w:keepNext/>
              <w:keepLines/>
              <w:jc w:val="center"/>
              <w:rPr>
                <w:rFonts w:ascii="Times New Roman" w:hAnsi="Times New Roman"/>
                <w:sz w:val="24"/>
                <w:szCs w:val="24"/>
              </w:rPr>
            </w:pPr>
          </w:p>
        </w:tc>
      </w:tr>
      <w:tr w:rsidR="00DE30A9" w:rsidRPr="00DE30A9" w14:paraId="58C77E4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75A05D0" w14:textId="77777777"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2.</w:t>
            </w:r>
          </w:p>
        </w:tc>
        <w:tc>
          <w:tcPr>
            <w:tcW w:w="3828" w:type="dxa"/>
            <w:tcBorders>
              <w:top w:val="single" w:sz="4" w:space="0" w:color="auto"/>
              <w:left w:val="nil"/>
              <w:bottom w:val="single" w:sz="4" w:space="0" w:color="auto"/>
              <w:right w:val="single" w:sz="4" w:space="0" w:color="auto"/>
            </w:tcBorders>
            <w:noWrap/>
          </w:tcPr>
          <w:p w14:paraId="039DECE2" w14:textId="5B38F148" w:rsidR="00DE30A9" w:rsidRPr="00DE30A9" w:rsidRDefault="00DE30A9" w:rsidP="00DE30A9">
            <w:pPr>
              <w:keepNext/>
              <w:keepLines/>
              <w:rPr>
                <w:rFonts w:ascii="Times New Roman" w:hAnsi="Times New Roman"/>
                <w:color w:val="000000"/>
                <w:sz w:val="24"/>
                <w:szCs w:val="24"/>
              </w:rPr>
            </w:pPr>
            <w:r w:rsidRPr="00DE30A9">
              <w:rPr>
                <w:rFonts w:ascii="Times New Roman" w:eastAsia="Times New Roman" w:hAnsi="Times New Roman"/>
                <w:kern w:val="28"/>
                <w:sz w:val="24"/>
                <w:szCs w:val="24"/>
              </w:rPr>
              <w:t>Кабель силовой</w:t>
            </w:r>
          </w:p>
        </w:tc>
        <w:tc>
          <w:tcPr>
            <w:tcW w:w="1210" w:type="dxa"/>
            <w:tcBorders>
              <w:top w:val="single" w:sz="4" w:space="0" w:color="auto"/>
              <w:left w:val="nil"/>
              <w:bottom w:val="single" w:sz="4" w:space="0" w:color="auto"/>
              <w:right w:val="single" w:sz="4" w:space="0" w:color="auto"/>
            </w:tcBorders>
            <w:noWrap/>
          </w:tcPr>
          <w:p w14:paraId="5C95584A" w14:textId="26920CB3" w:rsidR="00DE30A9" w:rsidRPr="00DE30A9" w:rsidRDefault="00DE30A9" w:rsidP="00DE30A9">
            <w:pPr>
              <w:keepNext/>
              <w:keepLines/>
              <w:jc w:val="center"/>
              <w:rPr>
                <w:rFonts w:ascii="Times New Roman" w:hAnsi="Times New Roman"/>
                <w:b/>
                <w:color w:val="000000"/>
                <w:sz w:val="24"/>
                <w:szCs w:val="24"/>
              </w:rPr>
            </w:pPr>
            <w:r>
              <w:rPr>
                <w:rFonts w:ascii="Times New Roman" w:hAnsi="Times New Roman"/>
                <w:sz w:val="24"/>
                <w:szCs w:val="24"/>
              </w:rPr>
              <w:t>м</w:t>
            </w:r>
          </w:p>
        </w:tc>
        <w:tc>
          <w:tcPr>
            <w:tcW w:w="947" w:type="dxa"/>
            <w:tcBorders>
              <w:top w:val="single" w:sz="4" w:space="0" w:color="auto"/>
              <w:left w:val="nil"/>
              <w:bottom w:val="single" w:sz="4" w:space="0" w:color="auto"/>
              <w:right w:val="single" w:sz="4" w:space="0" w:color="auto"/>
            </w:tcBorders>
            <w:noWrap/>
          </w:tcPr>
          <w:p w14:paraId="686905F1" w14:textId="14348480"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100</w:t>
            </w:r>
          </w:p>
        </w:tc>
        <w:tc>
          <w:tcPr>
            <w:tcW w:w="1699" w:type="dxa"/>
            <w:tcBorders>
              <w:top w:val="single" w:sz="4" w:space="0" w:color="auto"/>
              <w:left w:val="nil"/>
              <w:bottom w:val="single" w:sz="4" w:space="0" w:color="auto"/>
              <w:right w:val="single" w:sz="4" w:space="0" w:color="auto"/>
            </w:tcBorders>
            <w:noWrap/>
            <w:vAlign w:val="bottom"/>
          </w:tcPr>
          <w:p w14:paraId="2015E072" w14:textId="6D7F6EF0" w:rsidR="00DE30A9" w:rsidRPr="00DE30A9" w:rsidRDefault="00DE30A9"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2502C7E" w14:textId="291032F3" w:rsidR="00DE30A9" w:rsidRPr="00DE30A9" w:rsidRDefault="00DE30A9" w:rsidP="00DE30A9">
            <w:pPr>
              <w:keepNext/>
              <w:keepLines/>
              <w:jc w:val="center"/>
              <w:rPr>
                <w:rFonts w:ascii="Times New Roman" w:hAnsi="Times New Roman"/>
                <w:sz w:val="24"/>
                <w:szCs w:val="24"/>
              </w:rPr>
            </w:pPr>
          </w:p>
        </w:tc>
      </w:tr>
      <w:tr w:rsidR="00A053A1" w:rsidRPr="00DE30A9" w14:paraId="51D49B47"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BB49472" w14:textId="5C72AF66"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3.</w:t>
            </w:r>
          </w:p>
        </w:tc>
        <w:tc>
          <w:tcPr>
            <w:tcW w:w="3828" w:type="dxa"/>
            <w:tcBorders>
              <w:top w:val="single" w:sz="4" w:space="0" w:color="auto"/>
              <w:left w:val="nil"/>
              <w:bottom w:val="single" w:sz="4" w:space="0" w:color="auto"/>
              <w:right w:val="single" w:sz="4" w:space="0" w:color="auto"/>
            </w:tcBorders>
            <w:noWrap/>
          </w:tcPr>
          <w:p w14:paraId="69AFB460" w14:textId="241FE165" w:rsidR="00A053A1" w:rsidRPr="00DE30A9" w:rsidRDefault="00A053A1" w:rsidP="00A053A1">
            <w:pPr>
              <w:keepNext/>
              <w:keepLines/>
              <w:rPr>
                <w:rFonts w:ascii="Times New Roman" w:eastAsia="Times New Roman" w:hAnsi="Times New Roman"/>
                <w:kern w:val="28"/>
                <w:sz w:val="24"/>
                <w:szCs w:val="24"/>
              </w:rPr>
            </w:pPr>
            <w:r w:rsidRPr="00DE30A9">
              <w:rPr>
                <w:rFonts w:ascii="Times New Roman" w:eastAsia="Times New Roman" w:hAnsi="Times New Roman"/>
                <w:kern w:val="0"/>
                <w:sz w:val="24"/>
                <w:szCs w:val="24"/>
              </w:rPr>
              <w:t>Кабель силовой</w:t>
            </w:r>
          </w:p>
        </w:tc>
        <w:tc>
          <w:tcPr>
            <w:tcW w:w="1210" w:type="dxa"/>
            <w:tcBorders>
              <w:top w:val="single" w:sz="4" w:space="0" w:color="auto"/>
              <w:left w:val="nil"/>
              <w:bottom w:val="single" w:sz="4" w:space="0" w:color="auto"/>
              <w:right w:val="single" w:sz="4" w:space="0" w:color="auto"/>
            </w:tcBorders>
            <w:noWrap/>
          </w:tcPr>
          <w:p w14:paraId="14A7B459" w14:textId="7616B781" w:rsidR="00A053A1" w:rsidRDefault="00A053A1" w:rsidP="00A053A1">
            <w:pPr>
              <w:keepNext/>
              <w:keepLines/>
              <w:jc w:val="center"/>
              <w:rPr>
                <w:rFonts w:ascii="Times New Roman" w:hAnsi="Times New Roman"/>
                <w:sz w:val="24"/>
                <w:szCs w:val="24"/>
              </w:rPr>
            </w:pPr>
            <w:r>
              <w:rPr>
                <w:rFonts w:ascii="Times New Roman" w:hAnsi="Times New Roman"/>
                <w:sz w:val="24"/>
                <w:szCs w:val="24"/>
              </w:rPr>
              <w:t>м</w:t>
            </w:r>
          </w:p>
        </w:tc>
        <w:tc>
          <w:tcPr>
            <w:tcW w:w="947" w:type="dxa"/>
            <w:tcBorders>
              <w:top w:val="single" w:sz="4" w:space="0" w:color="auto"/>
              <w:left w:val="nil"/>
              <w:bottom w:val="single" w:sz="4" w:space="0" w:color="auto"/>
              <w:right w:val="single" w:sz="4" w:space="0" w:color="auto"/>
            </w:tcBorders>
            <w:noWrap/>
          </w:tcPr>
          <w:p w14:paraId="00BE7C46" w14:textId="608ACB91"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100</w:t>
            </w:r>
          </w:p>
        </w:tc>
        <w:tc>
          <w:tcPr>
            <w:tcW w:w="1699" w:type="dxa"/>
            <w:tcBorders>
              <w:top w:val="single" w:sz="4" w:space="0" w:color="auto"/>
              <w:left w:val="nil"/>
              <w:bottom w:val="single" w:sz="4" w:space="0" w:color="auto"/>
              <w:right w:val="single" w:sz="4" w:space="0" w:color="auto"/>
            </w:tcBorders>
            <w:noWrap/>
            <w:vAlign w:val="bottom"/>
          </w:tcPr>
          <w:p w14:paraId="26B236EA" w14:textId="77777777"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1DF16C4D" w14:textId="77777777" w:rsidR="00A053A1" w:rsidRPr="00DE30A9" w:rsidRDefault="00A053A1" w:rsidP="00A053A1">
            <w:pPr>
              <w:keepNext/>
              <w:keepLines/>
              <w:jc w:val="center"/>
              <w:rPr>
                <w:rFonts w:ascii="Times New Roman" w:hAnsi="Times New Roman"/>
                <w:sz w:val="24"/>
                <w:szCs w:val="24"/>
              </w:rPr>
            </w:pPr>
          </w:p>
        </w:tc>
      </w:tr>
      <w:tr w:rsidR="00A053A1" w:rsidRPr="00DE30A9" w14:paraId="1F73D9B1"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7844D6A4" w14:textId="36BFB419"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4.</w:t>
            </w:r>
          </w:p>
        </w:tc>
        <w:tc>
          <w:tcPr>
            <w:tcW w:w="3828" w:type="dxa"/>
            <w:tcBorders>
              <w:top w:val="single" w:sz="4" w:space="0" w:color="auto"/>
              <w:left w:val="nil"/>
              <w:bottom w:val="single" w:sz="4" w:space="0" w:color="auto"/>
              <w:right w:val="single" w:sz="4" w:space="0" w:color="auto"/>
            </w:tcBorders>
            <w:noWrap/>
          </w:tcPr>
          <w:p w14:paraId="03EB48CB" w14:textId="53B9C9D7" w:rsidR="00A053A1" w:rsidRPr="00DE30A9" w:rsidRDefault="00A053A1" w:rsidP="00A053A1">
            <w:pPr>
              <w:keepNext/>
              <w:keepLines/>
              <w:rPr>
                <w:rFonts w:ascii="Times New Roman" w:hAnsi="Times New Roman"/>
                <w:color w:val="000000"/>
                <w:sz w:val="24"/>
                <w:szCs w:val="24"/>
              </w:rPr>
            </w:pPr>
            <w:r w:rsidRPr="00DE30A9">
              <w:rPr>
                <w:rFonts w:ascii="Times New Roman" w:eastAsia="Times New Roman" w:hAnsi="Times New Roman"/>
                <w:bCs/>
                <w:kern w:val="0"/>
                <w:sz w:val="24"/>
                <w:szCs w:val="24"/>
              </w:rPr>
              <w:t>Светильник</w:t>
            </w:r>
          </w:p>
        </w:tc>
        <w:tc>
          <w:tcPr>
            <w:tcW w:w="1210" w:type="dxa"/>
            <w:tcBorders>
              <w:top w:val="single" w:sz="4" w:space="0" w:color="auto"/>
              <w:left w:val="nil"/>
              <w:bottom w:val="single" w:sz="4" w:space="0" w:color="auto"/>
              <w:right w:val="single" w:sz="4" w:space="0" w:color="auto"/>
            </w:tcBorders>
            <w:noWrap/>
          </w:tcPr>
          <w:p w14:paraId="745446EB" w14:textId="77777777" w:rsidR="00A053A1" w:rsidRPr="00DE30A9" w:rsidRDefault="00A053A1" w:rsidP="00A053A1">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6031A7E5" w14:textId="4379D5B2"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5</w:t>
            </w:r>
          </w:p>
        </w:tc>
        <w:tc>
          <w:tcPr>
            <w:tcW w:w="1699" w:type="dxa"/>
            <w:tcBorders>
              <w:top w:val="single" w:sz="4" w:space="0" w:color="auto"/>
              <w:left w:val="nil"/>
              <w:bottom w:val="single" w:sz="4" w:space="0" w:color="auto"/>
              <w:right w:val="single" w:sz="4" w:space="0" w:color="auto"/>
            </w:tcBorders>
            <w:noWrap/>
            <w:vAlign w:val="bottom"/>
          </w:tcPr>
          <w:p w14:paraId="6C02E636" w14:textId="5E96B54D"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46A6A5" w14:textId="4CCFE526" w:rsidR="00A053A1" w:rsidRPr="00DE30A9" w:rsidRDefault="00A053A1" w:rsidP="00A053A1">
            <w:pPr>
              <w:keepNext/>
              <w:keepLines/>
              <w:jc w:val="center"/>
              <w:rPr>
                <w:rFonts w:ascii="Times New Roman" w:hAnsi="Times New Roman"/>
                <w:sz w:val="24"/>
                <w:szCs w:val="24"/>
              </w:rPr>
            </w:pPr>
          </w:p>
        </w:tc>
      </w:tr>
      <w:tr w:rsidR="00A053A1" w:rsidRPr="00DE30A9" w14:paraId="728736DB"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3A73154C" w14:textId="51A42D8D" w:rsidR="00A053A1" w:rsidRPr="00DE30A9" w:rsidRDefault="00A053A1" w:rsidP="00A053A1">
            <w:pPr>
              <w:keepNext/>
              <w:keepLines/>
              <w:jc w:val="center"/>
              <w:rPr>
                <w:rFonts w:ascii="Times New Roman" w:hAnsi="Times New Roman"/>
                <w:color w:val="000000"/>
                <w:sz w:val="24"/>
                <w:szCs w:val="24"/>
              </w:rPr>
            </w:pPr>
            <w:r>
              <w:rPr>
                <w:rFonts w:ascii="Times New Roman" w:hAnsi="Times New Roman"/>
                <w:color w:val="000000"/>
                <w:sz w:val="24"/>
                <w:szCs w:val="24"/>
              </w:rPr>
              <w:t>5.</w:t>
            </w:r>
          </w:p>
        </w:tc>
        <w:tc>
          <w:tcPr>
            <w:tcW w:w="3828" w:type="dxa"/>
            <w:tcBorders>
              <w:top w:val="single" w:sz="4" w:space="0" w:color="auto"/>
              <w:left w:val="nil"/>
              <w:bottom w:val="single" w:sz="4" w:space="0" w:color="auto"/>
              <w:right w:val="single" w:sz="4" w:space="0" w:color="auto"/>
            </w:tcBorders>
            <w:noWrap/>
          </w:tcPr>
          <w:p w14:paraId="6C04CEB6" w14:textId="11C6DB10" w:rsidR="00A053A1" w:rsidRPr="00DE30A9" w:rsidRDefault="00A053A1" w:rsidP="00A053A1">
            <w:pPr>
              <w:keepNext/>
              <w:keepLines/>
              <w:rPr>
                <w:rFonts w:ascii="Times New Roman" w:hAnsi="Times New Roman"/>
                <w:color w:val="000000"/>
                <w:sz w:val="24"/>
                <w:szCs w:val="24"/>
              </w:rPr>
            </w:pPr>
            <w:r w:rsidRPr="00DE30A9">
              <w:rPr>
                <w:rFonts w:ascii="Times New Roman" w:eastAsia="Times New Roman" w:hAnsi="Times New Roman"/>
                <w:kern w:val="0"/>
                <w:sz w:val="24"/>
                <w:szCs w:val="24"/>
              </w:rPr>
              <w:t>Пускатель ПМЛ</w:t>
            </w:r>
          </w:p>
        </w:tc>
        <w:tc>
          <w:tcPr>
            <w:tcW w:w="1210" w:type="dxa"/>
            <w:tcBorders>
              <w:top w:val="single" w:sz="4" w:space="0" w:color="auto"/>
              <w:left w:val="nil"/>
              <w:bottom w:val="single" w:sz="4" w:space="0" w:color="auto"/>
              <w:right w:val="single" w:sz="4" w:space="0" w:color="auto"/>
            </w:tcBorders>
            <w:noWrap/>
          </w:tcPr>
          <w:p w14:paraId="0F7B0E9C" w14:textId="77777777" w:rsidR="00A053A1" w:rsidRPr="00DE30A9" w:rsidRDefault="00A053A1" w:rsidP="00A053A1">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7EEC3F20" w14:textId="4B28CD55" w:rsidR="00A053A1" w:rsidRPr="00DE30A9" w:rsidRDefault="00A053A1"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1699" w:type="dxa"/>
            <w:tcBorders>
              <w:top w:val="single" w:sz="4" w:space="0" w:color="auto"/>
              <w:left w:val="nil"/>
              <w:bottom w:val="single" w:sz="4" w:space="0" w:color="auto"/>
              <w:right w:val="single" w:sz="4" w:space="0" w:color="auto"/>
            </w:tcBorders>
            <w:noWrap/>
            <w:vAlign w:val="bottom"/>
          </w:tcPr>
          <w:p w14:paraId="483EA144" w14:textId="249AF224"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25BD843F" w14:textId="56B62449" w:rsidR="00A053A1" w:rsidRPr="00DE30A9" w:rsidRDefault="00A053A1" w:rsidP="00A053A1">
            <w:pPr>
              <w:keepNext/>
              <w:keepLines/>
              <w:jc w:val="center"/>
              <w:rPr>
                <w:rFonts w:ascii="Times New Roman" w:hAnsi="Times New Roman"/>
                <w:sz w:val="24"/>
                <w:szCs w:val="24"/>
              </w:rPr>
            </w:pPr>
          </w:p>
        </w:tc>
      </w:tr>
      <w:tr w:rsidR="00A053A1" w:rsidRPr="00DE30A9" w14:paraId="3ACDD650"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BA001A8" w14:textId="77777777" w:rsidR="00A053A1" w:rsidRPr="00DE30A9" w:rsidRDefault="00A053A1" w:rsidP="00A053A1">
            <w:pPr>
              <w:keepNext/>
              <w:keepLines/>
              <w:jc w:val="center"/>
              <w:rPr>
                <w:rFonts w:ascii="Times New Roman" w:hAnsi="Times New Roman"/>
                <w:color w:val="000000"/>
                <w:sz w:val="24"/>
                <w:szCs w:val="24"/>
              </w:rPr>
            </w:pPr>
          </w:p>
        </w:tc>
        <w:tc>
          <w:tcPr>
            <w:tcW w:w="3828" w:type="dxa"/>
            <w:tcBorders>
              <w:top w:val="single" w:sz="4" w:space="0" w:color="auto"/>
              <w:left w:val="nil"/>
              <w:bottom w:val="single" w:sz="4" w:space="0" w:color="auto"/>
              <w:right w:val="single" w:sz="4" w:space="0" w:color="auto"/>
            </w:tcBorders>
            <w:noWrap/>
          </w:tcPr>
          <w:p w14:paraId="146C2E73" w14:textId="77777777" w:rsidR="00A053A1" w:rsidRPr="00DE30A9" w:rsidRDefault="00A053A1" w:rsidP="00A053A1">
            <w:pPr>
              <w:keepNext/>
              <w:keepLines/>
              <w:rPr>
                <w:rFonts w:ascii="Times New Roman" w:hAnsi="Times New Roman"/>
                <w:sz w:val="24"/>
                <w:szCs w:val="24"/>
              </w:rPr>
            </w:pPr>
            <w:r w:rsidRPr="00DE30A9">
              <w:rPr>
                <w:rFonts w:ascii="Times New Roman" w:hAnsi="Times New Roman"/>
                <w:sz w:val="24"/>
                <w:szCs w:val="24"/>
              </w:rPr>
              <w:t>Итого:</w:t>
            </w:r>
          </w:p>
        </w:tc>
        <w:tc>
          <w:tcPr>
            <w:tcW w:w="1210" w:type="dxa"/>
            <w:tcBorders>
              <w:top w:val="single" w:sz="4" w:space="0" w:color="auto"/>
              <w:left w:val="nil"/>
              <w:bottom w:val="single" w:sz="4" w:space="0" w:color="auto"/>
              <w:right w:val="single" w:sz="4" w:space="0" w:color="auto"/>
            </w:tcBorders>
            <w:noWrap/>
          </w:tcPr>
          <w:p w14:paraId="153EAFE5" w14:textId="77777777" w:rsidR="00A053A1" w:rsidRPr="00DE30A9" w:rsidRDefault="00A053A1" w:rsidP="00A053A1">
            <w:pPr>
              <w:keepNext/>
              <w:keepLines/>
              <w:jc w:val="center"/>
              <w:rPr>
                <w:rFonts w:ascii="Times New Roman" w:hAnsi="Times New Roman"/>
                <w:sz w:val="24"/>
                <w:szCs w:val="24"/>
              </w:rPr>
            </w:pPr>
          </w:p>
        </w:tc>
        <w:tc>
          <w:tcPr>
            <w:tcW w:w="947" w:type="dxa"/>
            <w:tcBorders>
              <w:top w:val="single" w:sz="4" w:space="0" w:color="auto"/>
              <w:left w:val="nil"/>
              <w:bottom w:val="single" w:sz="4" w:space="0" w:color="auto"/>
              <w:right w:val="single" w:sz="4" w:space="0" w:color="auto"/>
            </w:tcBorders>
            <w:noWrap/>
          </w:tcPr>
          <w:p w14:paraId="20EEADEC" w14:textId="77777777" w:rsidR="00A053A1" w:rsidRPr="00DE30A9" w:rsidRDefault="00A053A1" w:rsidP="00A053A1">
            <w:pPr>
              <w:keepNext/>
              <w:keepLines/>
              <w:jc w:val="center"/>
              <w:rPr>
                <w:rFonts w:ascii="Times New Roman" w:hAnsi="Times New Roman"/>
                <w:sz w:val="24"/>
                <w:szCs w:val="24"/>
              </w:rPr>
            </w:pPr>
          </w:p>
        </w:tc>
        <w:tc>
          <w:tcPr>
            <w:tcW w:w="1699" w:type="dxa"/>
            <w:tcBorders>
              <w:top w:val="single" w:sz="4" w:space="0" w:color="auto"/>
              <w:left w:val="nil"/>
              <w:bottom w:val="single" w:sz="4" w:space="0" w:color="auto"/>
              <w:right w:val="single" w:sz="4" w:space="0" w:color="auto"/>
            </w:tcBorders>
            <w:noWrap/>
            <w:vAlign w:val="bottom"/>
          </w:tcPr>
          <w:p w14:paraId="7F930661" w14:textId="77777777"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68BAAA" w14:textId="077228EE" w:rsidR="00A053A1" w:rsidRPr="00DE30A9" w:rsidRDefault="00A053A1" w:rsidP="00A053A1">
            <w:pPr>
              <w:keepNext/>
              <w:keepLines/>
              <w:jc w:val="center"/>
              <w:rPr>
                <w:rFonts w:ascii="Times New Roman" w:hAnsi="Times New Roman"/>
                <w:sz w:val="24"/>
                <w:szCs w:val="24"/>
              </w:rPr>
            </w:pPr>
          </w:p>
        </w:tc>
      </w:tr>
      <w:tr w:rsidR="00A053A1" w:rsidRPr="00DE30A9" w14:paraId="33B06DA5" w14:textId="77777777" w:rsidTr="00A90E57">
        <w:trPr>
          <w:trHeight w:val="20"/>
          <w:jc w:val="center"/>
        </w:trPr>
        <w:tc>
          <w:tcPr>
            <w:tcW w:w="675" w:type="dxa"/>
            <w:noWrap/>
            <w:vAlign w:val="center"/>
          </w:tcPr>
          <w:p w14:paraId="05A38AA4" w14:textId="77777777" w:rsidR="00A053A1" w:rsidRPr="00DE30A9" w:rsidRDefault="00A053A1" w:rsidP="00A053A1">
            <w:pPr>
              <w:keepNext/>
              <w:keepLines/>
              <w:jc w:val="center"/>
              <w:rPr>
                <w:rFonts w:ascii="Times New Roman" w:hAnsi="Times New Roman"/>
                <w:color w:val="000000"/>
                <w:sz w:val="24"/>
                <w:szCs w:val="24"/>
              </w:rPr>
            </w:pPr>
          </w:p>
        </w:tc>
        <w:tc>
          <w:tcPr>
            <w:tcW w:w="3828" w:type="dxa"/>
            <w:noWrap/>
          </w:tcPr>
          <w:p w14:paraId="6E0A654E" w14:textId="77777777" w:rsidR="00A053A1" w:rsidRPr="00DE30A9" w:rsidRDefault="00A053A1" w:rsidP="00A053A1">
            <w:pPr>
              <w:keepNext/>
              <w:keepLines/>
              <w:rPr>
                <w:rFonts w:ascii="Times New Roman" w:hAnsi="Times New Roman"/>
                <w:sz w:val="24"/>
                <w:szCs w:val="24"/>
              </w:rPr>
            </w:pPr>
          </w:p>
        </w:tc>
        <w:tc>
          <w:tcPr>
            <w:tcW w:w="1210" w:type="dxa"/>
            <w:noWrap/>
          </w:tcPr>
          <w:p w14:paraId="1FDD563A" w14:textId="77777777" w:rsidR="00A053A1" w:rsidRPr="00DE30A9" w:rsidRDefault="00A053A1" w:rsidP="00A053A1">
            <w:pPr>
              <w:keepNext/>
              <w:keepLines/>
              <w:rPr>
                <w:rFonts w:ascii="Times New Roman" w:hAnsi="Times New Roman"/>
                <w:sz w:val="24"/>
                <w:szCs w:val="24"/>
              </w:rPr>
            </w:pPr>
          </w:p>
        </w:tc>
        <w:tc>
          <w:tcPr>
            <w:tcW w:w="947" w:type="dxa"/>
            <w:noWrap/>
          </w:tcPr>
          <w:p w14:paraId="0941B056" w14:textId="77777777" w:rsidR="00A053A1" w:rsidRPr="00DE30A9" w:rsidRDefault="00A053A1" w:rsidP="00A053A1">
            <w:pPr>
              <w:keepNext/>
              <w:keepLines/>
              <w:rPr>
                <w:rFonts w:ascii="Times New Roman" w:hAnsi="Times New Roman"/>
                <w:sz w:val="24"/>
                <w:szCs w:val="24"/>
              </w:rPr>
            </w:pPr>
          </w:p>
        </w:tc>
        <w:tc>
          <w:tcPr>
            <w:tcW w:w="1699" w:type="dxa"/>
            <w:noWrap/>
          </w:tcPr>
          <w:p w14:paraId="38168EBC" w14:textId="77777777" w:rsidR="00A053A1" w:rsidRPr="00DE30A9" w:rsidRDefault="00A053A1" w:rsidP="00A053A1">
            <w:pPr>
              <w:keepNext/>
              <w:keepLines/>
              <w:jc w:val="center"/>
              <w:rPr>
                <w:rFonts w:ascii="Times New Roman" w:hAnsi="Times New Roman"/>
                <w:color w:val="000000"/>
                <w:sz w:val="24"/>
                <w:szCs w:val="24"/>
              </w:rPr>
            </w:pPr>
          </w:p>
        </w:tc>
        <w:tc>
          <w:tcPr>
            <w:tcW w:w="2062" w:type="dxa"/>
            <w:noWrap/>
          </w:tcPr>
          <w:p w14:paraId="546EA4AD" w14:textId="77777777" w:rsidR="00A053A1" w:rsidRPr="00DE30A9" w:rsidRDefault="00A053A1" w:rsidP="00A053A1">
            <w:pPr>
              <w:keepNext/>
              <w:keepLines/>
              <w:jc w:val="center"/>
              <w:rPr>
                <w:rFonts w:ascii="Times New Roman" w:hAnsi="Times New Roman"/>
                <w:color w:val="000000"/>
                <w:sz w:val="24"/>
                <w:szCs w:val="24"/>
              </w:rPr>
            </w:pPr>
          </w:p>
        </w:tc>
      </w:tr>
    </w:tbl>
    <w:p w14:paraId="15E61117" w14:textId="77777777" w:rsidR="00DE30A9" w:rsidRDefault="00DE30A9" w:rsidP="00A02F6F">
      <w:pPr>
        <w:jc w:val="center"/>
        <w:rPr>
          <w:rFonts w:ascii="Times New Roman" w:hAnsi="Times New Roman"/>
          <w:sz w:val="24"/>
          <w:szCs w:val="24"/>
        </w:rPr>
      </w:pP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1FC6324B" w14:textId="77777777" w:rsidR="002211B6" w:rsidRPr="00D76688" w:rsidRDefault="002211B6" w:rsidP="00A02F6F">
      <w:pPr>
        <w:jc w:val="center"/>
        <w:rPr>
          <w:rFonts w:ascii="Times New Roman" w:hAnsi="Times New Roman"/>
          <w:sz w:val="24"/>
          <w:szCs w:val="24"/>
        </w:rPr>
      </w:pPr>
    </w:p>
    <w:p w14:paraId="5B290F6D" w14:textId="5FD41937" w:rsidR="00B15533" w:rsidRPr="00DE30A9" w:rsidRDefault="00B15533" w:rsidP="00B15533">
      <w:pPr>
        <w:suppressAutoHyphens w:val="0"/>
        <w:rPr>
          <w:rFonts w:ascii="Times New Roman" w:hAnsi="Times New Roman"/>
          <w:sz w:val="24"/>
          <w:szCs w:val="24"/>
        </w:rPr>
      </w:pPr>
    </w:p>
    <w:p w14:paraId="057357F6" w14:textId="77777777" w:rsidR="00B15533" w:rsidRPr="00DE30A9" w:rsidRDefault="00B15533" w:rsidP="00B15533">
      <w:pPr>
        <w:rPr>
          <w:rFonts w:ascii="Times New Roman" w:hAnsi="Times New Roman"/>
          <w:sz w:val="24"/>
          <w:szCs w:val="24"/>
        </w:rPr>
      </w:pPr>
    </w:p>
    <w:p w14:paraId="30CB9E75" w14:textId="77777777" w:rsidR="00B15533" w:rsidRPr="00DE30A9" w:rsidRDefault="00B15533" w:rsidP="00B15533">
      <w:pPr>
        <w:rPr>
          <w:rFonts w:ascii="Times New Roman" w:hAnsi="Times New Roman"/>
          <w:sz w:val="24"/>
          <w:szCs w:val="24"/>
        </w:rPr>
      </w:pPr>
    </w:p>
    <w:p w14:paraId="7DF540F9" w14:textId="77777777" w:rsidR="00B15533" w:rsidRPr="00DE30A9" w:rsidRDefault="00B15533" w:rsidP="00B15533">
      <w:pPr>
        <w:rPr>
          <w:rFonts w:ascii="Times New Roman" w:hAnsi="Times New Roman"/>
          <w:sz w:val="24"/>
          <w:szCs w:val="24"/>
        </w:rPr>
      </w:pPr>
    </w:p>
    <w:p w14:paraId="28E8E2E8" w14:textId="77777777" w:rsidR="00B15533" w:rsidRPr="00DE30A9" w:rsidRDefault="00B15533" w:rsidP="00B15533">
      <w:pPr>
        <w:rPr>
          <w:rFonts w:ascii="Times New Roman" w:hAnsi="Times New Roman"/>
          <w:sz w:val="24"/>
          <w:szCs w:val="24"/>
        </w:rPr>
      </w:pPr>
    </w:p>
    <w:p w14:paraId="358B9135" w14:textId="77777777" w:rsidR="00B15533" w:rsidRPr="00DE30A9" w:rsidRDefault="00B15533" w:rsidP="00B15533">
      <w:pPr>
        <w:rPr>
          <w:rFonts w:ascii="Times New Roman" w:hAnsi="Times New Roman"/>
          <w:sz w:val="24"/>
          <w:szCs w:val="24"/>
        </w:rPr>
      </w:pPr>
    </w:p>
    <w:p w14:paraId="48400679" w14:textId="77777777" w:rsidR="00B15533" w:rsidRPr="00DE30A9" w:rsidRDefault="00B15533" w:rsidP="00B15533">
      <w:pPr>
        <w:rPr>
          <w:rFonts w:ascii="Times New Roman" w:hAnsi="Times New Roman"/>
          <w:sz w:val="24"/>
          <w:szCs w:val="24"/>
        </w:rPr>
      </w:pPr>
    </w:p>
    <w:p w14:paraId="56076758" w14:textId="090147E3" w:rsidR="0044444E" w:rsidRPr="00DE30A9" w:rsidRDefault="0044444E" w:rsidP="00B15533">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5CD1C68A"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146A14">
          <w:rPr>
            <w:rFonts w:ascii="Times New Roman" w:hAnsi="Times New Roman"/>
            <w:noProof/>
          </w:rPr>
          <w:t>7</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2"/>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29"/>
  </w:num>
  <w:num w:numId="22">
    <w:abstractNumId w:val="13"/>
  </w:num>
  <w:num w:numId="23">
    <w:abstractNumId w:val="31"/>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A016F"/>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46A14"/>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443B0"/>
    <w:rsid w:val="00250580"/>
    <w:rsid w:val="002522D5"/>
    <w:rsid w:val="00252B3B"/>
    <w:rsid w:val="002542A8"/>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0244"/>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48D5"/>
    <w:rsid w:val="00575A40"/>
    <w:rsid w:val="00575A7F"/>
    <w:rsid w:val="00582065"/>
    <w:rsid w:val="00584989"/>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4010"/>
    <w:rsid w:val="006B69F1"/>
    <w:rsid w:val="006C0C73"/>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053A1"/>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13" Type="http://schemas.openxmlformats.org/officeDocument/2006/relationships/hyperlink" Target="https://www.etm.ru/catalog/30120105_zhkh_svetilniki_led?conf=703$189231|&amp;rows=12&amp;page=1" TargetMode="External"/><Relationship Id="rId18" Type="http://schemas.openxmlformats.org/officeDocument/2006/relationships/hyperlink" Target="https://www.etm.ru/catalog/30120105_zhkh_svetilniki_led?conf=133$8835|&amp;rows=12&amp;page=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tm.ru/catalog/30120105_zhkh_svetilniki_led?conf=132$60|&amp;rows=12&amp;page=1" TargetMode="External"/><Relationship Id="rId17" Type="http://schemas.openxmlformats.org/officeDocument/2006/relationships/hyperlink" Target="https://www.etm.ru/catalog/30120105_zhkh_svetilniki_led?conf=124$42|&amp;rows=12&amp;page=1" TargetMode="External"/><Relationship Id="rId2" Type="http://schemas.openxmlformats.org/officeDocument/2006/relationships/numbering" Target="numbering.xml"/><Relationship Id="rId16" Type="http://schemas.openxmlformats.org/officeDocument/2006/relationships/hyperlink" Target="https://www.etm.ru/catalog/30120105_zhkh_svetilniki_led?conf=130$41480|&amp;rows=12&amp;page=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m.ru/catalog/30120105_zhkh_svetilniki_led?conf=14$8762|&amp;rows=12&amp;page=1" TargetMode="External"/><Relationship Id="rId5" Type="http://schemas.openxmlformats.org/officeDocument/2006/relationships/webSettings" Target="webSettings.xml"/><Relationship Id="rId15" Type="http://schemas.openxmlformats.org/officeDocument/2006/relationships/hyperlink" Target="https://www.etm.ru/catalog/30120105_zhkh_svetilniki_led?conf=164$260239|&amp;rows=12&amp;page=1" TargetMode="External"/><Relationship Id="rId10" Type="http://schemas.openxmlformats.org/officeDocument/2006/relationships/hyperlink" Target="https://www.etm.ru/catalog/30120105_zhkh_svetilniki_led?conf=55$3394|&amp;rows=12&amp;page=1" TargetMode="External"/><Relationship Id="rId19" Type="http://schemas.openxmlformats.org/officeDocument/2006/relationships/hyperlink" Target="https://www.etm.ru/catalog/30120105_zhkh_svetilniki_led?conf=21$2583|&amp;rows=12&amp;page=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tm.ru/catalog/30120105_zhkh_svetilniki_led?conf=123$3|&amp;rows=12&amp;pag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EFD2C-9776-4138-A5C4-0AF9EA3C2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5275</Words>
  <Characters>30074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24</cp:revision>
  <cp:lastPrinted>2025-02-20T13:03:00Z</cp:lastPrinted>
  <dcterms:created xsi:type="dcterms:W3CDTF">2026-04-14T12:02:00Z</dcterms:created>
  <dcterms:modified xsi:type="dcterms:W3CDTF">2026-08-04T12:13:00Z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