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E2" w:rsidRPr="00C93FD0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3FD0">
        <w:rPr>
          <w:rFonts w:ascii="Times New Roman CYR" w:eastAsia="Droid Sans" w:hAnsi="Times New Roman CYR" w:cs="Times New Roman CYR"/>
          <w:b/>
          <w:kern w:val="1"/>
          <w:sz w:val="28"/>
          <w:szCs w:val="28"/>
          <w:lang w:eastAsia="zh-CN" w:bidi="hi-IN"/>
        </w:rPr>
        <w:t>Г</w:t>
      </w:r>
      <w:r w:rsidR="00300C85" w:rsidRPr="00C93FD0">
        <w:rPr>
          <w:rFonts w:ascii="Times New Roman CYR" w:eastAsia="Droid Sans" w:hAnsi="Times New Roman CYR" w:cs="Times New Roman CYR"/>
          <w:b/>
          <w:kern w:val="1"/>
          <w:sz w:val="28"/>
          <w:szCs w:val="28"/>
          <w:lang w:eastAsia="zh-CN" w:bidi="hi-IN"/>
        </w:rPr>
        <w:t>ОСУДАРСТВЕННЫЙ</w:t>
      </w:r>
      <w:r w:rsidRPr="00C93FD0">
        <w:rPr>
          <w:rFonts w:ascii="Times New Roman CYR" w:eastAsia="Droid Sans" w:hAnsi="Times New Roman CYR" w:cs="Times New Roman CYR"/>
          <w:b/>
          <w:kern w:val="1"/>
          <w:sz w:val="28"/>
          <w:szCs w:val="28"/>
          <w:lang w:eastAsia="zh-CN" w:bidi="hi-IN"/>
        </w:rPr>
        <w:t xml:space="preserve"> </w:t>
      </w:r>
      <w:r w:rsidR="00300C85" w:rsidRPr="00C93FD0">
        <w:rPr>
          <w:rFonts w:ascii="Times New Roman CYR" w:eastAsia="Droid Sans" w:hAnsi="Times New Roman CYR" w:cs="Times New Roman CYR"/>
          <w:b/>
          <w:kern w:val="1"/>
          <w:sz w:val="28"/>
          <w:szCs w:val="28"/>
          <w:lang w:eastAsia="zh-CN" w:bidi="hi-IN"/>
        </w:rPr>
        <w:t>КОНТРАКТ</w:t>
      </w:r>
      <w:r w:rsidRPr="00C93FD0">
        <w:rPr>
          <w:rFonts w:ascii="Times New Roman CYR" w:eastAsia="Droid Sans" w:hAnsi="Times New Roman CYR" w:cs="Times New Roman CYR"/>
          <w:b/>
          <w:kern w:val="1"/>
          <w:sz w:val="28"/>
          <w:szCs w:val="28"/>
          <w:lang w:eastAsia="zh-CN" w:bidi="hi-IN"/>
        </w:rPr>
        <w:t xml:space="preserve"> </w:t>
      </w:r>
      <w:r w:rsidRPr="00C93F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28731A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7F55B5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D35108" w:rsidRPr="00D351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ХАССП/УМО-26</w:t>
      </w:r>
    </w:p>
    <w:p w:rsidR="003C4FE2" w:rsidRPr="00C93FD0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3FD0">
        <w:rPr>
          <w:rFonts w:ascii="Times New Roman" w:eastAsia="Times New Roman" w:hAnsi="Times New Roman"/>
          <w:b/>
          <w:sz w:val="28"/>
          <w:szCs w:val="28"/>
          <w:lang w:eastAsia="ru-RU"/>
        </w:rPr>
        <w:t>на оказание образовательных услуг по повышению квалификации</w:t>
      </w:r>
    </w:p>
    <w:p w:rsidR="003C4FE2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3FD0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федеральных государственных гражданских служащих</w:t>
      </w:r>
    </w:p>
    <w:p w:rsidR="00367774" w:rsidRDefault="00367774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7774" w:rsidRPr="00367774" w:rsidRDefault="00367774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7774">
        <w:rPr>
          <w:rFonts w:ascii="Times New Roman" w:eastAsia="Times New Roman" w:hAnsi="Times New Roman"/>
          <w:sz w:val="28"/>
          <w:szCs w:val="28"/>
          <w:lang w:eastAsia="ru-RU"/>
        </w:rPr>
        <w:t>ИКЗ: 26 1 7203157641 720301001 0017 042 0000 244</w:t>
      </w:r>
    </w:p>
    <w:p w:rsidR="003C4FE2" w:rsidRPr="003C4FE2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       </w:t>
      </w:r>
      <w:r w:rsidR="008F543D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8F54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8F54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C4FE2" w:rsidRPr="003C4FE2" w:rsidRDefault="003C4FE2" w:rsidP="003C4F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3C4FE2" w:rsidRPr="00C90C3F" w:rsidRDefault="009D074D" w:rsidP="00B417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AB7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="007F55B5" w:rsidRPr="007F55B5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Россельхознадзора по Тюменской области, Ямало-Ненецкому и Ханты-Мансийскому автономным округам</w:t>
      </w:r>
      <w:r w:rsidR="00C80F6C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C80F6C" w:rsidRPr="00B417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80F6C" w:rsidRP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заместителя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="00C80F6C" w:rsidRPr="00FE1803">
        <w:rPr>
          <w:rFonts w:ascii="Times New Roman" w:eastAsia="Times New Roman" w:hAnsi="Times New Roman"/>
          <w:sz w:val="24"/>
          <w:szCs w:val="24"/>
          <w:lang w:eastAsia="ru-RU"/>
        </w:rPr>
        <w:t xml:space="preserve">уководителя Управления </w:t>
      </w:r>
      <w:r w:rsidR="007761E5" w:rsidRPr="007761E5">
        <w:rPr>
          <w:rFonts w:ascii="Times New Roman" w:eastAsia="Times New Roman" w:hAnsi="Times New Roman"/>
          <w:sz w:val="24"/>
          <w:szCs w:val="24"/>
          <w:lang w:eastAsia="ru-RU"/>
        </w:rPr>
        <w:t>Кругликов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761E5" w:rsidRPr="007761E5">
        <w:rPr>
          <w:rFonts w:ascii="Times New Roman" w:eastAsia="Times New Roman" w:hAnsi="Times New Roman"/>
          <w:sz w:val="24"/>
          <w:szCs w:val="24"/>
          <w:lang w:eastAsia="ru-RU"/>
        </w:rPr>
        <w:t xml:space="preserve"> Татьян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761E5" w:rsidRPr="007761E5"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Сергеевн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8E5DAB">
        <w:rPr>
          <w:rFonts w:ascii="Times New Roman" w:eastAsia="Times New Roman" w:hAnsi="Times New Roman"/>
          <w:sz w:val="24"/>
          <w:szCs w:val="24"/>
          <w:lang w:eastAsia="ru-RU"/>
        </w:rPr>
        <w:t>, действующего</w:t>
      </w:r>
      <w:r w:rsidR="00C80F6C" w:rsidRP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доверенности</w:t>
      </w:r>
      <w:r w:rsidR="008E5DAB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E5DAB">
        <w:rPr>
          <w:rFonts w:ascii="Times New Roman" w:eastAsia="Times New Roman" w:hAnsi="Times New Roman"/>
          <w:sz w:val="24"/>
          <w:szCs w:val="24"/>
          <w:lang w:eastAsia="ru-RU"/>
        </w:rPr>
        <w:t>8.1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E5DA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DAB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7761E5">
        <w:rPr>
          <w:rFonts w:ascii="Times New Roman" w:eastAsia="Times New Roman" w:hAnsi="Times New Roman"/>
          <w:sz w:val="24"/>
          <w:szCs w:val="24"/>
          <w:lang w:eastAsia="ru-RU"/>
        </w:rPr>
        <w:t>54</w:t>
      </w:r>
      <w:r w:rsidR="008B74FB" w:rsidRPr="00B4177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41771" w:rsidRP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4FE2" w:rsidRP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в дальнейшем «Заказчик», с одной стороны, и </w:t>
      </w:r>
      <w:r w:rsidR="00FC691D" w:rsidRPr="00FC691D">
        <w:rPr>
          <w:rFonts w:ascii="Times New Roman" w:eastAsia="Droid Sans" w:hAnsi="Times New Roman" w:cs="FreeSans"/>
          <w:b/>
          <w:color w:val="000000"/>
          <w:kern w:val="2"/>
          <w:sz w:val="24"/>
          <w:szCs w:val="24"/>
          <w:lang w:eastAsia="zh-CN" w:bidi="hi-IN"/>
        </w:rPr>
        <w:t>________________</w:t>
      </w:r>
      <w:r w:rsidR="00EE75C8" w:rsidRPr="00B41771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 xml:space="preserve"> (</w:t>
      </w:r>
      <w:r w:rsidR="00FC691D" w:rsidRPr="00FC691D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>_____________</w:t>
      </w:r>
      <w:r w:rsidR="00EE75C8" w:rsidRPr="00B41771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 xml:space="preserve">), </w:t>
      </w:r>
      <w:r w:rsidR="00EE75C8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 xml:space="preserve">осуществляющее образовательную деятельность на основании лицензии (регистрационный номер </w:t>
      </w:r>
      <w:r w:rsidR="00FC691D" w:rsidRPr="00FC691D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>__________</w:t>
      </w:r>
      <w:r w:rsidR="00EE75C8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 xml:space="preserve">, дата предоставления </w:t>
      </w:r>
      <w:r w:rsidR="00FC691D" w:rsidRPr="00FC691D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>-___________</w:t>
      </w:r>
      <w:r w:rsidR="00EE75C8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 xml:space="preserve"> г.), выданной </w:t>
      </w:r>
      <w:r w:rsidR="00FC691D" w:rsidRPr="00FC691D">
        <w:rPr>
          <w:rFonts w:ascii="Times New Roman" w:eastAsia="Droid Sans" w:hAnsi="Times New Roman" w:cs="FreeSans"/>
          <w:color w:val="000000"/>
          <w:kern w:val="2"/>
          <w:sz w:val="24"/>
          <w:szCs w:val="24"/>
          <w:lang w:eastAsia="zh-CN" w:bidi="hi-IN"/>
        </w:rPr>
        <w:t>___________________</w:t>
      </w:r>
      <w:r w:rsidR="003C4FE2" w:rsidRPr="00C90C3F">
        <w:rPr>
          <w:rFonts w:ascii="Times New Roman" w:eastAsia="Times New Roman" w:hAnsi="Times New Roman"/>
          <w:sz w:val="24"/>
          <w:szCs w:val="24"/>
          <w:lang w:eastAsia="ru-RU"/>
        </w:rPr>
        <w:t>, в лице</w:t>
      </w:r>
      <w:r w:rsidR="003C4FE2" w:rsidRPr="003C4FE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FC691D" w:rsidRPr="00FC691D">
        <w:rPr>
          <w:rFonts w:ascii="Times New Roman" w:eastAsia="Droid Sans" w:hAnsi="Times New Roman" w:cs="FreeSans"/>
          <w:color w:val="000000"/>
          <w:kern w:val="1"/>
          <w:sz w:val="24"/>
          <w:szCs w:val="24"/>
          <w:lang w:eastAsia="zh-CN" w:bidi="hi-IN"/>
        </w:rPr>
        <w:t>____________________</w:t>
      </w:r>
      <w:r w:rsidR="00B41771" w:rsidRPr="007E4D73">
        <w:rPr>
          <w:rFonts w:ascii="Times New Roman" w:eastAsia="Droid Sans" w:hAnsi="Times New Roman" w:cs="FreeSans"/>
          <w:color w:val="000000"/>
          <w:kern w:val="1"/>
          <w:sz w:val="24"/>
          <w:szCs w:val="24"/>
          <w:lang w:eastAsia="zh-CN" w:bidi="hi-IN"/>
        </w:rPr>
        <w:t xml:space="preserve">, действующего на основании </w:t>
      </w:r>
      <w:r w:rsidR="00FC691D" w:rsidRPr="00FC691D">
        <w:rPr>
          <w:rFonts w:ascii="Times New Roman" w:eastAsia="Droid Sans" w:hAnsi="Times New Roman" w:cs="FreeSans"/>
          <w:color w:val="000000"/>
          <w:kern w:val="1"/>
          <w:sz w:val="24"/>
          <w:szCs w:val="24"/>
          <w:lang w:eastAsia="zh-CN" w:bidi="hi-IN"/>
        </w:rPr>
        <w:t>____________</w:t>
      </w:r>
      <w:r w:rsidR="003C4FE2" w:rsidRPr="003C4FE2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="003C4FE2" w:rsidRPr="00C90C3F">
        <w:rPr>
          <w:rFonts w:ascii="Times New Roman" w:eastAsia="Times New Roman" w:hAnsi="Times New Roman"/>
          <w:sz w:val="24"/>
          <w:szCs w:val="24"/>
          <w:lang w:eastAsia="ru-RU"/>
        </w:rPr>
        <w:t>именуемое в дальнейшем «Исполнитель», с другой стороны, именуемые в дальнейшем</w:t>
      </w:r>
      <w:proofErr w:type="gramEnd"/>
      <w:r w:rsidR="003C4FE2"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«Стороны», 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1. ПРЕДМЕТ КОНТРАКТА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1.1. Заказчик поручает, а Исполнитель принимает на себя обязательства по оказанию услуги по профессиональному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обучению специалистов по программе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повышения квалификации: «</w:t>
      </w:r>
      <w:r w:rsidR="00D35108" w:rsidRPr="00D35108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проверок правильности реализации принципов ХАССП на предприятиях пищевой промышленности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алее – Программа) по повышению квалификации федеральных государственных гражданских служащих, в соответствии с учебным планом Программы согласно Приложению № 1 к Контракту (далее – Услуги).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Количество гражданских служащих, подлежащих обучению по Программе -)</w:t>
      </w:r>
      <w:r w:rsidR="00361EB3"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083C2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083C28">
        <w:rPr>
          <w:rFonts w:ascii="Times New Roman" w:eastAsia="Times New Roman" w:hAnsi="Times New Roman"/>
          <w:sz w:val="24"/>
          <w:szCs w:val="24"/>
          <w:lang w:eastAsia="ru-RU"/>
        </w:rPr>
        <w:t>один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) человек.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3 к Контракту)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1.3. Требования к содержанию и объему оказываемых Услуг, а также иные условия оказания Услуг определяются в Техническом задании (Приложение № 1 к Контракту).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1.4. Сроки оказания Услуг: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Начало оказания Услуг: «</w:t>
      </w:r>
      <w:r w:rsidR="00FC691D" w:rsidRPr="00FC691D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Окончание оказания Услуг: «</w:t>
      </w:r>
      <w:r w:rsidR="00FC691D" w:rsidRPr="00FC691D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1.5. Местом осуществления образовательной деятельности является: </w:t>
      </w:r>
      <w:r w:rsidR="00FC691D" w:rsidRPr="00FC691D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 ЦЕНА КОНТРАКТА И ПОРЯДОК РАСЧЕТОВ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2.1. Цена Контракта устанавливается в российских рублях.</w:t>
      </w:r>
    </w:p>
    <w:p w:rsidR="003C4FE2" w:rsidRPr="00C90C3F" w:rsidRDefault="003C4FE2" w:rsidP="00C90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2.2. Цена Контракта в соответствии с расчетом (Приложение № 2 к Контракту) составляет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691D" w:rsidRP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________</w:t>
      </w:r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FC691D" w:rsidRP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</w:t>
      </w:r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proofErr w:type="gramEnd"/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руб. </w:t>
      </w:r>
      <w:r w:rsidR="00FC691D" w:rsidRP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="00FC691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НДС </w:t>
      </w:r>
      <w:r w:rsidR="00FC691D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FE2" w:rsidRPr="00C90C3F" w:rsidRDefault="003C4FE2" w:rsidP="00C90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При этом стоимость обучения одного гражданского служащего составляет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______</w:t>
      </w:r>
      <w:r w:rsidR="008E5DAB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B41771" w:rsidRPr="001B481B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</w:t>
      </w:r>
      <w:r w:rsidR="00B41771" w:rsidRPr="001B48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proofErr w:type="gramEnd"/>
      <w:r w:rsidR="00B41771" w:rsidRPr="001B48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руб. </w:t>
      </w:r>
      <w:r w:rsid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  <w:r w:rsidR="00B41771" w:rsidRPr="001B48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2.3. Цена Контракта является твердой и не подлежит изменению в течение срока действия Контракта, за исключением случаев, предусмотренных Федеральным </w:t>
      </w:r>
      <w:hyperlink r:id="rId8" w:history="1"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от 5 апреля 2013</w:t>
      </w:r>
      <w:r w:rsidR="008A72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 (далее - Федеральный закон от 5 апреля 2013 № 44-ФЗ).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2.4.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Федерации.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2.5. Оплата Услуг по Контракту осуществляется за счет средств федерального бюджета, предусмотренных на указанные цели Заказчиком на 202</w:t>
      </w:r>
      <w:r w:rsidR="005B2C5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2.6. Оплата Услуг производится в форме безналичных расчетов.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2.7. Оплата оказанных Услуг производится в размере 100% стоимости, указанной в пункте 2.2. настоящего Договора, по факту оказанных услуг в течение </w:t>
      </w:r>
      <w:r w:rsidR="0056026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56026F">
        <w:rPr>
          <w:rFonts w:ascii="Times New Roman" w:eastAsia="Times New Roman" w:hAnsi="Times New Roman"/>
          <w:sz w:val="24"/>
          <w:szCs w:val="24"/>
          <w:lang w:eastAsia="ru-RU"/>
        </w:rPr>
        <w:t>семи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) рабочих дней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Акта об оказании услуг на основании выставленного Исполнителем счета. 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2.8. В случае невозможности исполнения по вине Заказчика, оплате подлежат только фактически оказанные Исполнителем по Контракту Услуги.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2.9. В случае отчисления гражданского служащего по причинам, указанным в подпункте «б» пункта </w:t>
      </w:r>
      <w:hyperlink w:anchor="Par125" w:history="1"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3.4.</w:t>
        </w:r>
      </w:hyperlink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Контракта, услуги Исполнителя оплачиваются в объеме, равном фактически оказанным Услугам.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2.10. Датой оплаты оказанных Услуг считается дата списания денежных средств со счета Заказчика (лицевого счета получателя средств федерального бюджета).</w:t>
      </w:r>
    </w:p>
    <w:p w:rsidR="003C4FE2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Основанием для оплаты являются: акт об оказании услуг, счет на оплату.</w:t>
      </w:r>
    </w:p>
    <w:p w:rsidR="00A508F6" w:rsidRPr="00C90C3F" w:rsidRDefault="00A508F6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Источник финансирования: Федеральный бюджет. КБК: </w:t>
      </w:r>
      <w:r w:rsidRPr="00A508F6">
        <w:rPr>
          <w:rFonts w:ascii="Times New Roman" w:eastAsia="Times New Roman" w:hAnsi="Times New Roman"/>
          <w:sz w:val="24"/>
          <w:szCs w:val="24"/>
          <w:lang w:eastAsia="ru-RU"/>
        </w:rPr>
        <w:t>08107052540290020244</w:t>
      </w:r>
      <w:r w:rsidR="00B84A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3. ВЗАИМОДЕЙСТВИЕ СТОРОН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3.1. Заказчик обязуется: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а) формировать состав учебных групп с учетом замещаемых гражданскими служащими должностей федеральной государственной гражданской службы;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б) своевременно направлять гражданских служащих на обучение и прохождение итоговой аттестации;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обеспечить приемку Услуг, оказанных Исполнителем, в соответствии с </w:t>
      </w:r>
      <w:hyperlink w:anchor="P169" w:history="1"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разделом 4</w:t>
        </w:r>
      </w:hyperlink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Контракта и при отсутствии претензий относительно их объема, качества и соблюдения сроков их оказания подписать Акт об оказании услуг;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г) оплатить оказанные Исполнителем Услуги в течение 15 рабочих дней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Акта об оказании услуг на основании выставленного Исполнителем счета;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д) обеспечить гражданским служащим доступ к рабочему месту, соответствующему следующим требованиям: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программное обеспечение: операционная система семейств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Windows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Mac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Os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Linux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; браузеры: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MozillaFirefox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GoogleChrome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- оборудование: персональный компьютер с колонками или наушниками, либо ноутбук со встроенными динамиками (для прослушивания аудио конференции).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- канал Интернет: рекомендуемая скорость не менее 128 кбит/сек исходящего потока, не менее 256 кбит/сек - для входящего потока.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е) о</w:t>
      </w:r>
      <w:r w:rsidRPr="00C90C3F">
        <w:rPr>
          <w:rFonts w:ascii="Times New Roman" w:eastAsia="Droid Sans" w:hAnsi="Times New Roman"/>
          <w:color w:val="000000"/>
          <w:kern w:val="1"/>
          <w:sz w:val="24"/>
          <w:szCs w:val="24"/>
          <w:lang w:eastAsia="zh-CN" w:bidi="hi-IN"/>
        </w:rPr>
        <w:t>беспечить подписание и проставление даты получения Обучающимся в Индивидуальном листе регистрации выдачи удостоверения о повышении квалификации и возвращении его Исполнителю или лично, или посредством почтового отправления в адрес Исполнителя оператором почтовой связи.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3.2. Заказчик имеет право: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а) контролировать качество образовательных услуг, оказываемых Исполнителем в соответствии с Заказом на оказание услуг, в том числе путем участия в работе соответствующей аттестационной комиссии, формируемой Исполнителем;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б) направлять Исполнителю запросы о ходе исполнения настоящего Контракта с целью контроля оказываемых Услуг.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3.3. Исполнитель обязуется: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а)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в) обеспечить принимаемых на обучение гражданских служащих учебно-методическими материалами, необходимыми для учебного процесса;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г) сформировать аттестационную комиссию и провести по итогам обучения итоговую аттестацию гражданских служащих, прошедших обучение.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д) гражданским служащим, прошедшим итоговую аттестацию, выдать удостоверение о повышении квалификации, образца, самостоятельно устанавливаемого Исполнителем;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е) своими силами и за свой счет устранять допущенные по его вине в оказанных Услугах недостатки;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ж) 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Услуг;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з) обеспечить отправку электронного письма на электронную почту гражданских служащих, используя сервис проведения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вебинаров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" w:tgtFrame="_blank" w:history="1">
        <w:proofErr w:type="spellStart"/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Mirapolis</w:t>
        </w:r>
        <w:proofErr w:type="spellEnd"/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Virtual</w:t>
        </w:r>
        <w:proofErr w:type="spellEnd"/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Room</w:t>
        </w:r>
        <w:proofErr w:type="spellEnd"/>
      </w:hyperlink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ссылкой для выхода на электронную площадку для участия в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вебинарах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3.4. Исполнитель имеет право: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а) привлекать для преподавания дисциплин, предусмотренных Программой,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б) отчислять гражданских служащих,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 Заказом на оказание услуг, о чем Заказчик информируется в трехдневный срок.</w:t>
      </w:r>
      <w:proofErr w:type="gramEnd"/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 ПОРЯДОК СДАЧИ И ПРИЕМКИ ОКАЗАННЫХ УСЛУГ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обязан обеспечить приемку оказанных Услуг в соответствии с Федеральным </w:t>
      </w:r>
      <w:hyperlink r:id="rId10" w:history="1">
        <w:r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от 5 апреля 2013 г. № 44-ФЗ.</w:t>
      </w:r>
      <w:proofErr w:type="gramEnd"/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4.2. Для проверки предоставленных Исполнителем результатов обучения,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4.3.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услуг, оказанных в соответствии с Контрактом, в заключени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4.4. По решению Заказчика для приемки услуг, оказанных в соответствии с Контрактом, может создаваться приемочная комиссия.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4.5.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результатов оказанных в соответствии с Контрактом услуг осуществляется Заказчиком в течение 3 (трех) рабочих дней со дня получения Акта об оказании услуг, который подписывается Заказчиком (в случае создания приемочной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комиссии подписывается всеми членами приемочной комиссии и утверждается Заказчиком), либо Исполнителю в этот же срок Заказчиком направляется в письменной форме мотивированный отказ от подписания Акта об оказании услуг.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4.6. Заказчик вправе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4.7. Услуги, предусмотренные Контрактом, считаются оказанными с момента подписания Сторонами Акта об оказании услуг.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4.8.</w:t>
      </w:r>
      <w:r w:rsidRPr="00C90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Стороны согласовали возможность формировать документы о приемке в электронной ф</w:t>
      </w:r>
      <w:r w:rsidR="00361EB3" w:rsidRPr="00C90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орме, с помощью программно-</w:t>
      </w:r>
      <w:r w:rsidRPr="00C90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аппаратных сре</w:t>
      </w:r>
      <w:proofErr w:type="gramStart"/>
      <w:r w:rsidRPr="00C90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в сф</w:t>
      </w:r>
      <w:proofErr w:type="gramEnd"/>
      <w:r w:rsidRPr="00C90C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 закупок.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 ОТВЕТСТВЕННОСТЬ СТОРОН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5.2.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Исполнитель вправе потребовать уплаты неустоек (штрафов, пеней). 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3C4FE2" w:rsidRPr="00C90C3F" w:rsidRDefault="003C4FE2" w:rsidP="00C90C3F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Исполнителю штраф в размере 1000 (одной тысячи) рублей 00 копеек. </w:t>
      </w:r>
    </w:p>
    <w:p w:rsidR="003C4FE2" w:rsidRPr="00C90C3F" w:rsidRDefault="003C4FE2" w:rsidP="00C90C3F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Размер штрафа определен в порядке, установленном постановлением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30 августа 2017 года № 1042).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5.3.1.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5.3.2.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предусмотренных Контрактом.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Исполнитель выплачивает Заказчику штраф в размере 10% цены Контракта.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Размер штрафа определен в порядке, установленном постановлением Правительства Российской Федерации от 30 августа 2017 года №1042.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5.3.4.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Исполнитель выплачивает Заказчику штраф в размере 1000 (одной тысячи) рублей 00 копеек.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5.4.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3C4FE2" w:rsidRPr="00C90C3F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3C4FE2" w:rsidRDefault="003C4FE2" w:rsidP="00C90C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A7292" w:rsidRPr="00955FE5" w:rsidRDefault="008A7292" w:rsidP="008A72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5.7. </w:t>
      </w:r>
      <w:r w:rsidRPr="00955FE5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освобождаются от ответственности за полное или частичное неисполнение обязательств по Контракту, в случае, если неисполнение обязательств явилось следствием действий обстоятельств непреодолимой силы, включая, </w:t>
      </w:r>
      <w:proofErr w:type="gramStart"/>
      <w:r w:rsidRPr="00955FE5">
        <w:rPr>
          <w:rFonts w:ascii="Times New Roman" w:eastAsia="Times New Roman" w:hAnsi="Times New Roman"/>
          <w:sz w:val="24"/>
          <w:szCs w:val="24"/>
          <w:lang w:eastAsia="ru-RU"/>
        </w:rPr>
        <w:t>но</w:t>
      </w:r>
      <w:proofErr w:type="gramEnd"/>
      <w:r w:rsidRPr="00955FE5">
        <w:rPr>
          <w:rFonts w:ascii="Times New Roman" w:eastAsia="Times New Roman" w:hAnsi="Times New Roman"/>
          <w:sz w:val="24"/>
          <w:szCs w:val="24"/>
          <w:lang w:eastAsia="ru-RU"/>
        </w:rPr>
        <w:t xml:space="preserve"> не ограничиваясь: пожар, наводнение, землетрясение, массовые заболевания и связанные с ними ограничения, забастовки, войны, действия органов государственной власти или других независящих от Сторон обстоятельств.</w:t>
      </w:r>
    </w:p>
    <w:p w:rsidR="008A7292" w:rsidRPr="00C90C3F" w:rsidRDefault="008A7292" w:rsidP="008A72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5FE5">
        <w:rPr>
          <w:rFonts w:ascii="Times New Roman" w:eastAsia="Times New Roman" w:hAnsi="Times New Roman"/>
          <w:sz w:val="24"/>
          <w:szCs w:val="24"/>
          <w:lang w:eastAsia="ru-RU"/>
        </w:rPr>
        <w:t>5.8. Стороны признают, что неплатежеспособность Сторон не является форс-мажорным обстоятельством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6. ОБСТОЯТЕЛЬСТВА НЕПРЕОДОЛИМОЙ СИЛЫ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6.1. Стороны освобождаются от ответственности за неисполнение либо ненадлежащее исполнение обязатель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ств в сл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предоставив документы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у Исполнителя необходимых денежных средств.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6.2. В случае прекращения указанных обстоятель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ств Ст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Контракту.</w:t>
      </w:r>
    </w:p>
    <w:p w:rsidR="003C4FE2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6.3. </w:t>
      </w:r>
      <w:proofErr w:type="spell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Неизвещение</w:t>
      </w:r>
      <w:proofErr w:type="spell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C90C3F" w:rsidRPr="00C90C3F" w:rsidRDefault="00C90C3F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7. СРОК ДЕЙСТВИЯ КОНТРАКТА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7.1. Контра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кт вст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упает в силу и становится обязательным для Сторон с момента подписания и действует до </w:t>
      </w:r>
      <w:r w:rsidR="005B2C53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  <w:r w:rsidRPr="00C90C3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Окончание срока действия Контракта не освобождает Стороны от ответственности за его нарушение.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7.2. 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Расторжение Контракта в одностороннем порядке осуществляется с соблюдением требований частей 8 - 23 статьи 95 Федерального закона № 44-ФЗ.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 ПРОЧИЕ УСЛОВИЯ</w:t>
      </w:r>
    </w:p>
    <w:p w:rsidR="003C4FE2" w:rsidRPr="00C90C3F" w:rsidRDefault="003C4FE2" w:rsidP="00C90C3F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8.1. Настоящий Контракт составлен в двух экземплярах, имеющих одинаковую юридическую силу, по одному для каждой из сторон.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8.3. Во всем, что не предусмотрено Контрактом, Стороны руководствуются законодательством Российской Федерации.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8.4.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Контракта в соответствии со ст. 95 Федерального закона от 05.04.2013 № 44-ФЗ.</w:t>
      </w: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8.5. Все споры и разногласия в связи с исполнением, изменением и расторжением Контракта разрешаются путем переговоров между Сторонами. Срок ответа на претензию, письма составляет не более 5 рабочих дней с момента получения претензии, письма. В случае</w:t>
      </w:r>
      <w:proofErr w:type="gramStart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Стороны не придут к соглашению, споры подлежат рассмотрению в соответствии с законодательством Российской Федерации.</w:t>
      </w:r>
    </w:p>
    <w:p w:rsidR="003C4FE2" w:rsidRPr="00C90C3F" w:rsidRDefault="003C4FE2" w:rsidP="00C90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8.6. Все перечисленные ниже Приложения являются неотъемлемой частью Контракта:</w:t>
      </w:r>
    </w:p>
    <w:p w:rsidR="003C4FE2" w:rsidRPr="00C90C3F" w:rsidRDefault="0066340C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w:anchor="P288" w:history="1">
        <w:r w:rsidR="003C4FE2" w:rsidRPr="00C90C3F">
          <w:rPr>
            <w:rFonts w:ascii="Times New Roman" w:eastAsia="Times New Roman" w:hAnsi="Times New Roman"/>
            <w:sz w:val="24"/>
            <w:szCs w:val="24"/>
            <w:lang w:eastAsia="ru-RU"/>
          </w:rPr>
          <w:t>Приложение № 1</w:t>
        </w:r>
      </w:hyperlink>
      <w:r w:rsidR="003C4FE2"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- Техническое задание;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Приложение № 2 - Расчет стоимости услуг по повышению квалификации федеральных государственных гражданских служащих;</w:t>
      </w:r>
    </w:p>
    <w:p w:rsidR="003C4FE2" w:rsidRPr="00C90C3F" w:rsidRDefault="003C4FE2" w:rsidP="00C90C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Приложение № 3 - Список лиц, направляемых на обучение Заказчиком.</w:t>
      </w:r>
    </w:p>
    <w:p w:rsidR="003C4FE2" w:rsidRPr="00C90C3F" w:rsidRDefault="003C4FE2" w:rsidP="003C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C90C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9. МЕСТО НАХОЖДЕНИЯ И БАНКОВСКИЕ РЕКВИЗИТЫ СТОРОН</w:t>
      </w:r>
    </w:p>
    <w:p w:rsidR="003C4FE2" w:rsidRPr="003C4FE2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W w:w="10348" w:type="dxa"/>
        <w:tblLayout w:type="fixed"/>
        <w:tblLook w:val="04A0"/>
      </w:tblPr>
      <w:tblGrid>
        <w:gridCol w:w="4678"/>
        <w:gridCol w:w="4820"/>
        <w:gridCol w:w="850"/>
      </w:tblGrid>
      <w:tr w:rsidR="003C4FE2" w:rsidRPr="003C4FE2" w:rsidTr="00B722A4">
        <w:tc>
          <w:tcPr>
            <w:tcW w:w="4678" w:type="dxa"/>
          </w:tcPr>
          <w:p w:rsidR="003C4FE2" w:rsidRPr="00C90C3F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C90C3F">
              <w:rPr>
                <w:rFonts w:ascii="Times New Roman" w:eastAsia="Droid Sans" w:hAnsi="Times New Roman" w:cs="FreeSans"/>
                <w:b/>
                <w:color w:val="000000"/>
                <w:kern w:val="1"/>
                <w:sz w:val="24"/>
                <w:szCs w:val="24"/>
                <w:lang w:eastAsia="zh-CN" w:bidi="hi-IN"/>
              </w:rPr>
              <w:t>ИСПОЛНИТЕЛЬ:</w:t>
            </w:r>
          </w:p>
          <w:p w:rsidR="003C4FE2" w:rsidRPr="00367774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3C4FE2" w:rsidRPr="00367774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3C4FE2" w:rsidRPr="00367774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FC691D" w:rsidRDefault="00FC691D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______________/ </w:t>
            </w:r>
            <w:r w:rsidR="00FC691D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>____________</w:t>
            </w: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 /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Ф.И.О.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color w:val="000000"/>
                <w:kern w:val="1"/>
                <w:sz w:val="23"/>
                <w:szCs w:val="23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>М.П.</w:t>
            </w:r>
          </w:p>
        </w:tc>
        <w:tc>
          <w:tcPr>
            <w:tcW w:w="4820" w:type="dxa"/>
          </w:tcPr>
          <w:p w:rsidR="003C4FE2" w:rsidRPr="00C90C3F" w:rsidRDefault="003C4FE2" w:rsidP="003C4F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 w:cs="FreeSans"/>
                <w:b/>
                <w:kern w:val="1"/>
                <w:sz w:val="24"/>
                <w:szCs w:val="24"/>
                <w:lang w:eastAsia="zh-CN" w:bidi="hi-IN"/>
              </w:rPr>
            </w:pPr>
            <w:r w:rsidRPr="00C90C3F">
              <w:rPr>
                <w:rFonts w:ascii="Times New Roman" w:eastAsia="Droid Sans" w:hAnsi="Times New Roman" w:cs="FreeSans"/>
                <w:b/>
                <w:kern w:val="1"/>
                <w:sz w:val="24"/>
                <w:szCs w:val="24"/>
                <w:lang w:eastAsia="zh-CN" w:bidi="hi-IN"/>
              </w:rPr>
              <w:lastRenderedPageBreak/>
              <w:t>ЗАКАЗЧИК: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Управление Федеральной службы по ветеринарному и фитосанитарному надзору по Тюменской области, Ямало-Ненецкому и Ханты-Мансийскому автономным округам 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Адрес: 625001, г. Тюмень, ул. Л. Толстого, 35 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Тел./факс: (3452) 433-533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Эл</w:t>
            </w:r>
            <w:proofErr w:type="gram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.</w:t>
            </w:r>
            <w:proofErr w:type="gram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п</w:t>
            </w:r>
            <w:proofErr w:type="gram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очта: </w:t>
            </w:r>
            <w:proofErr w:type="spell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rosselhoz@yandex.ru</w:t>
            </w:r>
            <w:proofErr w:type="spell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, </w:t>
            </w: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lastRenderedPageBreak/>
              <w:t>rshn34@fsvps.gov.ru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ИНН/КПП 7203157641/720301001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Банковские реквизиты: ОГРН 1057200580414; ОКПО 76820906, Наименование получателя в платежном поручении: УФК по Новосибирской области (УПРАВЛЕНИЕ РОССЕЛЬХОЗНАДЗОРА ПО ТЮМЕНСКОЙ ОБЛАСТИ, ЯМАЛО-НЕНЕЦКОМУ И ХАНТЫ-МАНСИЙСКОМУ АВТОНОМНЫМ ОКРУГАМ), Банк: ОКЦ № 1 </w:t>
            </w:r>
            <w:proofErr w:type="spell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СибГУ</w:t>
            </w:r>
            <w:proofErr w:type="spell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 Банка России//УФК по Новосибирской области, </w:t>
            </w:r>
            <w:proofErr w:type="gram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г</w:t>
            </w:r>
            <w:proofErr w:type="gram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 Новосибирск, </w:t>
            </w:r>
            <w:proofErr w:type="spell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кр</w:t>
            </w:r>
            <w:proofErr w:type="spell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/с 40102810445370000043  </w:t>
            </w:r>
          </w:p>
          <w:p w:rsidR="00FC691D" w:rsidRPr="00FC691D" w:rsidRDefault="00FC691D" w:rsidP="00FC691D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/с 03211643000000015114, БИК 015004950</w:t>
            </w:r>
          </w:p>
          <w:p w:rsidR="00C80F6C" w:rsidRDefault="00FC691D" w:rsidP="00C80F6C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л</w:t>
            </w:r>
            <w:proofErr w:type="gramEnd"/>
            <w:r w:rsidRP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/с 03671798150–лицевой счет получателя бюджетных средств</w:t>
            </w:r>
          </w:p>
          <w:p w:rsidR="00C80F6C" w:rsidRPr="00492354" w:rsidRDefault="00C80F6C" w:rsidP="00C80F6C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</w:p>
          <w:p w:rsidR="003C4FE2" w:rsidRPr="003C4FE2" w:rsidRDefault="00C80F6C" w:rsidP="00C80F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2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Pr="00492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47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1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81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8193D" w:rsidRPr="008819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Кругликова</w:t>
            </w:r>
            <w:r w:rsidR="0047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4FE2" w:rsidRPr="003C4F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3C4FE2" w:rsidRPr="003C4FE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</w:t>
            </w:r>
            <w:r w:rsidR="00B41771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</w:t>
            </w: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Ф.И.О.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>М.П.</w:t>
            </w:r>
          </w:p>
        </w:tc>
        <w:tc>
          <w:tcPr>
            <w:tcW w:w="850" w:type="dxa"/>
          </w:tcPr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</w:p>
        </w:tc>
      </w:tr>
    </w:tbl>
    <w:p w:rsidR="003C4FE2" w:rsidRPr="003C4FE2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3C4FE2" w:rsidRPr="003C4FE2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3C4FE2" w:rsidRPr="003C4FE2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3C4FE2" w:rsidRPr="003C4FE2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3C4FE2" w:rsidRPr="003C4FE2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14" w:rsidRDefault="00924714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4714" w:rsidRDefault="00924714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CF7" w:rsidRDefault="00343CF7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CF7" w:rsidRDefault="00343CF7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CF7" w:rsidRDefault="00343CF7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CF7" w:rsidRDefault="00343CF7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CF7" w:rsidRDefault="00343CF7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3CF7" w:rsidRDefault="00343CF7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C28" w:rsidRDefault="00083C28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3C28" w:rsidRDefault="00083C28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C3F" w:rsidRDefault="00C90C3F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074D" w:rsidRDefault="009D074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3C4FE2" w:rsidRPr="00C90C3F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к Контракту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 «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="00434E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8193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E5B4D" w:rsidRPr="009E5B4D">
        <w:rPr>
          <w:rFonts w:ascii="Times New Roman" w:eastAsia="Times New Roman" w:hAnsi="Times New Roman"/>
          <w:sz w:val="24"/>
          <w:szCs w:val="24"/>
          <w:lang w:eastAsia="ru-RU"/>
        </w:rPr>
        <w:t xml:space="preserve"> ХАССП/УМО-26</w:t>
      </w:r>
    </w:p>
    <w:p w:rsidR="003C4FE2" w:rsidRPr="003C4FE2" w:rsidRDefault="003C4FE2" w:rsidP="003C4FE2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sz w:val="23"/>
          <w:szCs w:val="23"/>
          <w:lang w:eastAsia="ru-RU"/>
        </w:rPr>
        <w:t>ТЕХНИЧЕСКОЕ ЗАДАНИЕ</w:t>
      </w:r>
    </w:p>
    <w:p w:rsidR="003C4FE2" w:rsidRPr="003C4FE2" w:rsidRDefault="003C4FE2" w:rsidP="003C4FE2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3C4FE2" w:rsidRPr="003C4FE2" w:rsidRDefault="003C4FE2" w:rsidP="003C4FE2">
      <w:pPr>
        <w:spacing w:after="0" w:line="240" w:lineRule="auto"/>
        <w:contextualSpacing/>
        <w:jc w:val="center"/>
        <w:rPr>
          <w:rFonts w:ascii="Times New Roman" w:hAnsi="Times New Roman"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>на оказание услуг по профессиональному обучению по программе повышения квалификации по теме «</w:t>
      </w:r>
      <w:r w:rsidR="009E5B4D" w:rsidRPr="009E5B4D">
        <w:rPr>
          <w:rFonts w:ascii="Times New Roman" w:hAnsi="Times New Roman"/>
          <w:color w:val="00000A"/>
          <w:sz w:val="23"/>
          <w:szCs w:val="23"/>
          <w:lang w:eastAsia="zh-CN"/>
        </w:rPr>
        <w:t xml:space="preserve">Порядок </w:t>
      </w:r>
      <w:proofErr w:type="gramStart"/>
      <w:r w:rsidR="009E5B4D" w:rsidRPr="009E5B4D">
        <w:rPr>
          <w:rFonts w:ascii="Times New Roman" w:hAnsi="Times New Roman"/>
          <w:color w:val="00000A"/>
          <w:sz w:val="23"/>
          <w:szCs w:val="23"/>
          <w:lang w:eastAsia="zh-CN"/>
        </w:rPr>
        <w:t>проведения проверок правильности реализации принципов</w:t>
      </w:r>
      <w:proofErr w:type="gramEnd"/>
      <w:r w:rsidR="009E5B4D" w:rsidRPr="009E5B4D">
        <w:rPr>
          <w:rFonts w:ascii="Times New Roman" w:hAnsi="Times New Roman"/>
          <w:color w:val="00000A"/>
          <w:sz w:val="23"/>
          <w:szCs w:val="23"/>
          <w:lang w:eastAsia="zh-CN"/>
        </w:rPr>
        <w:t xml:space="preserve"> ХАССП на предприятиях пищевой промышленности</w:t>
      </w: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>».</w:t>
      </w:r>
    </w:p>
    <w:p w:rsidR="003C4FE2" w:rsidRPr="003C4FE2" w:rsidRDefault="003C4FE2" w:rsidP="003C4FE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b/>
          <w:bCs/>
          <w:color w:val="00000A"/>
          <w:sz w:val="23"/>
          <w:szCs w:val="23"/>
          <w:lang w:eastAsia="zh-CN"/>
        </w:rPr>
        <w:t xml:space="preserve">1. Наименование объекта закупки: </w:t>
      </w: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>Оказание услуги по повышению квалификации государственных гражданских служащих Управления по теме «</w:t>
      </w:r>
      <w:r w:rsidR="009E5B4D" w:rsidRPr="009E5B4D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 xml:space="preserve">Порядок </w:t>
      </w:r>
      <w:proofErr w:type="gramStart"/>
      <w:r w:rsidR="009E5B4D" w:rsidRPr="009E5B4D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>проведения проверок правильности реализации принципов</w:t>
      </w:r>
      <w:proofErr w:type="gramEnd"/>
      <w:r w:rsidR="009E5B4D" w:rsidRPr="009E5B4D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 xml:space="preserve"> ХАССП на предприятиях пищевой промышленности</w:t>
      </w:r>
      <w:r w:rsidRPr="003C4FE2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>»</w:t>
      </w: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>.</w:t>
      </w:r>
    </w:p>
    <w:p w:rsidR="003C4FE2" w:rsidRPr="003C4FE2" w:rsidRDefault="003C4FE2" w:rsidP="003C4FE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b/>
          <w:color w:val="00000A"/>
          <w:sz w:val="23"/>
          <w:szCs w:val="23"/>
          <w:lang w:eastAsia="zh-CN"/>
        </w:rPr>
        <w:t xml:space="preserve">2. Наименование программы повышения квалификации (тема обучения): </w:t>
      </w:r>
    </w:p>
    <w:p w:rsidR="003C4FE2" w:rsidRPr="003C4FE2" w:rsidRDefault="003C4FE2" w:rsidP="003C4FE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>«</w:t>
      </w:r>
      <w:r w:rsidR="009E5B4D" w:rsidRPr="009E5B4D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 xml:space="preserve">Порядок </w:t>
      </w:r>
      <w:proofErr w:type="gramStart"/>
      <w:r w:rsidR="009E5B4D" w:rsidRPr="009E5B4D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>проведения проверок правильности реализации принципов</w:t>
      </w:r>
      <w:proofErr w:type="gramEnd"/>
      <w:r w:rsidR="009E5B4D" w:rsidRPr="009E5B4D">
        <w:rPr>
          <w:rFonts w:ascii="Times New Roman" w:eastAsia="Times New Roman" w:hAnsi="Times New Roman"/>
          <w:color w:val="00000A"/>
          <w:sz w:val="23"/>
          <w:szCs w:val="23"/>
          <w:lang w:eastAsia="ru-RU"/>
        </w:rPr>
        <w:t xml:space="preserve"> ХАССП на предприятиях пищевой промышленности</w:t>
      </w: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>».</w:t>
      </w:r>
    </w:p>
    <w:p w:rsidR="003C4FE2" w:rsidRPr="003C4FE2" w:rsidRDefault="003C4FE2" w:rsidP="003C4FE2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bCs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b/>
          <w:bCs/>
          <w:color w:val="00000A"/>
          <w:sz w:val="23"/>
          <w:szCs w:val="23"/>
          <w:lang w:eastAsia="zh-CN"/>
        </w:rPr>
        <w:t xml:space="preserve">3. Срок оказания услуг: </w:t>
      </w:r>
    </w:p>
    <w:p w:rsidR="003C4FE2" w:rsidRPr="003C4FE2" w:rsidRDefault="003C4FE2" w:rsidP="003C4FE2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bCs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>Начало оказания Услуг: «</w:t>
      </w:r>
      <w:r w:rsidR="00FC691D">
        <w:rPr>
          <w:rFonts w:ascii="Times New Roman" w:hAnsi="Times New Roman"/>
          <w:bCs/>
          <w:color w:val="00000A"/>
          <w:sz w:val="23"/>
          <w:szCs w:val="23"/>
          <w:lang w:eastAsia="zh-CN"/>
        </w:rPr>
        <w:t>___</w:t>
      </w: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 xml:space="preserve">» </w:t>
      </w:r>
      <w:r w:rsidR="0028731A">
        <w:rPr>
          <w:rFonts w:ascii="Times New Roman" w:hAnsi="Times New Roman"/>
          <w:bCs/>
          <w:color w:val="00000A"/>
          <w:sz w:val="23"/>
          <w:szCs w:val="23"/>
          <w:lang w:eastAsia="zh-CN"/>
        </w:rPr>
        <w:t>августа</w:t>
      </w:r>
      <w:r w:rsidR="00924714">
        <w:rPr>
          <w:rFonts w:ascii="Times New Roman" w:hAnsi="Times New Roman"/>
          <w:bCs/>
          <w:color w:val="00000A"/>
          <w:sz w:val="23"/>
          <w:szCs w:val="23"/>
          <w:lang w:eastAsia="zh-CN"/>
        </w:rPr>
        <w:t xml:space="preserve"> </w:t>
      </w: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>202</w:t>
      </w:r>
      <w:r w:rsidR="00924714">
        <w:rPr>
          <w:rFonts w:ascii="Times New Roman" w:hAnsi="Times New Roman"/>
          <w:bCs/>
          <w:color w:val="00000A"/>
          <w:sz w:val="23"/>
          <w:szCs w:val="23"/>
          <w:lang w:eastAsia="zh-CN"/>
        </w:rPr>
        <w:t>6</w:t>
      </w: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 xml:space="preserve"> года.</w:t>
      </w:r>
    </w:p>
    <w:p w:rsidR="003C4FE2" w:rsidRPr="003C4FE2" w:rsidRDefault="003C4FE2" w:rsidP="003C4FE2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bCs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>Окончание оказания Услуг: «</w:t>
      </w:r>
      <w:r w:rsidR="00FC691D">
        <w:rPr>
          <w:rFonts w:ascii="Times New Roman" w:hAnsi="Times New Roman"/>
          <w:bCs/>
          <w:color w:val="00000A"/>
          <w:sz w:val="23"/>
          <w:szCs w:val="23"/>
          <w:lang w:eastAsia="zh-CN"/>
        </w:rPr>
        <w:t>___</w:t>
      </w: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 xml:space="preserve">» </w:t>
      </w:r>
      <w:r w:rsidR="0028731A">
        <w:rPr>
          <w:rFonts w:ascii="Times New Roman" w:hAnsi="Times New Roman"/>
          <w:bCs/>
          <w:color w:val="00000A"/>
          <w:sz w:val="23"/>
          <w:szCs w:val="23"/>
          <w:lang w:eastAsia="zh-CN"/>
        </w:rPr>
        <w:t>августа</w:t>
      </w:r>
      <w:r w:rsidR="00924714">
        <w:rPr>
          <w:rFonts w:ascii="Times New Roman" w:hAnsi="Times New Roman"/>
          <w:bCs/>
          <w:color w:val="00000A"/>
          <w:sz w:val="23"/>
          <w:szCs w:val="23"/>
          <w:lang w:eastAsia="zh-CN"/>
        </w:rPr>
        <w:t xml:space="preserve"> </w:t>
      </w: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>202</w:t>
      </w:r>
      <w:r w:rsidR="00924714">
        <w:rPr>
          <w:rFonts w:ascii="Times New Roman" w:hAnsi="Times New Roman"/>
          <w:bCs/>
          <w:color w:val="00000A"/>
          <w:sz w:val="23"/>
          <w:szCs w:val="23"/>
          <w:lang w:eastAsia="zh-CN"/>
        </w:rPr>
        <w:t>6</w:t>
      </w:r>
      <w:r w:rsidRPr="003C4FE2">
        <w:rPr>
          <w:rFonts w:ascii="Times New Roman" w:hAnsi="Times New Roman"/>
          <w:bCs/>
          <w:color w:val="00000A"/>
          <w:sz w:val="23"/>
          <w:szCs w:val="23"/>
          <w:lang w:eastAsia="zh-CN"/>
        </w:rPr>
        <w:t xml:space="preserve"> года</w:t>
      </w:r>
    </w:p>
    <w:p w:rsidR="003C4FE2" w:rsidRPr="003C4FE2" w:rsidRDefault="003C4FE2" w:rsidP="003C4FE2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A"/>
          <w:sz w:val="23"/>
          <w:szCs w:val="23"/>
          <w:lang w:eastAsia="zh-CN"/>
        </w:rPr>
      </w:pPr>
      <w:r w:rsidRPr="003C4FE2">
        <w:rPr>
          <w:rFonts w:ascii="Times New Roman" w:hAnsi="Times New Roman"/>
          <w:b/>
          <w:color w:val="00000A"/>
          <w:sz w:val="23"/>
          <w:szCs w:val="23"/>
          <w:lang w:eastAsia="zh-CN"/>
        </w:rPr>
        <w:t>4. Объем академических часов:</w:t>
      </w:r>
      <w:r w:rsidRPr="003C4FE2">
        <w:rPr>
          <w:rFonts w:ascii="Times New Roman" w:hAnsi="Times New Roman"/>
          <w:color w:val="00000A"/>
          <w:sz w:val="23"/>
          <w:szCs w:val="23"/>
          <w:lang w:eastAsia="zh-CN"/>
        </w:rPr>
        <w:t xml:space="preserve"> </w:t>
      </w:r>
      <w:r w:rsidR="009E5B4D">
        <w:rPr>
          <w:rFonts w:ascii="Times New Roman" w:hAnsi="Times New Roman"/>
          <w:color w:val="00000A"/>
          <w:sz w:val="23"/>
          <w:szCs w:val="23"/>
          <w:lang w:eastAsia="zh-CN"/>
        </w:rPr>
        <w:t>3</w:t>
      </w:r>
      <w:r w:rsidR="00924714">
        <w:rPr>
          <w:rFonts w:ascii="Times New Roman" w:hAnsi="Times New Roman"/>
          <w:color w:val="00000A"/>
          <w:sz w:val="23"/>
          <w:szCs w:val="23"/>
          <w:lang w:eastAsia="zh-CN"/>
        </w:rPr>
        <w:t>2</w:t>
      </w:r>
      <w:r w:rsidR="00C63BF6">
        <w:rPr>
          <w:rFonts w:ascii="Times New Roman" w:hAnsi="Times New Roman"/>
          <w:color w:val="00000A"/>
          <w:sz w:val="23"/>
          <w:szCs w:val="23"/>
          <w:lang w:eastAsia="zh-CN"/>
        </w:rPr>
        <w:t>.</w:t>
      </w:r>
    </w:p>
    <w:p w:rsidR="003C4FE2" w:rsidRPr="003C4FE2" w:rsidRDefault="003C4FE2" w:rsidP="003C4F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5. Местом осуществления образовательной деятельности является: </w:t>
      </w:r>
      <w:r w:rsidR="00FC691D">
        <w:rPr>
          <w:rFonts w:ascii="Times New Roman" w:eastAsia="Times New Roman" w:hAnsi="Times New Roman"/>
          <w:bCs/>
          <w:sz w:val="23"/>
          <w:szCs w:val="23"/>
          <w:lang w:eastAsia="ru-RU"/>
        </w:rPr>
        <w:t>_____________</w:t>
      </w:r>
      <w:r w:rsidRPr="003C4FE2">
        <w:rPr>
          <w:rFonts w:ascii="Times New Roman" w:eastAsia="Times New Roman" w:hAnsi="Times New Roman"/>
          <w:bCs/>
          <w:sz w:val="23"/>
          <w:szCs w:val="23"/>
          <w:lang w:eastAsia="ru-RU"/>
        </w:rPr>
        <w:t>.</w:t>
      </w:r>
    </w:p>
    <w:p w:rsidR="003C4FE2" w:rsidRPr="003C4FE2" w:rsidRDefault="003C4FE2" w:rsidP="003C4F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6. Форма обучения: </w:t>
      </w:r>
      <w:r w:rsidR="00924714">
        <w:rPr>
          <w:rFonts w:ascii="Times New Roman" w:eastAsia="Times New Roman" w:hAnsi="Times New Roman"/>
          <w:bCs/>
          <w:sz w:val="23"/>
          <w:szCs w:val="23"/>
          <w:lang w:eastAsia="ru-RU"/>
        </w:rPr>
        <w:t>очная</w:t>
      </w:r>
      <w:r w:rsidRPr="003C4FE2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с использованием дистанционных образовательных технологий</w:t>
      </w:r>
      <w:r w:rsidR="00924714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(вебинар)</w:t>
      </w:r>
      <w:r w:rsidRPr="003C4FE2">
        <w:rPr>
          <w:rFonts w:ascii="Times New Roman" w:eastAsia="Times New Roman" w:hAnsi="Times New Roman"/>
          <w:bCs/>
          <w:sz w:val="23"/>
          <w:szCs w:val="23"/>
          <w:lang w:eastAsia="ru-RU"/>
        </w:rPr>
        <w:t>.</w:t>
      </w:r>
    </w:p>
    <w:p w:rsidR="003C4FE2" w:rsidRPr="003C4FE2" w:rsidRDefault="003C4FE2" w:rsidP="003C4F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7. Количество слушателей: </w:t>
      </w:r>
      <w:r w:rsidR="00083C28" w:rsidRPr="00FC691D">
        <w:rPr>
          <w:rFonts w:ascii="Times New Roman" w:eastAsia="Times New Roman" w:hAnsi="Times New Roman"/>
          <w:bCs/>
          <w:sz w:val="23"/>
          <w:szCs w:val="23"/>
          <w:lang w:eastAsia="ru-RU"/>
        </w:rPr>
        <w:t>1</w:t>
      </w:r>
      <w:r w:rsidRPr="00FC691D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человек.</w:t>
      </w:r>
    </w:p>
    <w:p w:rsidR="003C4FE2" w:rsidRPr="003C4FE2" w:rsidRDefault="003C4FE2" w:rsidP="003C4FE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8. Характеристики оказываемых Услуг: </w:t>
      </w:r>
    </w:p>
    <w:p w:rsidR="003C4FE2" w:rsidRPr="003C4FE2" w:rsidRDefault="003C4FE2" w:rsidP="003C4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- Осуществление обучения на основании учебного плана в соответствии с установленными нормами и требованиями, предъявляемыми к повышению квалификации специалистов.</w:t>
      </w:r>
    </w:p>
    <w:p w:rsidR="003C4FE2" w:rsidRPr="003C4FE2" w:rsidRDefault="003C4FE2" w:rsidP="003C4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 xml:space="preserve">- Технология обучения – проведение лекционных занятий </w:t>
      </w:r>
    </w:p>
    <w:p w:rsidR="003C4FE2" w:rsidRPr="003C4FE2" w:rsidRDefault="003C4FE2" w:rsidP="003C4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- Учебно-методическое обеспечение процесса обучения: обеспечение слушателей учебными материалами и пособиями</w:t>
      </w:r>
    </w:p>
    <w:p w:rsidR="003C4FE2" w:rsidRPr="003C4FE2" w:rsidRDefault="003C4FE2" w:rsidP="003C4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- Освоение программ повышения квалификации завершается итоговой аттестацией.</w:t>
      </w:r>
    </w:p>
    <w:p w:rsidR="003C4FE2" w:rsidRPr="003C4FE2" w:rsidRDefault="003C4FE2" w:rsidP="003C4F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- Слушатели, успешно освоившим соответствующую дополнительную профессиональную программу и прошедшим итоговую аттестацию (тестирование и ситуационные задачи), выдаются удостоверение о повышении квалификации.</w:t>
      </w:r>
    </w:p>
    <w:p w:rsidR="003C4FE2" w:rsidRPr="003C4FE2" w:rsidRDefault="003C4FE2" w:rsidP="003C4F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9. Отчетная документация: </w:t>
      </w:r>
    </w:p>
    <w:p w:rsidR="003C4FE2" w:rsidRPr="003C4FE2" w:rsidRDefault="003C4FE2" w:rsidP="008A7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После окончания обучения слушателю, успешно прошедшему итоговую аттестацию, выдается документ установленного образца в соответствии с Федеральным законом от 29.12.2012 № 273-ФЗ «Об образовании в Российской Федерации».</w:t>
      </w:r>
    </w:p>
    <w:p w:rsidR="003C4FE2" w:rsidRPr="003C4FE2" w:rsidRDefault="003C4FE2" w:rsidP="008A7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 xml:space="preserve">Оплата Услуг, оказанных Исполнителем по Контакту, осуществляется Заказчиком по факту оказания услуг (исходя из количества гражданских служащих, прошедших обучение) в течение </w:t>
      </w:r>
      <w:r w:rsidR="00FC691D">
        <w:rPr>
          <w:rFonts w:ascii="Times New Roman" w:eastAsia="Times New Roman" w:hAnsi="Times New Roman"/>
          <w:sz w:val="23"/>
          <w:szCs w:val="23"/>
          <w:lang w:eastAsia="ru-RU"/>
        </w:rPr>
        <w:t>7</w:t>
      </w:r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 xml:space="preserve"> рабочих дней </w:t>
      </w:r>
      <w:proofErr w:type="gramStart"/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>с даты подписания</w:t>
      </w:r>
      <w:proofErr w:type="gramEnd"/>
      <w:r w:rsidRPr="003C4FE2">
        <w:rPr>
          <w:rFonts w:ascii="Times New Roman" w:eastAsia="Times New Roman" w:hAnsi="Times New Roman"/>
          <w:sz w:val="23"/>
          <w:szCs w:val="23"/>
          <w:lang w:eastAsia="ru-RU"/>
        </w:rPr>
        <w:t xml:space="preserve"> сторонами Акта об оказании услуг на основании выставленного Исполнителем счета.</w:t>
      </w:r>
    </w:p>
    <w:p w:rsidR="00B75791" w:rsidRPr="003C4FE2" w:rsidRDefault="003C4FE2" w:rsidP="003C4FE2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3C4FE2">
        <w:rPr>
          <w:rFonts w:ascii="Times New Roman" w:eastAsia="Times New Roman" w:hAnsi="Times New Roman"/>
          <w:b/>
          <w:sz w:val="23"/>
          <w:szCs w:val="23"/>
          <w:lang w:eastAsia="ru-RU"/>
        </w:rPr>
        <w:t>10. Содержание программы «</w:t>
      </w:r>
      <w:r w:rsidR="009E5B4D" w:rsidRPr="009E5B4D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Порядок </w:t>
      </w:r>
      <w:proofErr w:type="gramStart"/>
      <w:r w:rsidR="009E5B4D" w:rsidRPr="009E5B4D">
        <w:rPr>
          <w:rFonts w:ascii="Times New Roman" w:eastAsia="Times New Roman" w:hAnsi="Times New Roman"/>
          <w:b/>
          <w:sz w:val="23"/>
          <w:szCs w:val="23"/>
          <w:lang w:eastAsia="ru-RU"/>
        </w:rPr>
        <w:t>проведения проверок правильности реализации принципов</w:t>
      </w:r>
      <w:proofErr w:type="gramEnd"/>
      <w:r w:rsidR="009E5B4D" w:rsidRPr="009E5B4D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ХАССП на предприятиях пищевой промышленности</w:t>
      </w:r>
      <w:r w:rsidRPr="003C4FE2">
        <w:rPr>
          <w:rFonts w:ascii="Times New Roman" w:eastAsia="Times New Roman" w:hAnsi="Times New Roman"/>
          <w:b/>
          <w:sz w:val="23"/>
          <w:szCs w:val="23"/>
          <w:lang w:eastAsia="ru-RU"/>
        </w:rPr>
        <w:t>»: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"/>
        <w:gridCol w:w="709"/>
        <w:gridCol w:w="4651"/>
        <w:gridCol w:w="4305"/>
        <w:gridCol w:w="542"/>
      </w:tblGrid>
      <w:tr w:rsidR="00B75791" w:rsidRPr="00E0780B" w:rsidTr="00B75791">
        <w:trPr>
          <w:gridBefore w:val="1"/>
          <w:gridAfter w:val="1"/>
          <w:wBefore w:w="107" w:type="dxa"/>
          <w:wAfter w:w="542" w:type="dxa"/>
          <w:trHeight w:val="414"/>
          <w:tblHeader/>
        </w:trPr>
        <w:tc>
          <w:tcPr>
            <w:tcW w:w="709" w:type="dxa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780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0780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0780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956" w:type="dxa"/>
            <w:gridSpan w:val="2"/>
            <w:vAlign w:val="center"/>
          </w:tcPr>
          <w:p w:rsidR="00B75791" w:rsidRPr="00E0780B" w:rsidRDefault="00B75791" w:rsidP="002E614F">
            <w:pPr>
              <w:spacing w:after="0" w:line="240" w:lineRule="auto"/>
              <w:ind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780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u w:val="single"/>
              </w:rPr>
            </w:pPr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>Введение в пищевую безопасность. Нормативная база</w:t>
            </w:r>
          </w:p>
          <w:p w:rsidR="00B75791" w:rsidRPr="00E0780B" w:rsidRDefault="00B75791" w:rsidP="002E614F">
            <w:pPr>
              <w:spacing w:after="0" w:line="240" w:lineRule="auto"/>
              <w:ind w:firstLine="14"/>
              <w:jc w:val="both"/>
              <w:rPr>
                <w:rFonts w:ascii="Times New Roman" w:hAnsi="Times New Roman"/>
                <w:sz w:val="25"/>
                <w:szCs w:val="25"/>
                <w:highlight w:val="yellow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Применимые к предприятиям пищевой промышленности нормативные требования в области менеджмента пищевой безопасности и применения принципов НАССР. Основные международные стандарты, российское законодательство и документы ЕЭС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>Структура системы менеджмента пищевой безопасности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t xml:space="preserve">- Основные элементы систем менеджмента безопасности пищевой продукции для любых предприятий пищевой промышленности. 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t>- Взаимодействие этих элементов.</w:t>
            </w:r>
          </w:p>
          <w:p w:rsidR="00B75791" w:rsidRPr="00E0780B" w:rsidRDefault="00B75791" w:rsidP="002E614F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highlight w:val="yellow"/>
              </w:rPr>
            </w:pPr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lastRenderedPageBreak/>
              <w:t xml:space="preserve">- Основной алгоритм </w:t>
            </w:r>
            <w:proofErr w:type="gramStart"/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t>построения систем менеджмента безопасности пищевой продукции</w:t>
            </w:r>
            <w:proofErr w:type="gramEnd"/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>Программы обязательных предварительных мероприятий</w:t>
            </w:r>
            <w:r w:rsidRPr="00E0780B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 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t>- Роль программ обязательных предварительных мероприятий в построении систем, основанных на принципах НАССР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t>- Перечень основных программ обязательных предварительных мероприятий в соответствии с российским законодательством, документами ЕЭС и международными стандартами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Cs/>
                <w:sz w:val="25"/>
                <w:szCs w:val="25"/>
              </w:rPr>
              <w:t xml:space="preserve">- Обзор основных аспектов, требующих внимания при проверках систем менеджмента по отдельным программам: 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соответствие зданий, прилегающих территорий, конструктивных элементов помещений;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обеспечение поточности процессов, зонирования помещений и предотвращения перекрестного загрязнения;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соответствие инженерных систем (водоснабжение, вентиляция и др.), оборудования;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управление средствами измерения;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обеспечение санитарии на производстве;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обеспечение личной гигиены персонала;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управлению отходами;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борьба с вредителями;</w:t>
            </w:r>
          </w:p>
          <w:p w:rsidR="00B75791" w:rsidRPr="00E0780B" w:rsidRDefault="00B75791" w:rsidP="002E614F">
            <w:pPr>
              <w:spacing w:after="0" w:line="240" w:lineRule="auto"/>
              <w:ind w:left="41" w:firstLine="14"/>
              <w:jc w:val="both"/>
              <w:rPr>
                <w:rFonts w:ascii="Times New Roman" w:hAnsi="Times New Roman"/>
                <w:sz w:val="25"/>
                <w:szCs w:val="25"/>
                <w:highlight w:val="yellow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 xml:space="preserve">- обеспечение </w:t>
            </w:r>
            <w:proofErr w:type="spellStart"/>
            <w:r w:rsidRPr="00E0780B">
              <w:rPr>
                <w:rFonts w:ascii="Times New Roman" w:hAnsi="Times New Roman"/>
                <w:sz w:val="25"/>
                <w:szCs w:val="25"/>
              </w:rPr>
              <w:t>прослеживаемости</w:t>
            </w:r>
            <w:proofErr w:type="spellEnd"/>
            <w:r w:rsidRPr="00E0780B">
              <w:rPr>
                <w:rFonts w:ascii="Times New Roman" w:hAnsi="Times New Roman"/>
                <w:sz w:val="25"/>
                <w:szCs w:val="25"/>
              </w:rPr>
              <w:t xml:space="preserve"> и др.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0780B">
              <w:rPr>
                <w:rFonts w:ascii="Times New Roman" w:hAnsi="Times New Roman"/>
                <w:b/>
                <w:bCs/>
                <w:sz w:val="25"/>
                <w:szCs w:val="25"/>
                <w:u w:val="single"/>
              </w:rPr>
              <w:t>Организация работы с претензиями на предприятиях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 xml:space="preserve">Порядок </w:t>
            </w:r>
            <w:proofErr w:type="gramStart"/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>проверки правильности реализации подготовительных этапов методологии</w:t>
            </w:r>
            <w:proofErr w:type="gramEnd"/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 xml:space="preserve"> НАССР: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формирование рабочей группы по безопасности;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 xml:space="preserve">- определение области распространения методологии НАССР; 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создания спецификаций на сырье, материалы, готовую продукцию;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разработка производственных блок-схем технологического процесса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Анализ опасных факторов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Оценка рисков, определение вероятности и тяжести последствий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Выбор значимых опасных факторов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Определение Критических контрольных точек (ККТ) и перечня контролируемых параметров, установление критических пределов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Установление системы мониторинга для ККТ</w:t>
            </w:r>
          </w:p>
          <w:p w:rsidR="00B75791" w:rsidRPr="00E0780B" w:rsidRDefault="00B75791" w:rsidP="002E6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Определение возможных корректирующих и предупреждающих действий для ККТ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5B62E4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B62E4">
              <w:rPr>
                <w:rFonts w:ascii="Times New Roman" w:hAnsi="Times New Roman"/>
                <w:sz w:val="25"/>
                <w:szCs w:val="25"/>
                <w:u w:val="single"/>
              </w:rPr>
              <w:t xml:space="preserve">Порядок </w:t>
            </w:r>
            <w:proofErr w:type="gramStart"/>
            <w:r w:rsidRPr="005B62E4">
              <w:rPr>
                <w:rFonts w:ascii="Times New Roman" w:hAnsi="Times New Roman"/>
                <w:sz w:val="25"/>
                <w:szCs w:val="25"/>
                <w:u w:val="single"/>
              </w:rPr>
              <w:t>проверки правильности реализации основных этапов методологии</w:t>
            </w:r>
            <w:proofErr w:type="gramEnd"/>
            <w:r w:rsidRPr="005B62E4">
              <w:rPr>
                <w:rFonts w:ascii="Times New Roman" w:hAnsi="Times New Roman"/>
                <w:sz w:val="25"/>
                <w:szCs w:val="25"/>
                <w:u w:val="single"/>
              </w:rPr>
              <w:t xml:space="preserve"> НАССР:</w:t>
            </w:r>
          </w:p>
          <w:p w:rsidR="00B75791" w:rsidRPr="005B62E4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B62E4">
              <w:rPr>
                <w:rFonts w:ascii="Times New Roman" w:hAnsi="Times New Roman"/>
                <w:sz w:val="25"/>
                <w:szCs w:val="25"/>
              </w:rPr>
              <w:t>- Анализ опасных факторов</w:t>
            </w:r>
          </w:p>
          <w:p w:rsidR="00B75791" w:rsidRPr="005B62E4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B62E4">
              <w:rPr>
                <w:rFonts w:ascii="Times New Roman" w:hAnsi="Times New Roman"/>
                <w:sz w:val="25"/>
                <w:szCs w:val="25"/>
              </w:rPr>
              <w:t>- Оценка рисков, определение вероятности и тяжести последствий</w:t>
            </w:r>
          </w:p>
          <w:p w:rsidR="00B75791" w:rsidRPr="005B62E4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B62E4">
              <w:rPr>
                <w:rFonts w:ascii="Times New Roman" w:hAnsi="Times New Roman"/>
                <w:sz w:val="25"/>
                <w:szCs w:val="25"/>
              </w:rPr>
              <w:t>- Выбор значимых опасных факторов</w:t>
            </w:r>
          </w:p>
          <w:p w:rsidR="00B75791" w:rsidRPr="005B62E4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B62E4">
              <w:rPr>
                <w:rFonts w:ascii="Times New Roman" w:hAnsi="Times New Roman"/>
                <w:sz w:val="25"/>
                <w:szCs w:val="25"/>
              </w:rPr>
              <w:t>- Определение Критических контрольных точек (ККТ) и перечня контролируемых параметров, установление критических пределов</w:t>
            </w:r>
          </w:p>
          <w:p w:rsidR="00B75791" w:rsidRPr="005B62E4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B62E4">
              <w:rPr>
                <w:rFonts w:ascii="Times New Roman" w:hAnsi="Times New Roman"/>
                <w:sz w:val="25"/>
                <w:szCs w:val="25"/>
              </w:rPr>
              <w:t>- Установление системы мониторинга для ККТ</w:t>
            </w:r>
          </w:p>
          <w:p w:rsidR="00B75791" w:rsidRPr="005B62E4" w:rsidRDefault="00B75791" w:rsidP="002E6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5B62E4">
              <w:rPr>
                <w:rFonts w:ascii="Times New Roman" w:hAnsi="Times New Roman"/>
                <w:sz w:val="25"/>
                <w:szCs w:val="25"/>
              </w:rPr>
              <w:t>- Определение возможных корректирующих и предупреждающих действий для ККТ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t xml:space="preserve">Порядок проверки правильности внедрения разработанной системы, </w:t>
            </w:r>
            <w:r w:rsidRPr="00E0780B">
              <w:rPr>
                <w:rFonts w:ascii="Times New Roman" w:hAnsi="Times New Roman"/>
                <w:b/>
                <w:sz w:val="25"/>
                <w:szCs w:val="25"/>
                <w:u w:val="single"/>
              </w:rPr>
              <w:lastRenderedPageBreak/>
              <w:t xml:space="preserve">основанной на принципах НАССР. 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 xml:space="preserve">- Вопросы </w:t>
            </w:r>
            <w:proofErr w:type="spellStart"/>
            <w:r w:rsidRPr="00E0780B">
              <w:rPr>
                <w:rFonts w:ascii="Times New Roman" w:hAnsi="Times New Roman"/>
                <w:sz w:val="25"/>
                <w:szCs w:val="25"/>
              </w:rPr>
              <w:t>валидации</w:t>
            </w:r>
            <w:proofErr w:type="spellEnd"/>
            <w:r w:rsidRPr="00E0780B">
              <w:rPr>
                <w:rFonts w:ascii="Times New Roman" w:hAnsi="Times New Roman"/>
                <w:sz w:val="25"/>
                <w:szCs w:val="25"/>
              </w:rPr>
              <w:t xml:space="preserve"> (объекты, процедуры, записи)</w:t>
            </w:r>
          </w:p>
          <w:p w:rsidR="00B75791" w:rsidRPr="00E0780B" w:rsidRDefault="00B75791" w:rsidP="002E614F">
            <w:pPr>
              <w:tabs>
                <w:tab w:val="left" w:pos="573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Оценка документов/записей, подтверждающих внедрение системы, основанной на принципах ХАССП</w:t>
            </w:r>
          </w:p>
          <w:p w:rsidR="00B75791" w:rsidRPr="00E0780B" w:rsidRDefault="00B75791" w:rsidP="002E6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0780B">
              <w:rPr>
                <w:rFonts w:ascii="Times New Roman" w:hAnsi="Times New Roman"/>
                <w:sz w:val="25"/>
                <w:szCs w:val="25"/>
              </w:rPr>
              <w:t>- Ретроспективная оценка данных, способных подтвердить правильность выбора ККТ, системы мониторинга и т.д.</w:t>
            </w:r>
          </w:p>
        </w:tc>
      </w:tr>
      <w:tr w:rsidR="00B75791" w:rsidRPr="00E0780B" w:rsidTr="00B75791">
        <w:tblPrEx>
          <w:tblLook w:val="04A0"/>
        </w:tblPrEx>
        <w:trPr>
          <w:gridBefore w:val="1"/>
          <w:gridAfter w:val="1"/>
          <w:wBefore w:w="107" w:type="dxa"/>
          <w:wAfter w:w="542" w:type="dxa"/>
          <w:trHeight w:val="30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780B">
              <w:rPr>
                <w:rFonts w:ascii="Times New Roman" w:hAnsi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89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5791" w:rsidRPr="00E0780B" w:rsidRDefault="00B75791" w:rsidP="002E6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0780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Итоговая аттестация</w:t>
            </w:r>
          </w:p>
        </w:tc>
      </w:tr>
      <w:tr w:rsidR="003C4FE2" w:rsidRPr="003C4FE2" w:rsidTr="00B757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467" w:type="dxa"/>
            <w:gridSpan w:val="3"/>
          </w:tcPr>
          <w:p w:rsidR="00B75791" w:rsidRDefault="00B75791" w:rsidP="003C4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color w:val="00000A"/>
                <w:lang w:eastAsia="ru-RU"/>
              </w:rPr>
              <w:t>ИСПОЛНИТЕЛЬ</w:t>
            </w:r>
          </w:p>
          <w:p w:rsidR="00B75791" w:rsidRPr="003C4FE2" w:rsidRDefault="00B75791" w:rsidP="003C4F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______________/ </w:t>
            </w:r>
            <w:r w:rsidR="00FC691D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>____________</w:t>
            </w:r>
            <w:r w:rsidR="00924714" w:rsidRPr="00924714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 </w:t>
            </w: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/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Ф.И.О.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b/>
                <w:color w:val="000000"/>
                <w:kern w:val="1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>М.П.</w:t>
            </w:r>
          </w:p>
        </w:tc>
        <w:tc>
          <w:tcPr>
            <w:tcW w:w="4847" w:type="dxa"/>
            <w:gridSpan w:val="2"/>
          </w:tcPr>
          <w:p w:rsidR="00B75791" w:rsidRDefault="00B75791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  <w:r w:rsidRPr="003C4FE2">
              <w:rPr>
                <w:rFonts w:ascii="Times New Roman" w:eastAsia="Droid Sans" w:hAnsi="Times New Roman"/>
                <w:kern w:val="1"/>
                <w:lang w:eastAsia="zh-CN" w:bidi="hi-IN"/>
              </w:rPr>
              <w:t>ЗАКАЗЧИК</w:t>
            </w:r>
          </w:p>
          <w:p w:rsid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</w:p>
          <w:p w:rsidR="00B75791" w:rsidRPr="003C4FE2" w:rsidRDefault="00B75791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______________/ </w:t>
            </w:r>
            <w:r w:rsidR="0088193D" w:rsidRPr="0088193D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Т.С. Кругликова </w:t>
            </w: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/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Ф.И.О.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>М.П.</w:t>
            </w:r>
          </w:p>
        </w:tc>
      </w:tr>
    </w:tbl>
    <w:p w:rsidR="00C63BF6" w:rsidRDefault="00C63BF6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3BF6" w:rsidRDefault="00C63BF6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3BF6" w:rsidRDefault="00C63BF6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5791" w:rsidRDefault="00B75791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91D" w:rsidRDefault="00FC691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91D" w:rsidRDefault="00FC691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91D" w:rsidRDefault="00FC691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91D" w:rsidRDefault="00FC691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91D" w:rsidRDefault="00FC691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691D" w:rsidRDefault="00FC691D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4FE2" w:rsidRPr="00C90C3F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Приложение № 2</w:t>
      </w:r>
    </w:p>
    <w:p w:rsidR="003C4FE2" w:rsidRPr="00C90C3F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к Контракту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8193D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9E5B4D" w:rsidRPr="009E5B4D">
        <w:rPr>
          <w:rFonts w:ascii="Times New Roman" w:eastAsia="Times New Roman" w:hAnsi="Times New Roman"/>
          <w:sz w:val="24"/>
          <w:szCs w:val="24"/>
          <w:lang w:eastAsia="ru-RU"/>
        </w:rPr>
        <w:t xml:space="preserve"> ХАССП/УМО-26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Расчет стоимости услуг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по повышению квалификации федеральных государственных гражданских служащих</w:t>
      </w:r>
    </w:p>
    <w:p w:rsidR="003C4FE2" w:rsidRPr="003C4FE2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highlight w:val="yellow"/>
          <w:lang w:eastAsia="ru-RU"/>
        </w:rPr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"/>
        <w:gridCol w:w="1984"/>
        <w:gridCol w:w="1985"/>
        <w:gridCol w:w="1842"/>
        <w:gridCol w:w="1560"/>
        <w:gridCol w:w="2061"/>
      </w:tblGrid>
      <w:tr w:rsidR="003C4FE2" w:rsidRPr="003C4FE2" w:rsidTr="00361EB3">
        <w:trPr>
          <w:trHeight w:val="2497"/>
        </w:trPr>
        <w:tc>
          <w:tcPr>
            <w:tcW w:w="774" w:type="dxa"/>
            <w:tcBorders>
              <w:bottom w:val="nil"/>
            </w:tcBorders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C4FE2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3C4FE2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Название дополнительной профессиональной программы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Объем дополнительной профессиональной программы</w:t>
            </w:r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(часов)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Количество федеральных государственных гражданских служащих, подлежащих обучению</w:t>
            </w:r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(человек)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Стоимость</w:t>
            </w:r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gramStart"/>
            <w:r w:rsidRPr="003C4FE2">
              <w:rPr>
                <w:rFonts w:ascii="Times New Roman" w:eastAsia="Times New Roman" w:hAnsi="Times New Roman"/>
                <w:lang w:eastAsia="ru-RU"/>
              </w:rPr>
              <w:t>человеко/часа</w:t>
            </w:r>
            <w:proofErr w:type="gramEnd"/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(рублей)</w:t>
            </w:r>
          </w:p>
        </w:tc>
        <w:tc>
          <w:tcPr>
            <w:tcW w:w="2061" w:type="dxa"/>
            <w:tcBorders>
              <w:bottom w:val="nil"/>
            </w:tcBorders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 xml:space="preserve">Общая стоимость </w:t>
            </w:r>
            <w:proofErr w:type="gramStart"/>
            <w:r w:rsidRPr="003C4FE2">
              <w:rPr>
                <w:rFonts w:ascii="Times New Roman" w:eastAsia="Times New Roman" w:hAnsi="Times New Roman"/>
                <w:lang w:eastAsia="ru-RU"/>
              </w:rPr>
              <w:t>обучения</w:t>
            </w:r>
            <w:proofErr w:type="gramEnd"/>
            <w:r w:rsidRPr="003C4FE2">
              <w:rPr>
                <w:rFonts w:ascii="Times New Roman" w:eastAsia="Times New Roman" w:hAnsi="Times New Roman"/>
                <w:lang w:eastAsia="ru-RU"/>
              </w:rPr>
              <w:t xml:space="preserve"> по дополнительной профессиональной программе</w:t>
            </w:r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lang w:eastAsia="ru-RU"/>
              </w:rPr>
              <w:t>(рублей)</w:t>
            </w:r>
          </w:p>
        </w:tc>
      </w:tr>
      <w:tr w:rsidR="00C63BF6" w:rsidRPr="003C4FE2" w:rsidTr="00361EB3">
        <w:tblPrEx>
          <w:tblBorders>
            <w:insideH w:val="single" w:sz="4" w:space="0" w:color="auto"/>
          </w:tblBorders>
        </w:tblPrEx>
        <w:tc>
          <w:tcPr>
            <w:tcW w:w="774" w:type="dxa"/>
            <w:vAlign w:val="center"/>
          </w:tcPr>
          <w:p w:rsidR="00C63BF6" w:rsidRPr="003C4FE2" w:rsidRDefault="00C63BF6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C63BF6" w:rsidRPr="00492354" w:rsidRDefault="0047607C" w:rsidP="003964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7607C">
              <w:rPr>
                <w:rFonts w:ascii="Times New Roman" w:eastAsia="Times New Roman" w:hAnsi="Times New Roman"/>
                <w:lang w:eastAsia="ru-RU"/>
              </w:rPr>
              <w:t xml:space="preserve">Порядок </w:t>
            </w:r>
            <w:proofErr w:type="gramStart"/>
            <w:r w:rsidRPr="0047607C">
              <w:rPr>
                <w:rFonts w:ascii="Times New Roman" w:eastAsia="Times New Roman" w:hAnsi="Times New Roman"/>
                <w:lang w:eastAsia="ru-RU"/>
              </w:rPr>
              <w:t>проведения проверок правильности реализации принципов</w:t>
            </w:r>
            <w:proofErr w:type="gramEnd"/>
            <w:r w:rsidRPr="0047607C">
              <w:rPr>
                <w:rFonts w:ascii="Times New Roman" w:eastAsia="Times New Roman" w:hAnsi="Times New Roman"/>
                <w:lang w:eastAsia="ru-RU"/>
              </w:rPr>
              <w:t xml:space="preserve"> ХАССП на предприятиях пищевой промышленности</w:t>
            </w:r>
          </w:p>
        </w:tc>
        <w:tc>
          <w:tcPr>
            <w:tcW w:w="1985" w:type="dxa"/>
            <w:vAlign w:val="center"/>
          </w:tcPr>
          <w:p w:rsidR="00C63BF6" w:rsidRPr="003058EC" w:rsidRDefault="006E4E3D" w:rsidP="006E4E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63BF6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vAlign w:val="center"/>
          </w:tcPr>
          <w:p w:rsidR="00C63BF6" w:rsidRPr="003058EC" w:rsidRDefault="00083C28" w:rsidP="00083C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63BF6" w:rsidRPr="003058EC" w:rsidRDefault="00C63BF6" w:rsidP="003964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1" w:type="dxa"/>
            <w:vAlign w:val="center"/>
          </w:tcPr>
          <w:p w:rsidR="00C63BF6" w:rsidRPr="003058EC" w:rsidRDefault="00C63BF6" w:rsidP="003964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4FE2" w:rsidRPr="003C4FE2" w:rsidTr="00361EB3">
        <w:tblPrEx>
          <w:tblBorders>
            <w:insideH w:val="single" w:sz="4" w:space="0" w:color="auto"/>
          </w:tblBorders>
        </w:tblPrEx>
        <w:tc>
          <w:tcPr>
            <w:tcW w:w="8145" w:type="dxa"/>
            <w:gridSpan w:val="5"/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b/>
                <w:lang w:eastAsia="ru-RU"/>
              </w:rPr>
              <w:t>Итого:</w:t>
            </w:r>
          </w:p>
        </w:tc>
        <w:tc>
          <w:tcPr>
            <w:tcW w:w="2061" w:type="dxa"/>
            <w:vAlign w:val="center"/>
          </w:tcPr>
          <w:p w:rsidR="003C4FE2" w:rsidRPr="003C4FE2" w:rsidRDefault="003C4FE2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3C4FE2" w:rsidRPr="003C4FE2" w:rsidRDefault="003C4FE2" w:rsidP="003C4F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highlight w:val="yellow"/>
          <w:lang w:eastAsia="ru-RU"/>
        </w:rPr>
      </w:pPr>
    </w:p>
    <w:p w:rsidR="003C4FE2" w:rsidRDefault="003C4FE2" w:rsidP="003C4F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C4FE2">
        <w:rPr>
          <w:rFonts w:ascii="Times New Roman" w:eastAsia="Times New Roman" w:hAnsi="Times New Roman"/>
          <w:lang w:eastAsia="ru-RU"/>
        </w:rPr>
        <w:t>Общая стоимость обучения федеральных государственных гражданских служащих составляет</w:t>
      </w:r>
      <w:proofErr w:type="gramStart"/>
      <w:r w:rsidRPr="003C4FE2">
        <w:rPr>
          <w:rFonts w:ascii="Times New Roman" w:eastAsia="Times New Roman" w:hAnsi="Times New Roman"/>
          <w:lang w:eastAsia="ru-RU"/>
        </w:rPr>
        <w:t xml:space="preserve"> </w:t>
      </w:r>
      <w:r w:rsid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________</w:t>
      </w:r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</w:t>
      </w:r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proofErr w:type="gramEnd"/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руб. </w:t>
      </w:r>
      <w:r w:rsidR="00FC691D"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="00083C28" w:rsidRPr="00083C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3C4FE2">
        <w:rPr>
          <w:rFonts w:ascii="Times New Roman" w:eastAsia="Times New Roman" w:hAnsi="Times New Roman"/>
          <w:lang w:eastAsia="ru-RU"/>
        </w:rPr>
        <w:t>.</w:t>
      </w:r>
      <w:r w:rsidR="00FC691D">
        <w:rPr>
          <w:rFonts w:ascii="Times New Roman" w:eastAsia="Times New Roman" w:hAnsi="Times New Roman"/>
          <w:lang w:eastAsia="ru-RU"/>
        </w:rPr>
        <w:t>,</w:t>
      </w:r>
      <w:r w:rsidRPr="003C4FE2">
        <w:rPr>
          <w:rFonts w:ascii="Times New Roman" w:eastAsia="Times New Roman" w:hAnsi="Times New Roman"/>
          <w:lang w:eastAsia="ru-RU"/>
        </w:rPr>
        <w:t xml:space="preserve"> НДС </w:t>
      </w:r>
      <w:r w:rsidR="00FC691D">
        <w:rPr>
          <w:rFonts w:ascii="Times New Roman" w:eastAsia="Times New Roman" w:hAnsi="Times New Roman"/>
          <w:lang w:eastAsia="ru-RU"/>
        </w:rPr>
        <w:t>______________.</w:t>
      </w:r>
    </w:p>
    <w:p w:rsidR="00FC691D" w:rsidRPr="003C4FE2" w:rsidRDefault="00FC691D" w:rsidP="003C4FE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0314" w:type="dxa"/>
        <w:tblLayout w:type="fixed"/>
        <w:tblLook w:val="04A0"/>
      </w:tblPr>
      <w:tblGrid>
        <w:gridCol w:w="5353"/>
        <w:gridCol w:w="4961"/>
      </w:tblGrid>
      <w:tr w:rsidR="003C4FE2" w:rsidRPr="003C4FE2" w:rsidTr="00B722A4">
        <w:tc>
          <w:tcPr>
            <w:tcW w:w="5353" w:type="dxa"/>
          </w:tcPr>
          <w:p w:rsidR="003C4FE2" w:rsidRPr="003C4FE2" w:rsidRDefault="003C4FE2" w:rsidP="003C4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</w:tc>
        <w:tc>
          <w:tcPr>
            <w:tcW w:w="4961" w:type="dxa"/>
          </w:tcPr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</w:p>
        </w:tc>
      </w:tr>
      <w:tr w:rsidR="003C4FE2" w:rsidRPr="003C4FE2" w:rsidTr="00B722A4">
        <w:tc>
          <w:tcPr>
            <w:tcW w:w="5353" w:type="dxa"/>
          </w:tcPr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color w:val="00000A"/>
                <w:lang w:eastAsia="ru-RU"/>
              </w:rPr>
              <w:t>ИСПОЛНИТЕЛЬ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lang w:eastAsia="ru-RU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______________/ </w:t>
            </w:r>
            <w:r w:rsidR="00FC691D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>______________</w:t>
            </w: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 /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Ф.И.О.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b/>
                <w:color w:val="000000"/>
                <w:kern w:val="1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>М.П.</w:t>
            </w:r>
          </w:p>
        </w:tc>
        <w:tc>
          <w:tcPr>
            <w:tcW w:w="4961" w:type="dxa"/>
          </w:tcPr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  <w:r w:rsidRPr="003C4FE2">
              <w:rPr>
                <w:rFonts w:ascii="Times New Roman" w:eastAsia="Droid Sans" w:hAnsi="Times New Roman"/>
                <w:kern w:val="1"/>
                <w:lang w:eastAsia="zh-CN" w:bidi="hi-IN"/>
              </w:rPr>
              <w:t>ЗАКАЗЧИК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______________/ </w:t>
            </w:r>
            <w:r w:rsidR="0088193D" w:rsidRPr="0088193D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Т.С. Кругликова </w:t>
            </w:r>
            <w:r w:rsidRPr="003C4FE2">
              <w:rPr>
                <w:rFonts w:ascii="Times New Roman" w:eastAsia="Droid Sans" w:hAnsi="Times New Roman" w:cs="FreeSans"/>
                <w:kern w:val="1"/>
                <w:sz w:val="23"/>
                <w:szCs w:val="23"/>
                <w:lang w:eastAsia="zh-CN" w:bidi="hi-IN"/>
              </w:rPr>
              <w:t xml:space="preserve">/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Ф.И.О.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>М.П.</w:t>
            </w:r>
          </w:p>
        </w:tc>
      </w:tr>
      <w:tr w:rsidR="003C4FE2" w:rsidRPr="003C4FE2" w:rsidTr="00B722A4">
        <w:tc>
          <w:tcPr>
            <w:tcW w:w="5353" w:type="dxa"/>
          </w:tcPr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b/>
                <w:color w:val="000000"/>
                <w:kern w:val="1"/>
                <w:lang w:eastAsia="zh-CN" w:bidi="hi-IN"/>
              </w:rPr>
            </w:pPr>
          </w:p>
        </w:tc>
        <w:tc>
          <w:tcPr>
            <w:tcW w:w="4961" w:type="dxa"/>
          </w:tcPr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</w:tc>
      </w:tr>
    </w:tbl>
    <w:p w:rsidR="003C4FE2" w:rsidRPr="003C4FE2" w:rsidRDefault="003C4FE2" w:rsidP="003C4F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3C4FE2" w:rsidRPr="003C4FE2" w:rsidRDefault="003C4FE2" w:rsidP="003C4F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p w:rsidR="003C4FE2" w:rsidRPr="003C4FE2" w:rsidRDefault="003C4FE2" w:rsidP="003C4F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  <w:sectPr w:rsidR="003C4FE2" w:rsidRPr="003C4FE2" w:rsidSect="008B74FB">
          <w:headerReference w:type="default" r:id="rId11"/>
          <w:pgSz w:w="11905" w:h="16838" w:code="9"/>
          <w:pgMar w:top="1134" w:right="567" w:bottom="1134" w:left="1701" w:header="0" w:footer="0" w:gutter="0"/>
          <w:cols w:space="720"/>
          <w:titlePg/>
          <w:docGrid w:linePitch="299"/>
        </w:sectPr>
      </w:pPr>
    </w:p>
    <w:p w:rsidR="003C4FE2" w:rsidRPr="00C90C3F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3</w:t>
      </w:r>
    </w:p>
    <w:p w:rsidR="003C4FE2" w:rsidRPr="00C90C3F" w:rsidRDefault="003C4FE2" w:rsidP="003C4F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к Контракту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ind w:firstLine="426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34E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="00434E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4177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3C4FE2" w:rsidRPr="00C90C3F" w:rsidRDefault="003C4FE2" w:rsidP="003C4F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28731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8193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E5B4D" w:rsidRPr="009E5B4D">
        <w:rPr>
          <w:rFonts w:ascii="Times New Roman" w:eastAsia="Times New Roman" w:hAnsi="Times New Roman"/>
          <w:sz w:val="24"/>
          <w:szCs w:val="24"/>
          <w:lang w:eastAsia="ru-RU"/>
        </w:rPr>
        <w:t xml:space="preserve"> ХАССП/УМО-26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C3F">
        <w:rPr>
          <w:rFonts w:ascii="Times New Roman" w:eastAsia="Times New Roman" w:hAnsi="Times New Roman"/>
          <w:sz w:val="24"/>
          <w:szCs w:val="24"/>
          <w:lang w:eastAsia="ru-RU"/>
        </w:rPr>
        <w:t>Список лиц, направляемых на обучение Заказчиком</w:t>
      </w:r>
    </w:p>
    <w:p w:rsidR="003C4FE2" w:rsidRPr="00C90C3F" w:rsidRDefault="003C4FE2" w:rsidP="003C4F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84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118"/>
        <w:gridCol w:w="1843"/>
        <w:gridCol w:w="2268"/>
        <w:gridCol w:w="2192"/>
        <w:gridCol w:w="4896"/>
      </w:tblGrid>
      <w:tr w:rsidR="00083C28" w:rsidRPr="003C4FE2" w:rsidTr="0047607C">
        <w:trPr>
          <w:trHeight w:val="810"/>
        </w:trPr>
        <w:tc>
          <w:tcPr>
            <w:tcW w:w="567" w:type="dxa"/>
            <w:shd w:val="clear" w:color="auto" w:fill="FFFFFF"/>
            <w:vAlign w:val="center"/>
          </w:tcPr>
          <w:p w:rsidR="00083C28" w:rsidRPr="003C4FE2" w:rsidRDefault="00083C28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</w:t>
            </w:r>
          </w:p>
          <w:p w:rsidR="00083C28" w:rsidRPr="003C4FE2" w:rsidRDefault="00083C28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gramStart"/>
            <w:r w:rsidRPr="003C4FE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3C4FE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083C28" w:rsidRPr="003C4FE2" w:rsidRDefault="00083C28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ФИО </w:t>
            </w:r>
            <w:proofErr w:type="gramStart"/>
            <w:r w:rsidRPr="003C4FE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обучающегося</w:t>
            </w:r>
            <w:proofErr w:type="gramEnd"/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:rsidR="00083C28" w:rsidRPr="003C4FE2" w:rsidRDefault="00083C28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7427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Адрес места жительства, телефон обучающегося, </w:t>
            </w:r>
            <w:proofErr w:type="spellStart"/>
            <w:r w:rsidRPr="00D7427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E-mail</w:t>
            </w:r>
            <w:proofErr w:type="spellEnd"/>
          </w:p>
        </w:tc>
        <w:tc>
          <w:tcPr>
            <w:tcW w:w="7088" w:type="dxa"/>
            <w:gridSpan w:val="2"/>
            <w:vMerge w:val="restart"/>
            <w:shd w:val="clear" w:color="auto" w:fill="FFFFFF"/>
            <w:vAlign w:val="center"/>
          </w:tcPr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При подписании настоящего договора Слушатель ознакомлен </w:t>
            </w:r>
            <w:proofErr w:type="gramStart"/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</w:t>
            </w:r>
            <w:proofErr w:type="gramEnd"/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: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– уставом Исполнителя;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– лицензией на осуществление образовательной деятельности;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– дополнительной образовательной программой;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– правилами внутреннего распорядка для слушателей образовательных программ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</w:t>
            </w: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– положением об организации и осуществлении образовательной деятельности по дополнительным профессиональным программам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</w:t>
            </w: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– правилами приема на обучение по программам дополнительного профессионального образования </w:t>
            </w:r>
            <w:proofErr w:type="gramStart"/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</w:t>
            </w:r>
            <w:proofErr w:type="gramEnd"/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</w:t>
            </w: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– положением о проведении текущего контроля успеваемости, промежуточной и итоговой аттестации по дополнительным профессиональным программам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______________</w:t>
            </w: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положением об обработке персональных данных при реализации дополнительных профессиональных программ, семинаров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_________________</w:t>
            </w: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;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порядком применения электронного обучения, дистанционных образовательных технологий при реализации дополнительных профессиональных программ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______________</w:t>
            </w:r>
          </w:p>
          <w:p w:rsidR="00083C28" w:rsidRPr="00FD04F8" w:rsidRDefault="00083C28" w:rsidP="00FD04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положением об оказании платных образовательных услуг по дополнительным профессиональным программам </w:t>
            </w:r>
            <w:proofErr w:type="gramStart"/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</w:t>
            </w:r>
            <w:proofErr w:type="gramEnd"/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</w:t>
            </w: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  <w:p w:rsidR="00083C28" w:rsidRPr="003C4FE2" w:rsidRDefault="00083C28" w:rsidP="00FC69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FD04F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Вся вышеуказанная информация размещена на сайте </w:t>
            </w:r>
            <w:r w:rsidR="00FC691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</w:t>
            </w:r>
          </w:p>
        </w:tc>
      </w:tr>
      <w:tr w:rsidR="00083C28" w:rsidRPr="003C4FE2" w:rsidTr="0047607C">
        <w:trPr>
          <w:trHeight w:val="2004"/>
        </w:trPr>
        <w:tc>
          <w:tcPr>
            <w:tcW w:w="567" w:type="dxa"/>
            <w:shd w:val="clear" w:color="auto" w:fill="FFFFFF"/>
            <w:vAlign w:val="center"/>
          </w:tcPr>
          <w:p w:rsidR="00083C28" w:rsidRPr="003C4FE2" w:rsidRDefault="00083C28" w:rsidP="003C4F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4FE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FFFFFF"/>
          </w:tcPr>
          <w:p w:rsidR="00083C28" w:rsidRPr="006E4E3D" w:rsidRDefault="00083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:rsidR="00083C28" w:rsidRPr="003C4FE2" w:rsidRDefault="00083C28" w:rsidP="003C4FE2">
            <w:pPr>
              <w:spacing w:after="0" w:line="240" w:lineRule="auto"/>
              <w:jc w:val="center"/>
              <w:rPr>
                <w:rFonts w:eastAsia="Times New Roman"/>
                <w:highlight w:val="yellow"/>
                <w:lang w:eastAsia="ru-RU"/>
              </w:rPr>
            </w:pPr>
          </w:p>
        </w:tc>
        <w:tc>
          <w:tcPr>
            <w:tcW w:w="7088" w:type="dxa"/>
            <w:gridSpan w:val="2"/>
            <w:vMerge/>
            <w:shd w:val="clear" w:color="auto" w:fill="FFFFFF"/>
            <w:vAlign w:val="center"/>
          </w:tcPr>
          <w:p w:rsidR="00083C28" w:rsidRPr="003C4FE2" w:rsidRDefault="00083C28" w:rsidP="003C4FE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3C4FE2" w:rsidRPr="003C4FE2" w:rsidTr="004760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896" w:type="dxa"/>
          <w:trHeight w:val="80"/>
        </w:trPr>
        <w:tc>
          <w:tcPr>
            <w:tcW w:w="5528" w:type="dxa"/>
            <w:gridSpan w:val="3"/>
            <w:shd w:val="clear" w:color="auto" w:fill="FFFFFF"/>
          </w:tcPr>
          <w:p w:rsidR="003C4FE2" w:rsidRPr="003C4FE2" w:rsidRDefault="003C4FE2" w:rsidP="003C4FE2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C4FE2" w:rsidRDefault="003C4FE2" w:rsidP="003C4FE2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iCs/>
                <w:sz w:val="24"/>
                <w:szCs w:val="24"/>
                <w:lang w:eastAsia="ru-RU"/>
              </w:rPr>
            </w:pPr>
            <w:r w:rsidRPr="003C4FE2">
              <w:rPr>
                <w:rFonts w:ascii="PT Astra Serif" w:eastAsia="Times New Roman" w:hAnsi="PT Astra Serif"/>
                <w:b/>
                <w:bCs/>
                <w:iCs/>
                <w:sz w:val="24"/>
                <w:szCs w:val="24"/>
                <w:lang w:eastAsia="ru-RU"/>
              </w:rPr>
              <w:t>ИСПОЛНИТЕЛЬ</w:t>
            </w:r>
          </w:p>
          <w:p w:rsidR="006E4E3D" w:rsidRPr="003C4FE2" w:rsidRDefault="006E4E3D" w:rsidP="003C4FE2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_________________ /</w:t>
            </w:r>
            <w:r w:rsidR="00924714">
              <w:t xml:space="preserve"> </w:t>
            </w:r>
            <w:r w:rsidR="00FC691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_______________</w:t>
            </w:r>
            <w:r w:rsidR="00924714" w:rsidRPr="00924714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/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                    Ф.И.О. </w:t>
            </w:r>
          </w:p>
          <w:p w:rsidR="003C4FE2" w:rsidRPr="003C4FE2" w:rsidRDefault="003C4FE2" w:rsidP="003C4FE2">
            <w:pPr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М.П.</w:t>
            </w:r>
          </w:p>
          <w:p w:rsidR="003C4FE2" w:rsidRPr="003C4FE2" w:rsidRDefault="003C4FE2" w:rsidP="003C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4460" w:type="dxa"/>
            <w:gridSpan w:val="2"/>
            <w:shd w:val="clear" w:color="auto" w:fill="auto"/>
          </w:tcPr>
          <w:p w:rsidR="003C4FE2" w:rsidRPr="003C4FE2" w:rsidRDefault="003C4FE2" w:rsidP="003C4FE2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3C4FE2" w:rsidRDefault="003C4FE2" w:rsidP="003C4FE2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iCs/>
                <w:sz w:val="24"/>
                <w:szCs w:val="24"/>
                <w:lang w:eastAsia="ru-RU"/>
              </w:rPr>
            </w:pPr>
            <w:r w:rsidRPr="003C4FE2">
              <w:rPr>
                <w:rFonts w:ascii="PT Astra Serif" w:eastAsia="Times New Roman" w:hAnsi="PT Astra Serif"/>
                <w:b/>
                <w:bCs/>
                <w:iCs/>
                <w:sz w:val="24"/>
                <w:szCs w:val="24"/>
                <w:lang w:eastAsia="ru-RU"/>
              </w:rPr>
              <w:t>ЗАКАЗЧИК:</w:t>
            </w:r>
          </w:p>
          <w:p w:rsidR="006E4E3D" w:rsidRPr="003C4FE2" w:rsidRDefault="006E4E3D" w:rsidP="003C4FE2">
            <w:pPr>
              <w:spacing w:after="0" w:line="240" w:lineRule="auto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_________________</w:t>
            </w:r>
            <w:r w:rsidR="002102F0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____</w:t>
            </w: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 /</w:t>
            </w:r>
            <w:r w:rsidR="00924714">
              <w:t xml:space="preserve"> </w:t>
            </w:r>
            <w:r w:rsidR="0088193D" w:rsidRPr="0088193D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 xml:space="preserve">Т.С. Кругликова </w:t>
            </w: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/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18"/>
                <w:szCs w:val="18"/>
                <w:lang w:eastAsia="zh-CN" w:bidi="hi-IN"/>
              </w:rPr>
              <w:t xml:space="preserve">                                                                Ф.И.О. </w:t>
            </w:r>
          </w:p>
          <w:p w:rsidR="003C4FE2" w:rsidRPr="003C4FE2" w:rsidRDefault="003C4FE2" w:rsidP="003C4FE2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</w:pPr>
          </w:p>
          <w:p w:rsidR="003C4FE2" w:rsidRPr="003C4FE2" w:rsidRDefault="003C4FE2" w:rsidP="0047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3"/>
                <w:szCs w:val="23"/>
                <w:highlight w:val="yellow"/>
                <w:lang w:eastAsia="ru-RU"/>
              </w:rPr>
            </w:pPr>
            <w:r w:rsidRPr="003C4FE2">
              <w:rPr>
                <w:rFonts w:ascii="Times New Roman" w:eastAsia="Droid Sans" w:hAnsi="Times New Roman" w:cs="FreeSans"/>
                <w:kern w:val="1"/>
                <w:sz w:val="24"/>
                <w:szCs w:val="24"/>
                <w:lang w:eastAsia="zh-CN" w:bidi="hi-IN"/>
              </w:rPr>
              <w:t>М.П.</w:t>
            </w:r>
          </w:p>
        </w:tc>
      </w:tr>
    </w:tbl>
    <w:p w:rsidR="0035716A" w:rsidRPr="004036AA" w:rsidRDefault="0035716A" w:rsidP="004760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3"/>
          <w:szCs w:val="23"/>
          <w:highlight w:val="yellow"/>
          <w:lang w:eastAsia="ru-RU"/>
        </w:rPr>
      </w:pPr>
    </w:p>
    <w:sectPr w:rsidR="0035716A" w:rsidRPr="004036AA" w:rsidSect="00434E9A">
      <w:pgSz w:w="16838" w:h="11906" w:orient="landscape"/>
      <w:pgMar w:top="1276" w:right="1134" w:bottom="567" w:left="1134" w:header="720" w:footer="375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060" w:rsidRDefault="00460060">
      <w:pPr>
        <w:spacing w:after="0" w:line="240" w:lineRule="auto"/>
      </w:pPr>
      <w:r>
        <w:separator/>
      </w:r>
    </w:p>
  </w:endnote>
  <w:endnote w:type="continuationSeparator" w:id="0">
    <w:p w:rsidR="00460060" w:rsidRDefault="0046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Arial"/>
    <w:charset w:val="01"/>
    <w:family w:val="swiss"/>
    <w:pitch w:val="default"/>
    <w:sig w:usb0="00000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060" w:rsidRDefault="00460060">
      <w:pPr>
        <w:spacing w:after="0" w:line="240" w:lineRule="auto"/>
      </w:pPr>
      <w:r>
        <w:separator/>
      </w:r>
    </w:p>
  </w:footnote>
  <w:footnote w:type="continuationSeparator" w:id="0">
    <w:p w:rsidR="00460060" w:rsidRDefault="00460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5B5" w:rsidRDefault="0066340C">
    <w:pPr>
      <w:pStyle w:val="a4"/>
      <w:jc w:val="center"/>
    </w:pPr>
    <w:fldSimple w:instr="PAGE   \* MERGEFORMAT">
      <w:r w:rsidR="00367774">
        <w:rPr>
          <w:noProof/>
        </w:rPr>
        <w:t>11</w:t>
      </w:r>
    </w:fldSimple>
  </w:p>
  <w:p w:rsidR="007F55B5" w:rsidRDefault="007F55B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402B"/>
    <w:multiLevelType w:val="multilevel"/>
    <w:tmpl w:val="EC0C3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F358EB"/>
    <w:multiLevelType w:val="multilevel"/>
    <w:tmpl w:val="D9CAB9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."/>
      <w:lvlJc w:val="left"/>
      <w:pPr>
        <w:ind w:left="1605" w:hanging="525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  <w:color w:val="000000"/>
      </w:rPr>
    </w:lvl>
  </w:abstractNum>
  <w:abstractNum w:abstractNumId="2">
    <w:nsid w:val="0B032F72"/>
    <w:multiLevelType w:val="hybridMultilevel"/>
    <w:tmpl w:val="7F08B996"/>
    <w:lvl w:ilvl="0" w:tplc="DFBA95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3E3634"/>
    <w:multiLevelType w:val="hybridMultilevel"/>
    <w:tmpl w:val="70CA5050"/>
    <w:lvl w:ilvl="0" w:tplc="890E6956">
      <w:start w:val="7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1DF87D29"/>
    <w:multiLevelType w:val="hybridMultilevel"/>
    <w:tmpl w:val="FB907C34"/>
    <w:lvl w:ilvl="0" w:tplc="9A7AE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C83617"/>
    <w:multiLevelType w:val="hybridMultilevel"/>
    <w:tmpl w:val="C0F645F8"/>
    <w:lvl w:ilvl="0" w:tplc="8F58846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D750ED0"/>
    <w:multiLevelType w:val="hybridMultilevel"/>
    <w:tmpl w:val="ED1AA5BE"/>
    <w:lvl w:ilvl="0" w:tplc="C052AD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D33C4C"/>
    <w:multiLevelType w:val="hybridMultilevel"/>
    <w:tmpl w:val="CCEAB144"/>
    <w:lvl w:ilvl="0" w:tplc="2514CC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DEF68BE"/>
    <w:multiLevelType w:val="hybridMultilevel"/>
    <w:tmpl w:val="356A8F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C96EC6"/>
    <w:multiLevelType w:val="hybridMultilevel"/>
    <w:tmpl w:val="C0F645F8"/>
    <w:lvl w:ilvl="0" w:tplc="8F58846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476210"/>
    <w:multiLevelType w:val="multilevel"/>
    <w:tmpl w:val="A7CE10D8"/>
    <w:lvl w:ilvl="0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338A01F2"/>
    <w:multiLevelType w:val="multilevel"/>
    <w:tmpl w:val="405C79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6F05F5B"/>
    <w:multiLevelType w:val="hybridMultilevel"/>
    <w:tmpl w:val="33AEFDE0"/>
    <w:lvl w:ilvl="0" w:tplc="7A22E5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379E70A2"/>
    <w:multiLevelType w:val="hybridMultilevel"/>
    <w:tmpl w:val="98903D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BBF599C"/>
    <w:multiLevelType w:val="hybridMultilevel"/>
    <w:tmpl w:val="D3D2A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167A4D"/>
    <w:multiLevelType w:val="hybridMultilevel"/>
    <w:tmpl w:val="8496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95495"/>
    <w:multiLevelType w:val="hybridMultilevel"/>
    <w:tmpl w:val="E49CC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82E3E"/>
    <w:multiLevelType w:val="hybridMultilevel"/>
    <w:tmpl w:val="11D695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41C51"/>
    <w:multiLevelType w:val="multilevel"/>
    <w:tmpl w:val="E892A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45F210C5"/>
    <w:multiLevelType w:val="hybridMultilevel"/>
    <w:tmpl w:val="67A6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C3286"/>
    <w:multiLevelType w:val="hybridMultilevel"/>
    <w:tmpl w:val="81202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750346"/>
    <w:multiLevelType w:val="hybridMultilevel"/>
    <w:tmpl w:val="637036A8"/>
    <w:lvl w:ilvl="0" w:tplc="1C8A4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F96931"/>
    <w:multiLevelType w:val="hybridMultilevel"/>
    <w:tmpl w:val="6CCC283A"/>
    <w:lvl w:ilvl="0" w:tplc="9ED83F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F63589D"/>
    <w:multiLevelType w:val="hybridMultilevel"/>
    <w:tmpl w:val="A1667846"/>
    <w:lvl w:ilvl="0" w:tplc="AB649D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201D1C"/>
    <w:multiLevelType w:val="hybridMultilevel"/>
    <w:tmpl w:val="ED1AA5BE"/>
    <w:lvl w:ilvl="0" w:tplc="C052AD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5446956"/>
    <w:multiLevelType w:val="hybridMultilevel"/>
    <w:tmpl w:val="27F4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7707E5"/>
    <w:multiLevelType w:val="hybridMultilevel"/>
    <w:tmpl w:val="70CA5050"/>
    <w:lvl w:ilvl="0" w:tplc="890E6956">
      <w:start w:val="7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>
    <w:nsid w:val="677A72EB"/>
    <w:multiLevelType w:val="hybridMultilevel"/>
    <w:tmpl w:val="EB40793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8">
    <w:nsid w:val="69117DCA"/>
    <w:multiLevelType w:val="hybridMultilevel"/>
    <w:tmpl w:val="70CA5050"/>
    <w:lvl w:ilvl="0" w:tplc="890E6956">
      <w:start w:val="7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6B7A7C5F"/>
    <w:multiLevelType w:val="hybridMultilevel"/>
    <w:tmpl w:val="2A10E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CA707B6"/>
    <w:multiLevelType w:val="hybridMultilevel"/>
    <w:tmpl w:val="C4EAC15C"/>
    <w:lvl w:ilvl="0" w:tplc="0C162BB2">
      <w:start w:val="4"/>
      <w:numFmt w:val="decimal"/>
      <w:lvlText w:val="%1."/>
      <w:lvlJc w:val="left"/>
      <w:pPr>
        <w:ind w:left="2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8" w:hanging="360"/>
      </w:pPr>
    </w:lvl>
    <w:lvl w:ilvl="2" w:tplc="0419001B" w:tentative="1">
      <w:start w:val="1"/>
      <w:numFmt w:val="lowerRoman"/>
      <w:lvlText w:val="%3."/>
      <w:lvlJc w:val="right"/>
      <w:pPr>
        <w:ind w:left="3498" w:hanging="180"/>
      </w:pPr>
    </w:lvl>
    <w:lvl w:ilvl="3" w:tplc="0419000F" w:tentative="1">
      <w:start w:val="1"/>
      <w:numFmt w:val="decimal"/>
      <w:lvlText w:val="%4."/>
      <w:lvlJc w:val="left"/>
      <w:pPr>
        <w:ind w:left="4218" w:hanging="360"/>
      </w:pPr>
    </w:lvl>
    <w:lvl w:ilvl="4" w:tplc="04190019" w:tentative="1">
      <w:start w:val="1"/>
      <w:numFmt w:val="lowerLetter"/>
      <w:lvlText w:val="%5."/>
      <w:lvlJc w:val="left"/>
      <w:pPr>
        <w:ind w:left="4938" w:hanging="360"/>
      </w:pPr>
    </w:lvl>
    <w:lvl w:ilvl="5" w:tplc="0419001B" w:tentative="1">
      <w:start w:val="1"/>
      <w:numFmt w:val="lowerRoman"/>
      <w:lvlText w:val="%6."/>
      <w:lvlJc w:val="right"/>
      <w:pPr>
        <w:ind w:left="5658" w:hanging="180"/>
      </w:pPr>
    </w:lvl>
    <w:lvl w:ilvl="6" w:tplc="0419000F" w:tentative="1">
      <w:start w:val="1"/>
      <w:numFmt w:val="decimal"/>
      <w:lvlText w:val="%7."/>
      <w:lvlJc w:val="left"/>
      <w:pPr>
        <w:ind w:left="6378" w:hanging="360"/>
      </w:pPr>
    </w:lvl>
    <w:lvl w:ilvl="7" w:tplc="04190019" w:tentative="1">
      <w:start w:val="1"/>
      <w:numFmt w:val="lowerLetter"/>
      <w:lvlText w:val="%8."/>
      <w:lvlJc w:val="left"/>
      <w:pPr>
        <w:ind w:left="7098" w:hanging="360"/>
      </w:pPr>
    </w:lvl>
    <w:lvl w:ilvl="8" w:tplc="0419001B" w:tentative="1">
      <w:start w:val="1"/>
      <w:numFmt w:val="lowerRoman"/>
      <w:lvlText w:val="%9."/>
      <w:lvlJc w:val="right"/>
      <w:pPr>
        <w:ind w:left="7818" w:hanging="180"/>
      </w:pPr>
    </w:lvl>
  </w:abstractNum>
  <w:abstractNum w:abstractNumId="31">
    <w:nsid w:val="6D8312B1"/>
    <w:multiLevelType w:val="hybridMultilevel"/>
    <w:tmpl w:val="A9B27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B60DE9"/>
    <w:multiLevelType w:val="hybridMultilevel"/>
    <w:tmpl w:val="A9049956"/>
    <w:lvl w:ilvl="0" w:tplc="2D08D4A0">
      <w:start w:val="4"/>
      <w:numFmt w:val="decimal"/>
      <w:lvlText w:val="%1."/>
      <w:lvlJc w:val="left"/>
      <w:pPr>
        <w:ind w:left="2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8" w:hanging="360"/>
      </w:pPr>
    </w:lvl>
    <w:lvl w:ilvl="2" w:tplc="0419001B" w:tentative="1">
      <w:start w:val="1"/>
      <w:numFmt w:val="lowerRoman"/>
      <w:lvlText w:val="%3."/>
      <w:lvlJc w:val="right"/>
      <w:pPr>
        <w:ind w:left="3498" w:hanging="180"/>
      </w:pPr>
    </w:lvl>
    <w:lvl w:ilvl="3" w:tplc="0419000F" w:tentative="1">
      <w:start w:val="1"/>
      <w:numFmt w:val="decimal"/>
      <w:lvlText w:val="%4."/>
      <w:lvlJc w:val="left"/>
      <w:pPr>
        <w:ind w:left="4218" w:hanging="360"/>
      </w:pPr>
    </w:lvl>
    <w:lvl w:ilvl="4" w:tplc="04190019" w:tentative="1">
      <w:start w:val="1"/>
      <w:numFmt w:val="lowerLetter"/>
      <w:lvlText w:val="%5."/>
      <w:lvlJc w:val="left"/>
      <w:pPr>
        <w:ind w:left="4938" w:hanging="360"/>
      </w:pPr>
    </w:lvl>
    <w:lvl w:ilvl="5" w:tplc="0419001B" w:tentative="1">
      <w:start w:val="1"/>
      <w:numFmt w:val="lowerRoman"/>
      <w:lvlText w:val="%6."/>
      <w:lvlJc w:val="right"/>
      <w:pPr>
        <w:ind w:left="5658" w:hanging="180"/>
      </w:pPr>
    </w:lvl>
    <w:lvl w:ilvl="6" w:tplc="0419000F" w:tentative="1">
      <w:start w:val="1"/>
      <w:numFmt w:val="decimal"/>
      <w:lvlText w:val="%7."/>
      <w:lvlJc w:val="left"/>
      <w:pPr>
        <w:ind w:left="6378" w:hanging="360"/>
      </w:pPr>
    </w:lvl>
    <w:lvl w:ilvl="7" w:tplc="04190019" w:tentative="1">
      <w:start w:val="1"/>
      <w:numFmt w:val="lowerLetter"/>
      <w:lvlText w:val="%8."/>
      <w:lvlJc w:val="left"/>
      <w:pPr>
        <w:ind w:left="7098" w:hanging="360"/>
      </w:pPr>
    </w:lvl>
    <w:lvl w:ilvl="8" w:tplc="0419001B" w:tentative="1">
      <w:start w:val="1"/>
      <w:numFmt w:val="lowerRoman"/>
      <w:lvlText w:val="%9."/>
      <w:lvlJc w:val="right"/>
      <w:pPr>
        <w:ind w:left="7818" w:hanging="180"/>
      </w:pPr>
    </w:lvl>
  </w:abstractNum>
  <w:abstractNum w:abstractNumId="33">
    <w:nsid w:val="7B4A24F3"/>
    <w:multiLevelType w:val="hybridMultilevel"/>
    <w:tmpl w:val="08C27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D69B6"/>
    <w:multiLevelType w:val="multilevel"/>
    <w:tmpl w:val="7D0A72C4"/>
    <w:lvl w:ilvl="0">
      <w:start w:val="1"/>
      <w:numFmt w:val="decimal"/>
      <w:lvlText w:val="%1."/>
      <w:lvlJc w:val="left"/>
      <w:pPr>
        <w:ind w:left="360" w:hanging="360"/>
      </w:pPr>
      <w:rPr>
        <w:rFonts w:eastAsia="Courier New" w:hint="default"/>
      </w:rPr>
    </w:lvl>
    <w:lvl w:ilvl="1">
      <w:start w:val="3"/>
      <w:numFmt w:val="decimal"/>
      <w:lvlText w:val="%1.%2."/>
      <w:lvlJc w:val="left"/>
      <w:pPr>
        <w:ind w:left="3240" w:hanging="36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eastAsia="Courier New" w:hint="default"/>
      </w:rPr>
    </w:lvl>
  </w:abstractNum>
  <w:num w:numId="1">
    <w:abstractNumId w:val="19"/>
  </w:num>
  <w:num w:numId="2">
    <w:abstractNumId w:val="12"/>
  </w:num>
  <w:num w:numId="3">
    <w:abstractNumId w:val="25"/>
  </w:num>
  <w:num w:numId="4">
    <w:abstractNumId w:val="15"/>
  </w:num>
  <w:num w:numId="5">
    <w:abstractNumId w:val="23"/>
  </w:num>
  <w:num w:numId="6">
    <w:abstractNumId w:val="17"/>
  </w:num>
  <w:num w:numId="7">
    <w:abstractNumId w:val="11"/>
  </w:num>
  <w:num w:numId="8">
    <w:abstractNumId w:val="22"/>
  </w:num>
  <w:num w:numId="9">
    <w:abstractNumId w:val="5"/>
  </w:num>
  <w:num w:numId="10">
    <w:abstractNumId w:val="14"/>
  </w:num>
  <w:num w:numId="11">
    <w:abstractNumId w:val="21"/>
  </w:num>
  <w:num w:numId="12">
    <w:abstractNumId w:val="4"/>
  </w:num>
  <w:num w:numId="13">
    <w:abstractNumId w:val="18"/>
  </w:num>
  <w:num w:numId="14">
    <w:abstractNumId w:val="16"/>
  </w:num>
  <w:num w:numId="15">
    <w:abstractNumId w:val="20"/>
  </w:num>
  <w:num w:numId="16">
    <w:abstractNumId w:val="29"/>
  </w:num>
  <w:num w:numId="17">
    <w:abstractNumId w:val="31"/>
  </w:num>
  <w:num w:numId="18">
    <w:abstractNumId w:val="13"/>
  </w:num>
  <w:num w:numId="19">
    <w:abstractNumId w:val="10"/>
  </w:num>
  <w:num w:numId="20">
    <w:abstractNumId w:val="0"/>
  </w:num>
  <w:num w:numId="21">
    <w:abstractNumId w:val="26"/>
  </w:num>
  <w:num w:numId="22">
    <w:abstractNumId w:val="3"/>
  </w:num>
  <w:num w:numId="23">
    <w:abstractNumId w:val="9"/>
  </w:num>
  <w:num w:numId="24">
    <w:abstractNumId w:val="28"/>
  </w:num>
  <w:num w:numId="25">
    <w:abstractNumId w:val="8"/>
  </w:num>
  <w:num w:numId="26">
    <w:abstractNumId w:val="1"/>
  </w:num>
  <w:num w:numId="27">
    <w:abstractNumId w:val="34"/>
  </w:num>
  <w:num w:numId="28">
    <w:abstractNumId w:val="27"/>
  </w:num>
  <w:num w:numId="29">
    <w:abstractNumId w:val="24"/>
  </w:num>
  <w:num w:numId="30">
    <w:abstractNumId w:val="6"/>
  </w:num>
  <w:num w:numId="31">
    <w:abstractNumId w:val="2"/>
  </w:num>
  <w:num w:numId="32">
    <w:abstractNumId w:val="7"/>
  </w:num>
  <w:num w:numId="33">
    <w:abstractNumId w:val="30"/>
  </w:num>
  <w:num w:numId="34">
    <w:abstractNumId w:val="32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D3820"/>
    <w:rsid w:val="00003C31"/>
    <w:rsid w:val="00025A54"/>
    <w:rsid w:val="00035444"/>
    <w:rsid w:val="00046AD3"/>
    <w:rsid w:val="00052D49"/>
    <w:rsid w:val="00057C71"/>
    <w:rsid w:val="0006253C"/>
    <w:rsid w:val="00083C28"/>
    <w:rsid w:val="000925BD"/>
    <w:rsid w:val="000C5135"/>
    <w:rsid w:val="000D0251"/>
    <w:rsid w:val="000E492A"/>
    <w:rsid w:val="00110AA9"/>
    <w:rsid w:val="00115528"/>
    <w:rsid w:val="0012042D"/>
    <w:rsid w:val="0012419C"/>
    <w:rsid w:val="00133996"/>
    <w:rsid w:val="001451BA"/>
    <w:rsid w:val="001551E0"/>
    <w:rsid w:val="001560A3"/>
    <w:rsid w:val="001603FD"/>
    <w:rsid w:val="00161D59"/>
    <w:rsid w:val="001707C3"/>
    <w:rsid w:val="00177978"/>
    <w:rsid w:val="00186616"/>
    <w:rsid w:val="001942B1"/>
    <w:rsid w:val="001A248E"/>
    <w:rsid w:val="001A271C"/>
    <w:rsid w:val="001A4708"/>
    <w:rsid w:val="001B1ACA"/>
    <w:rsid w:val="001C4117"/>
    <w:rsid w:val="001D33D0"/>
    <w:rsid w:val="001D3503"/>
    <w:rsid w:val="001D537C"/>
    <w:rsid w:val="001D56AE"/>
    <w:rsid w:val="001E04A3"/>
    <w:rsid w:val="001E6C73"/>
    <w:rsid w:val="001F3D65"/>
    <w:rsid w:val="002017D1"/>
    <w:rsid w:val="002102F0"/>
    <w:rsid w:val="0021582F"/>
    <w:rsid w:val="0024011F"/>
    <w:rsid w:val="002407B0"/>
    <w:rsid w:val="00254276"/>
    <w:rsid w:val="002575CF"/>
    <w:rsid w:val="002737E0"/>
    <w:rsid w:val="0028731A"/>
    <w:rsid w:val="002922A9"/>
    <w:rsid w:val="00295FE5"/>
    <w:rsid w:val="00296AFA"/>
    <w:rsid w:val="002B5544"/>
    <w:rsid w:val="002C67E4"/>
    <w:rsid w:val="002D57DD"/>
    <w:rsid w:val="002E272D"/>
    <w:rsid w:val="002E614F"/>
    <w:rsid w:val="00300C85"/>
    <w:rsid w:val="003204BA"/>
    <w:rsid w:val="00322D51"/>
    <w:rsid w:val="00343CF7"/>
    <w:rsid w:val="0035716A"/>
    <w:rsid w:val="00361EB3"/>
    <w:rsid w:val="00363C82"/>
    <w:rsid w:val="003649B3"/>
    <w:rsid w:val="00367774"/>
    <w:rsid w:val="0039027A"/>
    <w:rsid w:val="0039645B"/>
    <w:rsid w:val="003A198B"/>
    <w:rsid w:val="003A30E0"/>
    <w:rsid w:val="003A39DD"/>
    <w:rsid w:val="003A5FBB"/>
    <w:rsid w:val="003B2AD6"/>
    <w:rsid w:val="003B4BBE"/>
    <w:rsid w:val="003C4FE2"/>
    <w:rsid w:val="003C65B0"/>
    <w:rsid w:val="003E3A65"/>
    <w:rsid w:val="003F382A"/>
    <w:rsid w:val="003F6933"/>
    <w:rsid w:val="004025DB"/>
    <w:rsid w:val="00402890"/>
    <w:rsid w:val="004030E0"/>
    <w:rsid w:val="004036AA"/>
    <w:rsid w:val="00412C09"/>
    <w:rsid w:val="00420F97"/>
    <w:rsid w:val="00430144"/>
    <w:rsid w:val="00434E9A"/>
    <w:rsid w:val="004521A6"/>
    <w:rsid w:val="0045780F"/>
    <w:rsid w:val="00460060"/>
    <w:rsid w:val="00470584"/>
    <w:rsid w:val="0047607C"/>
    <w:rsid w:val="004770C6"/>
    <w:rsid w:val="00492354"/>
    <w:rsid w:val="004C5494"/>
    <w:rsid w:val="004D0722"/>
    <w:rsid w:val="004E4496"/>
    <w:rsid w:val="004F0F2E"/>
    <w:rsid w:val="00512F29"/>
    <w:rsid w:val="00527CE9"/>
    <w:rsid w:val="00534F0E"/>
    <w:rsid w:val="00541AAB"/>
    <w:rsid w:val="0054557E"/>
    <w:rsid w:val="0056026F"/>
    <w:rsid w:val="00560D77"/>
    <w:rsid w:val="00565567"/>
    <w:rsid w:val="00574B58"/>
    <w:rsid w:val="00576948"/>
    <w:rsid w:val="00587C19"/>
    <w:rsid w:val="005920C6"/>
    <w:rsid w:val="00596D71"/>
    <w:rsid w:val="005A4C8A"/>
    <w:rsid w:val="005A66D7"/>
    <w:rsid w:val="005B2C53"/>
    <w:rsid w:val="005F1A08"/>
    <w:rsid w:val="0060362C"/>
    <w:rsid w:val="00651C03"/>
    <w:rsid w:val="00660416"/>
    <w:rsid w:val="0066340C"/>
    <w:rsid w:val="00687419"/>
    <w:rsid w:val="006B241D"/>
    <w:rsid w:val="006C11E2"/>
    <w:rsid w:val="006C20E1"/>
    <w:rsid w:val="006D3820"/>
    <w:rsid w:val="006E4E3D"/>
    <w:rsid w:val="00717511"/>
    <w:rsid w:val="007279F6"/>
    <w:rsid w:val="00751A59"/>
    <w:rsid w:val="0075556D"/>
    <w:rsid w:val="0076006F"/>
    <w:rsid w:val="007678E3"/>
    <w:rsid w:val="00772737"/>
    <w:rsid w:val="00773854"/>
    <w:rsid w:val="00775EEB"/>
    <w:rsid w:val="007761E5"/>
    <w:rsid w:val="00777D43"/>
    <w:rsid w:val="007B633E"/>
    <w:rsid w:val="007C61F9"/>
    <w:rsid w:val="007D59D8"/>
    <w:rsid w:val="007F55B5"/>
    <w:rsid w:val="0081510E"/>
    <w:rsid w:val="008441D4"/>
    <w:rsid w:val="00861B1B"/>
    <w:rsid w:val="008633A0"/>
    <w:rsid w:val="0088193D"/>
    <w:rsid w:val="0089686F"/>
    <w:rsid w:val="008A7292"/>
    <w:rsid w:val="008B2D93"/>
    <w:rsid w:val="008B727E"/>
    <w:rsid w:val="008B74FB"/>
    <w:rsid w:val="008D2A67"/>
    <w:rsid w:val="008E5DAB"/>
    <w:rsid w:val="008F543D"/>
    <w:rsid w:val="008F7CD2"/>
    <w:rsid w:val="00904DE5"/>
    <w:rsid w:val="0090562F"/>
    <w:rsid w:val="00910FC7"/>
    <w:rsid w:val="009221B7"/>
    <w:rsid w:val="00922BCC"/>
    <w:rsid w:val="00924714"/>
    <w:rsid w:val="009350AE"/>
    <w:rsid w:val="009423EF"/>
    <w:rsid w:val="009434BE"/>
    <w:rsid w:val="00961095"/>
    <w:rsid w:val="00985E6E"/>
    <w:rsid w:val="009A00F9"/>
    <w:rsid w:val="009A4083"/>
    <w:rsid w:val="009A5C33"/>
    <w:rsid w:val="009C0799"/>
    <w:rsid w:val="009C1476"/>
    <w:rsid w:val="009C3226"/>
    <w:rsid w:val="009C7378"/>
    <w:rsid w:val="009D074D"/>
    <w:rsid w:val="009D2F5F"/>
    <w:rsid w:val="009D40E4"/>
    <w:rsid w:val="009D6990"/>
    <w:rsid w:val="009E5B4D"/>
    <w:rsid w:val="009E7AA4"/>
    <w:rsid w:val="00A1092C"/>
    <w:rsid w:val="00A2544B"/>
    <w:rsid w:val="00A508F6"/>
    <w:rsid w:val="00A6418F"/>
    <w:rsid w:val="00A70558"/>
    <w:rsid w:val="00A749CC"/>
    <w:rsid w:val="00A94EAA"/>
    <w:rsid w:val="00AA7777"/>
    <w:rsid w:val="00AB28F0"/>
    <w:rsid w:val="00AC474B"/>
    <w:rsid w:val="00AD794B"/>
    <w:rsid w:val="00AE43A9"/>
    <w:rsid w:val="00AF5496"/>
    <w:rsid w:val="00B125A7"/>
    <w:rsid w:val="00B13989"/>
    <w:rsid w:val="00B14E0A"/>
    <w:rsid w:val="00B23A3D"/>
    <w:rsid w:val="00B4033E"/>
    <w:rsid w:val="00B41771"/>
    <w:rsid w:val="00B4215E"/>
    <w:rsid w:val="00B43E66"/>
    <w:rsid w:val="00B53EBC"/>
    <w:rsid w:val="00B563E0"/>
    <w:rsid w:val="00B60028"/>
    <w:rsid w:val="00B710A7"/>
    <w:rsid w:val="00B722A4"/>
    <w:rsid w:val="00B75791"/>
    <w:rsid w:val="00B80ADF"/>
    <w:rsid w:val="00B84A72"/>
    <w:rsid w:val="00BA2656"/>
    <w:rsid w:val="00BB1949"/>
    <w:rsid w:val="00BD293C"/>
    <w:rsid w:val="00BF249D"/>
    <w:rsid w:val="00C000D2"/>
    <w:rsid w:val="00C0418F"/>
    <w:rsid w:val="00C041F6"/>
    <w:rsid w:val="00C22350"/>
    <w:rsid w:val="00C275B8"/>
    <w:rsid w:val="00C34CB4"/>
    <w:rsid w:val="00C50521"/>
    <w:rsid w:val="00C55217"/>
    <w:rsid w:val="00C63BF6"/>
    <w:rsid w:val="00C6672E"/>
    <w:rsid w:val="00C75AC6"/>
    <w:rsid w:val="00C75C4A"/>
    <w:rsid w:val="00C80F6C"/>
    <w:rsid w:val="00C90844"/>
    <w:rsid w:val="00C90C3F"/>
    <w:rsid w:val="00C93FD0"/>
    <w:rsid w:val="00CB3C21"/>
    <w:rsid w:val="00CC7B98"/>
    <w:rsid w:val="00CD3563"/>
    <w:rsid w:val="00CE4284"/>
    <w:rsid w:val="00CE4B77"/>
    <w:rsid w:val="00CF759A"/>
    <w:rsid w:val="00D03145"/>
    <w:rsid w:val="00D20287"/>
    <w:rsid w:val="00D24FA1"/>
    <w:rsid w:val="00D35108"/>
    <w:rsid w:val="00D437B1"/>
    <w:rsid w:val="00D442CF"/>
    <w:rsid w:val="00D74271"/>
    <w:rsid w:val="00D75878"/>
    <w:rsid w:val="00D761AF"/>
    <w:rsid w:val="00D77862"/>
    <w:rsid w:val="00D81246"/>
    <w:rsid w:val="00D95C7F"/>
    <w:rsid w:val="00D9779B"/>
    <w:rsid w:val="00DA6D80"/>
    <w:rsid w:val="00DB68C0"/>
    <w:rsid w:val="00DE60AE"/>
    <w:rsid w:val="00E01F51"/>
    <w:rsid w:val="00E121E2"/>
    <w:rsid w:val="00E544AD"/>
    <w:rsid w:val="00E556AA"/>
    <w:rsid w:val="00E60AB5"/>
    <w:rsid w:val="00E64B30"/>
    <w:rsid w:val="00E70A88"/>
    <w:rsid w:val="00E7664A"/>
    <w:rsid w:val="00E8233F"/>
    <w:rsid w:val="00E90D39"/>
    <w:rsid w:val="00EA5884"/>
    <w:rsid w:val="00EC6102"/>
    <w:rsid w:val="00ED43C6"/>
    <w:rsid w:val="00EE24A9"/>
    <w:rsid w:val="00EE75C8"/>
    <w:rsid w:val="00EF1D6A"/>
    <w:rsid w:val="00EF4F80"/>
    <w:rsid w:val="00F03961"/>
    <w:rsid w:val="00F3105C"/>
    <w:rsid w:val="00F314CA"/>
    <w:rsid w:val="00F418F6"/>
    <w:rsid w:val="00F508D6"/>
    <w:rsid w:val="00F62F53"/>
    <w:rsid w:val="00F64C49"/>
    <w:rsid w:val="00F80275"/>
    <w:rsid w:val="00F9209D"/>
    <w:rsid w:val="00FC50AA"/>
    <w:rsid w:val="00FC691D"/>
    <w:rsid w:val="00FD04F8"/>
    <w:rsid w:val="00FD33A0"/>
    <w:rsid w:val="00FD3808"/>
    <w:rsid w:val="00FE54CE"/>
    <w:rsid w:val="00FE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8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D3820"/>
  </w:style>
  <w:style w:type="paragraph" w:styleId="a3">
    <w:name w:val="List Paragraph"/>
    <w:basedOn w:val="a"/>
    <w:uiPriority w:val="34"/>
    <w:qFormat/>
    <w:rsid w:val="006D3820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3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820"/>
  </w:style>
  <w:style w:type="paragraph" w:styleId="a6">
    <w:name w:val="Balloon Text"/>
    <w:basedOn w:val="a"/>
    <w:link w:val="a7"/>
    <w:uiPriority w:val="99"/>
    <w:semiHidden/>
    <w:unhideWhenUsed/>
    <w:rsid w:val="006D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6D3820"/>
    <w:rPr>
      <w:rFonts w:ascii="Segoe UI" w:hAnsi="Segoe UI" w:cs="Segoe UI"/>
      <w:sz w:val="18"/>
      <w:szCs w:val="18"/>
    </w:rPr>
  </w:style>
  <w:style w:type="numbering" w:customStyle="1" w:styleId="11">
    <w:name w:val="Нет списка11"/>
    <w:next w:val="a2"/>
    <w:uiPriority w:val="99"/>
    <w:semiHidden/>
    <w:unhideWhenUsed/>
    <w:rsid w:val="006D3820"/>
  </w:style>
  <w:style w:type="table" w:styleId="a8">
    <w:name w:val="Table Grid"/>
    <w:basedOn w:val="a1"/>
    <w:uiPriority w:val="59"/>
    <w:rsid w:val="006D3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59"/>
    <w:rsid w:val="006D382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ижний колонтитул1"/>
    <w:basedOn w:val="a"/>
    <w:next w:val="a9"/>
    <w:link w:val="aa"/>
    <w:uiPriority w:val="99"/>
    <w:unhideWhenUsed/>
    <w:rsid w:val="006D382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link w:val="12"/>
    <w:uiPriority w:val="99"/>
    <w:rsid w:val="006D3820"/>
    <w:rPr>
      <w:rFonts w:eastAsia="Times New Roman"/>
      <w:lang w:eastAsia="ru-RU"/>
    </w:rPr>
  </w:style>
  <w:style w:type="paragraph" w:customStyle="1" w:styleId="ab">
    <w:name w:val="Текст в заданном формате"/>
    <w:basedOn w:val="a"/>
    <w:rsid w:val="006D3820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6D382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footer"/>
    <w:basedOn w:val="a"/>
    <w:link w:val="13"/>
    <w:uiPriority w:val="99"/>
    <w:unhideWhenUsed/>
    <w:rsid w:val="006D3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9"/>
    <w:uiPriority w:val="99"/>
    <w:rsid w:val="006D3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86BFCA659CC8DBC2A59A493DFD1FA6535EAF319C0C2DA63D2707DA1El9u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086BFCA659CC8DBC2A59A493DFD1FA6535EAF319C0C2DA63D2707DA1El9u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rtualro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D7955-CE8D-44D5-B948-4CB0EBF4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4370</Words>
  <Characters>24909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29221</CharactersWithSpaces>
  <SharedDoc>false</SharedDoc>
  <HLinks>
    <vt:vector size="36" baseType="variant">
      <vt:variant>
        <vt:i4>655432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P288</vt:lpwstr>
      </vt:variant>
      <vt:variant>
        <vt:i4>5963789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consultantplus://offline/ref=7086BFCA659CC8DBC2A59A493DFD1FA6535EAF319C0C2DA63D2707DA1El9uDF</vt:lpwstr>
      </vt:variant>
      <vt:variant>
        <vt:lpwstr/>
      </vt:variant>
      <vt:variant>
        <vt:i4>6881331</vt:i4>
      </vt:variant>
      <vt:variant>
        <vt:i4>9</vt:i4>
      </vt:variant>
      <vt:variant>
        <vt:i4>0</vt:i4>
      </vt:variant>
      <vt:variant>
        <vt:i4>5</vt:i4>
      </vt:variant>
      <vt:variant>
        <vt:lpwstr>http://virtualroom.ru/</vt:lpwstr>
      </vt:variant>
      <vt:variant>
        <vt:lpwstr/>
      </vt:variant>
      <vt:variant>
        <vt:i4>524358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P169</vt:lpwstr>
      </vt:variant>
      <vt:variant>
        <vt:i4>6619184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Par125</vt:lpwstr>
      </vt:variant>
      <vt:variant>
        <vt:i4>5963789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consultantplus://offline/ref=7086BFCA659CC8DBC2A59A493DFD1FA6535EAF319C0C2DA63D2707DA1El9uDF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 Екатерина Александровна</dc:creator>
  <cp:lastModifiedBy>l-72-05-04</cp:lastModifiedBy>
  <cp:revision>4</cp:revision>
  <cp:lastPrinted>2023-01-17T06:53:00Z</cp:lastPrinted>
  <dcterms:created xsi:type="dcterms:W3CDTF">2026-07-22T08:08:00Z</dcterms:created>
  <dcterms:modified xsi:type="dcterms:W3CDTF">2026-07-22T08:10:00Z</dcterms:modified>
</cp:coreProperties>
</file>