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media/image1.png" ContentType="image/png"/>
  <Override PartName="/word/media/image2.jpeg" ContentType="image/jpeg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_rels/.rels" ContentType="application/vnd.openxmlformats-package.relationship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jc w:val="right"/>
        <w:rPr/>
      </w:pPr>
      <w:r>
        <w:rPr/>
        <w:t xml:space="preserve"> </w:t>
      </w:r>
      <w:r>
        <w:rPr/>
        <w:t>ИП   БАРКАЕВ  АЛЕКСАНДР  СЕРГЕЕВИЧ</w:t>
      </w:r>
    </w:p>
    <w:p>
      <w:pPr>
        <w:pStyle w:val="Normal"/>
        <w:jc w:val="right"/>
        <w:rPr/>
      </w:pPr>
      <w:r>
        <w:rPr/>
        <w:t>ИНН 753005944866 ОГРН  3127533025700050</w:t>
      </w:r>
    </w:p>
    <w:p>
      <w:pPr>
        <w:pStyle w:val="Normal"/>
        <w:jc w:val="right"/>
        <w:rPr>
          <w:rFonts w:ascii="Calibri" w:hAnsi="Calibri" w:eastAsia="Calibri" w:cs="Times New Roman"/>
        </w:rPr>
      </w:pPr>
      <w:r>
        <w:rPr>
          <w:rFonts w:eastAsia="Calibri" w:cs="Times New Roman"/>
        </w:rPr>
        <w:t>Межрегиональное управление № 107 ФМБА России</w:t>
      </w:r>
    </w:p>
    <w:p>
      <w:pPr>
        <w:pStyle w:val="Normal"/>
        <w:jc w:val="right"/>
        <w:rPr>
          <w:rFonts w:ascii="Calibri" w:hAnsi="Calibri" w:eastAsia="Calibri" w:cs="Times New Roman"/>
        </w:rPr>
      </w:pPr>
      <w:r>
        <w:rPr>
          <w:rFonts w:eastAsia="Calibri" w:cs="Times New Roman"/>
        </w:rPr>
        <w:t>Хохловой  Елене Анатольевне</w:t>
      </w:r>
    </w:p>
    <w:p>
      <w:pPr>
        <w:pStyle w:val="Normal"/>
        <w:jc w:val="right"/>
        <w:rPr>
          <w:rFonts w:ascii="Calibri" w:hAnsi="Calibri" w:eastAsia="Calibri" w:cs="Times New Roman"/>
        </w:rPr>
      </w:pPr>
      <w:r>
        <w:rPr>
          <w:rFonts w:eastAsia="Calibri" w:cs="Times New Roman"/>
        </w:rPr>
      </w:r>
    </w:p>
    <w:p>
      <w:pPr>
        <w:pStyle w:val="Normal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Коммерческое предложение </w:t>
      </w:r>
    </w:p>
    <w:p>
      <w:pPr>
        <w:pStyle w:val="Normal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№ </w:t>
      </w:r>
      <w:r>
        <w:rPr>
          <w:sz w:val="28"/>
          <w:szCs w:val="28"/>
        </w:rPr>
        <w:t>31 от 22.09.2026 г.</w:t>
      </w:r>
    </w:p>
    <w:p>
      <w:pPr>
        <w:pStyle w:val="Normal"/>
        <w:jc w:val="center"/>
        <w:rPr>
          <w:sz w:val="28"/>
          <w:szCs w:val="28"/>
        </w:rPr>
      </w:pPr>
      <w:r>
        <w:rPr>
          <w:sz w:val="28"/>
          <w:szCs w:val="28"/>
        </w:rPr>
        <w:t>На поставку товара</w:t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  <w:t>ИП Баркаев А.С. направляет Вам на рассмотрение коммерческое предложение на товар, приведённый в таблице.</w:t>
      </w:r>
    </w:p>
    <w:tbl>
      <w:tblPr>
        <w:tblStyle w:val="a3"/>
        <w:tblW w:w="9571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noVBand="1" w:val="04a0" w:noHBand="0" w:lastColumn="0" w:firstColumn="1" w:lastRow="0" w:firstRow="1"/>
      </w:tblPr>
      <w:tblGrid>
        <w:gridCol w:w="818"/>
        <w:gridCol w:w="3400"/>
        <w:gridCol w:w="1003"/>
        <w:gridCol w:w="1603"/>
        <w:gridCol w:w="1273"/>
        <w:gridCol w:w="1473"/>
      </w:tblGrid>
      <w:tr>
        <w:trPr/>
        <w:tc>
          <w:tcPr>
            <w:tcW w:w="81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  <w:t>№</w:t>
            </w:r>
          </w:p>
        </w:tc>
        <w:tc>
          <w:tcPr>
            <w:tcW w:w="340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Calibri" w:cs=""/>
                <w:kern w:val="0"/>
                <w:sz w:val="24"/>
                <w:szCs w:val="24"/>
                <w:lang w:val="ru-RU" w:eastAsia="en-US" w:bidi="ar-SA"/>
              </w:rPr>
              <w:t>Наименование товара</w:t>
            </w:r>
          </w:p>
        </w:tc>
        <w:tc>
          <w:tcPr>
            <w:tcW w:w="100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  <w:t>(шт.)</w:t>
            </w:r>
          </w:p>
        </w:tc>
        <w:tc>
          <w:tcPr>
            <w:tcW w:w="160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Calibri" w:cs=""/>
                <w:kern w:val="0"/>
                <w:sz w:val="24"/>
                <w:szCs w:val="24"/>
                <w:lang w:val="ru-RU" w:eastAsia="en-US" w:bidi="ar-SA"/>
              </w:rPr>
              <w:t>Цена</w:t>
            </w:r>
          </w:p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4"/>
                <w:szCs w:val="24"/>
                <w:lang w:val="ru-RU" w:eastAsia="en-US" w:bidi="ar-SA"/>
              </w:rPr>
              <w:t>(руб.)</w:t>
            </w:r>
          </w:p>
        </w:tc>
        <w:tc>
          <w:tcPr>
            <w:tcW w:w="127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Calibri" w:cs=""/>
                <w:kern w:val="0"/>
                <w:sz w:val="24"/>
                <w:szCs w:val="24"/>
                <w:lang w:val="ru-RU" w:eastAsia="en-US" w:bidi="ar-SA"/>
              </w:rPr>
              <w:t>Кол-во</w:t>
            </w:r>
          </w:p>
        </w:tc>
        <w:tc>
          <w:tcPr>
            <w:tcW w:w="147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Calibri" w:cs=""/>
                <w:kern w:val="0"/>
                <w:sz w:val="24"/>
                <w:szCs w:val="24"/>
                <w:lang w:val="ru-RU" w:eastAsia="en-US" w:bidi="ar-SA"/>
              </w:rPr>
              <w:t>Сумма</w:t>
            </w:r>
          </w:p>
        </w:tc>
      </w:tr>
      <w:tr>
        <w:trPr/>
        <w:tc>
          <w:tcPr>
            <w:tcW w:w="81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  <w:t>1</w:t>
            </w:r>
          </w:p>
        </w:tc>
        <w:tc>
          <w:tcPr>
            <w:tcW w:w="340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sz w:val="24"/>
                <w:szCs w:val="24"/>
              </w:rPr>
            </w:pPr>
            <w:r>
              <w:rPr>
                <w:rFonts w:eastAsia="Calibri" w:cs=""/>
                <w:kern w:val="0"/>
                <w:sz w:val="24"/>
                <w:szCs w:val="24"/>
                <w:lang w:val="ru-RU" w:eastAsia="en-US" w:bidi="ar-SA"/>
              </w:rPr>
              <w:t>Ст. порошок «Лотос» (350 гр.) ручная стирка (Россия)</w:t>
            </w:r>
          </w:p>
        </w:tc>
        <w:tc>
          <w:tcPr>
            <w:tcW w:w="100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Calibri" w:cs=""/>
                <w:kern w:val="0"/>
                <w:sz w:val="24"/>
                <w:szCs w:val="24"/>
                <w:lang w:val="ru-RU" w:eastAsia="en-US" w:bidi="ar-SA"/>
              </w:rPr>
              <w:t xml:space="preserve"> </w:t>
            </w:r>
            <w:r>
              <w:rPr>
                <w:rFonts w:eastAsia="Calibri" w:cs=""/>
                <w:kern w:val="0"/>
                <w:sz w:val="24"/>
                <w:szCs w:val="24"/>
                <w:lang w:val="ru-RU" w:eastAsia="en-US" w:bidi="ar-SA"/>
              </w:rPr>
              <w:t>шт</w:t>
            </w:r>
          </w:p>
        </w:tc>
        <w:tc>
          <w:tcPr>
            <w:tcW w:w="160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Calibri" w:cs=""/>
                <w:kern w:val="0"/>
                <w:sz w:val="24"/>
                <w:szCs w:val="24"/>
                <w:lang w:val="ru-RU" w:eastAsia="en-US" w:bidi="ar-SA"/>
              </w:rPr>
              <w:t>85-00</w:t>
            </w:r>
          </w:p>
        </w:tc>
        <w:tc>
          <w:tcPr>
            <w:tcW w:w="127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Calibri" w:cs=""/>
                <w:kern w:val="0"/>
                <w:sz w:val="24"/>
                <w:szCs w:val="24"/>
                <w:lang w:val="ru-RU" w:eastAsia="en-US" w:bidi="ar-SA"/>
              </w:rPr>
              <w:t>24</w:t>
            </w:r>
          </w:p>
        </w:tc>
        <w:tc>
          <w:tcPr>
            <w:tcW w:w="147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Calibri" w:cs=""/>
                <w:kern w:val="0"/>
                <w:sz w:val="24"/>
                <w:szCs w:val="24"/>
                <w:lang w:val="ru-RU" w:eastAsia="en-US" w:bidi="ar-SA"/>
              </w:rPr>
              <w:t>2.040-00</w:t>
            </w:r>
          </w:p>
        </w:tc>
      </w:tr>
      <w:tr>
        <w:trPr/>
        <w:tc>
          <w:tcPr>
            <w:tcW w:w="81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  <w:t>2</w:t>
            </w:r>
          </w:p>
        </w:tc>
        <w:tc>
          <w:tcPr>
            <w:tcW w:w="340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sz w:val="24"/>
                <w:szCs w:val="24"/>
              </w:rPr>
            </w:pPr>
            <w:r>
              <w:rPr>
                <w:rFonts w:eastAsia="Calibri" w:cs=""/>
                <w:kern w:val="0"/>
                <w:sz w:val="24"/>
                <w:szCs w:val="24"/>
                <w:lang w:val="ru-RU" w:eastAsia="en-US" w:bidi="ar-SA"/>
              </w:rPr>
              <w:t>Ч/ср-во для сантехники «Ника СанГель» (750 мл.) (Россия)</w:t>
            </w:r>
          </w:p>
        </w:tc>
        <w:tc>
          <w:tcPr>
            <w:tcW w:w="100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Calibri" w:cs=""/>
                <w:kern w:val="0"/>
                <w:sz w:val="24"/>
                <w:szCs w:val="24"/>
                <w:lang w:val="ru-RU" w:eastAsia="en-US" w:bidi="ar-SA"/>
              </w:rPr>
              <w:t>шт</w:t>
            </w:r>
          </w:p>
        </w:tc>
        <w:tc>
          <w:tcPr>
            <w:tcW w:w="160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Calibri" w:cs=""/>
                <w:kern w:val="0"/>
                <w:sz w:val="24"/>
                <w:szCs w:val="24"/>
                <w:lang w:val="ru-RU" w:eastAsia="en-US" w:bidi="ar-SA"/>
              </w:rPr>
              <w:t>190-00</w:t>
            </w:r>
          </w:p>
        </w:tc>
        <w:tc>
          <w:tcPr>
            <w:tcW w:w="127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Calibri" w:cs=""/>
                <w:kern w:val="0"/>
                <w:sz w:val="24"/>
                <w:szCs w:val="24"/>
                <w:lang w:val="ru-RU" w:eastAsia="en-US" w:bidi="ar-SA"/>
              </w:rPr>
              <w:t>3</w:t>
            </w:r>
          </w:p>
        </w:tc>
        <w:tc>
          <w:tcPr>
            <w:tcW w:w="147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Calibri" w:cs=""/>
                <w:kern w:val="0"/>
                <w:sz w:val="24"/>
                <w:szCs w:val="24"/>
                <w:lang w:val="ru-RU" w:eastAsia="en-US" w:bidi="ar-SA"/>
              </w:rPr>
              <w:t>570-00</w:t>
            </w:r>
          </w:p>
        </w:tc>
      </w:tr>
      <w:tr>
        <w:trPr/>
        <w:tc>
          <w:tcPr>
            <w:tcW w:w="81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  <w:t>3</w:t>
            </w:r>
          </w:p>
        </w:tc>
        <w:tc>
          <w:tcPr>
            <w:tcW w:w="340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sz w:val="24"/>
                <w:szCs w:val="24"/>
              </w:rPr>
            </w:pPr>
            <w:r>
              <w:rPr>
                <w:rFonts w:eastAsia="Calibri" w:cs=""/>
                <w:kern w:val="0"/>
                <w:sz w:val="24"/>
                <w:szCs w:val="24"/>
                <w:lang w:val="ru-RU" w:eastAsia="en-US" w:bidi="ar-SA"/>
              </w:rPr>
              <w:t>Белизна – Гель (1 л.) (Россия)</w:t>
            </w:r>
          </w:p>
        </w:tc>
        <w:tc>
          <w:tcPr>
            <w:tcW w:w="100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Calibri" w:cs=""/>
                <w:kern w:val="0"/>
                <w:sz w:val="24"/>
                <w:szCs w:val="24"/>
                <w:lang w:val="ru-RU" w:eastAsia="en-US" w:bidi="ar-SA"/>
              </w:rPr>
              <w:t>шт</w:t>
            </w:r>
          </w:p>
        </w:tc>
        <w:tc>
          <w:tcPr>
            <w:tcW w:w="160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Calibri" w:cs=""/>
                <w:kern w:val="0"/>
                <w:sz w:val="24"/>
                <w:szCs w:val="24"/>
                <w:lang w:val="ru-RU" w:eastAsia="en-US" w:bidi="ar-SA"/>
              </w:rPr>
              <w:t>179-00</w:t>
            </w:r>
          </w:p>
        </w:tc>
        <w:tc>
          <w:tcPr>
            <w:tcW w:w="127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Calibri" w:cs=""/>
                <w:kern w:val="0"/>
                <w:sz w:val="24"/>
                <w:szCs w:val="24"/>
                <w:lang w:val="ru-RU" w:eastAsia="en-US" w:bidi="ar-SA"/>
              </w:rPr>
              <w:t>3</w:t>
            </w:r>
          </w:p>
        </w:tc>
        <w:tc>
          <w:tcPr>
            <w:tcW w:w="147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Calibri" w:cs=""/>
                <w:kern w:val="0"/>
                <w:sz w:val="24"/>
                <w:szCs w:val="24"/>
                <w:lang w:val="ru-RU" w:eastAsia="en-US" w:bidi="ar-SA"/>
              </w:rPr>
              <w:t>537-00</w:t>
            </w:r>
          </w:p>
        </w:tc>
      </w:tr>
      <w:tr>
        <w:trPr/>
        <w:tc>
          <w:tcPr>
            <w:tcW w:w="81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  <w:t>4</w:t>
            </w:r>
          </w:p>
        </w:tc>
        <w:tc>
          <w:tcPr>
            <w:tcW w:w="340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sz w:val="24"/>
                <w:szCs w:val="24"/>
              </w:rPr>
            </w:pPr>
            <w:r>
              <w:rPr>
                <w:rFonts w:eastAsia="Calibri" w:cs=""/>
                <w:kern w:val="0"/>
                <w:sz w:val="24"/>
                <w:szCs w:val="24"/>
                <w:lang w:val="ru-RU" w:eastAsia="en-US" w:bidi="ar-SA"/>
              </w:rPr>
              <w:t>Мыло туалетное «Маруна» (75 гр.) (Турция)</w:t>
            </w:r>
          </w:p>
        </w:tc>
        <w:tc>
          <w:tcPr>
            <w:tcW w:w="100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Calibri" w:cs=""/>
                <w:kern w:val="0"/>
                <w:sz w:val="24"/>
                <w:szCs w:val="24"/>
                <w:lang w:val="ru-RU" w:eastAsia="en-US" w:bidi="ar-SA"/>
              </w:rPr>
              <w:t>шт</w:t>
            </w:r>
          </w:p>
        </w:tc>
        <w:tc>
          <w:tcPr>
            <w:tcW w:w="160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Calibri" w:cs=""/>
                <w:kern w:val="0"/>
                <w:sz w:val="24"/>
                <w:szCs w:val="24"/>
                <w:lang w:val="ru-RU" w:eastAsia="en-US" w:bidi="ar-SA"/>
              </w:rPr>
              <w:t>48-00</w:t>
            </w:r>
          </w:p>
        </w:tc>
        <w:tc>
          <w:tcPr>
            <w:tcW w:w="127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Calibri" w:cs=""/>
                <w:kern w:val="0"/>
                <w:sz w:val="24"/>
                <w:szCs w:val="24"/>
                <w:lang w:val="ru-RU" w:eastAsia="en-US" w:bidi="ar-SA"/>
              </w:rPr>
              <w:t>12</w:t>
            </w:r>
          </w:p>
        </w:tc>
        <w:tc>
          <w:tcPr>
            <w:tcW w:w="147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Calibri" w:cs=""/>
                <w:kern w:val="0"/>
                <w:sz w:val="24"/>
                <w:szCs w:val="24"/>
                <w:lang w:val="ru-RU" w:eastAsia="en-US" w:bidi="ar-SA"/>
              </w:rPr>
              <w:t>576-00</w:t>
            </w:r>
          </w:p>
        </w:tc>
      </w:tr>
      <w:tr>
        <w:trPr/>
        <w:tc>
          <w:tcPr>
            <w:tcW w:w="81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  <w:t>5</w:t>
            </w:r>
          </w:p>
        </w:tc>
        <w:tc>
          <w:tcPr>
            <w:tcW w:w="340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sz w:val="24"/>
                <w:szCs w:val="24"/>
              </w:rPr>
            </w:pPr>
            <w:r>
              <w:rPr>
                <w:rFonts w:eastAsia="Calibri" w:cs=""/>
                <w:kern w:val="0"/>
                <w:sz w:val="24"/>
                <w:szCs w:val="24"/>
                <w:lang w:val="ru-RU" w:eastAsia="en-US" w:bidi="ar-SA"/>
              </w:rPr>
              <w:t>Мыло хозяйственное (100 гр.) (Россия)</w:t>
            </w:r>
          </w:p>
        </w:tc>
        <w:tc>
          <w:tcPr>
            <w:tcW w:w="100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Calibri" w:cs=""/>
                <w:kern w:val="0"/>
                <w:sz w:val="24"/>
                <w:szCs w:val="24"/>
                <w:lang w:val="ru-RU" w:eastAsia="en-US" w:bidi="ar-SA"/>
              </w:rPr>
              <w:t>шт</w:t>
            </w:r>
          </w:p>
        </w:tc>
        <w:tc>
          <w:tcPr>
            <w:tcW w:w="160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Calibri" w:cs=""/>
                <w:kern w:val="0"/>
                <w:sz w:val="24"/>
                <w:szCs w:val="24"/>
                <w:lang w:val="ru-RU" w:eastAsia="en-US" w:bidi="ar-SA"/>
              </w:rPr>
              <w:t>50-00</w:t>
            </w:r>
          </w:p>
        </w:tc>
        <w:tc>
          <w:tcPr>
            <w:tcW w:w="127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Calibri" w:cs=""/>
                <w:kern w:val="0"/>
                <w:sz w:val="24"/>
                <w:szCs w:val="24"/>
                <w:lang w:val="ru-RU" w:eastAsia="en-US" w:bidi="ar-SA"/>
              </w:rPr>
              <w:t>12</w:t>
            </w:r>
          </w:p>
        </w:tc>
        <w:tc>
          <w:tcPr>
            <w:tcW w:w="147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Calibri" w:cs=""/>
                <w:kern w:val="0"/>
                <w:sz w:val="24"/>
                <w:szCs w:val="24"/>
                <w:lang w:val="ru-RU" w:eastAsia="en-US" w:bidi="ar-SA"/>
              </w:rPr>
              <w:t>600-00</w:t>
            </w:r>
          </w:p>
        </w:tc>
      </w:tr>
      <w:tr>
        <w:trPr/>
        <w:tc>
          <w:tcPr>
            <w:tcW w:w="81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  <w:t>6</w:t>
            </w:r>
          </w:p>
        </w:tc>
        <w:tc>
          <w:tcPr>
            <w:tcW w:w="340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sz w:val="24"/>
                <w:szCs w:val="24"/>
              </w:rPr>
            </w:pPr>
            <w:r>
              <w:rPr>
                <w:rFonts w:eastAsia="Calibri" w:cs=""/>
                <w:kern w:val="0"/>
                <w:sz w:val="24"/>
                <w:szCs w:val="24"/>
                <w:lang w:val="ru-RU" w:eastAsia="en-US" w:bidi="ar-SA"/>
              </w:rPr>
              <w:t>Мешки для мусора (30л/30шт.) (Россия)</w:t>
            </w:r>
          </w:p>
        </w:tc>
        <w:tc>
          <w:tcPr>
            <w:tcW w:w="100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Calibri" w:cs=""/>
                <w:kern w:val="0"/>
                <w:sz w:val="24"/>
                <w:szCs w:val="24"/>
                <w:lang w:val="ru-RU" w:eastAsia="en-US" w:bidi="ar-SA"/>
              </w:rPr>
              <w:t>уп</w:t>
            </w:r>
          </w:p>
        </w:tc>
        <w:tc>
          <w:tcPr>
            <w:tcW w:w="160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Calibri" w:cs=""/>
                <w:kern w:val="0"/>
                <w:sz w:val="24"/>
                <w:szCs w:val="24"/>
                <w:lang w:val="ru-RU" w:eastAsia="en-US" w:bidi="ar-SA"/>
              </w:rPr>
              <w:t>52-00</w:t>
            </w:r>
          </w:p>
        </w:tc>
        <w:tc>
          <w:tcPr>
            <w:tcW w:w="127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Calibri" w:cs=""/>
                <w:kern w:val="0"/>
                <w:sz w:val="24"/>
                <w:szCs w:val="24"/>
                <w:lang w:val="ru-RU" w:eastAsia="en-US" w:bidi="ar-SA"/>
              </w:rPr>
              <w:t>12</w:t>
            </w:r>
          </w:p>
        </w:tc>
        <w:tc>
          <w:tcPr>
            <w:tcW w:w="147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Calibri" w:cs=""/>
                <w:kern w:val="0"/>
                <w:sz w:val="24"/>
                <w:szCs w:val="24"/>
                <w:lang w:val="ru-RU" w:eastAsia="en-US" w:bidi="ar-SA"/>
              </w:rPr>
              <w:t>624-00</w:t>
            </w:r>
          </w:p>
        </w:tc>
      </w:tr>
      <w:tr>
        <w:trPr/>
        <w:tc>
          <w:tcPr>
            <w:tcW w:w="81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  <w:t>7</w:t>
            </w:r>
          </w:p>
        </w:tc>
        <w:tc>
          <w:tcPr>
            <w:tcW w:w="340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sz w:val="24"/>
                <w:szCs w:val="24"/>
              </w:rPr>
            </w:pPr>
            <w:r>
              <w:rPr>
                <w:rFonts w:eastAsia="Calibri" w:cs=""/>
                <w:kern w:val="0"/>
                <w:sz w:val="24"/>
                <w:szCs w:val="24"/>
                <w:lang w:val="ru-RU" w:eastAsia="en-US" w:bidi="ar-SA"/>
              </w:rPr>
              <w:t>Мешки для мусора (30л/50шт.) (Россия)</w:t>
            </w:r>
          </w:p>
        </w:tc>
        <w:tc>
          <w:tcPr>
            <w:tcW w:w="100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Calibri" w:cs=""/>
                <w:kern w:val="0"/>
                <w:sz w:val="24"/>
                <w:szCs w:val="24"/>
                <w:lang w:val="ru-RU" w:eastAsia="en-US" w:bidi="ar-SA"/>
              </w:rPr>
              <w:t>уп</w:t>
            </w:r>
          </w:p>
        </w:tc>
        <w:tc>
          <w:tcPr>
            <w:tcW w:w="160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Calibri" w:cs=""/>
                <w:kern w:val="0"/>
                <w:sz w:val="24"/>
                <w:szCs w:val="24"/>
                <w:lang w:val="ru-RU" w:eastAsia="en-US" w:bidi="ar-SA"/>
              </w:rPr>
              <w:t>89-00</w:t>
            </w:r>
          </w:p>
        </w:tc>
        <w:tc>
          <w:tcPr>
            <w:tcW w:w="127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Calibri" w:cs=""/>
                <w:kern w:val="0"/>
                <w:sz w:val="24"/>
                <w:szCs w:val="24"/>
                <w:lang w:val="ru-RU" w:eastAsia="en-US" w:bidi="ar-SA"/>
              </w:rPr>
              <w:t>8</w:t>
            </w:r>
          </w:p>
        </w:tc>
        <w:tc>
          <w:tcPr>
            <w:tcW w:w="147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Calibri" w:cs=""/>
                <w:kern w:val="0"/>
                <w:sz w:val="24"/>
                <w:szCs w:val="24"/>
                <w:lang w:val="ru-RU" w:eastAsia="en-US" w:bidi="ar-SA"/>
              </w:rPr>
              <w:t>712-00</w:t>
            </w:r>
          </w:p>
        </w:tc>
      </w:tr>
      <w:tr>
        <w:trPr/>
        <w:tc>
          <w:tcPr>
            <w:tcW w:w="81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40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sz w:val="24"/>
                <w:szCs w:val="24"/>
              </w:rPr>
            </w:pPr>
            <w:r>
              <w:rPr>
                <w:rFonts w:eastAsia="Calibri" w:cs=""/>
                <w:kern w:val="0"/>
                <w:sz w:val="24"/>
                <w:szCs w:val="24"/>
                <w:lang w:val="ru-RU" w:eastAsia="en-US" w:bidi="ar-SA"/>
              </w:rPr>
            </w:r>
          </w:p>
        </w:tc>
        <w:tc>
          <w:tcPr>
            <w:tcW w:w="100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Calibri" w:cs=""/>
                <w:kern w:val="0"/>
                <w:sz w:val="24"/>
                <w:szCs w:val="24"/>
                <w:lang w:val="ru-RU" w:eastAsia="en-US" w:bidi="ar-SA"/>
              </w:rPr>
            </w:r>
          </w:p>
        </w:tc>
        <w:tc>
          <w:tcPr>
            <w:tcW w:w="160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Calibri" w:cs=""/>
                <w:kern w:val="0"/>
                <w:sz w:val="24"/>
                <w:szCs w:val="24"/>
                <w:lang w:val="ru-RU" w:eastAsia="en-US" w:bidi="ar-SA"/>
              </w:rPr>
              <w:t>Итого:</w:t>
            </w:r>
          </w:p>
        </w:tc>
        <w:tc>
          <w:tcPr>
            <w:tcW w:w="127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Calibri" w:cs=""/>
                <w:kern w:val="0"/>
                <w:sz w:val="24"/>
                <w:szCs w:val="24"/>
                <w:lang w:val="ru-RU" w:eastAsia="en-US" w:bidi="ar-SA"/>
              </w:rPr>
            </w:r>
          </w:p>
        </w:tc>
        <w:tc>
          <w:tcPr>
            <w:tcW w:w="147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Calibri" w:cs=""/>
                <w:kern w:val="0"/>
                <w:sz w:val="24"/>
                <w:szCs w:val="24"/>
                <w:lang w:val="ru-RU" w:eastAsia="en-US" w:bidi="ar-SA"/>
              </w:rPr>
              <w:t>5.659-00</w:t>
            </w:r>
          </w:p>
        </w:tc>
      </w:tr>
    </w:tbl>
    <w:p>
      <w:pPr>
        <w:pStyle w:val="Normal"/>
        <w:tabs>
          <w:tab w:val="clear" w:pos="708"/>
          <w:tab w:val="left" w:pos="1905" w:leader="none"/>
        </w:tabs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ab/>
      </w:r>
    </w:p>
    <w:p>
      <w:pPr>
        <w:pStyle w:val="Normal"/>
        <w:tabs>
          <w:tab w:val="clear" w:pos="708"/>
          <w:tab w:val="left" w:pos="1905" w:leader="none"/>
        </w:tabs>
        <w:rPr>
          <w:sz w:val="24"/>
          <w:szCs w:val="24"/>
        </w:rPr>
      </w:pPr>
      <w:r>
        <w:rPr>
          <w:sz w:val="24"/>
          <w:szCs w:val="24"/>
        </w:rPr>
        <w:t>Пять  тысяч  шестьсот  пятьдесят  девять  руб.  00  коп.</w:t>
      </w:r>
    </w:p>
    <w:p>
      <w:pPr>
        <w:pStyle w:val="Normal"/>
        <w:tabs>
          <w:tab w:val="clear" w:pos="708"/>
          <w:tab w:val="left" w:pos="1905" w:leader="none"/>
        </w:tabs>
        <w:rPr>
          <w:sz w:val="24"/>
          <w:szCs w:val="24"/>
        </w:rPr>
      </w:pPr>
      <w:r>
        <w:rPr>
          <w:sz w:val="24"/>
          <w:szCs w:val="24"/>
        </w:rPr>
        <w:drawing>
          <wp:anchor behindDoc="1" distT="0" distB="0" distL="0" distR="0" simplePos="0" locked="0" layoutInCell="0" allowOverlap="1" relativeHeight="3">
            <wp:simplePos x="0" y="0"/>
            <wp:positionH relativeFrom="column">
              <wp:posOffset>2122170</wp:posOffset>
            </wp:positionH>
            <wp:positionV relativeFrom="page">
              <wp:posOffset>7755890</wp:posOffset>
            </wp:positionV>
            <wp:extent cx="3167380" cy="1415415"/>
            <wp:effectExtent l="0" t="0" r="0" b="0"/>
            <wp:wrapNone/>
            <wp:docPr id="1" name="Picture 3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3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7380" cy="14154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"/>
        <w:tabs>
          <w:tab w:val="clear" w:pos="708"/>
          <w:tab w:val="left" w:pos="1905" w:leader="none"/>
        </w:tabs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tabs>
          <w:tab w:val="clear" w:pos="708"/>
          <w:tab w:val="left" w:pos="1905" w:leader="none"/>
        </w:tabs>
        <w:rPr>
          <w:sz w:val="24"/>
          <w:szCs w:val="24"/>
        </w:rPr>
      </w:pPr>
      <w:r>
        <w:rPr>
          <w:sz w:val="24"/>
          <w:szCs w:val="24"/>
        </w:rPr>
        <w:t>Индивидуальный  предприниматель:________</w:t>
      </w:r>
      <w:r>
        <w:rPr>
          <w:sz w:val="24"/>
        </w:rPr>
        <w:t xml:space="preserve"> </w:t>
      </w:r>
      <w:r>
        <w:rPr>
          <w:sz w:val="24"/>
          <w:szCs w:val="24"/>
        </w:rPr>
        <w:t>______________ Баркаев А.С.</w:t>
      </w:r>
    </w:p>
    <w:p>
      <w:pPr>
        <w:pStyle w:val="Normal"/>
        <w:tabs>
          <w:tab w:val="clear" w:pos="708"/>
          <w:tab w:val="left" w:pos="1905" w:leader="none"/>
        </w:tabs>
        <w:rPr>
          <w:sz w:val="24"/>
          <w:szCs w:val="24"/>
        </w:rPr>
      </w:pPr>
      <w:r>
        <w:rPr>
          <w:sz w:val="24"/>
          <w:szCs w:val="24"/>
        </w:rPr>
        <w:drawing>
          <wp:anchor behindDoc="1" distT="0" distB="0" distL="0" distR="0" simplePos="0" locked="0" layoutInCell="0" allowOverlap="1" relativeHeight="2">
            <wp:simplePos x="0" y="0"/>
            <wp:positionH relativeFrom="column">
              <wp:posOffset>-222885</wp:posOffset>
            </wp:positionH>
            <wp:positionV relativeFrom="page">
              <wp:posOffset>8856345</wp:posOffset>
            </wp:positionV>
            <wp:extent cx="1439545" cy="1439545"/>
            <wp:effectExtent l="0" t="0" r="0" b="0"/>
            <wp:wrapNone/>
            <wp:docPr id="2" name="Picture 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 descr="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9545" cy="14395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"/>
        <w:spacing w:before="0" w:after="200"/>
        <w:rPr>
          <w:sz w:val="24"/>
          <w:szCs w:val="24"/>
        </w:rPr>
      </w:pPr>
      <w:r>
        <w:rPr/>
      </w:r>
    </w:p>
    <w:sectPr>
      <w:type w:val="nextPage"/>
      <w:pgSz w:w="11906" w:h="16838"/>
      <w:pgMar w:left="1701" w:right="850" w:header="0" w:top="1134" w:footer="0" w:bottom="1134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Liberation Sans">
    <w:altName w:val="Arial"/>
    <w:charset w:val="01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  <w:compatSetting w:name="useWord2013TrackBottomHyphenation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88067e"/>
    <w:pPr>
      <w:widowControl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Style14">
    <w:name w:val="Заголовок"/>
    <w:basedOn w:val="Normal"/>
    <w:next w:val="Style15"/>
    <w:qFormat/>
    <w:pPr>
      <w:keepNext w:val="true"/>
      <w:spacing w:before="240" w:after="120"/>
    </w:pPr>
    <w:rPr>
      <w:rFonts w:ascii="Liberation Sans" w:hAnsi="Liberation Sans" w:eastAsia="Droid Sans Fallback" w:cs="Droid Sans Devanagari"/>
      <w:sz w:val="28"/>
      <w:szCs w:val="28"/>
    </w:rPr>
  </w:style>
  <w:style w:type="paragraph" w:styleId="Style15">
    <w:name w:val="Body Text"/>
    <w:basedOn w:val="Normal"/>
    <w:pPr>
      <w:spacing w:lineRule="auto" w:line="276" w:before="0" w:after="140"/>
    </w:pPr>
    <w:rPr/>
  </w:style>
  <w:style w:type="paragraph" w:styleId="Style16">
    <w:name w:val="List"/>
    <w:basedOn w:val="Style15"/>
    <w:pPr/>
    <w:rPr>
      <w:rFonts w:cs="Droid Sans Devanagari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Droid Sans Devanagari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Droid Sans Devanagari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88067e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2.jpeg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760</TotalTime>
  <Application>LibreOffice/7.0.6.2$Linux_X86_64 LibreOffice_project/00$Build-2</Application>
  <AppVersion>15.0000</AppVersion>
  <Pages>1</Pages>
  <Words>141</Words>
  <Characters>803</Characters>
  <CharactersWithSpaces>903</CharactersWithSpaces>
  <Paragraphs>62</Paragraphs>
  <Company>SPecialiST RePack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2019-10-23T14:19:00Z</dcterms:created>
  <dc:creator>комп</dc:creator>
  <dc:description/>
  <dc:language>ru-RU</dc:language>
  <cp:lastModifiedBy>Пользователь</cp:lastModifiedBy>
  <cp:lastPrinted>2020-07-06T11:04:00Z</cp:lastPrinted>
  <dcterms:modified xsi:type="dcterms:W3CDTF">2026-09-22T11:09:00Z</dcterms:modified>
  <cp:revision>59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