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E65C" w14:textId="77777777" w:rsidR="000B00AA" w:rsidRDefault="000B00AA" w:rsidP="005835CF">
      <w:pPr>
        <w:jc w:val="center"/>
      </w:pPr>
    </w:p>
    <w:p w14:paraId="4E80FB03" w14:textId="1F0603BC" w:rsidR="005835CF" w:rsidRDefault="000B00AA" w:rsidP="005835CF">
      <w:pPr>
        <w:jc w:val="center"/>
      </w:pPr>
      <w:r>
        <w:t>ТЕХНИЧЕСКОЕ ЗАДАНИЕ</w:t>
      </w:r>
    </w:p>
    <w:p w14:paraId="452A86A5" w14:textId="77777777" w:rsidR="005835CF" w:rsidRDefault="005835CF"/>
    <w:tbl>
      <w:tblPr>
        <w:tblStyle w:val="a3"/>
        <w:tblW w:w="15338" w:type="dxa"/>
        <w:tblInd w:w="250" w:type="dxa"/>
        <w:tblLook w:val="01E0" w:firstRow="1" w:lastRow="1" w:firstColumn="1" w:lastColumn="1" w:noHBand="0" w:noVBand="0"/>
      </w:tblPr>
      <w:tblGrid>
        <w:gridCol w:w="474"/>
        <w:gridCol w:w="3146"/>
        <w:gridCol w:w="9733"/>
        <w:gridCol w:w="1134"/>
        <w:gridCol w:w="851"/>
      </w:tblGrid>
      <w:tr w:rsidR="00F704A7" w:rsidRPr="00FE5511" w14:paraId="49F5E231" w14:textId="77777777" w:rsidTr="00A06124">
        <w:tc>
          <w:tcPr>
            <w:tcW w:w="474" w:type="dxa"/>
          </w:tcPr>
          <w:p w14:paraId="0B7C38A5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№ п/п</w:t>
            </w:r>
          </w:p>
        </w:tc>
        <w:tc>
          <w:tcPr>
            <w:tcW w:w="3146" w:type="dxa"/>
          </w:tcPr>
          <w:p w14:paraId="3795B71B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Наименование товара</w:t>
            </w:r>
          </w:p>
        </w:tc>
        <w:tc>
          <w:tcPr>
            <w:tcW w:w="9733" w:type="dxa"/>
          </w:tcPr>
          <w:p w14:paraId="059E6440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Технические характеристики товара</w:t>
            </w:r>
          </w:p>
        </w:tc>
        <w:tc>
          <w:tcPr>
            <w:tcW w:w="1134" w:type="dxa"/>
          </w:tcPr>
          <w:p w14:paraId="28788BC5" w14:textId="77777777" w:rsidR="00F704A7" w:rsidRPr="00FE5511" w:rsidRDefault="00F704A7" w:rsidP="007235CE">
            <w:pPr>
              <w:jc w:val="center"/>
              <w:rPr>
                <w:b/>
                <w:szCs w:val="18"/>
              </w:rPr>
            </w:pPr>
            <w:proofErr w:type="spellStart"/>
            <w:r w:rsidRPr="00FE5511">
              <w:rPr>
                <w:b/>
                <w:szCs w:val="18"/>
              </w:rPr>
              <w:t>Ед</w:t>
            </w:r>
            <w:proofErr w:type="spellEnd"/>
            <w:r w:rsidRPr="00FE5511">
              <w:rPr>
                <w:b/>
                <w:szCs w:val="18"/>
              </w:rPr>
              <w:t xml:space="preserve"> </w:t>
            </w:r>
            <w:proofErr w:type="spellStart"/>
            <w:r w:rsidRPr="00FE5511">
              <w:rPr>
                <w:b/>
                <w:szCs w:val="18"/>
              </w:rPr>
              <w:t>изм</w:t>
            </w:r>
            <w:proofErr w:type="spellEnd"/>
          </w:p>
        </w:tc>
        <w:tc>
          <w:tcPr>
            <w:tcW w:w="851" w:type="dxa"/>
          </w:tcPr>
          <w:p w14:paraId="3396D7F6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Кол-во</w:t>
            </w:r>
          </w:p>
        </w:tc>
      </w:tr>
      <w:tr w:rsidR="002463F8" w:rsidRPr="00FE5511" w14:paraId="70FA95E0" w14:textId="77777777" w:rsidTr="009C0A62">
        <w:trPr>
          <w:trHeight w:val="7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C155" w14:textId="0B3EBC54" w:rsidR="002463F8" w:rsidRPr="00092E90" w:rsidRDefault="002463F8" w:rsidP="002463F8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6C8D" w14:textId="1CD02840" w:rsidR="002463F8" w:rsidRDefault="002463F8" w:rsidP="002463F8">
            <w:r>
              <w:rPr>
                <w:color w:val="000000"/>
              </w:rPr>
              <w:t>Пробирка вакуумная для взятия образцов крови ИВД, с активатором свертывания кремнезем</w:t>
            </w:r>
          </w:p>
        </w:tc>
        <w:tc>
          <w:tcPr>
            <w:tcW w:w="9733" w:type="dxa"/>
          </w:tcPr>
          <w:p w14:paraId="2CA22CB3" w14:textId="77777777" w:rsidR="002463F8" w:rsidRPr="00A82EE7" w:rsidRDefault="002463F8" w:rsidP="002463F8">
            <w:pPr>
              <w:jc w:val="both"/>
              <w:rPr>
                <w:szCs w:val="18"/>
              </w:rPr>
            </w:pPr>
            <w:r w:rsidRPr="002D2686">
              <w:rPr>
                <w:szCs w:val="18"/>
              </w:rPr>
              <w:t xml:space="preserve">Пробирка с дозированным вакуумом </w:t>
            </w:r>
            <w:r>
              <w:rPr>
                <w:szCs w:val="18"/>
              </w:rPr>
              <w:t>не менее 10</w:t>
            </w:r>
            <w:r w:rsidRPr="002D2686">
              <w:rPr>
                <w:szCs w:val="18"/>
              </w:rPr>
              <w:t xml:space="preserve"> мл, с активатор</w:t>
            </w:r>
            <w:r>
              <w:rPr>
                <w:szCs w:val="18"/>
              </w:rPr>
              <w:t>ом</w:t>
            </w:r>
            <w:r w:rsidRPr="002D2686">
              <w:rPr>
                <w:szCs w:val="18"/>
              </w:rPr>
              <w:t xml:space="preserve"> образования сгустка – SiO</w:t>
            </w:r>
            <w:proofErr w:type="gramStart"/>
            <w:r w:rsidRPr="002D2686">
              <w:rPr>
                <w:szCs w:val="18"/>
              </w:rPr>
              <w:t>2 .Объем</w:t>
            </w:r>
            <w:proofErr w:type="gramEnd"/>
            <w:r w:rsidRPr="002D2686">
              <w:rPr>
                <w:szCs w:val="18"/>
              </w:rPr>
              <w:t xml:space="preserve"> забираемой крови </w:t>
            </w:r>
            <w:r>
              <w:rPr>
                <w:szCs w:val="18"/>
              </w:rPr>
              <w:t xml:space="preserve">10 </w:t>
            </w:r>
            <w:r w:rsidRPr="002D2686">
              <w:rPr>
                <w:szCs w:val="18"/>
              </w:rPr>
              <w:t xml:space="preserve">мл. Материал пробирки пластик полиэтилентерефталат. Размер пробирки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>1</w:t>
            </w:r>
            <w:r>
              <w:rPr>
                <w:szCs w:val="18"/>
              </w:rPr>
              <w:t xml:space="preserve">6 мм х не менее </w:t>
            </w:r>
            <w:r w:rsidRPr="002D2686">
              <w:rPr>
                <w:szCs w:val="18"/>
              </w:rPr>
              <w:t>100 мм, диаметр</w:t>
            </w:r>
            <w:r>
              <w:rPr>
                <w:szCs w:val="18"/>
              </w:rPr>
              <w:t xml:space="preserve"> х </w:t>
            </w:r>
            <w:r w:rsidRPr="002D2686">
              <w:rPr>
                <w:szCs w:val="18"/>
              </w:rPr>
              <w:t xml:space="preserve">высота, цветовая маркировка – красная, крышка пробирки из полиэтилена красного цвета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>15</w:t>
            </w:r>
            <w:r>
              <w:rPr>
                <w:szCs w:val="18"/>
              </w:rPr>
              <w:t xml:space="preserve"> мм х </w:t>
            </w:r>
            <w:r w:rsidRPr="002D2686">
              <w:rPr>
                <w:szCs w:val="18"/>
              </w:rPr>
              <w:t>20 мм диаметр</w:t>
            </w:r>
            <w:r>
              <w:rPr>
                <w:szCs w:val="18"/>
              </w:rPr>
              <w:t xml:space="preserve"> х </w:t>
            </w:r>
            <w:r w:rsidRPr="002D2686">
              <w:rPr>
                <w:szCs w:val="18"/>
              </w:rPr>
              <w:t xml:space="preserve">высота; пробка крышки пробирки из бутиловой резины, серого цвета, покрыта </w:t>
            </w:r>
            <w:proofErr w:type="spellStart"/>
            <w:r w:rsidRPr="002D2686">
              <w:rPr>
                <w:szCs w:val="18"/>
              </w:rPr>
              <w:t>геморепелентом</w:t>
            </w:r>
            <w:proofErr w:type="spellEnd"/>
            <w:r w:rsidRPr="002D2686">
              <w:rPr>
                <w:szCs w:val="18"/>
              </w:rPr>
              <w:t xml:space="preserve"> и обладающая </w:t>
            </w:r>
            <w:proofErr w:type="spellStart"/>
            <w:r w:rsidRPr="002D2686">
              <w:rPr>
                <w:szCs w:val="18"/>
              </w:rPr>
              <w:t>кровоотталкивающими</w:t>
            </w:r>
            <w:proofErr w:type="spellEnd"/>
            <w:r w:rsidRPr="002D2686">
              <w:rPr>
                <w:szCs w:val="18"/>
              </w:rPr>
              <w:t xml:space="preserve"> свойствами. Наличие этикетки на пробирке с информацией – кодировка, объем забираемой крови, наполнитель, срок изготовления, серия, возможность записи данных пациента и даты анализа Упаковка – пенопластовый штатив на</w:t>
            </w:r>
            <w:r>
              <w:rPr>
                <w:szCs w:val="18"/>
              </w:rPr>
              <w:t xml:space="preserve"> не менее </w:t>
            </w:r>
            <w:r w:rsidRPr="002D2686">
              <w:rPr>
                <w:szCs w:val="18"/>
              </w:rPr>
              <w:t xml:space="preserve">100шт., в </w:t>
            </w:r>
            <w:proofErr w:type="spellStart"/>
            <w:r w:rsidRPr="002D2686">
              <w:rPr>
                <w:szCs w:val="18"/>
              </w:rPr>
              <w:t>террмоусадочной</w:t>
            </w:r>
            <w:proofErr w:type="spellEnd"/>
            <w:r w:rsidRPr="002D2686">
              <w:rPr>
                <w:szCs w:val="18"/>
              </w:rPr>
              <w:t xml:space="preserve"> пленке с этикеткой на боку. Стерильность – гамма лучи. Назначение: для получения сыворотки и проведения рутинных биохимических и серологических исследований.</w:t>
            </w:r>
            <w:r>
              <w:rPr>
                <w:szCs w:val="18"/>
              </w:rPr>
              <w:t xml:space="preserve"> Общий срок годности пробирок не менее 18 месяцев</w:t>
            </w:r>
          </w:p>
          <w:p w14:paraId="66873137" w14:textId="64999037" w:rsidR="002463F8" w:rsidRPr="00F51399" w:rsidRDefault="002463F8" w:rsidP="002463F8">
            <w:r>
              <w:t xml:space="preserve"> </w:t>
            </w:r>
          </w:p>
        </w:tc>
        <w:tc>
          <w:tcPr>
            <w:tcW w:w="1134" w:type="dxa"/>
          </w:tcPr>
          <w:p w14:paraId="6B77FC92" w14:textId="5F49F326" w:rsidR="002463F8" w:rsidRPr="00A06124" w:rsidRDefault="002463F8" w:rsidP="002463F8">
            <w:pPr>
              <w:jc w:val="center"/>
              <w:rPr>
                <w:szCs w:val="18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752154F6" w14:textId="6AC3B58A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7000</w:t>
            </w:r>
          </w:p>
        </w:tc>
      </w:tr>
      <w:tr w:rsidR="002463F8" w:rsidRPr="00FE5511" w14:paraId="35F307BF" w14:textId="77777777" w:rsidTr="009C0A62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195D" w14:textId="78A4E1C9" w:rsidR="002463F8" w:rsidRPr="00092E90" w:rsidRDefault="002463F8" w:rsidP="002463F8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D75D" w14:textId="3099B333" w:rsidR="002463F8" w:rsidRDefault="002463F8" w:rsidP="002463F8">
            <w:r>
              <w:rPr>
                <w:color w:val="000000"/>
              </w:rPr>
              <w:t>Пробирка вакуумная для взятия образцов крови ИВД, с K3ЭДТА</w:t>
            </w:r>
          </w:p>
        </w:tc>
        <w:tc>
          <w:tcPr>
            <w:tcW w:w="9733" w:type="dxa"/>
          </w:tcPr>
          <w:p w14:paraId="3CA8AF47" w14:textId="5C47140E" w:rsidR="002463F8" w:rsidRPr="00F51399" w:rsidRDefault="002463F8" w:rsidP="002463F8">
            <w:r w:rsidRPr="002D2686">
              <w:rPr>
                <w:szCs w:val="18"/>
              </w:rPr>
              <w:t xml:space="preserve">Пробирка с дозированным вакуумом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 xml:space="preserve">4мл с антикоагулянтом калиевой соли ЭДТА на внутренних стенках пробирки в </w:t>
            </w:r>
            <w:proofErr w:type="spellStart"/>
            <w:proofErr w:type="gramStart"/>
            <w:r w:rsidRPr="002D2686">
              <w:rPr>
                <w:szCs w:val="18"/>
              </w:rPr>
              <w:t>мелкодисперстном</w:t>
            </w:r>
            <w:proofErr w:type="spellEnd"/>
            <w:r w:rsidRPr="002D2686">
              <w:rPr>
                <w:szCs w:val="18"/>
              </w:rPr>
              <w:t xml:space="preserve">  виде</w:t>
            </w:r>
            <w:proofErr w:type="gramEnd"/>
            <w:r w:rsidRPr="002D2686">
              <w:rPr>
                <w:szCs w:val="18"/>
              </w:rPr>
              <w:t xml:space="preserve"> К3-EDTA. Объем забираемой крови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 xml:space="preserve">4 мл. Материал пробирки пластик ПЭТФ полиэтилентерефталат. Размер пробирки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>13*75мм диаметр*высота, цветовая маркировка – сиреневая, крышка пробирки из полиэтилена сиреневого цвета</w:t>
            </w:r>
            <w:r>
              <w:rPr>
                <w:szCs w:val="18"/>
              </w:rPr>
              <w:t xml:space="preserve"> не менее </w:t>
            </w:r>
            <w:r w:rsidRPr="002D2686">
              <w:rPr>
                <w:szCs w:val="18"/>
              </w:rPr>
              <w:t xml:space="preserve">15*20 мм диаметр*высота, пробка крышки пробирки из бутиловой резины, серого цвета, покрыта </w:t>
            </w:r>
            <w:proofErr w:type="spellStart"/>
            <w:r w:rsidRPr="002D2686">
              <w:rPr>
                <w:szCs w:val="18"/>
              </w:rPr>
              <w:t>геморепелентом</w:t>
            </w:r>
            <w:proofErr w:type="spellEnd"/>
            <w:r w:rsidRPr="002D2686">
              <w:rPr>
                <w:szCs w:val="18"/>
              </w:rPr>
              <w:t xml:space="preserve"> и обладающая </w:t>
            </w:r>
            <w:proofErr w:type="spellStart"/>
            <w:r w:rsidRPr="002D2686">
              <w:rPr>
                <w:szCs w:val="18"/>
              </w:rPr>
              <w:t>кровоотталкивающими</w:t>
            </w:r>
            <w:proofErr w:type="spellEnd"/>
            <w:r w:rsidRPr="002D2686">
              <w:rPr>
                <w:szCs w:val="18"/>
              </w:rPr>
              <w:t xml:space="preserve"> свойствами. Наличие этикетки на пробирке с информацией – кодировка, объем забираемой крови, наполнитель, срок изготовления, серия и пр., возможность записи данных пациента, даты анализа. Упаковка – пенопластовый штатив на 100шт., в </w:t>
            </w:r>
            <w:proofErr w:type="spellStart"/>
            <w:r w:rsidRPr="002D2686">
              <w:rPr>
                <w:szCs w:val="18"/>
              </w:rPr>
              <w:t>террмоусадочной</w:t>
            </w:r>
            <w:proofErr w:type="spellEnd"/>
            <w:r w:rsidRPr="002D2686">
              <w:rPr>
                <w:szCs w:val="18"/>
              </w:rPr>
              <w:t xml:space="preserve"> пленке с этикеткой. Стерильность – гамма лучи. Назначение: для гематологических исследований цельной крови.</w:t>
            </w:r>
            <w:r>
              <w:t xml:space="preserve"> </w:t>
            </w:r>
            <w:r>
              <w:rPr>
                <w:szCs w:val="18"/>
              </w:rPr>
              <w:t>Общий срок годности пробирок не менее 18 месяцев</w:t>
            </w:r>
          </w:p>
        </w:tc>
        <w:tc>
          <w:tcPr>
            <w:tcW w:w="1134" w:type="dxa"/>
          </w:tcPr>
          <w:p w14:paraId="2E58FBE1" w14:textId="020B890A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26C3AC59" w14:textId="6169770F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7000</w:t>
            </w:r>
          </w:p>
        </w:tc>
      </w:tr>
      <w:tr w:rsidR="002463F8" w:rsidRPr="00FE5511" w14:paraId="56CDCF53" w14:textId="77777777" w:rsidTr="009C0A62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5D49" w14:textId="137C7004" w:rsidR="002463F8" w:rsidRPr="00092E90" w:rsidRDefault="002463F8" w:rsidP="002463F8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444F" w14:textId="23CDC6D7" w:rsidR="002463F8" w:rsidRDefault="002463F8" w:rsidP="002463F8">
            <w:r>
              <w:rPr>
                <w:color w:val="000000"/>
              </w:rPr>
              <w:t>Пробирка вакуумная для взятия образцов крови ИВД, с натрия цитратом</w:t>
            </w:r>
          </w:p>
        </w:tc>
        <w:tc>
          <w:tcPr>
            <w:tcW w:w="9733" w:type="dxa"/>
          </w:tcPr>
          <w:p w14:paraId="5EB3137B" w14:textId="77777777" w:rsidR="002463F8" w:rsidRPr="00A82EE7" w:rsidRDefault="002463F8" w:rsidP="002463F8">
            <w:pPr>
              <w:jc w:val="both"/>
              <w:rPr>
                <w:szCs w:val="18"/>
              </w:rPr>
            </w:pPr>
            <w:r w:rsidRPr="002D2686">
              <w:rPr>
                <w:szCs w:val="18"/>
              </w:rPr>
              <w:t xml:space="preserve">Пробирка с дозированным вакуумом </w:t>
            </w:r>
            <w:r>
              <w:rPr>
                <w:szCs w:val="18"/>
              </w:rPr>
              <w:t xml:space="preserve">не более </w:t>
            </w:r>
            <w:r w:rsidRPr="002D2686">
              <w:rPr>
                <w:szCs w:val="18"/>
              </w:rPr>
              <w:t xml:space="preserve">2,7 мл с антикоагулянтом цитратом натрия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 xml:space="preserve">3,8%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>0,129 моль/л. Объем забираемой крови</w:t>
            </w:r>
            <w:r>
              <w:rPr>
                <w:szCs w:val="18"/>
              </w:rPr>
              <w:t xml:space="preserve"> не более</w:t>
            </w:r>
            <w:r w:rsidRPr="002D2686">
              <w:rPr>
                <w:szCs w:val="18"/>
              </w:rPr>
              <w:t xml:space="preserve"> 2,7мл, объем антикоагулянта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 xml:space="preserve">0,3мл, общий объем пробы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>3мл. Материал пробирки пластик полиэтилентерефталат. Размер пробирки 13*75мм (диаметр*высота), цветовая маркировка – голубая, крышка пробирки из полиэтилена голубого цвета</w:t>
            </w:r>
            <w:r>
              <w:rPr>
                <w:szCs w:val="18"/>
              </w:rPr>
              <w:t xml:space="preserve"> не менее </w:t>
            </w:r>
            <w:r w:rsidRPr="002D2686">
              <w:rPr>
                <w:szCs w:val="18"/>
              </w:rPr>
              <w:t>15</w:t>
            </w:r>
            <w:r>
              <w:rPr>
                <w:szCs w:val="18"/>
              </w:rPr>
              <w:t xml:space="preserve">мм х не менее </w:t>
            </w:r>
            <w:r w:rsidRPr="002D2686">
              <w:rPr>
                <w:szCs w:val="18"/>
              </w:rPr>
              <w:t xml:space="preserve">20 мм диаметр*высота; пробка крышки пробирки из бутиловой резины, серого цвета, покрыта </w:t>
            </w:r>
            <w:proofErr w:type="spellStart"/>
            <w:r w:rsidRPr="002D2686">
              <w:rPr>
                <w:szCs w:val="18"/>
              </w:rPr>
              <w:t>геморепелентом</w:t>
            </w:r>
            <w:proofErr w:type="spellEnd"/>
            <w:r w:rsidRPr="002D2686">
              <w:rPr>
                <w:szCs w:val="18"/>
              </w:rPr>
              <w:t xml:space="preserve"> и обладающая </w:t>
            </w:r>
            <w:proofErr w:type="spellStart"/>
            <w:r w:rsidRPr="002D2686">
              <w:rPr>
                <w:szCs w:val="18"/>
              </w:rPr>
              <w:t>кровоотталкивающими</w:t>
            </w:r>
            <w:proofErr w:type="spellEnd"/>
            <w:r w:rsidRPr="002D2686">
              <w:rPr>
                <w:szCs w:val="18"/>
              </w:rPr>
              <w:t xml:space="preserve"> свойствами. Наличие этикетки на пробирке с информацией – кодировка, объем забираемой крови, наполнитель, срок изготовления, серия, возможность записи данных пациента и даты анализа. Упаковка – из алюминиевой </w:t>
            </w:r>
            <w:proofErr w:type="gramStart"/>
            <w:r w:rsidRPr="002D2686">
              <w:rPr>
                <w:szCs w:val="18"/>
              </w:rPr>
              <w:t>фольги  на</w:t>
            </w:r>
            <w:proofErr w:type="gramEnd"/>
            <w:r w:rsidRPr="002D2686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 xml:space="preserve">100 шт. с этикеткой. Стерильность – гамма лучи. Назначение: для проведения </w:t>
            </w:r>
            <w:proofErr w:type="spellStart"/>
            <w:r w:rsidRPr="002D2686">
              <w:rPr>
                <w:szCs w:val="18"/>
              </w:rPr>
              <w:t>коагулологических</w:t>
            </w:r>
            <w:proofErr w:type="spellEnd"/>
            <w:r w:rsidRPr="002D2686">
              <w:rPr>
                <w:szCs w:val="18"/>
              </w:rPr>
              <w:t xml:space="preserve"> исследований.</w:t>
            </w:r>
            <w:r>
              <w:t xml:space="preserve"> </w:t>
            </w:r>
            <w:r>
              <w:rPr>
                <w:szCs w:val="18"/>
              </w:rPr>
              <w:t>Общий срок годности пробирок не менее 12 месяцев</w:t>
            </w:r>
          </w:p>
          <w:p w14:paraId="271D6417" w14:textId="69F10754" w:rsidR="002463F8" w:rsidRPr="00F51399" w:rsidRDefault="002463F8" w:rsidP="002463F8"/>
        </w:tc>
        <w:tc>
          <w:tcPr>
            <w:tcW w:w="1134" w:type="dxa"/>
          </w:tcPr>
          <w:p w14:paraId="2D959495" w14:textId="5864471E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5E71E3E1" w14:textId="6AC405CE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700</w:t>
            </w:r>
          </w:p>
        </w:tc>
      </w:tr>
      <w:tr w:rsidR="002463F8" w:rsidRPr="00FE5511" w14:paraId="13C19C18" w14:textId="77777777" w:rsidTr="009C0A62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00A7" w14:textId="2851FCA6" w:rsidR="002463F8" w:rsidRPr="00092E90" w:rsidRDefault="002463F8" w:rsidP="002463F8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D8A3" w14:textId="439FF8B1" w:rsidR="002463F8" w:rsidRDefault="002463F8" w:rsidP="002463F8">
            <w:r>
              <w:rPr>
                <w:color w:val="000000"/>
              </w:rPr>
              <w:t>Пробирка вакуумная для взятия образцов крови ИВД, с натрия цитратом</w:t>
            </w:r>
          </w:p>
        </w:tc>
        <w:tc>
          <w:tcPr>
            <w:tcW w:w="9733" w:type="dxa"/>
          </w:tcPr>
          <w:p w14:paraId="3F86DA7A" w14:textId="4D51EDE6" w:rsidR="002463F8" w:rsidRPr="00F51399" w:rsidRDefault="002463F8" w:rsidP="002463F8">
            <w:r w:rsidRPr="002D2686">
              <w:rPr>
                <w:szCs w:val="18"/>
              </w:rPr>
              <w:t xml:space="preserve">Пробирка с дозированным вакуумом </w:t>
            </w:r>
            <w:r>
              <w:rPr>
                <w:szCs w:val="18"/>
              </w:rPr>
              <w:t>не более 1</w:t>
            </w:r>
            <w:r w:rsidRPr="002D2686">
              <w:rPr>
                <w:szCs w:val="18"/>
              </w:rPr>
              <w:t>,</w:t>
            </w:r>
            <w:r>
              <w:rPr>
                <w:szCs w:val="18"/>
              </w:rPr>
              <w:t>6</w:t>
            </w:r>
            <w:r w:rsidRPr="002D2686">
              <w:rPr>
                <w:szCs w:val="18"/>
              </w:rPr>
              <w:t xml:space="preserve"> мл с антикоагулянтом цитратом натрия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 xml:space="preserve">3,8%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>0,129 моль/л. Объем забираемой крови</w:t>
            </w:r>
            <w:r>
              <w:rPr>
                <w:szCs w:val="18"/>
              </w:rPr>
              <w:t xml:space="preserve"> не более</w:t>
            </w:r>
            <w:r w:rsidRPr="002D2686">
              <w:rPr>
                <w:szCs w:val="18"/>
              </w:rPr>
              <w:t xml:space="preserve"> </w:t>
            </w:r>
            <w:r>
              <w:rPr>
                <w:szCs w:val="18"/>
              </w:rPr>
              <w:t>1</w:t>
            </w:r>
            <w:r w:rsidRPr="002D2686">
              <w:rPr>
                <w:szCs w:val="18"/>
              </w:rPr>
              <w:t>,</w:t>
            </w:r>
            <w:r>
              <w:rPr>
                <w:szCs w:val="18"/>
              </w:rPr>
              <w:t>6</w:t>
            </w:r>
            <w:r w:rsidRPr="002D2686">
              <w:rPr>
                <w:szCs w:val="18"/>
              </w:rPr>
              <w:t xml:space="preserve">мл, объем антикоагулянта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>0,</w:t>
            </w:r>
            <w:r>
              <w:rPr>
                <w:szCs w:val="18"/>
              </w:rPr>
              <w:t>2</w:t>
            </w:r>
            <w:r w:rsidRPr="002D2686">
              <w:rPr>
                <w:szCs w:val="18"/>
              </w:rPr>
              <w:t xml:space="preserve">мл, общий объем пробы </w:t>
            </w:r>
            <w:r>
              <w:rPr>
                <w:szCs w:val="18"/>
              </w:rPr>
              <w:t xml:space="preserve">не менее 1,6 </w:t>
            </w:r>
            <w:r w:rsidRPr="002D2686">
              <w:rPr>
                <w:szCs w:val="18"/>
              </w:rPr>
              <w:t xml:space="preserve">мл. Материал пробирки пластик полиэтилентерефталат. Размер пробирки </w:t>
            </w:r>
            <w:r>
              <w:rPr>
                <w:szCs w:val="18"/>
              </w:rPr>
              <w:t xml:space="preserve">не менее 9 мм х 120 </w:t>
            </w:r>
            <w:r w:rsidRPr="002D2686">
              <w:rPr>
                <w:szCs w:val="18"/>
              </w:rPr>
              <w:t>мм (диаметр*высота), цветовая маркировка – голубая, крышка пробирки из полиэтилена голубого цвета</w:t>
            </w:r>
            <w:r>
              <w:rPr>
                <w:szCs w:val="18"/>
              </w:rPr>
              <w:t xml:space="preserve"> не менее </w:t>
            </w:r>
            <w:r w:rsidRPr="002D2686">
              <w:rPr>
                <w:szCs w:val="18"/>
              </w:rPr>
              <w:t>15</w:t>
            </w:r>
            <w:r>
              <w:rPr>
                <w:szCs w:val="18"/>
              </w:rPr>
              <w:t xml:space="preserve">мм х не менее </w:t>
            </w:r>
            <w:r w:rsidRPr="002D2686">
              <w:rPr>
                <w:szCs w:val="18"/>
              </w:rPr>
              <w:t xml:space="preserve">20 мм диаметр*высота; пробка крышки пробирки из бутиловой резины, серого цвета, покрыта </w:t>
            </w:r>
            <w:proofErr w:type="spellStart"/>
            <w:r w:rsidRPr="002D2686">
              <w:rPr>
                <w:szCs w:val="18"/>
              </w:rPr>
              <w:t>геморепелентом</w:t>
            </w:r>
            <w:proofErr w:type="spellEnd"/>
            <w:r w:rsidRPr="002D2686">
              <w:rPr>
                <w:szCs w:val="18"/>
              </w:rPr>
              <w:t xml:space="preserve"> и обладающая </w:t>
            </w:r>
            <w:proofErr w:type="spellStart"/>
            <w:r w:rsidRPr="002D2686">
              <w:rPr>
                <w:szCs w:val="18"/>
              </w:rPr>
              <w:t>кровоотталкивающими</w:t>
            </w:r>
            <w:proofErr w:type="spellEnd"/>
            <w:r w:rsidRPr="002D2686">
              <w:rPr>
                <w:szCs w:val="18"/>
              </w:rPr>
              <w:t xml:space="preserve"> свойствами. Наличие этикетки на пробирке </w:t>
            </w:r>
            <w:bookmarkStart w:id="0" w:name="_GoBack"/>
            <w:bookmarkEnd w:id="0"/>
            <w:r w:rsidRPr="002D2686">
              <w:rPr>
                <w:szCs w:val="18"/>
              </w:rPr>
              <w:t xml:space="preserve">с информацией – кодировка, объем забираемой крови, наполнитель, срок изготовления, серия, возможность записи данных пациента и даты анализа. Упаковка – из алюминиевой </w:t>
            </w:r>
            <w:proofErr w:type="gramStart"/>
            <w:r w:rsidRPr="002D2686">
              <w:rPr>
                <w:szCs w:val="18"/>
              </w:rPr>
              <w:t>фольги  на</w:t>
            </w:r>
            <w:proofErr w:type="gramEnd"/>
            <w:r w:rsidRPr="002D2686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не менее </w:t>
            </w:r>
            <w:r w:rsidRPr="002D2686">
              <w:rPr>
                <w:szCs w:val="18"/>
              </w:rPr>
              <w:t xml:space="preserve">100 шт. с этикеткой. Стерильность – гамма лучи. Назначение: для проведения </w:t>
            </w:r>
            <w:proofErr w:type="spellStart"/>
            <w:r w:rsidRPr="002D2686">
              <w:rPr>
                <w:szCs w:val="18"/>
              </w:rPr>
              <w:t>коагулологических</w:t>
            </w:r>
            <w:proofErr w:type="spellEnd"/>
            <w:r w:rsidRPr="002D2686">
              <w:rPr>
                <w:szCs w:val="18"/>
              </w:rPr>
              <w:t xml:space="preserve"> исследований.</w:t>
            </w:r>
            <w:r>
              <w:rPr>
                <w:szCs w:val="18"/>
              </w:rPr>
              <w:t xml:space="preserve"> Общий срок годности пробирок не менее 12 месяцев</w:t>
            </w:r>
          </w:p>
        </w:tc>
        <w:tc>
          <w:tcPr>
            <w:tcW w:w="1134" w:type="dxa"/>
          </w:tcPr>
          <w:p w14:paraId="33785E80" w14:textId="08E2F0BC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2BCE28B9" w14:textId="1DEC6295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700</w:t>
            </w:r>
          </w:p>
        </w:tc>
      </w:tr>
      <w:tr w:rsidR="002463F8" w:rsidRPr="00FE5511" w14:paraId="43472F5A" w14:textId="77777777" w:rsidTr="009C0A62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2591" w14:textId="6B14827A" w:rsidR="002463F8" w:rsidRPr="00092E90" w:rsidRDefault="002463F8" w:rsidP="002463F8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2A50" w14:textId="4E6A8A0D" w:rsidR="002463F8" w:rsidRDefault="002463F8" w:rsidP="002463F8">
            <w:r>
              <w:rPr>
                <w:color w:val="000000"/>
                <w:sz w:val="22"/>
                <w:szCs w:val="22"/>
              </w:rPr>
              <w:t>Маска медицинская одноразовая</w:t>
            </w:r>
          </w:p>
        </w:tc>
        <w:tc>
          <w:tcPr>
            <w:tcW w:w="9733" w:type="dxa"/>
          </w:tcPr>
          <w:p w14:paraId="547F9DC6" w14:textId="77777777" w:rsidR="002463F8" w:rsidRPr="00943042" w:rsidRDefault="002463F8" w:rsidP="002463F8">
            <w:pPr>
              <w:jc w:val="both"/>
            </w:pPr>
            <w:r w:rsidRPr="00943042">
              <w:t xml:space="preserve"> Тип</w:t>
            </w:r>
            <w:r>
              <w:t xml:space="preserve"> </w:t>
            </w:r>
            <w:r w:rsidRPr="00943042">
              <w:t>процедурная (повседневная)</w:t>
            </w:r>
            <w:r>
              <w:t>, о</w:t>
            </w:r>
            <w:r w:rsidRPr="00943042">
              <w:t>дноразовая</w:t>
            </w:r>
            <w:r>
              <w:t xml:space="preserve">. </w:t>
            </w:r>
            <w:r w:rsidRPr="00943042">
              <w:t>Вид</w:t>
            </w:r>
            <w:r>
              <w:t xml:space="preserve"> </w:t>
            </w:r>
            <w:r w:rsidRPr="00943042">
              <w:t>универсальная</w:t>
            </w:r>
            <w:r>
              <w:t xml:space="preserve">. </w:t>
            </w:r>
            <w:r w:rsidRPr="00943042">
              <w:t>Материал</w:t>
            </w:r>
          </w:p>
          <w:p w14:paraId="3ED49D74" w14:textId="77777777" w:rsidR="002463F8" w:rsidRPr="00943042" w:rsidRDefault="002463F8" w:rsidP="002463F8">
            <w:pPr>
              <w:jc w:val="both"/>
            </w:pPr>
            <w:r w:rsidRPr="00943042">
              <w:t>SMS</w:t>
            </w:r>
            <w:r>
              <w:t>, р</w:t>
            </w:r>
            <w:r w:rsidRPr="00943042">
              <w:t>азмер маски</w:t>
            </w:r>
            <w:r>
              <w:t xml:space="preserve"> не менее </w:t>
            </w:r>
            <w:r w:rsidRPr="00943042">
              <w:t>17</w:t>
            </w:r>
            <w:r>
              <w:t xml:space="preserve"> см </w:t>
            </w:r>
            <w:r w:rsidRPr="00943042">
              <w:t>x</w:t>
            </w:r>
            <w:r>
              <w:t xml:space="preserve"> не менее </w:t>
            </w:r>
            <w:r w:rsidRPr="00943042">
              <w:t>9.5 см</w:t>
            </w:r>
            <w:r>
              <w:t xml:space="preserve"> </w:t>
            </w:r>
            <w:r w:rsidRPr="00943042">
              <w:t>Количество слоев</w:t>
            </w:r>
            <w:r>
              <w:t xml:space="preserve"> не менее 3. </w:t>
            </w:r>
          </w:p>
          <w:p w14:paraId="73D6FE4D" w14:textId="7DA953E3" w:rsidR="002463F8" w:rsidRPr="00F51399" w:rsidRDefault="002463F8" w:rsidP="002463F8">
            <w:r w:rsidRPr="00943042">
              <w:t>Вид фиксации</w:t>
            </w:r>
            <w:r>
              <w:t xml:space="preserve"> </w:t>
            </w:r>
            <w:r w:rsidRPr="00943042">
              <w:t>резинка</w:t>
            </w:r>
            <w:r>
              <w:t xml:space="preserve">. </w:t>
            </w:r>
            <w:r w:rsidRPr="00943042">
              <w:t>Количество штук в упаковке</w:t>
            </w:r>
            <w:r>
              <w:t xml:space="preserve"> </w:t>
            </w:r>
            <w:r w:rsidRPr="00943042">
              <w:t>50</w:t>
            </w:r>
            <w:r>
              <w:t xml:space="preserve">. </w:t>
            </w:r>
            <w:r w:rsidRPr="00943042">
              <w:t>Цвет</w:t>
            </w:r>
            <w:r>
              <w:t xml:space="preserve"> </w:t>
            </w:r>
            <w:r w:rsidRPr="00943042">
              <w:t>голубой</w:t>
            </w:r>
            <w:r>
              <w:t xml:space="preserve">. </w:t>
            </w:r>
          </w:p>
        </w:tc>
        <w:tc>
          <w:tcPr>
            <w:tcW w:w="1134" w:type="dxa"/>
          </w:tcPr>
          <w:p w14:paraId="19E6B581" w14:textId="0EAA5545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42CDCE22" w14:textId="0C7470F1" w:rsidR="002463F8" w:rsidRPr="00A82EE7" w:rsidRDefault="002463F8" w:rsidP="002463F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200</w:t>
            </w:r>
          </w:p>
        </w:tc>
      </w:tr>
    </w:tbl>
    <w:p w14:paraId="4BF5974F" w14:textId="77777777" w:rsidR="007D0B0C" w:rsidRDefault="007D0B0C" w:rsidP="00236EF0">
      <w:pPr>
        <w:jc w:val="right"/>
      </w:pPr>
    </w:p>
    <w:p w14:paraId="27BA8FE3" w14:textId="77777777" w:rsidR="00E87243" w:rsidRDefault="00E87243" w:rsidP="00236EF0">
      <w:pPr>
        <w:jc w:val="right"/>
      </w:pPr>
    </w:p>
    <w:p w14:paraId="3B2EB74E" w14:textId="77777777" w:rsidR="00E87243" w:rsidRDefault="00E87243" w:rsidP="00236EF0">
      <w:pPr>
        <w:jc w:val="right"/>
      </w:pPr>
    </w:p>
    <w:p w14:paraId="0A3AFBE3" w14:textId="77777777" w:rsidR="00E57EB6" w:rsidRPr="002A4273" w:rsidRDefault="00FD0039" w:rsidP="00FD0039">
      <w:pPr>
        <w:tabs>
          <w:tab w:val="left" w:pos="430"/>
        </w:tabs>
      </w:pPr>
      <w:r>
        <w:tab/>
      </w:r>
    </w:p>
    <w:p w14:paraId="13DDF10F" w14:textId="77777777" w:rsidR="005575AA" w:rsidRDefault="005575AA" w:rsidP="00FD0039">
      <w:pPr>
        <w:tabs>
          <w:tab w:val="left" w:pos="430"/>
        </w:tabs>
      </w:pPr>
    </w:p>
    <w:p w14:paraId="44758BC4" w14:textId="77777777" w:rsidR="005575AA" w:rsidRDefault="005575AA" w:rsidP="005575AA"/>
    <w:p w14:paraId="6C7FA455" w14:textId="77777777" w:rsidR="00E87243" w:rsidRPr="005575AA" w:rsidRDefault="005575AA" w:rsidP="005575AA">
      <w:r w:rsidRPr="005575AA">
        <w:br/>
      </w:r>
    </w:p>
    <w:p w14:paraId="77D051AD" w14:textId="77777777" w:rsidR="005575AA" w:rsidRPr="005575AA" w:rsidRDefault="005575AA"/>
    <w:sectPr w:rsidR="005575AA" w:rsidRPr="005575AA" w:rsidSect="00BB7A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0599"/>
    <w:multiLevelType w:val="hybridMultilevel"/>
    <w:tmpl w:val="E5544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EC"/>
    <w:rsid w:val="00022584"/>
    <w:rsid w:val="00092E90"/>
    <w:rsid w:val="000A5649"/>
    <w:rsid w:val="000B00AA"/>
    <w:rsid w:val="000C3887"/>
    <w:rsid w:val="000D013F"/>
    <w:rsid w:val="000F5028"/>
    <w:rsid w:val="00145CB2"/>
    <w:rsid w:val="00155908"/>
    <w:rsid w:val="001F0C99"/>
    <w:rsid w:val="00213422"/>
    <w:rsid w:val="00236EF0"/>
    <w:rsid w:val="0024454E"/>
    <w:rsid w:val="002463F8"/>
    <w:rsid w:val="00276354"/>
    <w:rsid w:val="002A4273"/>
    <w:rsid w:val="002D4968"/>
    <w:rsid w:val="003041AE"/>
    <w:rsid w:val="00304BEE"/>
    <w:rsid w:val="0034654E"/>
    <w:rsid w:val="003777E6"/>
    <w:rsid w:val="003F4A37"/>
    <w:rsid w:val="00446BD7"/>
    <w:rsid w:val="00463BD9"/>
    <w:rsid w:val="004871F5"/>
    <w:rsid w:val="004B00BE"/>
    <w:rsid w:val="00553C6E"/>
    <w:rsid w:val="005575AA"/>
    <w:rsid w:val="005617C1"/>
    <w:rsid w:val="00582F2F"/>
    <w:rsid w:val="005835CF"/>
    <w:rsid w:val="0059737F"/>
    <w:rsid w:val="005F1D16"/>
    <w:rsid w:val="006220C4"/>
    <w:rsid w:val="006335BD"/>
    <w:rsid w:val="00637DB9"/>
    <w:rsid w:val="006B405B"/>
    <w:rsid w:val="006E1AE4"/>
    <w:rsid w:val="006F46D8"/>
    <w:rsid w:val="007231C3"/>
    <w:rsid w:val="007235CE"/>
    <w:rsid w:val="0074395C"/>
    <w:rsid w:val="007D0B0C"/>
    <w:rsid w:val="007D0B48"/>
    <w:rsid w:val="0088198B"/>
    <w:rsid w:val="008843A4"/>
    <w:rsid w:val="008B726D"/>
    <w:rsid w:val="009161F1"/>
    <w:rsid w:val="00953BF5"/>
    <w:rsid w:val="00997A0F"/>
    <w:rsid w:val="009E0BE7"/>
    <w:rsid w:val="00A06124"/>
    <w:rsid w:val="00A714D9"/>
    <w:rsid w:val="00A82EE7"/>
    <w:rsid w:val="00AD1DA4"/>
    <w:rsid w:val="00AF305C"/>
    <w:rsid w:val="00AF317E"/>
    <w:rsid w:val="00B24096"/>
    <w:rsid w:val="00B8135C"/>
    <w:rsid w:val="00B96134"/>
    <w:rsid w:val="00B9788A"/>
    <w:rsid w:val="00BB7A29"/>
    <w:rsid w:val="00C46B17"/>
    <w:rsid w:val="00CA32F1"/>
    <w:rsid w:val="00CA63A6"/>
    <w:rsid w:val="00CA7AF6"/>
    <w:rsid w:val="00CF19EF"/>
    <w:rsid w:val="00D025B1"/>
    <w:rsid w:val="00D06157"/>
    <w:rsid w:val="00D34D93"/>
    <w:rsid w:val="00DA5667"/>
    <w:rsid w:val="00DB1A3C"/>
    <w:rsid w:val="00DD06EC"/>
    <w:rsid w:val="00E23093"/>
    <w:rsid w:val="00E36546"/>
    <w:rsid w:val="00E41C6E"/>
    <w:rsid w:val="00E57EB6"/>
    <w:rsid w:val="00E763F8"/>
    <w:rsid w:val="00E80B3F"/>
    <w:rsid w:val="00E87243"/>
    <w:rsid w:val="00EF11B6"/>
    <w:rsid w:val="00F01D96"/>
    <w:rsid w:val="00F2363E"/>
    <w:rsid w:val="00F51399"/>
    <w:rsid w:val="00F704A7"/>
    <w:rsid w:val="00F706E2"/>
    <w:rsid w:val="00FD0039"/>
    <w:rsid w:val="00FD2513"/>
    <w:rsid w:val="00FE5511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F68E4"/>
  <w15:docId w15:val="{5EC238FE-D265-4E55-BDA2-3114A856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A0F"/>
    <w:rPr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2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tejustify">
    <w:name w:val="rtejustify"/>
    <w:basedOn w:val="a"/>
    <w:rsid w:val="00E80B3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2E7A"/>
    <w:pPr>
      <w:ind w:left="720"/>
      <w:contextualSpacing/>
    </w:pPr>
  </w:style>
  <w:style w:type="paragraph" w:customStyle="1" w:styleId="Pa6">
    <w:name w:val="Pa6"/>
    <w:basedOn w:val="Default"/>
    <w:next w:val="Default"/>
    <w:uiPriority w:val="99"/>
    <w:rsid w:val="00022584"/>
    <w:pPr>
      <w:spacing w:line="181" w:lineRule="atLeast"/>
    </w:pPr>
    <w:rPr>
      <w:rFonts w:ascii="Century Schoolbook" w:hAnsi="Century Schoolbook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RUS7BASES\&#1064;&#1040;&#1041;&#1051;&#1054;&#1053;&#1067;%20&#1056;&#1045;&#1040;&#1051;&#1048;&#1047;&#1040;&#1062;&#1048;&#1071;\docsBase\&#1064;&#1072;&#1073;&#1083;&#1086;&#1085;_&#1058;&#1047;_&#1047;&#1072;&#1087;&#1088;&#1086;&#108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Шаблон_ТЗ_Запрос</Template>
  <TotalTime>173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НарушеваСШ</dc:creator>
  <cp:lastModifiedBy>Неронова Ольга Александровна</cp:lastModifiedBy>
  <cp:revision>16</cp:revision>
  <dcterms:created xsi:type="dcterms:W3CDTF">2026-03-07T23:23:00Z</dcterms:created>
  <dcterms:modified xsi:type="dcterms:W3CDTF">2026-08-12T06:47:00Z</dcterms:modified>
</cp:coreProperties>
</file>