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294" w:rsidRDefault="00F1567B">
      <w:pPr>
        <w:widowControl/>
        <w:jc w:val="center"/>
        <w:rPr>
          <w:rFonts w:eastAsia="Times New Roman"/>
          <w:b/>
          <w:caps/>
          <w:sz w:val="20"/>
          <w:szCs w:val="20"/>
        </w:rPr>
      </w:pPr>
      <w:r>
        <w:rPr>
          <w:rFonts w:eastAsia="Times New Roman"/>
          <w:b/>
          <w:caps/>
          <w:sz w:val="20"/>
          <w:szCs w:val="20"/>
        </w:rPr>
        <w:t xml:space="preserve"> КОНТРАКТ</w:t>
      </w:r>
    </w:p>
    <w:p w:rsidR="00E30294" w:rsidRDefault="00F1567B">
      <w:pPr>
        <w:widowControl/>
        <w:jc w:val="center"/>
        <w:rPr>
          <w:rFonts w:eastAsia="Times New Roman"/>
          <w:b/>
          <w:caps/>
          <w:sz w:val="20"/>
          <w:szCs w:val="20"/>
        </w:rPr>
      </w:pPr>
      <w:r>
        <w:rPr>
          <w:rFonts w:eastAsia="Times New Roman"/>
          <w:b/>
          <w:caps/>
          <w:sz w:val="20"/>
          <w:szCs w:val="20"/>
        </w:rPr>
        <w:t>НА ПОСТАВКУ ТОВАРА № ______</w:t>
      </w:r>
    </w:p>
    <w:p w:rsidR="00E30294" w:rsidRDefault="00E30294">
      <w:pPr>
        <w:widowControl/>
        <w:ind w:firstLine="709"/>
        <w:jc w:val="center"/>
        <w:rPr>
          <w:rFonts w:eastAsia="Times New Roman"/>
          <w:b/>
          <w:caps/>
          <w:sz w:val="20"/>
          <w:szCs w:val="20"/>
        </w:rPr>
      </w:pPr>
    </w:p>
    <w:p w:rsidR="00E30294" w:rsidRDefault="00F1567B">
      <w:pPr>
        <w:widowControl/>
        <w:ind w:left="-567"/>
        <w:jc w:val="both"/>
        <w:rPr>
          <w:rFonts w:eastAsia="Times New Roman"/>
          <w:sz w:val="20"/>
          <w:szCs w:val="20"/>
        </w:rPr>
      </w:pPr>
      <w:r>
        <w:rPr>
          <w:rFonts w:eastAsia="Times New Roman"/>
          <w:sz w:val="20"/>
          <w:szCs w:val="20"/>
        </w:rPr>
        <w:t xml:space="preserve">            г. Краснодар</w:t>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t xml:space="preserve">                     «_____» ___________ 2026 г.</w:t>
      </w:r>
    </w:p>
    <w:p w:rsidR="00E30294" w:rsidRDefault="00E30294">
      <w:pPr>
        <w:widowControl/>
        <w:tabs>
          <w:tab w:val="left" w:pos="1417"/>
        </w:tabs>
        <w:ind w:firstLine="567"/>
        <w:jc w:val="both"/>
        <w:rPr>
          <w:sz w:val="20"/>
          <w:szCs w:val="20"/>
        </w:rPr>
      </w:pPr>
    </w:p>
    <w:p w:rsidR="00E30294" w:rsidRDefault="00F1567B">
      <w:pPr>
        <w:widowControl/>
        <w:tabs>
          <w:tab w:val="left" w:pos="1417"/>
        </w:tabs>
        <w:ind w:firstLine="567"/>
        <w:jc w:val="both"/>
      </w:pPr>
      <w:r>
        <w:rPr>
          <w:sz w:val="20"/>
          <w:szCs w:val="20"/>
        </w:rPr>
        <w:t xml:space="preserve">Федеральное государственное бюджетное образовательное учреждение высшего образования «Краснодарский государственный институт культуры», именуемое в дальнейшем «Заказчик», в лице проректора по финансам и административной работе Толмачевой Натальи Витальевны, действующего на основании доверенности от 12.01.2026 № 3, </w:t>
      </w:r>
    </w:p>
    <w:p w:rsidR="00E30294" w:rsidRDefault="00F1567B">
      <w:pPr>
        <w:widowControl/>
        <w:tabs>
          <w:tab w:val="left" w:pos="1417"/>
        </w:tabs>
        <w:ind w:firstLine="567"/>
        <w:jc w:val="both"/>
        <w:rPr>
          <w:rFonts w:eastAsia="Times New Roman"/>
          <w:sz w:val="20"/>
          <w:szCs w:val="20"/>
        </w:rPr>
      </w:pPr>
      <w:r>
        <w:rPr>
          <w:sz w:val="20"/>
          <w:szCs w:val="20"/>
        </w:rPr>
        <w:t>________________________________________, именуемый(ое) в дальнейшем «Поставщик», в лице ____________________________________________, действующего на основании __</w:t>
      </w:r>
      <w:r w:rsidR="00626400">
        <w:rPr>
          <w:sz w:val="20"/>
          <w:szCs w:val="20"/>
        </w:rPr>
        <w:t>________________________</w:t>
      </w:r>
      <w:r>
        <w:rPr>
          <w:sz w:val="20"/>
          <w:szCs w:val="20"/>
        </w:rPr>
        <w:t xml:space="preserve">_________, с другой стороны, вместе именуемые «Стороны», в соответствии с </w:t>
      </w:r>
      <w:r>
        <w:rPr>
          <w:rFonts w:eastAsia="Times New Roman"/>
          <w:sz w:val="20"/>
          <w:szCs w:val="20"/>
        </w:rPr>
        <w:t xml:space="preserve">п. 5 ч. 1 ст. 93   </w:t>
      </w:r>
      <w:r>
        <w:rPr>
          <w:bCs/>
          <w:sz w:val="20"/>
          <w:szCs w:val="20"/>
        </w:rPr>
        <w:t>Федерального   закона    от    05.04.2013  № 44-ФЗ «О контрактной системе в сфере закупок товаров, работ, услуг для обесп</w:t>
      </w:r>
      <w:r>
        <w:rPr>
          <w:sz w:val="20"/>
          <w:szCs w:val="20"/>
        </w:rPr>
        <w:t>ечения государственных и муниципальных нужд» (ИКЗ-261231102108523110100100020000000244),</w:t>
      </w:r>
      <w:r>
        <w:rPr>
          <w:rFonts w:eastAsia="Times New Roman"/>
          <w:sz w:val="20"/>
          <w:szCs w:val="20"/>
        </w:rPr>
        <w:t xml:space="preserve"> заключили настоящий контракт (далее - контракт/настоящий контракт) о нижеследующем:</w:t>
      </w:r>
    </w:p>
    <w:p w:rsidR="00626400" w:rsidRDefault="00626400">
      <w:pPr>
        <w:widowControl/>
        <w:tabs>
          <w:tab w:val="left" w:pos="1417"/>
        </w:tabs>
        <w:ind w:firstLine="567"/>
        <w:jc w:val="both"/>
        <w:rPr>
          <w:sz w:val="20"/>
          <w:szCs w:val="20"/>
        </w:rPr>
      </w:pPr>
    </w:p>
    <w:p w:rsidR="00E30294" w:rsidRDefault="00F1567B">
      <w:pPr>
        <w:ind w:firstLine="567"/>
        <w:jc w:val="center"/>
        <w:rPr>
          <w:b/>
          <w:bCs/>
          <w:color w:val="000000"/>
          <w:sz w:val="20"/>
          <w:szCs w:val="20"/>
        </w:rPr>
      </w:pPr>
      <w:r>
        <w:rPr>
          <w:b/>
          <w:color w:val="000000"/>
          <w:sz w:val="20"/>
          <w:szCs w:val="20"/>
        </w:rPr>
        <w:t xml:space="preserve">1. Предмет </w:t>
      </w:r>
      <w:r>
        <w:rPr>
          <w:rFonts w:eastAsia="Times New Roman"/>
          <w:b/>
          <w:sz w:val="20"/>
          <w:szCs w:val="20"/>
        </w:rPr>
        <w:t>контракт</w:t>
      </w:r>
      <w:r>
        <w:rPr>
          <w:b/>
          <w:color w:val="000000"/>
          <w:sz w:val="20"/>
          <w:szCs w:val="20"/>
        </w:rPr>
        <w:t>а</w:t>
      </w:r>
    </w:p>
    <w:p w:rsidR="00E30294" w:rsidRDefault="00F1567B">
      <w:pPr>
        <w:pStyle w:val="ConsPlusTitle"/>
        <w:widowControl/>
        <w:ind w:firstLine="567"/>
        <w:jc w:val="both"/>
        <w:rPr>
          <w:rFonts w:ascii="Times New Roman" w:hAnsi="Times New Roman" w:cs="Times New Roman"/>
          <w:b w:val="0"/>
          <w:bCs w:val="0"/>
          <w:sz w:val="20"/>
          <w:szCs w:val="20"/>
          <w:highlight w:val="white"/>
        </w:rPr>
      </w:pPr>
      <w:r>
        <w:rPr>
          <w:rFonts w:ascii="Times New Roman" w:eastAsia="Arial" w:hAnsi="Times New Roman" w:cs="Times New Roman"/>
          <w:b w:val="0"/>
          <w:sz w:val="20"/>
          <w:szCs w:val="20"/>
        </w:rPr>
        <w:t xml:space="preserve">1.1. </w:t>
      </w:r>
      <w:r>
        <w:rPr>
          <w:rFonts w:ascii="Times New Roman" w:hAnsi="Times New Roman" w:cs="Times New Roman"/>
          <w:b w:val="0"/>
          <w:sz w:val="20"/>
          <w:szCs w:val="20"/>
        </w:rPr>
        <w:t>По насто</w:t>
      </w:r>
      <w:r>
        <w:rPr>
          <w:rFonts w:ascii="Times New Roman" w:hAnsi="Times New Roman" w:cs="Times New Roman"/>
          <w:b w:val="0"/>
          <w:bCs w:val="0"/>
          <w:sz w:val="20"/>
          <w:szCs w:val="20"/>
        </w:rPr>
        <w:t>ящему</w:t>
      </w:r>
      <w:r w:rsidR="00451A96">
        <w:rPr>
          <w:rFonts w:ascii="Times New Roman" w:hAnsi="Times New Roman" w:cs="Times New Roman"/>
          <w:b w:val="0"/>
          <w:bCs w:val="0"/>
          <w:sz w:val="20"/>
          <w:szCs w:val="20"/>
        </w:rPr>
        <w:t xml:space="preserve"> </w:t>
      </w:r>
      <w:r>
        <w:rPr>
          <w:rFonts w:ascii="Times New Roman" w:hAnsi="Times New Roman" w:cs="Times New Roman"/>
          <w:b w:val="0"/>
          <w:bCs w:val="0"/>
          <w:sz w:val="20"/>
          <w:szCs w:val="20"/>
        </w:rPr>
        <w:t>контракту Поставщик</w:t>
      </w:r>
      <w:r w:rsidR="00451A96">
        <w:rPr>
          <w:rFonts w:ascii="Times New Roman" w:hAnsi="Times New Roman" w:cs="Times New Roman"/>
          <w:b w:val="0"/>
          <w:bCs w:val="0"/>
          <w:sz w:val="20"/>
          <w:szCs w:val="20"/>
        </w:rPr>
        <w:t xml:space="preserve"> </w:t>
      </w:r>
      <w:r>
        <w:rPr>
          <w:rFonts w:ascii="Times New Roman" w:hAnsi="Times New Roman" w:cs="Times New Roman"/>
          <w:b w:val="0"/>
          <w:bCs w:val="0"/>
          <w:sz w:val="20"/>
          <w:szCs w:val="20"/>
          <w:highlight w:val="white"/>
        </w:rPr>
        <w:t>обязуется</w:t>
      </w:r>
      <w:r w:rsidR="00451A96">
        <w:rPr>
          <w:rFonts w:ascii="Times New Roman" w:hAnsi="Times New Roman" w:cs="Times New Roman"/>
          <w:b w:val="0"/>
          <w:bCs w:val="0"/>
          <w:sz w:val="20"/>
          <w:szCs w:val="20"/>
          <w:highlight w:val="white"/>
        </w:rPr>
        <w:t xml:space="preserve"> </w:t>
      </w:r>
      <w:r>
        <w:rPr>
          <w:rFonts w:ascii="Times New Roman" w:hAnsi="Times New Roman" w:cs="Times New Roman"/>
          <w:b w:val="0"/>
          <w:bCs w:val="0"/>
          <w:sz w:val="20"/>
          <w:szCs w:val="20"/>
          <w:highlight w:val="white"/>
        </w:rPr>
        <w:t>поставить</w:t>
      </w:r>
      <w:r w:rsidR="00451A96">
        <w:rPr>
          <w:rFonts w:ascii="Times New Roman" w:hAnsi="Times New Roman" w:cs="Times New Roman"/>
          <w:b w:val="0"/>
          <w:bCs w:val="0"/>
          <w:sz w:val="20"/>
          <w:szCs w:val="20"/>
          <w:highlight w:val="white"/>
        </w:rPr>
        <w:t xml:space="preserve"> </w:t>
      </w:r>
      <w:r w:rsidR="00857BC5">
        <w:rPr>
          <w:rFonts w:ascii="Times New Roman" w:hAnsi="Times New Roman" w:cs="Times New Roman"/>
          <w:b w:val="0"/>
          <w:bCs w:val="0"/>
          <w:sz w:val="20"/>
          <w:szCs w:val="20"/>
          <w:highlight w:val="white"/>
        </w:rPr>
        <w:t xml:space="preserve">интерактивный комплекс </w:t>
      </w:r>
      <w:r>
        <w:rPr>
          <w:rFonts w:ascii="Times New Roman" w:hAnsi="Times New Roman" w:cs="Times New Roman"/>
          <w:b w:val="0"/>
          <w:bCs w:val="0"/>
          <w:sz w:val="20"/>
          <w:szCs w:val="20"/>
          <w:highlight w:val="white"/>
        </w:rPr>
        <w:t xml:space="preserve">согласно Спецификации </w:t>
      </w:r>
      <w:r>
        <w:rPr>
          <w:rFonts w:ascii="Times New Roman" w:hAnsi="Times New Roman" w:cs="Times New Roman"/>
          <w:b w:val="0"/>
          <w:sz w:val="20"/>
          <w:szCs w:val="20"/>
          <w:highlight w:val="white"/>
        </w:rPr>
        <w:t xml:space="preserve">(далее – товар), а Заказчик обязуется принять товар и обеспечить его оплату в порядке и на условиях, предусмотренных настоящим контрактом. </w:t>
      </w:r>
    </w:p>
    <w:p w:rsidR="00E30294" w:rsidRDefault="00F1567B">
      <w:pPr>
        <w:pStyle w:val="ConsPlusTitle"/>
        <w:widowControl/>
        <w:ind w:firstLine="567"/>
        <w:jc w:val="both"/>
        <w:rPr>
          <w:rFonts w:ascii="Times New Roman" w:hAnsi="Times New Roman" w:cs="Times New Roman"/>
          <w:b w:val="0"/>
          <w:bCs w:val="0"/>
          <w:sz w:val="20"/>
          <w:szCs w:val="20"/>
          <w:highlight w:val="white"/>
        </w:rPr>
      </w:pPr>
      <w:r>
        <w:rPr>
          <w:rFonts w:ascii="Times New Roman" w:hAnsi="Times New Roman" w:cs="Times New Roman"/>
          <w:b w:val="0"/>
          <w:sz w:val="20"/>
          <w:szCs w:val="20"/>
          <w:highlight w:val="white"/>
        </w:rPr>
        <w:t xml:space="preserve">1.2. В рамках исполнения настоящего контракта Поставщик обязуется выполнить сопутствующие поставке работы, входящие в цену контракта, а именно: </w:t>
      </w:r>
      <w:r w:rsidR="00AC1A57">
        <w:rPr>
          <w:rFonts w:ascii="Times New Roman" w:hAnsi="Times New Roman" w:cs="Times New Roman"/>
          <w:b w:val="0"/>
          <w:sz w:val="20"/>
          <w:szCs w:val="20"/>
          <w:highlight w:val="white"/>
        </w:rPr>
        <w:t xml:space="preserve">доставку, разгрузку, монтаж </w:t>
      </w:r>
      <w:r>
        <w:rPr>
          <w:rFonts w:ascii="Times New Roman" w:hAnsi="Times New Roman" w:cs="Times New Roman"/>
          <w:b w:val="0"/>
          <w:sz w:val="20"/>
          <w:szCs w:val="20"/>
          <w:highlight w:val="white"/>
        </w:rPr>
        <w:t>поставленного товара.</w:t>
      </w:r>
    </w:p>
    <w:p w:rsidR="00E30294" w:rsidRDefault="00F1567B">
      <w:pPr>
        <w:pStyle w:val="ConsPlusTitle"/>
        <w:widowControl/>
        <w:ind w:firstLine="567"/>
        <w:jc w:val="both"/>
        <w:rPr>
          <w:rFonts w:ascii="Times New Roman" w:hAnsi="Times New Roman" w:cs="Times New Roman"/>
          <w:b w:val="0"/>
          <w:bCs w:val="0"/>
          <w:sz w:val="20"/>
          <w:szCs w:val="20"/>
          <w:highlight w:val="white"/>
        </w:rPr>
      </w:pPr>
      <w:r>
        <w:rPr>
          <w:rFonts w:ascii="Times New Roman" w:hAnsi="Times New Roman" w:cs="Times New Roman"/>
          <w:b w:val="0"/>
          <w:sz w:val="20"/>
          <w:szCs w:val="20"/>
          <w:highlight w:val="white"/>
        </w:rPr>
        <w:t>1.3. Наименование товара, цена за единицу,</w:t>
      </w:r>
      <w:r w:rsidR="00451A96">
        <w:rPr>
          <w:rFonts w:ascii="Times New Roman" w:hAnsi="Times New Roman" w:cs="Times New Roman"/>
          <w:b w:val="0"/>
          <w:sz w:val="20"/>
          <w:szCs w:val="20"/>
          <w:highlight w:val="white"/>
        </w:rPr>
        <w:t xml:space="preserve"> </w:t>
      </w:r>
      <w:r>
        <w:rPr>
          <w:rFonts w:ascii="Times New Roman" w:hAnsi="Times New Roman" w:cs="Times New Roman"/>
          <w:b w:val="0"/>
          <w:sz w:val="20"/>
          <w:szCs w:val="20"/>
          <w:highlight w:val="white"/>
        </w:rPr>
        <w:t>количество,</w:t>
      </w:r>
      <w:r w:rsidR="00451A96">
        <w:rPr>
          <w:rFonts w:ascii="Times New Roman" w:hAnsi="Times New Roman" w:cs="Times New Roman"/>
          <w:b w:val="0"/>
          <w:sz w:val="20"/>
          <w:szCs w:val="20"/>
          <w:highlight w:val="white"/>
        </w:rPr>
        <w:t xml:space="preserve"> </w:t>
      </w:r>
      <w:r>
        <w:rPr>
          <w:rFonts w:ascii="Times New Roman" w:hAnsi="Times New Roman" w:cs="Times New Roman"/>
          <w:b w:val="0"/>
          <w:sz w:val="20"/>
          <w:szCs w:val="20"/>
          <w:highlight w:val="white"/>
        </w:rPr>
        <w:t>требования к  товару, его комплектности, техническим характеристикам, документам на товар, а также к сопутствующим поставке работам установлены в Спецификации (Приложение №1 к настоя</w:t>
      </w:r>
      <w:r w:rsidR="00121CD2">
        <w:rPr>
          <w:rFonts w:ascii="Times New Roman" w:hAnsi="Times New Roman" w:cs="Times New Roman"/>
          <w:b w:val="0"/>
          <w:sz w:val="20"/>
          <w:szCs w:val="20"/>
          <w:highlight w:val="white"/>
        </w:rPr>
        <w:t>щему контракту)</w:t>
      </w:r>
      <w:r>
        <w:rPr>
          <w:rFonts w:ascii="Times New Roman" w:hAnsi="Times New Roman" w:cs="Times New Roman"/>
          <w:b w:val="0"/>
          <w:sz w:val="20"/>
          <w:szCs w:val="20"/>
          <w:highlight w:val="white"/>
        </w:rPr>
        <w:t>.</w:t>
      </w:r>
    </w:p>
    <w:p w:rsidR="00E30294" w:rsidRDefault="00E30294">
      <w:pPr>
        <w:pStyle w:val="ConsPlusTitle"/>
        <w:widowControl/>
        <w:ind w:firstLine="567"/>
        <w:jc w:val="both"/>
        <w:rPr>
          <w:rFonts w:ascii="Times New Roman" w:hAnsi="Times New Roman" w:cs="Times New Roman"/>
          <w:b w:val="0"/>
          <w:sz w:val="20"/>
          <w:szCs w:val="20"/>
          <w:highlight w:val="white"/>
        </w:rPr>
      </w:pPr>
    </w:p>
    <w:p w:rsidR="00E30294" w:rsidRDefault="00F1567B">
      <w:pPr>
        <w:ind w:firstLine="567"/>
        <w:jc w:val="center"/>
        <w:rPr>
          <w:b/>
          <w:bCs/>
          <w:iCs/>
          <w:color w:val="000000"/>
          <w:sz w:val="20"/>
          <w:szCs w:val="20"/>
          <w:highlight w:val="white"/>
        </w:rPr>
      </w:pPr>
      <w:r>
        <w:rPr>
          <w:b/>
          <w:bCs/>
          <w:iCs/>
          <w:color w:val="000000"/>
          <w:sz w:val="20"/>
          <w:szCs w:val="20"/>
          <w:highlight w:val="white"/>
        </w:rPr>
        <w:t>2. Требования к товару и сопутствующим поставке работам</w:t>
      </w:r>
    </w:p>
    <w:p w:rsidR="00E30294" w:rsidRDefault="00F1567B">
      <w:pPr>
        <w:pStyle w:val="ConsPlusTitle"/>
        <w:widowControl/>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 w:val="0"/>
          <w:bCs w:val="0"/>
          <w:sz w:val="20"/>
          <w:szCs w:val="20"/>
          <w:highlight w:val="white"/>
        </w:rPr>
      </w:pPr>
      <w:r>
        <w:rPr>
          <w:rFonts w:ascii="Times New Roman" w:hAnsi="Times New Roman" w:cs="Times New Roman"/>
          <w:b w:val="0"/>
          <w:bCs w:val="0"/>
          <w:sz w:val="20"/>
          <w:szCs w:val="20"/>
          <w:highlight w:val="white"/>
        </w:rPr>
        <w:t>2.1. Товар и сопутствующие поставке работы должны соответствовать требованиям законодательства Российской Федерации, Спецификации.</w:t>
      </w:r>
    </w:p>
    <w:p w:rsidR="00E30294" w:rsidRDefault="00F1567B">
      <w:pPr>
        <w:pStyle w:val="ConsPlusTitle"/>
        <w:widowControl/>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 w:val="0"/>
          <w:bCs w:val="0"/>
          <w:sz w:val="20"/>
          <w:szCs w:val="20"/>
          <w:highlight w:val="white"/>
        </w:rPr>
      </w:pPr>
      <w:r>
        <w:rPr>
          <w:rFonts w:ascii="Times New Roman" w:hAnsi="Times New Roman" w:cs="Times New Roman"/>
          <w:b w:val="0"/>
          <w:bCs w:val="0"/>
          <w:sz w:val="20"/>
          <w:szCs w:val="20"/>
          <w:highlight w:val="white"/>
        </w:rPr>
        <w:t>2.2. Товар должен быть новым, не бывшим в эксплуатации, не восстановленным, не иметь дефектов, связанных с конструкцией, материалами или изготовлением, быть безопасным для жизни и здоровья,  соответствовать  требованиям качества, комплектности и техническим характеристикам, установленным настоящим контрактом.</w:t>
      </w:r>
    </w:p>
    <w:p w:rsidR="00E30294" w:rsidRDefault="00F1567B">
      <w:pPr>
        <w:pStyle w:val="ConsPlusTitle"/>
        <w:widowControl/>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 w:val="0"/>
          <w:bCs w:val="0"/>
          <w:sz w:val="20"/>
          <w:szCs w:val="20"/>
          <w:highlight w:val="white"/>
        </w:rPr>
      </w:pPr>
      <w:r>
        <w:rPr>
          <w:rFonts w:ascii="Times New Roman" w:hAnsi="Times New Roman" w:cs="Times New Roman"/>
          <w:b w:val="0"/>
          <w:bCs w:val="0"/>
          <w:sz w:val="20"/>
          <w:szCs w:val="20"/>
          <w:highlight w:val="white"/>
        </w:rPr>
        <w:t xml:space="preserve">2.3. Одновременно с поставкой товара Поставщик обязан передать Заказчику документы на товар на русском языке, включая паспорт, руководство по эксплуатации, гарантийные документы, а также документы, подтверждающие соответствие товара обязательным требованиям законодательства Российской Федерации, если такие требования установлены.  </w:t>
      </w:r>
    </w:p>
    <w:p w:rsidR="00E30294" w:rsidRDefault="00F1567B">
      <w:pPr>
        <w:pStyle w:val="ConsPlusTitle"/>
        <w:widowControl/>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 w:val="0"/>
          <w:bCs w:val="0"/>
          <w:sz w:val="20"/>
          <w:szCs w:val="20"/>
          <w:highlight w:val="white"/>
        </w:rPr>
      </w:pPr>
      <w:r>
        <w:rPr>
          <w:rFonts w:ascii="Times New Roman" w:hAnsi="Times New Roman" w:cs="Times New Roman"/>
          <w:b w:val="0"/>
          <w:bCs w:val="0"/>
          <w:sz w:val="20"/>
          <w:szCs w:val="20"/>
          <w:highlight w:val="white"/>
        </w:rPr>
        <w:t>2.4.</w:t>
      </w:r>
      <w:r w:rsidR="000B5C5F" w:rsidRPr="000B5C5F">
        <w:rPr>
          <w:rFonts w:ascii="Times New Roman" w:hAnsi="Times New Roman" w:cs="Times New Roman"/>
          <w:b w:val="0"/>
          <w:sz w:val="20"/>
          <w:szCs w:val="20"/>
          <w:highlight w:val="white"/>
        </w:rPr>
        <w:t xml:space="preserve"> </w:t>
      </w:r>
      <w:r w:rsidR="000B5C5F">
        <w:rPr>
          <w:rFonts w:ascii="Times New Roman" w:hAnsi="Times New Roman" w:cs="Times New Roman"/>
          <w:b w:val="0"/>
          <w:sz w:val="20"/>
          <w:szCs w:val="20"/>
          <w:highlight w:val="white"/>
        </w:rPr>
        <w:t>Сопутствующие поставке  работы выполняются за счет Поставщика с использованием необходимых расходных материалов, крепежных элементов, инструмента и оборудования, входящих в цену контракта.</w:t>
      </w:r>
    </w:p>
    <w:p w:rsidR="00E30294" w:rsidRDefault="00F1567B">
      <w:pPr>
        <w:pStyle w:val="ConsPlusTitle"/>
        <w:widowControl/>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 w:val="0"/>
          <w:bCs w:val="0"/>
          <w:sz w:val="20"/>
          <w:szCs w:val="20"/>
          <w:highlight w:val="white"/>
        </w:rPr>
      </w:pPr>
      <w:r>
        <w:rPr>
          <w:rFonts w:ascii="Times New Roman" w:hAnsi="Times New Roman" w:cs="Times New Roman"/>
          <w:b w:val="0"/>
          <w:sz w:val="20"/>
          <w:szCs w:val="20"/>
          <w:highlight w:val="white"/>
        </w:rPr>
        <w:t xml:space="preserve">2.5. </w:t>
      </w:r>
      <w:r w:rsidR="000B5C5F">
        <w:rPr>
          <w:rFonts w:ascii="Times New Roman" w:hAnsi="Times New Roman" w:cs="Times New Roman"/>
          <w:b w:val="0"/>
          <w:sz w:val="20"/>
          <w:szCs w:val="20"/>
          <w:highlight w:val="white"/>
        </w:rPr>
        <w:t>При выполнении сопутствующих поставке работ Поставщик обязан обеспечить сохранность имущества Заказчика, соблюдение требований охраны труда, техники безопасности, электр</w:t>
      </w:r>
      <w:r w:rsidR="000B5C5F">
        <w:rPr>
          <w:rFonts w:ascii="Times New Roman" w:hAnsi="Times New Roman" w:cs="Times New Roman"/>
          <w:b w:val="0"/>
          <w:sz w:val="20"/>
          <w:szCs w:val="20"/>
        </w:rPr>
        <w:t>обезопасности и пожарной безопасности, пропускного и внутриобъектового режима, а после завершения работ убрать упаковку, мусор и отходы, образовавшиеся при исполнении контракта.</w:t>
      </w:r>
    </w:p>
    <w:p w:rsidR="00E30294" w:rsidRPr="000B5C5F" w:rsidRDefault="00F1567B" w:rsidP="000B5C5F">
      <w:pPr>
        <w:pStyle w:val="ConsPlusTitle"/>
        <w:widowControl/>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 w:val="0"/>
          <w:bCs w:val="0"/>
          <w:sz w:val="20"/>
          <w:szCs w:val="20"/>
        </w:rPr>
      </w:pPr>
      <w:r>
        <w:rPr>
          <w:rFonts w:ascii="Times New Roman" w:hAnsi="Times New Roman" w:cs="Times New Roman"/>
          <w:b w:val="0"/>
          <w:sz w:val="20"/>
          <w:szCs w:val="20"/>
          <w:highlight w:val="white"/>
        </w:rPr>
        <w:t xml:space="preserve">2.6. </w:t>
      </w:r>
      <w:r w:rsidR="000B5C5F">
        <w:rPr>
          <w:rFonts w:ascii="Times New Roman" w:hAnsi="Times New Roman" w:cs="Times New Roman"/>
          <w:b w:val="0"/>
          <w:sz w:val="20"/>
          <w:szCs w:val="20"/>
        </w:rPr>
        <w:t>Результатом исполнения настоящего контракта является поставленный, смонтированный, подключенный и введенный в эксплуатацию товар, работоспособный и пригодный для использования по назначению.</w:t>
      </w:r>
    </w:p>
    <w:p w:rsidR="00E30294" w:rsidRDefault="00E30294">
      <w:pPr>
        <w:tabs>
          <w:tab w:val="left" w:pos="1404"/>
          <w:tab w:val="left" w:pos="1620"/>
        </w:tabs>
        <w:ind w:firstLine="567"/>
        <w:rPr>
          <w:b/>
          <w:sz w:val="20"/>
          <w:szCs w:val="20"/>
        </w:rPr>
      </w:pPr>
    </w:p>
    <w:p w:rsidR="00E30294" w:rsidRDefault="00F1567B" w:rsidP="00626400">
      <w:pPr>
        <w:tabs>
          <w:tab w:val="left" w:pos="1404"/>
          <w:tab w:val="left" w:pos="1620"/>
        </w:tabs>
        <w:ind w:firstLine="567"/>
        <w:jc w:val="center"/>
        <w:rPr>
          <w:b/>
          <w:bCs/>
          <w:sz w:val="20"/>
          <w:szCs w:val="20"/>
          <w:highlight w:val="white"/>
        </w:rPr>
      </w:pPr>
      <w:r>
        <w:rPr>
          <w:b/>
          <w:sz w:val="20"/>
          <w:szCs w:val="20"/>
        </w:rPr>
        <w:t>3. Гарантийные обязательства</w:t>
      </w:r>
    </w:p>
    <w:p w:rsidR="00C37F17" w:rsidRPr="00C37F17" w:rsidRDefault="00C37F17" w:rsidP="00C37F17">
      <w:pPr>
        <w:pStyle w:val="ConsPlusNormal0"/>
        <w:ind w:firstLine="540"/>
        <w:jc w:val="both"/>
        <w:rPr>
          <w:rFonts w:ascii="Times New Roman" w:hAnsi="Times New Roman"/>
        </w:rPr>
      </w:pPr>
      <w:r>
        <w:rPr>
          <w:rFonts w:ascii="Times New Roman" w:hAnsi="Times New Roman"/>
        </w:rPr>
        <w:t>3</w:t>
      </w:r>
      <w:r w:rsidRPr="00C37F17">
        <w:rPr>
          <w:rFonts w:ascii="Times New Roman" w:hAnsi="Times New Roman"/>
        </w:rPr>
        <w:t>.1. Поставщик гарантирует, что поставляемый Товар соответствует требованиям, установленным Контрактом.</w:t>
      </w:r>
    </w:p>
    <w:p w:rsidR="00C37F17" w:rsidRPr="00C37F17" w:rsidRDefault="00C37F17" w:rsidP="00C37F17">
      <w:pPr>
        <w:pStyle w:val="ConsPlusNormal0"/>
        <w:ind w:firstLine="540"/>
        <w:jc w:val="both"/>
        <w:rPr>
          <w:rFonts w:ascii="Times New Roman" w:hAnsi="Times New Roman"/>
        </w:rPr>
      </w:pPr>
      <w:r>
        <w:rPr>
          <w:rFonts w:ascii="Times New Roman" w:hAnsi="Times New Roman"/>
        </w:rPr>
        <w:t>3</w:t>
      </w:r>
      <w:r w:rsidRPr="00C37F17">
        <w:rPr>
          <w:rFonts w:ascii="Times New Roman" w:hAnsi="Times New Roman"/>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37F17" w:rsidRPr="00C37F17" w:rsidRDefault="00C37F17" w:rsidP="00C37F17">
      <w:pPr>
        <w:pStyle w:val="ConsPlusNormal0"/>
        <w:ind w:firstLine="540"/>
        <w:jc w:val="both"/>
        <w:rPr>
          <w:rFonts w:ascii="Times New Roman" w:hAnsi="Times New Roman"/>
        </w:rPr>
      </w:pPr>
      <w:r w:rsidRPr="00C37F17">
        <w:rPr>
          <w:rFonts w:ascii="Times New Roman" w:hAnsi="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37F17" w:rsidRPr="00C37F17" w:rsidRDefault="00C37F17" w:rsidP="00C37F17">
      <w:pPr>
        <w:pStyle w:val="ConsPlusNormal0"/>
        <w:ind w:firstLine="540"/>
        <w:jc w:val="both"/>
        <w:rPr>
          <w:rFonts w:ascii="Times New Roman" w:hAnsi="Times New Roman"/>
        </w:rPr>
      </w:pPr>
      <w:r>
        <w:rPr>
          <w:rFonts w:ascii="Times New Roman" w:hAnsi="Times New Roman"/>
        </w:rPr>
        <w:t>3</w:t>
      </w:r>
      <w:r w:rsidRPr="00C37F17">
        <w:rPr>
          <w:rFonts w:ascii="Times New Roman" w:hAnsi="Times New Roman"/>
        </w:rPr>
        <w:t>.3. Товар должен быть упакован и замаркирован в соответствии с действующими стандартами.</w:t>
      </w:r>
      <w:r>
        <w:rPr>
          <w:rFonts w:ascii="Times New Roman" w:hAnsi="Times New Roman"/>
        </w:rPr>
        <w:t xml:space="preserve"> </w:t>
      </w:r>
      <w:r w:rsidRPr="00C37F17">
        <w:rPr>
          <w:rFonts w:ascii="Times New Roman" w:hAnsi="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37F17" w:rsidRPr="00C37F17" w:rsidRDefault="00C37F17" w:rsidP="00C37F17">
      <w:pPr>
        <w:shd w:val="clear" w:color="auto" w:fill="FFFFFF"/>
        <w:tabs>
          <w:tab w:val="left" w:pos="567"/>
          <w:tab w:val="left" w:pos="739"/>
        </w:tabs>
        <w:autoSpaceDE w:val="0"/>
        <w:autoSpaceDN w:val="0"/>
        <w:adjustRightInd w:val="0"/>
        <w:jc w:val="both"/>
        <w:rPr>
          <w:sz w:val="20"/>
          <w:szCs w:val="20"/>
        </w:rPr>
      </w:pPr>
      <w:bookmarkStart w:id="0" w:name="P1546"/>
      <w:bookmarkEnd w:id="0"/>
      <w:r w:rsidRPr="00C37F17">
        <w:rPr>
          <w:sz w:val="20"/>
          <w:szCs w:val="20"/>
        </w:rPr>
        <w:tab/>
      </w:r>
      <w:r>
        <w:rPr>
          <w:sz w:val="20"/>
          <w:szCs w:val="20"/>
        </w:rPr>
        <w:t>3</w:t>
      </w:r>
      <w:r w:rsidRPr="00C37F17">
        <w:rPr>
          <w:sz w:val="20"/>
          <w:szCs w:val="20"/>
        </w:rPr>
        <w:t xml:space="preserve">.4. Поставщик предоставляет гарантию качества на Товар в порядке и на условиях, предусмотренных Контрактом, в соответствии с требованиями изготовителя товара, при соблюдении Заказчиком правил эксплуатации товара. </w:t>
      </w:r>
    </w:p>
    <w:p w:rsidR="00C37F17" w:rsidRPr="00C37F17" w:rsidRDefault="00C37F17" w:rsidP="00C37F17">
      <w:pPr>
        <w:shd w:val="clear" w:color="auto" w:fill="FFFFFF"/>
        <w:tabs>
          <w:tab w:val="left" w:pos="567"/>
          <w:tab w:val="left" w:pos="739"/>
        </w:tabs>
        <w:autoSpaceDE w:val="0"/>
        <w:autoSpaceDN w:val="0"/>
        <w:adjustRightInd w:val="0"/>
        <w:jc w:val="both"/>
        <w:rPr>
          <w:sz w:val="20"/>
          <w:szCs w:val="20"/>
        </w:rPr>
      </w:pPr>
      <w:r w:rsidRPr="00C37F17">
        <w:rPr>
          <w:sz w:val="20"/>
          <w:szCs w:val="20"/>
        </w:rPr>
        <w:tab/>
      </w:r>
      <w:r>
        <w:rPr>
          <w:sz w:val="20"/>
          <w:szCs w:val="20"/>
        </w:rPr>
        <w:t>3</w:t>
      </w:r>
      <w:r w:rsidRPr="00C37F17">
        <w:rPr>
          <w:sz w:val="20"/>
          <w:szCs w:val="20"/>
        </w:rPr>
        <w:t xml:space="preserve">.5. </w:t>
      </w:r>
      <w:r w:rsidR="00886426" w:rsidRPr="00B63997">
        <w:rPr>
          <w:sz w:val="20"/>
          <w:szCs w:val="20"/>
          <w:highlight w:val="white"/>
        </w:rPr>
        <w:t xml:space="preserve">Гарантийный срок на товар </w:t>
      </w:r>
      <w:r w:rsidR="00886426">
        <w:rPr>
          <w:sz w:val="20"/>
          <w:szCs w:val="20"/>
          <w:highlight w:val="white"/>
        </w:rPr>
        <w:t>должен</w:t>
      </w:r>
      <w:r w:rsidR="00886426" w:rsidRPr="00B63997">
        <w:rPr>
          <w:sz w:val="20"/>
          <w:szCs w:val="20"/>
          <w:highlight w:val="white"/>
        </w:rPr>
        <w:t xml:space="preserve"> составлят</w:t>
      </w:r>
      <w:r w:rsidR="00886426">
        <w:rPr>
          <w:sz w:val="20"/>
          <w:szCs w:val="20"/>
          <w:highlight w:val="white"/>
        </w:rPr>
        <w:t>ь</w:t>
      </w:r>
      <w:r w:rsidR="00886426" w:rsidRPr="00B63997">
        <w:rPr>
          <w:sz w:val="20"/>
          <w:szCs w:val="20"/>
          <w:highlight w:val="white"/>
        </w:rPr>
        <w:t xml:space="preserve"> не менее 12 месяцев с даты подписания документов о приемке, </w:t>
      </w:r>
      <w:r w:rsidR="00886426">
        <w:rPr>
          <w:sz w:val="20"/>
          <w:szCs w:val="20"/>
          <w:highlight w:val="white"/>
        </w:rPr>
        <w:t>и</w:t>
      </w:r>
      <w:r w:rsidR="00886426" w:rsidRPr="00B63997">
        <w:rPr>
          <w:sz w:val="20"/>
          <w:szCs w:val="20"/>
          <w:highlight w:val="white"/>
        </w:rPr>
        <w:t xml:space="preserve"> не менее гарантийного срока, установленного производителем товара.</w:t>
      </w:r>
      <w:r w:rsidR="00886426" w:rsidRPr="00B63997">
        <w:rPr>
          <w:sz w:val="20"/>
          <w:szCs w:val="20"/>
        </w:rPr>
        <w:t xml:space="preserve"> </w:t>
      </w:r>
    </w:p>
    <w:p w:rsidR="00C37F17" w:rsidRPr="00C37F17" w:rsidRDefault="00C37F17" w:rsidP="00C37F17">
      <w:pPr>
        <w:shd w:val="clear" w:color="auto" w:fill="FFFFFF"/>
        <w:tabs>
          <w:tab w:val="left" w:pos="709"/>
          <w:tab w:val="left" w:pos="739"/>
        </w:tabs>
        <w:autoSpaceDE w:val="0"/>
        <w:autoSpaceDN w:val="0"/>
        <w:adjustRightInd w:val="0"/>
        <w:ind w:firstLine="567"/>
        <w:jc w:val="both"/>
        <w:rPr>
          <w:sz w:val="20"/>
          <w:szCs w:val="20"/>
        </w:rPr>
      </w:pPr>
      <w:r>
        <w:rPr>
          <w:sz w:val="20"/>
          <w:szCs w:val="20"/>
        </w:rPr>
        <w:t>3</w:t>
      </w:r>
      <w:r w:rsidRPr="00C37F17">
        <w:rPr>
          <w:sz w:val="20"/>
          <w:szCs w:val="20"/>
        </w:rPr>
        <w:t>.6.Требования в отношении недостатков товара могут предъявляться Заказчиком, если такие недостатки обнаружены в течение гарантийного срока на товар.</w:t>
      </w:r>
    </w:p>
    <w:p w:rsidR="00C37F17" w:rsidRPr="00C37F17" w:rsidRDefault="00C37F17" w:rsidP="00C37F17">
      <w:pPr>
        <w:shd w:val="clear" w:color="auto" w:fill="FFFFFF"/>
        <w:tabs>
          <w:tab w:val="left" w:pos="709"/>
          <w:tab w:val="left" w:pos="739"/>
        </w:tabs>
        <w:autoSpaceDE w:val="0"/>
        <w:autoSpaceDN w:val="0"/>
        <w:adjustRightInd w:val="0"/>
        <w:ind w:firstLine="567"/>
        <w:jc w:val="both"/>
        <w:rPr>
          <w:sz w:val="20"/>
          <w:szCs w:val="20"/>
        </w:rPr>
      </w:pPr>
      <w:r w:rsidRPr="00C37F17">
        <w:rPr>
          <w:sz w:val="20"/>
          <w:szCs w:val="20"/>
        </w:rPr>
        <w:t>5.7.Гарантийные обязательства Поставщика предполагают замену товара, устранение недостатков, ремонт или замену неисправных (дефектных) деталей за счет Поставщика, в срок, согласованный с Заказчиком.</w:t>
      </w:r>
    </w:p>
    <w:p w:rsidR="00C37F17" w:rsidRPr="00C37F17" w:rsidRDefault="00C37F17" w:rsidP="00C37F17">
      <w:pPr>
        <w:suppressAutoHyphens/>
        <w:ind w:firstLine="567"/>
        <w:jc w:val="both"/>
        <w:rPr>
          <w:kern w:val="1"/>
          <w:sz w:val="20"/>
          <w:szCs w:val="20"/>
        </w:rPr>
      </w:pPr>
      <w:r w:rsidRPr="00C37F17">
        <w:rPr>
          <w:kern w:val="1"/>
          <w:sz w:val="20"/>
          <w:szCs w:val="20"/>
        </w:rPr>
        <w:t>5.8. Поставщик освобождается от гарантийных обязательств в следующих случаях:</w:t>
      </w:r>
    </w:p>
    <w:p w:rsidR="00C37F17" w:rsidRPr="00C37F17" w:rsidRDefault="00C37F17" w:rsidP="00C37F17">
      <w:pPr>
        <w:suppressAutoHyphens/>
        <w:ind w:firstLine="567"/>
        <w:jc w:val="both"/>
        <w:rPr>
          <w:kern w:val="1"/>
          <w:sz w:val="20"/>
          <w:szCs w:val="20"/>
        </w:rPr>
      </w:pPr>
      <w:r w:rsidRPr="00C37F17">
        <w:rPr>
          <w:kern w:val="1"/>
          <w:sz w:val="20"/>
          <w:szCs w:val="20"/>
        </w:rPr>
        <w:lastRenderedPageBreak/>
        <w:t>- условия эксплуатации или хранения товара не соответствуют требованиям, изложенным в инструкциях по эксплуатации;</w:t>
      </w:r>
    </w:p>
    <w:p w:rsidR="00C37F17" w:rsidRPr="00C37F17" w:rsidRDefault="00C37F17" w:rsidP="00C37F17">
      <w:pPr>
        <w:suppressAutoHyphens/>
        <w:ind w:firstLine="567"/>
        <w:jc w:val="both"/>
        <w:rPr>
          <w:kern w:val="1"/>
          <w:sz w:val="20"/>
          <w:szCs w:val="20"/>
        </w:rPr>
      </w:pPr>
      <w:r w:rsidRPr="00C37F17">
        <w:rPr>
          <w:kern w:val="1"/>
          <w:sz w:val="20"/>
          <w:szCs w:val="20"/>
        </w:rPr>
        <w:t>- имели место химические, электромеханические и механические воздействия и повреждения товара, причиненные по вине Заказчика.</w:t>
      </w:r>
    </w:p>
    <w:p w:rsidR="00C37F17" w:rsidRPr="00C37F17" w:rsidRDefault="00C37F17" w:rsidP="00C37F17">
      <w:pPr>
        <w:suppressAutoHyphens/>
        <w:ind w:firstLine="567"/>
        <w:jc w:val="both"/>
        <w:rPr>
          <w:kern w:val="1"/>
          <w:sz w:val="20"/>
          <w:szCs w:val="20"/>
        </w:rPr>
      </w:pPr>
      <w:r w:rsidRPr="00C37F17">
        <w:rPr>
          <w:kern w:val="1"/>
          <w:sz w:val="20"/>
          <w:szCs w:val="20"/>
        </w:rPr>
        <w:t>5.9. По окончании гарантийного срока гарантийные обязательства Поставщика считаются исполненными в полном объеме.</w:t>
      </w:r>
      <w:bookmarkStart w:id="1" w:name="P1547"/>
      <w:bookmarkEnd w:id="1"/>
    </w:p>
    <w:p w:rsidR="00C37F17" w:rsidRDefault="00C37F17">
      <w:pPr>
        <w:ind w:firstLine="567"/>
        <w:jc w:val="center"/>
        <w:rPr>
          <w:b/>
          <w:sz w:val="20"/>
          <w:szCs w:val="20"/>
        </w:rPr>
      </w:pPr>
    </w:p>
    <w:p w:rsidR="00E30294" w:rsidRDefault="00F1567B">
      <w:pPr>
        <w:ind w:firstLine="567"/>
        <w:jc w:val="center"/>
        <w:rPr>
          <w:b/>
          <w:bCs/>
          <w:sz w:val="20"/>
          <w:szCs w:val="20"/>
        </w:rPr>
      </w:pPr>
      <w:r>
        <w:rPr>
          <w:b/>
          <w:sz w:val="20"/>
          <w:szCs w:val="20"/>
        </w:rPr>
        <w:t>4. Цена</w:t>
      </w:r>
      <w:r w:rsidR="00306D94">
        <w:rPr>
          <w:b/>
          <w:sz w:val="20"/>
          <w:szCs w:val="20"/>
        </w:rPr>
        <w:t xml:space="preserve"> </w:t>
      </w:r>
      <w:r>
        <w:rPr>
          <w:rFonts w:eastAsia="Times New Roman"/>
          <w:b/>
          <w:sz w:val="20"/>
          <w:szCs w:val="20"/>
        </w:rPr>
        <w:t>контракт</w:t>
      </w:r>
      <w:r>
        <w:rPr>
          <w:b/>
          <w:sz w:val="20"/>
          <w:szCs w:val="20"/>
        </w:rPr>
        <w:t>а и порядок расчетов</w:t>
      </w:r>
    </w:p>
    <w:p w:rsidR="00E30294" w:rsidRDefault="00F1567B">
      <w:pPr>
        <w:ind w:firstLine="567"/>
        <w:jc w:val="both"/>
        <w:rPr>
          <w:sz w:val="20"/>
          <w:szCs w:val="20"/>
        </w:rPr>
      </w:pPr>
      <w:r>
        <w:rPr>
          <w:sz w:val="20"/>
          <w:szCs w:val="20"/>
        </w:rPr>
        <w:t>4.1. Цена настоящего</w:t>
      </w:r>
      <w:r w:rsidR="00306D94">
        <w:rPr>
          <w:sz w:val="20"/>
          <w:szCs w:val="20"/>
        </w:rPr>
        <w:t xml:space="preserve"> </w:t>
      </w:r>
      <w:r>
        <w:rPr>
          <w:rFonts w:eastAsia="Times New Roman"/>
          <w:sz w:val="20"/>
          <w:szCs w:val="20"/>
        </w:rPr>
        <w:t>контракт</w:t>
      </w:r>
      <w:r>
        <w:rPr>
          <w:sz w:val="20"/>
          <w:szCs w:val="20"/>
        </w:rPr>
        <w:t>а составляет __________________________________________________ (_______________________________) рублей _____ копеек,</w:t>
      </w:r>
      <w:r w:rsidR="00306D94">
        <w:rPr>
          <w:sz w:val="20"/>
          <w:szCs w:val="20"/>
        </w:rPr>
        <w:t xml:space="preserve"> </w:t>
      </w:r>
      <w:r>
        <w:rPr>
          <w:rStyle w:val="FontStyle12"/>
          <w:sz w:val="20"/>
          <w:szCs w:val="20"/>
        </w:rPr>
        <w:t>в том числе НДС ___ % (или НДС не предусмотрен)</w:t>
      </w:r>
      <w:r>
        <w:rPr>
          <w:sz w:val="20"/>
          <w:szCs w:val="20"/>
        </w:rPr>
        <w:t>.</w:t>
      </w:r>
    </w:p>
    <w:p w:rsidR="00E30294" w:rsidRDefault="00F1567B">
      <w:pPr>
        <w:ind w:firstLine="567"/>
        <w:jc w:val="both"/>
        <w:rPr>
          <w:sz w:val="20"/>
          <w:szCs w:val="20"/>
        </w:rPr>
      </w:pPr>
      <w:r>
        <w:rPr>
          <w:sz w:val="20"/>
          <w:szCs w:val="20"/>
        </w:rPr>
        <w:t>Цена контракта является твердой и определяется на весь срок его исполнения.</w:t>
      </w:r>
    </w:p>
    <w:p w:rsidR="00E30294" w:rsidRDefault="00F1567B">
      <w:pPr>
        <w:ind w:firstLine="567"/>
        <w:jc w:val="both"/>
        <w:rPr>
          <w:sz w:val="20"/>
          <w:szCs w:val="20"/>
        </w:rPr>
      </w:pPr>
      <w:r>
        <w:rPr>
          <w:sz w:val="20"/>
          <w:szCs w:val="20"/>
        </w:rPr>
        <w:t>4.2. Цена</w:t>
      </w:r>
      <w:r w:rsidR="00306D94">
        <w:rPr>
          <w:sz w:val="20"/>
          <w:szCs w:val="20"/>
        </w:rPr>
        <w:t xml:space="preserve"> </w:t>
      </w:r>
      <w:r>
        <w:rPr>
          <w:sz w:val="20"/>
          <w:szCs w:val="20"/>
        </w:rPr>
        <w:t xml:space="preserve">настоящего </w:t>
      </w:r>
      <w:r>
        <w:rPr>
          <w:rFonts w:eastAsia="Times New Roman"/>
          <w:sz w:val="20"/>
          <w:szCs w:val="20"/>
        </w:rPr>
        <w:t>контракт</w:t>
      </w:r>
      <w:r>
        <w:rPr>
          <w:sz w:val="20"/>
          <w:szCs w:val="20"/>
        </w:rPr>
        <w:t xml:space="preserve">а включает в себя поставку и все расходы Поставщика, связанные с исполнением настоящего </w:t>
      </w:r>
      <w:r>
        <w:rPr>
          <w:rFonts w:eastAsia="Times New Roman"/>
          <w:sz w:val="20"/>
          <w:szCs w:val="20"/>
        </w:rPr>
        <w:t xml:space="preserve">контракта, включая доставку, разгрузку, упаковку, тару, </w:t>
      </w:r>
      <w:r>
        <w:rPr>
          <w:sz w:val="20"/>
          <w:szCs w:val="20"/>
        </w:rPr>
        <w:t>монтаж, подключение и настройку поставленного товара,</w:t>
      </w:r>
      <w:r>
        <w:rPr>
          <w:rFonts w:eastAsia="Times New Roman"/>
          <w:sz w:val="20"/>
          <w:szCs w:val="20"/>
        </w:rPr>
        <w:t xml:space="preserve"> налоги и сборы</w:t>
      </w:r>
      <w:r>
        <w:rPr>
          <w:sz w:val="20"/>
          <w:szCs w:val="20"/>
        </w:rPr>
        <w:t>.</w:t>
      </w:r>
    </w:p>
    <w:p w:rsidR="00E30294" w:rsidRDefault="00F1567B">
      <w:pPr>
        <w:ind w:firstLine="567"/>
        <w:jc w:val="both"/>
        <w:rPr>
          <w:sz w:val="20"/>
          <w:szCs w:val="20"/>
        </w:rPr>
      </w:pPr>
      <w:r>
        <w:rPr>
          <w:sz w:val="20"/>
          <w:szCs w:val="20"/>
        </w:rPr>
        <w:t>4.3. Оплата товара по настоящему контракту производится Заказчиком по безналичному расчету</w:t>
      </w:r>
      <w:r w:rsidR="00306D94">
        <w:rPr>
          <w:sz w:val="20"/>
          <w:szCs w:val="20"/>
        </w:rPr>
        <w:t xml:space="preserve"> </w:t>
      </w:r>
      <w:r>
        <w:rPr>
          <w:sz w:val="20"/>
          <w:szCs w:val="20"/>
        </w:rPr>
        <w:t>после поставки товара и выполнения Поставщиком сопутствующих поставке работ в срок не более 7 рабочих дней  с момента подписания Заказчиком документа(ов) о приемке товара.</w:t>
      </w:r>
    </w:p>
    <w:p w:rsidR="00E30294" w:rsidRDefault="00F1567B">
      <w:pPr>
        <w:ind w:firstLine="567"/>
        <w:jc w:val="both"/>
        <w:rPr>
          <w:sz w:val="20"/>
          <w:szCs w:val="20"/>
        </w:rPr>
      </w:pPr>
      <w:r>
        <w:rPr>
          <w:sz w:val="20"/>
          <w:szCs w:val="20"/>
        </w:rPr>
        <w:t>4.4. Источник финансирования:  за счет средств субсидии, выделяемой в целях оказания федеральным государственным учреждениям дополнительной государственной поддержки, в том числе для реализации программ развития федеральных государственных учреждений, кадрового потенциала и материально-технической базы.</w:t>
      </w:r>
    </w:p>
    <w:p w:rsidR="00E30294" w:rsidRDefault="00F1567B">
      <w:pPr>
        <w:ind w:firstLine="567"/>
        <w:jc w:val="both"/>
        <w:rPr>
          <w:sz w:val="20"/>
          <w:szCs w:val="20"/>
        </w:rPr>
      </w:pPr>
      <w:r>
        <w:rPr>
          <w:sz w:val="20"/>
          <w:szCs w:val="20"/>
        </w:rPr>
        <w:t>4.5. Стороны договорились, что оплата Заказчиком товара может осуществляться за вычетом сумм неустойки (штрафа, пени), начисленных им за нарушение условий контракта</w:t>
      </w:r>
      <w:r>
        <w:rPr>
          <w:rFonts w:eastAsia="Arial Unicode MS"/>
          <w:sz w:val="20"/>
          <w:szCs w:val="20"/>
        </w:rPr>
        <w:t>, при условии предварительного уведомления Поставщика о данном зачете.</w:t>
      </w:r>
    </w:p>
    <w:p w:rsidR="00E30294" w:rsidRDefault="00F1567B">
      <w:pPr>
        <w:ind w:firstLine="567"/>
        <w:jc w:val="both"/>
        <w:rPr>
          <w:sz w:val="20"/>
          <w:szCs w:val="20"/>
        </w:rPr>
      </w:pPr>
      <w:r>
        <w:rPr>
          <w:sz w:val="20"/>
          <w:szCs w:val="20"/>
        </w:rPr>
        <w:t>4.6. В случае досрочного расторжения настоящего контракта, Сторонами проводятся взаиморасчеты, исходя из стоимости фактически поставленного товара на момент расторжения контракта.</w:t>
      </w:r>
    </w:p>
    <w:p w:rsidR="00E30294" w:rsidRDefault="00F1567B" w:rsidP="00886426">
      <w:pPr>
        <w:keepNext/>
        <w:keepLines/>
        <w:ind w:firstLine="567"/>
        <w:jc w:val="both"/>
        <w:outlineLvl w:val="2"/>
        <w:rPr>
          <w:rFonts w:eastAsia="Times New Roman"/>
          <w:bCs/>
        </w:rPr>
      </w:pPr>
      <w:r>
        <w:rPr>
          <w:sz w:val="20"/>
          <w:szCs w:val="20"/>
          <w:highlight w:val="white"/>
        </w:rPr>
        <w:t>4.7.</w:t>
      </w:r>
      <w:r w:rsidR="00886426">
        <w:rPr>
          <w:sz w:val="20"/>
          <w:szCs w:val="20"/>
        </w:rPr>
        <w:t xml:space="preserve"> </w:t>
      </w:r>
      <w:r>
        <w:rPr>
          <w:color w:val="000000"/>
          <w:sz w:val="20"/>
          <w:szCs w:val="20"/>
        </w:rPr>
        <w:t xml:space="preserve">Обязательства Заказчика по оплате считаются исполненными с момента списания </w:t>
      </w:r>
      <w:r>
        <w:rPr>
          <w:color w:val="000000"/>
          <w:sz w:val="20"/>
          <w:szCs w:val="20"/>
        </w:rPr>
        <w:br/>
        <w:t>соответствующих денежных сумм со счета Заказчика.</w:t>
      </w:r>
    </w:p>
    <w:p w:rsidR="00E30294" w:rsidRDefault="00E30294">
      <w:pPr>
        <w:ind w:firstLine="567"/>
        <w:jc w:val="both"/>
        <w:rPr>
          <w:sz w:val="20"/>
          <w:szCs w:val="20"/>
        </w:rPr>
      </w:pPr>
    </w:p>
    <w:p w:rsidR="00E30294" w:rsidRDefault="00F1567B">
      <w:pPr>
        <w:ind w:firstLine="567"/>
        <w:jc w:val="center"/>
        <w:rPr>
          <w:b/>
          <w:bCs/>
          <w:sz w:val="20"/>
          <w:szCs w:val="20"/>
        </w:rPr>
      </w:pPr>
      <w:r>
        <w:rPr>
          <w:b/>
          <w:bCs/>
          <w:iCs/>
          <w:color w:val="000000"/>
          <w:sz w:val="20"/>
          <w:szCs w:val="20"/>
        </w:rPr>
        <w:t xml:space="preserve">5. </w:t>
      </w:r>
      <w:r>
        <w:rPr>
          <w:b/>
          <w:bCs/>
          <w:sz w:val="20"/>
          <w:szCs w:val="20"/>
        </w:rPr>
        <w:t>Порядок и сроки поставки, приемки товара</w:t>
      </w:r>
    </w:p>
    <w:p w:rsidR="00E30294" w:rsidRDefault="00F1567B">
      <w:pPr>
        <w:pStyle w:val="ConsPlusNormal0"/>
        <w:widowControl/>
        <w:ind w:firstLine="567"/>
        <w:jc w:val="both"/>
        <w:rPr>
          <w:rFonts w:ascii="Times New Roman" w:hAnsi="Times New Roman" w:cs="Times New Roman"/>
          <w:highlight w:val="white"/>
        </w:rPr>
      </w:pPr>
      <w:r>
        <w:rPr>
          <w:rFonts w:ascii="Times New Roman" w:hAnsi="Times New Roman" w:cs="Times New Roman"/>
        </w:rPr>
        <w:t xml:space="preserve">5.1. Срок поставки </w:t>
      </w:r>
      <w:r>
        <w:rPr>
          <w:rFonts w:ascii="Times New Roman" w:hAnsi="Times New Roman" w:cs="Times New Roman"/>
          <w:highlight w:val="white"/>
        </w:rPr>
        <w:t xml:space="preserve">товара: </w:t>
      </w:r>
      <w:r w:rsidR="003D0C21">
        <w:rPr>
          <w:rFonts w:ascii="Times New Roman" w:hAnsi="Times New Roman" w:cs="Times New Roman"/>
          <w:highlight w:val="white"/>
        </w:rPr>
        <w:t>в течение 10 календарных дней</w:t>
      </w:r>
      <w:r>
        <w:rPr>
          <w:rFonts w:ascii="Times New Roman" w:hAnsi="Times New Roman" w:cs="Times New Roman"/>
          <w:highlight w:val="white"/>
        </w:rPr>
        <w:t xml:space="preserve"> с даты подписания настоящего контракта. В срок поставки включаются сопутствующие </w:t>
      </w:r>
      <w:r w:rsidR="003D0C21">
        <w:rPr>
          <w:rFonts w:ascii="Times New Roman" w:hAnsi="Times New Roman" w:cs="Times New Roman"/>
          <w:highlight w:val="white"/>
        </w:rPr>
        <w:t>услуги</w:t>
      </w:r>
      <w:r>
        <w:rPr>
          <w:rFonts w:ascii="Times New Roman" w:hAnsi="Times New Roman" w:cs="Times New Roman"/>
          <w:highlight w:val="white"/>
        </w:rPr>
        <w:t>.</w:t>
      </w:r>
    </w:p>
    <w:p w:rsidR="00E30294" w:rsidRDefault="00F1567B">
      <w:pPr>
        <w:tabs>
          <w:tab w:val="left" w:pos="1404"/>
          <w:tab w:val="left" w:pos="1620"/>
        </w:tabs>
        <w:ind w:firstLine="567"/>
        <w:jc w:val="both"/>
        <w:rPr>
          <w:color w:val="000000"/>
          <w:sz w:val="20"/>
          <w:szCs w:val="20"/>
        </w:rPr>
      </w:pPr>
      <w:r>
        <w:rPr>
          <w:color w:val="000000"/>
          <w:sz w:val="20"/>
          <w:szCs w:val="20"/>
        </w:rPr>
        <w:t>5.2. Поставка   товара   осуществляется   за счет Поставщика</w:t>
      </w:r>
      <w:r w:rsidR="00306D94">
        <w:rPr>
          <w:color w:val="000000"/>
          <w:sz w:val="20"/>
          <w:szCs w:val="20"/>
        </w:rPr>
        <w:t xml:space="preserve"> </w:t>
      </w:r>
      <w:r>
        <w:rPr>
          <w:color w:val="000000"/>
          <w:sz w:val="20"/>
          <w:szCs w:val="20"/>
        </w:rPr>
        <w:t xml:space="preserve">по   месту    нахождения    Заказчика    по   адресу: г.Краснодар, ул. им. 40-летия Победы, д. 33. </w:t>
      </w:r>
    </w:p>
    <w:p w:rsidR="00E30294" w:rsidRDefault="00F1567B">
      <w:pPr>
        <w:tabs>
          <w:tab w:val="left" w:pos="1404"/>
          <w:tab w:val="left" w:pos="1620"/>
        </w:tabs>
        <w:ind w:firstLine="567"/>
        <w:jc w:val="both"/>
        <w:rPr>
          <w:color w:val="000000"/>
          <w:sz w:val="20"/>
          <w:szCs w:val="20"/>
        </w:rPr>
      </w:pPr>
      <w:r>
        <w:rPr>
          <w:color w:val="000000"/>
          <w:sz w:val="20"/>
          <w:szCs w:val="20"/>
        </w:rPr>
        <w:t>5.3. Товар должен быть поставлен в упаковке (таре), обеспечивающей его сохранность при транспортировке и хранении. Упаковка должна иметь необходимые маркировки и обозначения, позволяющие идентифицировать товар и его комплектность.</w:t>
      </w:r>
    </w:p>
    <w:p w:rsidR="00E30294" w:rsidRDefault="00F1567B">
      <w:pPr>
        <w:tabs>
          <w:tab w:val="left" w:pos="1404"/>
          <w:tab w:val="left" w:pos="1620"/>
        </w:tabs>
        <w:ind w:firstLine="567"/>
        <w:jc w:val="both"/>
        <w:rPr>
          <w:color w:val="000000"/>
          <w:sz w:val="20"/>
          <w:szCs w:val="20"/>
        </w:rPr>
      </w:pPr>
      <w:r>
        <w:rPr>
          <w:sz w:val="20"/>
          <w:szCs w:val="20"/>
        </w:rPr>
        <w:t xml:space="preserve">5.3. </w:t>
      </w:r>
      <w:r>
        <w:rPr>
          <w:color w:val="000000"/>
          <w:sz w:val="20"/>
          <w:szCs w:val="20"/>
        </w:rPr>
        <w:t xml:space="preserve">Товар передается с необходимыми документами к нему, в том числе: инструкции по эксплуатации (памятки) на русском языке, паспорт на товар, гарантийных талонов (сервисных книжек), документов, подтверждающих соответствие обязательным требованиям (сертификат и/или декларация о соответствии – при наличии обязательности), а также иных документов, предусмотренных Спецификацией и законодательством РФ. </w:t>
      </w:r>
    </w:p>
    <w:p w:rsidR="00E30294" w:rsidRDefault="00F1567B">
      <w:pPr>
        <w:ind w:firstLine="567"/>
        <w:jc w:val="both"/>
        <w:rPr>
          <w:sz w:val="20"/>
          <w:szCs w:val="20"/>
        </w:rPr>
      </w:pPr>
      <w:r>
        <w:rPr>
          <w:sz w:val="20"/>
          <w:szCs w:val="20"/>
        </w:rPr>
        <w:t>5.4. Риск случайной гибели или случайного повреждения товара, а также право собственности на товар переходит на Заказчика с момента подписания Заказчиком документа(ов) о приемке товара.</w:t>
      </w:r>
    </w:p>
    <w:p w:rsidR="00E30294" w:rsidRDefault="00F1567B">
      <w:pPr>
        <w:ind w:firstLine="567"/>
        <w:jc w:val="both"/>
        <w:rPr>
          <w:sz w:val="20"/>
          <w:szCs w:val="20"/>
        </w:rPr>
      </w:pPr>
      <w:r>
        <w:rPr>
          <w:sz w:val="20"/>
          <w:szCs w:val="20"/>
        </w:rPr>
        <w:t>5.5. Для проверки соответствия качества и объема поставленного товара требованиям, установленным настоящим контрактом, Заказчик вправе привлекать независимых специалистов (экспертов).</w:t>
      </w:r>
    </w:p>
    <w:p w:rsidR="00E30294" w:rsidRDefault="00F1567B">
      <w:pPr>
        <w:ind w:firstLine="567"/>
        <w:jc w:val="both"/>
        <w:rPr>
          <w:sz w:val="20"/>
          <w:szCs w:val="20"/>
        </w:rPr>
      </w:pPr>
      <w:r>
        <w:rPr>
          <w:sz w:val="20"/>
          <w:szCs w:val="20"/>
        </w:rPr>
        <w:t>5.6. Приёмка результата исполнения контракта осуществляется в порядке, установленном законодательством Российской Федерации и настоящим контрактом.</w:t>
      </w:r>
    </w:p>
    <w:p w:rsidR="00E30294" w:rsidRDefault="00F1567B">
      <w:pPr>
        <w:ind w:firstLine="567"/>
        <w:jc w:val="both"/>
        <w:rPr>
          <w:sz w:val="20"/>
          <w:szCs w:val="20"/>
        </w:rPr>
      </w:pPr>
      <w:r>
        <w:rPr>
          <w:sz w:val="20"/>
          <w:szCs w:val="20"/>
        </w:rPr>
        <w:t xml:space="preserve">5.7. Поставщик предоставляет Заказчику документы о приемке товара в 2 экземплярах, подписанные со своей стороны, в течение 3 (трех) рабочих </w:t>
      </w:r>
      <w:r w:rsidRPr="004727C1">
        <w:rPr>
          <w:sz w:val="20"/>
          <w:szCs w:val="20"/>
        </w:rPr>
        <w:t>дней с даты поставки</w:t>
      </w:r>
      <w:r w:rsidR="00DA3F4E" w:rsidRPr="004727C1">
        <w:rPr>
          <w:sz w:val="20"/>
          <w:szCs w:val="20"/>
        </w:rPr>
        <w:t>, монтажа и настройки</w:t>
      </w:r>
      <w:r w:rsidRPr="004727C1">
        <w:rPr>
          <w:sz w:val="20"/>
          <w:szCs w:val="20"/>
        </w:rPr>
        <w:t xml:space="preserve"> товара.</w:t>
      </w:r>
    </w:p>
    <w:p w:rsidR="00E30294" w:rsidRDefault="00F1567B">
      <w:pPr>
        <w:ind w:firstLine="567"/>
        <w:jc w:val="both"/>
        <w:rPr>
          <w:sz w:val="20"/>
          <w:szCs w:val="20"/>
        </w:rPr>
      </w:pPr>
      <w:r>
        <w:rPr>
          <w:sz w:val="20"/>
          <w:szCs w:val="20"/>
        </w:rPr>
        <w:t>5.8. Заказчик осуществляет приемку товара в течение 20 (Двадцати) рабочих дней с момента предоставления Поставщиком документов о приемке. В случае привлечения независимых экспертов в соответствии с правом Заказчика, предусмотренным настоящим контрактом, срок приемки товара продлевается на срок проведения независимой экспертизы в соответствии с условиями контракта, заключенного между Заказчиком и независимым экспертом (экспертной организацией).</w:t>
      </w:r>
    </w:p>
    <w:p w:rsidR="00E30294" w:rsidRDefault="00F1567B">
      <w:pPr>
        <w:ind w:firstLine="567"/>
        <w:jc w:val="both"/>
        <w:rPr>
          <w:sz w:val="20"/>
          <w:szCs w:val="20"/>
        </w:rPr>
      </w:pPr>
      <w:r>
        <w:rPr>
          <w:sz w:val="20"/>
          <w:szCs w:val="20"/>
        </w:rPr>
        <w:t>5.9. В течение срока, указанного в пункте 5.8. настоящего контракта, Заказчик направляет Поставщику  подписанный документ о приемке товара или мотивированный отказ от приемки  в письменной форме.</w:t>
      </w:r>
    </w:p>
    <w:p w:rsidR="00E30294" w:rsidRDefault="00F1567B">
      <w:pPr>
        <w:ind w:firstLine="567"/>
        <w:jc w:val="both"/>
        <w:rPr>
          <w:sz w:val="20"/>
          <w:szCs w:val="20"/>
        </w:rPr>
      </w:pPr>
      <w:r>
        <w:rPr>
          <w:sz w:val="20"/>
          <w:szCs w:val="20"/>
        </w:rPr>
        <w:t>5.10. В случае выявления недостатков товара Поставщик обязан безвозмездно устранить такие недостатки  в течение 10 рабочих дней с даты получения мотивированного отказа Заказчика.</w:t>
      </w:r>
    </w:p>
    <w:p w:rsidR="00E30294" w:rsidRDefault="00F1567B">
      <w:pPr>
        <w:ind w:firstLine="567"/>
        <w:jc w:val="both"/>
        <w:rPr>
          <w:sz w:val="20"/>
          <w:szCs w:val="20"/>
        </w:rPr>
      </w:pPr>
      <w:r>
        <w:rPr>
          <w:sz w:val="20"/>
          <w:szCs w:val="20"/>
        </w:rPr>
        <w:t>5.11. В случае выявления несоответствия условиям контракта, Заказчик вправе не отказывать в приемке результатов исполнения контракта, если выявленное несоответствие не препятствует приемке и устранено Поставщиком.</w:t>
      </w:r>
    </w:p>
    <w:p w:rsidR="00E30294" w:rsidRDefault="00F1567B">
      <w:pPr>
        <w:ind w:firstLine="567"/>
        <w:jc w:val="both"/>
        <w:rPr>
          <w:sz w:val="20"/>
          <w:szCs w:val="20"/>
        </w:rPr>
      </w:pPr>
      <w:r>
        <w:rPr>
          <w:sz w:val="20"/>
          <w:szCs w:val="20"/>
        </w:rPr>
        <w:t>5.12. Обязательства Поставщика по настоящему контракту считаются исполненными после поставки товара, выполнения сопутствующих поставке работ, передачи предусмотренной настоящим контрактом документации и подписания Заказчиком документов о приемке товара.</w:t>
      </w:r>
    </w:p>
    <w:p w:rsidR="00E30294" w:rsidRDefault="00F1567B">
      <w:pPr>
        <w:ind w:firstLine="567"/>
        <w:jc w:val="both"/>
        <w:rPr>
          <w:sz w:val="20"/>
          <w:szCs w:val="20"/>
        </w:rPr>
      </w:pPr>
      <w:r>
        <w:rPr>
          <w:iCs/>
          <w:color w:val="000000"/>
          <w:sz w:val="20"/>
          <w:szCs w:val="20"/>
        </w:rPr>
        <w:t xml:space="preserve">5.13. </w:t>
      </w:r>
      <w:r>
        <w:rPr>
          <w:color w:val="000000"/>
          <w:sz w:val="20"/>
          <w:szCs w:val="20"/>
        </w:rPr>
        <w:t xml:space="preserve">По завершении </w:t>
      </w:r>
      <w:r>
        <w:rPr>
          <w:sz w:val="20"/>
          <w:szCs w:val="20"/>
        </w:rPr>
        <w:t xml:space="preserve">сопутствующих поставке работ Поставщик обязан передать Заказчику исполнительную </w:t>
      </w:r>
      <w:r>
        <w:rPr>
          <w:sz w:val="20"/>
          <w:szCs w:val="20"/>
        </w:rPr>
        <w:lastRenderedPageBreak/>
        <w:t>документацию, включая схему фактического размещения громкоговорителей, схему прокладки и маркировки кабельных линий, схему коммутации оборудования, а также рекомендации по эксплуатации системы.</w:t>
      </w:r>
    </w:p>
    <w:p w:rsidR="00E30294" w:rsidRDefault="00E30294">
      <w:pPr>
        <w:ind w:firstLine="567"/>
        <w:jc w:val="both"/>
        <w:rPr>
          <w:color w:val="000000"/>
          <w:sz w:val="20"/>
          <w:szCs w:val="20"/>
        </w:rPr>
      </w:pPr>
    </w:p>
    <w:p w:rsidR="00E30294" w:rsidRDefault="00F1567B">
      <w:pPr>
        <w:ind w:firstLine="567"/>
        <w:jc w:val="center"/>
        <w:rPr>
          <w:b/>
          <w:bCs/>
          <w:iCs/>
          <w:color w:val="000000"/>
          <w:sz w:val="20"/>
          <w:szCs w:val="20"/>
        </w:rPr>
      </w:pPr>
      <w:r>
        <w:rPr>
          <w:b/>
          <w:bCs/>
          <w:iCs/>
          <w:color w:val="000000"/>
          <w:sz w:val="20"/>
          <w:szCs w:val="20"/>
        </w:rPr>
        <w:t>6. Права и обязанности Сторон</w:t>
      </w:r>
    </w:p>
    <w:p w:rsidR="00E30294" w:rsidRDefault="00F1567B">
      <w:pPr>
        <w:ind w:firstLine="567"/>
        <w:jc w:val="both"/>
        <w:rPr>
          <w:color w:val="000000"/>
          <w:sz w:val="20"/>
          <w:szCs w:val="20"/>
        </w:rPr>
      </w:pPr>
      <w:r>
        <w:rPr>
          <w:bCs/>
          <w:iCs/>
          <w:color w:val="000000"/>
          <w:sz w:val="20"/>
          <w:szCs w:val="20"/>
        </w:rPr>
        <w:t>6.</w:t>
      </w:r>
      <w:r>
        <w:rPr>
          <w:color w:val="000000"/>
          <w:sz w:val="20"/>
          <w:szCs w:val="20"/>
        </w:rPr>
        <w:t>1.Заказчик вправе:</w:t>
      </w:r>
    </w:p>
    <w:p w:rsidR="00E30294" w:rsidRDefault="00F1567B">
      <w:pPr>
        <w:tabs>
          <w:tab w:val="left" w:pos="1260"/>
          <w:tab w:val="left" w:pos="1620"/>
        </w:tabs>
        <w:ind w:firstLine="567"/>
        <w:jc w:val="both"/>
        <w:rPr>
          <w:color w:val="000000"/>
          <w:sz w:val="20"/>
          <w:szCs w:val="20"/>
        </w:rPr>
      </w:pPr>
      <w:r>
        <w:rPr>
          <w:color w:val="000000"/>
          <w:sz w:val="20"/>
          <w:szCs w:val="20"/>
        </w:rPr>
        <w:t xml:space="preserve">6.1.1.Требовать от Поставщика надлежащей поставки товара, с соблюдением требований к качеству, комплектности, техническим, функциональным характеристикам, количеству, срокам поставки и иных условий, предусмотренных настоящим </w:t>
      </w:r>
      <w:r>
        <w:rPr>
          <w:rFonts w:eastAsia="Times New Roman"/>
          <w:sz w:val="20"/>
          <w:szCs w:val="20"/>
        </w:rPr>
        <w:t>контракт</w:t>
      </w:r>
      <w:r>
        <w:rPr>
          <w:sz w:val="20"/>
          <w:szCs w:val="20"/>
        </w:rPr>
        <w:t>ом</w:t>
      </w:r>
      <w:r>
        <w:rPr>
          <w:color w:val="000000"/>
          <w:sz w:val="20"/>
          <w:szCs w:val="20"/>
        </w:rPr>
        <w:t>.</w:t>
      </w:r>
    </w:p>
    <w:p w:rsidR="00E30294" w:rsidRDefault="00F1567B">
      <w:pPr>
        <w:tabs>
          <w:tab w:val="left" w:pos="1260"/>
          <w:tab w:val="left" w:pos="1620"/>
        </w:tabs>
        <w:ind w:firstLine="567"/>
        <w:jc w:val="both"/>
        <w:rPr>
          <w:rFonts w:eastAsia="Arial Unicode MS"/>
          <w:color w:val="000000"/>
          <w:sz w:val="20"/>
          <w:szCs w:val="20"/>
        </w:rPr>
      </w:pPr>
      <w:r>
        <w:rPr>
          <w:color w:val="000000"/>
          <w:sz w:val="20"/>
          <w:szCs w:val="20"/>
        </w:rPr>
        <w:t xml:space="preserve">6.1.2. </w:t>
      </w:r>
      <w:r>
        <w:rPr>
          <w:rFonts w:eastAsia="Arial Unicode MS"/>
          <w:color w:val="000000"/>
          <w:sz w:val="20"/>
          <w:szCs w:val="20"/>
        </w:rPr>
        <w:t xml:space="preserve">Требовать от Поставщика передачи недостающих документов, материалов и иной документации, передача которой предусмотрена настоящим </w:t>
      </w:r>
      <w:r>
        <w:rPr>
          <w:rFonts w:eastAsia="Times New Roman"/>
          <w:sz w:val="20"/>
          <w:szCs w:val="20"/>
        </w:rPr>
        <w:t>контракт</w:t>
      </w:r>
      <w:r>
        <w:rPr>
          <w:sz w:val="20"/>
          <w:szCs w:val="20"/>
        </w:rPr>
        <w:t>ом</w:t>
      </w:r>
      <w:r>
        <w:rPr>
          <w:rFonts w:eastAsia="Arial Unicode MS"/>
          <w:color w:val="000000"/>
          <w:sz w:val="20"/>
          <w:szCs w:val="20"/>
        </w:rPr>
        <w:t>.</w:t>
      </w:r>
    </w:p>
    <w:p w:rsidR="00E30294" w:rsidRDefault="00F1567B">
      <w:pPr>
        <w:tabs>
          <w:tab w:val="left" w:pos="1260"/>
          <w:tab w:val="left" w:pos="1620"/>
        </w:tabs>
        <w:ind w:firstLine="567"/>
        <w:jc w:val="both"/>
        <w:rPr>
          <w:bCs/>
          <w:iCs/>
          <w:color w:val="000000"/>
          <w:sz w:val="20"/>
          <w:szCs w:val="20"/>
        </w:rPr>
      </w:pPr>
      <w:r>
        <w:rPr>
          <w:color w:val="000000"/>
          <w:sz w:val="20"/>
          <w:szCs w:val="20"/>
        </w:rPr>
        <w:t>6.1.3. П</w:t>
      </w:r>
      <w:r>
        <w:rPr>
          <w:bCs/>
          <w:iCs/>
          <w:color w:val="000000"/>
          <w:sz w:val="20"/>
          <w:szCs w:val="20"/>
        </w:rPr>
        <w:t>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проведении экспертизы исполнения Поставщиком обязательств и представленных Поставщиком товара и отчетных документов.</w:t>
      </w:r>
    </w:p>
    <w:p w:rsidR="00E30294" w:rsidRDefault="00F1567B">
      <w:pPr>
        <w:tabs>
          <w:tab w:val="left" w:pos="1260"/>
          <w:tab w:val="left" w:pos="1332"/>
          <w:tab w:val="left" w:pos="1440"/>
        </w:tabs>
        <w:ind w:firstLine="567"/>
        <w:jc w:val="both"/>
        <w:rPr>
          <w:color w:val="000000"/>
          <w:sz w:val="20"/>
          <w:szCs w:val="20"/>
        </w:rPr>
      </w:pPr>
      <w:r>
        <w:rPr>
          <w:color w:val="000000"/>
          <w:sz w:val="20"/>
          <w:szCs w:val="20"/>
        </w:rPr>
        <w:t>6.2. Заказчик обязан:</w:t>
      </w:r>
    </w:p>
    <w:p w:rsidR="00E30294" w:rsidRDefault="00F1567B">
      <w:pPr>
        <w:tabs>
          <w:tab w:val="left" w:pos="1260"/>
          <w:tab w:val="left" w:pos="1620"/>
        </w:tabs>
        <w:ind w:firstLine="567"/>
        <w:jc w:val="both"/>
        <w:rPr>
          <w:rFonts w:eastAsia="Arial Unicode MS"/>
          <w:color w:val="000000"/>
          <w:sz w:val="20"/>
          <w:szCs w:val="20"/>
        </w:rPr>
      </w:pPr>
      <w:r>
        <w:rPr>
          <w:rFonts w:eastAsia="Arial Unicode MS"/>
          <w:color w:val="000000"/>
          <w:sz w:val="20"/>
          <w:szCs w:val="20"/>
        </w:rPr>
        <w:t xml:space="preserve">6.2.1. В разумный срок </w:t>
      </w:r>
      <w:r>
        <w:rPr>
          <w:color w:val="000000"/>
          <w:sz w:val="20"/>
          <w:szCs w:val="20"/>
        </w:rPr>
        <w:t xml:space="preserve">сообщить в письменной форме Поставщику о недостатках товара, обнаруженных в ходе его приемки или эксплуатации, и сопутствующих поставке работ. </w:t>
      </w:r>
    </w:p>
    <w:p w:rsidR="00E30294" w:rsidRDefault="00F1567B">
      <w:pPr>
        <w:tabs>
          <w:tab w:val="left" w:pos="1260"/>
          <w:tab w:val="left" w:pos="1620"/>
        </w:tabs>
        <w:ind w:firstLine="567"/>
        <w:jc w:val="both"/>
        <w:rPr>
          <w:color w:val="000000"/>
          <w:sz w:val="20"/>
          <w:szCs w:val="20"/>
        </w:rPr>
      </w:pPr>
      <w:r>
        <w:rPr>
          <w:rFonts w:eastAsia="Arial Unicode MS"/>
          <w:color w:val="000000"/>
          <w:sz w:val="20"/>
          <w:szCs w:val="20"/>
        </w:rPr>
        <w:t xml:space="preserve">6.2.2. </w:t>
      </w:r>
      <w:r>
        <w:rPr>
          <w:color w:val="000000"/>
          <w:sz w:val="20"/>
          <w:szCs w:val="20"/>
        </w:rPr>
        <w:t>Обеспечить своевременную приемку исполнения обязательств Поставщика.</w:t>
      </w:r>
    </w:p>
    <w:p w:rsidR="00E30294" w:rsidRDefault="00F1567B">
      <w:pPr>
        <w:tabs>
          <w:tab w:val="left" w:pos="1260"/>
          <w:tab w:val="left" w:pos="1620"/>
        </w:tabs>
        <w:ind w:firstLine="567"/>
        <w:jc w:val="both"/>
        <w:rPr>
          <w:color w:val="000000"/>
          <w:sz w:val="20"/>
          <w:szCs w:val="20"/>
        </w:rPr>
      </w:pPr>
      <w:r>
        <w:rPr>
          <w:rFonts w:eastAsia="Arial Unicode MS"/>
          <w:color w:val="000000"/>
          <w:sz w:val="20"/>
          <w:szCs w:val="20"/>
        </w:rPr>
        <w:t xml:space="preserve">6.2.3. </w:t>
      </w:r>
      <w:r>
        <w:rPr>
          <w:color w:val="000000"/>
          <w:sz w:val="20"/>
          <w:szCs w:val="20"/>
        </w:rPr>
        <w:t xml:space="preserve">Обеспечить своевременную оплату товара в соответствии с условиями настоящего </w:t>
      </w:r>
      <w:r>
        <w:rPr>
          <w:rFonts w:eastAsia="Times New Roman"/>
          <w:sz w:val="20"/>
          <w:szCs w:val="20"/>
        </w:rPr>
        <w:t>контракт</w:t>
      </w:r>
      <w:r>
        <w:rPr>
          <w:color w:val="000000"/>
          <w:sz w:val="20"/>
          <w:szCs w:val="20"/>
        </w:rPr>
        <w:t>а.</w:t>
      </w:r>
    </w:p>
    <w:p w:rsidR="00E30294" w:rsidRDefault="00F1567B">
      <w:pPr>
        <w:tabs>
          <w:tab w:val="left" w:pos="1260"/>
          <w:tab w:val="left" w:pos="1620"/>
        </w:tabs>
        <w:ind w:firstLine="567"/>
        <w:jc w:val="both"/>
        <w:rPr>
          <w:color w:val="000000"/>
          <w:sz w:val="20"/>
          <w:szCs w:val="20"/>
        </w:rPr>
      </w:pPr>
      <w:r>
        <w:rPr>
          <w:color w:val="000000"/>
          <w:sz w:val="20"/>
          <w:szCs w:val="20"/>
        </w:rPr>
        <w:t>6.3. Поставщик вправе:</w:t>
      </w:r>
    </w:p>
    <w:p w:rsidR="00E30294" w:rsidRDefault="00F1567B">
      <w:pPr>
        <w:tabs>
          <w:tab w:val="left" w:pos="1404"/>
          <w:tab w:val="left" w:pos="1620"/>
        </w:tabs>
        <w:ind w:firstLine="567"/>
        <w:jc w:val="both"/>
        <w:rPr>
          <w:color w:val="000000"/>
          <w:sz w:val="20"/>
          <w:szCs w:val="20"/>
        </w:rPr>
      </w:pPr>
      <w:r>
        <w:rPr>
          <w:color w:val="000000"/>
          <w:sz w:val="20"/>
          <w:szCs w:val="20"/>
        </w:rPr>
        <w:t xml:space="preserve">6.3.1. Требовать своевременного подписания Заказчиком документов о приемке в соответствии с настоящим </w:t>
      </w:r>
      <w:r>
        <w:rPr>
          <w:rFonts w:eastAsia="Times New Roman"/>
          <w:sz w:val="20"/>
          <w:szCs w:val="20"/>
        </w:rPr>
        <w:t>контракт</w:t>
      </w:r>
      <w:r>
        <w:rPr>
          <w:sz w:val="20"/>
          <w:szCs w:val="20"/>
        </w:rPr>
        <w:t>ом</w:t>
      </w:r>
      <w:r>
        <w:rPr>
          <w:color w:val="000000"/>
          <w:sz w:val="20"/>
          <w:szCs w:val="20"/>
        </w:rPr>
        <w:t>.</w:t>
      </w:r>
    </w:p>
    <w:p w:rsidR="00E30294" w:rsidRDefault="00F1567B">
      <w:pPr>
        <w:tabs>
          <w:tab w:val="left" w:pos="1404"/>
          <w:tab w:val="left" w:pos="1620"/>
        </w:tabs>
        <w:ind w:firstLine="567"/>
        <w:jc w:val="both"/>
        <w:rPr>
          <w:bCs/>
          <w:iCs/>
          <w:color w:val="000000"/>
          <w:sz w:val="20"/>
          <w:szCs w:val="20"/>
        </w:rPr>
      </w:pPr>
      <w:r>
        <w:rPr>
          <w:color w:val="000000"/>
          <w:sz w:val="20"/>
          <w:szCs w:val="20"/>
        </w:rPr>
        <w:t xml:space="preserve">6.3.2. Требовать своевременной оплаты поставленного товара в соответствии с настоящим </w:t>
      </w:r>
      <w:r>
        <w:rPr>
          <w:rFonts w:eastAsia="Times New Roman"/>
          <w:sz w:val="20"/>
          <w:szCs w:val="20"/>
        </w:rPr>
        <w:t>контракт</w:t>
      </w:r>
      <w:r>
        <w:rPr>
          <w:sz w:val="20"/>
          <w:szCs w:val="20"/>
        </w:rPr>
        <w:t>ом</w:t>
      </w:r>
      <w:r>
        <w:rPr>
          <w:bCs/>
          <w:iCs/>
          <w:sz w:val="20"/>
          <w:szCs w:val="20"/>
        </w:rPr>
        <w:t>.</w:t>
      </w:r>
    </w:p>
    <w:p w:rsidR="00E30294" w:rsidRDefault="00F1567B">
      <w:pPr>
        <w:tabs>
          <w:tab w:val="left" w:pos="1440"/>
          <w:tab w:val="left" w:pos="1620"/>
        </w:tabs>
        <w:ind w:firstLine="567"/>
        <w:jc w:val="both"/>
        <w:rPr>
          <w:color w:val="000000"/>
          <w:sz w:val="20"/>
          <w:szCs w:val="20"/>
        </w:rPr>
      </w:pPr>
      <w:r>
        <w:rPr>
          <w:color w:val="000000"/>
          <w:sz w:val="20"/>
          <w:szCs w:val="20"/>
        </w:rPr>
        <w:t>6.4. Поставщик обязан:</w:t>
      </w:r>
    </w:p>
    <w:p w:rsidR="00E30294" w:rsidRDefault="00F1567B">
      <w:pPr>
        <w:tabs>
          <w:tab w:val="left" w:pos="1404"/>
          <w:tab w:val="left" w:pos="1620"/>
        </w:tabs>
        <w:ind w:firstLine="567"/>
        <w:jc w:val="both"/>
        <w:rPr>
          <w:color w:val="000000"/>
          <w:sz w:val="20"/>
          <w:szCs w:val="20"/>
        </w:rPr>
      </w:pPr>
      <w:r>
        <w:rPr>
          <w:color w:val="000000"/>
          <w:sz w:val="20"/>
          <w:szCs w:val="20"/>
        </w:rPr>
        <w:t>6.4.1. Своевременно и надлежащим образом поставить товар, согласно пункту 1.1 настоящего контракта, и выполнить сопутствующие поставке работы, предусмотренные пунктом 1.2 настоящего контракта, своими силами и средствами.</w:t>
      </w:r>
    </w:p>
    <w:p w:rsidR="00E30294" w:rsidRDefault="00F1567B">
      <w:pPr>
        <w:tabs>
          <w:tab w:val="left" w:pos="1404"/>
          <w:tab w:val="left" w:pos="1620"/>
        </w:tabs>
        <w:ind w:firstLine="567"/>
        <w:jc w:val="both"/>
        <w:rPr>
          <w:color w:val="000000"/>
          <w:sz w:val="20"/>
          <w:szCs w:val="20"/>
        </w:rPr>
      </w:pPr>
      <w:r>
        <w:rPr>
          <w:color w:val="000000"/>
          <w:sz w:val="20"/>
          <w:szCs w:val="20"/>
        </w:rPr>
        <w:t xml:space="preserve">6.4.2. Безвозмездно устранить выявленные недостатки товара и/или работ или осуществить соответствующую замену товара в порядке и на условиях, предусмотренных настоящим </w:t>
      </w:r>
      <w:r>
        <w:rPr>
          <w:rFonts w:eastAsia="Times New Roman"/>
          <w:sz w:val="20"/>
          <w:szCs w:val="20"/>
        </w:rPr>
        <w:t>контракт</w:t>
      </w:r>
      <w:r>
        <w:rPr>
          <w:sz w:val="20"/>
          <w:szCs w:val="20"/>
        </w:rPr>
        <w:t>ом</w:t>
      </w:r>
      <w:r>
        <w:rPr>
          <w:color w:val="000000"/>
          <w:sz w:val="20"/>
          <w:szCs w:val="20"/>
        </w:rPr>
        <w:t>.</w:t>
      </w:r>
    </w:p>
    <w:p w:rsidR="00E30294" w:rsidRDefault="00F1567B">
      <w:pPr>
        <w:ind w:firstLine="567"/>
        <w:jc w:val="both"/>
        <w:rPr>
          <w:iCs/>
          <w:color w:val="000000"/>
          <w:sz w:val="20"/>
          <w:szCs w:val="20"/>
        </w:rPr>
      </w:pPr>
      <w:r>
        <w:rPr>
          <w:bCs/>
          <w:iCs/>
          <w:color w:val="000000"/>
          <w:sz w:val="20"/>
          <w:szCs w:val="20"/>
        </w:rPr>
        <w:t>Поставщик гарантирует, что на момент заключения контракта сведения о нем в перечне юридических лиц, в отношении которых применяются специальные экономические меры, утвержденном постановлением Правительства РФ от 11.05.2022 № 851 «О мерах по реализации Указа Президента Российской Федерации от 3 мая 2022 г. № 252» отсутствуют.</w:t>
      </w:r>
    </w:p>
    <w:p w:rsidR="00E30294" w:rsidRDefault="00E30294">
      <w:pPr>
        <w:ind w:firstLine="567"/>
        <w:jc w:val="both"/>
        <w:rPr>
          <w:color w:val="000000"/>
          <w:sz w:val="20"/>
          <w:szCs w:val="20"/>
        </w:rPr>
      </w:pPr>
    </w:p>
    <w:p w:rsidR="00E30294" w:rsidRDefault="00F1567B">
      <w:pPr>
        <w:ind w:firstLine="567"/>
        <w:jc w:val="center"/>
        <w:rPr>
          <w:b/>
          <w:bCs/>
          <w:iCs/>
          <w:color w:val="000000"/>
          <w:sz w:val="20"/>
          <w:szCs w:val="20"/>
        </w:rPr>
      </w:pPr>
      <w:r>
        <w:rPr>
          <w:b/>
          <w:bCs/>
          <w:iCs/>
          <w:color w:val="000000"/>
          <w:sz w:val="20"/>
          <w:szCs w:val="20"/>
          <w:highlight w:val="white"/>
        </w:rPr>
        <w:t>7. Ответственность Сторон</w:t>
      </w:r>
    </w:p>
    <w:p w:rsidR="00E30294" w:rsidRDefault="00F1567B">
      <w:pPr>
        <w:ind w:firstLine="567"/>
        <w:jc w:val="both"/>
        <w:rPr>
          <w:sz w:val="20"/>
          <w:szCs w:val="20"/>
          <w:highlight w:val="white"/>
        </w:rPr>
      </w:pPr>
      <w:r>
        <w:rPr>
          <w:sz w:val="20"/>
          <w:szCs w:val="20"/>
          <w:highlight w:val="white"/>
        </w:rPr>
        <w:t>7.1. 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w:t>
      </w:r>
    </w:p>
    <w:p w:rsidR="00E30294" w:rsidRDefault="00F1567B">
      <w:pPr>
        <w:ind w:firstLine="567"/>
        <w:jc w:val="both"/>
        <w:rPr>
          <w:sz w:val="20"/>
          <w:szCs w:val="20"/>
          <w:highlight w:val="white"/>
        </w:rPr>
      </w:pPr>
      <w:r>
        <w:rPr>
          <w:sz w:val="20"/>
          <w:szCs w:val="20"/>
          <w:highlight w:val="white"/>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30294" w:rsidRDefault="00F1567B">
      <w:pPr>
        <w:pBdr>
          <w:top w:val="none" w:sz="4" w:space="0" w:color="000000"/>
          <w:left w:val="none" w:sz="4" w:space="0" w:color="000000"/>
          <w:bottom w:val="none" w:sz="4" w:space="0" w:color="000000"/>
          <w:right w:val="none" w:sz="4" w:space="0" w:color="000000"/>
        </w:pBdr>
        <w:ind w:firstLine="567"/>
        <w:jc w:val="both"/>
        <w:rPr>
          <w:sz w:val="20"/>
          <w:szCs w:val="20"/>
          <w:highlight w:val="white"/>
        </w:rPr>
      </w:pPr>
      <w:r>
        <w:rPr>
          <w:sz w:val="20"/>
          <w:szCs w:val="20"/>
          <w:highlight w:val="white"/>
        </w:rPr>
        <w:t>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от цены контракта, определенном согласно Постановлению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eastAsia="Times New Roman"/>
          <w:color w:val="000000"/>
          <w:spacing w:val="-4"/>
          <w:sz w:val="20"/>
          <w:szCs w:val="20"/>
        </w:rPr>
        <w:t>"</w:t>
      </w:r>
      <w:r>
        <w:rPr>
          <w:sz w:val="20"/>
          <w:szCs w:val="20"/>
          <w:highlight w:val="white"/>
        </w:rPr>
        <w:t xml:space="preserve">(далее – Постановление № 1042). </w:t>
      </w:r>
    </w:p>
    <w:p w:rsidR="00E30294" w:rsidRDefault="00F1567B">
      <w:pPr>
        <w:ind w:firstLine="567"/>
        <w:jc w:val="both"/>
        <w:rPr>
          <w:sz w:val="20"/>
          <w:szCs w:val="20"/>
          <w:highlight w:val="white"/>
        </w:rPr>
      </w:pPr>
      <w:r>
        <w:rPr>
          <w:sz w:val="20"/>
          <w:szCs w:val="20"/>
          <w:highlight w:val="white"/>
        </w:rPr>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(одна тысяча) рублей 00 копеек, определенном согласно Постановлению № 1042.</w:t>
      </w:r>
    </w:p>
    <w:p w:rsidR="00E30294" w:rsidRDefault="00F1567B">
      <w:pPr>
        <w:ind w:firstLine="567"/>
        <w:jc w:val="both"/>
        <w:rPr>
          <w:sz w:val="20"/>
          <w:szCs w:val="20"/>
          <w:highlight w:val="white"/>
        </w:rPr>
      </w:pPr>
      <w:r>
        <w:rPr>
          <w:sz w:val="20"/>
          <w:szCs w:val="20"/>
          <w:highlight w:val="white"/>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(одна тысяча) рублей 00 копеек, определенном согласно Постановлению № 1042.</w:t>
      </w:r>
    </w:p>
    <w:p w:rsidR="00E30294" w:rsidRDefault="00F1567B">
      <w:pPr>
        <w:ind w:firstLine="567"/>
        <w:jc w:val="both"/>
        <w:rPr>
          <w:sz w:val="20"/>
          <w:szCs w:val="20"/>
          <w:highlight w:val="white"/>
        </w:rPr>
      </w:pPr>
      <w:r>
        <w:rPr>
          <w:sz w:val="20"/>
          <w:szCs w:val="20"/>
          <w:highlight w:val="white"/>
        </w:rPr>
        <w:t>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30294" w:rsidRDefault="00F1567B">
      <w:pPr>
        <w:ind w:firstLine="567"/>
        <w:jc w:val="both"/>
        <w:rPr>
          <w:sz w:val="20"/>
          <w:szCs w:val="20"/>
          <w:highlight w:val="white"/>
        </w:rPr>
      </w:pPr>
      <w:r>
        <w:rPr>
          <w:sz w:val="20"/>
          <w:szCs w:val="20"/>
          <w:highlight w:val="white"/>
        </w:rPr>
        <w:t xml:space="preserve">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w:t>
      </w:r>
      <w:r>
        <w:rPr>
          <w:sz w:val="20"/>
          <w:szCs w:val="20"/>
          <w:highlight w:val="white"/>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30294" w:rsidRDefault="00F1567B">
      <w:pPr>
        <w:ind w:firstLine="567"/>
        <w:jc w:val="both"/>
        <w:rPr>
          <w:sz w:val="20"/>
          <w:szCs w:val="20"/>
          <w:highlight w:val="white"/>
        </w:rPr>
      </w:pPr>
      <w:r>
        <w:rPr>
          <w:sz w:val="20"/>
          <w:szCs w:val="20"/>
          <w:highlight w:val="white"/>
        </w:rPr>
        <w:t>7.8. Ответственность Сторон в иных случаях определяется в соответствии с законодательством Российской Федерации.</w:t>
      </w:r>
    </w:p>
    <w:p w:rsidR="00E30294" w:rsidRDefault="00F1567B">
      <w:pPr>
        <w:ind w:firstLine="567"/>
        <w:jc w:val="both"/>
        <w:rPr>
          <w:sz w:val="20"/>
          <w:szCs w:val="20"/>
          <w:highlight w:val="white"/>
        </w:rPr>
      </w:pPr>
      <w:r>
        <w:rPr>
          <w:sz w:val="20"/>
          <w:szCs w:val="20"/>
          <w:highlight w:val="white"/>
        </w:rPr>
        <w:t>7.9. Уплата штрафа, пени не освобождает Стороны от необходимости исполнения обязательств или устранения нарушений.</w:t>
      </w:r>
    </w:p>
    <w:p w:rsidR="00E30294" w:rsidRDefault="00F1567B">
      <w:pPr>
        <w:ind w:firstLine="567"/>
        <w:jc w:val="both"/>
        <w:rPr>
          <w:sz w:val="20"/>
          <w:szCs w:val="20"/>
          <w:highlight w:val="white"/>
        </w:rPr>
      </w:pPr>
      <w:r>
        <w:rPr>
          <w:sz w:val="20"/>
          <w:szCs w:val="20"/>
          <w:highlight w:val="white"/>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0294" w:rsidRDefault="00F1567B">
      <w:pPr>
        <w:ind w:firstLine="567"/>
        <w:jc w:val="both"/>
        <w:rPr>
          <w:sz w:val="20"/>
          <w:szCs w:val="20"/>
          <w:highlight w:val="white"/>
        </w:rPr>
      </w:pPr>
      <w:r>
        <w:rPr>
          <w:sz w:val="20"/>
          <w:szCs w:val="20"/>
          <w:highlight w:val="white"/>
        </w:rPr>
        <w:t>Под обстоятельствами непреодолимой силы понимаются обстоятельства, которые могут возникнуть после заключения настоящего контракта в результате непредвиденных или непреодолимых Сторонами событий.</w:t>
      </w:r>
    </w:p>
    <w:p w:rsidR="00E30294" w:rsidRDefault="00F1567B">
      <w:pPr>
        <w:ind w:firstLine="567"/>
        <w:jc w:val="both"/>
        <w:rPr>
          <w:sz w:val="20"/>
          <w:szCs w:val="20"/>
          <w:highlight w:val="white"/>
        </w:rPr>
      </w:pPr>
      <w:r>
        <w:rPr>
          <w:sz w:val="20"/>
          <w:szCs w:val="20"/>
          <w:highlight w:val="white"/>
        </w:rPr>
        <w:t>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 а именно: пожара, наводнения, землетрясения, войны, запретительных актов государственных органов, носящих общий характер, и их последствий, при условии, что эти обстоятельства и их последствия непосредственно повлияли на исполнение обязательств по настоящему контракту. В таком случае срок исполнения обязательств по настоящему контракту продлевается соразмерно времени, в течение которого действовали такие обстоятельства или их последствия. К обстоятельствам непреодолимой силы не относятся, в частности, нарушение обязательств контрагентами Стороны, отсутствие на рынке необходимых товаров, отсутствие денежных средств.</w:t>
      </w:r>
    </w:p>
    <w:p w:rsidR="00E30294" w:rsidRDefault="00F1567B">
      <w:pPr>
        <w:ind w:firstLine="567"/>
        <w:jc w:val="both"/>
        <w:rPr>
          <w:sz w:val="20"/>
          <w:szCs w:val="20"/>
          <w:highlight w:val="white"/>
        </w:rPr>
      </w:pPr>
      <w:r>
        <w:rPr>
          <w:sz w:val="20"/>
          <w:szCs w:val="20"/>
          <w:highlight w:val="white"/>
        </w:rPr>
        <w:t>Сторона, для которой создалась невозможность исполнения обязательств по настоящему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 (десяти) дней с момента их наступления.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10 (десяти) дней, должна известить другую Сторону в письменном виде о прекращении этих обстоятельств.</w:t>
      </w:r>
    </w:p>
    <w:p w:rsidR="00E30294" w:rsidRDefault="00F1567B">
      <w:pPr>
        <w:ind w:firstLine="567"/>
        <w:jc w:val="both"/>
        <w:rPr>
          <w:sz w:val="20"/>
          <w:szCs w:val="20"/>
          <w:highlight w:val="white"/>
        </w:rPr>
      </w:pPr>
      <w:r>
        <w:rPr>
          <w:sz w:val="20"/>
          <w:szCs w:val="20"/>
          <w:highlight w:val="white"/>
        </w:rPr>
        <w:t>Неизвещение или несвоевременное извещение другой Стороны о наступлении обстоятельств непреодолимой силы Стороной, для которой создалась невозможность исполнения обязательств по настоящему Контракту, влечет за собой утрату права для этой Стороны ссылаться на указанные обстоятельства.</w:t>
      </w:r>
    </w:p>
    <w:p w:rsidR="00E30294" w:rsidRDefault="00F1567B">
      <w:pPr>
        <w:ind w:firstLine="567"/>
        <w:jc w:val="both"/>
        <w:rPr>
          <w:sz w:val="20"/>
          <w:szCs w:val="20"/>
          <w:highlight w:val="white"/>
        </w:rPr>
      </w:pPr>
      <w:r>
        <w:rPr>
          <w:sz w:val="20"/>
          <w:szCs w:val="20"/>
          <w:highlight w:val="white"/>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30294" w:rsidRDefault="00F1567B">
      <w:pPr>
        <w:ind w:firstLine="567"/>
        <w:jc w:val="both"/>
        <w:rPr>
          <w:sz w:val="20"/>
          <w:szCs w:val="20"/>
          <w:highlight w:val="white"/>
        </w:rPr>
      </w:pPr>
      <w:r>
        <w:rPr>
          <w:sz w:val="20"/>
          <w:szCs w:val="20"/>
          <w:highlight w:val="white"/>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30294" w:rsidRDefault="00F1567B">
      <w:pPr>
        <w:pStyle w:val="af4"/>
        <w:rPr>
          <w:color w:val="000000"/>
          <w:sz w:val="20"/>
          <w:szCs w:val="20"/>
          <w:shd w:val="clear" w:color="auto" w:fill="FFFFFF"/>
        </w:rPr>
      </w:pPr>
      <w:r>
        <w:rPr>
          <w:sz w:val="20"/>
          <w:szCs w:val="20"/>
          <w:highlight w:val="white"/>
        </w:rPr>
        <w:t xml:space="preserve">7.13. </w:t>
      </w:r>
      <w:r>
        <w:rPr>
          <w:color w:val="000000"/>
          <w:sz w:val="20"/>
          <w:szCs w:val="20"/>
          <w:highlight w:val="white"/>
          <w:shd w:val="clear" w:color="auto" w:fill="FFFFFF"/>
        </w:rPr>
        <w:t xml:space="preserve"> К правоотношениям, вытекающим из настоящего контракта, нормы об усту</w:t>
      </w:r>
      <w:r>
        <w:rPr>
          <w:color w:val="000000"/>
          <w:sz w:val="20"/>
          <w:szCs w:val="20"/>
          <w:shd w:val="clear" w:color="auto" w:fill="FFFFFF"/>
        </w:rPr>
        <w:t>пке права требования по денежным обязательствам, предусмотренные  ГК РФ, не применяются.</w:t>
      </w:r>
    </w:p>
    <w:p w:rsidR="00E30294" w:rsidRDefault="00E30294">
      <w:pPr>
        <w:pStyle w:val="af4"/>
        <w:rPr>
          <w:sz w:val="20"/>
          <w:szCs w:val="20"/>
        </w:rPr>
      </w:pPr>
    </w:p>
    <w:p w:rsidR="00E30294" w:rsidRDefault="00F1567B">
      <w:pPr>
        <w:pStyle w:val="ConsPlusNormal0"/>
        <w:widowControl/>
        <w:ind w:firstLine="567"/>
        <w:jc w:val="center"/>
        <w:rPr>
          <w:rFonts w:ascii="Times New Roman" w:hAnsi="Times New Roman" w:cs="Times New Roman"/>
          <w:b/>
          <w:bCs/>
        </w:rPr>
      </w:pPr>
      <w:r>
        <w:rPr>
          <w:rFonts w:ascii="Times New Roman" w:hAnsi="Times New Roman" w:cs="Times New Roman"/>
          <w:b/>
        </w:rPr>
        <w:t>8. Антикоррупционная оговорка</w:t>
      </w:r>
    </w:p>
    <w:p w:rsidR="00E30294" w:rsidRDefault="00F1567B">
      <w:pPr>
        <w:pStyle w:val="ConsPlusNormal0"/>
        <w:widowControl/>
        <w:ind w:firstLine="567"/>
        <w:jc w:val="both"/>
        <w:rPr>
          <w:rFonts w:ascii="Times New Roman" w:hAnsi="Times New Roman" w:cs="Times New Roman"/>
        </w:rPr>
      </w:pPr>
      <w:r>
        <w:rPr>
          <w:rFonts w:ascii="Times New Roman" w:hAnsi="Times New Roman" w:cs="Times New Roman"/>
        </w:rPr>
        <w:t>8.1.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E30294" w:rsidRDefault="00F1567B">
      <w:pPr>
        <w:pStyle w:val="ConsPlusNormal0"/>
        <w:widowControl/>
        <w:ind w:firstLine="567"/>
        <w:jc w:val="both"/>
        <w:rPr>
          <w:rFonts w:ascii="Times New Roman" w:hAnsi="Times New Roman" w:cs="Times New Roman"/>
        </w:rPr>
      </w:pPr>
      <w:r>
        <w:rPr>
          <w:rFonts w:ascii="Times New Roman" w:hAnsi="Times New Roman" w:cs="Times New Roman"/>
        </w:rPr>
        <w:t>8.2. Под действиями работника, осуществляемыми в пользу стимулирующей его Стороны, понимаются:</w:t>
      </w:r>
    </w:p>
    <w:p w:rsidR="00E30294" w:rsidRDefault="00F1567B">
      <w:pPr>
        <w:pStyle w:val="ConsPlusNormal0"/>
        <w:widowControl/>
        <w:ind w:firstLine="567"/>
        <w:jc w:val="both"/>
        <w:rPr>
          <w:rFonts w:ascii="Times New Roman" w:hAnsi="Times New Roman" w:cs="Times New Roman"/>
        </w:rPr>
      </w:pPr>
      <w:r>
        <w:rPr>
          <w:rFonts w:ascii="Times New Roman" w:hAnsi="Times New Roman" w:cs="Times New Roman"/>
        </w:rPr>
        <w:t>8.2.1 предоставление неоправданных преимуществ по сравнению с другими контрагентами;</w:t>
      </w:r>
    </w:p>
    <w:p w:rsidR="00E30294" w:rsidRDefault="00F1567B">
      <w:pPr>
        <w:pStyle w:val="ConsPlusNormal0"/>
        <w:widowControl/>
        <w:ind w:firstLine="567"/>
        <w:jc w:val="both"/>
        <w:rPr>
          <w:rFonts w:ascii="Times New Roman" w:hAnsi="Times New Roman" w:cs="Times New Roman"/>
        </w:rPr>
      </w:pPr>
      <w:r>
        <w:rPr>
          <w:rFonts w:ascii="Times New Roman" w:hAnsi="Times New Roman" w:cs="Times New Roman"/>
        </w:rPr>
        <w:t>8.2.2 предоставление каких-либо гарантий;</w:t>
      </w:r>
    </w:p>
    <w:p w:rsidR="00E30294" w:rsidRDefault="00F1567B">
      <w:pPr>
        <w:pStyle w:val="ConsPlusNormal0"/>
        <w:widowControl/>
        <w:ind w:firstLine="567"/>
        <w:jc w:val="both"/>
        <w:rPr>
          <w:rFonts w:ascii="Times New Roman" w:hAnsi="Times New Roman" w:cs="Times New Roman"/>
        </w:rPr>
      </w:pPr>
      <w:r>
        <w:rPr>
          <w:rFonts w:ascii="Times New Roman" w:hAnsi="Times New Roman" w:cs="Times New Roman"/>
        </w:rPr>
        <w:t>8.2.3 ускорение существующих процедур;</w:t>
      </w:r>
    </w:p>
    <w:p w:rsidR="00E30294" w:rsidRDefault="00F1567B">
      <w:pPr>
        <w:pStyle w:val="ConsPlusNormal0"/>
        <w:widowControl/>
        <w:ind w:firstLine="567"/>
        <w:jc w:val="both"/>
        <w:rPr>
          <w:rFonts w:ascii="Times New Roman" w:hAnsi="Times New Roman" w:cs="Times New Roman"/>
        </w:rPr>
      </w:pPr>
      <w:r>
        <w:rPr>
          <w:rFonts w:ascii="Times New Roman" w:hAnsi="Times New Roman" w:cs="Times New Roman"/>
        </w:rPr>
        <w:t>8.2.4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E30294" w:rsidRDefault="00F1567B">
      <w:pPr>
        <w:pStyle w:val="ConsPlusNormal0"/>
        <w:widowControl/>
        <w:ind w:firstLine="567"/>
        <w:jc w:val="both"/>
        <w:rPr>
          <w:rFonts w:ascii="Times New Roman" w:hAnsi="Times New Roman" w:cs="Times New Roman"/>
        </w:rPr>
      </w:pPr>
      <w:r>
        <w:rPr>
          <w:rFonts w:ascii="Times New Roman" w:hAnsi="Times New Roman" w:cs="Times New Roman"/>
        </w:rPr>
        <w:t>8.3.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30294" w:rsidRDefault="00F1567B">
      <w:pPr>
        <w:pStyle w:val="ConsPlusNormal0"/>
        <w:widowControl/>
        <w:ind w:firstLine="567"/>
        <w:jc w:val="both"/>
        <w:rPr>
          <w:rFonts w:ascii="Times New Roman" w:hAnsi="Times New Roman" w:cs="Times New Roman"/>
        </w:rPr>
      </w:pPr>
      <w:r>
        <w:rPr>
          <w:rFonts w:ascii="Times New Roman" w:hAnsi="Times New Roman" w:cs="Times New Roman"/>
        </w:rPr>
        <w:t>8.4.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E30294" w:rsidRDefault="00E30294">
      <w:pPr>
        <w:pStyle w:val="ConsPlusNormal0"/>
        <w:widowControl/>
        <w:ind w:firstLine="567"/>
        <w:jc w:val="both"/>
        <w:rPr>
          <w:rFonts w:ascii="Times New Roman" w:hAnsi="Times New Roman" w:cs="Times New Roman"/>
        </w:rPr>
      </w:pPr>
    </w:p>
    <w:p w:rsidR="00626400" w:rsidRDefault="00626400">
      <w:pPr>
        <w:pStyle w:val="ConsPlusNormal0"/>
        <w:widowControl/>
        <w:ind w:firstLine="567"/>
        <w:jc w:val="center"/>
        <w:rPr>
          <w:rFonts w:ascii="Times New Roman" w:hAnsi="Times New Roman" w:cs="Times New Roman"/>
          <w:b/>
          <w:bCs/>
        </w:rPr>
      </w:pPr>
    </w:p>
    <w:p w:rsidR="00626400" w:rsidRDefault="00626400">
      <w:pPr>
        <w:pStyle w:val="ConsPlusNormal0"/>
        <w:widowControl/>
        <w:ind w:firstLine="567"/>
        <w:jc w:val="center"/>
        <w:rPr>
          <w:rFonts w:ascii="Times New Roman" w:hAnsi="Times New Roman" w:cs="Times New Roman"/>
          <w:b/>
          <w:bCs/>
        </w:rPr>
      </w:pPr>
    </w:p>
    <w:p w:rsidR="00E30294" w:rsidRDefault="00F1567B">
      <w:pPr>
        <w:pStyle w:val="ConsPlusNormal0"/>
        <w:widowControl/>
        <w:ind w:firstLine="567"/>
        <w:jc w:val="center"/>
        <w:rPr>
          <w:rFonts w:ascii="Times New Roman" w:hAnsi="Times New Roman" w:cs="Times New Roman"/>
          <w:b/>
          <w:bCs/>
        </w:rPr>
      </w:pPr>
      <w:r>
        <w:rPr>
          <w:rFonts w:ascii="Times New Roman" w:hAnsi="Times New Roman" w:cs="Times New Roman"/>
          <w:b/>
          <w:bCs/>
        </w:rPr>
        <w:lastRenderedPageBreak/>
        <w:t>9. Конфиденциальность</w:t>
      </w:r>
    </w:p>
    <w:p w:rsidR="00E30294" w:rsidRDefault="00F1567B">
      <w:pPr>
        <w:pStyle w:val="ConsPlusNormal0"/>
        <w:widowControl/>
        <w:ind w:firstLine="567"/>
        <w:jc w:val="both"/>
        <w:rPr>
          <w:rFonts w:ascii="Times New Roman" w:hAnsi="Times New Roman" w:cs="Times New Roman"/>
          <w:sz w:val="22"/>
          <w:szCs w:val="22"/>
        </w:rPr>
      </w:pPr>
      <w:r>
        <w:rPr>
          <w:rFonts w:ascii="Times New Roman" w:hAnsi="Times New Roman" w:cs="Times New Roman"/>
        </w:rPr>
        <w:tab/>
        <w:t>9.1. Стороны обязуются сохранять конфиденциальность сведений, документов и материалов, полученных друг от друга в связи с заключением, исполнением, изменением и расторжением настоящего контракта, если такие сведения имеют действительную или потенциальную коммерческую, служебную или иную ценность в силу неизвестности их третьим лицам, к ним отсутствует свободный доступ на законном основании и обладателем таких сведений приняты меры к сохранению их конфиденциальности.</w:t>
      </w:r>
    </w:p>
    <w:p w:rsidR="00E30294" w:rsidRDefault="00F1567B">
      <w:pPr>
        <w:pStyle w:val="ConsPlusNormal0"/>
        <w:widowControl/>
        <w:ind w:firstLine="567"/>
        <w:jc w:val="both"/>
        <w:rPr>
          <w:rFonts w:ascii="Times New Roman" w:hAnsi="Times New Roman" w:cs="Times New Roman"/>
        </w:rPr>
      </w:pPr>
      <w:r>
        <w:rPr>
          <w:rFonts w:ascii="Times New Roman" w:hAnsi="Times New Roman" w:cs="Times New Roman"/>
        </w:rPr>
        <w:t>9.2. Не признаются конфиденциальными сведения и документы, которые подлежат раскрытию, предоставлению, хранению или использованию в соответствии с требованиями законодательства, учредителя, уполномоченных органов.</w:t>
      </w:r>
    </w:p>
    <w:p w:rsidR="00E30294" w:rsidRDefault="00F1567B">
      <w:pPr>
        <w:pStyle w:val="ConsPlusNormal0"/>
        <w:widowControl/>
        <w:ind w:firstLine="567"/>
        <w:jc w:val="both"/>
        <w:rPr>
          <w:rFonts w:ascii="Times New Roman" w:hAnsi="Times New Roman" w:cs="Times New Roman"/>
          <w:sz w:val="22"/>
          <w:szCs w:val="22"/>
        </w:rPr>
      </w:pPr>
      <w:r>
        <w:rPr>
          <w:rFonts w:ascii="Times New Roman" w:hAnsi="Times New Roman" w:cs="Times New Roman"/>
        </w:rPr>
        <w:t>9.3. В случае если при исполнении настоящего контракта Стороне станут известны персональные данные, Сторона обязуется не осуществлять их использование, обработку, распространение и передачу иначе как в объеме и порядке, необходимых для исполнения настоящего контракта и предусмотренных законодательством Российской Федерации.</w:t>
      </w:r>
    </w:p>
    <w:p w:rsidR="00E30294" w:rsidRDefault="00F1567B">
      <w:pPr>
        <w:pStyle w:val="ConsPlusNormal0"/>
        <w:widowControl/>
        <w:ind w:firstLine="567"/>
        <w:jc w:val="both"/>
        <w:rPr>
          <w:rFonts w:ascii="Times New Roman" w:hAnsi="Times New Roman" w:cs="Times New Roman"/>
          <w:sz w:val="22"/>
          <w:szCs w:val="22"/>
        </w:rPr>
      </w:pPr>
      <w:r>
        <w:rPr>
          <w:rFonts w:ascii="Times New Roman" w:hAnsi="Times New Roman" w:cs="Times New Roman"/>
        </w:rPr>
        <w:tab/>
        <w:t>9.4. Сторона, виновная в неправомерном разглашении или использовании конфиденциальной информации, обязана возместить другой Стороне причиненные таким разглашением убытки.</w:t>
      </w:r>
    </w:p>
    <w:p w:rsidR="00E30294" w:rsidRDefault="00E30294">
      <w:pPr>
        <w:pStyle w:val="ConsPlusNormal0"/>
        <w:widowControl/>
        <w:tabs>
          <w:tab w:val="left" w:pos="3261"/>
        </w:tabs>
        <w:ind w:firstLine="567"/>
        <w:jc w:val="center"/>
        <w:rPr>
          <w:rFonts w:ascii="Times New Roman" w:hAnsi="Times New Roman" w:cs="Times New Roman"/>
          <w:b/>
        </w:rPr>
      </w:pPr>
    </w:p>
    <w:p w:rsidR="00E30294" w:rsidRDefault="00F1567B">
      <w:pPr>
        <w:pStyle w:val="ConsPlusNormal0"/>
        <w:widowControl/>
        <w:tabs>
          <w:tab w:val="left" w:pos="3261"/>
        </w:tabs>
        <w:ind w:firstLine="567"/>
        <w:jc w:val="center"/>
        <w:rPr>
          <w:rFonts w:ascii="Times New Roman" w:hAnsi="Times New Roman" w:cs="Times New Roman"/>
          <w:b/>
          <w:bCs/>
        </w:rPr>
      </w:pPr>
      <w:r>
        <w:rPr>
          <w:rFonts w:ascii="Times New Roman" w:hAnsi="Times New Roman" w:cs="Times New Roman"/>
          <w:b/>
        </w:rPr>
        <w:t>10. Порядок заключения, изменения контракта и срок его действия</w:t>
      </w:r>
    </w:p>
    <w:p w:rsidR="00E30294" w:rsidRDefault="00F1567B">
      <w:pPr>
        <w:tabs>
          <w:tab w:val="left" w:pos="567"/>
        </w:tabs>
        <w:ind w:firstLine="567"/>
        <w:jc w:val="both"/>
        <w:rPr>
          <w:sz w:val="20"/>
          <w:szCs w:val="20"/>
        </w:rPr>
      </w:pPr>
      <w:r>
        <w:rPr>
          <w:sz w:val="20"/>
          <w:szCs w:val="20"/>
        </w:rPr>
        <w:t xml:space="preserve">10.1. Настоящий контракт заключается в порядке, предусмотренном Гражданским кодексом РФ, </w:t>
      </w:r>
      <w:r>
        <w:rPr>
          <w:bCs/>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sz w:val="20"/>
          <w:szCs w:val="20"/>
        </w:rPr>
        <w:t>, иными действующими нормативными правовыми актами Российской Федерации.</w:t>
      </w:r>
    </w:p>
    <w:p w:rsidR="00E30294" w:rsidRDefault="00F1567B">
      <w:pPr>
        <w:tabs>
          <w:tab w:val="left" w:pos="567"/>
        </w:tabs>
        <w:ind w:firstLine="567"/>
        <w:jc w:val="both"/>
        <w:rPr>
          <w:sz w:val="20"/>
          <w:szCs w:val="20"/>
        </w:rPr>
      </w:pPr>
      <w:r>
        <w:rPr>
          <w:sz w:val="20"/>
          <w:szCs w:val="20"/>
        </w:rPr>
        <w:t xml:space="preserve">10.2. </w:t>
      </w:r>
      <w:r>
        <w:rPr>
          <w:rFonts w:eastAsia="Arial Unicode MS"/>
          <w:sz w:val="20"/>
          <w:szCs w:val="20"/>
        </w:rPr>
        <w:t xml:space="preserve">Настоящий </w:t>
      </w:r>
      <w:r>
        <w:rPr>
          <w:sz w:val="20"/>
          <w:szCs w:val="20"/>
        </w:rPr>
        <w:t>контракт</w:t>
      </w:r>
      <w:r>
        <w:rPr>
          <w:rFonts w:eastAsia="Arial Unicode MS"/>
          <w:sz w:val="20"/>
          <w:szCs w:val="20"/>
        </w:rPr>
        <w:t xml:space="preserve"> считается заключенным с момента его подписания Сторонами и действует до полного исполнения Сторонами своих обязательств.</w:t>
      </w:r>
      <w:r w:rsidR="00A05574">
        <w:rPr>
          <w:rFonts w:eastAsia="Arial Unicode MS"/>
          <w:sz w:val="20"/>
          <w:szCs w:val="20"/>
        </w:rPr>
        <w:t xml:space="preserve"> </w:t>
      </w:r>
      <w:r>
        <w:rPr>
          <w:sz w:val="20"/>
          <w:szCs w:val="20"/>
        </w:rPr>
        <w:t>Окончание срока действия настоящего контракта не освобождает Стороны от ответственности за его нарушение.</w:t>
      </w:r>
    </w:p>
    <w:p w:rsidR="00E30294" w:rsidRDefault="00F1567B">
      <w:pPr>
        <w:tabs>
          <w:tab w:val="left" w:pos="567"/>
        </w:tabs>
        <w:ind w:firstLine="567"/>
        <w:jc w:val="both"/>
        <w:rPr>
          <w:sz w:val="20"/>
          <w:szCs w:val="20"/>
        </w:rPr>
      </w:pPr>
      <w:r>
        <w:rPr>
          <w:sz w:val="20"/>
          <w:szCs w:val="20"/>
        </w:rPr>
        <w:t>10.3. Все изменения и дополнения к настоящему контракту действительны, если они совершены в письменной форме и подписаны обеими Сторонами. Изменение существенных условий контракта при его исполнении не допускаются, за исключением случаев, предусмотренных  Федеральным законом</w:t>
      </w:r>
      <w:r>
        <w:rPr>
          <w:bCs/>
          <w:sz w:val="20"/>
          <w:szCs w:val="20"/>
        </w:rPr>
        <w:t xml:space="preserve">   от    05.04.2013  № 44-ФЗ «О контрактной системе в сфере закупок товаров, работ, услуг для обеспечения государственных и муниципальных нужд»</w:t>
      </w:r>
      <w:r>
        <w:rPr>
          <w:sz w:val="20"/>
          <w:szCs w:val="20"/>
        </w:rPr>
        <w:t>.</w:t>
      </w:r>
    </w:p>
    <w:p w:rsidR="00E30294" w:rsidRDefault="00F1567B">
      <w:pPr>
        <w:tabs>
          <w:tab w:val="left" w:pos="567"/>
          <w:tab w:val="left" w:pos="10346"/>
        </w:tabs>
        <w:ind w:right="142" w:firstLine="567"/>
        <w:jc w:val="both"/>
        <w:rPr>
          <w:sz w:val="20"/>
          <w:szCs w:val="20"/>
        </w:rPr>
      </w:pPr>
      <w:r>
        <w:rPr>
          <w:sz w:val="20"/>
          <w:szCs w:val="20"/>
        </w:rPr>
        <w:t>10.4. Настоящий контракт может быть расторгнут по соглашению Сторон, по решению суда, в случае одностороннего отказа одной из Сторон от его исполнения в соответствии с гражданским законодательством.</w:t>
      </w:r>
    </w:p>
    <w:p w:rsidR="00E30294" w:rsidRDefault="00F1567B">
      <w:pPr>
        <w:tabs>
          <w:tab w:val="left" w:pos="567"/>
        </w:tabs>
        <w:ind w:firstLine="567"/>
        <w:jc w:val="both"/>
        <w:rPr>
          <w:sz w:val="20"/>
          <w:szCs w:val="20"/>
        </w:rPr>
      </w:pPr>
      <w:r>
        <w:rPr>
          <w:sz w:val="20"/>
          <w:szCs w:val="20"/>
        </w:rPr>
        <w:t>10.5.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E30294" w:rsidRDefault="00E30294">
      <w:pPr>
        <w:ind w:firstLine="567"/>
        <w:jc w:val="center"/>
        <w:rPr>
          <w:b/>
          <w:bCs/>
          <w:sz w:val="20"/>
          <w:szCs w:val="20"/>
        </w:rPr>
      </w:pPr>
    </w:p>
    <w:p w:rsidR="00E30294" w:rsidRDefault="00F1567B">
      <w:pPr>
        <w:ind w:firstLine="567"/>
        <w:jc w:val="center"/>
        <w:rPr>
          <w:b/>
          <w:bCs/>
          <w:iCs/>
          <w:sz w:val="20"/>
          <w:szCs w:val="20"/>
        </w:rPr>
      </w:pPr>
      <w:r>
        <w:rPr>
          <w:b/>
          <w:bCs/>
          <w:iCs/>
          <w:sz w:val="20"/>
          <w:szCs w:val="20"/>
        </w:rPr>
        <w:t>11. Порядок разрешения споров, претензии Сторон</w:t>
      </w:r>
    </w:p>
    <w:p w:rsidR="00E30294" w:rsidRDefault="00F1567B">
      <w:pPr>
        <w:ind w:firstLine="567"/>
        <w:jc w:val="both"/>
        <w:rPr>
          <w:rFonts w:eastAsia="Arial Unicode MS"/>
          <w:sz w:val="20"/>
          <w:szCs w:val="20"/>
        </w:rPr>
      </w:pPr>
      <w:r>
        <w:rPr>
          <w:rFonts w:eastAsia="Arial Unicode MS"/>
          <w:sz w:val="20"/>
          <w:szCs w:val="20"/>
        </w:rPr>
        <w:t xml:space="preserve">11.1. Все споры и разногласия, которые могут возникнуть из настоящего </w:t>
      </w:r>
      <w:r>
        <w:rPr>
          <w:sz w:val="20"/>
          <w:szCs w:val="20"/>
        </w:rPr>
        <w:t>контракта</w:t>
      </w:r>
      <w:r>
        <w:rPr>
          <w:rFonts w:eastAsia="Arial Unicode MS"/>
          <w:sz w:val="20"/>
          <w:szCs w:val="20"/>
        </w:rPr>
        <w:t xml:space="preserve"> между Сторонами, разрешаются путем переговоров, в том числе в претензионном порядке.</w:t>
      </w:r>
    </w:p>
    <w:p w:rsidR="00E30294" w:rsidRDefault="00F1567B">
      <w:pPr>
        <w:ind w:firstLine="567"/>
        <w:jc w:val="both"/>
        <w:rPr>
          <w:rFonts w:eastAsia="Arial Unicode MS"/>
          <w:sz w:val="20"/>
          <w:szCs w:val="20"/>
        </w:rPr>
      </w:pPr>
      <w:r>
        <w:rPr>
          <w:rFonts w:eastAsia="Arial Unicode MS"/>
          <w:sz w:val="20"/>
          <w:szCs w:val="20"/>
        </w:rPr>
        <w:t xml:space="preserve">Претензия оформляется в письменной форме и направляется той Стороне по настоящему </w:t>
      </w:r>
      <w:r>
        <w:rPr>
          <w:sz w:val="20"/>
          <w:szCs w:val="20"/>
        </w:rPr>
        <w:t>контракт</w:t>
      </w:r>
      <w:r>
        <w:rPr>
          <w:rFonts w:eastAsia="Arial Unicode MS"/>
          <w:sz w:val="20"/>
          <w:szCs w:val="20"/>
        </w:rPr>
        <w:t xml:space="preserve">у, которой допущены нарушения его условий. В претензии перечисляются допущенные при исполнении настоящего </w:t>
      </w:r>
      <w:r>
        <w:rPr>
          <w:sz w:val="20"/>
          <w:szCs w:val="20"/>
        </w:rPr>
        <w:t>контракта</w:t>
      </w:r>
      <w:r>
        <w:rPr>
          <w:rFonts w:eastAsia="Arial Unicode MS"/>
          <w:sz w:val="20"/>
          <w:szCs w:val="20"/>
        </w:rPr>
        <w:t xml:space="preserve"> нарушения со ссылкой на соответствующие положения настоящего </w:t>
      </w:r>
      <w:r>
        <w:rPr>
          <w:sz w:val="20"/>
          <w:szCs w:val="20"/>
        </w:rPr>
        <w:t>контракта</w:t>
      </w:r>
      <w:r>
        <w:rPr>
          <w:rFonts w:eastAsia="Arial Unicode MS"/>
          <w:sz w:val="20"/>
          <w:szCs w:val="20"/>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ответа на претензию составляет 7 (семь) календарных дней, если иной срок не установлен претензией.</w:t>
      </w:r>
    </w:p>
    <w:p w:rsidR="00E30294" w:rsidRDefault="00F1567B">
      <w:pPr>
        <w:ind w:firstLine="567"/>
        <w:jc w:val="both"/>
        <w:rPr>
          <w:rFonts w:eastAsia="Arial Unicode MS"/>
          <w:sz w:val="20"/>
          <w:szCs w:val="20"/>
        </w:rPr>
      </w:pPr>
      <w:r>
        <w:rPr>
          <w:rFonts w:eastAsia="Arial Unicode MS"/>
          <w:sz w:val="20"/>
          <w:szCs w:val="20"/>
        </w:rPr>
        <w:t xml:space="preserve">11.2. Срок рассмотрения писем, уведомлений не может превышать 14 (четырнадцать) календарных дней с момента их получения, если иные сроки рассмотрения не предусмотрены настоящим </w:t>
      </w:r>
      <w:r>
        <w:rPr>
          <w:sz w:val="20"/>
          <w:szCs w:val="20"/>
        </w:rPr>
        <w:t>контрактом</w:t>
      </w:r>
      <w:r>
        <w:rPr>
          <w:rFonts w:eastAsia="Arial Unicode MS"/>
          <w:sz w:val="20"/>
          <w:szCs w:val="20"/>
        </w:rPr>
        <w:t>.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E30294" w:rsidRDefault="00F1567B">
      <w:pPr>
        <w:ind w:firstLine="567"/>
        <w:jc w:val="both"/>
        <w:rPr>
          <w:sz w:val="20"/>
          <w:szCs w:val="20"/>
        </w:rPr>
      </w:pPr>
      <w:r>
        <w:rPr>
          <w:sz w:val="20"/>
          <w:szCs w:val="20"/>
        </w:rPr>
        <w:t>11.3. При неурегулировании Сторонами спора в досудебном порядке, спор передается на рассмотрение в Арбитражный суд Краснодарского края.</w:t>
      </w:r>
    </w:p>
    <w:p w:rsidR="00E30294" w:rsidRDefault="00E30294">
      <w:pPr>
        <w:ind w:firstLine="567"/>
        <w:jc w:val="both"/>
        <w:rPr>
          <w:sz w:val="20"/>
          <w:szCs w:val="20"/>
        </w:rPr>
      </w:pPr>
    </w:p>
    <w:p w:rsidR="00E30294" w:rsidRDefault="00F1567B">
      <w:pPr>
        <w:ind w:firstLine="567"/>
        <w:jc w:val="center"/>
        <w:rPr>
          <w:b/>
          <w:bCs/>
          <w:sz w:val="20"/>
          <w:szCs w:val="20"/>
        </w:rPr>
      </w:pPr>
      <w:r>
        <w:rPr>
          <w:b/>
          <w:sz w:val="20"/>
          <w:szCs w:val="20"/>
        </w:rPr>
        <w:t>12. Заключительные положения</w:t>
      </w:r>
    </w:p>
    <w:p w:rsidR="00E30294" w:rsidRDefault="00F1567B">
      <w:pPr>
        <w:pStyle w:val="afe"/>
        <w:ind w:firstLine="567"/>
        <w:rPr>
          <w:rFonts w:ascii="Times New Roman" w:hAnsi="Times New Roman" w:cs="Times New Roman"/>
        </w:rPr>
      </w:pPr>
      <w:r>
        <w:rPr>
          <w:rFonts w:ascii="Times New Roman" w:hAnsi="Times New Roman" w:cs="Times New Roman"/>
        </w:rPr>
        <w:t>12.1. Взаимоотношения Сторон, не урегулированные настоящим контрактом, регулируются действующим законодательством  Российской Федерации.</w:t>
      </w:r>
    </w:p>
    <w:p w:rsidR="00E30294" w:rsidRDefault="00F1567B">
      <w:pPr>
        <w:pStyle w:val="afe"/>
        <w:ind w:firstLine="567"/>
        <w:rPr>
          <w:rFonts w:ascii="Times New Roman" w:hAnsi="Times New Roman" w:cs="Times New Roman"/>
        </w:rPr>
      </w:pPr>
      <w:r>
        <w:rPr>
          <w:rFonts w:ascii="Times New Roman" w:hAnsi="Times New Roman" w:cs="Times New Roman"/>
        </w:rPr>
        <w:t xml:space="preserve">12.2. Стороны, в случае изменения банковских и других реквизитов, обязуются письменно извещать друг друга не позднее 5 (пяти) календарных дней со дня вступления в силу указанных изменений. </w:t>
      </w:r>
    </w:p>
    <w:p w:rsidR="00E30294" w:rsidRDefault="00F1567B">
      <w:pPr>
        <w:ind w:firstLine="567"/>
        <w:rPr>
          <w:sz w:val="20"/>
          <w:szCs w:val="20"/>
        </w:rPr>
      </w:pPr>
      <w:r>
        <w:rPr>
          <w:sz w:val="20"/>
          <w:szCs w:val="20"/>
        </w:rPr>
        <w:t xml:space="preserve">Приложения: </w:t>
      </w:r>
    </w:p>
    <w:p w:rsidR="00E30294" w:rsidRDefault="00F1567B">
      <w:pPr>
        <w:ind w:firstLine="567"/>
        <w:rPr>
          <w:sz w:val="20"/>
          <w:szCs w:val="20"/>
        </w:rPr>
      </w:pPr>
      <w:r>
        <w:rPr>
          <w:sz w:val="20"/>
          <w:szCs w:val="20"/>
        </w:rPr>
        <w:t>Приложение № 1 «Спецификация»</w:t>
      </w:r>
      <w:r w:rsidR="00A05574">
        <w:rPr>
          <w:sz w:val="20"/>
          <w:szCs w:val="20"/>
        </w:rPr>
        <w:t>.</w:t>
      </w:r>
    </w:p>
    <w:p w:rsidR="00E30294" w:rsidRDefault="00F1567B">
      <w:pPr>
        <w:jc w:val="center"/>
        <w:rPr>
          <w:b/>
          <w:bCs/>
          <w:iCs/>
          <w:sz w:val="20"/>
          <w:szCs w:val="20"/>
        </w:rPr>
      </w:pPr>
      <w:r>
        <w:rPr>
          <w:b/>
          <w:bCs/>
          <w:iCs/>
          <w:sz w:val="20"/>
          <w:szCs w:val="20"/>
        </w:rPr>
        <w:t>13. Реквизиты и подписи Сторон</w:t>
      </w:r>
    </w:p>
    <w:p w:rsidR="00E30294" w:rsidRDefault="00E30294">
      <w:pPr>
        <w:jc w:val="center"/>
        <w:rPr>
          <w:b/>
          <w:bCs/>
          <w:sz w:val="20"/>
          <w:szCs w:val="20"/>
        </w:rPr>
      </w:pPr>
    </w:p>
    <w:tbl>
      <w:tblPr>
        <w:tblW w:w="10380" w:type="dxa"/>
        <w:tblInd w:w="216" w:type="dxa"/>
        <w:tblLayout w:type="fixed"/>
        <w:tblLook w:val="04A0"/>
      </w:tblPr>
      <w:tblGrid>
        <w:gridCol w:w="5635"/>
        <w:gridCol w:w="4745"/>
      </w:tblGrid>
      <w:tr w:rsidR="00E30294">
        <w:tc>
          <w:tcPr>
            <w:tcW w:w="5635" w:type="dxa"/>
            <w:noWrap/>
          </w:tcPr>
          <w:p w:rsidR="00E30294" w:rsidRPr="000443A7" w:rsidRDefault="00F1567B">
            <w:pPr>
              <w:jc w:val="center"/>
              <w:rPr>
                <w:b/>
                <w:sz w:val="20"/>
                <w:szCs w:val="20"/>
              </w:rPr>
            </w:pPr>
            <w:r w:rsidRPr="000443A7">
              <w:rPr>
                <w:b/>
                <w:sz w:val="20"/>
                <w:szCs w:val="20"/>
              </w:rPr>
              <w:t>Заказчик</w:t>
            </w:r>
          </w:p>
          <w:p w:rsidR="00E30294" w:rsidRPr="000443A7" w:rsidRDefault="00F1567B">
            <w:pPr>
              <w:rPr>
                <w:b/>
                <w:sz w:val="20"/>
                <w:szCs w:val="20"/>
              </w:rPr>
            </w:pPr>
            <w:r w:rsidRPr="000443A7">
              <w:rPr>
                <w:b/>
                <w:sz w:val="20"/>
                <w:szCs w:val="20"/>
              </w:rPr>
              <w:t>Федеральное государственное бюджетное</w:t>
            </w:r>
          </w:p>
          <w:p w:rsidR="00E30294" w:rsidRPr="000443A7" w:rsidRDefault="00F1567B">
            <w:pPr>
              <w:rPr>
                <w:b/>
                <w:sz w:val="20"/>
                <w:szCs w:val="20"/>
              </w:rPr>
            </w:pPr>
            <w:r w:rsidRPr="000443A7">
              <w:rPr>
                <w:b/>
                <w:sz w:val="20"/>
                <w:szCs w:val="20"/>
              </w:rPr>
              <w:t>образовательное учреждение высшего</w:t>
            </w:r>
          </w:p>
          <w:p w:rsidR="00E30294" w:rsidRPr="000443A7" w:rsidRDefault="00F1567B">
            <w:pPr>
              <w:rPr>
                <w:b/>
                <w:sz w:val="20"/>
                <w:szCs w:val="20"/>
              </w:rPr>
            </w:pPr>
            <w:r w:rsidRPr="000443A7">
              <w:rPr>
                <w:b/>
                <w:sz w:val="20"/>
                <w:szCs w:val="20"/>
              </w:rPr>
              <w:t>образования «Краснодарский государственный</w:t>
            </w:r>
          </w:p>
          <w:p w:rsidR="00E30294" w:rsidRPr="000443A7" w:rsidRDefault="00F1567B">
            <w:pPr>
              <w:rPr>
                <w:b/>
                <w:sz w:val="20"/>
                <w:szCs w:val="20"/>
              </w:rPr>
            </w:pPr>
            <w:r w:rsidRPr="000443A7">
              <w:rPr>
                <w:b/>
                <w:sz w:val="20"/>
                <w:szCs w:val="20"/>
              </w:rPr>
              <w:t>институт культуры»</w:t>
            </w:r>
          </w:p>
          <w:p w:rsidR="00E30294" w:rsidRPr="000443A7" w:rsidRDefault="00E30294">
            <w:pPr>
              <w:rPr>
                <w:sz w:val="20"/>
                <w:szCs w:val="20"/>
              </w:rPr>
            </w:pPr>
          </w:p>
          <w:p w:rsidR="000443A7" w:rsidRPr="000443A7" w:rsidRDefault="000443A7" w:rsidP="000443A7">
            <w:pPr>
              <w:pStyle w:val="ConsPlusNonformat"/>
              <w:widowControl/>
              <w:rPr>
                <w:rFonts w:ascii="Times New Roman" w:hAnsi="Times New Roman" w:cs="Times New Roman"/>
              </w:rPr>
            </w:pPr>
            <w:r w:rsidRPr="000443A7">
              <w:rPr>
                <w:rFonts w:ascii="Times New Roman" w:hAnsi="Times New Roman" w:cs="Times New Roman"/>
              </w:rPr>
              <w:lastRenderedPageBreak/>
              <w:t>Юридический и фактический адрес:</w:t>
            </w:r>
          </w:p>
          <w:p w:rsidR="000443A7" w:rsidRPr="000443A7" w:rsidRDefault="000443A7" w:rsidP="000443A7">
            <w:pPr>
              <w:pStyle w:val="ConsPlusNonformat"/>
              <w:widowControl/>
              <w:rPr>
                <w:rFonts w:ascii="Times New Roman" w:hAnsi="Times New Roman" w:cs="Times New Roman"/>
              </w:rPr>
            </w:pPr>
            <w:r w:rsidRPr="000443A7">
              <w:rPr>
                <w:rFonts w:ascii="Times New Roman" w:hAnsi="Times New Roman" w:cs="Times New Roman"/>
              </w:rPr>
              <w:t>350072, г. Краснодар</w:t>
            </w:r>
          </w:p>
          <w:p w:rsidR="000443A7" w:rsidRPr="000443A7" w:rsidRDefault="000443A7" w:rsidP="000443A7">
            <w:pPr>
              <w:pStyle w:val="ConsPlusNonformat"/>
              <w:widowControl/>
              <w:rPr>
                <w:rFonts w:ascii="Times New Roman" w:hAnsi="Times New Roman" w:cs="Times New Roman"/>
              </w:rPr>
            </w:pPr>
            <w:r w:rsidRPr="000443A7">
              <w:rPr>
                <w:rFonts w:ascii="Times New Roman" w:hAnsi="Times New Roman" w:cs="Times New Roman"/>
              </w:rPr>
              <w:t>ул. им. 40-летия Победы, д. 33</w:t>
            </w:r>
          </w:p>
          <w:p w:rsidR="000443A7" w:rsidRPr="000443A7" w:rsidRDefault="000443A7" w:rsidP="000443A7">
            <w:pPr>
              <w:pStyle w:val="ConsPlusNonformat"/>
              <w:widowControl/>
              <w:rPr>
                <w:rFonts w:ascii="Times New Roman" w:hAnsi="Times New Roman" w:cs="Times New Roman"/>
              </w:rPr>
            </w:pPr>
            <w:r w:rsidRPr="000443A7">
              <w:rPr>
                <w:rFonts w:ascii="Times New Roman" w:hAnsi="Times New Roman" w:cs="Times New Roman"/>
              </w:rPr>
              <w:t>тел./факс: 8 (861) 257-76-32</w:t>
            </w:r>
          </w:p>
          <w:p w:rsidR="000443A7" w:rsidRPr="000443A7" w:rsidRDefault="000443A7" w:rsidP="000443A7">
            <w:pPr>
              <w:pStyle w:val="ConsPlusNonformat"/>
              <w:widowControl/>
              <w:rPr>
                <w:rFonts w:ascii="Times New Roman" w:hAnsi="Times New Roman" w:cs="Times New Roman"/>
              </w:rPr>
            </w:pPr>
            <w:r w:rsidRPr="000443A7">
              <w:rPr>
                <w:rFonts w:ascii="Times New Roman" w:hAnsi="Times New Roman" w:cs="Times New Roman"/>
              </w:rPr>
              <w:t>ИНН 2311021085, КПП 231101001</w:t>
            </w:r>
          </w:p>
          <w:p w:rsidR="000443A7" w:rsidRPr="000443A7" w:rsidRDefault="000443A7" w:rsidP="000443A7">
            <w:pPr>
              <w:pStyle w:val="ConsPlusNonformat"/>
              <w:widowControl/>
              <w:rPr>
                <w:rFonts w:ascii="Times New Roman" w:hAnsi="Times New Roman" w:cs="Times New Roman"/>
              </w:rPr>
            </w:pPr>
            <w:r w:rsidRPr="000443A7">
              <w:rPr>
                <w:rFonts w:ascii="Times New Roman" w:hAnsi="Times New Roman" w:cs="Times New Roman"/>
              </w:rPr>
              <w:t>ОГРН 1022301816096</w:t>
            </w:r>
          </w:p>
          <w:p w:rsidR="000443A7" w:rsidRPr="000443A7" w:rsidRDefault="000443A7" w:rsidP="000443A7">
            <w:pPr>
              <w:pStyle w:val="ConsPlusNonformat"/>
              <w:widowControl/>
              <w:rPr>
                <w:rFonts w:ascii="Times New Roman" w:hAnsi="Times New Roman" w:cs="Times New Roman"/>
              </w:rPr>
            </w:pPr>
            <w:r w:rsidRPr="000443A7">
              <w:rPr>
                <w:rFonts w:ascii="Times New Roman" w:hAnsi="Times New Roman" w:cs="Times New Roman"/>
              </w:rPr>
              <w:t>Наименование по банку: УФК по Нижегородской области (Краснодарский государственный институт культуры, л/с 2</w:t>
            </w:r>
            <w:r w:rsidR="00EC2C91">
              <w:rPr>
                <w:rFonts w:ascii="Times New Roman" w:hAnsi="Times New Roman" w:cs="Times New Roman"/>
              </w:rPr>
              <w:t>1</w:t>
            </w:r>
            <w:r w:rsidRPr="000443A7">
              <w:rPr>
                <w:rFonts w:ascii="Times New Roman" w:hAnsi="Times New Roman" w:cs="Times New Roman"/>
              </w:rPr>
              <w:t>186Х41930)</w:t>
            </w:r>
          </w:p>
          <w:p w:rsidR="000443A7" w:rsidRPr="000443A7" w:rsidRDefault="000443A7" w:rsidP="000443A7">
            <w:pPr>
              <w:pStyle w:val="ConsPlusNonformat"/>
              <w:widowControl/>
              <w:rPr>
                <w:rFonts w:ascii="Times New Roman" w:hAnsi="Times New Roman" w:cs="Times New Roman"/>
              </w:rPr>
            </w:pPr>
            <w:r w:rsidRPr="000443A7">
              <w:rPr>
                <w:rFonts w:ascii="Times New Roman" w:hAnsi="Times New Roman" w:cs="Times New Roman"/>
              </w:rPr>
              <w:t>Счет получателя (номер казначейского счета) 03214643000000013241</w:t>
            </w:r>
          </w:p>
          <w:p w:rsidR="000443A7" w:rsidRPr="000443A7" w:rsidRDefault="000443A7" w:rsidP="000443A7">
            <w:pPr>
              <w:pStyle w:val="ConsPlusNonformat"/>
              <w:widowControl/>
              <w:rPr>
                <w:rFonts w:ascii="Times New Roman" w:hAnsi="Times New Roman" w:cs="Times New Roman"/>
              </w:rPr>
            </w:pPr>
            <w:r w:rsidRPr="000443A7">
              <w:rPr>
                <w:rFonts w:ascii="Times New Roman" w:hAnsi="Times New Roman" w:cs="Times New Roman"/>
              </w:rPr>
              <w:t>ЕКС 40102810745370000024</w:t>
            </w:r>
          </w:p>
          <w:p w:rsidR="000443A7" w:rsidRPr="000443A7" w:rsidRDefault="000443A7" w:rsidP="000443A7">
            <w:pPr>
              <w:pStyle w:val="ConsPlusNonformat"/>
              <w:widowControl/>
              <w:rPr>
                <w:rFonts w:ascii="Times New Roman" w:hAnsi="Times New Roman" w:cs="Times New Roman"/>
              </w:rPr>
            </w:pPr>
            <w:r w:rsidRPr="000443A7">
              <w:rPr>
                <w:rFonts w:ascii="Times New Roman" w:hAnsi="Times New Roman" w:cs="Times New Roman"/>
              </w:rPr>
              <w:t>ОКЦ №1 ВВГУ Банка России//УФК по Нижегородской области</w:t>
            </w:r>
            <w:r>
              <w:rPr>
                <w:rFonts w:ascii="Times New Roman" w:hAnsi="Times New Roman" w:cs="Times New Roman"/>
              </w:rPr>
              <w:t xml:space="preserve"> </w:t>
            </w:r>
            <w:r w:rsidRPr="000443A7">
              <w:rPr>
                <w:rFonts w:ascii="Times New Roman" w:hAnsi="Times New Roman" w:cs="Times New Roman"/>
              </w:rPr>
              <w:t>г. Нижний Новгород</w:t>
            </w:r>
          </w:p>
          <w:p w:rsidR="000443A7" w:rsidRPr="000443A7" w:rsidRDefault="000443A7" w:rsidP="000443A7">
            <w:pPr>
              <w:pStyle w:val="ConsPlusNonformat"/>
              <w:widowControl/>
              <w:rPr>
                <w:rFonts w:ascii="Times New Roman" w:hAnsi="Times New Roman" w:cs="Times New Roman"/>
              </w:rPr>
            </w:pPr>
            <w:r w:rsidRPr="000443A7">
              <w:rPr>
                <w:rFonts w:ascii="Times New Roman" w:hAnsi="Times New Roman" w:cs="Times New Roman"/>
              </w:rPr>
              <w:t>л/с 2</w:t>
            </w:r>
            <w:r w:rsidR="00EC2C91">
              <w:rPr>
                <w:rFonts w:ascii="Times New Roman" w:hAnsi="Times New Roman" w:cs="Times New Roman"/>
              </w:rPr>
              <w:t>1</w:t>
            </w:r>
            <w:r w:rsidRPr="000443A7">
              <w:rPr>
                <w:rFonts w:ascii="Times New Roman" w:hAnsi="Times New Roman" w:cs="Times New Roman"/>
              </w:rPr>
              <w:t xml:space="preserve">186Х41930 </w:t>
            </w:r>
          </w:p>
          <w:p w:rsidR="00E30294" w:rsidRPr="000443A7" w:rsidRDefault="000443A7" w:rsidP="000443A7">
            <w:pPr>
              <w:pStyle w:val="ConsPlusNormal0"/>
              <w:ind w:firstLine="0"/>
              <w:jc w:val="both"/>
              <w:rPr>
                <w:rFonts w:ascii="Times New Roman" w:hAnsi="Times New Roman" w:cs="Times New Roman"/>
              </w:rPr>
            </w:pPr>
            <w:r w:rsidRPr="000443A7">
              <w:rPr>
                <w:rFonts w:ascii="Times New Roman" w:hAnsi="Times New Roman" w:cs="Times New Roman"/>
              </w:rPr>
              <w:t>БИК 012202102</w:t>
            </w:r>
          </w:p>
          <w:p w:rsidR="00E30294" w:rsidRPr="000443A7" w:rsidRDefault="00F1567B">
            <w:pPr>
              <w:pStyle w:val="ConsPlusNormal0"/>
              <w:ind w:firstLine="0"/>
              <w:rPr>
                <w:rFonts w:ascii="Times New Roman" w:hAnsi="Times New Roman"/>
              </w:rPr>
            </w:pPr>
            <w:r w:rsidRPr="000443A7">
              <w:rPr>
                <w:rFonts w:ascii="Times New Roman" w:hAnsi="Times New Roman"/>
              </w:rPr>
              <w:t xml:space="preserve">Проректор по финансам </w:t>
            </w:r>
          </w:p>
          <w:p w:rsidR="00E30294" w:rsidRPr="000443A7" w:rsidRDefault="00F1567B">
            <w:pPr>
              <w:pStyle w:val="ConsPlusNormal0"/>
              <w:ind w:firstLine="0"/>
              <w:rPr>
                <w:rFonts w:ascii="Times New Roman" w:hAnsi="Times New Roman"/>
              </w:rPr>
            </w:pPr>
            <w:r w:rsidRPr="000443A7">
              <w:rPr>
                <w:rFonts w:ascii="Times New Roman" w:hAnsi="Times New Roman"/>
              </w:rPr>
              <w:t>и административной работе</w:t>
            </w:r>
          </w:p>
          <w:p w:rsidR="00E30294" w:rsidRPr="000443A7" w:rsidRDefault="00E30294">
            <w:pPr>
              <w:pStyle w:val="ConsPlusNormal0"/>
              <w:ind w:firstLine="0"/>
              <w:rPr>
                <w:rFonts w:ascii="Times New Roman" w:hAnsi="Times New Roman"/>
              </w:rPr>
            </w:pPr>
          </w:p>
          <w:p w:rsidR="00E30294" w:rsidRPr="000443A7" w:rsidRDefault="00F1567B">
            <w:pPr>
              <w:pStyle w:val="ConsPlusNormal0"/>
              <w:ind w:firstLine="0"/>
              <w:rPr>
                <w:rFonts w:ascii="Times New Roman" w:hAnsi="Times New Roman"/>
              </w:rPr>
            </w:pPr>
            <w:r w:rsidRPr="000443A7">
              <w:rPr>
                <w:rFonts w:ascii="Times New Roman" w:hAnsi="Times New Roman"/>
              </w:rPr>
              <w:t>_____________</w:t>
            </w:r>
            <w:r w:rsidRPr="000443A7">
              <w:rPr>
                <w:rFonts w:ascii="Times New Roman" w:hAnsi="Times New Roman" w:cs="Times New Roman"/>
              </w:rPr>
              <w:t>__</w:t>
            </w:r>
            <w:r w:rsidRPr="000443A7">
              <w:rPr>
                <w:rFonts w:ascii="Times New Roman" w:hAnsi="Times New Roman"/>
              </w:rPr>
              <w:t>______ Н.В. Толмачева</w:t>
            </w:r>
          </w:p>
          <w:p w:rsidR="00E30294" w:rsidRPr="000443A7" w:rsidRDefault="00E30294">
            <w:pPr>
              <w:rPr>
                <w:sz w:val="20"/>
                <w:szCs w:val="20"/>
                <w:vertAlign w:val="superscript"/>
              </w:rPr>
            </w:pPr>
          </w:p>
        </w:tc>
        <w:tc>
          <w:tcPr>
            <w:tcW w:w="4745" w:type="dxa"/>
            <w:noWrap/>
          </w:tcPr>
          <w:p w:rsidR="00E30294" w:rsidRDefault="00F1567B">
            <w:pPr>
              <w:tabs>
                <w:tab w:val="left" w:pos="1800"/>
                <w:tab w:val="left" w:pos="2880"/>
              </w:tabs>
              <w:jc w:val="center"/>
              <w:rPr>
                <w:b/>
                <w:sz w:val="20"/>
                <w:szCs w:val="20"/>
              </w:rPr>
            </w:pPr>
            <w:r>
              <w:rPr>
                <w:b/>
                <w:sz w:val="20"/>
                <w:szCs w:val="20"/>
              </w:rPr>
              <w:lastRenderedPageBreak/>
              <w:t>Поставщик</w:t>
            </w:r>
          </w:p>
          <w:p w:rsidR="00E30294" w:rsidRDefault="00E30294">
            <w:pPr>
              <w:tabs>
                <w:tab w:val="left" w:pos="1800"/>
                <w:tab w:val="left" w:pos="2880"/>
              </w:tabs>
              <w:ind w:left="34"/>
              <w:jc w:val="center"/>
              <w:rPr>
                <w:sz w:val="20"/>
                <w:szCs w:val="20"/>
              </w:rPr>
            </w:pPr>
          </w:p>
          <w:p w:rsidR="00E30294" w:rsidRDefault="00E30294">
            <w:pPr>
              <w:tabs>
                <w:tab w:val="left" w:pos="1800"/>
                <w:tab w:val="left" w:pos="2880"/>
              </w:tabs>
              <w:rPr>
                <w:sz w:val="20"/>
                <w:szCs w:val="20"/>
              </w:rPr>
            </w:pPr>
          </w:p>
        </w:tc>
      </w:tr>
    </w:tbl>
    <w:p w:rsidR="00E30294" w:rsidRDefault="00E30294">
      <w:pPr>
        <w:widowControl/>
        <w:ind w:firstLine="6236"/>
        <w:jc w:val="right"/>
        <w:rPr>
          <w:rFonts w:eastAsia="Times New Roman"/>
          <w:sz w:val="20"/>
          <w:szCs w:val="20"/>
        </w:rPr>
      </w:pPr>
    </w:p>
    <w:p w:rsidR="00E30294" w:rsidRDefault="00E30294">
      <w:pPr>
        <w:widowControl/>
        <w:ind w:firstLine="6236"/>
        <w:jc w:val="right"/>
        <w:rPr>
          <w:rFonts w:eastAsia="Times New Roman"/>
          <w:sz w:val="20"/>
          <w:szCs w:val="20"/>
        </w:rPr>
      </w:pPr>
    </w:p>
    <w:p w:rsidR="00E30294" w:rsidRDefault="00E30294">
      <w:pPr>
        <w:widowControl/>
        <w:ind w:firstLine="6236"/>
        <w:jc w:val="right"/>
        <w:rPr>
          <w:rFonts w:eastAsia="Times New Roman"/>
          <w:sz w:val="20"/>
          <w:szCs w:val="20"/>
        </w:rPr>
      </w:pPr>
    </w:p>
    <w:p w:rsidR="00E30294" w:rsidRDefault="00E30294">
      <w:pPr>
        <w:widowControl/>
        <w:ind w:firstLine="6236"/>
        <w:jc w:val="right"/>
        <w:rPr>
          <w:rFonts w:eastAsia="Times New Roman"/>
          <w:sz w:val="20"/>
          <w:szCs w:val="20"/>
        </w:rPr>
      </w:pPr>
    </w:p>
    <w:p w:rsidR="00E30294" w:rsidRDefault="00E30294">
      <w:pPr>
        <w:widowControl/>
        <w:ind w:firstLine="6236"/>
        <w:jc w:val="right"/>
        <w:rPr>
          <w:rFonts w:eastAsia="Times New Roman"/>
          <w:sz w:val="20"/>
          <w:szCs w:val="20"/>
        </w:rPr>
      </w:pPr>
    </w:p>
    <w:p w:rsidR="00E30294" w:rsidRDefault="00E30294">
      <w:pPr>
        <w:widowControl/>
        <w:ind w:firstLine="6236"/>
        <w:jc w:val="right"/>
        <w:rPr>
          <w:rFonts w:eastAsia="Times New Roman"/>
          <w:sz w:val="20"/>
          <w:szCs w:val="20"/>
        </w:rPr>
      </w:pPr>
    </w:p>
    <w:p w:rsidR="00E30294" w:rsidRDefault="00F1567B">
      <w:pPr>
        <w:widowControl/>
        <w:ind w:firstLine="6236"/>
        <w:jc w:val="right"/>
        <w:rPr>
          <w:rFonts w:eastAsia="Times New Roman"/>
          <w:sz w:val="20"/>
          <w:szCs w:val="20"/>
        </w:rPr>
      </w:pPr>
      <w:r>
        <w:rPr>
          <w:rFonts w:eastAsia="Times New Roman"/>
          <w:sz w:val="20"/>
          <w:szCs w:val="20"/>
        </w:rPr>
        <w:t>Приложение № 1</w:t>
      </w:r>
    </w:p>
    <w:p w:rsidR="00E30294" w:rsidRDefault="00F1567B">
      <w:pPr>
        <w:widowControl/>
        <w:ind w:firstLine="6236"/>
        <w:jc w:val="right"/>
        <w:rPr>
          <w:rFonts w:eastAsia="Times New Roman"/>
          <w:sz w:val="20"/>
          <w:szCs w:val="20"/>
        </w:rPr>
      </w:pPr>
      <w:r>
        <w:rPr>
          <w:rFonts w:eastAsia="Times New Roman"/>
          <w:sz w:val="20"/>
          <w:szCs w:val="20"/>
        </w:rPr>
        <w:t>к контракту от______________№______________</w:t>
      </w:r>
    </w:p>
    <w:p w:rsidR="00F25866" w:rsidRDefault="00F25866">
      <w:pPr>
        <w:jc w:val="center"/>
        <w:rPr>
          <w:sz w:val="20"/>
          <w:szCs w:val="20"/>
        </w:rPr>
      </w:pPr>
    </w:p>
    <w:p w:rsidR="00E30294" w:rsidRDefault="00F1567B">
      <w:pPr>
        <w:jc w:val="center"/>
      </w:pPr>
      <w:r>
        <w:rPr>
          <w:sz w:val="20"/>
          <w:szCs w:val="20"/>
        </w:rPr>
        <w:t>Спецификация</w:t>
      </w:r>
    </w:p>
    <w:p w:rsidR="00E30294" w:rsidRDefault="00E30294">
      <w:pPr>
        <w:jc w:val="center"/>
        <w:rPr>
          <w:sz w:val="20"/>
          <w:szCs w:val="20"/>
        </w:rPr>
      </w:pPr>
    </w:p>
    <w:p w:rsidR="00F1567B" w:rsidRDefault="00F1567B">
      <w:pPr>
        <w:jc w:val="center"/>
        <w:rPr>
          <w:sz w:val="20"/>
          <w:szCs w:val="20"/>
        </w:rPr>
      </w:pPr>
    </w:p>
    <w:p w:rsidR="00A50D10" w:rsidRDefault="00A50D10">
      <w:pPr>
        <w:jc w:val="center"/>
        <w:rPr>
          <w:sz w:val="20"/>
          <w:szCs w:val="20"/>
        </w:rPr>
      </w:pPr>
    </w:p>
    <w:p w:rsidR="00F1567B" w:rsidRDefault="00F1567B">
      <w:pPr>
        <w:jc w:val="center"/>
        <w:rPr>
          <w:sz w:val="20"/>
          <w:szCs w:val="20"/>
        </w:rPr>
      </w:pPr>
    </w:p>
    <w:p w:rsidR="00E30294" w:rsidRDefault="00E30294">
      <w:pPr>
        <w:rPr>
          <w:b/>
          <w:bCs/>
          <w:color w:val="0A0A0A"/>
        </w:rPr>
      </w:pPr>
    </w:p>
    <w:tbl>
      <w:tblPr>
        <w:tblW w:w="9955" w:type="dxa"/>
        <w:tblInd w:w="216" w:type="dxa"/>
        <w:tblLayout w:type="fixed"/>
        <w:tblLook w:val="04A0"/>
      </w:tblPr>
      <w:tblGrid>
        <w:gridCol w:w="5278"/>
        <w:gridCol w:w="4677"/>
      </w:tblGrid>
      <w:tr w:rsidR="00E30294">
        <w:tc>
          <w:tcPr>
            <w:tcW w:w="5278" w:type="dxa"/>
            <w:noWrap/>
          </w:tcPr>
          <w:p w:rsidR="00E30294" w:rsidRDefault="00F1567B">
            <w:pPr>
              <w:jc w:val="center"/>
              <w:rPr>
                <w:b/>
                <w:sz w:val="20"/>
                <w:szCs w:val="20"/>
              </w:rPr>
            </w:pPr>
            <w:r>
              <w:rPr>
                <w:b/>
                <w:sz w:val="20"/>
                <w:szCs w:val="20"/>
              </w:rPr>
              <w:t>Заказчик</w:t>
            </w:r>
          </w:p>
          <w:p w:rsidR="00E30294" w:rsidRDefault="00F1567B">
            <w:pPr>
              <w:rPr>
                <w:b/>
                <w:sz w:val="20"/>
                <w:szCs w:val="20"/>
              </w:rPr>
            </w:pPr>
            <w:r>
              <w:rPr>
                <w:b/>
                <w:sz w:val="20"/>
                <w:szCs w:val="20"/>
              </w:rPr>
              <w:t>Федеральное государственное бюджетное</w:t>
            </w:r>
          </w:p>
          <w:p w:rsidR="00E30294" w:rsidRDefault="00F1567B">
            <w:pPr>
              <w:rPr>
                <w:b/>
                <w:sz w:val="20"/>
                <w:szCs w:val="20"/>
              </w:rPr>
            </w:pPr>
            <w:r>
              <w:rPr>
                <w:b/>
                <w:sz w:val="20"/>
                <w:szCs w:val="20"/>
              </w:rPr>
              <w:t>образовательное учреждение высшего</w:t>
            </w:r>
          </w:p>
          <w:p w:rsidR="00E30294" w:rsidRDefault="00F1567B">
            <w:pPr>
              <w:rPr>
                <w:b/>
                <w:sz w:val="20"/>
                <w:szCs w:val="20"/>
              </w:rPr>
            </w:pPr>
            <w:r>
              <w:rPr>
                <w:b/>
                <w:sz w:val="20"/>
                <w:szCs w:val="20"/>
              </w:rPr>
              <w:t>образования «Краснодарский государственный</w:t>
            </w:r>
          </w:p>
          <w:p w:rsidR="00E30294" w:rsidRDefault="00F1567B">
            <w:pPr>
              <w:rPr>
                <w:b/>
                <w:sz w:val="20"/>
                <w:szCs w:val="20"/>
              </w:rPr>
            </w:pPr>
            <w:r>
              <w:rPr>
                <w:b/>
                <w:sz w:val="20"/>
                <w:szCs w:val="20"/>
              </w:rPr>
              <w:t>институт культуры»</w:t>
            </w:r>
          </w:p>
          <w:p w:rsidR="00E30294" w:rsidRDefault="00E30294">
            <w:pPr>
              <w:rPr>
                <w:sz w:val="20"/>
                <w:szCs w:val="20"/>
              </w:rPr>
            </w:pPr>
          </w:p>
          <w:p w:rsidR="00E30294" w:rsidRDefault="00F1567B">
            <w:pPr>
              <w:pStyle w:val="ConsPlusNormal0"/>
              <w:ind w:firstLine="0"/>
              <w:rPr>
                <w:rFonts w:ascii="Times New Roman" w:hAnsi="Times New Roman"/>
              </w:rPr>
            </w:pPr>
            <w:r>
              <w:rPr>
                <w:rFonts w:ascii="Times New Roman" w:hAnsi="Times New Roman"/>
              </w:rPr>
              <w:t xml:space="preserve">Проректор по финансам </w:t>
            </w:r>
          </w:p>
          <w:p w:rsidR="00E30294" w:rsidRDefault="00F1567B">
            <w:pPr>
              <w:pStyle w:val="ConsPlusNormal0"/>
              <w:ind w:firstLine="0"/>
              <w:rPr>
                <w:rFonts w:ascii="Times New Roman" w:hAnsi="Times New Roman"/>
              </w:rPr>
            </w:pPr>
            <w:r>
              <w:rPr>
                <w:rFonts w:ascii="Times New Roman" w:hAnsi="Times New Roman"/>
              </w:rPr>
              <w:t>и административной работе</w:t>
            </w:r>
          </w:p>
          <w:p w:rsidR="00E30294" w:rsidRDefault="00E30294">
            <w:pPr>
              <w:pStyle w:val="ConsPlusNormal0"/>
              <w:ind w:firstLine="0"/>
              <w:rPr>
                <w:rFonts w:ascii="Times New Roman" w:hAnsi="Times New Roman"/>
              </w:rPr>
            </w:pPr>
          </w:p>
          <w:p w:rsidR="00E30294" w:rsidRDefault="00F1567B">
            <w:pPr>
              <w:pStyle w:val="ConsPlusNormal0"/>
              <w:ind w:firstLine="0"/>
              <w:rPr>
                <w:rFonts w:ascii="Times New Roman" w:hAnsi="Times New Roman"/>
              </w:rPr>
            </w:pPr>
            <w:r>
              <w:rPr>
                <w:rFonts w:ascii="Times New Roman" w:hAnsi="Times New Roman"/>
              </w:rPr>
              <w:t>_____________</w:t>
            </w:r>
            <w:r>
              <w:rPr>
                <w:rFonts w:ascii="Times New Roman" w:hAnsi="Times New Roman" w:cs="Times New Roman"/>
                <w:sz w:val="24"/>
                <w:szCs w:val="24"/>
              </w:rPr>
              <w:t>__</w:t>
            </w:r>
            <w:r>
              <w:rPr>
                <w:rFonts w:ascii="Times New Roman" w:hAnsi="Times New Roman"/>
              </w:rPr>
              <w:t>______ Н.В. Толмачева</w:t>
            </w:r>
          </w:p>
          <w:p w:rsidR="00E30294" w:rsidRDefault="00E30294">
            <w:pPr>
              <w:rPr>
                <w:sz w:val="20"/>
                <w:szCs w:val="20"/>
                <w:vertAlign w:val="superscript"/>
              </w:rPr>
            </w:pPr>
          </w:p>
        </w:tc>
        <w:tc>
          <w:tcPr>
            <w:tcW w:w="4677" w:type="dxa"/>
            <w:noWrap/>
          </w:tcPr>
          <w:p w:rsidR="00E30294" w:rsidRDefault="00F1567B">
            <w:pPr>
              <w:tabs>
                <w:tab w:val="left" w:pos="1800"/>
                <w:tab w:val="left" w:pos="2880"/>
              </w:tabs>
              <w:jc w:val="center"/>
              <w:rPr>
                <w:b/>
                <w:sz w:val="20"/>
                <w:szCs w:val="20"/>
              </w:rPr>
            </w:pPr>
            <w:r>
              <w:rPr>
                <w:b/>
                <w:sz w:val="20"/>
                <w:szCs w:val="20"/>
              </w:rPr>
              <w:t>Поставщик</w:t>
            </w:r>
          </w:p>
          <w:p w:rsidR="00E30294" w:rsidRDefault="00E30294">
            <w:pPr>
              <w:tabs>
                <w:tab w:val="left" w:pos="1800"/>
                <w:tab w:val="left" w:pos="2880"/>
              </w:tabs>
              <w:ind w:left="34"/>
              <w:jc w:val="center"/>
              <w:rPr>
                <w:sz w:val="20"/>
                <w:szCs w:val="20"/>
              </w:rPr>
            </w:pPr>
          </w:p>
          <w:p w:rsidR="00E30294" w:rsidRDefault="00E30294">
            <w:pPr>
              <w:tabs>
                <w:tab w:val="left" w:pos="1800"/>
                <w:tab w:val="left" w:pos="2880"/>
              </w:tabs>
              <w:rPr>
                <w:sz w:val="20"/>
                <w:szCs w:val="20"/>
              </w:rPr>
            </w:pPr>
          </w:p>
        </w:tc>
      </w:tr>
    </w:tbl>
    <w:p w:rsidR="00E30294" w:rsidRDefault="00E30294" w:rsidP="0064073F">
      <w:pPr>
        <w:rPr>
          <w:b/>
          <w:bCs/>
          <w:color w:val="0A0A0A"/>
        </w:rPr>
      </w:pPr>
    </w:p>
    <w:sectPr w:rsidR="00E30294" w:rsidSect="0064073F">
      <w:headerReference w:type="even" r:id="rId8"/>
      <w:footnotePr>
        <w:pos w:val="beneathText"/>
      </w:footnotePr>
      <w:pgSz w:w="11905" w:h="16837"/>
      <w:pgMar w:top="992" w:right="566" w:bottom="1135" w:left="709" w:header="567" w:footer="567"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xml><?xml version="1.0" encoding="utf-8"?>
<w16cid:commentsIds xmlns:mc="http://schemas.openxmlformats.org/markup-compatibility/2006" xmlns:w16cid="http://schemas.microsoft.com/office/word/2016/wordml/cid" mc:Ignorable="w16cid">
  <w16cid:commentId w16cid:paraId="00000001" w16cid:durableId="3A38C2B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18" w:rsidRDefault="00A90518">
      <w:r>
        <w:separator/>
      </w:r>
    </w:p>
  </w:endnote>
  <w:endnote w:type="continuationSeparator" w:id="1">
    <w:p w:rsidR="00A90518" w:rsidRDefault="00A905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18" w:rsidRDefault="00A90518">
      <w:r>
        <w:separator/>
      </w:r>
    </w:p>
  </w:footnote>
  <w:footnote w:type="continuationSeparator" w:id="1">
    <w:p w:rsidR="00A90518" w:rsidRDefault="00A905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67B" w:rsidRDefault="00754BD0">
    <w:pPr>
      <w:pStyle w:val="Header"/>
      <w:framePr w:wrap="around" w:vAnchor="text" w:hAnchor="margin" w:xAlign="center" w:y="1"/>
      <w:rPr>
        <w:rStyle w:val="af7"/>
      </w:rPr>
    </w:pPr>
    <w:r>
      <w:rPr>
        <w:rStyle w:val="af7"/>
      </w:rPr>
      <w:fldChar w:fldCharType="begin"/>
    </w:r>
    <w:r w:rsidR="00F1567B">
      <w:rPr>
        <w:rStyle w:val="af7"/>
      </w:rPr>
      <w:instrText xml:space="preserve">PAGE  </w:instrText>
    </w:r>
    <w:r>
      <w:rPr>
        <w:rStyle w:val="af7"/>
      </w:rPr>
      <w:fldChar w:fldCharType="end"/>
    </w:r>
  </w:p>
  <w:p w:rsidR="00F1567B" w:rsidRDefault="00F1567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6517"/>
    <w:multiLevelType w:val="hybridMultilevel"/>
    <w:tmpl w:val="C528377E"/>
    <w:lvl w:ilvl="0" w:tplc="5FF23E18">
      <w:start w:val="7"/>
      <w:numFmt w:val="decimal"/>
      <w:lvlText w:val="%1."/>
      <w:lvlJc w:val="left"/>
      <w:pPr>
        <w:tabs>
          <w:tab w:val="num" w:pos="360"/>
        </w:tabs>
        <w:ind w:left="360" w:hanging="360"/>
      </w:pPr>
    </w:lvl>
    <w:lvl w:ilvl="1" w:tplc="9E16255E">
      <w:start w:val="1"/>
      <w:numFmt w:val="none"/>
      <w:lvlText w:val=""/>
      <w:lvlJc w:val="left"/>
      <w:pPr>
        <w:tabs>
          <w:tab w:val="num" w:pos="360"/>
        </w:tabs>
      </w:pPr>
    </w:lvl>
    <w:lvl w:ilvl="2" w:tplc="D820D218">
      <w:start w:val="1"/>
      <w:numFmt w:val="none"/>
      <w:lvlText w:val=""/>
      <w:lvlJc w:val="left"/>
      <w:pPr>
        <w:tabs>
          <w:tab w:val="num" w:pos="360"/>
        </w:tabs>
      </w:pPr>
    </w:lvl>
    <w:lvl w:ilvl="3" w:tplc="88221668">
      <w:start w:val="1"/>
      <w:numFmt w:val="none"/>
      <w:lvlText w:val=""/>
      <w:lvlJc w:val="left"/>
      <w:pPr>
        <w:tabs>
          <w:tab w:val="num" w:pos="360"/>
        </w:tabs>
      </w:pPr>
    </w:lvl>
    <w:lvl w:ilvl="4" w:tplc="EE2A7D64">
      <w:start w:val="1"/>
      <w:numFmt w:val="none"/>
      <w:lvlText w:val=""/>
      <w:lvlJc w:val="left"/>
      <w:pPr>
        <w:tabs>
          <w:tab w:val="num" w:pos="360"/>
        </w:tabs>
      </w:pPr>
    </w:lvl>
    <w:lvl w:ilvl="5" w:tplc="DAC0984E">
      <w:start w:val="1"/>
      <w:numFmt w:val="none"/>
      <w:lvlText w:val=""/>
      <w:lvlJc w:val="left"/>
      <w:pPr>
        <w:tabs>
          <w:tab w:val="num" w:pos="360"/>
        </w:tabs>
      </w:pPr>
    </w:lvl>
    <w:lvl w:ilvl="6" w:tplc="93824D78">
      <w:start w:val="1"/>
      <w:numFmt w:val="none"/>
      <w:lvlText w:val=""/>
      <w:lvlJc w:val="left"/>
      <w:pPr>
        <w:tabs>
          <w:tab w:val="num" w:pos="360"/>
        </w:tabs>
      </w:pPr>
    </w:lvl>
    <w:lvl w:ilvl="7" w:tplc="47AA96F0">
      <w:start w:val="1"/>
      <w:numFmt w:val="none"/>
      <w:lvlText w:val=""/>
      <w:lvlJc w:val="left"/>
      <w:pPr>
        <w:tabs>
          <w:tab w:val="num" w:pos="360"/>
        </w:tabs>
      </w:pPr>
    </w:lvl>
    <w:lvl w:ilvl="8" w:tplc="E4181492">
      <w:start w:val="1"/>
      <w:numFmt w:val="none"/>
      <w:lvlText w:val=""/>
      <w:lvlJc w:val="left"/>
      <w:pPr>
        <w:tabs>
          <w:tab w:val="num" w:pos="360"/>
        </w:tabs>
      </w:pPr>
    </w:lvl>
  </w:abstractNum>
  <w:abstractNum w:abstractNumId="1">
    <w:nsid w:val="031447D1"/>
    <w:multiLevelType w:val="hybridMultilevel"/>
    <w:tmpl w:val="D902DF58"/>
    <w:lvl w:ilvl="0" w:tplc="BB2AD250">
      <w:start w:val="1"/>
      <w:numFmt w:val="bullet"/>
      <w:lvlText w:val="–"/>
      <w:lvlJc w:val="left"/>
      <w:pPr>
        <w:ind w:left="1276" w:hanging="360"/>
      </w:pPr>
      <w:rPr>
        <w:rFonts w:ascii="Times New Roman" w:eastAsia="Times New Roman" w:hAnsi="Times New Roman" w:cs="Times New Roman" w:hint="default"/>
      </w:rPr>
    </w:lvl>
    <w:lvl w:ilvl="1" w:tplc="D57200B8">
      <w:start w:val="1"/>
      <w:numFmt w:val="bullet"/>
      <w:lvlText w:val="o"/>
      <w:lvlJc w:val="left"/>
      <w:pPr>
        <w:ind w:left="1996" w:hanging="360"/>
      </w:pPr>
      <w:rPr>
        <w:rFonts w:ascii="Courier New" w:eastAsia="Courier New" w:hAnsi="Courier New" w:cs="Courier New" w:hint="default"/>
      </w:rPr>
    </w:lvl>
    <w:lvl w:ilvl="2" w:tplc="F6B404DC">
      <w:start w:val="1"/>
      <w:numFmt w:val="bullet"/>
      <w:lvlText w:val="§"/>
      <w:lvlJc w:val="left"/>
      <w:pPr>
        <w:ind w:left="2716" w:hanging="360"/>
      </w:pPr>
      <w:rPr>
        <w:rFonts w:ascii="Wingdings" w:eastAsia="Wingdings" w:hAnsi="Wingdings" w:cs="Wingdings" w:hint="default"/>
      </w:rPr>
    </w:lvl>
    <w:lvl w:ilvl="3" w:tplc="AD60DFCA">
      <w:start w:val="1"/>
      <w:numFmt w:val="bullet"/>
      <w:lvlText w:val="·"/>
      <w:lvlJc w:val="left"/>
      <w:pPr>
        <w:ind w:left="3436" w:hanging="360"/>
      </w:pPr>
      <w:rPr>
        <w:rFonts w:ascii="Symbol" w:eastAsia="Symbol" w:hAnsi="Symbol" w:cs="Symbol" w:hint="default"/>
      </w:rPr>
    </w:lvl>
    <w:lvl w:ilvl="4" w:tplc="E0025940">
      <w:start w:val="1"/>
      <w:numFmt w:val="bullet"/>
      <w:lvlText w:val="o"/>
      <w:lvlJc w:val="left"/>
      <w:pPr>
        <w:ind w:left="4156" w:hanging="360"/>
      </w:pPr>
      <w:rPr>
        <w:rFonts w:ascii="Courier New" w:eastAsia="Courier New" w:hAnsi="Courier New" w:cs="Courier New" w:hint="default"/>
      </w:rPr>
    </w:lvl>
    <w:lvl w:ilvl="5" w:tplc="59EAFA2C">
      <w:start w:val="1"/>
      <w:numFmt w:val="bullet"/>
      <w:lvlText w:val="§"/>
      <w:lvlJc w:val="left"/>
      <w:pPr>
        <w:ind w:left="4876" w:hanging="360"/>
      </w:pPr>
      <w:rPr>
        <w:rFonts w:ascii="Wingdings" w:eastAsia="Wingdings" w:hAnsi="Wingdings" w:cs="Wingdings" w:hint="default"/>
      </w:rPr>
    </w:lvl>
    <w:lvl w:ilvl="6" w:tplc="FD88D8E2">
      <w:start w:val="1"/>
      <w:numFmt w:val="bullet"/>
      <w:lvlText w:val="·"/>
      <w:lvlJc w:val="left"/>
      <w:pPr>
        <w:ind w:left="5596" w:hanging="360"/>
      </w:pPr>
      <w:rPr>
        <w:rFonts w:ascii="Symbol" w:eastAsia="Symbol" w:hAnsi="Symbol" w:cs="Symbol" w:hint="default"/>
      </w:rPr>
    </w:lvl>
    <w:lvl w:ilvl="7" w:tplc="1214DD7A">
      <w:start w:val="1"/>
      <w:numFmt w:val="bullet"/>
      <w:lvlText w:val="o"/>
      <w:lvlJc w:val="left"/>
      <w:pPr>
        <w:ind w:left="6316" w:hanging="360"/>
      </w:pPr>
      <w:rPr>
        <w:rFonts w:ascii="Courier New" w:eastAsia="Courier New" w:hAnsi="Courier New" w:cs="Courier New" w:hint="default"/>
      </w:rPr>
    </w:lvl>
    <w:lvl w:ilvl="8" w:tplc="16725120">
      <w:start w:val="1"/>
      <w:numFmt w:val="bullet"/>
      <w:lvlText w:val="§"/>
      <w:lvlJc w:val="left"/>
      <w:pPr>
        <w:ind w:left="7036" w:hanging="360"/>
      </w:pPr>
      <w:rPr>
        <w:rFonts w:ascii="Wingdings" w:eastAsia="Wingdings" w:hAnsi="Wingdings" w:cs="Wingdings" w:hint="default"/>
      </w:rPr>
    </w:lvl>
  </w:abstractNum>
  <w:abstractNum w:abstractNumId="2">
    <w:nsid w:val="08096E7F"/>
    <w:multiLevelType w:val="hybridMultilevel"/>
    <w:tmpl w:val="BDE0C086"/>
    <w:lvl w:ilvl="0" w:tplc="66125764">
      <w:start w:val="1"/>
      <w:numFmt w:val="decimal"/>
      <w:lvlText w:val="%1."/>
      <w:lvlJc w:val="left"/>
      <w:pPr>
        <w:tabs>
          <w:tab w:val="num" w:pos="720"/>
        </w:tabs>
        <w:ind w:left="720" w:hanging="360"/>
      </w:pPr>
    </w:lvl>
    <w:lvl w:ilvl="1" w:tplc="1E72832A">
      <w:start w:val="1"/>
      <w:numFmt w:val="none"/>
      <w:lvlText w:val=""/>
      <w:lvlJc w:val="left"/>
      <w:pPr>
        <w:tabs>
          <w:tab w:val="num" w:pos="1353"/>
        </w:tabs>
        <w:ind w:left="1353" w:hanging="360"/>
      </w:pPr>
      <w:rPr>
        <w:rFonts w:hint="default"/>
      </w:rPr>
    </w:lvl>
    <w:lvl w:ilvl="2" w:tplc="5802A552">
      <w:start w:val="1"/>
      <w:numFmt w:val="none"/>
      <w:lvlText w:val=""/>
      <w:lvlJc w:val="left"/>
      <w:pPr>
        <w:tabs>
          <w:tab w:val="num" w:pos="360"/>
        </w:tabs>
      </w:pPr>
    </w:lvl>
    <w:lvl w:ilvl="3" w:tplc="D84EB2AA">
      <w:start w:val="1"/>
      <w:numFmt w:val="none"/>
      <w:lvlText w:val=""/>
      <w:lvlJc w:val="left"/>
      <w:pPr>
        <w:tabs>
          <w:tab w:val="num" w:pos="360"/>
        </w:tabs>
      </w:pPr>
    </w:lvl>
    <w:lvl w:ilvl="4" w:tplc="9A88F8F4">
      <w:start w:val="1"/>
      <w:numFmt w:val="none"/>
      <w:lvlText w:val=""/>
      <w:lvlJc w:val="left"/>
      <w:pPr>
        <w:tabs>
          <w:tab w:val="num" w:pos="360"/>
        </w:tabs>
      </w:pPr>
    </w:lvl>
    <w:lvl w:ilvl="5" w:tplc="309079A0">
      <w:start w:val="1"/>
      <w:numFmt w:val="none"/>
      <w:lvlText w:val=""/>
      <w:lvlJc w:val="left"/>
      <w:pPr>
        <w:tabs>
          <w:tab w:val="num" w:pos="360"/>
        </w:tabs>
      </w:pPr>
    </w:lvl>
    <w:lvl w:ilvl="6" w:tplc="8C30A4DA">
      <w:start w:val="1"/>
      <w:numFmt w:val="none"/>
      <w:lvlText w:val=""/>
      <w:lvlJc w:val="left"/>
      <w:pPr>
        <w:tabs>
          <w:tab w:val="num" w:pos="360"/>
        </w:tabs>
      </w:pPr>
    </w:lvl>
    <w:lvl w:ilvl="7" w:tplc="CE02C1E4">
      <w:start w:val="1"/>
      <w:numFmt w:val="none"/>
      <w:lvlText w:val=""/>
      <w:lvlJc w:val="left"/>
      <w:pPr>
        <w:tabs>
          <w:tab w:val="num" w:pos="360"/>
        </w:tabs>
      </w:pPr>
    </w:lvl>
    <w:lvl w:ilvl="8" w:tplc="C69E34AA">
      <w:start w:val="1"/>
      <w:numFmt w:val="none"/>
      <w:lvlText w:val=""/>
      <w:lvlJc w:val="left"/>
      <w:pPr>
        <w:tabs>
          <w:tab w:val="num" w:pos="360"/>
        </w:tabs>
      </w:pPr>
    </w:lvl>
  </w:abstractNum>
  <w:abstractNum w:abstractNumId="3">
    <w:nsid w:val="0B672621"/>
    <w:multiLevelType w:val="hybridMultilevel"/>
    <w:tmpl w:val="06A08848"/>
    <w:lvl w:ilvl="0" w:tplc="C0DC715A">
      <w:start w:val="1"/>
      <w:numFmt w:val="bullet"/>
      <w:lvlText w:val=""/>
      <w:lvlJc w:val="left"/>
      <w:pPr>
        <w:tabs>
          <w:tab w:val="num" w:pos="720"/>
        </w:tabs>
        <w:ind w:left="720" w:hanging="360"/>
      </w:pPr>
      <w:rPr>
        <w:rFonts w:ascii="Symbol" w:hAnsi="Symbol" w:hint="default"/>
        <w:sz w:val="20"/>
      </w:rPr>
    </w:lvl>
    <w:lvl w:ilvl="1" w:tplc="E50A49FC">
      <w:start w:val="1"/>
      <w:numFmt w:val="bullet"/>
      <w:lvlText w:val="o"/>
      <w:lvlJc w:val="left"/>
      <w:pPr>
        <w:tabs>
          <w:tab w:val="num" w:pos="1440"/>
        </w:tabs>
        <w:ind w:left="1440" w:hanging="360"/>
      </w:pPr>
      <w:rPr>
        <w:rFonts w:ascii="Courier New" w:hAnsi="Courier New" w:hint="default"/>
        <w:sz w:val="20"/>
      </w:rPr>
    </w:lvl>
    <w:lvl w:ilvl="2" w:tplc="B33A6BAA">
      <w:start w:val="1"/>
      <w:numFmt w:val="bullet"/>
      <w:lvlText w:val=""/>
      <w:lvlJc w:val="left"/>
      <w:pPr>
        <w:tabs>
          <w:tab w:val="num" w:pos="2160"/>
        </w:tabs>
        <w:ind w:left="2160" w:hanging="360"/>
      </w:pPr>
      <w:rPr>
        <w:rFonts w:ascii="Wingdings" w:hAnsi="Wingdings" w:hint="default"/>
        <w:sz w:val="20"/>
      </w:rPr>
    </w:lvl>
    <w:lvl w:ilvl="3" w:tplc="BC384A88">
      <w:start w:val="1"/>
      <w:numFmt w:val="bullet"/>
      <w:lvlText w:val=""/>
      <w:lvlJc w:val="left"/>
      <w:pPr>
        <w:tabs>
          <w:tab w:val="num" w:pos="2880"/>
        </w:tabs>
        <w:ind w:left="2880" w:hanging="360"/>
      </w:pPr>
      <w:rPr>
        <w:rFonts w:ascii="Wingdings" w:hAnsi="Wingdings" w:hint="default"/>
        <w:sz w:val="20"/>
      </w:rPr>
    </w:lvl>
    <w:lvl w:ilvl="4" w:tplc="B1B4B5D8">
      <w:start w:val="1"/>
      <w:numFmt w:val="bullet"/>
      <w:lvlText w:val=""/>
      <w:lvlJc w:val="left"/>
      <w:pPr>
        <w:tabs>
          <w:tab w:val="num" w:pos="3600"/>
        </w:tabs>
        <w:ind w:left="3600" w:hanging="360"/>
      </w:pPr>
      <w:rPr>
        <w:rFonts w:ascii="Wingdings" w:hAnsi="Wingdings" w:hint="default"/>
        <w:sz w:val="20"/>
      </w:rPr>
    </w:lvl>
    <w:lvl w:ilvl="5" w:tplc="C7BE6498">
      <w:start w:val="1"/>
      <w:numFmt w:val="bullet"/>
      <w:lvlText w:val=""/>
      <w:lvlJc w:val="left"/>
      <w:pPr>
        <w:tabs>
          <w:tab w:val="num" w:pos="4320"/>
        </w:tabs>
        <w:ind w:left="4320" w:hanging="360"/>
      </w:pPr>
      <w:rPr>
        <w:rFonts w:ascii="Wingdings" w:hAnsi="Wingdings" w:hint="default"/>
        <w:sz w:val="20"/>
      </w:rPr>
    </w:lvl>
    <w:lvl w:ilvl="6" w:tplc="7960FEF0">
      <w:start w:val="1"/>
      <w:numFmt w:val="bullet"/>
      <w:lvlText w:val=""/>
      <w:lvlJc w:val="left"/>
      <w:pPr>
        <w:tabs>
          <w:tab w:val="num" w:pos="5040"/>
        </w:tabs>
        <w:ind w:left="5040" w:hanging="360"/>
      </w:pPr>
      <w:rPr>
        <w:rFonts w:ascii="Wingdings" w:hAnsi="Wingdings" w:hint="default"/>
        <w:sz w:val="20"/>
      </w:rPr>
    </w:lvl>
    <w:lvl w:ilvl="7" w:tplc="F162BE44">
      <w:start w:val="1"/>
      <w:numFmt w:val="bullet"/>
      <w:lvlText w:val=""/>
      <w:lvlJc w:val="left"/>
      <w:pPr>
        <w:tabs>
          <w:tab w:val="num" w:pos="5760"/>
        </w:tabs>
        <w:ind w:left="5760" w:hanging="360"/>
      </w:pPr>
      <w:rPr>
        <w:rFonts w:ascii="Wingdings" w:hAnsi="Wingdings" w:hint="default"/>
        <w:sz w:val="20"/>
      </w:rPr>
    </w:lvl>
    <w:lvl w:ilvl="8" w:tplc="ADECD236">
      <w:start w:val="1"/>
      <w:numFmt w:val="bullet"/>
      <w:lvlText w:val=""/>
      <w:lvlJc w:val="left"/>
      <w:pPr>
        <w:tabs>
          <w:tab w:val="num" w:pos="6480"/>
        </w:tabs>
        <w:ind w:left="6480" w:hanging="360"/>
      </w:pPr>
      <w:rPr>
        <w:rFonts w:ascii="Wingdings" w:hAnsi="Wingdings" w:hint="default"/>
        <w:sz w:val="20"/>
      </w:rPr>
    </w:lvl>
  </w:abstractNum>
  <w:abstractNum w:abstractNumId="4">
    <w:nsid w:val="0B96222E"/>
    <w:multiLevelType w:val="hybridMultilevel"/>
    <w:tmpl w:val="CF44064A"/>
    <w:lvl w:ilvl="0" w:tplc="877E5F22">
      <w:start w:val="11"/>
      <w:numFmt w:val="decimal"/>
      <w:lvlText w:val="%1."/>
      <w:lvlJc w:val="left"/>
      <w:pPr>
        <w:tabs>
          <w:tab w:val="num" w:pos="465"/>
        </w:tabs>
        <w:ind w:left="465" w:hanging="465"/>
      </w:pPr>
      <w:rPr>
        <w:rFonts w:hint="default"/>
      </w:rPr>
    </w:lvl>
    <w:lvl w:ilvl="1" w:tplc="064CDDBA">
      <w:start w:val="1"/>
      <w:numFmt w:val="none"/>
      <w:lvlText w:val=""/>
      <w:lvlJc w:val="left"/>
      <w:pPr>
        <w:tabs>
          <w:tab w:val="num" w:pos="360"/>
        </w:tabs>
      </w:pPr>
    </w:lvl>
    <w:lvl w:ilvl="2" w:tplc="DA324492">
      <w:start w:val="1"/>
      <w:numFmt w:val="none"/>
      <w:lvlText w:val=""/>
      <w:lvlJc w:val="left"/>
      <w:pPr>
        <w:tabs>
          <w:tab w:val="num" w:pos="360"/>
        </w:tabs>
      </w:pPr>
    </w:lvl>
    <w:lvl w:ilvl="3" w:tplc="0444F4C6">
      <w:start w:val="1"/>
      <w:numFmt w:val="none"/>
      <w:lvlText w:val=""/>
      <w:lvlJc w:val="left"/>
      <w:pPr>
        <w:tabs>
          <w:tab w:val="num" w:pos="360"/>
        </w:tabs>
      </w:pPr>
    </w:lvl>
    <w:lvl w:ilvl="4" w:tplc="FD0086E8">
      <w:start w:val="1"/>
      <w:numFmt w:val="none"/>
      <w:lvlText w:val=""/>
      <w:lvlJc w:val="left"/>
      <w:pPr>
        <w:tabs>
          <w:tab w:val="num" w:pos="360"/>
        </w:tabs>
      </w:pPr>
    </w:lvl>
    <w:lvl w:ilvl="5" w:tplc="DB141E58">
      <w:start w:val="1"/>
      <w:numFmt w:val="none"/>
      <w:lvlText w:val=""/>
      <w:lvlJc w:val="left"/>
      <w:pPr>
        <w:tabs>
          <w:tab w:val="num" w:pos="360"/>
        </w:tabs>
      </w:pPr>
    </w:lvl>
    <w:lvl w:ilvl="6" w:tplc="A0D82AF8">
      <w:start w:val="1"/>
      <w:numFmt w:val="none"/>
      <w:lvlText w:val=""/>
      <w:lvlJc w:val="left"/>
      <w:pPr>
        <w:tabs>
          <w:tab w:val="num" w:pos="360"/>
        </w:tabs>
      </w:pPr>
    </w:lvl>
    <w:lvl w:ilvl="7" w:tplc="AF8E8216">
      <w:start w:val="1"/>
      <w:numFmt w:val="none"/>
      <w:lvlText w:val=""/>
      <w:lvlJc w:val="left"/>
      <w:pPr>
        <w:tabs>
          <w:tab w:val="num" w:pos="360"/>
        </w:tabs>
      </w:pPr>
    </w:lvl>
    <w:lvl w:ilvl="8" w:tplc="246A6B72">
      <w:start w:val="1"/>
      <w:numFmt w:val="none"/>
      <w:lvlText w:val=""/>
      <w:lvlJc w:val="left"/>
      <w:pPr>
        <w:tabs>
          <w:tab w:val="num" w:pos="360"/>
        </w:tabs>
      </w:pPr>
    </w:lvl>
  </w:abstractNum>
  <w:abstractNum w:abstractNumId="5">
    <w:nsid w:val="0D9F49EA"/>
    <w:multiLevelType w:val="hybridMultilevel"/>
    <w:tmpl w:val="BDA86B38"/>
    <w:lvl w:ilvl="0" w:tplc="B1F4909A">
      <w:start w:val="1"/>
      <w:numFmt w:val="bullet"/>
      <w:lvlText w:val="–"/>
      <w:lvlJc w:val="left"/>
      <w:pPr>
        <w:ind w:left="1276" w:hanging="360"/>
      </w:pPr>
      <w:rPr>
        <w:rFonts w:ascii="Times New Roman" w:eastAsia="Times New Roman" w:hAnsi="Times New Roman" w:cs="Times New Roman" w:hint="default"/>
        <w:b w:val="0"/>
      </w:rPr>
    </w:lvl>
    <w:lvl w:ilvl="1" w:tplc="F48EAF32">
      <w:start w:val="1"/>
      <w:numFmt w:val="bullet"/>
      <w:lvlText w:val="o"/>
      <w:lvlJc w:val="left"/>
      <w:pPr>
        <w:ind w:left="1996" w:hanging="360"/>
      </w:pPr>
      <w:rPr>
        <w:rFonts w:ascii="Courier New" w:eastAsia="Courier New" w:hAnsi="Courier New" w:cs="Courier New" w:hint="default"/>
      </w:rPr>
    </w:lvl>
    <w:lvl w:ilvl="2" w:tplc="95CE70D8">
      <w:start w:val="1"/>
      <w:numFmt w:val="bullet"/>
      <w:lvlText w:val="§"/>
      <w:lvlJc w:val="left"/>
      <w:pPr>
        <w:ind w:left="2716" w:hanging="360"/>
      </w:pPr>
      <w:rPr>
        <w:rFonts w:ascii="Wingdings" w:eastAsia="Wingdings" w:hAnsi="Wingdings" w:cs="Wingdings" w:hint="default"/>
      </w:rPr>
    </w:lvl>
    <w:lvl w:ilvl="3" w:tplc="864C8198">
      <w:start w:val="1"/>
      <w:numFmt w:val="bullet"/>
      <w:lvlText w:val="·"/>
      <w:lvlJc w:val="left"/>
      <w:pPr>
        <w:ind w:left="3436" w:hanging="360"/>
      </w:pPr>
      <w:rPr>
        <w:rFonts w:ascii="Symbol" w:eastAsia="Symbol" w:hAnsi="Symbol" w:cs="Symbol" w:hint="default"/>
      </w:rPr>
    </w:lvl>
    <w:lvl w:ilvl="4" w:tplc="3B245006">
      <w:start w:val="1"/>
      <w:numFmt w:val="bullet"/>
      <w:lvlText w:val="o"/>
      <w:lvlJc w:val="left"/>
      <w:pPr>
        <w:ind w:left="4156" w:hanging="360"/>
      </w:pPr>
      <w:rPr>
        <w:rFonts w:ascii="Courier New" w:eastAsia="Courier New" w:hAnsi="Courier New" w:cs="Courier New" w:hint="default"/>
      </w:rPr>
    </w:lvl>
    <w:lvl w:ilvl="5" w:tplc="8E9A3694">
      <w:start w:val="1"/>
      <w:numFmt w:val="bullet"/>
      <w:lvlText w:val="§"/>
      <w:lvlJc w:val="left"/>
      <w:pPr>
        <w:ind w:left="4876" w:hanging="360"/>
      </w:pPr>
      <w:rPr>
        <w:rFonts w:ascii="Wingdings" w:eastAsia="Wingdings" w:hAnsi="Wingdings" w:cs="Wingdings" w:hint="default"/>
      </w:rPr>
    </w:lvl>
    <w:lvl w:ilvl="6" w:tplc="16369138">
      <w:start w:val="1"/>
      <w:numFmt w:val="bullet"/>
      <w:lvlText w:val="·"/>
      <w:lvlJc w:val="left"/>
      <w:pPr>
        <w:ind w:left="5596" w:hanging="360"/>
      </w:pPr>
      <w:rPr>
        <w:rFonts w:ascii="Symbol" w:eastAsia="Symbol" w:hAnsi="Symbol" w:cs="Symbol" w:hint="default"/>
      </w:rPr>
    </w:lvl>
    <w:lvl w:ilvl="7" w:tplc="BEEE3A9C">
      <w:start w:val="1"/>
      <w:numFmt w:val="bullet"/>
      <w:lvlText w:val="o"/>
      <w:lvlJc w:val="left"/>
      <w:pPr>
        <w:ind w:left="6316" w:hanging="360"/>
      </w:pPr>
      <w:rPr>
        <w:rFonts w:ascii="Courier New" w:eastAsia="Courier New" w:hAnsi="Courier New" w:cs="Courier New" w:hint="default"/>
      </w:rPr>
    </w:lvl>
    <w:lvl w:ilvl="8" w:tplc="FD22C406">
      <w:start w:val="1"/>
      <w:numFmt w:val="bullet"/>
      <w:lvlText w:val="§"/>
      <w:lvlJc w:val="left"/>
      <w:pPr>
        <w:ind w:left="7036" w:hanging="360"/>
      </w:pPr>
      <w:rPr>
        <w:rFonts w:ascii="Wingdings" w:eastAsia="Wingdings" w:hAnsi="Wingdings" w:cs="Wingdings" w:hint="default"/>
      </w:rPr>
    </w:lvl>
  </w:abstractNum>
  <w:abstractNum w:abstractNumId="6">
    <w:nsid w:val="16474BEA"/>
    <w:multiLevelType w:val="hybridMultilevel"/>
    <w:tmpl w:val="F7262E3A"/>
    <w:lvl w:ilvl="0" w:tplc="C4E29864">
      <w:start w:val="1"/>
      <w:numFmt w:val="decimal"/>
      <w:lvlText w:val="%1."/>
      <w:lvlJc w:val="left"/>
      <w:pPr>
        <w:tabs>
          <w:tab w:val="num" w:pos="720"/>
        </w:tabs>
        <w:ind w:left="720" w:hanging="360"/>
      </w:pPr>
      <w:rPr>
        <w:sz w:val="20"/>
        <w:szCs w:val="20"/>
      </w:rPr>
    </w:lvl>
    <w:lvl w:ilvl="1" w:tplc="B58AEC36">
      <w:start w:val="1"/>
      <w:numFmt w:val="decimal"/>
      <w:lvlText w:val="%2."/>
      <w:lvlJc w:val="left"/>
      <w:pPr>
        <w:tabs>
          <w:tab w:val="num" w:pos="1440"/>
        </w:tabs>
        <w:ind w:left="1440" w:hanging="360"/>
      </w:pPr>
    </w:lvl>
    <w:lvl w:ilvl="2" w:tplc="838E4126">
      <w:start w:val="1"/>
      <w:numFmt w:val="decimal"/>
      <w:lvlText w:val="%3."/>
      <w:lvlJc w:val="left"/>
      <w:pPr>
        <w:tabs>
          <w:tab w:val="num" w:pos="2160"/>
        </w:tabs>
        <w:ind w:left="2160" w:hanging="360"/>
      </w:pPr>
    </w:lvl>
    <w:lvl w:ilvl="3" w:tplc="E22EC4AA">
      <w:start w:val="1"/>
      <w:numFmt w:val="decimal"/>
      <w:lvlText w:val="%4."/>
      <w:lvlJc w:val="left"/>
      <w:pPr>
        <w:tabs>
          <w:tab w:val="num" w:pos="2880"/>
        </w:tabs>
        <w:ind w:left="2880" w:hanging="360"/>
      </w:pPr>
    </w:lvl>
    <w:lvl w:ilvl="4" w:tplc="4AF07272">
      <w:start w:val="1"/>
      <w:numFmt w:val="decimal"/>
      <w:lvlText w:val="%5."/>
      <w:lvlJc w:val="left"/>
      <w:pPr>
        <w:tabs>
          <w:tab w:val="num" w:pos="3600"/>
        </w:tabs>
        <w:ind w:left="3600" w:hanging="360"/>
      </w:pPr>
    </w:lvl>
    <w:lvl w:ilvl="5" w:tplc="F6B8A878">
      <w:start w:val="1"/>
      <w:numFmt w:val="decimal"/>
      <w:lvlText w:val="%6."/>
      <w:lvlJc w:val="left"/>
      <w:pPr>
        <w:tabs>
          <w:tab w:val="num" w:pos="4320"/>
        </w:tabs>
        <w:ind w:left="4320" w:hanging="360"/>
      </w:pPr>
    </w:lvl>
    <w:lvl w:ilvl="6" w:tplc="B00089E2">
      <w:start w:val="1"/>
      <w:numFmt w:val="decimal"/>
      <w:lvlText w:val="%7."/>
      <w:lvlJc w:val="left"/>
      <w:pPr>
        <w:tabs>
          <w:tab w:val="num" w:pos="5040"/>
        </w:tabs>
        <w:ind w:left="5040" w:hanging="360"/>
      </w:pPr>
    </w:lvl>
    <w:lvl w:ilvl="7" w:tplc="2F367EB4">
      <w:start w:val="1"/>
      <w:numFmt w:val="decimal"/>
      <w:lvlText w:val="%8."/>
      <w:lvlJc w:val="left"/>
      <w:pPr>
        <w:tabs>
          <w:tab w:val="num" w:pos="5760"/>
        </w:tabs>
        <w:ind w:left="5760" w:hanging="360"/>
      </w:pPr>
    </w:lvl>
    <w:lvl w:ilvl="8" w:tplc="2BA4ADB2">
      <w:start w:val="1"/>
      <w:numFmt w:val="decimal"/>
      <w:lvlText w:val="%9."/>
      <w:lvlJc w:val="left"/>
      <w:pPr>
        <w:tabs>
          <w:tab w:val="num" w:pos="6480"/>
        </w:tabs>
        <w:ind w:left="6480" w:hanging="360"/>
      </w:pPr>
    </w:lvl>
  </w:abstractNum>
  <w:abstractNum w:abstractNumId="7">
    <w:nsid w:val="1788041C"/>
    <w:multiLevelType w:val="hybridMultilevel"/>
    <w:tmpl w:val="B68A55BC"/>
    <w:lvl w:ilvl="0" w:tplc="8A2E7CB0">
      <w:start w:val="1"/>
      <w:numFmt w:val="bullet"/>
      <w:lvlText w:val="*"/>
      <w:lvlJc w:val="left"/>
    </w:lvl>
    <w:lvl w:ilvl="1" w:tplc="CAF471FC">
      <w:start w:val="1"/>
      <w:numFmt w:val="bullet"/>
      <w:lvlText w:val="o"/>
      <w:lvlJc w:val="left"/>
      <w:pPr>
        <w:ind w:left="1440" w:hanging="360"/>
      </w:pPr>
      <w:rPr>
        <w:rFonts w:ascii="Courier New" w:eastAsia="Courier New" w:hAnsi="Courier New" w:cs="Courier New" w:hint="default"/>
      </w:rPr>
    </w:lvl>
    <w:lvl w:ilvl="2" w:tplc="310E2BBE">
      <w:start w:val="1"/>
      <w:numFmt w:val="bullet"/>
      <w:lvlText w:val="§"/>
      <w:lvlJc w:val="left"/>
      <w:pPr>
        <w:ind w:left="2160" w:hanging="360"/>
      </w:pPr>
      <w:rPr>
        <w:rFonts w:ascii="Wingdings" w:eastAsia="Wingdings" w:hAnsi="Wingdings" w:cs="Wingdings" w:hint="default"/>
      </w:rPr>
    </w:lvl>
    <w:lvl w:ilvl="3" w:tplc="95E0386C">
      <w:start w:val="1"/>
      <w:numFmt w:val="bullet"/>
      <w:lvlText w:val="·"/>
      <w:lvlJc w:val="left"/>
      <w:pPr>
        <w:ind w:left="2880" w:hanging="360"/>
      </w:pPr>
      <w:rPr>
        <w:rFonts w:ascii="Symbol" w:eastAsia="Symbol" w:hAnsi="Symbol" w:cs="Symbol" w:hint="default"/>
      </w:rPr>
    </w:lvl>
    <w:lvl w:ilvl="4" w:tplc="DBE68E5E">
      <w:start w:val="1"/>
      <w:numFmt w:val="bullet"/>
      <w:lvlText w:val="o"/>
      <w:lvlJc w:val="left"/>
      <w:pPr>
        <w:ind w:left="3600" w:hanging="360"/>
      </w:pPr>
      <w:rPr>
        <w:rFonts w:ascii="Courier New" w:eastAsia="Courier New" w:hAnsi="Courier New" w:cs="Courier New" w:hint="default"/>
      </w:rPr>
    </w:lvl>
    <w:lvl w:ilvl="5" w:tplc="599E717C">
      <w:start w:val="1"/>
      <w:numFmt w:val="bullet"/>
      <w:lvlText w:val="§"/>
      <w:lvlJc w:val="left"/>
      <w:pPr>
        <w:ind w:left="4320" w:hanging="360"/>
      </w:pPr>
      <w:rPr>
        <w:rFonts w:ascii="Wingdings" w:eastAsia="Wingdings" w:hAnsi="Wingdings" w:cs="Wingdings" w:hint="default"/>
      </w:rPr>
    </w:lvl>
    <w:lvl w:ilvl="6" w:tplc="3F982D1C">
      <w:start w:val="1"/>
      <w:numFmt w:val="bullet"/>
      <w:lvlText w:val="·"/>
      <w:lvlJc w:val="left"/>
      <w:pPr>
        <w:ind w:left="5040" w:hanging="360"/>
      </w:pPr>
      <w:rPr>
        <w:rFonts w:ascii="Symbol" w:eastAsia="Symbol" w:hAnsi="Symbol" w:cs="Symbol" w:hint="default"/>
      </w:rPr>
    </w:lvl>
    <w:lvl w:ilvl="7" w:tplc="D3062584">
      <w:start w:val="1"/>
      <w:numFmt w:val="bullet"/>
      <w:lvlText w:val="o"/>
      <w:lvlJc w:val="left"/>
      <w:pPr>
        <w:ind w:left="5760" w:hanging="360"/>
      </w:pPr>
      <w:rPr>
        <w:rFonts w:ascii="Courier New" w:eastAsia="Courier New" w:hAnsi="Courier New" w:cs="Courier New" w:hint="default"/>
      </w:rPr>
    </w:lvl>
    <w:lvl w:ilvl="8" w:tplc="B74A10B2">
      <w:start w:val="1"/>
      <w:numFmt w:val="bullet"/>
      <w:lvlText w:val="§"/>
      <w:lvlJc w:val="left"/>
      <w:pPr>
        <w:ind w:left="6480" w:hanging="360"/>
      </w:pPr>
      <w:rPr>
        <w:rFonts w:ascii="Wingdings" w:eastAsia="Wingdings" w:hAnsi="Wingdings" w:cs="Wingdings" w:hint="default"/>
      </w:rPr>
    </w:lvl>
  </w:abstractNum>
  <w:abstractNum w:abstractNumId="8">
    <w:nsid w:val="1AFC7C22"/>
    <w:multiLevelType w:val="hybridMultilevel"/>
    <w:tmpl w:val="0BC2758C"/>
    <w:lvl w:ilvl="0" w:tplc="E578E4EC">
      <w:start w:val="1"/>
      <w:numFmt w:val="bullet"/>
      <w:lvlText w:val="–"/>
      <w:lvlJc w:val="left"/>
      <w:pPr>
        <w:ind w:left="1276" w:hanging="360"/>
      </w:pPr>
      <w:rPr>
        <w:rFonts w:ascii="Times New Roman" w:eastAsia="Times New Roman" w:hAnsi="Times New Roman" w:cs="Times New Roman" w:hint="default"/>
      </w:rPr>
    </w:lvl>
    <w:lvl w:ilvl="1" w:tplc="F38AA652">
      <w:start w:val="1"/>
      <w:numFmt w:val="bullet"/>
      <w:lvlText w:val="o"/>
      <w:lvlJc w:val="left"/>
      <w:pPr>
        <w:ind w:left="1996" w:hanging="360"/>
      </w:pPr>
      <w:rPr>
        <w:rFonts w:ascii="Courier New" w:eastAsia="Courier New" w:hAnsi="Courier New" w:cs="Courier New" w:hint="default"/>
      </w:rPr>
    </w:lvl>
    <w:lvl w:ilvl="2" w:tplc="0ECAD274">
      <w:start w:val="1"/>
      <w:numFmt w:val="bullet"/>
      <w:lvlText w:val="§"/>
      <w:lvlJc w:val="left"/>
      <w:pPr>
        <w:ind w:left="2716" w:hanging="360"/>
      </w:pPr>
      <w:rPr>
        <w:rFonts w:ascii="Wingdings" w:eastAsia="Wingdings" w:hAnsi="Wingdings" w:cs="Wingdings" w:hint="default"/>
      </w:rPr>
    </w:lvl>
    <w:lvl w:ilvl="3" w:tplc="59C8A41A">
      <w:start w:val="1"/>
      <w:numFmt w:val="bullet"/>
      <w:lvlText w:val="·"/>
      <w:lvlJc w:val="left"/>
      <w:pPr>
        <w:ind w:left="3436" w:hanging="360"/>
      </w:pPr>
      <w:rPr>
        <w:rFonts w:ascii="Symbol" w:eastAsia="Symbol" w:hAnsi="Symbol" w:cs="Symbol" w:hint="default"/>
      </w:rPr>
    </w:lvl>
    <w:lvl w:ilvl="4" w:tplc="1D52143C">
      <w:start w:val="1"/>
      <w:numFmt w:val="bullet"/>
      <w:lvlText w:val="o"/>
      <w:lvlJc w:val="left"/>
      <w:pPr>
        <w:ind w:left="4156" w:hanging="360"/>
      </w:pPr>
      <w:rPr>
        <w:rFonts w:ascii="Courier New" w:eastAsia="Courier New" w:hAnsi="Courier New" w:cs="Courier New" w:hint="default"/>
      </w:rPr>
    </w:lvl>
    <w:lvl w:ilvl="5" w:tplc="833611D6">
      <w:start w:val="1"/>
      <w:numFmt w:val="bullet"/>
      <w:lvlText w:val="§"/>
      <w:lvlJc w:val="left"/>
      <w:pPr>
        <w:ind w:left="4876" w:hanging="360"/>
      </w:pPr>
      <w:rPr>
        <w:rFonts w:ascii="Wingdings" w:eastAsia="Wingdings" w:hAnsi="Wingdings" w:cs="Wingdings" w:hint="default"/>
      </w:rPr>
    </w:lvl>
    <w:lvl w:ilvl="6" w:tplc="B68E193E">
      <w:start w:val="1"/>
      <w:numFmt w:val="bullet"/>
      <w:lvlText w:val="·"/>
      <w:lvlJc w:val="left"/>
      <w:pPr>
        <w:ind w:left="5596" w:hanging="360"/>
      </w:pPr>
      <w:rPr>
        <w:rFonts w:ascii="Symbol" w:eastAsia="Symbol" w:hAnsi="Symbol" w:cs="Symbol" w:hint="default"/>
      </w:rPr>
    </w:lvl>
    <w:lvl w:ilvl="7" w:tplc="CAB283EA">
      <w:start w:val="1"/>
      <w:numFmt w:val="bullet"/>
      <w:lvlText w:val="o"/>
      <w:lvlJc w:val="left"/>
      <w:pPr>
        <w:ind w:left="6316" w:hanging="360"/>
      </w:pPr>
      <w:rPr>
        <w:rFonts w:ascii="Courier New" w:eastAsia="Courier New" w:hAnsi="Courier New" w:cs="Courier New" w:hint="default"/>
      </w:rPr>
    </w:lvl>
    <w:lvl w:ilvl="8" w:tplc="51A6A384">
      <w:start w:val="1"/>
      <w:numFmt w:val="bullet"/>
      <w:lvlText w:val="§"/>
      <w:lvlJc w:val="left"/>
      <w:pPr>
        <w:ind w:left="7036" w:hanging="360"/>
      </w:pPr>
      <w:rPr>
        <w:rFonts w:ascii="Wingdings" w:eastAsia="Wingdings" w:hAnsi="Wingdings" w:cs="Wingdings" w:hint="default"/>
      </w:rPr>
    </w:lvl>
  </w:abstractNum>
  <w:abstractNum w:abstractNumId="9">
    <w:nsid w:val="1B803758"/>
    <w:multiLevelType w:val="hybridMultilevel"/>
    <w:tmpl w:val="D57CB758"/>
    <w:lvl w:ilvl="0" w:tplc="4C70D564">
      <w:start w:val="1"/>
      <w:numFmt w:val="bullet"/>
      <w:lvlText w:val="–"/>
      <w:lvlJc w:val="left"/>
      <w:pPr>
        <w:ind w:left="1276" w:hanging="360"/>
      </w:pPr>
      <w:rPr>
        <w:rFonts w:ascii="Times New Roman" w:eastAsia="Times New Roman" w:hAnsi="Times New Roman" w:cs="Times New Roman" w:hint="default"/>
      </w:rPr>
    </w:lvl>
    <w:lvl w:ilvl="1" w:tplc="1526A5F8">
      <w:start w:val="1"/>
      <w:numFmt w:val="bullet"/>
      <w:lvlText w:val="o"/>
      <w:lvlJc w:val="left"/>
      <w:pPr>
        <w:ind w:left="1996" w:hanging="360"/>
      </w:pPr>
      <w:rPr>
        <w:rFonts w:ascii="Courier New" w:eastAsia="Courier New" w:hAnsi="Courier New" w:cs="Courier New" w:hint="default"/>
      </w:rPr>
    </w:lvl>
    <w:lvl w:ilvl="2" w:tplc="A06CE574">
      <w:start w:val="1"/>
      <w:numFmt w:val="bullet"/>
      <w:lvlText w:val="§"/>
      <w:lvlJc w:val="left"/>
      <w:pPr>
        <w:ind w:left="2716" w:hanging="360"/>
      </w:pPr>
      <w:rPr>
        <w:rFonts w:ascii="Wingdings" w:eastAsia="Wingdings" w:hAnsi="Wingdings" w:cs="Wingdings" w:hint="default"/>
      </w:rPr>
    </w:lvl>
    <w:lvl w:ilvl="3" w:tplc="33444882">
      <w:start w:val="1"/>
      <w:numFmt w:val="bullet"/>
      <w:lvlText w:val="·"/>
      <w:lvlJc w:val="left"/>
      <w:pPr>
        <w:ind w:left="3436" w:hanging="360"/>
      </w:pPr>
      <w:rPr>
        <w:rFonts w:ascii="Symbol" w:eastAsia="Symbol" w:hAnsi="Symbol" w:cs="Symbol" w:hint="default"/>
      </w:rPr>
    </w:lvl>
    <w:lvl w:ilvl="4" w:tplc="2CF87CDA">
      <w:start w:val="1"/>
      <w:numFmt w:val="bullet"/>
      <w:lvlText w:val="o"/>
      <w:lvlJc w:val="left"/>
      <w:pPr>
        <w:ind w:left="4156" w:hanging="360"/>
      </w:pPr>
      <w:rPr>
        <w:rFonts w:ascii="Courier New" w:eastAsia="Courier New" w:hAnsi="Courier New" w:cs="Courier New" w:hint="default"/>
      </w:rPr>
    </w:lvl>
    <w:lvl w:ilvl="5" w:tplc="137499A2">
      <w:start w:val="1"/>
      <w:numFmt w:val="bullet"/>
      <w:lvlText w:val="§"/>
      <w:lvlJc w:val="left"/>
      <w:pPr>
        <w:ind w:left="4876" w:hanging="360"/>
      </w:pPr>
      <w:rPr>
        <w:rFonts w:ascii="Wingdings" w:eastAsia="Wingdings" w:hAnsi="Wingdings" w:cs="Wingdings" w:hint="default"/>
      </w:rPr>
    </w:lvl>
    <w:lvl w:ilvl="6" w:tplc="68DEA24A">
      <w:start w:val="1"/>
      <w:numFmt w:val="bullet"/>
      <w:lvlText w:val="·"/>
      <w:lvlJc w:val="left"/>
      <w:pPr>
        <w:ind w:left="5596" w:hanging="360"/>
      </w:pPr>
      <w:rPr>
        <w:rFonts w:ascii="Symbol" w:eastAsia="Symbol" w:hAnsi="Symbol" w:cs="Symbol" w:hint="default"/>
      </w:rPr>
    </w:lvl>
    <w:lvl w:ilvl="7" w:tplc="91ACE45A">
      <w:start w:val="1"/>
      <w:numFmt w:val="bullet"/>
      <w:lvlText w:val="o"/>
      <w:lvlJc w:val="left"/>
      <w:pPr>
        <w:ind w:left="6316" w:hanging="360"/>
      </w:pPr>
      <w:rPr>
        <w:rFonts w:ascii="Courier New" w:eastAsia="Courier New" w:hAnsi="Courier New" w:cs="Courier New" w:hint="default"/>
      </w:rPr>
    </w:lvl>
    <w:lvl w:ilvl="8" w:tplc="F7DA198E">
      <w:start w:val="1"/>
      <w:numFmt w:val="bullet"/>
      <w:lvlText w:val="§"/>
      <w:lvlJc w:val="left"/>
      <w:pPr>
        <w:ind w:left="7036" w:hanging="360"/>
      </w:pPr>
      <w:rPr>
        <w:rFonts w:ascii="Wingdings" w:eastAsia="Wingdings" w:hAnsi="Wingdings" w:cs="Wingdings" w:hint="default"/>
      </w:rPr>
    </w:lvl>
  </w:abstractNum>
  <w:abstractNum w:abstractNumId="10">
    <w:nsid w:val="23C461B0"/>
    <w:multiLevelType w:val="hybridMultilevel"/>
    <w:tmpl w:val="DBA6F7DA"/>
    <w:lvl w:ilvl="0" w:tplc="F98E593A">
      <w:start w:val="6"/>
      <w:numFmt w:val="decimal"/>
      <w:lvlText w:val="%1."/>
      <w:lvlJc w:val="left"/>
      <w:pPr>
        <w:tabs>
          <w:tab w:val="num" w:pos="360"/>
        </w:tabs>
        <w:ind w:left="360" w:hanging="360"/>
      </w:pPr>
      <w:rPr>
        <w:rFonts w:hint="default"/>
      </w:rPr>
    </w:lvl>
    <w:lvl w:ilvl="1" w:tplc="7D686B20">
      <w:start w:val="1"/>
      <w:numFmt w:val="none"/>
      <w:lvlText w:val=""/>
      <w:lvlJc w:val="left"/>
      <w:pPr>
        <w:tabs>
          <w:tab w:val="num" w:pos="360"/>
        </w:tabs>
      </w:pPr>
    </w:lvl>
    <w:lvl w:ilvl="2" w:tplc="33B62C4E">
      <w:start w:val="1"/>
      <w:numFmt w:val="none"/>
      <w:lvlText w:val=""/>
      <w:lvlJc w:val="left"/>
      <w:pPr>
        <w:tabs>
          <w:tab w:val="num" w:pos="360"/>
        </w:tabs>
      </w:pPr>
    </w:lvl>
    <w:lvl w:ilvl="3" w:tplc="158E4B12">
      <w:start w:val="1"/>
      <w:numFmt w:val="none"/>
      <w:lvlText w:val=""/>
      <w:lvlJc w:val="left"/>
      <w:pPr>
        <w:tabs>
          <w:tab w:val="num" w:pos="360"/>
        </w:tabs>
      </w:pPr>
    </w:lvl>
    <w:lvl w:ilvl="4" w:tplc="5B94BAFA">
      <w:start w:val="1"/>
      <w:numFmt w:val="none"/>
      <w:lvlText w:val=""/>
      <w:lvlJc w:val="left"/>
      <w:pPr>
        <w:tabs>
          <w:tab w:val="num" w:pos="360"/>
        </w:tabs>
      </w:pPr>
    </w:lvl>
    <w:lvl w:ilvl="5" w:tplc="B7A60B04">
      <w:start w:val="1"/>
      <w:numFmt w:val="none"/>
      <w:lvlText w:val=""/>
      <w:lvlJc w:val="left"/>
      <w:pPr>
        <w:tabs>
          <w:tab w:val="num" w:pos="360"/>
        </w:tabs>
      </w:pPr>
    </w:lvl>
    <w:lvl w:ilvl="6" w:tplc="0D9454A2">
      <w:start w:val="1"/>
      <w:numFmt w:val="none"/>
      <w:lvlText w:val=""/>
      <w:lvlJc w:val="left"/>
      <w:pPr>
        <w:tabs>
          <w:tab w:val="num" w:pos="360"/>
        </w:tabs>
      </w:pPr>
    </w:lvl>
    <w:lvl w:ilvl="7" w:tplc="612ADE7E">
      <w:start w:val="1"/>
      <w:numFmt w:val="none"/>
      <w:lvlText w:val=""/>
      <w:lvlJc w:val="left"/>
      <w:pPr>
        <w:tabs>
          <w:tab w:val="num" w:pos="360"/>
        </w:tabs>
      </w:pPr>
    </w:lvl>
    <w:lvl w:ilvl="8" w:tplc="3188A70A">
      <w:start w:val="1"/>
      <w:numFmt w:val="none"/>
      <w:lvlText w:val=""/>
      <w:lvlJc w:val="left"/>
      <w:pPr>
        <w:tabs>
          <w:tab w:val="num" w:pos="360"/>
        </w:tabs>
      </w:pPr>
    </w:lvl>
  </w:abstractNum>
  <w:abstractNum w:abstractNumId="11">
    <w:nsid w:val="26362407"/>
    <w:multiLevelType w:val="hybridMultilevel"/>
    <w:tmpl w:val="B98CB564"/>
    <w:lvl w:ilvl="0" w:tplc="3DFA2B92">
      <w:start w:val="1"/>
      <w:numFmt w:val="bullet"/>
      <w:lvlText w:val="–"/>
      <w:lvlJc w:val="left"/>
      <w:pPr>
        <w:ind w:left="1276" w:hanging="360"/>
      </w:pPr>
      <w:rPr>
        <w:rFonts w:ascii="Arial" w:eastAsia="Arial" w:hAnsi="Arial" w:cs="Arial" w:hint="default"/>
      </w:rPr>
    </w:lvl>
    <w:lvl w:ilvl="1" w:tplc="EED0413E">
      <w:start w:val="1"/>
      <w:numFmt w:val="bullet"/>
      <w:lvlText w:val="o"/>
      <w:lvlJc w:val="left"/>
      <w:pPr>
        <w:ind w:left="1996" w:hanging="360"/>
      </w:pPr>
      <w:rPr>
        <w:rFonts w:ascii="Courier New" w:eastAsia="Courier New" w:hAnsi="Courier New" w:cs="Courier New" w:hint="default"/>
      </w:rPr>
    </w:lvl>
    <w:lvl w:ilvl="2" w:tplc="7360831E">
      <w:start w:val="1"/>
      <w:numFmt w:val="bullet"/>
      <w:lvlText w:val="§"/>
      <w:lvlJc w:val="left"/>
      <w:pPr>
        <w:ind w:left="2716" w:hanging="360"/>
      </w:pPr>
      <w:rPr>
        <w:rFonts w:ascii="Wingdings" w:eastAsia="Wingdings" w:hAnsi="Wingdings" w:cs="Wingdings" w:hint="default"/>
      </w:rPr>
    </w:lvl>
    <w:lvl w:ilvl="3" w:tplc="AF8C34D8">
      <w:start w:val="1"/>
      <w:numFmt w:val="bullet"/>
      <w:lvlText w:val="·"/>
      <w:lvlJc w:val="left"/>
      <w:pPr>
        <w:ind w:left="3436" w:hanging="360"/>
      </w:pPr>
      <w:rPr>
        <w:rFonts w:ascii="Symbol" w:eastAsia="Symbol" w:hAnsi="Symbol" w:cs="Symbol" w:hint="default"/>
      </w:rPr>
    </w:lvl>
    <w:lvl w:ilvl="4" w:tplc="D3F26FB8">
      <w:start w:val="1"/>
      <w:numFmt w:val="bullet"/>
      <w:lvlText w:val="o"/>
      <w:lvlJc w:val="left"/>
      <w:pPr>
        <w:ind w:left="4156" w:hanging="360"/>
      </w:pPr>
      <w:rPr>
        <w:rFonts w:ascii="Courier New" w:eastAsia="Courier New" w:hAnsi="Courier New" w:cs="Courier New" w:hint="default"/>
      </w:rPr>
    </w:lvl>
    <w:lvl w:ilvl="5" w:tplc="706A21AA">
      <w:start w:val="1"/>
      <w:numFmt w:val="bullet"/>
      <w:lvlText w:val="§"/>
      <w:lvlJc w:val="left"/>
      <w:pPr>
        <w:ind w:left="4876" w:hanging="360"/>
      </w:pPr>
      <w:rPr>
        <w:rFonts w:ascii="Wingdings" w:eastAsia="Wingdings" w:hAnsi="Wingdings" w:cs="Wingdings" w:hint="default"/>
      </w:rPr>
    </w:lvl>
    <w:lvl w:ilvl="6" w:tplc="CB6698B2">
      <w:start w:val="1"/>
      <w:numFmt w:val="bullet"/>
      <w:lvlText w:val="·"/>
      <w:lvlJc w:val="left"/>
      <w:pPr>
        <w:ind w:left="5596" w:hanging="360"/>
      </w:pPr>
      <w:rPr>
        <w:rFonts w:ascii="Symbol" w:eastAsia="Symbol" w:hAnsi="Symbol" w:cs="Symbol" w:hint="default"/>
      </w:rPr>
    </w:lvl>
    <w:lvl w:ilvl="7" w:tplc="4D6ED45C">
      <w:start w:val="1"/>
      <w:numFmt w:val="bullet"/>
      <w:lvlText w:val="o"/>
      <w:lvlJc w:val="left"/>
      <w:pPr>
        <w:ind w:left="6316" w:hanging="360"/>
      </w:pPr>
      <w:rPr>
        <w:rFonts w:ascii="Courier New" w:eastAsia="Courier New" w:hAnsi="Courier New" w:cs="Courier New" w:hint="default"/>
      </w:rPr>
    </w:lvl>
    <w:lvl w:ilvl="8" w:tplc="6B68FAA2">
      <w:start w:val="1"/>
      <w:numFmt w:val="bullet"/>
      <w:lvlText w:val="§"/>
      <w:lvlJc w:val="left"/>
      <w:pPr>
        <w:ind w:left="7036" w:hanging="360"/>
      </w:pPr>
      <w:rPr>
        <w:rFonts w:ascii="Wingdings" w:eastAsia="Wingdings" w:hAnsi="Wingdings" w:cs="Wingdings" w:hint="default"/>
      </w:rPr>
    </w:lvl>
  </w:abstractNum>
  <w:abstractNum w:abstractNumId="12">
    <w:nsid w:val="27D133B1"/>
    <w:multiLevelType w:val="hybridMultilevel"/>
    <w:tmpl w:val="70527050"/>
    <w:lvl w:ilvl="0" w:tplc="34867000">
      <w:start w:val="1"/>
      <w:numFmt w:val="bullet"/>
      <w:lvlText w:val="–"/>
      <w:lvlJc w:val="left"/>
      <w:pPr>
        <w:ind w:left="1276" w:hanging="360"/>
      </w:pPr>
      <w:rPr>
        <w:rFonts w:ascii="Arial" w:eastAsia="Arial" w:hAnsi="Arial" w:cs="Arial" w:hint="default"/>
      </w:rPr>
    </w:lvl>
    <w:lvl w:ilvl="1" w:tplc="5000928E">
      <w:start w:val="1"/>
      <w:numFmt w:val="bullet"/>
      <w:lvlText w:val="o"/>
      <w:lvlJc w:val="left"/>
      <w:pPr>
        <w:ind w:left="1996" w:hanging="360"/>
      </w:pPr>
      <w:rPr>
        <w:rFonts w:ascii="Courier New" w:eastAsia="Courier New" w:hAnsi="Courier New" w:cs="Courier New" w:hint="default"/>
      </w:rPr>
    </w:lvl>
    <w:lvl w:ilvl="2" w:tplc="FCC82EDE">
      <w:start w:val="1"/>
      <w:numFmt w:val="bullet"/>
      <w:lvlText w:val="§"/>
      <w:lvlJc w:val="left"/>
      <w:pPr>
        <w:ind w:left="2716" w:hanging="360"/>
      </w:pPr>
      <w:rPr>
        <w:rFonts w:ascii="Wingdings" w:eastAsia="Wingdings" w:hAnsi="Wingdings" w:cs="Wingdings" w:hint="default"/>
      </w:rPr>
    </w:lvl>
    <w:lvl w:ilvl="3" w:tplc="8000FFF2">
      <w:start w:val="1"/>
      <w:numFmt w:val="bullet"/>
      <w:lvlText w:val="·"/>
      <w:lvlJc w:val="left"/>
      <w:pPr>
        <w:ind w:left="3436" w:hanging="360"/>
      </w:pPr>
      <w:rPr>
        <w:rFonts w:ascii="Symbol" w:eastAsia="Symbol" w:hAnsi="Symbol" w:cs="Symbol" w:hint="default"/>
      </w:rPr>
    </w:lvl>
    <w:lvl w:ilvl="4" w:tplc="8CA621E2">
      <w:start w:val="1"/>
      <w:numFmt w:val="bullet"/>
      <w:lvlText w:val="o"/>
      <w:lvlJc w:val="left"/>
      <w:pPr>
        <w:ind w:left="4156" w:hanging="360"/>
      </w:pPr>
      <w:rPr>
        <w:rFonts w:ascii="Courier New" w:eastAsia="Courier New" w:hAnsi="Courier New" w:cs="Courier New" w:hint="default"/>
      </w:rPr>
    </w:lvl>
    <w:lvl w:ilvl="5" w:tplc="3B3E3FAE">
      <w:start w:val="1"/>
      <w:numFmt w:val="bullet"/>
      <w:lvlText w:val="§"/>
      <w:lvlJc w:val="left"/>
      <w:pPr>
        <w:ind w:left="4876" w:hanging="360"/>
      </w:pPr>
      <w:rPr>
        <w:rFonts w:ascii="Wingdings" w:eastAsia="Wingdings" w:hAnsi="Wingdings" w:cs="Wingdings" w:hint="default"/>
      </w:rPr>
    </w:lvl>
    <w:lvl w:ilvl="6" w:tplc="812ACC0E">
      <w:start w:val="1"/>
      <w:numFmt w:val="bullet"/>
      <w:lvlText w:val="·"/>
      <w:lvlJc w:val="left"/>
      <w:pPr>
        <w:ind w:left="5596" w:hanging="360"/>
      </w:pPr>
      <w:rPr>
        <w:rFonts w:ascii="Symbol" w:eastAsia="Symbol" w:hAnsi="Symbol" w:cs="Symbol" w:hint="default"/>
      </w:rPr>
    </w:lvl>
    <w:lvl w:ilvl="7" w:tplc="F048B042">
      <w:start w:val="1"/>
      <w:numFmt w:val="bullet"/>
      <w:lvlText w:val="o"/>
      <w:lvlJc w:val="left"/>
      <w:pPr>
        <w:ind w:left="6316" w:hanging="360"/>
      </w:pPr>
      <w:rPr>
        <w:rFonts w:ascii="Courier New" w:eastAsia="Courier New" w:hAnsi="Courier New" w:cs="Courier New" w:hint="default"/>
      </w:rPr>
    </w:lvl>
    <w:lvl w:ilvl="8" w:tplc="5ACCA778">
      <w:start w:val="1"/>
      <w:numFmt w:val="bullet"/>
      <w:lvlText w:val="§"/>
      <w:lvlJc w:val="left"/>
      <w:pPr>
        <w:ind w:left="7036" w:hanging="360"/>
      </w:pPr>
      <w:rPr>
        <w:rFonts w:ascii="Wingdings" w:eastAsia="Wingdings" w:hAnsi="Wingdings" w:cs="Wingdings" w:hint="default"/>
      </w:rPr>
    </w:lvl>
  </w:abstractNum>
  <w:abstractNum w:abstractNumId="13">
    <w:nsid w:val="2C253FE6"/>
    <w:multiLevelType w:val="hybridMultilevel"/>
    <w:tmpl w:val="281E55EE"/>
    <w:lvl w:ilvl="0" w:tplc="F6AE3872">
      <w:start w:val="5"/>
      <w:numFmt w:val="decimal"/>
      <w:lvlText w:val="%1."/>
      <w:lvlJc w:val="left"/>
      <w:pPr>
        <w:tabs>
          <w:tab w:val="num" w:pos="360"/>
        </w:tabs>
        <w:ind w:left="360" w:hanging="360"/>
      </w:pPr>
    </w:lvl>
    <w:lvl w:ilvl="1" w:tplc="CE264160">
      <w:start w:val="1"/>
      <w:numFmt w:val="decimal"/>
      <w:lvlText w:val="6.%2."/>
      <w:lvlJc w:val="left"/>
      <w:pPr>
        <w:tabs>
          <w:tab w:val="num" w:pos="360"/>
        </w:tabs>
        <w:ind w:left="360" w:hanging="360"/>
      </w:pPr>
    </w:lvl>
    <w:lvl w:ilvl="2" w:tplc="7AF0B02E">
      <w:start w:val="1"/>
      <w:numFmt w:val="none"/>
      <w:lvlText w:val=""/>
      <w:lvlJc w:val="left"/>
      <w:pPr>
        <w:tabs>
          <w:tab w:val="num" w:pos="360"/>
        </w:tabs>
      </w:pPr>
    </w:lvl>
    <w:lvl w:ilvl="3" w:tplc="5008D160">
      <w:start w:val="1"/>
      <w:numFmt w:val="none"/>
      <w:lvlText w:val=""/>
      <w:lvlJc w:val="left"/>
      <w:pPr>
        <w:tabs>
          <w:tab w:val="num" w:pos="360"/>
        </w:tabs>
      </w:pPr>
    </w:lvl>
    <w:lvl w:ilvl="4" w:tplc="108E91C4">
      <w:start w:val="1"/>
      <w:numFmt w:val="none"/>
      <w:lvlText w:val=""/>
      <w:lvlJc w:val="left"/>
      <w:pPr>
        <w:tabs>
          <w:tab w:val="num" w:pos="360"/>
        </w:tabs>
      </w:pPr>
    </w:lvl>
    <w:lvl w:ilvl="5" w:tplc="725CBCA6">
      <w:start w:val="1"/>
      <w:numFmt w:val="none"/>
      <w:lvlText w:val=""/>
      <w:lvlJc w:val="left"/>
      <w:pPr>
        <w:tabs>
          <w:tab w:val="num" w:pos="360"/>
        </w:tabs>
      </w:pPr>
    </w:lvl>
    <w:lvl w:ilvl="6" w:tplc="BA4A5F26">
      <w:start w:val="1"/>
      <w:numFmt w:val="none"/>
      <w:lvlText w:val=""/>
      <w:lvlJc w:val="left"/>
      <w:pPr>
        <w:tabs>
          <w:tab w:val="num" w:pos="360"/>
        </w:tabs>
      </w:pPr>
    </w:lvl>
    <w:lvl w:ilvl="7" w:tplc="A516AAC6">
      <w:start w:val="1"/>
      <w:numFmt w:val="none"/>
      <w:lvlText w:val=""/>
      <w:lvlJc w:val="left"/>
      <w:pPr>
        <w:tabs>
          <w:tab w:val="num" w:pos="360"/>
        </w:tabs>
      </w:pPr>
    </w:lvl>
    <w:lvl w:ilvl="8" w:tplc="0D606146">
      <w:start w:val="1"/>
      <w:numFmt w:val="none"/>
      <w:lvlText w:val=""/>
      <w:lvlJc w:val="left"/>
      <w:pPr>
        <w:tabs>
          <w:tab w:val="num" w:pos="360"/>
        </w:tabs>
      </w:pPr>
    </w:lvl>
  </w:abstractNum>
  <w:abstractNum w:abstractNumId="14">
    <w:nsid w:val="2F644647"/>
    <w:multiLevelType w:val="hybridMultilevel"/>
    <w:tmpl w:val="8EEC91EA"/>
    <w:lvl w:ilvl="0" w:tplc="3E18A0AE">
      <w:start w:val="4"/>
      <w:numFmt w:val="decimal"/>
      <w:lvlText w:val="%1."/>
      <w:lvlJc w:val="left"/>
      <w:pPr>
        <w:tabs>
          <w:tab w:val="num" w:pos="360"/>
        </w:tabs>
        <w:ind w:left="360" w:hanging="360"/>
      </w:pPr>
    </w:lvl>
    <w:lvl w:ilvl="1" w:tplc="BE229112">
      <w:start w:val="1"/>
      <w:numFmt w:val="none"/>
      <w:lvlText w:val=""/>
      <w:lvlJc w:val="left"/>
      <w:pPr>
        <w:tabs>
          <w:tab w:val="num" w:pos="360"/>
        </w:tabs>
      </w:pPr>
    </w:lvl>
    <w:lvl w:ilvl="2" w:tplc="F4FE6E56">
      <w:start w:val="1"/>
      <w:numFmt w:val="none"/>
      <w:lvlText w:val=""/>
      <w:lvlJc w:val="left"/>
      <w:pPr>
        <w:tabs>
          <w:tab w:val="num" w:pos="360"/>
        </w:tabs>
      </w:pPr>
    </w:lvl>
    <w:lvl w:ilvl="3" w:tplc="489CE80A">
      <w:start w:val="1"/>
      <w:numFmt w:val="none"/>
      <w:lvlText w:val=""/>
      <w:lvlJc w:val="left"/>
      <w:pPr>
        <w:tabs>
          <w:tab w:val="num" w:pos="360"/>
        </w:tabs>
      </w:pPr>
    </w:lvl>
    <w:lvl w:ilvl="4" w:tplc="7B74A37C">
      <w:start w:val="1"/>
      <w:numFmt w:val="none"/>
      <w:lvlText w:val=""/>
      <w:lvlJc w:val="left"/>
      <w:pPr>
        <w:tabs>
          <w:tab w:val="num" w:pos="360"/>
        </w:tabs>
      </w:pPr>
    </w:lvl>
    <w:lvl w:ilvl="5" w:tplc="54581EC8">
      <w:start w:val="1"/>
      <w:numFmt w:val="none"/>
      <w:lvlText w:val=""/>
      <w:lvlJc w:val="left"/>
      <w:pPr>
        <w:tabs>
          <w:tab w:val="num" w:pos="360"/>
        </w:tabs>
      </w:pPr>
    </w:lvl>
    <w:lvl w:ilvl="6" w:tplc="433246EE">
      <w:start w:val="1"/>
      <w:numFmt w:val="none"/>
      <w:lvlText w:val=""/>
      <w:lvlJc w:val="left"/>
      <w:pPr>
        <w:tabs>
          <w:tab w:val="num" w:pos="360"/>
        </w:tabs>
      </w:pPr>
    </w:lvl>
    <w:lvl w:ilvl="7" w:tplc="A15E41FC">
      <w:start w:val="1"/>
      <w:numFmt w:val="none"/>
      <w:lvlText w:val=""/>
      <w:lvlJc w:val="left"/>
      <w:pPr>
        <w:tabs>
          <w:tab w:val="num" w:pos="360"/>
        </w:tabs>
      </w:pPr>
    </w:lvl>
    <w:lvl w:ilvl="8" w:tplc="DF543E90">
      <w:start w:val="1"/>
      <w:numFmt w:val="none"/>
      <w:lvlText w:val=""/>
      <w:lvlJc w:val="left"/>
      <w:pPr>
        <w:tabs>
          <w:tab w:val="num" w:pos="360"/>
        </w:tabs>
      </w:pPr>
    </w:lvl>
  </w:abstractNum>
  <w:abstractNum w:abstractNumId="15">
    <w:nsid w:val="3C5D0E71"/>
    <w:multiLevelType w:val="hybridMultilevel"/>
    <w:tmpl w:val="84201F46"/>
    <w:lvl w:ilvl="0" w:tplc="1CE2729A">
      <w:start w:val="1"/>
      <w:numFmt w:val="bullet"/>
      <w:lvlText w:val="–"/>
      <w:lvlJc w:val="left"/>
      <w:pPr>
        <w:ind w:left="709" w:hanging="360"/>
      </w:pPr>
      <w:rPr>
        <w:rFonts w:ascii="Arial" w:eastAsia="Arial" w:hAnsi="Arial" w:cs="Arial" w:hint="default"/>
      </w:rPr>
    </w:lvl>
    <w:lvl w:ilvl="1" w:tplc="FC641206">
      <w:start w:val="1"/>
      <w:numFmt w:val="bullet"/>
      <w:lvlText w:val="o"/>
      <w:lvlJc w:val="left"/>
      <w:pPr>
        <w:ind w:left="1429" w:hanging="360"/>
      </w:pPr>
      <w:rPr>
        <w:rFonts w:ascii="Courier New" w:eastAsia="Courier New" w:hAnsi="Courier New" w:cs="Courier New" w:hint="default"/>
      </w:rPr>
    </w:lvl>
    <w:lvl w:ilvl="2" w:tplc="B112A672">
      <w:start w:val="1"/>
      <w:numFmt w:val="bullet"/>
      <w:lvlText w:val="§"/>
      <w:lvlJc w:val="left"/>
      <w:pPr>
        <w:ind w:left="2149" w:hanging="360"/>
      </w:pPr>
      <w:rPr>
        <w:rFonts w:ascii="Wingdings" w:eastAsia="Wingdings" w:hAnsi="Wingdings" w:cs="Wingdings" w:hint="default"/>
      </w:rPr>
    </w:lvl>
    <w:lvl w:ilvl="3" w:tplc="F78AFD4E">
      <w:start w:val="1"/>
      <w:numFmt w:val="bullet"/>
      <w:lvlText w:val="·"/>
      <w:lvlJc w:val="left"/>
      <w:pPr>
        <w:ind w:left="2869" w:hanging="360"/>
      </w:pPr>
      <w:rPr>
        <w:rFonts w:ascii="Symbol" w:eastAsia="Symbol" w:hAnsi="Symbol" w:cs="Symbol" w:hint="default"/>
      </w:rPr>
    </w:lvl>
    <w:lvl w:ilvl="4" w:tplc="4D7AD2FA">
      <w:start w:val="1"/>
      <w:numFmt w:val="bullet"/>
      <w:lvlText w:val="o"/>
      <w:lvlJc w:val="left"/>
      <w:pPr>
        <w:ind w:left="3589" w:hanging="360"/>
      </w:pPr>
      <w:rPr>
        <w:rFonts w:ascii="Courier New" w:eastAsia="Courier New" w:hAnsi="Courier New" w:cs="Courier New" w:hint="default"/>
      </w:rPr>
    </w:lvl>
    <w:lvl w:ilvl="5" w:tplc="49186CC4">
      <w:start w:val="1"/>
      <w:numFmt w:val="bullet"/>
      <w:lvlText w:val="§"/>
      <w:lvlJc w:val="left"/>
      <w:pPr>
        <w:ind w:left="4309" w:hanging="360"/>
      </w:pPr>
      <w:rPr>
        <w:rFonts w:ascii="Wingdings" w:eastAsia="Wingdings" w:hAnsi="Wingdings" w:cs="Wingdings" w:hint="default"/>
      </w:rPr>
    </w:lvl>
    <w:lvl w:ilvl="6" w:tplc="2A22CADE">
      <w:start w:val="1"/>
      <w:numFmt w:val="bullet"/>
      <w:lvlText w:val="·"/>
      <w:lvlJc w:val="left"/>
      <w:pPr>
        <w:ind w:left="5029" w:hanging="360"/>
      </w:pPr>
      <w:rPr>
        <w:rFonts w:ascii="Symbol" w:eastAsia="Symbol" w:hAnsi="Symbol" w:cs="Symbol" w:hint="default"/>
      </w:rPr>
    </w:lvl>
    <w:lvl w:ilvl="7" w:tplc="58088CEE">
      <w:start w:val="1"/>
      <w:numFmt w:val="bullet"/>
      <w:lvlText w:val="o"/>
      <w:lvlJc w:val="left"/>
      <w:pPr>
        <w:ind w:left="5749" w:hanging="360"/>
      </w:pPr>
      <w:rPr>
        <w:rFonts w:ascii="Courier New" w:eastAsia="Courier New" w:hAnsi="Courier New" w:cs="Courier New" w:hint="default"/>
      </w:rPr>
    </w:lvl>
    <w:lvl w:ilvl="8" w:tplc="0CA0DA2C">
      <w:start w:val="1"/>
      <w:numFmt w:val="bullet"/>
      <w:lvlText w:val="§"/>
      <w:lvlJc w:val="left"/>
      <w:pPr>
        <w:ind w:left="6469" w:hanging="360"/>
      </w:pPr>
      <w:rPr>
        <w:rFonts w:ascii="Wingdings" w:eastAsia="Wingdings" w:hAnsi="Wingdings" w:cs="Wingdings" w:hint="default"/>
      </w:rPr>
    </w:lvl>
  </w:abstractNum>
  <w:abstractNum w:abstractNumId="16">
    <w:nsid w:val="472F1BB3"/>
    <w:multiLevelType w:val="hybridMultilevel"/>
    <w:tmpl w:val="09229A6A"/>
    <w:lvl w:ilvl="0" w:tplc="6CB6FEBA">
      <w:start w:val="1"/>
      <w:numFmt w:val="decimal"/>
      <w:lvlText w:val="%1."/>
      <w:lvlJc w:val="left"/>
      <w:pPr>
        <w:tabs>
          <w:tab w:val="num" w:pos="720"/>
        </w:tabs>
        <w:ind w:left="720" w:hanging="360"/>
      </w:pPr>
      <w:rPr>
        <w:sz w:val="20"/>
        <w:szCs w:val="20"/>
      </w:rPr>
    </w:lvl>
    <w:lvl w:ilvl="1" w:tplc="B786112C">
      <w:start w:val="1"/>
      <w:numFmt w:val="decimal"/>
      <w:lvlText w:val="%2."/>
      <w:lvlJc w:val="left"/>
      <w:pPr>
        <w:tabs>
          <w:tab w:val="num" w:pos="1440"/>
        </w:tabs>
        <w:ind w:left="1440" w:hanging="360"/>
      </w:pPr>
    </w:lvl>
    <w:lvl w:ilvl="2" w:tplc="3FEA86E8">
      <w:start w:val="1"/>
      <w:numFmt w:val="decimal"/>
      <w:lvlText w:val="%3."/>
      <w:lvlJc w:val="left"/>
      <w:pPr>
        <w:tabs>
          <w:tab w:val="num" w:pos="2160"/>
        </w:tabs>
        <w:ind w:left="2160" w:hanging="360"/>
      </w:pPr>
    </w:lvl>
    <w:lvl w:ilvl="3" w:tplc="FF305A26">
      <w:start w:val="1"/>
      <w:numFmt w:val="decimal"/>
      <w:lvlText w:val="%4."/>
      <w:lvlJc w:val="left"/>
      <w:pPr>
        <w:tabs>
          <w:tab w:val="num" w:pos="2880"/>
        </w:tabs>
        <w:ind w:left="2880" w:hanging="360"/>
      </w:pPr>
    </w:lvl>
    <w:lvl w:ilvl="4" w:tplc="CCC403E8">
      <w:start w:val="1"/>
      <w:numFmt w:val="decimal"/>
      <w:lvlText w:val="%5."/>
      <w:lvlJc w:val="left"/>
      <w:pPr>
        <w:tabs>
          <w:tab w:val="num" w:pos="3600"/>
        </w:tabs>
        <w:ind w:left="3600" w:hanging="360"/>
      </w:pPr>
    </w:lvl>
    <w:lvl w:ilvl="5" w:tplc="39ACCEF6">
      <w:start w:val="1"/>
      <w:numFmt w:val="decimal"/>
      <w:lvlText w:val="%6."/>
      <w:lvlJc w:val="left"/>
      <w:pPr>
        <w:tabs>
          <w:tab w:val="num" w:pos="4320"/>
        </w:tabs>
        <w:ind w:left="4320" w:hanging="360"/>
      </w:pPr>
    </w:lvl>
    <w:lvl w:ilvl="6" w:tplc="6F441F7C">
      <w:start w:val="1"/>
      <w:numFmt w:val="decimal"/>
      <w:lvlText w:val="%7."/>
      <w:lvlJc w:val="left"/>
      <w:pPr>
        <w:tabs>
          <w:tab w:val="num" w:pos="5040"/>
        </w:tabs>
        <w:ind w:left="5040" w:hanging="360"/>
      </w:pPr>
    </w:lvl>
    <w:lvl w:ilvl="7" w:tplc="5F0E2F4C">
      <w:start w:val="1"/>
      <w:numFmt w:val="decimal"/>
      <w:lvlText w:val="%8."/>
      <w:lvlJc w:val="left"/>
      <w:pPr>
        <w:tabs>
          <w:tab w:val="num" w:pos="5760"/>
        </w:tabs>
        <w:ind w:left="5760" w:hanging="360"/>
      </w:pPr>
    </w:lvl>
    <w:lvl w:ilvl="8" w:tplc="F85457A8">
      <w:start w:val="1"/>
      <w:numFmt w:val="decimal"/>
      <w:lvlText w:val="%9."/>
      <w:lvlJc w:val="left"/>
      <w:pPr>
        <w:tabs>
          <w:tab w:val="num" w:pos="6480"/>
        </w:tabs>
        <w:ind w:left="6480" w:hanging="360"/>
      </w:pPr>
    </w:lvl>
  </w:abstractNum>
  <w:abstractNum w:abstractNumId="17">
    <w:nsid w:val="4DDE7722"/>
    <w:multiLevelType w:val="hybridMultilevel"/>
    <w:tmpl w:val="605063B6"/>
    <w:lvl w:ilvl="0" w:tplc="B61CED8E">
      <w:start w:val="10"/>
      <w:numFmt w:val="decimal"/>
      <w:lvlText w:val="%1."/>
      <w:lvlJc w:val="left"/>
      <w:pPr>
        <w:tabs>
          <w:tab w:val="num" w:pos="720"/>
        </w:tabs>
        <w:ind w:left="720" w:hanging="360"/>
      </w:pPr>
      <w:rPr>
        <w:rFonts w:hint="default"/>
      </w:rPr>
    </w:lvl>
    <w:lvl w:ilvl="1" w:tplc="F22AFCE0">
      <w:start w:val="1"/>
      <w:numFmt w:val="none"/>
      <w:lvlText w:val=""/>
      <w:lvlJc w:val="left"/>
      <w:pPr>
        <w:tabs>
          <w:tab w:val="num" w:pos="360"/>
        </w:tabs>
      </w:pPr>
    </w:lvl>
    <w:lvl w:ilvl="2" w:tplc="B61CF9C4">
      <w:start w:val="1"/>
      <w:numFmt w:val="none"/>
      <w:lvlText w:val=""/>
      <w:lvlJc w:val="left"/>
      <w:pPr>
        <w:tabs>
          <w:tab w:val="num" w:pos="360"/>
        </w:tabs>
      </w:pPr>
    </w:lvl>
    <w:lvl w:ilvl="3" w:tplc="6FE4D598">
      <w:start w:val="1"/>
      <w:numFmt w:val="none"/>
      <w:lvlText w:val=""/>
      <w:lvlJc w:val="left"/>
      <w:pPr>
        <w:tabs>
          <w:tab w:val="num" w:pos="360"/>
        </w:tabs>
      </w:pPr>
    </w:lvl>
    <w:lvl w:ilvl="4" w:tplc="A09AA806">
      <w:start w:val="1"/>
      <w:numFmt w:val="none"/>
      <w:lvlText w:val=""/>
      <w:lvlJc w:val="left"/>
      <w:pPr>
        <w:tabs>
          <w:tab w:val="num" w:pos="360"/>
        </w:tabs>
      </w:pPr>
    </w:lvl>
    <w:lvl w:ilvl="5" w:tplc="97589D66">
      <w:start w:val="1"/>
      <w:numFmt w:val="none"/>
      <w:lvlText w:val=""/>
      <w:lvlJc w:val="left"/>
      <w:pPr>
        <w:tabs>
          <w:tab w:val="num" w:pos="360"/>
        </w:tabs>
      </w:pPr>
    </w:lvl>
    <w:lvl w:ilvl="6" w:tplc="E45AD1AE">
      <w:start w:val="1"/>
      <w:numFmt w:val="none"/>
      <w:lvlText w:val=""/>
      <w:lvlJc w:val="left"/>
      <w:pPr>
        <w:tabs>
          <w:tab w:val="num" w:pos="360"/>
        </w:tabs>
      </w:pPr>
    </w:lvl>
    <w:lvl w:ilvl="7" w:tplc="9C8AC1F8">
      <w:start w:val="1"/>
      <w:numFmt w:val="none"/>
      <w:lvlText w:val=""/>
      <w:lvlJc w:val="left"/>
      <w:pPr>
        <w:tabs>
          <w:tab w:val="num" w:pos="360"/>
        </w:tabs>
      </w:pPr>
    </w:lvl>
    <w:lvl w:ilvl="8" w:tplc="E4648B28">
      <w:start w:val="1"/>
      <w:numFmt w:val="none"/>
      <w:lvlText w:val=""/>
      <w:lvlJc w:val="left"/>
      <w:pPr>
        <w:tabs>
          <w:tab w:val="num" w:pos="360"/>
        </w:tabs>
      </w:pPr>
    </w:lvl>
  </w:abstractNum>
  <w:abstractNum w:abstractNumId="18">
    <w:nsid w:val="4E7B19CF"/>
    <w:multiLevelType w:val="hybridMultilevel"/>
    <w:tmpl w:val="902ECC12"/>
    <w:lvl w:ilvl="0" w:tplc="4D7CF894">
      <w:start w:val="2"/>
      <w:numFmt w:val="decimal"/>
      <w:lvlText w:val="%1."/>
      <w:lvlJc w:val="left"/>
      <w:pPr>
        <w:ind w:left="360" w:hanging="360"/>
      </w:pPr>
      <w:rPr>
        <w:rFonts w:hint="default"/>
      </w:rPr>
    </w:lvl>
    <w:lvl w:ilvl="1" w:tplc="C8D05E3A">
      <w:start w:val="1"/>
      <w:numFmt w:val="none"/>
      <w:lvlText w:val=""/>
      <w:lvlJc w:val="left"/>
      <w:pPr>
        <w:tabs>
          <w:tab w:val="num" w:pos="360"/>
        </w:tabs>
      </w:pPr>
    </w:lvl>
    <w:lvl w:ilvl="2" w:tplc="50E850A2">
      <w:start w:val="1"/>
      <w:numFmt w:val="none"/>
      <w:lvlText w:val=""/>
      <w:lvlJc w:val="left"/>
      <w:pPr>
        <w:tabs>
          <w:tab w:val="num" w:pos="360"/>
        </w:tabs>
      </w:pPr>
    </w:lvl>
    <w:lvl w:ilvl="3" w:tplc="EF005660">
      <w:start w:val="1"/>
      <w:numFmt w:val="none"/>
      <w:lvlText w:val=""/>
      <w:lvlJc w:val="left"/>
      <w:pPr>
        <w:tabs>
          <w:tab w:val="num" w:pos="360"/>
        </w:tabs>
      </w:pPr>
    </w:lvl>
    <w:lvl w:ilvl="4" w:tplc="24540B12">
      <w:start w:val="1"/>
      <w:numFmt w:val="none"/>
      <w:lvlText w:val=""/>
      <w:lvlJc w:val="left"/>
      <w:pPr>
        <w:tabs>
          <w:tab w:val="num" w:pos="360"/>
        </w:tabs>
      </w:pPr>
    </w:lvl>
    <w:lvl w:ilvl="5" w:tplc="14008804">
      <w:start w:val="1"/>
      <w:numFmt w:val="none"/>
      <w:lvlText w:val=""/>
      <w:lvlJc w:val="left"/>
      <w:pPr>
        <w:tabs>
          <w:tab w:val="num" w:pos="360"/>
        </w:tabs>
      </w:pPr>
    </w:lvl>
    <w:lvl w:ilvl="6" w:tplc="78A48A08">
      <w:start w:val="1"/>
      <w:numFmt w:val="none"/>
      <w:lvlText w:val=""/>
      <w:lvlJc w:val="left"/>
      <w:pPr>
        <w:tabs>
          <w:tab w:val="num" w:pos="360"/>
        </w:tabs>
      </w:pPr>
    </w:lvl>
    <w:lvl w:ilvl="7" w:tplc="D2F81202">
      <w:start w:val="1"/>
      <w:numFmt w:val="none"/>
      <w:lvlText w:val=""/>
      <w:lvlJc w:val="left"/>
      <w:pPr>
        <w:tabs>
          <w:tab w:val="num" w:pos="360"/>
        </w:tabs>
      </w:pPr>
    </w:lvl>
    <w:lvl w:ilvl="8" w:tplc="2A569894">
      <w:start w:val="1"/>
      <w:numFmt w:val="none"/>
      <w:lvlText w:val=""/>
      <w:lvlJc w:val="left"/>
      <w:pPr>
        <w:tabs>
          <w:tab w:val="num" w:pos="360"/>
        </w:tabs>
      </w:pPr>
    </w:lvl>
  </w:abstractNum>
  <w:abstractNum w:abstractNumId="19">
    <w:nsid w:val="4F220B7F"/>
    <w:multiLevelType w:val="hybridMultilevel"/>
    <w:tmpl w:val="85FC778E"/>
    <w:lvl w:ilvl="0" w:tplc="F782D9EA">
      <w:start w:val="5"/>
      <w:numFmt w:val="decimal"/>
      <w:lvlText w:val="%1."/>
      <w:lvlJc w:val="left"/>
      <w:pPr>
        <w:tabs>
          <w:tab w:val="num" w:pos="360"/>
        </w:tabs>
        <w:ind w:left="360" w:hanging="360"/>
      </w:pPr>
    </w:lvl>
    <w:lvl w:ilvl="1" w:tplc="7F66E2D8">
      <w:start w:val="1"/>
      <w:numFmt w:val="none"/>
      <w:lvlText w:val=""/>
      <w:lvlJc w:val="left"/>
      <w:pPr>
        <w:tabs>
          <w:tab w:val="num" w:pos="360"/>
        </w:tabs>
      </w:pPr>
    </w:lvl>
    <w:lvl w:ilvl="2" w:tplc="FA02D54A">
      <w:start w:val="1"/>
      <w:numFmt w:val="none"/>
      <w:lvlText w:val=""/>
      <w:lvlJc w:val="left"/>
      <w:pPr>
        <w:tabs>
          <w:tab w:val="num" w:pos="360"/>
        </w:tabs>
      </w:pPr>
    </w:lvl>
    <w:lvl w:ilvl="3" w:tplc="0546B336">
      <w:start w:val="1"/>
      <w:numFmt w:val="none"/>
      <w:lvlText w:val=""/>
      <w:lvlJc w:val="left"/>
      <w:pPr>
        <w:tabs>
          <w:tab w:val="num" w:pos="360"/>
        </w:tabs>
      </w:pPr>
    </w:lvl>
    <w:lvl w:ilvl="4" w:tplc="A2BEBBCE">
      <w:start w:val="1"/>
      <w:numFmt w:val="none"/>
      <w:lvlText w:val=""/>
      <w:lvlJc w:val="left"/>
      <w:pPr>
        <w:tabs>
          <w:tab w:val="num" w:pos="360"/>
        </w:tabs>
      </w:pPr>
    </w:lvl>
    <w:lvl w:ilvl="5" w:tplc="411C3B5E">
      <w:start w:val="1"/>
      <w:numFmt w:val="none"/>
      <w:lvlText w:val=""/>
      <w:lvlJc w:val="left"/>
      <w:pPr>
        <w:tabs>
          <w:tab w:val="num" w:pos="360"/>
        </w:tabs>
      </w:pPr>
    </w:lvl>
    <w:lvl w:ilvl="6" w:tplc="DFE29D3C">
      <w:start w:val="1"/>
      <w:numFmt w:val="none"/>
      <w:lvlText w:val=""/>
      <w:lvlJc w:val="left"/>
      <w:pPr>
        <w:tabs>
          <w:tab w:val="num" w:pos="360"/>
        </w:tabs>
      </w:pPr>
    </w:lvl>
    <w:lvl w:ilvl="7" w:tplc="78CA40C2">
      <w:start w:val="1"/>
      <w:numFmt w:val="none"/>
      <w:lvlText w:val=""/>
      <w:lvlJc w:val="left"/>
      <w:pPr>
        <w:tabs>
          <w:tab w:val="num" w:pos="360"/>
        </w:tabs>
      </w:pPr>
    </w:lvl>
    <w:lvl w:ilvl="8" w:tplc="DE0E4F1A">
      <w:start w:val="1"/>
      <w:numFmt w:val="none"/>
      <w:lvlText w:val=""/>
      <w:lvlJc w:val="left"/>
      <w:pPr>
        <w:tabs>
          <w:tab w:val="num" w:pos="360"/>
        </w:tabs>
      </w:pPr>
    </w:lvl>
  </w:abstractNum>
  <w:abstractNum w:abstractNumId="20">
    <w:nsid w:val="58E33D4D"/>
    <w:multiLevelType w:val="hybridMultilevel"/>
    <w:tmpl w:val="EC4A5616"/>
    <w:lvl w:ilvl="0" w:tplc="EAB495BE">
      <w:start w:val="1"/>
      <w:numFmt w:val="bullet"/>
      <w:lvlText w:val="–"/>
      <w:lvlJc w:val="left"/>
      <w:pPr>
        <w:ind w:left="1276" w:hanging="360"/>
      </w:pPr>
      <w:rPr>
        <w:rFonts w:ascii="Arial" w:eastAsia="Arial" w:hAnsi="Arial" w:cs="Arial" w:hint="default"/>
      </w:rPr>
    </w:lvl>
    <w:lvl w:ilvl="1" w:tplc="0BE6F35E">
      <w:start w:val="1"/>
      <w:numFmt w:val="bullet"/>
      <w:lvlText w:val="o"/>
      <w:lvlJc w:val="left"/>
      <w:pPr>
        <w:ind w:left="1996" w:hanging="360"/>
      </w:pPr>
      <w:rPr>
        <w:rFonts w:ascii="Courier New" w:eastAsia="Courier New" w:hAnsi="Courier New" w:cs="Courier New" w:hint="default"/>
      </w:rPr>
    </w:lvl>
    <w:lvl w:ilvl="2" w:tplc="27763034">
      <w:start w:val="1"/>
      <w:numFmt w:val="bullet"/>
      <w:lvlText w:val="§"/>
      <w:lvlJc w:val="left"/>
      <w:pPr>
        <w:ind w:left="2716" w:hanging="360"/>
      </w:pPr>
      <w:rPr>
        <w:rFonts w:ascii="Wingdings" w:eastAsia="Wingdings" w:hAnsi="Wingdings" w:cs="Wingdings" w:hint="default"/>
      </w:rPr>
    </w:lvl>
    <w:lvl w:ilvl="3" w:tplc="8688B290">
      <w:start w:val="1"/>
      <w:numFmt w:val="bullet"/>
      <w:lvlText w:val="·"/>
      <w:lvlJc w:val="left"/>
      <w:pPr>
        <w:ind w:left="3436" w:hanging="360"/>
      </w:pPr>
      <w:rPr>
        <w:rFonts w:ascii="Symbol" w:eastAsia="Symbol" w:hAnsi="Symbol" w:cs="Symbol" w:hint="default"/>
      </w:rPr>
    </w:lvl>
    <w:lvl w:ilvl="4" w:tplc="BE7AE678">
      <w:start w:val="1"/>
      <w:numFmt w:val="bullet"/>
      <w:lvlText w:val="o"/>
      <w:lvlJc w:val="left"/>
      <w:pPr>
        <w:ind w:left="4156" w:hanging="360"/>
      </w:pPr>
      <w:rPr>
        <w:rFonts w:ascii="Courier New" w:eastAsia="Courier New" w:hAnsi="Courier New" w:cs="Courier New" w:hint="default"/>
      </w:rPr>
    </w:lvl>
    <w:lvl w:ilvl="5" w:tplc="13D2CD52">
      <w:start w:val="1"/>
      <w:numFmt w:val="bullet"/>
      <w:lvlText w:val="§"/>
      <w:lvlJc w:val="left"/>
      <w:pPr>
        <w:ind w:left="4876" w:hanging="360"/>
      </w:pPr>
      <w:rPr>
        <w:rFonts w:ascii="Wingdings" w:eastAsia="Wingdings" w:hAnsi="Wingdings" w:cs="Wingdings" w:hint="default"/>
      </w:rPr>
    </w:lvl>
    <w:lvl w:ilvl="6" w:tplc="7C3A53AC">
      <w:start w:val="1"/>
      <w:numFmt w:val="bullet"/>
      <w:lvlText w:val="·"/>
      <w:lvlJc w:val="left"/>
      <w:pPr>
        <w:ind w:left="5596" w:hanging="360"/>
      </w:pPr>
      <w:rPr>
        <w:rFonts w:ascii="Symbol" w:eastAsia="Symbol" w:hAnsi="Symbol" w:cs="Symbol" w:hint="default"/>
      </w:rPr>
    </w:lvl>
    <w:lvl w:ilvl="7" w:tplc="3F305D8C">
      <w:start w:val="1"/>
      <w:numFmt w:val="bullet"/>
      <w:lvlText w:val="o"/>
      <w:lvlJc w:val="left"/>
      <w:pPr>
        <w:ind w:left="6316" w:hanging="360"/>
      </w:pPr>
      <w:rPr>
        <w:rFonts w:ascii="Courier New" w:eastAsia="Courier New" w:hAnsi="Courier New" w:cs="Courier New" w:hint="default"/>
      </w:rPr>
    </w:lvl>
    <w:lvl w:ilvl="8" w:tplc="296ECCA2">
      <w:start w:val="1"/>
      <w:numFmt w:val="bullet"/>
      <w:lvlText w:val="§"/>
      <w:lvlJc w:val="left"/>
      <w:pPr>
        <w:ind w:left="7036" w:hanging="360"/>
      </w:pPr>
      <w:rPr>
        <w:rFonts w:ascii="Wingdings" w:eastAsia="Wingdings" w:hAnsi="Wingdings" w:cs="Wingdings" w:hint="default"/>
      </w:rPr>
    </w:lvl>
  </w:abstractNum>
  <w:abstractNum w:abstractNumId="21">
    <w:nsid w:val="6013747E"/>
    <w:multiLevelType w:val="hybridMultilevel"/>
    <w:tmpl w:val="3426FB36"/>
    <w:lvl w:ilvl="0" w:tplc="E1CA9860">
      <w:start w:val="1"/>
      <w:numFmt w:val="decimal"/>
      <w:lvlText w:val="%1."/>
      <w:lvlJc w:val="left"/>
      <w:pPr>
        <w:tabs>
          <w:tab w:val="num" w:pos="720"/>
        </w:tabs>
        <w:ind w:left="720" w:hanging="360"/>
      </w:pPr>
      <w:rPr>
        <w:sz w:val="20"/>
        <w:szCs w:val="20"/>
      </w:rPr>
    </w:lvl>
    <w:lvl w:ilvl="1" w:tplc="81FAB34A">
      <w:start w:val="1"/>
      <w:numFmt w:val="decimal"/>
      <w:lvlText w:val="%2."/>
      <w:lvlJc w:val="left"/>
      <w:pPr>
        <w:tabs>
          <w:tab w:val="num" w:pos="1440"/>
        </w:tabs>
        <w:ind w:left="1440" w:hanging="360"/>
      </w:pPr>
    </w:lvl>
    <w:lvl w:ilvl="2" w:tplc="92ECD1C0">
      <w:start w:val="1"/>
      <w:numFmt w:val="decimal"/>
      <w:lvlText w:val="%3."/>
      <w:lvlJc w:val="left"/>
      <w:pPr>
        <w:tabs>
          <w:tab w:val="num" w:pos="2160"/>
        </w:tabs>
        <w:ind w:left="2160" w:hanging="360"/>
      </w:pPr>
    </w:lvl>
    <w:lvl w:ilvl="3" w:tplc="61CEA0CC">
      <w:start w:val="1"/>
      <w:numFmt w:val="decimal"/>
      <w:lvlText w:val="%4."/>
      <w:lvlJc w:val="left"/>
      <w:pPr>
        <w:tabs>
          <w:tab w:val="num" w:pos="2880"/>
        </w:tabs>
        <w:ind w:left="2880" w:hanging="360"/>
      </w:pPr>
    </w:lvl>
    <w:lvl w:ilvl="4" w:tplc="59B28392">
      <w:start w:val="1"/>
      <w:numFmt w:val="decimal"/>
      <w:lvlText w:val="%5."/>
      <w:lvlJc w:val="left"/>
      <w:pPr>
        <w:tabs>
          <w:tab w:val="num" w:pos="3600"/>
        </w:tabs>
        <w:ind w:left="3600" w:hanging="360"/>
      </w:pPr>
    </w:lvl>
    <w:lvl w:ilvl="5" w:tplc="15ACDCF8">
      <w:start w:val="1"/>
      <w:numFmt w:val="decimal"/>
      <w:lvlText w:val="%6."/>
      <w:lvlJc w:val="left"/>
      <w:pPr>
        <w:tabs>
          <w:tab w:val="num" w:pos="4320"/>
        </w:tabs>
        <w:ind w:left="4320" w:hanging="360"/>
      </w:pPr>
    </w:lvl>
    <w:lvl w:ilvl="6" w:tplc="AFB2C270">
      <w:start w:val="1"/>
      <w:numFmt w:val="decimal"/>
      <w:lvlText w:val="%7."/>
      <w:lvlJc w:val="left"/>
      <w:pPr>
        <w:tabs>
          <w:tab w:val="num" w:pos="5040"/>
        </w:tabs>
        <w:ind w:left="5040" w:hanging="360"/>
      </w:pPr>
    </w:lvl>
    <w:lvl w:ilvl="7" w:tplc="E1449E20">
      <w:start w:val="1"/>
      <w:numFmt w:val="decimal"/>
      <w:lvlText w:val="%8."/>
      <w:lvlJc w:val="left"/>
      <w:pPr>
        <w:tabs>
          <w:tab w:val="num" w:pos="5760"/>
        </w:tabs>
        <w:ind w:left="5760" w:hanging="360"/>
      </w:pPr>
    </w:lvl>
    <w:lvl w:ilvl="8" w:tplc="B4801394">
      <w:start w:val="1"/>
      <w:numFmt w:val="decimal"/>
      <w:lvlText w:val="%9."/>
      <w:lvlJc w:val="left"/>
      <w:pPr>
        <w:tabs>
          <w:tab w:val="num" w:pos="6480"/>
        </w:tabs>
        <w:ind w:left="6480" w:hanging="360"/>
      </w:pPr>
    </w:lvl>
  </w:abstractNum>
  <w:abstractNum w:abstractNumId="22">
    <w:nsid w:val="62AB052C"/>
    <w:multiLevelType w:val="hybridMultilevel"/>
    <w:tmpl w:val="4432A040"/>
    <w:lvl w:ilvl="0" w:tplc="4AD2F268">
      <w:start w:val="1"/>
      <w:numFmt w:val="decimal"/>
      <w:lvlText w:val="%1."/>
      <w:lvlJc w:val="left"/>
      <w:pPr>
        <w:ind w:left="720" w:hanging="360"/>
      </w:pPr>
      <w:rPr>
        <w:rFonts w:hint="default"/>
      </w:rPr>
    </w:lvl>
    <w:lvl w:ilvl="1" w:tplc="2708CC06">
      <w:start w:val="1"/>
      <w:numFmt w:val="lowerLetter"/>
      <w:lvlText w:val="%2."/>
      <w:lvlJc w:val="left"/>
      <w:pPr>
        <w:ind w:left="1440" w:hanging="360"/>
      </w:pPr>
    </w:lvl>
    <w:lvl w:ilvl="2" w:tplc="A2C4D568">
      <w:start w:val="1"/>
      <w:numFmt w:val="lowerRoman"/>
      <w:lvlText w:val="%3."/>
      <w:lvlJc w:val="right"/>
      <w:pPr>
        <w:ind w:left="2160" w:hanging="180"/>
      </w:pPr>
    </w:lvl>
    <w:lvl w:ilvl="3" w:tplc="832CA946">
      <w:start w:val="1"/>
      <w:numFmt w:val="decimal"/>
      <w:lvlText w:val="%4."/>
      <w:lvlJc w:val="left"/>
      <w:pPr>
        <w:ind w:left="2880" w:hanging="360"/>
      </w:pPr>
    </w:lvl>
    <w:lvl w:ilvl="4" w:tplc="7EFE4B58">
      <w:start w:val="1"/>
      <w:numFmt w:val="lowerLetter"/>
      <w:lvlText w:val="%5."/>
      <w:lvlJc w:val="left"/>
      <w:pPr>
        <w:ind w:left="3600" w:hanging="360"/>
      </w:pPr>
    </w:lvl>
    <w:lvl w:ilvl="5" w:tplc="C332E478">
      <w:start w:val="1"/>
      <w:numFmt w:val="lowerRoman"/>
      <w:lvlText w:val="%6."/>
      <w:lvlJc w:val="right"/>
      <w:pPr>
        <w:ind w:left="4320" w:hanging="180"/>
      </w:pPr>
    </w:lvl>
    <w:lvl w:ilvl="6" w:tplc="7C1490C8">
      <w:start w:val="1"/>
      <w:numFmt w:val="decimal"/>
      <w:lvlText w:val="%7."/>
      <w:lvlJc w:val="left"/>
      <w:pPr>
        <w:ind w:left="5040" w:hanging="360"/>
      </w:pPr>
    </w:lvl>
    <w:lvl w:ilvl="7" w:tplc="C73E2ABE">
      <w:start w:val="1"/>
      <w:numFmt w:val="lowerLetter"/>
      <w:lvlText w:val="%8."/>
      <w:lvlJc w:val="left"/>
      <w:pPr>
        <w:ind w:left="5760" w:hanging="360"/>
      </w:pPr>
    </w:lvl>
    <w:lvl w:ilvl="8" w:tplc="092E9F62">
      <w:start w:val="1"/>
      <w:numFmt w:val="lowerRoman"/>
      <w:lvlText w:val="%9."/>
      <w:lvlJc w:val="right"/>
      <w:pPr>
        <w:ind w:left="6480" w:hanging="180"/>
      </w:pPr>
    </w:lvl>
  </w:abstractNum>
  <w:abstractNum w:abstractNumId="23">
    <w:nsid w:val="678D4F9E"/>
    <w:multiLevelType w:val="hybridMultilevel"/>
    <w:tmpl w:val="2DCEB4BE"/>
    <w:lvl w:ilvl="0" w:tplc="8446E0D4">
      <w:start w:val="1"/>
      <w:numFmt w:val="decimal"/>
      <w:lvlText w:val="%1."/>
      <w:lvlJc w:val="left"/>
      <w:pPr>
        <w:tabs>
          <w:tab w:val="num" w:pos="360"/>
        </w:tabs>
        <w:ind w:left="360" w:hanging="360"/>
      </w:pPr>
    </w:lvl>
    <w:lvl w:ilvl="1" w:tplc="B9C2D680">
      <w:start w:val="1"/>
      <w:numFmt w:val="decimal"/>
      <w:lvlText w:val="2.%2."/>
      <w:lvlJc w:val="left"/>
      <w:pPr>
        <w:tabs>
          <w:tab w:val="num" w:pos="360"/>
        </w:tabs>
        <w:ind w:left="360" w:hanging="360"/>
      </w:pPr>
    </w:lvl>
    <w:lvl w:ilvl="2" w:tplc="7B3E8340">
      <w:start w:val="1"/>
      <w:numFmt w:val="decimal"/>
      <w:lvlText w:val="2.1.%3."/>
      <w:lvlJc w:val="left"/>
      <w:pPr>
        <w:tabs>
          <w:tab w:val="num" w:pos="720"/>
        </w:tabs>
        <w:ind w:left="720" w:hanging="720"/>
      </w:pPr>
    </w:lvl>
    <w:lvl w:ilvl="3" w:tplc="AE48A156">
      <w:start w:val="1"/>
      <w:numFmt w:val="none"/>
      <w:lvlText w:val=""/>
      <w:lvlJc w:val="left"/>
      <w:pPr>
        <w:tabs>
          <w:tab w:val="num" w:pos="360"/>
        </w:tabs>
      </w:pPr>
    </w:lvl>
    <w:lvl w:ilvl="4" w:tplc="F51CC856">
      <w:start w:val="1"/>
      <w:numFmt w:val="none"/>
      <w:lvlText w:val=""/>
      <w:lvlJc w:val="left"/>
      <w:pPr>
        <w:tabs>
          <w:tab w:val="num" w:pos="360"/>
        </w:tabs>
      </w:pPr>
    </w:lvl>
    <w:lvl w:ilvl="5" w:tplc="1010B35A">
      <w:start w:val="1"/>
      <w:numFmt w:val="none"/>
      <w:lvlText w:val=""/>
      <w:lvlJc w:val="left"/>
      <w:pPr>
        <w:tabs>
          <w:tab w:val="num" w:pos="360"/>
        </w:tabs>
      </w:pPr>
    </w:lvl>
    <w:lvl w:ilvl="6" w:tplc="236EAB10">
      <w:start w:val="1"/>
      <w:numFmt w:val="none"/>
      <w:lvlText w:val=""/>
      <w:lvlJc w:val="left"/>
      <w:pPr>
        <w:tabs>
          <w:tab w:val="num" w:pos="360"/>
        </w:tabs>
      </w:pPr>
    </w:lvl>
    <w:lvl w:ilvl="7" w:tplc="16A03ED2">
      <w:start w:val="1"/>
      <w:numFmt w:val="none"/>
      <w:lvlText w:val=""/>
      <w:lvlJc w:val="left"/>
      <w:pPr>
        <w:tabs>
          <w:tab w:val="num" w:pos="360"/>
        </w:tabs>
      </w:pPr>
    </w:lvl>
    <w:lvl w:ilvl="8" w:tplc="70445A12">
      <w:start w:val="1"/>
      <w:numFmt w:val="none"/>
      <w:lvlText w:val=""/>
      <w:lvlJc w:val="left"/>
      <w:pPr>
        <w:tabs>
          <w:tab w:val="num" w:pos="360"/>
        </w:tabs>
      </w:pPr>
    </w:lvl>
  </w:abstractNum>
  <w:abstractNum w:abstractNumId="24">
    <w:nsid w:val="69343084"/>
    <w:multiLevelType w:val="hybridMultilevel"/>
    <w:tmpl w:val="E490F34E"/>
    <w:lvl w:ilvl="0" w:tplc="A3161CEE">
      <w:start w:val="1"/>
      <w:numFmt w:val="bullet"/>
      <w:lvlText w:val=""/>
      <w:lvlJc w:val="left"/>
      <w:pPr>
        <w:tabs>
          <w:tab w:val="num" w:pos="720"/>
        </w:tabs>
        <w:ind w:left="720" w:hanging="360"/>
      </w:pPr>
      <w:rPr>
        <w:rFonts w:ascii="Symbol" w:hAnsi="Symbol" w:hint="default"/>
        <w:sz w:val="20"/>
      </w:rPr>
    </w:lvl>
    <w:lvl w:ilvl="1" w:tplc="613CCE06">
      <w:start w:val="1"/>
      <w:numFmt w:val="bullet"/>
      <w:lvlText w:val="o"/>
      <w:lvlJc w:val="left"/>
      <w:pPr>
        <w:tabs>
          <w:tab w:val="num" w:pos="1440"/>
        </w:tabs>
        <w:ind w:left="1440" w:hanging="360"/>
      </w:pPr>
      <w:rPr>
        <w:rFonts w:ascii="Courier New" w:hAnsi="Courier New" w:hint="default"/>
        <w:sz w:val="20"/>
      </w:rPr>
    </w:lvl>
    <w:lvl w:ilvl="2" w:tplc="3016471E">
      <w:start w:val="1"/>
      <w:numFmt w:val="bullet"/>
      <w:lvlText w:val=""/>
      <w:lvlJc w:val="left"/>
      <w:pPr>
        <w:tabs>
          <w:tab w:val="num" w:pos="2160"/>
        </w:tabs>
        <w:ind w:left="2160" w:hanging="360"/>
      </w:pPr>
      <w:rPr>
        <w:rFonts w:ascii="Wingdings" w:hAnsi="Wingdings" w:hint="default"/>
        <w:sz w:val="20"/>
      </w:rPr>
    </w:lvl>
    <w:lvl w:ilvl="3" w:tplc="B7B6389E">
      <w:start w:val="1"/>
      <w:numFmt w:val="bullet"/>
      <w:lvlText w:val=""/>
      <w:lvlJc w:val="left"/>
      <w:pPr>
        <w:tabs>
          <w:tab w:val="num" w:pos="2880"/>
        </w:tabs>
        <w:ind w:left="2880" w:hanging="360"/>
      </w:pPr>
      <w:rPr>
        <w:rFonts w:ascii="Wingdings" w:hAnsi="Wingdings" w:hint="default"/>
        <w:sz w:val="20"/>
      </w:rPr>
    </w:lvl>
    <w:lvl w:ilvl="4" w:tplc="97181C8E">
      <w:start w:val="1"/>
      <w:numFmt w:val="bullet"/>
      <w:lvlText w:val=""/>
      <w:lvlJc w:val="left"/>
      <w:pPr>
        <w:tabs>
          <w:tab w:val="num" w:pos="3600"/>
        </w:tabs>
        <w:ind w:left="3600" w:hanging="360"/>
      </w:pPr>
      <w:rPr>
        <w:rFonts w:ascii="Wingdings" w:hAnsi="Wingdings" w:hint="default"/>
        <w:sz w:val="20"/>
      </w:rPr>
    </w:lvl>
    <w:lvl w:ilvl="5" w:tplc="C39825DA">
      <w:start w:val="1"/>
      <w:numFmt w:val="bullet"/>
      <w:lvlText w:val=""/>
      <w:lvlJc w:val="left"/>
      <w:pPr>
        <w:tabs>
          <w:tab w:val="num" w:pos="4320"/>
        </w:tabs>
        <w:ind w:left="4320" w:hanging="360"/>
      </w:pPr>
      <w:rPr>
        <w:rFonts w:ascii="Wingdings" w:hAnsi="Wingdings" w:hint="default"/>
        <w:sz w:val="20"/>
      </w:rPr>
    </w:lvl>
    <w:lvl w:ilvl="6" w:tplc="9F4234E0">
      <w:start w:val="1"/>
      <w:numFmt w:val="bullet"/>
      <w:lvlText w:val=""/>
      <w:lvlJc w:val="left"/>
      <w:pPr>
        <w:tabs>
          <w:tab w:val="num" w:pos="5040"/>
        </w:tabs>
        <w:ind w:left="5040" w:hanging="360"/>
      </w:pPr>
      <w:rPr>
        <w:rFonts w:ascii="Wingdings" w:hAnsi="Wingdings" w:hint="default"/>
        <w:sz w:val="20"/>
      </w:rPr>
    </w:lvl>
    <w:lvl w:ilvl="7" w:tplc="BD5859E8">
      <w:start w:val="1"/>
      <w:numFmt w:val="bullet"/>
      <w:lvlText w:val=""/>
      <w:lvlJc w:val="left"/>
      <w:pPr>
        <w:tabs>
          <w:tab w:val="num" w:pos="5760"/>
        </w:tabs>
        <w:ind w:left="5760" w:hanging="360"/>
      </w:pPr>
      <w:rPr>
        <w:rFonts w:ascii="Wingdings" w:hAnsi="Wingdings" w:hint="default"/>
        <w:sz w:val="20"/>
      </w:rPr>
    </w:lvl>
    <w:lvl w:ilvl="8" w:tplc="8550EAFE">
      <w:start w:val="1"/>
      <w:numFmt w:val="bullet"/>
      <w:lvlText w:val=""/>
      <w:lvlJc w:val="left"/>
      <w:pPr>
        <w:tabs>
          <w:tab w:val="num" w:pos="6480"/>
        </w:tabs>
        <w:ind w:left="6480" w:hanging="360"/>
      </w:pPr>
      <w:rPr>
        <w:rFonts w:ascii="Wingdings" w:hAnsi="Wingdings" w:hint="default"/>
        <w:sz w:val="20"/>
      </w:rPr>
    </w:lvl>
  </w:abstractNum>
  <w:abstractNum w:abstractNumId="25">
    <w:nsid w:val="6A673FFE"/>
    <w:multiLevelType w:val="hybridMultilevel"/>
    <w:tmpl w:val="671C248E"/>
    <w:lvl w:ilvl="0" w:tplc="DA686EC8">
      <w:start w:val="1"/>
      <w:numFmt w:val="bullet"/>
      <w:lvlText w:val=""/>
      <w:lvlJc w:val="left"/>
      <w:pPr>
        <w:tabs>
          <w:tab w:val="num" w:pos="720"/>
        </w:tabs>
        <w:ind w:left="720" w:hanging="360"/>
      </w:pPr>
      <w:rPr>
        <w:rFonts w:ascii="Symbol" w:hAnsi="Symbol" w:hint="default"/>
        <w:sz w:val="20"/>
      </w:rPr>
    </w:lvl>
    <w:lvl w:ilvl="1" w:tplc="688C574E">
      <w:start w:val="1"/>
      <w:numFmt w:val="bullet"/>
      <w:lvlText w:val="o"/>
      <w:lvlJc w:val="left"/>
      <w:pPr>
        <w:tabs>
          <w:tab w:val="num" w:pos="1440"/>
        </w:tabs>
        <w:ind w:left="1440" w:hanging="360"/>
      </w:pPr>
      <w:rPr>
        <w:rFonts w:ascii="Courier New" w:hAnsi="Courier New" w:hint="default"/>
        <w:sz w:val="20"/>
      </w:rPr>
    </w:lvl>
    <w:lvl w:ilvl="2" w:tplc="D062DCB0">
      <w:start w:val="1"/>
      <w:numFmt w:val="bullet"/>
      <w:lvlText w:val=""/>
      <w:lvlJc w:val="left"/>
      <w:pPr>
        <w:tabs>
          <w:tab w:val="num" w:pos="2160"/>
        </w:tabs>
        <w:ind w:left="2160" w:hanging="360"/>
      </w:pPr>
      <w:rPr>
        <w:rFonts w:ascii="Wingdings" w:hAnsi="Wingdings" w:hint="default"/>
        <w:sz w:val="20"/>
      </w:rPr>
    </w:lvl>
    <w:lvl w:ilvl="3" w:tplc="C446550C">
      <w:start w:val="1"/>
      <w:numFmt w:val="bullet"/>
      <w:lvlText w:val=""/>
      <w:lvlJc w:val="left"/>
      <w:pPr>
        <w:tabs>
          <w:tab w:val="num" w:pos="2880"/>
        </w:tabs>
        <w:ind w:left="2880" w:hanging="360"/>
      </w:pPr>
      <w:rPr>
        <w:rFonts w:ascii="Wingdings" w:hAnsi="Wingdings" w:hint="default"/>
        <w:sz w:val="20"/>
      </w:rPr>
    </w:lvl>
    <w:lvl w:ilvl="4" w:tplc="1630898C">
      <w:start w:val="1"/>
      <w:numFmt w:val="bullet"/>
      <w:lvlText w:val=""/>
      <w:lvlJc w:val="left"/>
      <w:pPr>
        <w:tabs>
          <w:tab w:val="num" w:pos="3600"/>
        </w:tabs>
        <w:ind w:left="3600" w:hanging="360"/>
      </w:pPr>
      <w:rPr>
        <w:rFonts w:ascii="Wingdings" w:hAnsi="Wingdings" w:hint="default"/>
        <w:sz w:val="20"/>
      </w:rPr>
    </w:lvl>
    <w:lvl w:ilvl="5" w:tplc="1F682748">
      <w:start w:val="1"/>
      <w:numFmt w:val="bullet"/>
      <w:lvlText w:val=""/>
      <w:lvlJc w:val="left"/>
      <w:pPr>
        <w:tabs>
          <w:tab w:val="num" w:pos="4320"/>
        </w:tabs>
        <w:ind w:left="4320" w:hanging="360"/>
      </w:pPr>
      <w:rPr>
        <w:rFonts w:ascii="Wingdings" w:hAnsi="Wingdings" w:hint="default"/>
        <w:sz w:val="20"/>
      </w:rPr>
    </w:lvl>
    <w:lvl w:ilvl="6" w:tplc="7A906C9C">
      <w:start w:val="1"/>
      <w:numFmt w:val="bullet"/>
      <w:lvlText w:val=""/>
      <w:lvlJc w:val="left"/>
      <w:pPr>
        <w:tabs>
          <w:tab w:val="num" w:pos="5040"/>
        </w:tabs>
        <w:ind w:left="5040" w:hanging="360"/>
      </w:pPr>
      <w:rPr>
        <w:rFonts w:ascii="Wingdings" w:hAnsi="Wingdings" w:hint="default"/>
        <w:sz w:val="20"/>
      </w:rPr>
    </w:lvl>
    <w:lvl w:ilvl="7" w:tplc="3ABE1BCE">
      <w:start w:val="1"/>
      <w:numFmt w:val="bullet"/>
      <w:lvlText w:val=""/>
      <w:lvlJc w:val="left"/>
      <w:pPr>
        <w:tabs>
          <w:tab w:val="num" w:pos="5760"/>
        </w:tabs>
        <w:ind w:left="5760" w:hanging="360"/>
      </w:pPr>
      <w:rPr>
        <w:rFonts w:ascii="Wingdings" w:hAnsi="Wingdings" w:hint="default"/>
        <w:sz w:val="20"/>
      </w:rPr>
    </w:lvl>
    <w:lvl w:ilvl="8" w:tplc="29283A78">
      <w:start w:val="1"/>
      <w:numFmt w:val="bullet"/>
      <w:lvlText w:val=""/>
      <w:lvlJc w:val="left"/>
      <w:pPr>
        <w:tabs>
          <w:tab w:val="num" w:pos="6480"/>
        </w:tabs>
        <w:ind w:left="6480" w:hanging="360"/>
      </w:pPr>
      <w:rPr>
        <w:rFonts w:ascii="Wingdings" w:hAnsi="Wingdings" w:hint="default"/>
        <w:sz w:val="20"/>
      </w:rPr>
    </w:lvl>
  </w:abstractNum>
  <w:abstractNum w:abstractNumId="26">
    <w:nsid w:val="6AF223CA"/>
    <w:multiLevelType w:val="hybridMultilevel"/>
    <w:tmpl w:val="5294775A"/>
    <w:lvl w:ilvl="0" w:tplc="225C870C">
      <w:start w:val="2"/>
      <w:numFmt w:val="decimal"/>
      <w:lvlText w:val="%1."/>
      <w:lvlJc w:val="left"/>
      <w:pPr>
        <w:tabs>
          <w:tab w:val="num" w:pos="540"/>
        </w:tabs>
        <w:ind w:left="540" w:hanging="540"/>
      </w:pPr>
      <w:rPr>
        <w:rFonts w:hint="default"/>
      </w:rPr>
    </w:lvl>
    <w:lvl w:ilvl="1" w:tplc="61405566">
      <w:start w:val="1"/>
      <w:numFmt w:val="none"/>
      <w:lvlText w:val=""/>
      <w:lvlJc w:val="left"/>
      <w:pPr>
        <w:tabs>
          <w:tab w:val="num" w:pos="360"/>
        </w:tabs>
      </w:pPr>
    </w:lvl>
    <w:lvl w:ilvl="2" w:tplc="7CE87416">
      <w:start w:val="1"/>
      <w:numFmt w:val="none"/>
      <w:lvlText w:val=""/>
      <w:lvlJc w:val="left"/>
      <w:pPr>
        <w:tabs>
          <w:tab w:val="num" w:pos="360"/>
        </w:tabs>
      </w:pPr>
    </w:lvl>
    <w:lvl w:ilvl="3" w:tplc="F17007D0">
      <w:start w:val="1"/>
      <w:numFmt w:val="none"/>
      <w:lvlText w:val=""/>
      <w:lvlJc w:val="left"/>
      <w:pPr>
        <w:tabs>
          <w:tab w:val="num" w:pos="360"/>
        </w:tabs>
      </w:pPr>
    </w:lvl>
    <w:lvl w:ilvl="4" w:tplc="18B40028">
      <w:start w:val="1"/>
      <w:numFmt w:val="none"/>
      <w:lvlText w:val=""/>
      <w:lvlJc w:val="left"/>
      <w:pPr>
        <w:tabs>
          <w:tab w:val="num" w:pos="360"/>
        </w:tabs>
      </w:pPr>
    </w:lvl>
    <w:lvl w:ilvl="5" w:tplc="646048C6">
      <w:start w:val="1"/>
      <w:numFmt w:val="none"/>
      <w:lvlText w:val=""/>
      <w:lvlJc w:val="left"/>
      <w:pPr>
        <w:tabs>
          <w:tab w:val="num" w:pos="360"/>
        </w:tabs>
      </w:pPr>
    </w:lvl>
    <w:lvl w:ilvl="6" w:tplc="42D65A42">
      <w:start w:val="1"/>
      <w:numFmt w:val="none"/>
      <w:lvlText w:val=""/>
      <w:lvlJc w:val="left"/>
      <w:pPr>
        <w:tabs>
          <w:tab w:val="num" w:pos="360"/>
        </w:tabs>
      </w:pPr>
    </w:lvl>
    <w:lvl w:ilvl="7" w:tplc="2098B842">
      <w:start w:val="1"/>
      <w:numFmt w:val="none"/>
      <w:lvlText w:val=""/>
      <w:lvlJc w:val="left"/>
      <w:pPr>
        <w:tabs>
          <w:tab w:val="num" w:pos="360"/>
        </w:tabs>
      </w:pPr>
    </w:lvl>
    <w:lvl w:ilvl="8" w:tplc="73B08A54">
      <w:start w:val="1"/>
      <w:numFmt w:val="none"/>
      <w:lvlText w:val=""/>
      <w:lvlJc w:val="left"/>
      <w:pPr>
        <w:tabs>
          <w:tab w:val="num" w:pos="360"/>
        </w:tabs>
      </w:pPr>
    </w:lvl>
  </w:abstractNum>
  <w:abstractNum w:abstractNumId="27">
    <w:nsid w:val="6CD45F36"/>
    <w:multiLevelType w:val="hybridMultilevel"/>
    <w:tmpl w:val="C8701AAC"/>
    <w:lvl w:ilvl="0" w:tplc="871E0C84">
      <w:start w:val="1"/>
      <w:numFmt w:val="bullet"/>
      <w:lvlText w:val="–"/>
      <w:lvlJc w:val="left"/>
      <w:pPr>
        <w:ind w:left="1276" w:hanging="360"/>
      </w:pPr>
      <w:rPr>
        <w:rFonts w:ascii="Times New Roman" w:eastAsia="Times New Roman" w:hAnsi="Times New Roman" w:cs="Times New Roman" w:hint="default"/>
      </w:rPr>
    </w:lvl>
    <w:lvl w:ilvl="1" w:tplc="A80417AE">
      <w:start w:val="1"/>
      <w:numFmt w:val="bullet"/>
      <w:lvlText w:val="o"/>
      <w:lvlJc w:val="left"/>
      <w:pPr>
        <w:ind w:left="1996" w:hanging="360"/>
      </w:pPr>
      <w:rPr>
        <w:rFonts w:ascii="Courier New" w:eastAsia="Courier New" w:hAnsi="Courier New" w:cs="Courier New" w:hint="default"/>
      </w:rPr>
    </w:lvl>
    <w:lvl w:ilvl="2" w:tplc="EE30326A">
      <w:start w:val="1"/>
      <w:numFmt w:val="bullet"/>
      <w:lvlText w:val="§"/>
      <w:lvlJc w:val="left"/>
      <w:pPr>
        <w:ind w:left="2716" w:hanging="360"/>
      </w:pPr>
      <w:rPr>
        <w:rFonts w:ascii="Wingdings" w:eastAsia="Wingdings" w:hAnsi="Wingdings" w:cs="Wingdings" w:hint="default"/>
      </w:rPr>
    </w:lvl>
    <w:lvl w:ilvl="3" w:tplc="8ADC81D6">
      <w:start w:val="1"/>
      <w:numFmt w:val="bullet"/>
      <w:lvlText w:val="·"/>
      <w:lvlJc w:val="left"/>
      <w:pPr>
        <w:ind w:left="3436" w:hanging="360"/>
      </w:pPr>
      <w:rPr>
        <w:rFonts w:ascii="Symbol" w:eastAsia="Symbol" w:hAnsi="Symbol" w:cs="Symbol" w:hint="default"/>
      </w:rPr>
    </w:lvl>
    <w:lvl w:ilvl="4" w:tplc="96F6C90C">
      <w:start w:val="1"/>
      <w:numFmt w:val="bullet"/>
      <w:lvlText w:val="o"/>
      <w:lvlJc w:val="left"/>
      <w:pPr>
        <w:ind w:left="4156" w:hanging="360"/>
      </w:pPr>
      <w:rPr>
        <w:rFonts w:ascii="Courier New" w:eastAsia="Courier New" w:hAnsi="Courier New" w:cs="Courier New" w:hint="default"/>
      </w:rPr>
    </w:lvl>
    <w:lvl w:ilvl="5" w:tplc="7A741DAA">
      <w:start w:val="1"/>
      <w:numFmt w:val="bullet"/>
      <w:lvlText w:val="§"/>
      <w:lvlJc w:val="left"/>
      <w:pPr>
        <w:ind w:left="4876" w:hanging="360"/>
      </w:pPr>
      <w:rPr>
        <w:rFonts w:ascii="Wingdings" w:eastAsia="Wingdings" w:hAnsi="Wingdings" w:cs="Wingdings" w:hint="default"/>
      </w:rPr>
    </w:lvl>
    <w:lvl w:ilvl="6" w:tplc="87F2F4D4">
      <w:start w:val="1"/>
      <w:numFmt w:val="bullet"/>
      <w:lvlText w:val="·"/>
      <w:lvlJc w:val="left"/>
      <w:pPr>
        <w:ind w:left="5596" w:hanging="360"/>
      </w:pPr>
      <w:rPr>
        <w:rFonts w:ascii="Symbol" w:eastAsia="Symbol" w:hAnsi="Symbol" w:cs="Symbol" w:hint="default"/>
      </w:rPr>
    </w:lvl>
    <w:lvl w:ilvl="7" w:tplc="F3440604">
      <w:start w:val="1"/>
      <w:numFmt w:val="bullet"/>
      <w:lvlText w:val="o"/>
      <w:lvlJc w:val="left"/>
      <w:pPr>
        <w:ind w:left="6316" w:hanging="360"/>
      </w:pPr>
      <w:rPr>
        <w:rFonts w:ascii="Courier New" w:eastAsia="Courier New" w:hAnsi="Courier New" w:cs="Courier New" w:hint="default"/>
      </w:rPr>
    </w:lvl>
    <w:lvl w:ilvl="8" w:tplc="45260F1E">
      <w:start w:val="1"/>
      <w:numFmt w:val="bullet"/>
      <w:lvlText w:val="§"/>
      <w:lvlJc w:val="left"/>
      <w:pPr>
        <w:ind w:left="7036" w:hanging="360"/>
      </w:pPr>
      <w:rPr>
        <w:rFonts w:ascii="Wingdings" w:eastAsia="Wingdings" w:hAnsi="Wingdings" w:cs="Wingdings" w:hint="default"/>
      </w:rPr>
    </w:lvl>
  </w:abstractNum>
  <w:abstractNum w:abstractNumId="28">
    <w:nsid w:val="71546249"/>
    <w:multiLevelType w:val="hybridMultilevel"/>
    <w:tmpl w:val="A88EDCD2"/>
    <w:lvl w:ilvl="0" w:tplc="E17AB728">
      <w:start w:val="1"/>
      <w:numFmt w:val="bullet"/>
      <w:lvlText w:val=""/>
      <w:lvlJc w:val="left"/>
      <w:pPr>
        <w:tabs>
          <w:tab w:val="num" w:pos="720"/>
        </w:tabs>
        <w:ind w:left="720" w:hanging="360"/>
      </w:pPr>
      <w:rPr>
        <w:rFonts w:ascii="Symbol" w:hAnsi="Symbol" w:hint="default"/>
        <w:sz w:val="20"/>
      </w:rPr>
    </w:lvl>
    <w:lvl w:ilvl="1" w:tplc="E9086E84">
      <w:start w:val="1"/>
      <w:numFmt w:val="bullet"/>
      <w:lvlText w:val="o"/>
      <w:lvlJc w:val="left"/>
      <w:pPr>
        <w:tabs>
          <w:tab w:val="num" w:pos="1440"/>
        </w:tabs>
        <w:ind w:left="1440" w:hanging="360"/>
      </w:pPr>
      <w:rPr>
        <w:rFonts w:ascii="Courier New" w:hAnsi="Courier New" w:hint="default"/>
        <w:sz w:val="20"/>
      </w:rPr>
    </w:lvl>
    <w:lvl w:ilvl="2" w:tplc="581C87EC">
      <w:start w:val="1"/>
      <w:numFmt w:val="bullet"/>
      <w:lvlText w:val=""/>
      <w:lvlJc w:val="left"/>
      <w:pPr>
        <w:tabs>
          <w:tab w:val="num" w:pos="2160"/>
        </w:tabs>
        <w:ind w:left="2160" w:hanging="360"/>
      </w:pPr>
      <w:rPr>
        <w:rFonts w:ascii="Wingdings" w:hAnsi="Wingdings" w:hint="default"/>
        <w:sz w:val="20"/>
      </w:rPr>
    </w:lvl>
    <w:lvl w:ilvl="3" w:tplc="0A26CEC2">
      <w:start w:val="1"/>
      <w:numFmt w:val="bullet"/>
      <w:lvlText w:val=""/>
      <w:lvlJc w:val="left"/>
      <w:pPr>
        <w:tabs>
          <w:tab w:val="num" w:pos="2880"/>
        </w:tabs>
        <w:ind w:left="2880" w:hanging="360"/>
      </w:pPr>
      <w:rPr>
        <w:rFonts w:ascii="Wingdings" w:hAnsi="Wingdings" w:hint="default"/>
        <w:sz w:val="20"/>
      </w:rPr>
    </w:lvl>
    <w:lvl w:ilvl="4" w:tplc="6E8A0002">
      <w:start w:val="1"/>
      <w:numFmt w:val="bullet"/>
      <w:lvlText w:val=""/>
      <w:lvlJc w:val="left"/>
      <w:pPr>
        <w:tabs>
          <w:tab w:val="num" w:pos="3600"/>
        </w:tabs>
        <w:ind w:left="3600" w:hanging="360"/>
      </w:pPr>
      <w:rPr>
        <w:rFonts w:ascii="Wingdings" w:hAnsi="Wingdings" w:hint="default"/>
        <w:sz w:val="20"/>
      </w:rPr>
    </w:lvl>
    <w:lvl w:ilvl="5" w:tplc="92400D52">
      <w:start w:val="1"/>
      <w:numFmt w:val="bullet"/>
      <w:lvlText w:val=""/>
      <w:lvlJc w:val="left"/>
      <w:pPr>
        <w:tabs>
          <w:tab w:val="num" w:pos="4320"/>
        </w:tabs>
        <w:ind w:left="4320" w:hanging="360"/>
      </w:pPr>
      <w:rPr>
        <w:rFonts w:ascii="Wingdings" w:hAnsi="Wingdings" w:hint="default"/>
        <w:sz w:val="20"/>
      </w:rPr>
    </w:lvl>
    <w:lvl w:ilvl="6" w:tplc="883608BA">
      <w:start w:val="1"/>
      <w:numFmt w:val="bullet"/>
      <w:lvlText w:val=""/>
      <w:lvlJc w:val="left"/>
      <w:pPr>
        <w:tabs>
          <w:tab w:val="num" w:pos="5040"/>
        </w:tabs>
        <w:ind w:left="5040" w:hanging="360"/>
      </w:pPr>
      <w:rPr>
        <w:rFonts w:ascii="Wingdings" w:hAnsi="Wingdings" w:hint="default"/>
        <w:sz w:val="20"/>
      </w:rPr>
    </w:lvl>
    <w:lvl w:ilvl="7" w:tplc="04963850">
      <w:start w:val="1"/>
      <w:numFmt w:val="bullet"/>
      <w:lvlText w:val=""/>
      <w:lvlJc w:val="left"/>
      <w:pPr>
        <w:tabs>
          <w:tab w:val="num" w:pos="5760"/>
        </w:tabs>
        <w:ind w:left="5760" w:hanging="360"/>
      </w:pPr>
      <w:rPr>
        <w:rFonts w:ascii="Wingdings" w:hAnsi="Wingdings" w:hint="default"/>
        <w:sz w:val="20"/>
      </w:rPr>
    </w:lvl>
    <w:lvl w:ilvl="8" w:tplc="C7A46850">
      <w:start w:val="1"/>
      <w:numFmt w:val="bullet"/>
      <w:lvlText w:val=""/>
      <w:lvlJc w:val="left"/>
      <w:pPr>
        <w:tabs>
          <w:tab w:val="num" w:pos="6480"/>
        </w:tabs>
        <w:ind w:left="6480" w:hanging="360"/>
      </w:pPr>
      <w:rPr>
        <w:rFonts w:ascii="Wingdings" w:hAnsi="Wingdings" w:hint="default"/>
        <w:sz w:val="20"/>
      </w:rPr>
    </w:lvl>
  </w:abstractNum>
  <w:abstractNum w:abstractNumId="29">
    <w:nsid w:val="7A143536"/>
    <w:multiLevelType w:val="hybridMultilevel"/>
    <w:tmpl w:val="1626F058"/>
    <w:lvl w:ilvl="0" w:tplc="199020A2">
      <w:start w:val="1"/>
      <w:numFmt w:val="bullet"/>
      <w:lvlText w:val="–"/>
      <w:lvlJc w:val="left"/>
      <w:pPr>
        <w:ind w:left="1276" w:hanging="360"/>
      </w:pPr>
      <w:rPr>
        <w:rFonts w:ascii="Arial" w:eastAsia="Arial" w:hAnsi="Arial" w:cs="Arial" w:hint="default"/>
      </w:rPr>
    </w:lvl>
    <w:lvl w:ilvl="1" w:tplc="29E802DE">
      <w:start w:val="1"/>
      <w:numFmt w:val="bullet"/>
      <w:lvlText w:val="o"/>
      <w:lvlJc w:val="left"/>
      <w:pPr>
        <w:ind w:left="1996" w:hanging="360"/>
      </w:pPr>
      <w:rPr>
        <w:rFonts w:ascii="Courier New" w:eastAsia="Courier New" w:hAnsi="Courier New" w:cs="Courier New" w:hint="default"/>
      </w:rPr>
    </w:lvl>
    <w:lvl w:ilvl="2" w:tplc="5A4A3C2C">
      <w:start w:val="1"/>
      <w:numFmt w:val="bullet"/>
      <w:lvlText w:val="§"/>
      <w:lvlJc w:val="left"/>
      <w:pPr>
        <w:ind w:left="2716" w:hanging="360"/>
      </w:pPr>
      <w:rPr>
        <w:rFonts w:ascii="Wingdings" w:eastAsia="Wingdings" w:hAnsi="Wingdings" w:cs="Wingdings" w:hint="default"/>
      </w:rPr>
    </w:lvl>
    <w:lvl w:ilvl="3" w:tplc="E342F238">
      <w:start w:val="1"/>
      <w:numFmt w:val="bullet"/>
      <w:lvlText w:val="·"/>
      <w:lvlJc w:val="left"/>
      <w:pPr>
        <w:ind w:left="3436" w:hanging="360"/>
      </w:pPr>
      <w:rPr>
        <w:rFonts w:ascii="Symbol" w:eastAsia="Symbol" w:hAnsi="Symbol" w:cs="Symbol" w:hint="default"/>
      </w:rPr>
    </w:lvl>
    <w:lvl w:ilvl="4" w:tplc="19809062">
      <w:start w:val="1"/>
      <w:numFmt w:val="bullet"/>
      <w:lvlText w:val="o"/>
      <w:lvlJc w:val="left"/>
      <w:pPr>
        <w:ind w:left="4156" w:hanging="360"/>
      </w:pPr>
      <w:rPr>
        <w:rFonts w:ascii="Courier New" w:eastAsia="Courier New" w:hAnsi="Courier New" w:cs="Courier New" w:hint="default"/>
      </w:rPr>
    </w:lvl>
    <w:lvl w:ilvl="5" w:tplc="62A83E48">
      <w:start w:val="1"/>
      <w:numFmt w:val="bullet"/>
      <w:lvlText w:val="§"/>
      <w:lvlJc w:val="left"/>
      <w:pPr>
        <w:ind w:left="4876" w:hanging="360"/>
      </w:pPr>
      <w:rPr>
        <w:rFonts w:ascii="Wingdings" w:eastAsia="Wingdings" w:hAnsi="Wingdings" w:cs="Wingdings" w:hint="default"/>
      </w:rPr>
    </w:lvl>
    <w:lvl w:ilvl="6" w:tplc="B7C0E420">
      <w:start w:val="1"/>
      <w:numFmt w:val="bullet"/>
      <w:lvlText w:val="·"/>
      <w:lvlJc w:val="left"/>
      <w:pPr>
        <w:ind w:left="5596" w:hanging="360"/>
      </w:pPr>
      <w:rPr>
        <w:rFonts w:ascii="Symbol" w:eastAsia="Symbol" w:hAnsi="Symbol" w:cs="Symbol" w:hint="default"/>
      </w:rPr>
    </w:lvl>
    <w:lvl w:ilvl="7" w:tplc="506A7D7C">
      <w:start w:val="1"/>
      <w:numFmt w:val="bullet"/>
      <w:lvlText w:val="o"/>
      <w:lvlJc w:val="left"/>
      <w:pPr>
        <w:ind w:left="6316" w:hanging="360"/>
      </w:pPr>
      <w:rPr>
        <w:rFonts w:ascii="Courier New" w:eastAsia="Courier New" w:hAnsi="Courier New" w:cs="Courier New" w:hint="default"/>
      </w:rPr>
    </w:lvl>
    <w:lvl w:ilvl="8" w:tplc="848C78AA">
      <w:start w:val="1"/>
      <w:numFmt w:val="bullet"/>
      <w:lvlText w:val="§"/>
      <w:lvlJc w:val="left"/>
      <w:pPr>
        <w:ind w:left="7036" w:hanging="360"/>
      </w:pPr>
      <w:rPr>
        <w:rFonts w:ascii="Wingdings" w:eastAsia="Wingdings" w:hAnsi="Wingdings" w:cs="Wingdings" w:hint="default"/>
      </w:rPr>
    </w:lvl>
  </w:abstractNum>
  <w:num w:numId="1">
    <w:abstractNumId w:val="2"/>
  </w:num>
  <w:num w:numId="2">
    <w:abstractNumId w:val="23"/>
  </w:num>
  <w:num w:numId="3">
    <w:abstractNumId w:val="14"/>
  </w:num>
  <w:num w:numId="4">
    <w:abstractNumId w:val="19"/>
  </w:num>
  <w:num w:numId="5">
    <w:abstractNumId w:val="13"/>
  </w:num>
  <w:num w:numId="6">
    <w:abstractNumId w:val="0"/>
  </w:num>
  <w:num w:numId="7">
    <w:abstractNumId w:val="17"/>
  </w:num>
  <w:num w:numId="8">
    <w:abstractNumId w:val="4"/>
  </w:num>
  <w:num w:numId="9">
    <w:abstractNumId w:val="26"/>
  </w:num>
  <w:num w:numId="10">
    <w:abstractNumId w:val="10"/>
  </w:num>
  <w:num w:numId="11">
    <w:abstractNumId w:val="18"/>
  </w:num>
  <w:num w:numId="12">
    <w:abstractNumId w:val="22"/>
  </w:num>
  <w:num w:numId="13">
    <w:abstractNumId w:val="7"/>
    <w:lvlOverride w:ilvl="0">
      <w:lvl w:ilvl="0" w:tplc="8A2E7CB0">
        <w:start w:val="1"/>
        <w:numFmt w:val="bullet"/>
        <w:lvlText w:val=""/>
        <w:legacy w:legacy="1" w:legacySpace="0" w:legacyIndent="360"/>
        <w:lvlJc w:val="left"/>
        <w:rPr>
          <w:rFonts w:ascii="Symbol" w:hAnsi="Symbol" w:hint="default"/>
        </w:rPr>
      </w:lvl>
    </w:lvlOverride>
  </w:num>
  <w:num w:numId="14">
    <w:abstractNumId w:val="29"/>
  </w:num>
  <w:num w:numId="15">
    <w:abstractNumId w:val="12"/>
  </w:num>
  <w:num w:numId="16">
    <w:abstractNumId w:val="20"/>
  </w:num>
  <w:num w:numId="17">
    <w:abstractNumId w:val="11"/>
  </w:num>
  <w:num w:numId="18">
    <w:abstractNumId w:val="15"/>
  </w:num>
  <w:num w:numId="19">
    <w:abstractNumId w:val="1"/>
  </w:num>
  <w:num w:numId="20">
    <w:abstractNumId w:val="9"/>
  </w:num>
  <w:num w:numId="21">
    <w:abstractNumId w:val="5"/>
  </w:num>
  <w:num w:numId="22">
    <w:abstractNumId w:val="8"/>
  </w:num>
  <w:num w:numId="23">
    <w:abstractNumId w:val="3"/>
  </w:num>
  <w:num w:numId="24">
    <w:abstractNumId w:val="21"/>
  </w:num>
  <w:num w:numId="25">
    <w:abstractNumId w:val="28"/>
  </w:num>
  <w:num w:numId="26">
    <w:abstractNumId w:val="25"/>
  </w:num>
  <w:num w:numId="27">
    <w:abstractNumId w:val="16"/>
  </w:num>
  <w:num w:numId="28">
    <w:abstractNumId w:val="24"/>
  </w:num>
  <w:num w:numId="29">
    <w:abstractNumId w:val="6"/>
  </w:num>
  <w:num w:numId="30">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2">
    <w15:presenceInfo w15:providerId="Teamlab" w15:userId="user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characterSpacingControl w:val="doNotCompress"/>
  <w:footnotePr>
    <w:pos w:val="beneathText"/>
    <w:footnote w:id="0"/>
    <w:footnote w:id="1"/>
  </w:footnotePr>
  <w:endnotePr>
    <w:endnote w:id="0"/>
    <w:endnote w:id="1"/>
  </w:endnotePr>
  <w:compat>
    <w:balanceSingleByteDoubleByteWidth/>
    <w:ulTrailSpace/>
  </w:compat>
  <w:rsids>
    <w:rsidRoot w:val="00E30294"/>
    <w:rsid w:val="000443A7"/>
    <w:rsid w:val="000B5C5F"/>
    <w:rsid w:val="00121CD2"/>
    <w:rsid w:val="0016366B"/>
    <w:rsid w:val="00306D94"/>
    <w:rsid w:val="003D0C21"/>
    <w:rsid w:val="00451A96"/>
    <w:rsid w:val="0047199B"/>
    <w:rsid w:val="004727C1"/>
    <w:rsid w:val="005C4C16"/>
    <w:rsid w:val="00626400"/>
    <w:rsid w:val="0064073F"/>
    <w:rsid w:val="00703A58"/>
    <w:rsid w:val="00754BD0"/>
    <w:rsid w:val="00857BC5"/>
    <w:rsid w:val="0087331D"/>
    <w:rsid w:val="00886426"/>
    <w:rsid w:val="00A05574"/>
    <w:rsid w:val="00A50D10"/>
    <w:rsid w:val="00A90518"/>
    <w:rsid w:val="00AC1A57"/>
    <w:rsid w:val="00C37F17"/>
    <w:rsid w:val="00CE312D"/>
    <w:rsid w:val="00D70318"/>
    <w:rsid w:val="00DA3F4E"/>
    <w:rsid w:val="00E30294"/>
    <w:rsid w:val="00EC2C91"/>
    <w:rsid w:val="00F13CE2"/>
    <w:rsid w:val="00F1567B"/>
    <w:rsid w:val="00F258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294"/>
    <w:pPr>
      <w:widowControl w:val="0"/>
    </w:pPr>
    <w:rPr>
      <w:rFonts w:eastAsia="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link w:val="a3"/>
    <w:uiPriority w:val="10"/>
    <w:rsid w:val="00E30294"/>
    <w:rPr>
      <w:sz w:val="48"/>
      <w:szCs w:val="48"/>
    </w:rPr>
  </w:style>
  <w:style w:type="character" w:customStyle="1" w:styleId="SubtitleChar">
    <w:name w:val="Subtitle Char"/>
    <w:basedOn w:val="a0"/>
    <w:link w:val="a4"/>
    <w:uiPriority w:val="11"/>
    <w:rsid w:val="00E30294"/>
    <w:rPr>
      <w:sz w:val="24"/>
      <w:szCs w:val="24"/>
    </w:rPr>
  </w:style>
  <w:style w:type="character" w:customStyle="1" w:styleId="QuoteChar">
    <w:name w:val="Quote Char"/>
    <w:link w:val="2"/>
    <w:uiPriority w:val="29"/>
    <w:rsid w:val="00E30294"/>
    <w:rPr>
      <w:i/>
    </w:rPr>
  </w:style>
  <w:style w:type="character" w:customStyle="1" w:styleId="IntenseQuoteChar">
    <w:name w:val="Intense Quote Char"/>
    <w:link w:val="a5"/>
    <w:uiPriority w:val="30"/>
    <w:rsid w:val="00E30294"/>
    <w:rPr>
      <w:i/>
    </w:rPr>
  </w:style>
  <w:style w:type="character" w:customStyle="1" w:styleId="FootnoteTextChar">
    <w:name w:val="Footnote Text Char"/>
    <w:link w:val="a6"/>
    <w:uiPriority w:val="99"/>
    <w:rsid w:val="00E30294"/>
    <w:rPr>
      <w:sz w:val="18"/>
    </w:rPr>
  </w:style>
  <w:style w:type="character" w:customStyle="1" w:styleId="EndnoteTextChar">
    <w:name w:val="Endnote Text Char"/>
    <w:link w:val="a7"/>
    <w:uiPriority w:val="99"/>
    <w:rsid w:val="00E30294"/>
    <w:rPr>
      <w:sz w:val="20"/>
    </w:rPr>
  </w:style>
  <w:style w:type="character" w:customStyle="1" w:styleId="Heading1Char">
    <w:name w:val="Heading 1 Char"/>
    <w:basedOn w:val="a0"/>
    <w:link w:val="Heading1"/>
    <w:uiPriority w:val="9"/>
    <w:rsid w:val="00E30294"/>
    <w:rPr>
      <w:rFonts w:ascii="Arial" w:eastAsia="Arial" w:hAnsi="Arial" w:cs="Arial"/>
      <w:sz w:val="40"/>
      <w:szCs w:val="40"/>
    </w:rPr>
  </w:style>
  <w:style w:type="paragraph" w:customStyle="1" w:styleId="Heading2">
    <w:name w:val="Heading 2"/>
    <w:basedOn w:val="a"/>
    <w:next w:val="a"/>
    <w:link w:val="Heading2Char"/>
    <w:uiPriority w:val="9"/>
    <w:unhideWhenUsed/>
    <w:qFormat/>
    <w:rsid w:val="00E30294"/>
    <w:pPr>
      <w:keepNext/>
      <w:keepLines/>
      <w:spacing w:before="360" w:after="200"/>
      <w:outlineLvl w:val="1"/>
    </w:pPr>
    <w:rPr>
      <w:rFonts w:ascii="Arial" w:hAnsi="Arial" w:cs="Arial"/>
      <w:sz w:val="34"/>
    </w:rPr>
  </w:style>
  <w:style w:type="character" w:customStyle="1" w:styleId="Heading2Char">
    <w:name w:val="Heading 2 Char"/>
    <w:basedOn w:val="a0"/>
    <w:link w:val="Heading2"/>
    <w:uiPriority w:val="9"/>
    <w:rsid w:val="00E30294"/>
    <w:rPr>
      <w:rFonts w:ascii="Arial" w:eastAsia="Arial" w:hAnsi="Arial" w:cs="Arial"/>
      <w:sz w:val="34"/>
    </w:rPr>
  </w:style>
  <w:style w:type="paragraph" w:customStyle="1" w:styleId="Heading3">
    <w:name w:val="Heading 3"/>
    <w:basedOn w:val="a"/>
    <w:next w:val="a"/>
    <w:link w:val="Heading3Char"/>
    <w:uiPriority w:val="9"/>
    <w:unhideWhenUsed/>
    <w:qFormat/>
    <w:rsid w:val="00E30294"/>
    <w:pPr>
      <w:keepNext/>
      <w:keepLines/>
      <w:spacing w:before="320" w:after="200"/>
      <w:outlineLvl w:val="2"/>
    </w:pPr>
    <w:rPr>
      <w:rFonts w:ascii="Arial" w:hAnsi="Arial" w:cs="Arial"/>
      <w:sz w:val="30"/>
      <w:szCs w:val="30"/>
    </w:rPr>
  </w:style>
  <w:style w:type="character" w:customStyle="1" w:styleId="Heading3Char">
    <w:name w:val="Heading 3 Char"/>
    <w:basedOn w:val="a0"/>
    <w:link w:val="Heading3"/>
    <w:uiPriority w:val="9"/>
    <w:rsid w:val="00E30294"/>
    <w:rPr>
      <w:rFonts w:ascii="Arial" w:eastAsia="Arial" w:hAnsi="Arial" w:cs="Arial"/>
      <w:sz w:val="30"/>
      <w:szCs w:val="30"/>
    </w:rPr>
  </w:style>
  <w:style w:type="paragraph" w:customStyle="1" w:styleId="Heading4">
    <w:name w:val="Heading 4"/>
    <w:basedOn w:val="a"/>
    <w:next w:val="a"/>
    <w:link w:val="Heading4Char"/>
    <w:uiPriority w:val="9"/>
    <w:unhideWhenUsed/>
    <w:qFormat/>
    <w:rsid w:val="00E30294"/>
    <w:pPr>
      <w:keepNext/>
      <w:keepLines/>
      <w:spacing w:before="320" w:after="200"/>
      <w:outlineLvl w:val="3"/>
    </w:pPr>
    <w:rPr>
      <w:rFonts w:ascii="Arial" w:hAnsi="Arial" w:cs="Arial"/>
      <w:b/>
      <w:bCs/>
      <w:sz w:val="26"/>
      <w:szCs w:val="26"/>
    </w:rPr>
  </w:style>
  <w:style w:type="character" w:customStyle="1" w:styleId="Heading4Char">
    <w:name w:val="Heading 4 Char"/>
    <w:basedOn w:val="a0"/>
    <w:link w:val="Heading4"/>
    <w:uiPriority w:val="9"/>
    <w:rsid w:val="00E30294"/>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E30294"/>
    <w:pPr>
      <w:keepNext/>
      <w:keepLines/>
      <w:spacing w:before="320" w:after="200"/>
      <w:outlineLvl w:val="4"/>
    </w:pPr>
    <w:rPr>
      <w:rFonts w:ascii="Arial" w:hAnsi="Arial" w:cs="Arial"/>
      <w:b/>
      <w:bCs/>
    </w:rPr>
  </w:style>
  <w:style w:type="character" w:customStyle="1" w:styleId="Heading5Char">
    <w:name w:val="Heading 5 Char"/>
    <w:basedOn w:val="a0"/>
    <w:link w:val="Heading5"/>
    <w:uiPriority w:val="9"/>
    <w:rsid w:val="00E30294"/>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E30294"/>
    <w:pPr>
      <w:keepNext/>
      <w:keepLines/>
      <w:spacing w:before="320" w:after="200"/>
      <w:outlineLvl w:val="5"/>
    </w:pPr>
    <w:rPr>
      <w:rFonts w:ascii="Arial" w:hAnsi="Arial" w:cs="Arial"/>
      <w:b/>
      <w:bCs/>
      <w:sz w:val="22"/>
      <w:szCs w:val="22"/>
    </w:rPr>
  </w:style>
  <w:style w:type="character" w:customStyle="1" w:styleId="Heading6Char">
    <w:name w:val="Heading 6 Char"/>
    <w:basedOn w:val="a0"/>
    <w:link w:val="Heading6"/>
    <w:uiPriority w:val="9"/>
    <w:rsid w:val="00E30294"/>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E30294"/>
    <w:pPr>
      <w:keepNext/>
      <w:keepLines/>
      <w:spacing w:before="320" w:after="200"/>
      <w:outlineLvl w:val="6"/>
    </w:pPr>
    <w:rPr>
      <w:rFonts w:ascii="Arial" w:hAnsi="Arial" w:cs="Arial"/>
      <w:b/>
      <w:bCs/>
      <w:i/>
      <w:iCs/>
      <w:sz w:val="22"/>
      <w:szCs w:val="22"/>
    </w:rPr>
  </w:style>
  <w:style w:type="character" w:customStyle="1" w:styleId="Heading7Char">
    <w:name w:val="Heading 7 Char"/>
    <w:basedOn w:val="a0"/>
    <w:link w:val="Heading7"/>
    <w:uiPriority w:val="9"/>
    <w:rsid w:val="00E30294"/>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E30294"/>
    <w:pPr>
      <w:keepNext/>
      <w:keepLines/>
      <w:spacing w:before="320" w:after="200"/>
      <w:outlineLvl w:val="7"/>
    </w:pPr>
    <w:rPr>
      <w:rFonts w:ascii="Arial" w:hAnsi="Arial" w:cs="Arial"/>
      <w:i/>
      <w:iCs/>
      <w:sz w:val="22"/>
      <w:szCs w:val="22"/>
    </w:rPr>
  </w:style>
  <w:style w:type="character" w:customStyle="1" w:styleId="Heading8Char">
    <w:name w:val="Heading 8 Char"/>
    <w:basedOn w:val="a0"/>
    <w:link w:val="Heading8"/>
    <w:uiPriority w:val="9"/>
    <w:rsid w:val="00E30294"/>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E30294"/>
    <w:pPr>
      <w:keepNext/>
      <w:keepLines/>
      <w:spacing w:before="320" w:after="200"/>
      <w:outlineLvl w:val="8"/>
    </w:pPr>
    <w:rPr>
      <w:rFonts w:ascii="Arial" w:hAnsi="Arial" w:cs="Arial"/>
      <w:i/>
      <w:iCs/>
      <w:sz w:val="21"/>
      <w:szCs w:val="21"/>
    </w:rPr>
  </w:style>
  <w:style w:type="character" w:customStyle="1" w:styleId="Heading9Char">
    <w:name w:val="Heading 9 Char"/>
    <w:basedOn w:val="a0"/>
    <w:link w:val="Heading9"/>
    <w:uiPriority w:val="9"/>
    <w:rsid w:val="00E30294"/>
    <w:rPr>
      <w:rFonts w:ascii="Arial" w:eastAsia="Arial" w:hAnsi="Arial" w:cs="Arial"/>
      <w:i/>
      <w:iCs/>
      <w:sz w:val="21"/>
      <w:szCs w:val="21"/>
    </w:rPr>
  </w:style>
  <w:style w:type="paragraph" w:styleId="a3">
    <w:name w:val="Title"/>
    <w:basedOn w:val="a"/>
    <w:next w:val="a"/>
    <w:link w:val="a8"/>
    <w:uiPriority w:val="10"/>
    <w:qFormat/>
    <w:rsid w:val="00E30294"/>
    <w:pPr>
      <w:spacing w:before="300" w:after="200"/>
      <w:contextualSpacing/>
    </w:pPr>
    <w:rPr>
      <w:sz w:val="48"/>
      <w:szCs w:val="48"/>
    </w:rPr>
  </w:style>
  <w:style w:type="character" w:customStyle="1" w:styleId="a8">
    <w:name w:val="Название Знак"/>
    <w:basedOn w:val="a0"/>
    <w:link w:val="a3"/>
    <w:uiPriority w:val="10"/>
    <w:rsid w:val="00E30294"/>
    <w:rPr>
      <w:sz w:val="48"/>
      <w:szCs w:val="48"/>
    </w:rPr>
  </w:style>
  <w:style w:type="paragraph" w:styleId="a4">
    <w:name w:val="Subtitle"/>
    <w:basedOn w:val="a"/>
    <w:next w:val="a"/>
    <w:link w:val="a9"/>
    <w:uiPriority w:val="11"/>
    <w:qFormat/>
    <w:rsid w:val="00E30294"/>
    <w:pPr>
      <w:spacing w:before="200" w:after="200"/>
    </w:pPr>
  </w:style>
  <w:style w:type="character" w:customStyle="1" w:styleId="a9">
    <w:name w:val="Подзаголовок Знак"/>
    <w:basedOn w:val="a0"/>
    <w:link w:val="a4"/>
    <w:uiPriority w:val="11"/>
    <w:rsid w:val="00E30294"/>
    <w:rPr>
      <w:sz w:val="24"/>
      <w:szCs w:val="24"/>
    </w:rPr>
  </w:style>
  <w:style w:type="paragraph" w:styleId="2">
    <w:name w:val="Quote"/>
    <w:basedOn w:val="a"/>
    <w:next w:val="a"/>
    <w:link w:val="20"/>
    <w:uiPriority w:val="29"/>
    <w:qFormat/>
    <w:rsid w:val="00E30294"/>
    <w:pPr>
      <w:ind w:left="720" w:right="720"/>
    </w:pPr>
    <w:rPr>
      <w:i/>
    </w:rPr>
  </w:style>
  <w:style w:type="character" w:customStyle="1" w:styleId="20">
    <w:name w:val="Цитата 2 Знак"/>
    <w:link w:val="2"/>
    <w:uiPriority w:val="29"/>
    <w:rsid w:val="00E30294"/>
    <w:rPr>
      <w:i/>
    </w:rPr>
  </w:style>
  <w:style w:type="paragraph" w:styleId="a5">
    <w:name w:val="Intense Quote"/>
    <w:basedOn w:val="a"/>
    <w:next w:val="a"/>
    <w:link w:val="aa"/>
    <w:uiPriority w:val="30"/>
    <w:qFormat/>
    <w:rsid w:val="00E3029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5"/>
    <w:uiPriority w:val="30"/>
    <w:rsid w:val="00E30294"/>
    <w:rPr>
      <w:i/>
    </w:rPr>
  </w:style>
  <w:style w:type="character" w:customStyle="1" w:styleId="HeaderChar">
    <w:name w:val="Header Char"/>
    <w:basedOn w:val="a0"/>
    <w:link w:val="Header"/>
    <w:uiPriority w:val="99"/>
    <w:rsid w:val="00E30294"/>
  </w:style>
  <w:style w:type="character" w:customStyle="1" w:styleId="FooterChar">
    <w:name w:val="Footer Char"/>
    <w:basedOn w:val="a0"/>
    <w:link w:val="Footer"/>
    <w:uiPriority w:val="99"/>
    <w:rsid w:val="00E30294"/>
  </w:style>
  <w:style w:type="paragraph" w:customStyle="1" w:styleId="Caption">
    <w:name w:val="Caption"/>
    <w:basedOn w:val="a"/>
    <w:next w:val="a"/>
    <w:link w:val="CaptionChar"/>
    <w:uiPriority w:val="35"/>
    <w:semiHidden/>
    <w:unhideWhenUsed/>
    <w:qFormat/>
    <w:rsid w:val="00E30294"/>
    <w:pPr>
      <w:spacing w:line="276" w:lineRule="auto"/>
    </w:pPr>
    <w:rPr>
      <w:b/>
      <w:bCs/>
      <w:color w:val="4F81BD" w:themeColor="accent1"/>
      <w:sz w:val="18"/>
      <w:szCs w:val="18"/>
    </w:rPr>
  </w:style>
  <w:style w:type="character" w:customStyle="1" w:styleId="CaptionChar">
    <w:name w:val="Caption Char"/>
    <w:basedOn w:val="a0"/>
    <w:link w:val="Caption"/>
    <w:uiPriority w:val="35"/>
    <w:rsid w:val="00E30294"/>
    <w:rPr>
      <w:b/>
      <w:bCs/>
      <w:color w:val="4F81BD" w:themeColor="accent1"/>
      <w:sz w:val="18"/>
      <w:szCs w:val="18"/>
    </w:rPr>
  </w:style>
  <w:style w:type="table" w:customStyle="1" w:styleId="TableGridLight">
    <w:name w:val="Table Grid Light"/>
    <w:basedOn w:val="a1"/>
    <w:uiPriority w:val="59"/>
    <w:rsid w:val="00E3029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E3029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basedOn w:val="a1"/>
    <w:uiPriority w:val="59"/>
    <w:rsid w:val="00E30294"/>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E30294"/>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basedOn w:val="a1"/>
    <w:uiPriority w:val="99"/>
    <w:rsid w:val="00E30294"/>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basedOn w:val="a1"/>
    <w:uiPriority w:val="99"/>
    <w:rsid w:val="00E30294"/>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basedOn w:val="a1"/>
    <w:uiPriority w:val="99"/>
    <w:rsid w:val="00E30294"/>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30294"/>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E30294"/>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E30294"/>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E30294"/>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E30294"/>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E30294"/>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E3029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30294"/>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E30294"/>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E30294"/>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E30294"/>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E30294"/>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E30294"/>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E3029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30294"/>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E30294"/>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E30294"/>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E30294"/>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E30294"/>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E30294"/>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E30294"/>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30294"/>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E30294"/>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E30294"/>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E30294"/>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E30294"/>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E30294"/>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E302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302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E302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E302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E302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E302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E302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E30294"/>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30294"/>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E30294"/>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E30294"/>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E30294"/>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E30294"/>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E30294"/>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E30294"/>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30294"/>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E30294"/>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E30294"/>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E30294"/>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E30294"/>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E30294"/>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E302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302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E302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E302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E302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E302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E302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E30294"/>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30294"/>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E30294"/>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E30294"/>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E30294"/>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E30294"/>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E30294"/>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E3029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30294"/>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E30294"/>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E30294"/>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E30294"/>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E30294"/>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E30294"/>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E3029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30294"/>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E30294"/>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E30294"/>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E30294"/>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E30294"/>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E30294"/>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E30294"/>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30294"/>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E30294"/>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E30294"/>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E30294"/>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E30294"/>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E30294"/>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E3029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30294"/>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E30294"/>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E30294"/>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E30294"/>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E30294"/>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E30294"/>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E30294"/>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30294"/>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E30294"/>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E30294"/>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E30294"/>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E30294"/>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E30294"/>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E3029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E3029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E3029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E3029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E3029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E3029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E3029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E30294"/>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E30294"/>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E30294"/>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E30294"/>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E30294"/>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E30294"/>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E30294"/>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E30294"/>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30294"/>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E30294"/>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E30294"/>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E30294"/>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E30294"/>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E30294"/>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6">
    <w:name w:val="footnote text"/>
    <w:basedOn w:val="a"/>
    <w:link w:val="ab"/>
    <w:uiPriority w:val="99"/>
    <w:semiHidden/>
    <w:unhideWhenUsed/>
    <w:rsid w:val="00E30294"/>
    <w:pPr>
      <w:spacing w:after="40"/>
    </w:pPr>
    <w:rPr>
      <w:sz w:val="18"/>
    </w:rPr>
  </w:style>
  <w:style w:type="character" w:customStyle="1" w:styleId="ab">
    <w:name w:val="Текст сноски Знак"/>
    <w:link w:val="a6"/>
    <w:uiPriority w:val="99"/>
    <w:rsid w:val="00E30294"/>
    <w:rPr>
      <w:sz w:val="18"/>
    </w:rPr>
  </w:style>
  <w:style w:type="character" w:styleId="ac">
    <w:name w:val="footnote reference"/>
    <w:basedOn w:val="a0"/>
    <w:uiPriority w:val="99"/>
    <w:unhideWhenUsed/>
    <w:rsid w:val="00E30294"/>
    <w:rPr>
      <w:vertAlign w:val="superscript"/>
    </w:rPr>
  </w:style>
  <w:style w:type="paragraph" w:styleId="a7">
    <w:name w:val="endnote text"/>
    <w:basedOn w:val="a"/>
    <w:link w:val="ad"/>
    <w:uiPriority w:val="99"/>
    <w:semiHidden/>
    <w:unhideWhenUsed/>
    <w:rsid w:val="00E30294"/>
    <w:rPr>
      <w:sz w:val="20"/>
    </w:rPr>
  </w:style>
  <w:style w:type="character" w:customStyle="1" w:styleId="ad">
    <w:name w:val="Текст концевой сноски Знак"/>
    <w:link w:val="a7"/>
    <w:uiPriority w:val="99"/>
    <w:rsid w:val="00E30294"/>
    <w:rPr>
      <w:sz w:val="20"/>
    </w:rPr>
  </w:style>
  <w:style w:type="character" w:styleId="ae">
    <w:name w:val="endnote reference"/>
    <w:basedOn w:val="a0"/>
    <w:uiPriority w:val="99"/>
    <w:semiHidden/>
    <w:unhideWhenUsed/>
    <w:rsid w:val="00E30294"/>
    <w:rPr>
      <w:vertAlign w:val="superscript"/>
    </w:rPr>
  </w:style>
  <w:style w:type="paragraph" w:styleId="1">
    <w:name w:val="toc 1"/>
    <w:basedOn w:val="a"/>
    <w:next w:val="a"/>
    <w:uiPriority w:val="39"/>
    <w:unhideWhenUsed/>
    <w:rsid w:val="00E30294"/>
    <w:pPr>
      <w:spacing w:after="57"/>
    </w:pPr>
  </w:style>
  <w:style w:type="paragraph" w:styleId="21">
    <w:name w:val="toc 2"/>
    <w:basedOn w:val="a"/>
    <w:next w:val="a"/>
    <w:uiPriority w:val="39"/>
    <w:unhideWhenUsed/>
    <w:rsid w:val="00E30294"/>
    <w:pPr>
      <w:spacing w:after="57"/>
      <w:ind w:left="283"/>
    </w:pPr>
  </w:style>
  <w:style w:type="paragraph" w:styleId="3">
    <w:name w:val="toc 3"/>
    <w:basedOn w:val="a"/>
    <w:next w:val="a"/>
    <w:uiPriority w:val="39"/>
    <w:unhideWhenUsed/>
    <w:rsid w:val="00E30294"/>
    <w:pPr>
      <w:spacing w:after="57"/>
      <w:ind w:left="567"/>
    </w:pPr>
  </w:style>
  <w:style w:type="paragraph" w:styleId="4">
    <w:name w:val="toc 4"/>
    <w:basedOn w:val="a"/>
    <w:next w:val="a"/>
    <w:uiPriority w:val="39"/>
    <w:unhideWhenUsed/>
    <w:rsid w:val="00E30294"/>
    <w:pPr>
      <w:spacing w:after="57"/>
      <w:ind w:left="850"/>
    </w:pPr>
  </w:style>
  <w:style w:type="paragraph" w:styleId="5">
    <w:name w:val="toc 5"/>
    <w:basedOn w:val="a"/>
    <w:next w:val="a"/>
    <w:uiPriority w:val="39"/>
    <w:unhideWhenUsed/>
    <w:rsid w:val="00E30294"/>
    <w:pPr>
      <w:spacing w:after="57"/>
      <w:ind w:left="1134"/>
    </w:pPr>
  </w:style>
  <w:style w:type="paragraph" w:styleId="6">
    <w:name w:val="toc 6"/>
    <w:basedOn w:val="a"/>
    <w:next w:val="a"/>
    <w:uiPriority w:val="39"/>
    <w:unhideWhenUsed/>
    <w:rsid w:val="00E30294"/>
    <w:pPr>
      <w:spacing w:after="57"/>
      <w:ind w:left="1417"/>
    </w:pPr>
  </w:style>
  <w:style w:type="paragraph" w:styleId="7">
    <w:name w:val="toc 7"/>
    <w:basedOn w:val="a"/>
    <w:next w:val="a"/>
    <w:uiPriority w:val="39"/>
    <w:unhideWhenUsed/>
    <w:rsid w:val="00E30294"/>
    <w:pPr>
      <w:spacing w:after="57"/>
      <w:ind w:left="1701"/>
    </w:pPr>
  </w:style>
  <w:style w:type="paragraph" w:styleId="8">
    <w:name w:val="toc 8"/>
    <w:basedOn w:val="a"/>
    <w:next w:val="a"/>
    <w:uiPriority w:val="39"/>
    <w:unhideWhenUsed/>
    <w:rsid w:val="00E30294"/>
    <w:pPr>
      <w:spacing w:after="57"/>
      <w:ind w:left="1984"/>
    </w:pPr>
  </w:style>
  <w:style w:type="paragraph" w:styleId="9">
    <w:name w:val="toc 9"/>
    <w:basedOn w:val="a"/>
    <w:next w:val="a"/>
    <w:uiPriority w:val="39"/>
    <w:unhideWhenUsed/>
    <w:rsid w:val="00E30294"/>
    <w:pPr>
      <w:spacing w:after="57"/>
      <w:ind w:left="2268"/>
    </w:pPr>
  </w:style>
  <w:style w:type="paragraph" w:styleId="af">
    <w:name w:val="TOC Heading"/>
    <w:uiPriority w:val="39"/>
    <w:unhideWhenUsed/>
    <w:rsid w:val="00E30294"/>
  </w:style>
  <w:style w:type="paragraph" w:styleId="af0">
    <w:name w:val="table of figures"/>
    <w:basedOn w:val="a"/>
    <w:next w:val="a"/>
    <w:uiPriority w:val="99"/>
    <w:unhideWhenUsed/>
    <w:rsid w:val="00E30294"/>
  </w:style>
  <w:style w:type="paragraph" w:customStyle="1" w:styleId="Heading1">
    <w:name w:val="Heading 1"/>
    <w:basedOn w:val="a"/>
    <w:next w:val="a"/>
    <w:link w:val="10"/>
    <w:qFormat/>
    <w:rsid w:val="00E30294"/>
    <w:pPr>
      <w:keepNext/>
      <w:widowControl/>
      <w:ind w:left="4962"/>
      <w:jc w:val="both"/>
      <w:outlineLvl w:val="0"/>
    </w:pPr>
    <w:rPr>
      <w:rFonts w:eastAsia="Times New Roman"/>
      <w:sz w:val="28"/>
      <w:szCs w:val="28"/>
    </w:rPr>
  </w:style>
  <w:style w:type="character" w:customStyle="1" w:styleId="WW8Num39z2">
    <w:name w:val="WW8Num39z2"/>
    <w:rsid w:val="00E30294"/>
    <w:rPr>
      <w:color w:val="auto"/>
    </w:rPr>
  </w:style>
  <w:style w:type="paragraph" w:customStyle="1" w:styleId="af1">
    <w:name w:val="Заголовок"/>
    <w:basedOn w:val="a"/>
    <w:next w:val="af2"/>
    <w:rsid w:val="00E30294"/>
    <w:pPr>
      <w:keepNext/>
      <w:spacing w:before="240" w:after="120"/>
    </w:pPr>
    <w:rPr>
      <w:rFonts w:ascii="Arial" w:eastAsia="MS Mincho" w:hAnsi="Arial" w:cs="Tahoma"/>
      <w:sz w:val="28"/>
      <w:szCs w:val="28"/>
    </w:rPr>
  </w:style>
  <w:style w:type="paragraph" w:styleId="af2">
    <w:name w:val="Body Text"/>
    <w:basedOn w:val="a"/>
    <w:rsid w:val="00E30294"/>
    <w:pPr>
      <w:spacing w:after="120"/>
    </w:pPr>
  </w:style>
  <w:style w:type="paragraph" w:styleId="af3">
    <w:name w:val="List"/>
    <w:basedOn w:val="af2"/>
    <w:rsid w:val="00E30294"/>
    <w:rPr>
      <w:rFonts w:cs="Tahoma"/>
    </w:rPr>
  </w:style>
  <w:style w:type="paragraph" w:customStyle="1" w:styleId="11">
    <w:name w:val="Название1"/>
    <w:basedOn w:val="a"/>
    <w:rsid w:val="00E30294"/>
    <w:pPr>
      <w:suppressLineNumbers/>
      <w:spacing w:before="120" w:after="120"/>
    </w:pPr>
    <w:rPr>
      <w:rFonts w:cs="Tahoma"/>
      <w:i/>
      <w:iCs/>
    </w:rPr>
  </w:style>
  <w:style w:type="paragraph" w:customStyle="1" w:styleId="12">
    <w:name w:val="Указатель1"/>
    <w:basedOn w:val="a"/>
    <w:rsid w:val="00E30294"/>
    <w:pPr>
      <w:suppressLineNumbers/>
    </w:pPr>
    <w:rPr>
      <w:rFonts w:cs="Tahoma"/>
    </w:rPr>
  </w:style>
  <w:style w:type="paragraph" w:customStyle="1" w:styleId="23">
    <w:name w:val="Основной текст 23"/>
    <w:basedOn w:val="a"/>
    <w:rsid w:val="00E30294"/>
    <w:pPr>
      <w:spacing w:after="120" w:line="480" w:lineRule="auto"/>
    </w:pPr>
  </w:style>
  <w:style w:type="paragraph" w:customStyle="1" w:styleId="22">
    <w:name w:val="Основной текст 22"/>
    <w:basedOn w:val="a"/>
    <w:rsid w:val="00E30294"/>
    <w:pPr>
      <w:spacing w:after="120" w:line="480" w:lineRule="auto"/>
    </w:pPr>
  </w:style>
  <w:style w:type="paragraph" w:customStyle="1" w:styleId="210">
    <w:name w:val="Основной текст 21"/>
    <w:basedOn w:val="a"/>
    <w:rsid w:val="00E30294"/>
    <w:pPr>
      <w:jc w:val="both"/>
    </w:pPr>
    <w:rPr>
      <w:i/>
      <w:sz w:val="22"/>
      <w:lang w:val="en-US"/>
    </w:rPr>
  </w:style>
  <w:style w:type="paragraph" w:styleId="af4">
    <w:name w:val="Body Text Indent"/>
    <w:basedOn w:val="a"/>
    <w:link w:val="af5"/>
    <w:rsid w:val="00E30294"/>
    <w:pPr>
      <w:ind w:firstLine="567"/>
      <w:jc w:val="both"/>
    </w:pPr>
    <w:rPr>
      <w:spacing w:val="-4"/>
    </w:rPr>
  </w:style>
  <w:style w:type="paragraph" w:styleId="af6">
    <w:name w:val="Document Map"/>
    <w:basedOn w:val="a"/>
    <w:semiHidden/>
    <w:rsid w:val="00E30294"/>
    <w:pPr>
      <w:shd w:val="clear" w:color="auto" w:fill="000080"/>
    </w:pPr>
    <w:rPr>
      <w:rFonts w:ascii="Tahoma" w:hAnsi="Tahoma" w:cs="Tahoma"/>
      <w:sz w:val="20"/>
      <w:szCs w:val="20"/>
    </w:rPr>
  </w:style>
  <w:style w:type="paragraph" w:customStyle="1" w:styleId="Header">
    <w:name w:val="Header"/>
    <w:basedOn w:val="a"/>
    <w:link w:val="HeaderChar"/>
    <w:rsid w:val="00E30294"/>
    <w:pPr>
      <w:tabs>
        <w:tab w:val="center" w:pos="4677"/>
        <w:tab w:val="right" w:pos="9355"/>
      </w:tabs>
    </w:pPr>
  </w:style>
  <w:style w:type="character" w:styleId="af7">
    <w:name w:val="page number"/>
    <w:basedOn w:val="a0"/>
    <w:rsid w:val="00E30294"/>
  </w:style>
  <w:style w:type="paragraph" w:customStyle="1" w:styleId="ConsPlusTitle">
    <w:name w:val="ConsPlusTitle"/>
    <w:rsid w:val="00E30294"/>
    <w:pPr>
      <w:widowControl w:val="0"/>
    </w:pPr>
    <w:rPr>
      <w:rFonts w:ascii="Calibri" w:hAnsi="Calibri" w:cs="Calibri"/>
      <w:b/>
      <w:bCs/>
      <w:sz w:val="22"/>
      <w:szCs w:val="22"/>
    </w:rPr>
  </w:style>
  <w:style w:type="paragraph" w:customStyle="1" w:styleId="Footer">
    <w:name w:val="Footer"/>
    <w:basedOn w:val="a"/>
    <w:link w:val="af8"/>
    <w:rsid w:val="00E30294"/>
    <w:pPr>
      <w:tabs>
        <w:tab w:val="center" w:pos="4677"/>
        <w:tab w:val="right" w:pos="9355"/>
      </w:tabs>
    </w:pPr>
  </w:style>
  <w:style w:type="character" w:customStyle="1" w:styleId="af8">
    <w:name w:val="Нижний колонтитул Знак"/>
    <w:link w:val="Footer"/>
    <w:rsid w:val="00E30294"/>
    <w:rPr>
      <w:rFonts w:eastAsia="Arial"/>
      <w:sz w:val="24"/>
      <w:szCs w:val="24"/>
    </w:rPr>
  </w:style>
  <w:style w:type="paragraph" w:customStyle="1" w:styleId="13">
    <w:name w:val="Абзац списка1"/>
    <w:basedOn w:val="a"/>
    <w:rsid w:val="00E30294"/>
    <w:pPr>
      <w:ind w:left="720"/>
    </w:pPr>
    <w:rPr>
      <w:rFonts w:eastAsia="Calibri"/>
      <w:sz w:val="20"/>
      <w:szCs w:val="20"/>
    </w:rPr>
  </w:style>
  <w:style w:type="paragraph" w:customStyle="1" w:styleId="14">
    <w:name w:val="Знак1 Знак Знак Знак"/>
    <w:basedOn w:val="a"/>
    <w:rsid w:val="00E30294"/>
    <w:pPr>
      <w:widowControl/>
      <w:spacing w:after="160" w:line="240" w:lineRule="exact"/>
    </w:pPr>
    <w:rPr>
      <w:rFonts w:eastAsia="Times New Roman"/>
      <w:sz w:val="20"/>
      <w:szCs w:val="20"/>
    </w:rPr>
  </w:style>
  <w:style w:type="character" w:customStyle="1" w:styleId="10">
    <w:name w:val="Заголовок 1 Знак"/>
    <w:link w:val="Heading1"/>
    <w:rsid w:val="00E30294"/>
    <w:rPr>
      <w:sz w:val="28"/>
      <w:szCs w:val="28"/>
    </w:rPr>
  </w:style>
  <w:style w:type="paragraph" w:styleId="af9">
    <w:name w:val="Balloon Text"/>
    <w:basedOn w:val="a"/>
    <w:link w:val="afa"/>
    <w:rsid w:val="00E30294"/>
    <w:rPr>
      <w:rFonts w:ascii="Tahoma" w:hAnsi="Tahoma"/>
      <w:sz w:val="16"/>
      <w:szCs w:val="16"/>
    </w:rPr>
  </w:style>
  <w:style w:type="character" w:customStyle="1" w:styleId="afa">
    <w:name w:val="Текст выноски Знак"/>
    <w:link w:val="af9"/>
    <w:rsid w:val="00E30294"/>
    <w:rPr>
      <w:rFonts w:ascii="Tahoma" w:eastAsia="Arial" w:hAnsi="Tahoma" w:cs="Tahoma"/>
      <w:sz w:val="16"/>
      <w:szCs w:val="16"/>
    </w:rPr>
  </w:style>
  <w:style w:type="character" w:customStyle="1" w:styleId="af5">
    <w:name w:val="Основной текст с отступом Знак"/>
    <w:link w:val="af4"/>
    <w:rsid w:val="00E30294"/>
    <w:rPr>
      <w:rFonts w:eastAsia="Arial"/>
      <w:spacing w:val="-4"/>
      <w:sz w:val="24"/>
      <w:szCs w:val="24"/>
    </w:rPr>
  </w:style>
  <w:style w:type="paragraph" w:customStyle="1" w:styleId="ConsNormal">
    <w:name w:val="ConsNormal"/>
    <w:uiPriority w:val="99"/>
    <w:rsid w:val="00E30294"/>
    <w:pPr>
      <w:ind w:right="19772" w:firstLine="720"/>
    </w:pPr>
    <w:rPr>
      <w:rFonts w:ascii="Arial" w:hAnsi="Arial" w:cs="Arial"/>
    </w:rPr>
  </w:style>
  <w:style w:type="paragraph" w:customStyle="1" w:styleId="ConsNonformat">
    <w:name w:val="ConsNonformat"/>
    <w:uiPriority w:val="99"/>
    <w:rsid w:val="00E30294"/>
    <w:pPr>
      <w:ind w:right="19772"/>
    </w:pPr>
    <w:rPr>
      <w:rFonts w:ascii="Courier New" w:hAnsi="Courier New" w:cs="Courier New"/>
    </w:rPr>
  </w:style>
  <w:style w:type="paragraph" w:customStyle="1" w:styleId="afb">
    <w:name w:val="Îñíîâíîé òåêñò"/>
    <w:basedOn w:val="a"/>
    <w:uiPriority w:val="99"/>
    <w:rsid w:val="00E30294"/>
    <w:pPr>
      <w:widowControl/>
      <w:jc w:val="both"/>
    </w:pPr>
    <w:rPr>
      <w:rFonts w:eastAsia="Times New Roman"/>
    </w:rPr>
  </w:style>
  <w:style w:type="paragraph" w:customStyle="1" w:styleId="afc">
    <w:name w:val="Обычный + полужирный"/>
    <w:basedOn w:val="a"/>
    <w:uiPriority w:val="99"/>
    <w:rsid w:val="00E30294"/>
    <w:pPr>
      <w:widowControl/>
      <w:jc w:val="center"/>
    </w:pPr>
    <w:rPr>
      <w:rFonts w:eastAsia="Times New Roman"/>
      <w:b/>
      <w:bCs/>
    </w:rPr>
  </w:style>
  <w:style w:type="paragraph" w:customStyle="1" w:styleId="CharCharCarCarCharCharCarCarCharCharCarCarCharChar">
    <w:name w:val="Char Char Car Car Char Char Car Car Char Char Car Car Char Char"/>
    <w:basedOn w:val="a"/>
    <w:rsid w:val="00E30294"/>
    <w:pPr>
      <w:widowControl/>
      <w:spacing w:after="160" w:line="240" w:lineRule="exact"/>
    </w:pPr>
    <w:rPr>
      <w:rFonts w:eastAsia="Times New Roman"/>
      <w:sz w:val="20"/>
      <w:szCs w:val="20"/>
    </w:rPr>
  </w:style>
  <w:style w:type="paragraph" w:customStyle="1" w:styleId="consplusnormal">
    <w:name w:val="consplusnormal"/>
    <w:basedOn w:val="a"/>
    <w:rsid w:val="00E30294"/>
    <w:pPr>
      <w:widowControl/>
      <w:spacing w:before="187" w:after="187"/>
      <w:ind w:left="187" w:right="187"/>
    </w:pPr>
    <w:rPr>
      <w:rFonts w:eastAsia="Times New Roman"/>
      <w:lang w:eastAsia="ar-SA"/>
    </w:rPr>
  </w:style>
  <w:style w:type="paragraph" w:customStyle="1" w:styleId="15">
    <w:name w:val="Знак Знак1"/>
    <w:basedOn w:val="a"/>
    <w:rsid w:val="00E30294"/>
    <w:pPr>
      <w:widowControl/>
      <w:spacing w:after="160" w:line="240" w:lineRule="exact"/>
    </w:pPr>
    <w:rPr>
      <w:rFonts w:eastAsia="Times New Roman"/>
      <w:sz w:val="20"/>
      <w:szCs w:val="20"/>
    </w:rPr>
  </w:style>
  <w:style w:type="character" w:styleId="afd">
    <w:name w:val="Hyperlink"/>
    <w:rsid w:val="00E30294"/>
    <w:rPr>
      <w:color w:val="0000FF"/>
      <w:u w:val="single"/>
    </w:rPr>
  </w:style>
  <w:style w:type="paragraph" w:customStyle="1" w:styleId="16">
    <w:name w:val="Абзац списка1"/>
    <w:basedOn w:val="a"/>
    <w:uiPriority w:val="99"/>
    <w:rsid w:val="00E30294"/>
    <w:pPr>
      <w:ind w:left="720"/>
    </w:pPr>
    <w:rPr>
      <w:rFonts w:eastAsia="Times New Roman"/>
      <w:sz w:val="20"/>
      <w:szCs w:val="20"/>
    </w:rPr>
  </w:style>
  <w:style w:type="character" w:customStyle="1" w:styleId="FontStyle12">
    <w:name w:val="Font Style12"/>
    <w:rsid w:val="00E30294"/>
    <w:rPr>
      <w:rFonts w:ascii="Times New Roman" w:hAnsi="Times New Roman" w:cs="Times New Roman" w:hint="default"/>
      <w:sz w:val="26"/>
      <w:szCs w:val="26"/>
    </w:rPr>
  </w:style>
  <w:style w:type="paragraph" w:customStyle="1" w:styleId="Style6">
    <w:name w:val="Style6"/>
    <w:basedOn w:val="a"/>
    <w:rsid w:val="00E30294"/>
    <w:rPr>
      <w:rFonts w:eastAsia="Times New Roman"/>
    </w:rPr>
  </w:style>
  <w:style w:type="character" w:customStyle="1" w:styleId="FontStyle13">
    <w:name w:val="Font Style13"/>
    <w:rsid w:val="00E30294"/>
    <w:rPr>
      <w:rFonts w:ascii="Times New Roman" w:hAnsi="Times New Roman" w:cs="Times New Roman"/>
      <w:b/>
      <w:bCs/>
      <w:sz w:val="18"/>
      <w:szCs w:val="18"/>
    </w:rPr>
  </w:style>
  <w:style w:type="character" w:customStyle="1" w:styleId="FontStyle14">
    <w:name w:val="Font Style14"/>
    <w:rsid w:val="00E30294"/>
    <w:rPr>
      <w:rFonts w:ascii="Times New Roman" w:hAnsi="Times New Roman" w:cs="Times New Roman"/>
      <w:b/>
      <w:bCs/>
      <w:sz w:val="20"/>
      <w:szCs w:val="20"/>
    </w:rPr>
  </w:style>
  <w:style w:type="paragraph" w:customStyle="1" w:styleId="afe">
    <w:name w:val="Таблицы (моноширинный)"/>
    <w:basedOn w:val="a"/>
    <w:next w:val="a"/>
    <w:rsid w:val="00E30294"/>
    <w:pPr>
      <w:jc w:val="both"/>
    </w:pPr>
    <w:rPr>
      <w:rFonts w:ascii="Courier New" w:eastAsia="Times New Roman" w:hAnsi="Courier New" w:cs="Courier New"/>
      <w:sz w:val="20"/>
      <w:szCs w:val="20"/>
      <w:lang w:eastAsia="ar-SA"/>
    </w:rPr>
  </w:style>
  <w:style w:type="paragraph" w:customStyle="1" w:styleId="ConsPlusNormal0">
    <w:name w:val="ConsPlusNormal"/>
    <w:link w:val="ConsPlusNormal1"/>
    <w:qFormat/>
    <w:rsid w:val="00E30294"/>
    <w:pPr>
      <w:widowControl w:val="0"/>
      <w:ind w:firstLine="720"/>
    </w:pPr>
    <w:rPr>
      <w:rFonts w:ascii="Arial" w:eastAsia="Arial" w:hAnsi="Arial" w:cs="Arial"/>
      <w:lang w:eastAsia="ar-SA"/>
    </w:rPr>
  </w:style>
  <w:style w:type="table" w:styleId="aff">
    <w:name w:val="Table Grid"/>
    <w:basedOn w:val="a1"/>
    <w:rsid w:val="00E302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qFormat/>
    <w:rsid w:val="00E30294"/>
    <w:rPr>
      <w:rFonts w:ascii="Calibri" w:eastAsia="Calibri" w:hAnsi="Calibri"/>
      <w:sz w:val="22"/>
      <w:szCs w:val="22"/>
      <w:lang w:eastAsia="en-US"/>
    </w:rPr>
  </w:style>
  <w:style w:type="paragraph" w:styleId="aff1">
    <w:name w:val="List Paragraph"/>
    <w:basedOn w:val="a"/>
    <w:uiPriority w:val="99"/>
    <w:qFormat/>
    <w:rsid w:val="00E30294"/>
    <w:pPr>
      <w:widowControl/>
      <w:ind w:left="720"/>
      <w:contextualSpacing/>
    </w:pPr>
    <w:rPr>
      <w:rFonts w:eastAsia="Calibri"/>
    </w:rPr>
  </w:style>
  <w:style w:type="paragraph" w:styleId="aff2">
    <w:name w:val="Normal (Web)"/>
    <w:basedOn w:val="a"/>
    <w:uiPriority w:val="99"/>
    <w:unhideWhenUsed/>
    <w:rsid w:val="00E30294"/>
    <w:pPr>
      <w:widowControl/>
      <w:spacing w:before="100" w:beforeAutospacing="1" w:after="100" w:afterAutospacing="1"/>
    </w:pPr>
    <w:rPr>
      <w:rFonts w:eastAsia="Times New Roman"/>
    </w:rPr>
  </w:style>
  <w:style w:type="character" w:customStyle="1" w:styleId="ConsPlusNormal1">
    <w:name w:val="ConsPlusNormal Знак"/>
    <w:link w:val="ConsPlusNormal0"/>
    <w:rsid w:val="00E30294"/>
    <w:rPr>
      <w:rFonts w:ascii="Arial" w:eastAsia="Arial" w:hAnsi="Arial" w:cs="Arial"/>
      <w:lang w:eastAsia="ar-SA"/>
    </w:rPr>
  </w:style>
  <w:style w:type="character" w:customStyle="1" w:styleId="17">
    <w:name w:val="Знак примечания1"/>
    <w:rsid w:val="00E30294"/>
    <w:rPr>
      <w:sz w:val="16"/>
      <w:szCs w:val="16"/>
    </w:rPr>
  </w:style>
  <w:style w:type="character" w:customStyle="1" w:styleId="18">
    <w:name w:val="Строгий1"/>
    <w:uiPriority w:val="22"/>
    <w:qFormat/>
    <w:rsid w:val="00E30294"/>
    <w:rPr>
      <w:b/>
      <w:bCs/>
    </w:rPr>
  </w:style>
  <w:style w:type="character" w:customStyle="1" w:styleId="t286pc">
    <w:name w:val="t286pc"/>
    <w:rsid w:val="00E30294"/>
  </w:style>
  <w:style w:type="paragraph" w:styleId="aff3">
    <w:name w:val="annotation text"/>
    <w:basedOn w:val="a"/>
    <w:link w:val="aff4"/>
    <w:uiPriority w:val="99"/>
    <w:semiHidden/>
    <w:unhideWhenUsed/>
    <w:rsid w:val="00E30294"/>
    <w:rPr>
      <w:sz w:val="20"/>
      <w:szCs w:val="20"/>
    </w:rPr>
  </w:style>
  <w:style w:type="character" w:customStyle="1" w:styleId="aff4">
    <w:name w:val="Текст примечания Знак"/>
    <w:basedOn w:val="a0"/>
    <w:link w:val="aff3"/>
    <w:uiPriority w:val="99"/>
    <w:semiHidden/>
    <w:rsid w:val="00E30294"/>
    <w:rPr>
      <w:rFonts w:eastAsia="Arial"/>
    </w:rPr>
  </w:style>
  <w:style w:type="character" w:styleId="aff5">
    <w:name w:val="annotation reference"/>
    <w:basedOn w:val="a0"/>
    <w:uiPriority w:val="99"/>
    <w:semiHidden/>
    <w:unhideWhenUsed/>
    <w:rsid w:val="00E30294"/>
    <w:rPr>
      <w:sz w:val="16"/>
      <w:szCs w:val="16"/>
    </w:rPr>
  </w:style>
  <w:style w:type="paragraph" w:customStyle="1" w:styleId="Style10">
    <w:name w:val="Style10"/>
    <w:basedOn w:val="a"/>
    <w:rsid w:val="000443A7"/>
    <w:pPr>
      <w:widowControl/>
    </w:pPr>
    <w:rPr>
      <w:rFonts w:eastAsia="Times New Roman"/>
      <w:szCs w:val="20"/>
      <w:lang w:eastAsia="ar-SA"/>
    </w:rPr>
  </w:style>
  <w:style w:type="paragraph" w:customStyle="1" w:styleId="ConsPlusNonformat">
    <w:name w:val="ConsPlusNonformat"/>
    <w:rsid w:val="000443A7"/>
    <w:pPr>
      <w:widowControl w:val="0"/>
      <w:pBdr>
        <w:top w:val="none" w:sz="4" w:space="0" w:color="000000"/>
        <w:left w:val="none" w:sz="4" w:space="0" w:color="000000"/>
        <w:bottom w:val="none" w:sz="4" w:space="0" w:color="000000"/>
        <w:right w:val="none" w:sz="4" w:space="0" w:color="000000"/>
        <w:between w:val="none" w:sz="4" w:space="0" w:color="000000"/>
      </w:pBdr>
      <w:shd w:val="nil"/>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2E187-C72C-47B4-911D-E992B351F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3886</Words>
  <Characters>22153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vt:lpstr>
    </vt:vector>
  </TitlesOfParts>
  <Company/>
  <LinksUpToDate>false</LinksUpToDate>
  <CharactersWithSpaces>25988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dc:title>
  <dc:creator>Хлобышева</dc:creator>
  <cp:lastModifiedBy>Пользователь Windows</cp:lastModifiedBy>
  <cp:revision>4</cp:revision>
  <dcterms:created xsi:type="dcterms:W3CDTF">2026-07-31T11:50:00Z</dcterms:created>
  <dcterms:modified xsi:type="dcterms:W3CDTF">2026-08-06T14:05:00Z</dcterms:modified>
</cp:coreProperties>
</file>