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81CB" w14:textId="77777777" w:rsidR="00115B61" w:rsidRPr="00F80D63" w:rsidRDefault="00115B61" w:rsidP="00115B61">
      <w:pPr>
        <w:pStyle w:val="21"/>
        <w:ind w:firstLine="284"/>
      </w:pPr>
    </w:p>
    <w:p w14:paraId="746CFF97" w14:textId="5AAA340C" w:rsidR="001C25C3" w:rsidRPr="00FF1A6A" w:rsidRDefault="001C25C3" w:rsidP="001C25C3">
      <w:pPr>
        <w:pStyle w:val="ConsPlusNormal"/>
        <w:tabs>
          <w:tab w:val="left" w:pos="567"/>
        </w:tabs>
        <w:ind w:firstLine="567"/>
        <w:jc w:val="center"/>
        <w:rPr>
          <w:rFonts w:ascii="Times New Roman" w:hAnsi="Times New Roman" w:cs="Times New Roman"/>
          <w:b/>
          <w:sz w:val="24"/>
          <w:szCs w:val="24"/>
        </w:rPr>
      </w:pPr>
      <w:r w:rsidRPr="0000652E">
        <w:rPr>
          <w:rFonts w:ascii="Times New Roman" w:hAnsi="Times New Roman" w:cs="Times New Roman"/>
          <w:b/>
          <w:sz w:val="24"/>
          <w:szCs w:val="24"/>
        </w:rPr>
        <w:t xml:space="preserve">Контракт № </w:t>
      </w:r>
    </w:p>
    <w:p w14:paraId="14964290" w14:textId="77777777" w:rsidR="001C25C3" w:rsidRPr="0000652E" w:rsidRDefault="001C25C3" w:rsidP="001C25C3">
      <w:pPr>
        <w:pStyle w:val="ConsPlusNormal"/>
        <w:tabs>
          <w:tab w:val="left" w:pos="567"/>
        </w:tabs>
        <w:ind w:firstLine="567"/>
        <w:jc w:val="center"/>
        <w:rPr>
          <w:rFonts w:ascii="Times New Roman" w:hAnsi="Times New Roman" w:cs="Times New Roman"/>
          <w:b/>
          <w:sz w:val="24"/>
          <w:szCs w:val="24"/>
        </w:rPr>
      </w:pPr>
    </w:p>
    <w:p w14:paraId="638447C8" w14:textId="77777777" w:rsidR="001C25C3" w:rsidRPr="0000652E" w:rsidRDefault="001C25C3" w:rsidP="001C25C3">
      <w:pPr>
        <w:tabs>
          <w:tab w:val="left" w:pos="567"/>
        </w:tabs>
        <w:rPr>
          <w:b/>
          <w:sz w:val="24"/>
          <w:szCs w:val="24"/>
        </w:rPr>
      </w:pPr>
    </w:p>
    <w:p w14:paraId="64C2A9B5" w14:textId="3D2F0FD8" w:rsidR="001C25C3" w:rsidRPr="0000652E" w:rsidRDefault="001C25C3" w:rsidP="001C25C3">
      <w:pPr>
        <w:tabs>
          <w:tab w:val="left" w:pos="567"/>
        </w:tabs>
        <w:rPr>
          <w:b/>
          <w:sz w:val="24"/>
          <w:szCs w:val="24"/>
        </w:rPr>
      </w:pPr>
      <w:r w:rsidRPr="0000652E">
        <w:rPr>
          <w:b/>
          <w:sz w:val="24"/>
          <w:szCs w:val="24"/>
        </w:rPr>
        <w:t xml:space="preserve">г. Москва                                                                                                  </w:t>
      </w:r>
      <w:proofErr w:type="gramStart"/>
      <w:r w:rsidRPr="0000652E">
        <w:rPr>
          <w:b/>
          <w:sz w:val="24"/>
          <w:szCs w:val="24"/>
        </w:rPr>
        <w:t xml:space="preserve">   «</w:t>
      </w:r>
      <w:proofErr w:type="gramEnd"/>
      <w:r w:rsidR="0056163D">
        <w:rPr>
          <w:b/>
          <w:sz w:val="24"/>
          <w:szCs w:val="24"/>
        </w:rPr>
        <w:t>___</w:t>
      </w:r>
      <w:r w:rsidRPr="0000652E">
        <w:rPr>
          <w:b/>
          <w:sz w:val="24"/>
          <w:szCs w:val="24"/>
        </w:rPr>
        <w:t xml:space="preserve">» </w:t>
      </w:r>
      <w:r w:rsidR="0056163D">
        <w:rPr>
          <w:b/>
          <w:sz w:val="24"/>
          <w:szCs w:val="24"/>
        </w:rPr>
        <w:t>____</w:t>
      </w:r>
      <w:r w:rsidR="001B0333" w:rsidRPr="0000652E">
        <w:rPr>
          <w:b/>
          <w:sz w:val="24"/>
          <w:szCs w:val="24"/>
        </w:rPr>
        <w:t xml:space="preserve"> 202</w:t>
      </w:r>
      <w:r w:rsidR="0056163D">
        <w:rPr>
          <w:b/>
          <w:sz w:val="24"/>
          <w:szCs w:val="24"/>
        </w:rPr>
        <w:t>6</w:t>
      </w:r>
      <w:r w:rsidRPr="0000652E">
        <w:rPr>
          <w:b/>
          <w:sz w:val="24"/>
          <w:szCs w:val="24"/>
        </w:rPr>
        <w:t xml:space="preserve"> года                         </w:t>
      </w:r>
    </w:p>
    <w:p w14:paraId="1AF56DBB" w14:textId="77777777" w:rsidR="00115B61" w:rsidRPr="0000652E" w:rsidRDefault="00115B61" w:rsidP="00115B61">
      <w:pPr>
        <w:pStyle w:val="a5"/>
        <w:ind w:firstLine="284"/>
        <w:jc w:val="center"/>
      </w:pPr>
    </w:p>
    <w:p w14:paraId="547F64C4" w14:textId="77777777" w:rsidR="00115B61" w:rsidRPr="0000652E" w:rsidRDefault="00115B61" w:rsidP="00115B61">
      <w:pPr>
        <w:pStyle w:val="a5"/>
        <w:ind w:firstLine="284"/>
        <w:jc w:val="left"/>
      </w:pPr>
    </w:p>
    <w:p w14:paraId="13361EFE" w14:textId="7D567159" w:rsidR="0056163D" w:rsidRDefault="001C25C3" w:rsidP="0056163D">
      <w:pPr>
        <w:shd w:val="clear" w:color="auto" w:fill="FFFFFF"/>
        <w:tabs>
          <w:tab w:val="left" w:pos="252"/>
        </w:tabs>
        <w:spacing w:line="240" w:lineRule="auto"/>
        <w:rPr>
          <w:sz w:val="24"/>
          <w:szCs w:val="24"/>
        </w:rPr>
      </w:pPr>
      <w:r w:rsidRPr="0000652E">
        <w:rPr>
          <w:sz w:val="24"/>
          <w:szCs w:val="24"/>
        </w:rPr>
        <w:t xml:space="preserve">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 (ФГБУ «НМИЦ радиологии» Минздрава России) </w:t>
      </w:r>
      <w:r w:rsidRPr="0000652E">
        <w:rPr>
          <w:color w:val="000000"/>
          <w:sz w:val="24"/>
          <w:szCs w:val="24"/>
        </w:rPr>
        <w:t>в лице</w:t>
      </w:r>
      <w:r w:rsidRPr="0000652E">
        <w:rPr>
          <w:sz w:val="24"/>
          <w:szCs w:val="24"/>
          <w:shd w:val="clear" w:color="auto" w:fill="FFFFFF"/>
          <w:lang w:eastAsia="ar-SA"/>
        </w:rPr>
        <w:t xml:space="preserve"> </w:t>
      </w:r>
      <w:r w:rsidR="00140443" w:rsidRPr="0000652E">
        <w:rPr>
          <w:sz w:val="24"/>
          <w:szCs w:val="24"/>
          <w:shd w:val="clear" w:color="auto" w:fill="FFFFFF"/>
          <w:lang w:eastAsia="ar-SA"/>
        </w:rPr>
        <w:t xml:space="preserve">заместителя генерального директора по работе с филиалами </w:t>
      </w:r>
      <w:proofErr w:type="spellStart"/>
      <w:r w:rsidR="00140443" w:rsidRPr="0000652E">
        <w:rPr>
          <w:sz w:val="24"/>
          <w:szCs w:val="24"/>
          <w:shd w:val="clear" w:color="auto" w:fill="FFFFFF"/>
          <w:lang w:eastAsia="ar-SA"/>
        </w:rPr>
        <w:t>Маргиани</w:t>
      </w:r>
      <w:proofErr w:type="spellEnd"/>
      <w:r w:rsidR="00140443" w:rsidRPr="0000652E">
        <w:rPr>
          <w:sz w:val="24"/>
          <w:szCs w:val="24"/>
          <w:shd w:val="clear" w:color="auto" w:fill="FFFFFF"/>
          <w:lang w:eastAsia="ar-SA"/>
        </w:rPr>
        <w:t xml:space="preserve"> Зураба Шалвовича, действующего на основании доверенности от </w:t>
      </w:r>
      <w:r w:rsidR="0056163D">
        <w:rPr>
          <w:sz w:val="24"/>
          <w:szCs w:val="24"/>
          <w:shd w:val="clear" w:color="auto" w:fill="FFFFFF"/>
          <w:lang w:eastAsia="ar-SA"/>
        </w:rPr>
        <w:t>17</w:t>
      </w:r>
      <w:r w:rsidR="00140443" w:rsidRPr="0000652E">
        <w:rPr>
          <w:sz w:val="24"/>
          <w:szCs w:val="24"/>
          <w:shd w:val="clear" w:color="auto" w:fill="FFFFFF"/>
          <w:lang w:eastAsia="ar-SA"/>
        </w:rPr>
        <w:t>.</w:t>
      </w:r>
      <w:r w:rsidR="0056163D">
        <w:rPr>
          <w:sz w:val="24"/>
          <w:szCs w:val="24"/>
          <w:shd w:val="clear" w:color="auto" w:fill="FFFFFF"/>
          <w:lang w:eastAsia="ar-SA"/>
        </w:rPr>
        <w:t>12</w:t>
      </w:r>
      <w:r w:rsidR="00140443" w:rsidRPr="0000652E">
        <w:rPr>
          <w:sz w:val="24"/>
          <w:szCs w:val="24"/>
          <w:shd w:val="clear" w:color="auto" w:fill="FFFFFF"/>
          <w:lang w:eastAsia="ar-SA"/>
        </w:rPr>
        <w:t>.202</w:t>
      </w:r>
      <w:r w:rsidR="0056163D">
        <w:rPr>
          <w:sz w:val="24"/>
          <w:szCs w:val="24"/>
          <w:shd w:val="clear" w:color="auto" w:fill="FFFFFF"/>
          <w:lang w:eastAsia="ar-SA"/>
        </w:rPr>
        <w:t>5</w:t>
      </w:r>
      <w:r w:rsidR="00140443" w:rsidRPr="0000652E">
        <w:rPr>
          <w:sz w:val="24"/>
          <w:szCs w:val="24"/>
          <w:shd w:val="clear" w:color="auto" w:fill="FFFFFF"/>
          <w:lang w:eastAsia="ar-SA"/>
        </w:rPr>
        <w:t xml:space="preserve"> г. № </w:t>
      </w:r>
      <w:r w:rsidR="0056163D">
        <w:rPr>
          <w:sz w:val="24"/>
          <w:szCs w:val="24"/>
          <w:shd w:val="clear" w:color="auto" w:fill="FFFFFF"/>
          <w:lang w:eastAsia="ar-SA"/>
        </w:rPr>
        <w:t>286</w:t>
      </w:r>
      <w:r w:rsidRPr="0000652E">
        <w:rPr>
          <w:sz w:val="24"/>
          <w:szCs w:val="24"/>
        </w:rPr>
        <w:t xml:space="preserve">, именуемый в дальнейшем «Заказчик», с одной стороны, и  </w:t>
      </w:r>
      <w:r w:rsidR="00B00158" w:rsidRPr="0000652E">
        <w:rPr>
          <w:sz w:val="24"/>
          <w:szCs w:val="24"/>
          <w:shd w:val="clear" w:color="auto" w:fill="FFFFFF"/>
          <w:lang w:eastAsia="ar-SA"/>
        </w:rPr>
        <w:t xml:space="preserve">Общество с ограниченной ответственностью </w:t>
      </w:r>
      <w:r w:rsidR="00B00158" w:rsidRPr="00BB36E1">
        <w:rPr>
          <w:bCs/>
          <w:sz w:val="22"/>
          <w:szCs w:val="22"/>
          <w:highlight w:val="cyan"/>
        </w:rPr>
        <w:t>«</w:t>
      </w:r>
      <w:r w:rsidR="0056163D" w:rsidRPr="00BB36E1">
        <w:rPr>
          <w:bCs/>
          <w:sz w:val="22"/>
          <w:szCs w:val="22"/>
          <w:highlight w:val="cyan"/>
        </w:rPr>
        <w:t>_________</w:t>
      </w:r>
      <w:r w:rsidR="00B00158" w:rsidRPr="00BB36E1">
        <w:rPr>
          <w:bCs/>
          <w:sz w:val="22"/>
          <w:szCs w:val="22"/>
          <w:highlight w:val="cyan"/>
        </w:rPr>
        <w:t>» (ООО «</w:t>
      </w:r>
      <w:r w:rsidR="0056163D" w:rsidRPr="00BB36E1">
        <w:rPr>
          <w:bCs/>
          <w:sz w:val="22"/>
          <w:szCs w:val="22"/>
          <w:highlight w:val="cyan"/>
        </w:rPr>
        <w:t>_________</w:t>
      </w:r>
      <w:r w:rsidR="00B00158" w:rsidRPr="00BB36E1">
        <w:rPr>
          <w:bCs/>
          <w:sz w:val="22"/>
          <w:szCs w:val="22"/>
          <w:highlight w:val="cyan"/>
        </w:rPr>
        <w:t>»)</w:t>
      </w:r>
      <w:r w:rsidRPr="00BB36E1">
        <w:rPr>
          <w:bCs/>
          <w:sz w:val="22"/>
          <w:szCs w:val="22"/>
          <w:highlight w:val="cyan"/>
        </w:rPr>
        <w:t>,</w:t>
      </w:r>
      <w:r w:rsidRPr="0000652E">
        <w:rPr>
          <w:sz w:val="24"/>
          <w:szCs w:val="24"/>
        </w:rPr>
        <w:t xml:space="preserve"> </w:t>
      </w:r>
      <w:r w:rsidR="00115B61" w:rsidRPr="0000652E">
        <w:rPr>
          <w:sz w:val="24"/>
          <w:szCs w:val="24"/>
        </w:rPr>
        <w:t>именуемое в дальнейшем «</w:t>
      </w:r>
      <w:r w:rsidRPr="0000652E">
        <w:rPr>
          <w:sz w:val="24"/>
          <w:szCs w:val="24"/>
        </w:rPr>
        <w:t>Исполнитель</w:t>
      </w:r>
      <w:r w:rsidR="00115B61" w:rsidRPr="0000652E">
        <w:rPr>
          <w:sz w:val="24"/>
          <w:szCs w:val="24"/>
        </w:rPr>
        <w:t xml:space="preserve">», в </w:t>
      </w:r>
      <w:r w:rsidR="00115B61" w:rsidRPr="0000652E">
        <w:rPr>
          <w:sz w:val="24"/>
          <w:szCs w:val="24"/>
          <w:shd w:val="clear" w:color="auto" w:fill="FFFFFF"/>
          <w:lang w:eastAsia="ar-SA"/>
        </w:rPr>
        <w:t xml:space="preserve">лице </w:t>
      </w:r>
      <w:r w:rsidR="0056163D" w:rsidRPr="00BB36E1">
        <w:rPr>
          <w:bCs/>
          <w:sz w:val="22"/>
          <w:szCs w:val="22"/>
          <w:highlight w:val="cyan"/>
        </w:rPr>
        <w:t>____________________</w:t>
      </w:r>
      <w:r w:rsidR="00115B61" w:rsidRPr="00BB36E1">
        <w:rPr>
          <w:bCs/>
          <w:sz w:val="22"/>
          <w:szCs w:val="22"/>
          <w:highlight w:val="cyan"/>
        </w:rPr>
        <w:t>,</w:t>
      </w:r>
      <w:r w:rsidR="00115B61" w:rsidRPr="0000652E">
        <w:rPr>
          <w:sz w:val="24"/>
          <w:szCs w:val="24"/>
          <w:shd w:val="clear" w:color="auto" w:fill="FFFFFF"/>
          <w:lang w:eastAsia="ar-SA"/>
        </w:rPr>
        <w:t xml:space="preserve"> действующего на основании </w:t>
      </w:r>
      <w:r w:rsidR="0056163D" w:rsidRPr="00BB36E1">
        <w:rPr>
          <w:bCs/>
          <w:sz w:val="22"/>
          <w:szCs w:val="22"/>
          <w:highlight w:val="cyan"/>
        </w:rPr>
        <w:t>_______________</w:t>
      </w:r>
      <w:r w:rsidR="00115B61" w:rsidRPr="00BB36E1">
        <w:rPr>
          <w:bCs/>
          <w:sz w:val="22"/>
          <w:szCs w:val="22"/>
          <w:highlight w:val="cyan"/>
        </w:rPr>
        <w:t xml:space="preserve">, </w:t>
      </w:r>
      <w:r w:rsidR="00115B61" w:rsidRPr="0000652E">
        <w:rPr>
          <w:sz w:val="24"/>
          <w:szCs w:val="24"/>
        </w:rPr>
        <w:t xml:space="preserve">вместе именуемые «Стороны», </w:t>
      </w:r>
      <w:r w:rsidR="0056163D">
        <w:rPr>
          <w:sz w:val="24"/>
          <w:szCs w:val="24"/>
        </w:rPr>
        <w:t xml:space="preserve"> </w:t>
      </w:r>
      <w:r w:rsidR="0056163D" w:rsidRPr="0056163D">
        <w:rPr>
          <w:sz w:val="24"/>
          <w:szCs w:val="24"/>
        </w:rPr>
        <w:t>на основании п. 4 ч.1  ст.93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405E1D87" w14:textId="255B8B18" w:rsidR="00E46133" w:rsidRPr="0000652E" w:rsidRDefault="0056163D" w:rsidP="0056163D">
      <w:pPr>
        <w:shd w:val="clear" w:color="auto" w:fill="FFFFFF"/>
        <w:tabs>
          <w:tab w:val="left" w:pos="252"/>
        </w:tabs>
        <w:spacing w:line="240" w:lineRule="auto"/>
        <w:rPr>
          <w:bCs/>
          <w:smallCaps/>
        </w:rPr>
      </w:pPr>
      <w:r>
        <w:rPr>
          <w:sz w:val="24"/>
          <w:szCs w:val="24"/>
        </w:rPr>
        <w:t xml:space="preserve">                                                </w:t>
      </w:r>
      <w:r w:rsidR="00115B61" w:rsidRPr="0000652E">
        <w:t>1.</w:t>
      </w:r>
      <w:r w:rsidR="00115B61" w:rsidRPr="0000652E">
        <w:tab/>
        <w:t>Предмет Контракта</w:t>
      </w:r>
    </w:p>
    <w:p w14:paraId="759FA153" w14:textId="42506E77" w:rsidR="00115B61" w:rsidRPr="0000652E" w:rsidRDefault="00115B61" w:rsidP="00115B61">
      <w:pPr>
        <w:pStyle w:val="a3"/>
        <w:spacing w:after="0" w:line="240" w:lineRule="auto"/>
        <w:ind w:firstLine="284"/>
        <w:rPr>
          <w:sz w:val="24"/>
          <w:szCs w:val="24"/>
        </w:rPr>
      </w:pPr>
      <w:r w:rsidRPr="0000652E">
        <w:rPr>
          <w:sz w:val="24"/>
          <w:szCs w:val="24"/>
        </w:rPr>
        <w:t>1.1. </w:t>
      </w:r>
      <w:r w:rsidR="009D0273" w:rsidRPr="0000652E">
        <w:rPr>
          <w:sz w:val="24"/>
          <w:szCs w:val="24"/>
        </w:rPr>
        <w:t>Исполнитель</w:t>
      </w:r>
      <w:r w:rsidRPr="0000652E">
        <w:rPr>
          <w:sz w:val="24"/>
          <w:szCs w:val="24"/>
        </w:rPr>
        <w:t xml:space="preserve"> </w:t>
      </w:r>
      <w:r w:rsidR="002C66A9" w:rsidRPr="0000652E">
        <w:rPr>
          <w:sz w:val="24"/>
          <w:szCs w:val="24"/>
        </w:rPr>
        <w:t>обязуется своевременно</w:t>
      </w:r>
      <w:r w:rsidRPr="0000652E">
        <w:rPr>
          <w:sz w:val="24"/>
          <w:szCs w:val="24"/>
        </w:rPr>
        <w:t xml:space="preserve"> на условиях Контракта </w:t>
      </w:r>
      <w:r w:rsidR="002C66A9" w:rsidRPr="0000652E">
        <w:rPr>
          <w:sz w:val="24"/>
          <w:szCs w:val="24"/>
        </w:rPr>
        <w:t>оказать услу</w:t>
      </w:r>
      <w:r w:rsidR="001C25C3" w:rsidRPr="0000652E">
        <w:rPr>
          <w:sz w:val="24"/>
          <w:szCs w:val="24"/>
        </w:rPr>
        <w:t>ги</w:t>
      </w:r>
      <w:r w:rsidR="002C1E61" w:rsidRPr="0000652E">
        <w:rPr>
          <w:sz w:val="24"/>
          <w:szCs w:val="24"/>
        </w:rPr>
        <w:t xml:space="preserve"> по поверке </w:t>
      </w:r>
      <w:r w:rsidR="0056163D">
        <w:rPr>
          <w:sz w:val="24"/>
          <w:szCs w:val="24"/>
        </w:rPr>
        <w:t>средств измерений</w:t>
      </w:r>
      <w:r w:rsidR="00EF60CE" w:rsidRPr="0000652E">
        <w:rPr>
          <w:sz w:val="24"/>
          <w:szCs w:val="24"/>
        </w:rPr>
        <w:t xml:space="preserve"> для нужд</w:t>
      </w:r>
      <w:r w:rsidR="002C66A9" w:rsidRPr="0000652E">
        <w:rPr>
          <w:sz w:val="24"/>
          <w:szCs w:val="24"/>
        </w:rPr>
        <w:t xml:space="preserve"> </w:t>
      </w:r>
      <w:r w:rsidRPr="0000652E">
        <w:rPr>
          <w:sz w:val="24"/>
          <w:szCs w:val="24"/>
        </w:rPr>
        <w:t xml:space="preserve">НИИ урологии и интервенционной радиологии им. </w:t>
      </w:r>
      <w:proofErr w:type="gramStart"/>
      <w:r w:rsidRPr="0000652E">
        <w:rPr>
          <w:sz w:val="24"/>
          <w:szCs w:val="24"/>
        </w:rPr>
        <w:t>Н.А.</w:t>
      </w:r>
      <w:proofErr w:type="gramEnd"/>
      <w:r w:rsidRPr="0000652E">
        <w:rPr>
          <w:sz w:val="24"/>
          <w:szCs w:val="24"/>
        </w:rPr>
        <w:t xml:space="preserve"> Лопаткина – филиала ФГБУ «</w:t>
      </w:r>
      <w:r w:rsidR="005145E2" w:rsidRPr="0000652E">
        <w:rPr>
          <w:sz w:val="24"/>
          <w:szCs w:val="24"/>
        </w:rPr>
        <w:t>НМИЦ радиологии</w:t>
      </w:r>
      <w:r w:rsidRPr="0000652E">
        <w:rPr>
          <w:sz w:val="24"/>
          <w:szCs w:val="24"/>
        </w:rPr>
        <w:t xml:space="preserve">» Минздрава России (далее – </w:t>
      </w:r>
      <w:r w:rsidR="001B0333" w:rsidRPr="0000652E">
        <w:rPr>
          <w:sz w:val="24"/>
          <w:szCs w:val="24"/>
        </w:rPr>
        <w:t>услуги</w:t>
      </w:r>
      <w:r w:rsidRPr="0000652E">
        <w:rPr>
          <w:sz w:val="24"/>
          <w:szCs w:val="24"/>
        </w:rPr>
        <w:t xml:space="preserve">) и сдать результат </w:t>
      </w:r>
      <w:r w:rsidR="001B0333" w:rsidRPr="0000652E">
        <w:rPr>
          <w:sz w:val="24"/>
          <w:szCs w:val="24"/>
        </w:rPr>
        <w:t>выполнения услуг</w:t>
      </w:r>
      <w:r w:rsidRPr="0000652E">
        <w:rPr>
          <w:sz w:val="24"/>
          <w:szCs w:val="24"/>
        </w:rPr>
        <w:t xml:space="preserve"> Заказчику, а Заказчик обязуется принять результат </w:t>
      </w:r>
      <w:r w:rsidR="001B0333" w:rsidRPr="0000652E">
        <w:rPr>
          <w:sz w:val="24"/>
          <w:szCs w:val="24"/>
        </w:rPr>
        <w:t>выполнения услуг</w:t>
      </w:r>
      <w:r w:rsidRPr="0000652E">
        <w:rPr>
          <w:sz w:val="24"/>
          <w:szCs w:val="24"/>
        </w:rPr>
        <w:t xml:space="preserve"> и оплатить его.</w:t>
      </w:r>
    </w:p>
    <w:p w14:paraId="07FCF2D4" w14:textId="638906CF" w:rsidR="00115B61" w:rsidRPr="0000652E" w:rsidRDefault="00115B61" w:rsidP="00115B61">
      <w:pPr>
        <w:spacing w:line="240" w:lineRule="auto"/>
        <w:ind w:firstLine="284"/>
        <w:rPr>
          <w:sz w:val="24"/>
          <w:szCs w:val="24"/>
        </w:rPr>
      </w:pPr>
      <w:r w:rsidRPr="0000652E">
        <w:rPr>
          <w:sz w:val="24"/>
          <w:szCs w:val="24"/>
        </w:rPr>
        <w:t xml:space="preserve">1.2. Состав и объем </w:t>
      </w:r>
      <w:r w:rsidR="001B0333" w:rsidRPr="0000652E">
        <w:rPr>
          <w:sz w:val="24"/>
          <w:szCs w:val="24"/>
        </w:rPr>
        <w:t>услуг</w:t>
      </w:r>
      <w:r w:rsidRPr="0000652E">
        <w:rPr>
          <w:sz w:val="24"/>
          <w:szCs w:val="24"/>
        </w:rPr>
        <w:t xml:space="preserve"> определяется приложением № </w:t>
      </w:r>
      <w:r w:rsidR="00EF60CE" w:rsidRPr="0000652E">
        <w:rPr>
          <w:sz w:val="24"/>
          <w:szCs w:val="24"/>
        </w:rPr>
        <w:t>2</w:t>
      </w:r>
      <w:r w:rsidRPr="0000652E">
        <w:rPr>
          <w:sz w:val="24"/>
          <w:szCs w:val="24"/>
        </w:rPr>
        <w:t xml:space="preserve"> («Техническое задание») к настоящему Контракту</w:t>
      </w:r>
      <w:r w:rsidR="007D065D" w:rsidRPr="0000652E">
        <w:rPr>
          <w:sz w:val="24"/>
          <w:szCs w:val="24"/>
        </w:rPr>
        <w:t>.</w:t>
      </w:r>
      <w:r w:rsidRPr="0000652E">
        <w:rPr>
          <w:sz w:val="24"/>
          <w:szCs w:val="24"/>
        </w:rPr>
        <w:t xml:space="preserve"> </w:t>
      </w:r>
    </w:p>
    <w:p w14:paraId="0DFC644B" w14:textId="3B7F45CC" w:rsidR="002C66A9" w:rsidRPr="0000652E" w:rsidRDefault="00115B61" w:rsidP="002C66A9">
      <w:pPr>
        <w:spacing w:line="240" w:lineRule="auto"/>
        <w:ind w:firstLine="284"/>
        <w:rPr>
          <w:sz w:val="24"/>
          <w:szCs w:val="24"/>
        </w:rPr>
      </w:pPr>
      <w:r w:rsidRPr="0000652E">
        <w:rPr>
          <w:sz w:val="24"/>
          <w:szCs w:val="24"/>
        </w:rPr>
        <w:t xml:space="preserve">1.3. Место </w:t>
      </w:r>
      <w:r w:rsidR="001B0333" w:rsidRPr="0000652E">
        <w:rPr>
          <w:sz w:val="24"/>
          <w:szCs w:val="24"/>
        </w:rPr>
        <w:t>оказания</w:t>
      </w:r>
      <w:r w:rsidRPr="0000652E">
        <w:rPr>
          <w:sz w:val="24"/>
          <w:szCs w:val="24"/>
        </w:rPr>
        <w:t xml:space="preserve"> </w:t>
      </w:r>
      <w:proofErr w:type="gramStart"/>
      <w:r w:rsidR="001B0333" w:rsidRPr="0000652E">
        <w:rPr>
          <w:sz w:val="24"/>
          <w:szCs w:val="24"/>
        </w:rPr>
        <w:t>услуг</w:t>
      </w:r>
      <w:r w:rsidRPr="0000652E">
        <w:rPr>
          <w:sz w:val="24"/>
          <w:szCs w:val="24"/>
        </w:rPr>
        <w:t>:</w:t>
      </w:r>
      <w:r w:rsidR="002C66A9" w:rsidRPr="0000652E">
        <w:rPr>
          <w:sz w:val="24"/>
          <w:szCs w:val="24"/>
        </w:rPr>
        <w:t xml:space="preserve"> </w:t>
      </w:r>
      <w:r w:rsidR="0056163D" w:rsidRPr="0056163D">
        <w:rPr>
          <w:sz w:val="24"/>
          <w:szCs w:val="24"/>
        </w:rPr>
        <w:t xml:space="preserve"> г.</w:t>
      </w:r>
      <w:proofErr w:type="gramEnd"/>
      <w:r w:rsidR="0056163D" w:rsidRPr="0056163D">
        <w:rPr>
          <w:sz w:val="24"/>
          <w:szCs w:val="24"/>
        </w:rPr>
        <w:t xml:space="preserve"> Москва, ул.3-я Парковая, д. 51, стр. 4.</w:t>
      </w:r>
      <w:r w:rsidR="0056163D">
        <w:rPr>
          <w:sz w:val="24"/>
          <w:szCs w:val="24"/>
        </w:rPr>
        <w:t>_______________________</w:t>
      </w:r>
    </w:p>
    <w:p w14:paraId="2E0F1CEE" w14:textId="77777777" w:rsidR="00E46133" w:rsidRPr="0000652E" w:rsidRDefault="00115B61" w:rsidP="001C25C3">
      <w:pPr>
        <w:widowControl w:val="0"/>
        <w:tabs>
          <w:tab w:val="left" w:pos="284"/>
        </w:tabs>
        <w:autoSpaceDE w:val="0"/>
        <w:autoSpaceDN w:val="0"/>
        <w:adjustRightInd w:val="0"/>
        <w:spacing w:before="120" w:after="120" w:line="240" w:lineRule="auto"/>
        <w:ind w:firstLine="0"/>
        <w:jc w:val="center"/>
        <w:rPr>
          <w:b/>
          <w:sz w:val="24"/>
          <w:szCs w:val="24"/>
        </w:rPr>
      </w:pPr>
      <w:r w:rsidRPr="0000652E">
        <w:rPr>
          <w:b/>
          <w:sz w:val="24"/>
          <w:szCs w:val="24"/>
        </w:rPr>
        <w:t>2.</w:t>
      </w:r>
      <w:r w:rsidRPr="0000652E">
        <w:rPr>
          <w:b/>
          <w:sz w:val="24"/>
          <w:szCs w:val="24"/>
        </w:rPr>
        <w:tab/>
        <w:t>Цена Контракта и порядок расчетов</w:t>
      </w:r>
    </w:p>
    <w:p w14:paraId="14D59A6D" w14:textId="77777777"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6191F168" w14:textId="3DB7CA5B" w:rsidR="00115B61" w:rsidRPr="0000652E" w:rsidRDefault="00115B61" w:rsidP="00115B61">
      <w:pPr>
        <w:widowControl w:val="0"/>
        <w:autoSpaceDE w:val="0"/>
        <w:autoSpaceDN w:val="0"/>
        <w:adjustRightInd w:val="0"/>
        <w:spacing w:line="240" w:lineRule="auto"/>
        <w:ind w:firstLine="284"/>
        <w:rPr>
          <w:i/>
          <w:iCs/>
          <w:sz w:val="24"/>
          <w:szCs w:val="24"/>
        </w:rPr>
      </w:pPr>
      <w:r w:rsidRPr="0000652E">
        <w:rPr>
          <w:sz w:val="24"/>
          <w:szCs w:val="24"/>
        </w:rPr>
        <w:t>2.2. </w:t>
      </w:r>
      <w:r w:rsidR="001C25C3" w:rsidRPr="0000652E">
        <w:rPr>
          <w:sz w:val="24"/>
          <w:szCs w:val="24"/>
        </w:rPr>
        <w:t>Цена Контракта составляет</w:t>
      </w:r>
      <w:r w:rsidR="002C1E61" w:rsidRPr="0000652E">
        <w:rPr>
          <w:sz w:val="24"/>
          <w:szCs w:val="24"/>
        </w:rPr>
        <w:t xml:space="preserve"> </w:t>
      </w:r>
      <w:r w:rsidR="0056163D" w:rsidRPr="00BB36E1">
        <w:rPr>
          <w:bCs/>
          <w:sz w:val="22"/>
          <w:szCs w:val="22"/>
          <w:highlight w:val="cyan"/>
        </w:rPr>
        <w:t>__________</w:t>
      </w:r>
      <w:r w:rsidR="002C1E61" w:rsidRPr="00BB36E1">
        <w:rPr>
          <w:bCs/>
          <w:sz w:val="22"/>
          <w:szCs w:val="22"/>
          <w:highlight w:val="cyan"/>
        </w:rPr>
        <w:t xml:space="preserve"> </w:t>
      </w:r>
      <w:r w:rsidR="0000652E" w:rsidRPr="00BB36E1">
        <w:rPr>
          <w:bCs/>
          <w:sz w:val="22"/>
          <w:szCs w:val="22"/>
          <w:highlight w:val="cyan"/>
        </w:rPr>
        <w:t>(</w:t>
      </w:r>
      <w:r w:rsidR="0056163D" w:rsidRPr="00BB36E1">
        <w:rPr>
          <w:bCs/>
          <w:sz w:val="22"/>
          <w:szCs w:val="22"/>
          <w:highlight w:val="cyan"/>
        </w:rPr>
        <w:t>____________</w:t>
      </w:r>
      <w:r w:rsidR="0000652E" w:rsidRPr="00BB36E1">
        <w:rPr>
          <w:bCs/>
          <w:sz w:val="22"/>
          <w:szCs w:val="22"/>
          <w:highlight w:val="cyan"/>
        </w:rPr>
        <w:t>)</w:t>
      </w:r>
      <w:r w:rsidR="001C25C3" w:rsidRPr="00BB36E1">
        <w:rPr>
          <w:bCs/>
          <w:sz w:val="22"/>
          <w:szCs w:val="22"/>
          <w:highlight w:val="cyan"/>
        </w:rPr>
        <w:t xml:space="preserve"> рублей </w:t>
      </w:r>
      <w:r w:rsidR="0056163D" w:rsidRPr="00BB36E1">
        <w:rPr>
          <w:bCs/>
          <w:sz w:val="22"/>
          <w:szCs w:val="22"/>
          <w:highlight w:val="cyan"/>
        </w:rPr>
        <w:t>__</w:t>
      </w:r>
      <w:r w:rsidR="001C25C3" w:rsidRPr="00BB36E1">
        <w:rPr>
          <w:bCs/>
          <w:sz w:val="22"/>
          <w:szCs w:val="22"/>
          <w:highlight w:val="cyan"/>
        </w:rPr>
        <w:t xml:space="preserve"> копеек</w:t>
      </w:r>
      <w:r w:rsidR="0056163D" w:rsidRPr="00BB36E1">
        <w:rPr>
          <w:bCs/>
          <w:sz w:val="22"/>
          <w:szCs w:val="22"/>
          <w:highlight w:val="cyan"/>
        </w:rPr>
        <w:t xml:space="preserve">, </w:t>
      </w:r>
      <w:r w:rsidR="001C25C3" w:rsidRPr="00BB36E1">
        <w:rPr>
          <w:bCs/>
          <w:sz w:val="22"/>
          <w:szCs w:val="22"/>
          <w:highlight w:val="cyan"/>
        </w:rPr>
        <w:t xml:space="preserve">НДС </w:t>
      </w:r>
      <w:r w:rsidR="0056163D" w:rsidRPr="00BB36E1">
        <w:rPr>
          <w:bCs/>
          <w:sz w:val="22"/>
          <w:szCs w:val="22"/>
          <w:highlight w:val="cyan"/>
        </w:rPr>
        <w:t>_______</w:t>
      </w:r>
      <w:r w:rsidR="001C25C3" w:rsidRPr="00BB36E1">
        <w:rPr>
          <w:bCs/>
          <w:sz w:val="22"/>
          <w:szCs w:val="22"/>
          <w:highlight w:val="cyan"/>
        </w:rPr>
        <w:t>.</w:t>
      </w:r>
    </w:p>
    <w:p w14:paraId="36E70A42" w14:textId="6183097A"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 xml:space="preserve">Стоимость единицы </w:t>
      </w:r>
      <w:r w:rsidR="001B0333" w:rsidRPr="0000652E">
        <w:rPr>
          <w:sz w:val="24"/>
          <w:szCs w:val="24"/>
        </w:rPr>
        <w:t>услуги</w:t>
      </w:r>
      <w:r w:rsidRPr="0000652E">
        <w:rPr>
          <w:sz w:val="24"/>
          <w:szCs w:val="24"/>
        </w:rPr>
        <w:t xml:space="preserve"> указана в Приложении № 1 «Расчет стоимости </w:t>
      </w:r>
      <w:r w:rsidR="001B0333" w:rsidRPr="0000652E">
        <w:rPr>
          <w:sz w:val="24"/>
          <w:szCs w:val="24"/>
        </w:rPr>
        <w:t>услуг</w:t>
      </w:r>
      <w:r w:rsidRPr="0000652E">
        <w:rPr>
          <w:sz w:val="24"/>
          <w:szCs w:val="24"/>
        </w:rPr>
        <w:t>».</w:t>
      </w:r>
    </w:p>
    <w:p w14:paraId="588159E5" w14:textId="006A16D5"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 xml:space="preserve">2.3. В общую цену Контракта включены все расходы </w:t>
      </w:r>
      <w:r w:rsidR="009D0273" w:rsidRPr="0000652E">
        <w:rPr>
          <w:sz w:val="24"/>
          <w:szCs w:val="24"/>
        </w:rPr>
        <w:t>Исполнителя</w:t>
      </w:r>
      <w:r w:rsidRPr="0000652E">
        <w:rPr>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w:t>
      </w:r>
      <w:r w:rsidR="001B0333" w:rsidRPr="0000652E">
        <w:rPr>
          <w:sz w:val="24"/>
          <w:szCs w:val="24"/>
        </w:rPr>
        <w:t>услуг</w:t>
      </w:r>
      <w:r w:rsidRPr="0000652E">
        <w:rPr>
          <w:sz w:val="24"/>
          <w:szCs w:val="24"/>
        </w:rPr>
        <w:t>.</w:t>
      </w:r>
      <w:r w:rsidR="00C91914" w:rsidRPr="0000652E">
        <w:rPr>
          <w:b/>
          <w:sz w:val="19"/>
          <w:szCs w:val="19"/>
        </w:rPr>
        <w:t xml:space="preserve"> </w:t>
      </w:r>
      <w:r w:rsidR="00C91914" w:rsidRPr="0000652E">
        <w:rPr>
          <w:b/>
          <w:sz w:val="24"/>
          <w:szCs w:val="24"/>
        </w:rPr>
        <w:t>Источник финансирования-из средств бюджетных учреждений. КВР-244.</w:t>
      </w:r>
    </w:p>
    <w:p w14:paraId="756290D0" w14:textId="77777777"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2.4. Оплата по Контракту производится в следующем порядке:</w:t>
      </w:r>
    </w:p>
    <w:p w14:paraId="615A679B" w14:textId="77777777"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9D0273" w:rsidRPr="0000652E">
        <w:rPr>
          <w:sz w:val="24"/>
          <w:szCs w:val="24"/>
        </w:rPr>
        <w:t>Исполнителя</w:t>
      </w:r>
      <w:r w:rsidRPr="0000652E">
        <w:rPr>
          <w:sz w:val="24"/>
          <w:szCs w:val="24"/>
        </w:rPr>
        <w:t>.</w:t>
      </w:r>
    </w:p>
    <w:p w14:paraId="6445A2D0" w14:textId="77777777"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2.4.2. Оплата производится в рублях Российской Федерации.</w:t>
      </w:r>
    </w:p>
    <w:p w14:paraId="5E83E8EA" w14:textId="77777777"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2.4.3. Авансовые платежи по Контракту не предусмотрены.</w:t>
      </w:r>
    </w:p>
    <w:p w14:paraId="2F6B7FA5" w14:textId="4EDAE724" w:rsidR="00AB4E5F" w:rsidRDefault="00115B61" w:rsidP="0056163D">
      <w:pPr>
        <w:widowControl w:val="0"/>
        <w:autoSpaceDE w:val="0"/>
        <w:autoSpaceDN w:val="0"/>
        <w:adjustRightInd w:val="0"/>
        <w:spacing w:line="240" w:lineRule="auto"/>
        <w:ind w:firstLine="284"/>
        <w:rPr>
          <w:sz w:val="24"/>
          <w:szCs w:val="24"/>
        </w:rPr>
      </w:pPr>
      <w:r w:rsidRPr="0000652E">
        <w:rPr>
          <w:sz w:val="24"/>
          <w:szCs w:val="24"/>
        </w:rPr>
        <w:t xml:space="preserve">2.4.4. Расчет за </w:t>
      </w:r>
      <w:proofErr w:type="gramStart"/>
      <w:r w:rsidR="001B0333" w:rsidRPr="0000652E">
        <w:rPr>
          <w:sz w:val="24"/>
          <w:szCs w:val="24"/>
        </w:rPr>
        <w:t xml:space="preserve">оказанные </w:t>
      </w:r>
      <w:r w:rsidRPr="0000652E">
        <w:rPr>
          <w:sz w:val="24"/>
          <w:szCs w:val="24"/>
        </w:rPr>
        <w:t xml:space="preserve"> </w:t>
      </w:r>
      <w:r w:rsidR="001B0333" w:rsidRPr="0000652E">
        <w:rPr>
          <w:sz w:val="24"/>
          <w:szCs w:val="24"/>
        </w:rPr>
        <w:t>услуги</w:t>
      </w:r>
      <w:proofErr w:type="gramEnd"/>
      <w:r w:rsidR="001B0333" w:rsidRPr="0000652E">
        <w:rPr>
          <w:sz w:val="24"/>
          <w:szCs w:val="24"/>
        </w:rPr>
        <w:t xml:space="preserve"> </w:t>
      </w:r>
      <w:r w:rsidR="008408BE" w:rsidRPr="0000652E">
        <w:rPr>
          <w:sz w:val="24"/>
          <w:szCs w:val="24"/>
        </w:rPr>
        <w:t xml:space="preserve"> осуществляется в течение </w:t>
      </w:r>
      <w:r w:rsidR="001B0333" w:rsidRPr="0000652E">
        <w:rPr>
          <w:sz w:val="24"/>
          <w:szCs w:val="24"/>
        </w:rPr>
        <w:t>7</w:t>
      </w:r>
      <w:r w:rsidRPr="0000652E">
        <w:rPr>
          <w:sz w:val="24"/>
          <w:szCs w:val="24"/>
        </w:rPr>
        <w:t xml:space="preserve"> рабочих дней со дня подписания Заказчиком Акта сдачи-приемки </w:t>
      </w:r>
      <w:r w:rsidR="001B0333" w:rsidRPr="0000652E">
        <w:rPr>
          <w:sz w:val="24"/>
          <w:szCs w:val="24"/>
        </w:rPr>
        <w:t>оказанных услуг</w:t>
      </w:r>
      <w:r w:rsidRPr="0000652E">
        <w:rPr>
          <w:sz w:val="24"/>
          <w:szCs w:val="24"/>
        </w:rPr>
        <w:t xml:space="preserve"> либо, в случаях, предусмотренных Контрактом, со дня подписания Акта </w:t>
      </w:r>
      <w:proofErr w:type="spellStart"/>
      <w:r w:rsidRPr="0000652E">
        <w:rPr>
          <w:sz w:val="24"/>
          <w:szCs w:val="24"/>
        </w:rPr>
        <w:t>взаимосверки</w:t>
      </w:r>
      <w:proofErr w:type="spellEnd"/>
      <w:r w:rsidRPr="0000652E">
        <w:rPr>
          <w:sz w:val="24"/>
          <w:szCs w:val="24"/>
        </w:rPr>
        <w:t xml:space="preserve"> обязательств на основании представленных </w:t>
      </w:r>
      <w:r w:rsidR="009D0273" w:rsidRPr="0000652E">
        <w:rPr>
          <w:sz w:val="24"/>
          <w:szCs w:val="24"/>
        </w:rPr>
        <w:t>Исполнителе</w:t>
      </w:r>
      <w:r w:rsidR="003F52E0" w:rsidRPr="0000652E">
        <w:rPr>
          <w:sz w:val="24"/>
          <w:szCs w:val="24"/>
        </w:rPr>
        <w:t xml:space="preserve">м счета </w:t>
      </w:r>
    </w:p>
    <w:p w14:paraId="058B53AB" w14:textId="64F894A6" w:rsidR="00115B61" w:rsidRPr="0000652E" w:rsidRDefault="003F52E0" w:rsidP="00AB4E5F">
      <w:pPr>
        <w:widowControl w:val="0"/>
        <w:autoSpaceDE w:val="0"/>
        <w:autoSpaceDN w:val="0"/>
        <w:adjustRightInd w:val="0"/>
        <w:spacing w:line="240" w:lineRule="auto"/>
        <w:ind w:firstLine="0"/>
        <w:rPr>
          <w:i/>
          <w:iCs/>
          <w:sz w:val="24"/>
          <w:szCs w:val="24"/>
        </w:rPr>
      </w:pPr>
      <w:r w:rsidRPr="0000652E">
        <w:rPr>
          <w:sz w:val="24"/>
          <w:szCs w:val="24"/>
        </w:rPr>
        <w:t>и счета-фактуры.</w:t>
      </w:r>
    </w:p>
    <w:p w14:paraId="4D1587DC" w14:textId="4F7B8F51"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 xml:space="preserve">2.4.5. В случаях, предусмотренных пунктом 2.6 Контракта, оплата </w:t>
      </w:r>
      <w:r w:rsidR="001B0333" w:rsidRPr="0000652E">
        <w:rPr>
          <w:sz w:val="24"/>
          <w:szCs w:val="24"/>
        </w:rPr>
        <w:t>оказанных услуг</w:t>
      </w:r>
      <w:r w:rsidRPr="0000652E">
        <w:rPr>
          <w:sz w:val="24"/>
          <w:szCs w:val="24"/>
        </w:rPr>
        <w:t xml:space="preserve"> </w:t>
      </w:r>
      <w:r w:rsidR="008408BE" w:rsidRPr="0000652E">
        <w:rPr>
          <w:sz w:val="24"/>
          <w:szCs w:val="24"/>
        </w:rPr>
        <w:t>производится в течение 10</w:t>
      </w:r>
      <w:r w:rsidRPr="0000652E">
        <w:rPr>
          <w:sz w:val="24"/>
          <w:szCs w:val="24"/>
        </w:rPr>
        <w:t xml:space="preserve"> рабочих дней со дня поступления Заказчику от </w:t>
      </w:r>
      <w:r w:rsidR="009D0273" w:rsidRPr="0000652E">
        <w:rPr>
          <w:sz w:val="24"/>
          <w:szCs w:val="24"/>
        </w:rPr>
        <w:t>Исполнителя</w:t>
      </w:r>
      <w:r w:rsidRPr="0000652E">
        <w:rPr>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sidR="009D0273" w:rsidRPr="0000652E">
        <w:rPr>
          <w:sz w:val="24"/>
          <w:szCs w:val="24"/>
        </w:rPr>
        <w:t>Исполнителе</w:t>
      </w:r>
      <w:r w:rsidRPr="0000652E">
        <w:rPr>
          <w:sz w:val="24"/>
          <w:szCs w:val="24"/>
        </w:rPr>
        <w:t xml:space="preserve">м убытков, согласно предъявленным Заказчиком требованиям, на основании подписанных Заказчиком акта сдачи-приемки </w:t>
      </w:r>
      <w:r w:rsidR="001B0333" w:rsidRPr="0000652E">
        <w:rPr>
          <w:sz w:val="24"/>
          <w:szCs w:val="24"/>
        </w:rPr>
        <w:t>услуг</w:t>
      </w:r>
      <w:r w:rsidRPr="0000652E">
        <w:rPr>
          <w:sz w:val="24"/>
          <w:szCs w:val="24"/>
        </w:rPr>
        <w:t xml:space="preserve"> и представленных </w:t>
      </w:r>
      <w:r w:rsidR="009D0273" w:rsidRPr="0000652E">
        <w:rPr>
          <w:sz w:val="24"/>
          <w:szCs w:val="24"/>
        </w:rPr>
        <w:t>Исполнителе</w:t>
      </w:r>
      <w:r w:rsidRPr="0000652E">
        <w:rPr>
          <w:sz w:val="24"/>
          <w:szCs w:val="24"/>
        </w:rPr>
        <w:t>м счета и счета-фактуры.</w:t>
      </w:r>
    </w:p>
    <w:p w14:paraId="4E09DA5D" w14:textId="77777777" w:rsidR="00115B61" w:rsidRPr="0000652E" w:rsidRDefault="00115B61" w:rsidP="00115B61">
      <w:pPr>
        <w:widowControl w:val="0"/>
        <w:autoSpaceDE w:val="0"/>
        <w:autoSpaceDN w:val="0"/>
        <w:adjustRightInd w:val="0"/>
        <w:spacing w:line="240" w:lineRule="auto"/>
        <w:ind w:firstLine="284"/>
        <w:rPr>
          <w:sz w:val="24"/>
          <w:szCs w:val="24"/>
        </w:rPr>
      </w:pPr>
      <w:r w:rsidRPr="0000652E">
        <w:rPr>
          <w:sz w:val="24"/>
          <w:szCs w:val="24"/>
        </w:rPr>
        <w:t xml:space="preserve">2.5. В случае начисления Заказчиком </w:t>
      </w:r>
      <w:r w:rsidR="009D0273" w:rsidRPr="0000652E">
        <w:rPr>
          <w:sz w:val="24"/>
          <w:szCs w:val="24"/>
        </w:rPr>
        <w:t>Исполнителю</w:t>
      </w:r>
      <w:r w:rsidRPr="0000652E">
        <w:rPr>
          <w:sz w:val="24"/>
          <w:szCs w:val="24"/>
        </w:rPr>
        <w:t xml:space="preserve"> неустойки (штрафа, пени) и (или) предъявления требования о возмещении убытков, Стороны подписывают Акт </w:t>
      </w:r>
      <w:proofErr w:type="spellStart"/>
      <w:r w:rsidRPr="0000652E">
        <w:rPr>
          <w:sz w:val="24"/>
          <w:szCs w:val="24"/>
        </w:rPr>
        <w:t>взаимосверки</w:t>
      </w:r>
      <w:proofErr w:type="spellEnd"/>
      <w:r w:rsidRPr="0000652E">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w:t>
      </w:r>
      <w:r w:rsidRPr="0000652E">
        <w:rPr>
          <w:sz w:val="24"/>
          <w:szCs w:val="24"/>
        </w:rPr>
        <w:lastRenderedPageBreak/>
        <w:t xml:space="preserve">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9D0273" w:rsidRPr="0000652E">
        <w:rPr>
          <w:sz w:val="24"/>
          <w:szCs w:val="24"/>
        </w:rPr>
        <w:t>Исполнителю</w:t>
      </w:r>
      <w:r w:rsidRPr="0000652E">
        <w:rPr>
          <w:sz w:val="24"/>
          <w:szCs w:val="24"/>
        </w:rPr>
        <w:t xml:space="preserve"> по Контракту. </w:t>
      </w:r>
    </w:p>
    <w:p w14:paraId="6B0AFAA6" w14:textId="6CEB6C6F" w:rsidR="00115B61" w:rsidRPr="0000652E" w:rsidRDefault="00115B61" w:rsidP="00115B61">
      <w:pPr>
        <w:pStyle w:val="ConsPlusNormal"/>
        <w:widowControl/>
        <w:ind w:firstLine="284"/>
        <w:jc w:val="both"/>
        <w:rPr>
          <w:rFonts w:ascii="Times New Roman" w:hAnsi="Times New Roman" w:cs="Times New Roman"/>
          <w:i/>
          <w:iCs/>
          <w:sz w:val="24"/>
          <w:szCs w:val="24"/>
        </w:rPr>
      </w:pPr>
      <w:r w:rsidRPr="0000652E">
        <w:rPr>
          <w:rFonts w:ascii="Times New Roman" w:hAnsi="Times New Roman" w:cs="Times New Roman"/>
          <w:sz w:val="24"/>
          <w:szCs w:val="24"/>
        </w:rPr>
        <w:t xml:space="preserve">В случае подписания Сторонами Акта </w:t>
      </w:r>
      <w:proofErr w:type="spellStart"/>
      <w:r w:rsidRPr="0000652E">
        <w:rPr>
          <w:rFonts w:ascii="Times New Roman" w:hAnsi="Times New Roman" w:cs="Times New Roman"/>
          <w:sz w:val="24"/>
          <w:szCs w:val="24"/>
        </w:rPr>
        <w:t>взаимосверки</w:t>
      </w:r>
      <w:proofErr w:type="spellEnd"/>
      <w:r w:rsidRPr="0000652E">
        <w:rPr>
          <w:rFonts w:ascii="Times New Roman" w:hAnsi="Times New Roman" w:cs="Times New Roman"/>
          <w:sz w:val="24"/>
          <w:szCs w:val="24"/>
        </w:rPr>
        <w:t xml:space="preserve"> обязательств по Контракту оплата </w:t>
      </w:r>
      <w:r w:rsidR="001B0333" w:rsidRPr="0000652E">
        <w:rPr>
          <w:rFonts w:ascii="Times New Roman" w:hAnsi="Times New Roman" w:cs="Times New Roman"/>
          <w:sz w:val="24"/>
          <w:szCs w:val="24"/>
        </w:rPr>
        <w:t>оказанных услуг</w:t>
      </w:r>
      <w:r w:rsidRPr="0000652E">
        <w:rPr>
          <w:rFonts w:ascii="Times New Roman" w:hAnsi="Times New Roman" w:cs="Times New Roman"/>
          <w:sz w:val="24"/>
          <w:szCs w:val="24"/>
        </w:rPr>
        <w:t xml:space="preserve"> осуществляется </w:t>
      </w:r>
      <w:r w:rsidR="009D0273" w:rsidRPr="0000652E">
        <w:rPr>
          <w:rFonts w:ascii="Times New Roman" w:hAnsi="Times New Roman" w:cs="Times New Roman"/>
          <w:sz w:val="24"/>
          <w:szCs w:val="24"/>
        </w:rPr>
        <w:t>Исполнителю</w:t>
      </w:r>
      <w:r w:rsidRPr="0000652E">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указанного Акта и на основании представленных </w:t>
      </w:r>
      <w:r w:rsidR="009D0273" w:rsidRPr="0000652E">
        <w:rPr>
          <w:rFonts w:ascii="Times New Roman" w:hAnsi="Times New Roman" w:cs="Times New Roman"/>
          <w:sz w:val="24"/>
          <w:szCs w:val="24"/>
        </w:rPr>
        <w:t>Исполнителе</w:t>
      </w:r>
      <w:r w:rsidRPr="0000652E">
        <w:rPr>
          <w:rFonts w:ascii="Times New Roman" w:hAnsi="Times New Roman" w:cs="Times New Roman"/>
          <w:sz w:val="24"/>
          <w:szCs w:val="24"/>
        </w:rPr>
        <w:t>м счета и счета-фактуры.</w:t>
      </w:r>
      <w:r w:rsidRPr="0000652E">
        <w:rPr>
          <w:rFonts w:ascii="Times New Roman" w:hAnsi="Times New Roman" w:cs="Times New Roman"/>
          <w:i/>
          <w:iCs/>
          <w:sz w:val="24"/>
          <w:szCs w:val="24"/>
        </w:rPr>
        <w:t xml:space="preserve"> </w:t>
      </w:r>
    </w:p>
    <w:p w14:paraId="1F3E9C7B" w14:textId="77777777" w:rsidR="00E46133" w:rsidRPr="0000652E" w:rsidRDefault="00115B61" w:rsidP="001C25C3">
      <w:pPr>
        <w:widowControl w:val="0"/>
        <w:autoSpaceDE w:val="0"/>
        <w:autoSpaceDN w:val="0"/>
        <w:adjustRightInd w:val="0"/>
        <w:spacing w:line="240" w:lineRule="auto"/>
        <w:ind w:firstLine="284"/>
        <w:rPr>
          <w:sz w:val="24"/>
          <w:szCs w:val="24"/>
        </w:rPr>
      </w:pPr>
      <w:r w:rsidRPr="0000652E">
        <w:rPr>
          <w:sz w:val="24"/>
          <w:szCs w:val="24"/>
        </w:rPr>
        <w:t xml:space="preserve">2.6. В случае если при начислении Заказчиком </w:t>
      </w:r>
      <w:r w:rsidR="009D0273" w:rsidRPr="0000652E">
        <w:rPr>
          <w:sz w:val="24"/>
          <w:szCs w:val="24"/>
        </w:rPr>
        <w:t>Исполнителю</w:t>
      </w:r>
      <w:r w:rsidRPr="0000652E">
        <w:rPr>
          <w:sz w:val="24"/>
          <w:szCs w:val="24"/>
        </w:rPr>
        <w:t xml:space="preserve"> неустойки (штрафа, пени) и (или) предъявления требования о возмещении убытков, Стороны не подписали Акт </w:t>
      </w:r>
      <w:proofErr w:type="spellStart"/>
      <w:r w:rsidRPr="0000652E">
        <w:rPr>
          <w:sz w:val="24"/>
          <w:szCs w:val="24"/>
        </w:rPr>
        <w:t>взаимосверки</w:t>
      </w:r>
      <w:proofErr w:type="spellEnd"/>
      <w:r w:rsidRPr="0000652E">
        <w:rPr>
          <w:sz w:val="24"/>
          <w:szCs w:val="24"/>
        </w:rPr>
        <w:t xml:space="preserve"> обязательств по Контракту, указанный в п. 2.5 Контракта, Заказчик вправе не производить оплату по Контракту до уплаты </w:t>
      </w:r>
      <w:r w:rsidR="009D0273" w:rsidRPr="0000652E">
        <w:rPr>
          <w:sz w:val="24"/>
          <w:szCs w:val="24"/>
        </w:rPr>
        <w:t>Исполнителе</w:t>
      </w:r>
      <w:r w:rsidRPr="0000652E">
        <w:rPr>
          <w:sz w:val="24"/>
          <w:szCs w:val="24"/>
        </w:rPr>
        <w:t xml:space="preserve">м начисленной и выставленной Заказчиком неустойки (штрафа, пени) и (или) до возмещения </w:t>
      </w:r>
      <w:r w:rsidR="009D0273" w:rsidRPr="0000652E">
        <w:rPr>
          <w:sz w:val="24"/>
          <w:szCs w:val="24"/>
        </w:rPr>
        <w:t>Исполнителе</w:t>
      </w:r>
      <w:r w:rsidRPr="0000652E">
        <w:rPr>
          <w:sz w:val="24"/>
          <w:szCs w:val="24"/>
        </w:rPr>
        <w:t xml:space="preserve">м убытков, согласно предъявленным Заказчиком требованиям. </w:t>
      </w:r>
    </w:p>
    <w:p w14:paraId="4005DCFF" w14:textId="77777777" w:rsidR="00E46133" w:rsidRPr="0000652E" w:rsidRDefault="00115B61" w:rsidP="001C25C3">
      <w:pPr>
        <w:shd w:val="clear" w:color="auto" w:fill="FFFFFF"/>
        <w:tabs>
          <w:tab w:val="left" w:pos="284"/>
        </w:tabs>
        <w:spacing w:before="120" w:after="120" w:line="240" w:lineRule="auto"/>
        <w:ind w:firstLine="0"/>
        <w:jc w:val="center"/>
        <w:rPr>
          <w:b/>
          <w:sz w:val="24"/>
          <w:szCs w:val="24"/>
        </w:rPr>
      </w:pPr>
      <w:r w:rsidRPr="0000652E">
        <w:rPr>
          <w:b/>
          <w:sz w:val="24"/>
          <w:szCs w:val="24"/>
        </w:rPr>
        <w:t>3.</w:t>
      </w:r>
      <w:r w:rsidRPr="0000652E">
        <w:rPr>
          <w:b/>
          <w:sz w:val="24"/>
          <w:szCs w:val="24"/>
        </w:rPr>
        <w:tab/>
        <w:t>Права и обязанности Сторон</w:t>
      </w:r>
    </w:p>
    <w:p w14:paraId="3BFBF2F6" w14:textId="77777777" w:rsidR="00115B61" w:rsidRPr="0000652E" w:rsidRDefault="00115B61" w:rsidP="00115B61">
      <w:pPr>
        <w:shd w:val="clear" w:color="auto" w:fill="FFFFFF"/>
        <w:tabs>
          <w:tab w:val="left" w:pos="1498"/>
        </w:tabs>
        <w:spacing w:line="240" w:lineRule="auto"/>
        <w:ind w:firstLine="284"/>
        <w:jc w:val="left"/>
        <w:rPr>
          <w:sz w:val="24"/>
          <w:szCs w:val="24"/>
        </w:rPr>
      </w:pPr>
      <w:r w:rsidRPr="0000652E">
        <w:rPr>
          <w:sz w:val="24"/>
          <w:szCs w:val="24"/>
        </w:rPr>
        <w:t>3.1. Заказчик имеет право:</w:t>
      </w:r>
    </w:p>
    <w:p w14:paraId="4BA4966B" w14:textId="77777777" w:rsidR="00115B61" w:rsidRPr="0000652E" w:rsidRDefault="00115B61" w:rsidP="00115B61">
      <w:pPr>
        <w:spacing w:line="240" w:lineRule="auto"/>
        <w:ind w:firstLine="284"/>
        <w:rPr>
          <w:sz w:val="24"/>
          <w:szCs w:val="24"/>
        </w:rPr>
      </w:pPr>
      <w:r w:rsidRPr="0000652E">
        <w:rPr>
          <w:sz w:val="24"/>
          <w:szCs w:val="24"/>
        </w:rPr>
        <w:t xml:space="preserve">3.1.1. Требовать возмещения неустойки и (или) убытков, причиненных по вине </w:t>
      </w:r>
      <w:r w:rsidR="009D0273" w:rsidRPr="0000652E">
        <w:rPr>
          <w:sz w:val="24"/>
          <w:szCs w:val="24"/>
        </w:rPr>
        <w:t>Исполнителя</w:t>
      </w:r>
      <w:r w:rsidRPr="0000652E">
        <w:rPr>
          <w:sz w:val="24"/>
          <w:szCs w:val="24"/>
        </w:rPr>
        <w:t>.</w:t>
      </w:r>
    </w:p>
    <w:p w14:paraId="042B528D" w14:textId="6697BA16" w:rsidR="00115B61" w:rsidRPr="0000652E" w:rsidRDefault="00115B61" w:rsidP="00115B61">
      <w:pPr>
        <w:spacing w:line="240" w:lineRule="auto"/>
        <w:ind w:firstLine="284"/>
        <w:rPr>
          <w:sz w:val="24"/>
          <w:szCs w:val="24"/>
        </w:rPr>
      </w:pPr>
      <w:r w:rsidRPr="0000652E">
        <w:rPr>
          <w:sz w:val="24"/>
          <w:szCs w:val="24"/>
        </w:rPr>
        <w:t xml:space="preserve">3.1.2. Проверять в любое время ход и качество выполняемой </w:t>
      </w:r>
      <w:r w:rsidR="009D0273" w:rsidRPr="0000652E">
        <w:rPr>
          <w:sz w:val="24"/>
          <w:szCs w:val="24"/>
        </w:rPr>
        <w:t>Исполнителе</w:t>
      </w:r>
      <w:r w:rsidRPr="0000652E">
        <w:rPr>
          <w:sz w:val="24"/>
          <w:szCs w:val="24"/>
        </w:rPr>
        <w:t xml:space="preserve">м и его </w:t>
      </w:r>
      <w:proofErr w:type="spellStart"/>
      <w:r w:rsidRPr="0000652E">
        <w:rPr>
          <w:sz w:val="24"/>
          <w:szCs w:val="24"/>
        </w:rPr>
        <w:t>суб</w:t>
      </w:r>
      <w:r w:rsidR="009D0273" w:rsidRPr="0000652E">
        <w:rPr>
          <w:sz w:val="24"/>
          <w:szCs w:val="24"/>
        </w:rPr>
        <w:t>Исполнителя</w:t>
      </w:r>
      <w:r w:rsidRPr="0000652E">
        <w:rPr>
          <w:sz w:val="24"/>
          <w:szCs w:val="24"/>
        </w:rPr>
        <w:t>ми</w:t>
      </w:r>
      <w:proofErr w:type="spellEnd"/>
      <w:r w:rsidRPr="0000652E">
        <w:rPr>
          <w:sz w:val="24"/>
          <w:szCs w:val="24"/>
        </w:rPr>
        <w:t xml:space="preserve"> </w:t>
      </w:r>
      <w:proofErr w:type="gramStart"/>
      <w:r w:rsidR="001B0333" w:rsidRPr="0000652E">
        <w:rPr>
          <w:sz w:val="24"/>
          <w:szCs w:val="24"/>
        </w:rPr>
        <w:t xml:space="preserve">услуги </w:t>
      </w:r>
      <w:r w:rsidRPr="0000652E">
        <w:rPr>
          <w:sz w:val="24"/>
          <w:szCs w:val="24"/>
        </w:rPr>
        <w:t xml:space="preserve"> по</w:t>
      </w:r>
      <w:proofErr w:type="gramEnd"/>
      <w:r w:rsidRPr="0000652E">
        <w:rPr>
          <w:sz w:val="24"/>
          <w:szCs w:val="24"/>
        </w:rPr>
        <w:t xml:space="preserve"> Контракту, оказывать консультативную и иную помощь </w:t>
      </w:r>
      <w:r w:rsidR="009D0273" w:rsidRPr="0000652E">
        <w:rPr>
          <w:sz w:val="24"/>
          <w:szCs w:val="24"/>
        </w:rPr>
        <w:t>Исполнителю</w:t>
      </w:r>
      <w:r w:rsidRPr="0000652E">
        <w:rPr>
          <w:sz w:val="24"/>
          <w:szCs w:val="24"/>
        </w:rPr>
        <w:t xml:space="preserve"> без вмешательства в его оперативно-хозяйственную деятельность.</w:t>
      </w:r>
    </w:p>
    <w:p w14:paraId="0D0AB03C" w14:textId="28943CB8" w:rsidR="00115B61" w:rsidRPr="0000652E" w:rsidRDefault="00115B61" w:rsidP="00115B61">
      <w:pPr>
        <w:spacing w:line="240" w:lineRule="auto"/>
        <w:ind w:firstLine="284"/>
        <w:rPr>
          <w:sz w:val="24"/>
          <w:szCs w:val="24"/>
        </w:rPr>
      </w:pPr>
      <w:r w:rsidRPr="0000652E">
        <w:rPr>
          <w:sz w:val="24"/>
          <w:szCs w:val="24"/>
        </w:rPr>
        <w:t xml:space="preserve">3.1.3. Отказаться от оплаты </w:t>
      </w:r>
      <w:r w:rsidR="001B0333" w:rsidRPr="0000652E">
        <w:rPr>
          <w:sz w:val="24"/>
          <w:szCs w:val="24"/>
        </w:rPr>
        <w:t>услуг</w:t>
      </w:r>
      <w:r w:rsidRPr="0000652E">
        <w:rPr>
          <w:sz w:val="24"/>
          <w:szCs w:val="24"/>
        </w:rPr>
        <w:t xml:space="preserve"> в случае несоответствия результатов </w:t>
      </w:r>
      <w:r w:rsidR="001B0333" w:rsidRPr="0000652E">
        <w:rPr>
          <w:sz w:val="24"/>
          <w:szCs w:val="24"/>
        </w:rPr>
        <w:t>оказанных услуг</w:t>
      </w:r>
      <w:r w:rsidRPr="0000652E">
        <w:rPr>
          <w:sz w:val="24"/>
          <w:szCs w:val="24"/>
        </w:rPr>
        <w:t xml:space="preserve"> требованиям, установленным Контрактом;</w:t>
      </w:r>
    </w:p>
    <w:p w14:paraId="6E17AC6F" w14:textId="68B10A23" w:rsidR="00115B61" w:rsidRPr="0000652E" w:rsidRDefault="00115B61" w:rsidP="00115B61">
      <w:pPr>
        <w:spacing w:line="240" w:lineRule="auto"/>
        <w:ind w:firstLine="284"/>
        <w:rPr>
          <w:sz w:val="24"/>
          <w:szCs w:val="24"/>
        </w:rPr>
      </w:pPr>
      <w:r w:rsidRPr="0000652E">
        <w:rPr>
          <w:sz w:val="24"/>
          <w:szCs w:val="24"/>
        </w:rPr>
        <w:t xml:space="preserve">3.1.4. По согласованию с </w:t>
      </w:r>
      <w:r w:rsidR="009D0273" w:rsidRPr="0000652E">
        <w:rPr>
          <w:sz w:val="24"/>
          <w:szCs w:val="24"/>
        </w:rPr>
        <w:t>Исполнителе</w:t>
      </w:r>
      <w:r w:rsidRPr="0000652E">
        <w:rPr>
          <w:sz w:val="24"/>
          <w:szCs w:val="24"/>
        </w:rPr>
        <w:t xml:space="preserve">м изменить объем </w:t>
      </w:r>
      <w:r w:rsidR="001B0333" w:rsidRPr="0000652E">
        <w:rPr>
          <w:sz w:val="24"/>
          <w:szCs w:val="24"/>
        </w:rPr>
        <w:t>оказываемых</w:t>
      </w:r>
      <w:r w:rsidRPr="0000652E">
        <w:rPr>
          <w:sz w:val="24"/>
          <w:szCs w:val="24"/>
        </w:rPr>
        <w:t xml:space="preserve"> по Контракту </w:t>
      </w:r>
      <w:r w:rsidR="001B0333" w:rsidRPr="0000652E">
        <w:rPr>
          <w:sz w:val="24"/>
          <w:szCs w:val="24"/>
        </w:rPr>
        <w:t>услуг</w:t>
      </w:r>
      <w:r w:rsidRPr="0000652E">
        <w:rPr>
          <w:sz w:val="24"/>
          <w:szCs w:val="24"/>
        </w:rPr>
        <w:t xml:space="preserve"> в соответствии с пунктом 12.6. Контракта;</w:t>
      </w:r>
    </w:p>
    <w:p w14:paraId="1D3F18D6" w14:textId="68FFDE3E" w:rsidR="00115B61" w:rsidRPr="0000652E" w:rsidRDefault="00115B61" w:rsidP="00115B61">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 xml:space="preserve">3.1.5. Досрочно принять и оплатить </w:t>
      </w:r>
      <w:r w:rsidR="001B0333" w:rsidRPr="0000652E">
        <w:rPr>
          <w:rFonts w:ascii="Times New Roman" w:hAnsi="Times New Roman" w:cs="Times New Roman"/>
          <w:sz w:val="24"/>
          <w:szCs w:val="24"/>
        </w:rPr>
        <w:t>услуги</w:t>
      </w:r>
      <w:r w:rsidRPr="0000652E">
        <w:rPr>
          <w:rFonts w:ascii="Times New Roman" w:hAnsi="Times New Roman" w:cs="Times New Roman"/>
          <w:sz w:val="24"/>
          <w:szCs w:val="24"/>
        </w:rPr>
        <w:t xml:space="preserve"> в соответствии с условиями Контракта.</w:t>
      </w:r>
    </w:p>
    <w:p w14:paraId="18A87C9F" w14:textId="5AFDB3A6" w:rsidR="00115B61" w:rsidRPr="0000652E" w:rsidRDefault="00115B61" w:rsidP="00115B61">
      <w:pPr>
        <w:spacing w:line="240" w:lineRule="auto"/>
        <w:ind w:firstLine="284"/>
        <w:rPr>
          <w:sz w:val="24"/>
          <w:szCs w:val="24"/>
        </w:rPr>
      </w:pPr>
      <w:r w:rsidRPr="0000652E">
        <w:rPr>
          <w:sz w:val="24"/>
          <w:szCs w:val="24"/>
        </w:rPr>
        <w:t xml:space="preserve">3.1.6. Привлекать экспертов, экспертные организации для проверки соответствия качества </w:t>
      </w:r>
      <w:r w:rsidR="001B0333" w:rsidRPr="0000652E">
        <w:rPr>
          <w:sz w:val="24"/>
          <w:szCs w:val="24"/>
        </w:rPr>
        <w:t>оказываемых услуг</w:t>
      </w:r>
      <w:r w:rsidRPr="0000652E">
        <w:rPr>
          <w:sz w:val="24"/>
          <w:szCs w:val="24"/>
        </w:rPr>
        <w:t xml:space="preserve"> требованиям, установленным настоящим Контрактом.</w:t>
      </w:r>
    </w:p>
    <w:p w14:paraId="12C1A00E" w14:textId="77777777" w:rsidR="00115B61" w:rsidRPr="0000652E" w:rsidRDefault="00115B61" w:rsidP="00115B61">
      <w:pPr>
        <w:spacing w:line="240" w:lineRule="auto"/>
        <w:ind w:firstLine="284"/>
        <w:rPr>
          <w:sz w:val="24"/>
          <w:szCs w:val="24"/>
        </w:rPr>
      </w:pPr>
      <w:r w:rsidRPr="0000652E">
        <w:rPr>
          <w:sz w:val="24"/>
          <w:szCs w:val="24"/>
        </w:rPr>
        <w:t>3.1.7. В соответствии с условиями Контракта изменить цену Контракта.</w:t>
      </w:r>
    </w:p>
    <w:p w14:paraId="2925E6B8" w14:textId="77777777" w:rsidR="00115B61" w:rsidRPr="0000652E" w:rsidRDefault="00115B61" w:rsidP="00115B61">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3.1.8. Осуществлять иные права, предусмотренные настоящим Контрактом и (или) законодательством Российской Федерации.</w:t>
      </w:r>
    </w:p>
    <w:p w14:paraId="2E10EC13" w14:textId="77777777" w:rsidR="00115B61" w:rsidRPr="0000652E" w:rsidRDefault="00115B61" w:rsidP="00115B61">
      <w:pPr>
        <w:spacing w:line="240" w:lineRule="auto"/>
        <w:ind w:firstLine="284"/>
        <w:rPr>
          <w:sz w:val="24"/>
          <w:szCs w:val="24"/>
        </w:rPr>
      </w:pPr>
      <w:r w:rsidRPr="0000652E">
        <w:rPr>
          <w:sz w:val="24"/>
          <w:szCs w:val="24"/>
        </w:rPr>
        <w:t>3.2. Заказчик обязан:</w:t>
      </w:r>
    </w:p>
    <w:p w14:paraId="5A3D5677" w14:textId="02940ABF" w:rsidR="00115B61" w:rsidRPr="0000652E" w:rsidRDefault="00115B61" w:rsidP="00115B61">
      <w:pPr>
        <w:spacing w:line="240" w:lineRule="auto"/>
        <w:ind w:firstLine="284"/>
        <w:rPr>
          <w:sz w:val="24"/>
          <w:szCs w:val="24"/>
        </w:rPr>
      </w:pPr>
      <w:r w:rsidRPr="0000652E">
        <w:rPr>
          <w:sz w:val="24"/>
          <w:szCs w:val="24"/>
        </w:rPr>
        <w:t xml:space="preserve">3.2.1. Обеспечить приемку представленных </w:t>
      </w:r>
      <w:r w:rsidR="009D0273" w:rsidRPr="0000652E">
        <w:rPr>
          <w:sz w:val="24"/>
          <w:szCs w:val="24"/>
        </w:rPr>
        <w:t>Исполнителе</w:t>
      </w:r>
      <w:r w:rsidRPr="0000652E">
        <w:rPr>
          <w:sz w:val="24"/>
          <w:szCs w:val="24"/>
        </w:rPr>
        <w:t xml:space="preserve">м результатов </w:t>
      </w:r>
      <w:r w:rsidR="001B0333" w:rsidRPr="0000652E">
        <w:rPr>
          <w:sz w:val="24"/>
          <w:szCs w:val="24"/>
        </w:rPr>
        <w:t>услуг</w:t>
      </w:r>
      <w:r w:rsidRPr="0000652E">
        <w:rPr>
          <w:sz w:val="24"/>
          <w:szCs w:val="24"/>
        </w:rPr>
        <w:t xml:space="preserve"> по Контракту;</w:t>
      </w:r>
    </w:p>
    <w:p w14:paraId="7E2AEA98" w14:textId="108D1FFE" w:rsidR="00115B61" w:rsidRPr="0000652E" w:rsidRDefault="00115B61" w:rsidP="00115B61">
      <w:pPr>
        <w:spacing w:line="240" w:lineRule="auto"/>
        <w:ind w:firstLine="284"/>
        <w:rPr>
          <w:sz w:val="24"/>
          <w:szCs w:val="24"/>
        </w:rPr>
      </w:pPr>
      <w:r w:rsidRPr="0000652E">
        <w:rPr>
          <w:sz w:val="24"/>
          <w:szCs w:val="24"/>
        </w:rPr>
        <w:t xml:space="preserve">3.2.2. Оплатить </w:t>
      </w:r>
      <w:proofErr w:type="gramStart"/>
      <w:r w:rsidR="001B0333" w:rsidRPr="0000652E">
        <w:rPr>
          <w:sz w:val="24"/>
          <w:szCs w:val="24"/>
        </w:rPr>
        <w:t xml:space="preserve">оказанные </w:t>
      </w:r>
      <w:r w:rsidRPr="0000652E">
        <w:rPr>
          <w:sz w:val="24"/>
          <w:szCs w:val="24"/>
        </w:rPr>
        <w:t xml:space="preserve"> по</w:t>
      </w:r>
      <w:proofErr w:type="gramEnd"/>
      <w:r w:rsidRPr="0000652E">
        <w:rPr>
          <w:sz w:val="24"/>
          <w:szCs w:val="24"/>
        </w:rPr>
        <w:t xml:space="preserve"> Контракту </w:t>
      </w:r>
      <w:r w:rsidR="001B0333" w:rsidRPr="0000652E">
        <w:rPr>
          <w:sz w:val="24"/>
          <w:szCs w:val="24"/>
        </w:rPr>
        <w:t>услуги</w:t>
      </w:r>
      <w:r w:rsidRPr="0000652E">
        <w:rPr>
          <w:sz w:val="24"/>
          <w:szCs w:val="24"/>
        </w:rPr>
        <w:t xml:space="preserve"> после подписания Сторонами акта сдачи-приемки </w:t>
      </w:r>
      <w:r w:rsidR="001B0333" w:rsidRPr="0000652E">
        <w:rPr>
          <w:sz w:val="24"/>
          <w:szCs w:val="24"/>
        </w:rPr>
        <w:t>услуг</w:t>
      </w:r>
    </w:p>
    <w:p w14:paraId="4F76C17A" w14:textId="77777777" w:rsidR="00115B61" w:rsidRPr="0000652E" w:rsidRDefault="00115B61" w:rsidP="00115B61">
      <w:pPr>
        <w:spacing w:line="240" w:lineRule="auto"/>
        <w:ind w:firstLine="284"/>
        <w:rPr>
          <w:sz w:val="24"/>
          <w:szCs w:val="24"/>
        </w:rPr>
      </w:pPr>
      <w:r w:rsidRPr="0000652E">
        <w:rPr>
          <w:sz w:val="24"/>
          <w:szCs w:val="24"/>
        </w:rPr>
        <w:t>3.3. </w:t>
      </w:r>
      <w:r w:rsidR="009D0273" w:rsidRPr="0000652E">
        <w:rPr>
          <w:sz w:val="24"/>
          <w:szCs w:val="24"/>
        </w:rPr>
        <w:t>Исполнитель</w:t>
      </w:r>
      <w:r w:rsidRPr="0000652E">
        <w:rPr>
          <w:sz w:val="24"/>
          <w:szCs w:val="24"/>
        </w:rPr>
        <w:t xml:space="preserve"> вправе:</w:t>
      </w:r>
    </w:p>
    <w:p w14:paraId="19E953B1" w14:textId="56E984FA" w:rsidR="00115B61" w:rsidRPr="0000652E" w:rsidRDefault="00115B61" w:rsidP="00115B61">
      <w:pPr>
        <w:spacing w:line="240" w:lineRule="auto"/>
        <w:ind w:firstLine="284"/>
        <w:rPr>
          <w:sz w:val="24"/>
          <w:szCs w:val="24"/>
        </w:rPr>
      </w:pPr>
      <w:r w:rsidRPr="0000652E">
        <w:rPr>
          <w:sz w:val="24"/>
          <w:szCs w:val="24"/>
        </w:rPr>
        <w:t xml:space="preserve">3.3.1. Требовать от Заказчика приемки результатов </w:t>
      </w:r>
      <w:r w:rsidR="001B0333" w:rsidRPr="0000652E">
        <w:rPr>
          <w:sz w:val="24"/>
          <w:szCs w:val="24"/>
        </w:rPr>
        <w:t>оказанных услуг</w:t>
      </w:r>
      <w:r w:rsidRPr="0000652E">
        <w:rPr>
          <w:sz w:val="24"/>
          <w:szCs w:val="24"/>
        </w:rPr>
        <w:t>.</w:t>
      </w:r>
    </w:p>
    <w:p w14:paraId="273C7622" w14:textId="4184C02A" w:rsidR="00115B61" w:rsidRPr="0000652E" w:rsidRDefault="00115B61" w:rsidP="00115B61">
      <w:pPr>
        <w:spacing w:line="240" w:lineRule="auto"/>
        <w:ind w:firstLine="284"/>
        <w:rPr>
          <w:sz w:val="24"/>
          <w:szCs w:val="24"/>
        </w:rPr>
      </w:pPr>
      <w:r w:rsidRPr="0000652E">
        <w:rPr>
          <w:sz w:val="24"/>
          <w:szCs w:val="24"/>
        </w:rPr>
        <w:t xml:space="preserve">3.3.2. Требовать от Заказчика оплаты принятой без замечаний </w:t>
      </w:r>
      <w:r w:rsidR="001B0333" w:rsidRPr="0000652E">
        <w:rPr>
          <w:sz w:val="24"/>
          <w:szCs w:val="24"/>
        </w:rPr>
        <w:t>услуги</w:t>
      </w:r>
      <w:r w:rsidRPr="0000652E">
        <w:rPr>
          <w:sz w:val="24"/>
          <w:szCs w:val="24"/>
        </w:rPr>
        <w:t>;</w:t>
      </w:r>
    </w:p>
    <w:p w14:paraId="558CBF1B" w14:textId="77777777" w:rsidR="00115B61" w:rsidRPr="0000652E" w:rsidRDefault="00115B61" w:rsidP="00115B61">
      <w:pPr>
        <w:spacing w:line="240" w:lineRule="auto"/>
        <w:ind w:firstLine="284"/>
        <w:rPr>
          <w:sz w:val="24"/>
          <w:szCs w:val="24"/>
        </w:rPr>
      </w:pPr>
      <w:r w:rsidRPr="0000652E">
        <w:rPr>
          <w:sz w:val="24"/>
          <w:szCs w:val="24"/>
        </w:rPr>
        <w:t>3.3.3. Запрашивать у Заказчика информацию, необходимую для выполнения Контракта;</w:t>
      </w:r>
    </w:p>
    <w:p w14:paraId="138C56F6" w14:textId="77777777" w:rsidR="00115B61" w:rsidRPr="0000652E" w:rsidRDefault="00115B61" w:rsidP="00115B61">
      <w:pPr>
        <w:spacing w:line="240" w:lineRule="auto"/>
        <w:ind w:firstLine="284"/>
        <w:rPr>
          <w:sz w:val="24"/>
          <w:szCs w:val="24"/>
        </w:rPr>
      </w:pPr>
      <w:r w:rsidRPr="0000652E">
        <w:rPr>
          <w:sz w:val="24"/>
          <w:szCs w:val="24"/>
        </w:rPr>
        <w:t xml:space="preserve">3.3.4. Требовать возмещения убытков, причиненных </w:t>
      </w:r>
      <w:r w:rsidR="009D0273" w:rsidRPr="0000652E">
        <w:rPr>
          <w:sz w:val="24"/>
          <w:szCs w:val="24"/>
        </w:rPr>
        <w:t>Исполнителю</w:t>
      </w:r>
      <w:r w:rsidRPr="0000652E">
        <w:rPr>
          <w:sz w:val="24"/>
          <w:szCs w:val="24"/>
        </w:rPr>
        <w:t xml:space="preserve"> по вине Заказчика в ходе исполнения Контракта.</w:t>
      </w:r>
    </w:p>
    <w:p w14:paraId="09F0E147" w14:textId="77777777" w:rsidR="00115B61" w:rsidRPr="0000652E" w:rsidRDefault="00115B61" w:rsidP="00115B61">
      <w:pPr>
        <w:spacing w:line="240" w:lineRule="auto"/>
        <w:ind w:firstLine="284"/>
        <w:rPr>
          <w:sz w:val="24"/>
          <w:szCs w:val="24"/>
        </w:rPr>
      </w:pPr>
      <w:r w:rsidRPr="0000652E">
        <w:rPr>
          <w:sz w:val="24"/>
          <w:szCs w:val="24"/>
        </w:rPr>
        <w:t>3.4. </w:t>
      </w:r>
      <w:r w:rsidR="009D0273" w:rsidRPr="0000652E">
        <w:rPr>
          <w:sz w:val="24"/>
          <w:szCs w:val="24"/>
        </w:rPr>
        <w:t>Исполнитель</w:t>
      </w:r>
      <w:r w:rsidRPr="0000652E">
        <w:rPr>
          <w:sz w:val="24"/>
          <w:szCs w:val="24"/>
        </w:rPr>
        <w:t xml:space="preserve"> обязан:</w:t>
      </w:r>
    </w:p>
    <w:p w14:paraId="78FF2653" w14:textId="2B397F0D" w:rsidR="00115B61" w:rsidRPr="0000652E" w:rsidRDefault="00115B61" w:rsidP="00115B61">
      <w:pPr>
        <w:spacing w:line="240" w:lineRule="auto"/>
        <w:ind w:firstLine="284"/>
        <w:rPr>
          <w:sz w:val="24"/>
          <w:szCs w:val="24"/>
        </w:rPr>
      </w:pPr>
      <w:r w:rsidRPr="0000652E">
        <w:rPr>
          <w:sz w:val="24"/>
          <w:szCs w:val="24"/>
        </w:rPr>
        <w:t>3.4.1. </w:t>
      </w:r>
      <w:r w:rsidR="001B0333" w:rsidRPr="0000652E">
        <w:rPr>
          <w:sz w:val="24"/>
          <w:szCs w:val="24"/>
        </w:rPr>
        <w:t>Оказать услуги</w:t>
      </w:r>
      <w:r w:rsidRPr="0000652E">
        <w:rPr>
          <w:sz w:val="24"/>
          <w:szCs w:val="24"/>
        </w:rPr>
        <w:t xml:space="preserve"> в соответствии с условиями Контракта и передать Заказчику ее результаты по акту сдачи-приемки </w:t>
      </w:r>
      <w:r w:rsidR="001B0333" w:rsidRPr="0000652E">
        <w:rPr>
          <w:sz w:val="24"/>
          <w:szCs w:val="24"/>
        </w:rPr>
        <w:t>услуг</w:t>
      </w:r>
      <w:r w:rsidRPr="0000652E">
        <w:rPr>
          <w:sz w:val="24"/>
          <w:szCs w:val="24"/>
        </w:rPr>
        <w:t>);</w:t>
      </w:r>
    </w:p>
    <w:p w14:paraId="6F6E2D91" w14:textId="77777777" w:rsidR="00115B61" w:rsidRPr="0000652E" w:rsidRDefault="00115B61" w:rsidP="00115B61">
      <w:pPr>
        <w:spacing w:line="240" w:lineRule="auto"/>
        <w:ind w:firstLine="284"/>
        <w:rPr>
          <w:sz w:val="24"/>
          <w:szCs w:val="24"/>
        </w:rPr>
      </w:pPr>
      <w:r w:rsidRPr="0000652E">
        <w:rPr>
          <w:sz w:val="24"/>
          <w:szCs w:val="24"/>
        </w:rPr>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70D717C6" w14:textId="78E8AAC0" w:rsidR="00115B61" w:rsidRPr="0000652E" w:rsidRDefault="00115B61" w:rsidP="00115B61">
      <w:pPr>
        <w:spacing w:line="240" w:lineRule="auto"/>
        <w:ind w:firstLine="284"/>
        <w:rPr>
          <w:sz w:val="24"/>
          <w:szCs w:val="24"/>
        </w:rPr>
      </w:pPr>
      <w:r w:rsidRPr="0000652E">
        <w:rPr>
          <w:sz w:val="24"/>
          <w:szCs w:val="24"/>
        </w:rPr>
        <w:t xml:space="preserve">3.4.3. Своими силами и за свой счет, в срок, определенный Заказчиком, устранять допущенные недостатки </w:t>
      </w:r>
      <w:r w:rsidR="000B21F2" w:rsidRPr="0000652E">
        <w:rPr>
          <w:sz w:val="24"/>
          <w:szCs w:val="24"/>
        </w:rPr>
        <w:t>за оказанные услуги</w:t>
      </w:r>
      <w:r w:rsidRPr="0000652E">
        <w:rPr>
          <w:sz w:val="24"/>
          <w:szCs w:val="24"/>
        </w:rPr>
        <w:t xml:space="preserve"> или иные отступления от условий Контракта;</w:t>
      </w:r>
    </w:p>
    <w:p w14:paraId="06B7E9C4" w14:textId="77777777" w:rsidR="00115B61" w:rsidRPr="0000652E" w:rsidRDefault="00115B61" w:rsidP="00115B61">
      <w:pPr>
        <w:spacing w:line="240" w:lineRule="auto"/>
        <w:ind w:firstLine="284"/>
        <w:rPr>
          <w:sz w:val="24"/>
          <w:szCs w:val="24"/>
        </w:rPr>
      </w:pPr>
      <w:r w:rsidRPr="0000652E">
        <w:rPr>
          <w:sz w:val="24"/>
          <w:szCs w:val="24"/>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588FA7CB" w14:textId="77777777" w:rsidR="00115B61" w:rsidRPr="0000652E" w:rsidRDefault="00115B61" w:rsidP="00115B61">
      <w:pPr>
        <w:spacing w:line="240" w:lineRule="auto"/>
        <w:ind w:firstLine="284"/>
        <w:rPr>
          <w:sz w:val="24"/>
          <w:szCs w:val="24"/>
        </w:rPr>
      </w:pPr>
      <w:r w:rsidRPr="0000652E">
        <w:rPr>
          <w:sz w:val="24"/>
          <w:szCs w:val="24"/>
        </w:rPr>
        <w:t>3.4.5. Незамедлительно сообщать Заказчику о приостановлении или прекращении работы;</w:t>
      </w:r>
    </w:p>
    <w:p w14:paraId="1A24FB4D" w14:textId="77777777" w:rsidR="00115B61" w:rsidRPr="0000652E" w:rsidRDefault="00115B61" w:rsidP="00115B61">
      <w:pPr>
        <w:spacing w:line="240" w:lineRule="auto"/>
        <w:ind w:firstLine="284"/>
        <w:rPr>
          <w:sz w:val="24"/>
          <w:szCs w:val="24"/>
        </w:rPr>
      </w:pPr>
      <w:r w:rsidRPr="0000652E">
        <w:rPr>
          <w:sz w:val="24"/>
          <w:szCs w:val="24"/>
        </w:rPr>
        <w:t>3.4.6. Предоставлять по запросам Заказчика иную информацию о ходе исполнения Контракта;</w:t>
      </w:r>
    </w:p>
    <w:p w14:paraId="17C989AC" w14:textId="77777777" w:rsidR="00115B61" w:rsidRPr="0000652E" w:rsidRDefault="00115B61" w:rsidP="00115B61">
      <w:pPr>
        <w:spacing w:line="240" w:lineRule="auto"/>
        <w:ind w:firstLine="284"/>
        <w:rPr>
          <w:sz w:val="24"/>
          <w:szCs w:val="24"/>
        </w:rPr>
      </w:pPr>
      <w:r w:rsidRPr="0000652E">
        <w:rPr>
          <w:sz w:val="24"/>
          <w:szCs w:val="24"/>
        </w:rPr>
        <w:t>3.4.7.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14:paraId="29B35704" w14:textId="77777777" w:rsidR="00115B61" w:rsidRPr="0000652E" w:rsidRDefault="00115B61" w:rsidP="00115B61">
      <w:pPr>
        <w:pStyle w:val="ConsNormal"/>
        <w:widowControl/>
        <w:tabs>
          <w:tab w:val="num" w:pos="900"/>
        </w:tabs>
        <w:ind w:right="0" w:firstLine="284"/>
        <w:jc w:val="both"/>
        <w:rPr>
          <w:rFonts w:ascii="Times New Roman" w:hAnsi="Times New Roman" w:cs="Times New Roman"/>
          <w:sz w:val="24"/>
          <w:szCs w:val="24"/>
        </w:rPr>
      </w:pPr>
      <w:r w:rsidRPr="0000652E">
        <w:rPr>
          <w:rFonts w:ascii="Times New Roman" w:hAnsi="Times New Roman" w:cs="Times New Roman"/>
          <w:sz w:val="24"/>
          <w:szCs w:val="24"/>
        </w:rPr>
        <w:t xml:space="preserve">3.4.8. Предоставить гарантию качества на результаты выполненных работ сроком на 1 месяц с даты подписания </w:t>
      </w:r>
      <w:r w:rsidR="009D0273" w:rsidRPr="0000652E">
        <w:rPr>
          <w:rFonts w:ascii="Times New Roman" w:hAnsi="Times New Roman" w:cs="Times New Roman"/>
          <w:sz w:val="24"/>
          <w:szCs w:val="24"/>
        </w:rPr>
        <w:t>Исполнителе</w:t>
      </w:r>
      <w:r w:rsidRPr="0000652E">
        <w:rPr>
          <w:rFonts w:ascii="Times New Roman" w:hAnsi="Times New Roman" w:cs="Times New Roman"/>
          <w:sz w:val="24"/>
          <w:szCs w:val="24"/>
        </w:rPr>
        <w:t xml:space="preserve">м и Заказчиком Акта сдачи-приемки работ. Гарантия осуществляется путем безвозмездного устранения </w:t>
      </w:r>
      <w:r w:rsidR="009D0273" w:rsidRPr="0000652E">
        <w:rPr>
          <w:rFonts w:ascii="Times New Roman" w:hAnsi="Times New Roman" w:cs="Times New Roman"/>
          <w:sz w:val="24"/>
          <w:szCs w:val="24"/>
        </w:rPr>
        <w:t>Исполнителе</w:t>
      </w:r>
      <w:r w:rsidRPr="0000652E">
        <w:rPr>
          <w:rFonts w:ascii="Times New Roman" w:hAnsi="Times New Roman" w:cs="Times New Roman"/>
          <w:sz w:val="24"/>
          <w:szCs w:val="24"/>
        </w:rPr>
        <w:t>м недостатков выполненных работ, выявленных в течение гарантийного с</w:t>
      </w:r>
      <w:r w:rsidR="00B04DDA" w:rsidRPr="0000652E">
        <w:rPr>
          <w:rFonts w:ascii="Times New Roman" w:hAnsi="Times New Roman" w:cs="Times New Roman"/>
          <w:sz w:val="24"/>
          <w:szCs w:val="24"/>
        </w:rPr>
        <w:t>рока, установленного Контрактом.</w:t>
      </w:r>
    </w:p>
    <w:p w14:paraId="601DEB86" w14:textId="77777777" w:rsidR="00115B61" w:rsidRPr="0000652E" w:rsidRDefault="00115B61" w:rsidP="00115B61">
      <w:pPr>
        <w:pStyle w:val="ConsNormal"/>
        <w:widowControl/>
        <w:tabs>
          <w:tab w:val="num" w:pos="900"/>
        </w:tabs>
        <w:ind w:right="0" w:firstLine="284"/>
        <w:jc w:val="both"/>
        <w:rPr>
          <w:rFonts w:ascii="Times New Roman" w:hAnsi="Times New Roman" w:cs="Times New Roman"/>
          <w:sz w:val="24"/>
          <w:szCs w:val="24"/>
        </w:rPr>
      </w:pPr>
      <w:r w:rsidRPr="0000652E">
        <w:rPr>
          <w:rFonts w:ascii="Times New Roman" w:hAnsi="Times New Roman" w:cs="Times New Roman"/>
          <w:sz w:val="24"/>
          <w:szCs w:val="24"/>
        </w:rPr>
        <w:lastRenderedPageBreak/>
        <w:t>3.4.9. Сохранять конфиденциальность информации, относящейся к ходу исполнения Контракта и полученным результатам.</w:t>
      </w:r>
    </w:p>
    <w:p w14:paraId="76E160EC" w14:textId="77777777" w:rsidR="00115B61" w:rsidRPr="0000652E" w:rsidRDefault="00115B61" w:rsidP="00115B61">
      <w:pPr>
        <w:autoSpaceDE w:val="0"/>
        <w:autoSpaceDN w:val="0"/>
        <w:adjustRightInd w:val="0"/>
        <w:spacing w:line="240" w:lineRule="auto"/>
        <w:ind w:firstLine="284"/>
        <w:rPr>
          <w:sz w:val="24"/>
          <w:szCs w:val="24"/>
        </w:rPr>
      </w:pPr>
      <w:r w:rsidRPr="0000652E">
        <w:rPr>
          <w:sz w:val="24"/>
          <w:szCs w:val="24"/>
        </w:rPr>
        <w:t>3.4.10.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F50377E" w14:textId="77777777" w:rsidR="00E46133" w:rsidRPr="0000652E" w:rsidRDefault="00115B61" w:rsidP="001C25C3">
      <w:pPr>
        <w:pStyle w:val="ConsNormal"/>
        <w:widowControl/>
        <w:tabs>
          <w:tab w:val="num" w:pos="900"/>
        </w:tabs>
        <w:ind w:right="0" w:firstLine="284"/>
        <w:jc w:val="both"/>
        <w:rPr>
          <w:rFonts w:ascii="Times New Roman" w:hAnsi="Times New Roman" w:cs="Times New Roman"/>
          <w:sz w:val="24"/>
          <w:szCs w:val="24"/>
        </w:rPr>
      </w:pPr>
      <w:r w:rsidRPr="0000652E">
        <w:rPr>
          <w:rFonts w:ascii="Times New Roman" w:hAnsi="Times New Roman" w:cs="Times New Roman"/>
          <w:sz w:val="24"/>
          <w:szCs w:val="24"/>
        </w:rPr>
        <w:t>3.4.11. Выполнять иные обязанности, предусмотренные настоящим Контрактом.</w:t>
      </w:r>
    </w:p>
    <w:p w14:paraId="036DBD0F" w14:textId="77777777" w:rsidR="00E46133" w:rsidRPr="0000652E" w:rsidRDefault="00115B61" w:rsidP="001C25C3">
      <w:pPr>
        <w:pStyle w:val="3"/>
        <w:numPr>
          <w:ilvl w:val="0"/>
          <w:numId w:val="0"/>
        </w:numPr>
        <w:tabs>
          <w:tab w:val="left" w:pos="284"/>
        </w:tabs>
        <w:spacing w:line="240" w:lineRule="auto"/>
        <w:jc w:val="center"/>
        <w:rPr>
          <w:rFonts w:ascii="Times New Roman" w:hAnsi="Times New Roman"/>
          <w:bCs w:val="0"/>
          <w:sz w:val="24"/>
          <w:szCs w:val="24"/>
        </w:rPr>
      </w:pPr>
      <w:r w:rsidRPr="0000652E">
        <w:rPr>
          <w:rFonts w:ascii="Times New Roman" w:hAnsi="Times New Roman"/>
          <w:bCs w:val="0"/>
          <w:sz w:val="24"/>
          <w:szCs w:val="24"/>
        </w:rPr>
        <w:t>4.</w:t>
      </w:r>
      <w:r w:rsidRPr="0000652E">
        <w:rPr>
          <w:rFonts w:ascii="Times New Roman" w:hAnsi="Times New Roman"/>
          <w:bCs w:val="0"/>
          <w:sz w:val="24"/>
          <w:szCs w:val="24"/>
        </w:rPr>
        <w:tab/>
        <w:t>Сроки выполнения работы по Контракту</w:t>
      </w:r>
    </w:p>
    <w:p w14:paraId="23FAAB96" w14:textId="2D7E0F8C" w:rsidR="00AE3649" w:rsidRPr="0000652E" w:rsidRDefault="00115B61" w:rsidP="00AE3649">
      <w:pPr>
        <w:spacing w:line="240" w:lineRule="auto"/>
        <w:ind w:firstLine="284"/>
        <w:rPr>
          <w:sz w:val="24"/>
          <w:szCs w:val="24"/>
        </w:rPr>
      </w:pPr>
      <w:r w:rsidRPr="0000652E">
        <w:rPr>
          <w:sz w:val="24"/>
          <w:szCs w:val="24"/>
        </w:rPr>
        <w:t>4.1. </w:t>
      </w:r>
      <w:r w:rsidR="00AE3649" w:rsidRPr="0000652E">
        <w:rPr>
          <w:sz w:val="24"/>
          <w:szCs w:val="24"/>
        </w:rPr>
        <w:t>Период выполнения работ:</w:t>
      </w:r>
      <w:r w:rsidR="0056163D">
        <w:rPr>
          <w:sz w:val="24"/>
          <w:szCs w:val="24"/>
        </w:rPr>
        <w:t xml:space="preserve"> по заявкам Заказчика, в течение 10 рабочих дней с даты получения заявки.</w:t>
      </w:r>
    </w:p>
    <w:p w14:paraId="2587E99C" w14:textId="31307FF6" w:rsidR="00AE3649" w:rsidRPr="0000652E" w:rsidRDefault="00AE3649" w:rsidP="00AE3649">
      <w:pPr>
        <w:spacing w:line="240" w:lineRule="auto"/>
        <w:ind w:firstLine="284"/>
        <w:rPr>
          <w:i/>
          <w:iCs/>
          <w:sz w:val="24"/>
          <w:szCs w:val="24"/>
        </w:rPr>
      </w:pPr>
      <w:r w:rsidRPr="0000652E">
        <w:rPr>
          <w:sz w:val="24"/>
          <w:szCs w:val="24"/>
        </w:rPr>
        <w:t>4.2. Досрочное исполнение договорных обязательств предусмотрено.</w:t>
      </w:r>
    </w:p>
    <w:p w14:paraId="6A19CA4E" w14:textId="77777777" w:rsidR="00115B61" w:rsidRPr="0000652E" w:rsidRDefault="002000EF" w:rsidP="00115B61">
      <w:pPr>
        <w:spacing w:line="240" w:lineRule="auto"/>
        <w:ind w:firstLine="284"/>
        <w:rPr>
          <w:color w:val="000000"/>
          <w:sz w:val="24"/>
          <w:szCs w:val="24"/>
        </w:rPr>
      </w:pPr>
      <w:r w:rsidRPr="0000652E">
        <w:rPr>
          <w:sz w:val="24"/>
          <w:szCs w:val="24"/>
        </w:rPr>
        <w:t>4.3</w:t>
      </w:r>
      <w:r w:rsidR="00115B61" w:rsidRPr="0000652E">
        <w:rPr>
          <w:sz w:val="24"/>
          <w:szCs w:val="24"/>
        </w:rPr>
        <w:t>. </w:t>
      </w:r>
      <w:r w:rsidR="00115B61" w:rsidRPr="0000652E">
        <w:rPr>
          <w:color w:val="000000"/>
          <w:kern w:val="16"/>
          <w:sz w:val="24"/>
          <w:szCs w:val="24"/>
        </w:rPr>
        <w:t xml:space="preserve">В случае если в п.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00115B61" w:rsidRPr="0000652E">
        <w:rPr>
          <w:color w:val="000000"/>
          <w:sz w:val="24"/>
          <w:szCs w:val="24"/>
        </w:rPr>
        <w:t xml:space="preserve">Акт </w:t>
      </w:r>
      <w:proofErr w:type="spellStart"/>
      <w:r w:rsidR="00115B61" w:rsidRPr="0000652E">
        <w:rPr>
          <w:color w:val="000000"/>
          <w:sz w:val="24"/>
          <w:szCs w:val="24"/>
        </w:rPr>
        <w:t>взаимосверки</w:t>
      </w:r>
      <w:proofErr w:type="spellEnd"/>
      <w:r w:rsidR="00115B61" w:rsidRPr="0000652E">
        <w:rPr>
          <w:color w:val="000000"/>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14:paraId="7A72FADC" w14:textId="77777777" w:rsidR="00E46133" w:rsidRPr="0000652E" w:rsidRDefault="009D0273" w:rsidP="001C25C3">
      <w:pPr>
        <w:spacing w:line="240" w:lineRule="auto"/>
        <w:ind w:firstLine="284"/>
        <w:rPr>
          <w:sz w:val="24"/>
          <w:szCs w:val="24"/>
        </w:rPr>
      </w:pPr>
      <w:r w:rsidRPr="0000652E">
        <w:rPr>
          <w:color w:val="000000"/>
          <w:sz w:val="24"/>
          <w:szCs w:val="24"/>
        </w:rPr>
        <w:t>Исполнитель</w:t>
      </w:r>
      <w:r w:rsidR="00115B61" w:rsidRPr="0000652E">
        <w:rPr>
          <w:color w:val="000000"/>
          <w:sz w:val="24"/>
          <w:szCs w:val="24"/>
        </w:rPr>
        <w:t xml:space="preserve"> обязан подписать Акт </w:t>
      </w:r>
      <w:proofErr w:type="spellStart"/>
      <w:r w:rsidR="00115B61" w:rsidRPr="0000652E">
        <w:rPr>
          <w:color w:val="000000"/>
          <w:sz w:val="24"/>
          <w:szCs w:val="24"/>
        </w:rPr>
        <w:t>взаимосверки</w:t>
      </w:r>
      <w:proofErr w:type="spellEnd"/>
      <w:r w:rsidR="00115B61" w:rsidRPr="0000652E">
        <w:rPr>
          <w:sz w:val="24"/>
          <w:szCs w:val="24"/>
        </w:rPr>
        <w:t xml:space="preserve"> обязательств. Данный акт является основанием для проведения взаиморасчетов между Сторонами.</w:t>
      </w:r>
    </w:p>
    <w:p w14:paraId="280EB2AC" w14:textId="77777777" w:rsidR="00E46133" w:rsidRPr="0000652E" w:rsidRDefault="00115B61" w:rsidP="001C25C3">
      <w:pPr>
        <w:pStyle w:val="3"/>
        <w:numPr>
          <w:ilvl w:val="0"/>
          <w:numId w:val="0"/>
        </w:numPr>
        <w:tabs>
          <w:tab w:val="left" w:pos="284"/>
        </w:tabs>
        <w:spacing w:line="240" w:lineRule="auto"/>
        <w:jc w:val="center"/>
        <w:rPr>
          <w:rFonts w:ascii="Times New Roman" w:hAnsi="Times New Roman"/>
          <w:bCs w:val="0"/>
          <w:sz w:val="24"/>
          <w:szCs w:val="24"/>
        </w:rPr>
      </w:pPr>
      <w:r w:rsidRPr="0000652E">
        <w:rPr>
          <w:rFonts w:ascii="Times New Roman" w:hAnsi="Times New Roman"/>
          <w:bCs w:val="0"/>
          <w:sz w:val="24"/>
          <w:szCs w:val="24"/>
        </w:rPr>
        <w:t>5.</w:t>
      </w:r>
      <w:r w:rsidRPr="0000652E">
        <w:rPr>
          <w:rFonts w:ascii="Times New Roman" w:hAnsi="Times New Roman"/>
          <w:bCs w:val="0"/>
          <w:sz w:val="24"/>
          <w:szCs w:val="24"/>
        </w:rPr>
        <w:tab/>
        <w:t xml:space="preserve">Привлечение </w:t>
      </w:r>
      <w:proofErr w:type="spellStart"/>
      <w:r w:rsidRPr="0000652E">
        <w:rPr>
          <w:rFonts w:ascii="Times New Roman" w:hAnsi="Times New Roman"/>
          <w:bCs w:val="0"/>
          <w:sz w:val="24"/>
          <w:szCs w:val="24"/>
        </w:rPr>
        <w:t>суб</w:t>
      </w:r>
      <w:r w:rsidR="009D0273" w:rsidRPr="0000652E">
        <w:rPr>
          <w:rFonts w:ascii="Times New Roman" w:hAnsi="Times New Roman"/>
          <w:bCs w:val="0"/>
          <w:sz w:val="24"/>
          <w:szCs w:val="24"/>
        </w:rPr>
        <w:t>Исполнителе</w:t>
      </w:r>
      <w:r w:rsidRPr="0000652E">
        <w:rPr>
          <w:rFonts w:ascii="Times New Roman" w:hAnsi="Times New Roman"/>
          <w:bCs w:val="0"/>
          <w:sz w:val="24"/>
          <w:szCs w:val="24"/>
        </w:rPr>
        <w:t>в</w:t>
      </w:r>
      <w:proofErr w:type="spellEnd"/>
    </w:p>
    <w:p w14:paraId="56E947ED" w14:textId="77777777" w:rsidR="00E46133" w:rsidRPr="0000652E" w:rsidRDefault="00115B61" w:rsidP="001C25C3">
      <w:pPr>
        <w:spacing w:line="240" w:lineRule="auto"/>
        <w:ind w:firstLine="284"/>
        <w:rPr>
          <w:sz w:val="24"/>
          <w:szCs w:val="24"/>
        </w:rPr>
      </w:pPr>
      <w:r w:rsidRPr="0000652E">
        <w:rPr>
          <w:sz w:val="24"/>
          <w:szCs w:val="24"/>
        </w:rPr>
        <w:t>5.1. </w:t>
      </w:r>
      <w:r w:rsidR="009D0273" w:rsidRPr="0000652E">
        <w:rPr>
          <w:sz w:val="24"/>
          <w:szCs w:val="24"/>
        </w:rPr>
        <w:t>Исполнитель</w:t>
      </w:r>
      <w:r w:rsidRPr="0000652E">
        <w:rPr>
          <w:sz w:val="24"/>
          <w:szCs w:val="24"/>
        </w:rPr>
        <w:t xml:space="preserve"> </w:t>
      </w:r>
      <w:r w:rsidR="00AE3649" w:rsidRPr="0000652E">
        <w:rPr>
          <w:sz w:val="24"/>
          <w:szCs w:val="24"/>
        </w:rPr>
        <w:t xml:space="preserve">не </w:t>
      </w:r>
      <w:r w:rsidRPr="0000652E">
        <w:rPr>
          <w:sz w:val="24"/>
          <w:szCs w:val="24"/>
        </w:rPr>
        <w:t xml:space="preserve">вправе </w:t>
      </w:r>
      <w:bookmarkStart w:id="0" w:name="sub_7062"/>
      <w:r w:rsidRPr="0000652E">
        <w:rPr>
          <w:sz w:val="24"/>
          <w:szCs w:val="24"/>
        </w:rPr>
        <w:t>привле</w:t>
      </w:r>
      <w:r w:rsidR="00AE3649" w:rsidRPr="0000652E">
        <w:rPr>
          <w:sz w:val="24"/>
          <w:szCs w:val="24"/>
        </w:rPr>
        <w:t>кать</w:t>
      </w:r>
      <w:r w:rsidRPr="0000652E">
        <w:rPr>
          <w:sz w:val="24"/>
          <w:szCs w:val="24"/>
        </w:rPr>
        <w:t xml:space="preserve"> к исполнению своих обязательств других лиц (</w:t>
      </w:r>
      <w:proofErr w:type="spellStart"/>
      <w:r w:rsidRPr="0000652E">
        <w:rPr>
          <w:sz w:val="24"/>
          <w:szCs w:val="24"/>
        </w:rPr>
        <w:t>суб</w:t>
      </w:r>
      <w:r w:rsidR="009D0273" w:rsidRPr="0000652E">
        <w:rPr>
          <w:sz w:val="24"/>
          <w:szCs w:val="24"/>
        </w:rPr>
        <w:t>Исполнитель</w:t>
      </w:r>
      <w:r w:rsidRPr="0000652E">
        <w:rPr>
          <w:sz w:val="24"/>
          <w:szCs w:val="24"/>
        </w:rPr>
        <w:t>ов</w:t>
      </w:r>
      <w:proofErr w:type="spellEnd"/>
      <w:r w:rsidRPr="0000652E">
        <w:rPr>
          <w:sz w:val="24"/>
          <w:szCs w:val="24"/>
        </w:rPr>
        <w:t>).</w:t>
      </w:r>
    </w:p>
    <w:p w14:paraId="4E7927F6" w14:textId="77777777" w:rsidR="00E46133" w:rsidRPr="0000652E" w:rsidRDefault="00115B61" w:rsidP="001C25C3">
      <w:pPr>
        <w:shd w:val="clear" w:color="auto" w:fill="FFFFFF"/>
        <w:tabs>
          <w:tab w:val="left" w:pos="284"/>
        </w:tabs>
        <w:spacing w:before="120" w:after="120" w:line="240" w:lineRule="auto"/>
        <w:ind w:firstLine="0"/>
        <w:jc w:val="center"/>
        <w:rPr>
          <w:b/>
          <w:sz w:val="24"/>
          <w:szCs w:val="24"/>
        </w:rPr>
      </w:pPr>
      <w:r w:rsidRPr="0000652E">
        <w:rPr>
          <w:b/>
          <w:sz w:val="24"/>
          <w:szCs w:val="24"/>
        </w:rPr>
        <w:t>6.</w:t>
      </w:r>
      <w:r w:rsidRPr="0000652E">
        <w:rPr>
          <w:b/>
          <w:sz w:val="24"/>
          <w:szCs w:val="24"/>
        </w:rPr>
        <w:tab/>
        <w:t>Порядок сдачи и приемки работ</w:t>
      </w:r>
    </w:p>
    <w:p w14:paraId="18FEF28B" w14:textId="77777777" w:rsidR="00115B61" w:rsidRPr="0000652E" w:rsidRDefault="00115B61" w:rsidP="00115B61">
      <w:pPr>
        <w:shd w:val="clear" w:color="auto" w:fill="FFFFFF"/>
        <w:tabs>
          <w:tab w:val="left" w:pos="1498"/>
        </w:tabs>
        <w:spacing w:line="240" w:lineRule="auto"/>
        <w:ind w:firstLine="284"/>
        <w:rPr>
          <w:sz w:val="24"/>
          <w:szCs w:val="24"/>
        </w:rPr>
      </w:pPr>
      <w:r w:rsidRPr="0000652E">
        <w:rPr>
          <w:sz w:val="24"/>
          <w:szCs w:val="24"/>
        </w:rPr>
        <w:t>6.1.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p>
    <w:p w14:paraId="07AB80BD" w14:textId="77777777" w:rsidR="00115B61" w:rsidRPr="0000652E" w:rsidRDefault="00115B61" w:rsidP="00115B61">
      <w:pPr>
        <w:shd w:val="clear" w:color="auto" w:fill="FFFFFF"/>
        <w:tabs>
          <w:tab w:val="left" w:pos="1498"/>
        </w:tabs>
        <w:spacing w:line="240" w:lineRule="auto"/>
        <w:ind w:firstLine="284"/>
        <w:rPr>
          <w:sz w:val="24"/>
          <w:szCs w:val="24"/>
        </w:rPr>
      </w:pPr>
      <w:r w:rsidRPr="0000652E">
        <w:rPr>
          <w:sz w:val="24"/>
          <w:szCs w:val="24"/>
        </w:rPr>
        <w:t>6.2. </w:t>
      </w:r>
      <w:r w:rsidRPr="0000652E">
        <w:rPr>
          <w:kern w:val="16"/>
          <w:sz w:val="24"/>
          <w:szCs w:val="24"/>
        </w:rPr>
        <w:t xml:space="preserve">В случае обнаружения недостатков в объеме и качестве выполненных работ Заказчик направляет </w:t>
      </w:r>
      <w:r w:rsidR="009D0273" w:rsidRPr="0000652E">
        <w:rPr>
          <w:kern w:val="16"/>
          <w:sz w:val="24"/>
          <w:szCs w:val="24"/>
        </w:rPr>
        <w:t>Исполнителю</w:t>
      </w:r>
      <w:r w:rsidRPr="0000652E">
        <w:rPr>
          <w:kern w:val="16"/>
          <w:sz w:val="24"/>
          <w:szCs w:val="24"/>
        </w:rPr>
        <w:t xml:space="preserve"> Претензию. </w:t>
      </w:r>
    </w:p>
    <w:p w14:paraId="597675A7" w14:textId="77777777" w:rsidR="00115B61" w:rsidRPr="0000652E" w:rsidRDefault="00115B61" w:rsidP="00115B61">
      <w:pPr>
        <w:shd w:val="clear" w:color="auto" w:fill="FFFFFF"/>
        <w:tabs>
          <w:tab w:val="left" w:pos="1498"/>
        </w:tabs>
        <w:spacing w:line="240" w:lineRule="auto"/>
        <w:ind w:firstLine="284"/>
        <w:rPr>
          <w:kern w:val="16"/>
          <w:sz w:val="24"/>
          <w:szCs w:val="24"/>
        </w:rPr>
      </w:pPr>
      <w:r w:rsidRPr="0000652E">
        <w:rPr>
          <w:sz w:val="24"/>
          <w:szCs w:val="24"/>
        </w:rPr>
        <w:t>6.</w:t>
      </w:r>
      <w:r w:rsidRPr="0000652E">
        <w:rPr>
          <w:kern w:val="16"/>
          <w:sz w:val="24"/>
          <w:szCs w:val="24"/>
        </w:rPr>
        <w:t xml:space="preserve">3. В случае если </w:t>
      </w:r>
      <w:r w:rsidR="009D0273" w:rsidRPr="0000652E">
        <w:rPr>
          <w:kern w:val="16"/>
          <w:sz w:val="24"/>
          <w:szCs w:val="24"/>
        </w:rPr>
        <w:t>Исполнитель</w:t>
      </w:r>
      <w:r w:rsidRPr="0000652E">
        <w:rPr>
          <w:kern w:val="16"/>
          <w:sz w:val="24"/>
          <w:szCs w:val="24"/>
        </w:rPr>
        <w:t xml:space="preserve"> не согласен с предъявляемой Заказчиком Претензией о некачественной работе, </w:t>
      </w:r>
      <w:r w:rsidR="009D0273" w:rsidRPr="0000652E">
        <w:rPr>
          <w:kern w:val="16"/>
          <w:sz w:val="24"/>
          <w:szCs w:val="24"/>
        </w:rPr>
        <w:t>Исполнитель</w:t>
      </w:r>
      <w:r w:rsidRPr="0000652E">
        <w:rPr>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9D0273" w:rsidRPr="0000652E">
        <w:rPr>
          <w:kern w:val="16"/>
          <w:sz w:val="24"/>
          <w:szCs w:val="24"/>
        </w:rPr>
        <w:t>Исполнителе</w:t>
      </w:r>
      <w:r w:rsidRPr="0000652E">
        <w:rPr>
          <w:kern w:val="16"/>
          <w:sz w:val="24"/>
          <w:szCs w:val="24"/>
        </w:rPr>
        <w:t>м и согласовывается с Заказчиком. Оплата услуг эксперта, экспертной орга</w:t>
      </w:r>
      <w:r w:rsidR="00B04DDA" w:rsidRPr="0000652E">
        <w:rPr>
          <w:kern w:val="16"/>
          <w:sz w:val="24"/>
          <w:szCs w:val="24"/>
        </w:rPr>
        <w:t xml:space="preserve">низации, а также всех расходов </w:t>
      </w:r>
      <w:r w:rsidRPr="0000652E">
        <w:rPr>
          <w:kern w:val="16"/>
          <w:sz w:val="24"/>
          <w:szCs w:val="24"/>
        </w:rPr>
        <w:t xml:space="preserve">для экспертизы осуществляется </w:t>
      </w:r>
      <w:r w:rsidR="009D0273" w:rsidRPr="0000652E">
        <w:rPr>
          <w:kern w:val="16"/>
          <w:sz w:val="24"/>
          <w:szCs w:val="24"/>
        </w:rPr>
        <w:t>Исполнителе</w:t>
      </w:r>
      <w:r w:rsidRPr="0000652E">
        <w:rPr>
          <w:kern w:val="16"/>
          <w:sz w:val="24"/>
          <w:szCs w:val="24"/>
        </w:rPr>
        <w:t xml:space="preserve">м. </w:t>
      </w:r>
    </w:p>
    <w:p w14:paraId="308C5AD7" w14:textId="57AE4692" w:rsidR="00115B61" w:rsidRPr="0000652E" w:rsidRDefault="00115B61" w:rsidP="00AE3649">
      <w:pPr>
        <w:shd w:val="clear" w:color="auto" w:fill="FFFFFF"/>
        <w:tabs>
          <w:tab w:val="left" w:pos="1498"/>
        </w:tabs>
        <w:spacing w:line="240" w:lineRule="auto"/>
        <w:ind w:firstLine="284"/>
        <w:rPr>
          <w:i/>
          <w:kern w:val="16"/>
          <w:sz w:val="24"/>
          <w:szCs w:val="24"/>
        </w:rPr>
      </w:pPr>
      <w:r w:rsidRPr="0000652E">
        <w:rPr>
          <w:sz w:val="24"/>
          <w:szCs w:val="24"/>
        </w:rPr>
        <w:t>6.</w:t>
      </w:r>
      <w:r w:rsidRPr="0000652E">
        <w:rPr>
          <w:kern w:val="16"/>
          <w:sz w:val="24"/>
          <w:szCs w:val="24"/>
        </w:rPr>
        <w:t xml:space="preserve">4. Обо всех нарушениях условий Контракта об объеме и качестве работ Заказчик извещает </w:t>
      </w:r>
      <w:r w:rsidR="009D0273" w:rsidRPr="0000652E">
        <w:rPr>
          <w:kern w:val="16"/>
          <w:sz w:val="24"/>
          <w:szCs w:val="24"/>
        </w:rPr>
        <w:t>Исполнителя</w:t>
      </w:r>
      <w:r w:rsidRPr="0000652E">
        <w:rPr>
          <w:kern w:val="16"/>
          <w:sz w:val="24"/>
          <w:szCs w:val="24"/>
        </w:rPr>
        <w:t xml:space="preserve"> не позднее трех рабочих дней с даты обнаружения указанных нарушений. Претензия о невыполнении или ненадлежащем выполнении </w:t>
      </w:r>
      <w:r w:rsidR="009D0273" w:rsidRPr="0000652E">
        <w:rPr>
          <w:kern w:val="16"/>
          <w:sz w:val="24"/>
          <w:szCs w:val="24"/>
        </w:rPr>
        <w:t>Исполнителе</w:t>
      </w:r>
      <w:r w:rsidRPr="0000652E">
        <w:rPr>
          <w:kern w:val="16"/>
          <w:sz w:val="24"/>
          <w:szCs w:val="24"/>
        </w:rPr>
        <w:t xml:space="preserve">м обязательств по Контракту составляется Заказчиком в письменной форме и направляется </w:t>
      </w:r>
      <w:r w:rsidR="009D0273" w:rsidRPr="0000652E">
        <w:rPr>
          <w:kern w:val="16"/>
          <w:sz w:val="24"/>
          <w:szCs w:val="24"/>
        </w:rPr>
        <w:t>Исполнителю</w:t>
      </w:r>
      <w:r w:rsidRPr="0000652E">
        <w:rPr>
          <w:kern w:val="16"/>
          <w:sz w:val="24"/>
          <w:szCs w:val="24"/>
        </w:rPr>
        <w:t xml:space="preserve"> по почте, факсу, электронной почте либо нарочным. Адресом электронной почты для получения Претензии является:</w:t>
      </w:r>
      <w:r w:rsidR="00AE3649" w:rsidRPr="0000652E">
        <w:rPr>
          <w:sz w:val="24"/>
          <w:szCs w:val="24"/>
        </w:rPr>
        <w:t xml:space="preserve"> </w:t>
      </w:r>
      <w:r w:rsidR="0056163D">
        <w:rPr>
          <w:b/>
          <w:kern w:val="16"/>
          <w:sz w:val="24"/>
          <w:szCs w:val="24"/>
        </w:rPr>
        <w:t>_</w:t>
      </w:r>
      <w:r w:rsidR="0056163D" w:rsidRPr="00BB36E1">
        <w:rPr>
          <w:bCs/>
          <w:sz w:val="22"/>
          <w:szCs w:val="22"/>
          <w:highlight w:val="cyan"/>
        </w:rPr>
        <w:t>___________</w:t>
      </w:r>
      <w:r w:rsidRPr="0000652E">
        <w:rPr>
          <w:kern w:val="16"/>
          <w:sz w:val="24"/>
          <w:szCs w:val="24"/>
        </w:rPr>
        <w:t xml:space="preserve"> </w:t>
      </w:r>
      <w:r w:rsidRPr="0000652E">
        <w:rPr>
          <w:sz w:val="24"/>
          <w:szCs w:val="24"/>
        </w:rPr>
        <w:t xml:space="preserve">В ходе исполнения Контракта все текущие вопросы от имени </w:t>
      </w:r>
      <w:r w:rsidR="009D0273" w:rsidRPr="0000652E">
        <w:rPr>
          <w:sz w:val="24"/>
          <w:szCs w:val="24"/>
        </w:rPr>
        <w:t>Исполнителя</w:t>
      </w:r>
      <w:r w:rsidRPr="0000652E">
        <w:rPr>
          <w:sz w:val="24"/>
          <w:szCs w:val="24"/>
        </w:rPr>
        <w:t xml:space="preserve"> решает ответственное должностное лицо – </w:t>
      </w:r>
      <w:r w:rsidR="0056163D" w:rsidRPr="00BB36E1">
        <w:rPr>
          <w:bCs/>
          <w:sz w:val="22"/>
          <w:szCs w:val="22"/>
          <w:highlight w:val="cyan"/>
        </w:rPr>
        <w:t>___________</w:t>
      </w:r>
      <w:r w:rsidR="0000652E" w:rsidRPr="00BB36E1">
        <w:rPr>
          <w:bCs/>
          <w:sz w:val="22"/>
          <w:szCs w:val="22"/>
          <w:highlight w:val="cyan"/>
        </w:rPr>
        <w:t>,</w:t>
      </w:r>
      <w:r w:rsidR="002C1E61" w:rsidRPr="00BB36E1">
        <w:rPr>
          <w:bCs/>
          <w:sz w:val="22"/>
          <w:szCs w:val="22"/>
          <w:highlight w:val="cyan"/>
        </w:rPr>
        <w:t xml:space="preserve"> </w:t>
      </w:r>
      <w:proofErr w:type="spellStart"/>
      <w:r w:rsidR="002C1E61" w:rsidRPr="00BB36E1">
        <w:rPr>
          <w:bCs/>
          <w:sz w:val="22"/>
          <w:szCs w:val="22"/>
          <w:highlight w:val="cyan"/>
        </w:rPr>
        <w:t>моб.тел</w:t>
      </w:r>
      <w:proofErr w:type="spellEnd"/>
      <w:r w:rsidR="002C1E61" w:rsidRPr="00BB36E1">
        <w:rPr>
          <w:bCs/>
          <w:sz w:val="22"/>
          <w:szCs w:val="22"/>
          <w:highlight w:val="cyan"/>
        </w:rPr>
        <w:t xml:space="preserve">. </w:t>
      </w:r>
      <w:r w:rsidR="0056163D" w:rsidRPr="00BB36E1">
        <w:rPr>
          <w:bCs/>
          <w:sz w:val="22"/>
          <w:szCs w:val="22"/>
          <w:highlight w:val="cyan"/>
        </w:rPr>
        <w:t>_______________</w:t>
      </w:r>
    </w:p>
    <w:p w14:paraId="1385B569" w14:textId="77777777" w:rsidR="00E46133" w:rsidRPr="0000652E" w:rsidRDefault="00115B61" w:rsidP="009D0273">
      <w:pPr>
        <w:shd w:val="clear" w:color="auto" w:fill="FFFFFF"/>
        <w:tabs>
          <w:tab w:val="left" w:pos="1498"/>
        </w:tabs>
        <w:spacing w:line="240" w:lineRule="auto"/>
        <w:ind w:firstLine="284"/>
        <w:rPr>
          <w:kern w:val="16"/>
          <w:sz w:val="24"/>
          <w:szCs w:val="24"/>
        </w:rPr>
      </w:pPr>
      <w:r w:rsidRPr="0000652E">
        <w:rPr>
          <w:sz w:val="24"/>
          <w:szCs w:val="24"/>
        </w:rPr>
        <w:t>6.</w:t>
      </w:r>
      <w:r w:rsidRPr="0000652E">
        <w:rPr>
          <w:kern w:val="16"/>
          <w:sz w:val="24"/>
          <w:szCs w:val="24"/>
        </w:rPr>
        <w:t>5. </w:t>
      </w:r>
      <w:r w:rsidR="009D0273" w:rsidRPr="0000652E">
        <w:rPr>
          <w:kern w:val="16"/>
          <w:sz w:val="24"/>
          <w:szCs w:val="24"/>
        </w:rPr>
        <w:t>Исполнитель</w:t>
      </w:r>
      <w:r w:rsidRPr="0000652E">
        <w:rPr>
          <w:kern w:val="16"/>
          <w:sz w:val="24"/>
          <w:szCs w:val="24"/>
        </w:rPr>
        <w:t xml:space="preserve"> в установленный в Претензии (п. 6.2) срок обязан устранить все допущенные нарушения. Если </w:t>
      </w:r>
      <w:r w:rsidR="009D0273" w:rsidRPr="0000652E">
        <w:rPr>
          <w:kern w:val="16"/>
          <w:sz w:val="24"/>
          <w:szCs w:val="24"/>
        </w:rPr>
        <w:t>Исполнитель</w:t>
      </w:r>
      <w:r w:rsidRPr="0000652E">
        <w:rPr>
          <w:kern w:val="16"/>
          <w:sz w:val="24"/>
          <w:szCs w:val="24"/>
        </w:rPr>
        <w:t xml:space="preserve"> в установленный срок не устранит нарушения, Заказчик вправе предъявить </w:t>
      </w:r>
      <w:r w:rsidR="009D0273" w:rsidRPr="0000652E">
        <w:rPr>
          <w:kern w:val="16"/>
          <w:sz w:val="24"/>
          <w:szCs w:val="24"/>
        </w:rPr>
        <w:t>Исполнителю</w:t>
      </w:r>
      <w:r w:rsidRPr="0000652E">
        <w:rPr>
          <w:kern w:val="16"/>
          <w:sz w:val="24"/>
          <w:szCs w:val="24"/>
        </w:rPr>
        <w:t xml:space="preserve"> требование о возмещении своих расходов на устранение недостатков работ и (или) направить </w:t>
      </w:r>
      <w:r w:rsidR="009D0273" w:rsidRPr="0000652E">
        <w:rPr>
          <w:kern w:val="16"/>
          <w:sz w:val="24"/>
          <w:szCs w:val="24"/>
        </w:rPr>
        <w:t>Исполнителю</w:t>
      </w:r>
      <w:r w:rsidRPr="0000652E">
        <w:rPr>
          <w:kern w:val="16"/>
          <w:sz w:val="24"/>
          <w:szCs w:val="24"/>
        </w:rPr>
        <w:t xml:space="preserve"> требование о расторжении Контракта по соглашению сторон </w:t>
      </w:r>
      <w:r w:rsidRPr="0000652E">
        <w:rPr>
          <w:i/>
          <w:iCs/>
          <w:kern w:val="16"/>
          <w:sz w:val="24"/>
          <w:szCs w:val="24"/>
        </w:rPr>
        <w:t xml:space="preserve">(и/или принять решение </w:t>
      </w:r>
      <w:r w:rsidRPr="0000652E">
        <w:rPr>
          <w:i/>
          <w:iCs/>
          <w:sz w:val="24"/>
          <w:szCs w:val="24"/>
        </w:rPr>
        <w:t>об одностороннем отказе от исполнения Контракта</w:t>
      </w:r>
      <w:proofErr w:type="gramStart"/>
      <w:r w:rsidRPr="0000652E">
        <w:rPr>
          <w:i/>
          <w:iCs/>
          <w:sz w:val="24"/>
          <w:szCs w:val="24"/>
        </w:rPr>
        <w:t>)</w:t>
      </w:r>
      <w:r w:rsidRPr="0000652E">
        <w:rPr>
          <w:sz w:val="24"/>
          <w:szCs w:val="24"/>
        </w:rPr>
        <w:t>, в случае, если</w:t>
      </w:r>
      <w:proofErr w:type="gramEnd"/>
      <w:r w:rsidRPr="0000652E">
        <w:rPr>
          <w:sz w:val="24"/>
          <w:szCs w:val="24"/>
        </w:rPr>
        <w:t xml:space="preserve"> устранение нарушений потребует больших временных затрат, в связи с чем Заказчик утрачивает интерес к Контракту.</w:t>
      </w:r>
    </w:p>
    <w:p w14:paraId="0B8D45AE" w14:textId="77777777" w:rsidR="00E46133" w:rsidRPr="0000652E" w:rsidRDefault="00115B61" w:rsidP="001C25C3">
      <w:pPr>
        <w:tabs>
          <w:tab w:val="left" w:pos="284"/>
        </w:tabs>
        <w:spacing w:after="120" w:line="240" w:lineRule="auto"/>
        <w:ind w:firstLine="0"/>
        <w:jc w:val="center"/>
        <w:rPr>
          <w:b/>
          <w:sz w:val="24"/>
          <w:szCs w:val="24"/>
        </w:rPr>
      </w:pPr>
      <w:r w:rsidRPr="0000652E">
        <w:rPr>
          <w:b/>
          <w:sz w:val="24"/>
          <w:szCs w:val="24"/>
        </w:rPr>
        <w:t>7.</w:t>
      </w:r>
      <w:r w:rsidRPr="0000652E">
        <w:rPr>
          <w:b/>
          <w:sz w:val="24"/>
          <w:szCs w:val="24"/>
        </w:rPr>
        <w:tab/>
        <w:t>Ответственность сторон.</w:t>
      </w:r>
    </w:p>
    <w:p w14:paraId="45B6D118" w14:textId="77777777" w:rsidR="00B04DDA" w:rsidRPr="0000652E" w:rsidRDefault="00B04DDA" w:rsidP="00B04DDA">
      <w:pPr>
        <w:pStyle w:val="ac"/>
        <w:numPr>
          <w:ilvl w:val="1"/>
          <w:numId w:val="8"/>
        </w:numPr>
        <w:tabs>
          <w:tab w:val="left" w:pos="0"/>
          <w:tab w:val="left" w:pos="567"/>
          <w:tab w:val="left" w:pos="993"/>
        </w:tabs>
        <w:spacing w:before="0" w:beforeAutospacing="0" w:after="0" w:afterAutospacing="0"/>
        <w:ind w:left="0" w:firstLine="567"/>
        <w:jc w:val="both"/>
      </w:pPr>
      <w:r w:rsidRPr="0000652E">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118057FE" w14:textId="77777777" w:rsidR="00B04DDA" w:rsidRPr="0000652E" w:rsidRDefault="00B04DDA" w:rsidP="00B04DDA">
      <w:pPr>
        <w:pStyle w:val="ac"/>
        <w:numPr>
          <w:ilvl w:val="1"/>
          <w:numId w:val="8"/>
        </w:numPr>
        <w:tabs>
          <w:tab w:val="left" w:pos="0"/>
          <w:tab w:val="left" w:pos="567"/>
          <w:tab w:val="left" w:pos="993"/>
        </w:tabs>
        <w:spacing w:before="0" w:beforeAutospacing="0" w:after="0" w:afterAutospacing="0"/>
        <w:ind w:left="0" w:firstLine="567"/>
        <w:jc w:val="both"/>
      </w:pPr>
      <w:r w:rsidRPr="0000652E">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w:t>
      </w:r>
      <w:r w:rsidRPr="0000652E">
        <w:lastRenderedPageBreak/>
        <w:t>Исполнителем обязательств, предусмотренных Контрактом, Заказчик направляет Исполнителю требование об уплате неустоек (штрафов, пеней).</w:t>
      </w:r>
    </w:p>
    <w:p w14:paraId="03BC6FB0" w14:textId="77777777" w:rsidR="00B04DDA" w:rsidRPr="0000652E" w:rsidRDefault="00B04DDA" w:rsidP="00B04DDA">
      <w:pPr>
        <w:pStyle w:val="ac"/>
        <w:numPr>
          <w:ilvl w:val="1"/>
          <w:numId w:val="8"/>
        </w:numPr>
        <w:tabs>
          <w:tab w:val="left" w:pos="0"/>
          <w:tab w:val="left" w:pos="567"/>
          <w:tab w:val="left" w:pos="993"/>
        </w:tabs>
        <w:spacing w:before="0" w:beforeAutospacing="0" w:after="0" w:afterAutospacing="0"/>
        <w:ind w:left="0" w:firstLine="567"/>
        <w:jc w:val="both"/>
      </w:pPr>
      <w:r w:rsidRPr="0000652E">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0,1% от стоимости Контракта.</w:t>
      </w:r>
    </w:p>
    <w:p w14:paraId="6F156031" w14:textId="77777777" w:rsidR="00B04DDA" w:rsidRPr="0000652E" w:rsidRDefault="00B04DDA" w:rsidP="00B04DDA">
      <w:pPr>
        <w:pStyle w:val="ac"/>
        <w:numPr>
          <w:ilvl w:val="1"/>
          <w:numId w:val="8"/>
        </w:numPr>
        <w:tabs>
          <w:tab w:val="left" w:pos="0"/>
          <w:tab w:val="left" w:pos="567"/>
          <w:tab w:val="left" w:pos="851"/>
          <w:tab w:val="left" w:pos="993"/>
        </w:tabs>
        <w:spacing w:before="0" w:beforeAutospacing="0" w:after="0" w:afterAutospacing="0"/>
        <w:ind w:left="0" w:firstLine="567"/>
        <w:jc w:val="both"/>
      </w:pPr>
      <w:r w:rsidRPr="0000652E">
        <w:t xml:space="preserve">Штрафы начисляются за ненадлежащее исполнение Исполнителем обязательств, предусмотренных Контрактом.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размере 0,1% от стоимости Контракта. </w:t>
      </w:r>
    </w:p>
    <w:p w14:paraId="22182CEA" w14:textId="77777777" w:rsidR="00B04DDA" w:rsidRPr="0000652E" w:rsidRDefault="00B04DDA" w:rsidP="00B04DDA">
      <w:pPr>
        <w:pStyle w:val="ac"/>
        <w:numPr>
          <w:ilvl w:val="1"/>
          <w:numId w:val="8"/>
        </w:numPr>
        <w:tabs>
          <w:tab w:val="left" w:pos="0"/>
          <w:tab w:val="left" w:pos="567"/>
          <w:tab w:val="left" w:pos="851"/>
          <w:tab w:val="left" w:pos="993"/>
          <w:tab w:val="left" w:pos="1276"/>
        </w:tabs>
        <w:spacing w:before="0" w:beforeAutospacing="0" w:after="0" w:afterAutospacing="0"/>
        <w:ind w:left="0" w:firstLine="567"/>
        <w:jc w:val="both"/>
      </w:pPr>
      <w:r w:rsidRPr="0000652E">
        <w:t>Неустойка (штраф, пени) носит штрафной характер. При невыполнении обязательств по Контракту, кроме уплаты неустойки (штрафа, пени), Исполнителем возмещает в полном объеме понесенные Заказчиком убытки.</w:t>
      </w:r>
    </w:p>
    <w:p w14:paraId="147FE341" w14:textId="77777777" w:rsidR="00B04DDA" w:rsidRPr="0000652E" w:rsidRDefault="00B04DDA" w:rsidP="00B04DDA">
      <w:pPr>
        <w:pStyle w:val="ac"/>
        <w:numPr>
          <w:ilvl w:val="1"/>
          <w:numId w:val="8"/>
        </w:numPr>
        <w:tabs>
          <w:tab w:val="left" w:pos="0"/>
          <w:tab w:val="left" w:pos="567"/>
          <w:tab w:val="left" w:pos="851"/>
          <w:tab w:val="left" w:pos="993"/>
        </w:tabs>
        <w:spacing w:before="0" w:beforeAutospacing="0" w:after="0" w:afterAutospacing="0"/>
        <w:ind w:left="0" w:firstLine="567"/>
        <w:jc w:val="both"/>
      </w:pPr>
      <w:r w:rsidRPr="0000652E">
        <w:t>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093DEAB7" w14:textId="77777777" w:rsidR="00B04DDA" w:rsidRPr="0000652E" w:rsidRDefault="00B04DDA" w:rsidP="00B04DDA">
      <w:pPr>
        <w:pStyle w:val="ac"/>
        <w:numPr>
          <w:ilvl w:val="1"/>
          <w:numId w:val="8"/>
        </w:numPr>
        <w:tabs>
          <w:tab w:val="left" w:pos="0"/>
          <w:tab w:val="left" w:pos="567"/>
          <w:tab w:val="left" w:pos="709"/>
          <w:tab w:val="left" w:pos="993"/>
        </w:tabs>
        <w:spacing w:before="0" w:beforeAutospacing="0" w:after="0" w:afterAutospacing="0"/>
        <w:ind w:left="0" w:firstLine="567"/>
        <w:jc w:val="both"/>
      </w:pPr>
      <w:r w:rsidRPr="0000652E">
        <w:t>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w:t>
      </w:r>
      <w:r w:rsidR="002A2C0A" w:rsidRPr="0000652E">
        <w:t xml:space="preserve"> в порядке, предусмотренном п. 2.5</w:t>
      </w:r>
      <w:r w:rsidRPr="0000652E">
        <w:t xml:space="preserve"> Контракта.</w:t>
      </w:r>
    </w:p>
    <w:p w14:paraId="27622781" w14:textId="77777777" w:rsidR="00B04DDA" w:rsidRPr="0000652E" w:rsidRDefault="00B04DDA" w:rsidP="00B04DDA">
      <w:pPr>
        <w:pStyle w:val="ac"/>
        <w:numPr>
          <w:ilvl w:val="1"/>
          <w:numId w:val="8"/>
        </w:numPr>
        <w:tabs>
          <w:tab w:val="left" w:pos="0"/>
          <w:tab w:val="left" w:pos="567"/>
          <w:tab w:val="left" w:pos="851"/>
          <w:tab w:val="left" w:pos="1134"/>
        </w:tabs>
        <w:spacing w:before="0" w:beforeAutospacing="0" w:after="0" w:afterAutospacing="0"/>
        <w:ind w:left="0" w:firstLine="567"/>
        <w:jc w:val="both"/>
      </w:pPr>
      <w:r w:rsidRPr="0000652E">
        <w:t xml:space="preserve">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B923C1A" w14:textId="77777777" w:rsidR="00B04DDA" w:rsidRPr="0000652E" w:rsidRDefault="00B04DDA" w:rsidP="00B04DDA">
      <w:pPr>
        <w:pStyle w:val="ac"/>
        <w:numPr>
          <w:ilvl w:val="1"/>
          <w:numId w:val="8"/>
        </w:numPr>
        <w:tabs>
          <w:tab w:val="left" w:pos="0"/>
          <w:tab w:val="left" w:pos="567"/>
          <w:tab w:val="left" w:pos="709"/>
          <w:tab w:val="left" w:pos="993"/>
        </w:tabs>
        <w:spacing w:before="0" w:beforeAutospacing="0" w:after="0" w:afterAutospacing="0"/>
        <w:ind w:left="0" w:firstLine="567"/>
        <w:jc w:val="both"/>
      </w:pPr>
      <w:r w:rsidRPr="0000652E">
        <w:t>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3418B326" w14:textId="77777777" w:rsidR="00B04DDA" w:rsidRPr="0000652E" w:rsidRDefault="00B04DDA" w:rsidP="00B04DDA">
      <w:pPr>
        <w:pStyle w:val="ac"/>
        <w:numPr>
          <w:ilvl w:val="1"/>
          <w:numId w:val="8"/>
        </w:numPr>
        <w:tabs>
          <w:tab w:val="left" w:pos="0"/>
          <w:tab w:val="left" w:pos="567"/>
          <w:tab w:val="left" w:pos="851"/>
          <w:tab w:val="left" w:pos="1134"/>
        </w:tabs>
        <w:spacing w:before="0" w:beforeAutospacing="0" w:after="0" w:afterAutospacing="0"/>
        <w:ind w:left="0" w:firstLine="567"/>
        <w:jc w:val="both"/>
      </w:pPr>
      <w:r w:rsidRPr="0000652E">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0,1% от стоимости Контракта. </w:t>
      </w:r>
    </w:p>
    <w:p w14:paraId="329D7C77" w14:textId="77777777" w:rsidR="00B04DDA" w:rsidRPr="0000652E" w:rsidRDefault="00B04DDA" w:rsidP="00B04DDA">
      <w:pPr>
        <w:pStyle w:val="ac"/>
        <w:numPr>
          <w:ilvl w:val="1"/>
          <w:numId w:val="8"/>
        </w:numPr>
        <w:tabs>
          <w:tab w:val="left" w:pos="0"/>
          <w:tab w:val="left" w:pos="567"/>
          <w:tab w:val="left" w:pos="709"/>
          <w:tab w:val="left" w:pos="1134"/>
        </w:tabs>
        <w:spacing w:before="0" w:beforeAutospacing="0" w:after="0" w:afterAutospacing="0"/>
        <w:ind w:left="0" w:firstLine="567"/>
        <w:jc w:val="both"/>
      </w:pPr>
      <w:r w:rsidRPr="0000652E">
        <w:t>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14:paraId="5EBCBBE4" w14:textId="77777777" w:rsidR="00115B61" w:rsidRPr="0000652E" w:rsidRDefault="00115B61" w:rsidP="00B04DDA">
      <w:pPr>
        <w:pStyle w:val="ac"/>
        <w:numPr>
          <w:ilvl w:val="1"/>
          <w:numId w:val="8"/>
        </w:numPr>
        <w:tabs>
          <w:tab w:val="left" w:pos="0"/>
          <w:tab w:val="left" w:pos="567"/>
          <w:tab w:val="left" w:pos="851"/>
        </w:tabs>
        <w:spacing w:before="0" w:beforeAutospacing="0" w:after="0" w:afterAutospacing="0"/>
        <w:ind w:left="0" w:firstLine="567"/>
        <w:jc w:val="both"/>
      </w:pPr>
      <w:r w:rsidRPr="0000652E">
        <w:t>Уплата неустойки не освобождает сторону от исполнения обязательств по настоящему Контракту.</w:t>
      </w:r>
    </w:p>
    <w:p w14:paraId="098111CB" w14:textId="77777777" w:rsidR="001C25C3" w:rsidRPr="0000652E" w:rsidRDefault="001C25C3" w:rsidP="001C25C3">
      <w:pPr>
        <w:pStyle w:val="ac"/>
        <w:tabs>
          <w:tab w:val="left" w:pos="0"/>
          <w:tab w:val="left" w:pos="567"/>
          <w:tab w:val="left" w:pos="851"/>
        </w:tabs>
        <w:spacing w:before="0" w:beforeAutospacing="0" w:after="0" w:afterAutospacing="0"/>
        <w:ind w:left="567"/>
        <w:jc w:val="both"/>
      </w:pPr>
    </w:p>
    <w:p w14:paraId="379444CE" w14:textId="77777777" w:rsidR="00E46133" w:rsidRPr="0000652E" w:rsidRDefault="00E46133" w:rsidP="00E46133">
      <w:pPr>
        <w:pStyle w:val="ac"/>
        <w:tabs>
          <w:tab w:val="left" w:pos="0"/>
          <w:tab w:val="left" w:pos="567"/>
          <w:tab w:val="left" w:pos="851"/>
        </w:tabs>
        <w:spacing w:before="0" w:beforeAutospacing="0" w:after="0" w:afterAutospacing="0"/>
        <w:ind w:left="567"/>
        <w:jc w:val="both"/>
      </w:pPr>
    </w:p>
    <w:p w14:paraId="4E20652E" w14:textId="77777777" w:rsidR="00E46133" w:rsidRPr="0000652E" w:rsidRDefault="00115B61" w:rsidP="001C25C3">
      <w:pPr>
        <w:tabs>
          <w:tab w:val="left" w:pos="284"/>
        </w:tabs>
        <w:spacing w:after="120" w:line="240" w:lineRule="auto"/>
        <w:ind w:firstLine="0"/>
        <w:jc w:val="center"/>
        <w:rPr>
          <w:b/>
          <w:sz w:val="24"/>
          <w:szCs w:val="24"/>
        </w:rPr>
      </w:pPr>
      <w:r w:rsidRPr="0000652E">
        <w:rPr>
          <w:b/>
          <w:sz w:val="24"/>
          <w:szCs w:val="24"/>
        </w:rPr>
        <w:t>8.</w:t>
      </w:r>
      <w:r w:rsidRPr="0000652E">
        <w:rPr>
          <w:b/>
          <w:sz w:val="24"/>
          <w:szCs w:val="24"/>
        </w:rPr>
        <w:tab/>
        <w:t>Форс-мажорные обстоятельства.</w:t>
      </w:r>
    </w:p>
    <w:p w14:paraId="4BD68774" w14:textId="77777777" w:rsidR="00115B61" w:rsidRPr="0000652E" w:rsidRDefault="00115B61" w:rsidP="00115B61">
      <w:pPr>
        <w:tabs>
          <w:tab w:val="left" w:pos="0"/>
          <w:tab w:val="left" w:pos="567"/>
        </w:tabs>
        <w:spacing w:line="240" w:lineRule="auto"/>
        <w:ind w:firstLine="284"/>
        <w:rPr>
          <w:sz w:val="24"/>
          <w:szCs w:val="24"/>
        </w:rPr>
      </w:pPr>
      <w:r w:rsidRPr="0000652E">
        <w:rPr>
          <w:sz w:val="24"/>
          <w:szCs w:val="24"/>
        </w:rPr>
        <w:t>8.1.</w:t>
      </w:r>
      <w:r w:rsidRPr="0000652E">
        <w:rPr>
          <w:sz w:val="24"/>
          <w:szCs w:val="24"/>
        </w:rPr>
        <w:tab/>
        <w:t>Стороны освобождаются от ответственности за неисполнение или ненадлежащее исполнение своих обязательств по Контракту, если такое неисполнение или ненадлежащее  исполнение вызваны обстоятельствами непреодолимой силы, возникшими после подписания Контракта, при условии, что такое освобождение от ответственности относится исключительно к тем обязательствам, которые непосредственно затронуты такими обстоятельствами непреодолимой силы, и такое освобождение от ответственности применяется только на период действия таких обстоятельств непреодолимой силы.</w:t>
      </w:r>
    </w:p>
    <w:p w14:paraId="00173CA5" w14:textId="77777777" w:rsidR="00115B61" w:rsidRPr="0000652E" w:rsidRDefault="00115B61" w:rsidP="00115B61">
      <w:pPr>
        <w:tabs>
          <w:tab w:val="left" w:pos="0"/>
          <w:tab w:val="left" w:pos="567"/>
        </w:tabs>
        <w:spacing w:line="240" w:lineRule="auto"/>
        <w:ind w:firstLine="284"/>
        <w:rPr>
          <w:sz w:val="24"/>
          <w:szCs w:val="24"/>
        </w:rPr>
      </w:pPr>
      <w:r w:rsidRPr="0000652E">
        <w:rPr>
          <w:sz w:val="24"/>
          <w:szCs w:val="24"/>
        </w:rPr>
        <w:t>8.2.</w:t>
      </w:r>
      <w:r w:rsidRPr="0000652E">
        <w:rPr>
          <w:sz w:val="24"/>
          <w:szCs w:val="24"/>
        </w:rPr>
        <w:tab/>
        <w:t xml:space="preserve">При наступлении обстоятельств непреодолимой силы каждая из Сторон должна письменно известить об этом другую Сторону. </w:t>
      </w:r>
    </w:p>
    <w:p w14:paraId="167E2EB5" w14:textId="77777777" w:rsidR="00115B61" w:rsidRPr="0000652E" w:rsidRDefault="00115B61" w:rsidP="00115B61">
      <w:pPr>
        <w:numPr>
          <w:ilvl w:val="1"/>
          <w:numId w:val="9"/>
        </w:numPr>
        <w:tabs>
          <w:tab w:val="left" w:pos="0"/>
          <w:tab w:val="left" w:pos="567"/>
        </w:tabs>
        <w:spacing w:line="240" w:lineRule="auto"/>
        <w:ind w:left="0" w:firstLine="284"/>
        <w:rPr>
          <w:sz w:val="24"/>
          <w:szCs w:val="24"/>
        </w:rPr>
      </w:pPr>
      <w:r w:rsidRPr="0000652E">
        <w:rPr>
          <w:sz w:val="24"/>
          <w:szCs w:val="24"/>
        </w:rPr>
        <w:t>В случаях наступления обстоятельств непр</w:t>
      </w:r>
      <w:r w:rsidR="007712A5" w:rsidRPr="0000652E">
        <w:rPr>
          <w:sz w:val="24"/>
          <w:szCs w:val="24"/>
        </w:rPr>
        <w:t xml:space="preserve">еодолимой силы срок выполнения </w:t>
      </w:r>
      <w:r w:rsidRPr="0000652E">
        <w:rPr>
          <w:sz w:val="24"/>
          <w:szCs w:val="24"/>
        </w:rPr>
        <w:t>обязательств по Контракту продлевается соразмерно времени, в течение которого действуют эти обстоятельства и их последствия.</w:t>
      </w:r>
    </w:p>
    <w:p w14:paraId="01D2820B" w14:textId="77777777" w:rsidR="00E46133" w:rsidRPr="0000652E" w:rsidRDefault="00115B61" w:rsidP="001C25C3">
      <w:pPr>
        <w:numPr>
          <w:ilvl w:val="1"/>
          <w:numId w:val="9"/>
        </w:numPr>
        <w:tabs>
          <w:tab w:val="left" w:pos="0"/>
          <w:tab w:val="left" w:pos="567"/>
        </w:tabs>
        <w:spacing w:line="240" w:lineRule="auto"/>
        <w:ind w:left="0" w:firstLine="284"/>
        <w:rPr>
          <w:sz w:val="24"/>
          <w:szCs w:val="24"/>
        </w:rPr>
      </w:pPr>
      <w:r w:rsidRPr="0000652E">
        <w:rPr>
          <w:sz w:val="24"/>
          <w:szCs w:val="24"/>
        </w:rPr>
        <w:t xml:space="preserve">Если наступившие обстоятельства непреодолимой силы и их последствия будут продолжаться более 30 (тридцати) календарных дней, Стороны проводят дополнительные переговоры о мерах, </w:t>
      </w:r>
      <w:r w:rsidRPr="0000652E">
        <w:rPr>
          <w:sz w:val="24"/>
          <w:szCs w:val="24"/>
        </w:rPr>
        <w:lastRenderedPageBreak/>
        <w:t>которые следует предпринять для выполнения условий Контракта. В случае не достижения договоренности в течение месяца, каждая из Сторон вправе потребовать расторжения Контракта.</w:t>
      </w:r>
    </w:p>
    <w:p w14:paraId="03D3882E" w14:textId="77777777" w:rsidR="00E46133" w:rsidRPr="0000652E" w:rsidRDefault="00115B61" w:rsidP="001C25C3">
      <w:pPr>
        <w:keepNext/>
        <w:tabs>
          <w:tab w:val="left" w:pos="284"/>
        </w:tabs>
        <w:spacing w:before="120" w:after="120" w:line="240" w:lineRule="auto"/>
        <w:ind w:firstLine="0"/>
        <w:jc w:val="center"/>
        <w:rPr>
          <w:b/>
          <w:sz w:val="24"/>
          <w:szCs w:val="24"/>
        </w:rPr>
      </w:pPr>
      <w:r w:rsidRPr="0000652E">
        <w:rPr>
          <w:b/>
          <w:sz w:val="24"/>
          <w:szCs w:val="24"/>
        </w:rPr>
        <w:t>9.</w:t>
      </w:r>
      <w:r w:rsidRPr="0000652E">
        <w:rPr>
          <w:b/>
          <w:sz w:val="24"/>
          <w:szCs w:val="24"/>
        </w:rPr>
        <w:tab/>
        <w:t>Порядок разрешения споров</w:t>
      </w:r>
    </w:p>
    <w:p w14:paraId="651C0620" w14:textId="77777777" w:rsidR="00115B61" w:rsidRPr="0000652E" w:rsidRDefault="00115B61" w:rsidP="00115B61">
      <w:pPr>
        <w:pStyle w:val="a5"/>
        <w:tabs>
          <w:tab w:val="left" w:pos="4111"/>
        </w:tabs>
        <w:ind w:firstLine="284"/>
      </w:pPr>
      <w:r w:rsidRPr="0000652E">
        <w:t xml:space="preserve">9.1 Заказчик и </w:t>
      </w:r>
      <w:r w:rsidR="009D0273" w:rsidRPr="0000652E">
        <w:t>Исполнитель</w:t>
      </w:r>
      <w:r w:rsidRPr="0000652E">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14:paraId="7F23E7DA" w14:textId="77777777" w:rsidR="00E46133" w:rsidRPr="0000652E" w:rsidRDefault="00115B61" w:rsidP="001C25C3">
      <w:pPr>
        <w:pStyle w:val="a5"/>
        <w:ind w:firstLine="284"/>
      </w:pPr>
      <w:r w:rsidRPr="0000652E">
        <w:t>9.2. Любые споры, разногласия и требования, возникающие из настоящего Контракта, подлежат разрешению в Арбитражном суде г. Москвы.</w:t>
      </w:r>
    </w:p>
    <w:p w14:paraId="1F8286BD" w14:textId="77777777" w:rsidR="00E46133" w:rsidRPr="0000652E" w:rsidRDefault="00115B61" w:rsidP="001C25C3">
      <w:pPr>
        <w:tabs>
          <w:tab w:val="left" w:pos="426"/>
        </w:tabs>
        <w:spacing w:before="120" w:after="120" w:line="240" w:lineRule="auto"/>
        <w:ind w:firstLine="0"/>
        <w:jc w:val="center"/>
        <w:rPr>
          <w:b/>
          <w:sz w:val="24"/>
          <w:szCs w:val="24"/>
        </w:rPr>
      </w:pPr>
      <w:r w:rsidRPr="0000652E">
        <w:rPr>
          <w:b/>
          <w:sz w:val="24"/>
          <w:szCs w:val="24"/>
        </w:rPr>
        <w:t>10.</w:t>
      </w:r>
      <w:r w:rsidRPr="0000652E">
        <w:rPr>
          <w:b/>
          <w:sz w:val="24"/>
          <w:szCs w:val="24"/>
        </w:rPr>
        <w:tab/>
        <w:t>Расторжение Контракта</w:t>
      </w:r>
    </w:p>
    <w:p w14:paraId="6D77D3E7" w14:textId="77777777" w:rsidR="00115B61" w:rsidRPr="0000652E" w:rsidRDefault="00115B61" w:rsidP="00115B61">
      <w:pPr>
        <w:pStyle w:val="a5"/>
        <w:tabs>
          <w:tab w:val="left" w:pos="993"/>
        </w:tabs>
        <w:ind w:firstLine="284"/>
      </w:pPr>
      <w:r w:rsidRPr="0000652E">
        <w:t>10.1.</w:t>
      </w:r>
      <w:r w:rsidRPr="0000652E">
        <w:tab/>
      </w:r>
      <w:r w:rsidRPr="0000652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9093D8E" w14:textId="77777777" w:rsidR="00115B61" w:rsidRPr="0000652E" w:rsidRDefault="00115B61" w:rsidP="00115B61">
      <w:pPr>
        <w:pStyle w:val="a5"/>
        <w:tabs>
          <w:tab w:val="left" w:pos="993"/>
        </w:tabs>
        <w:ind w:firstLine="284"/>
      </w:pPr>
      <w:r w:rsidRPr="0000652E">
        <w:t>10.2.</w:t>
      </w:r>
      <w:r w:rsidRPr="0000652E">
        <w:tab/>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w:t>
      </w:r>
      <w:r w:rsidR="007712A5" w:rsidRPr="0000652E">
        <w:t>невозможно</w:t>
      </w:r>
      <w:r w:rsidRPr="0000652E">
        <w:t xml:space="preserve"> либо возникает нецелесообразность исполнения настоящего Контракта.</w:t>
      </w:r>
    </w:p>
    <w:p w14:paraId="628B3525"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10.3.</w:t>
      </w:r>
      <w:r w:rsidRPr="0000652E">
        <w:rPr>
          <w:sz w:val="24"/>
          <w:szCs w:val="24"/>
        </w:rPr>
        <w:tab/>
        <w:t>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14:paraId="1182AE00"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10.4.</w:t>
      </w:r>
      <w:r w:rsidRPr="0000652E">
        <w:rPr>
          <w:sz w:val="24"/>
          <w:szCs w:val="24"/>
        </w:rPr>
        <w:tab/>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59FC82"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10.5.</w:t>
      </w:r>
      <w:r w:rsidRPr="0000652E">
        <w:rPr>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9D0273" w:rsidRPr="0000652E">
        <w:rPr>
          <w:sz w:val="24"/>
          <w:szCs w:val="24"/>
        </w:rPr>
        <w:t>Исполнителю</w:t>
      </w:r>
      <w:r w:rsidRPr="0000652E">
        <w:rPr>
          <w:sz w:val="24"/>
          <w:szCs w:val="24"/>
        </w:rPr>
        <w:t xml:space="preserve"> по почте заказным письмом с уведомлением о вручении по адресу </w:t>
      </w:r>
      <w:r w:rsidR="009D0273" w:rsidRPr="0000652E">
        <w:rPr>
          <w:sz w:val="24"/>
          <w:szCs w:val="24"/>
        </w:rPr>
        <w:t>Исполнителя</w:t>
      </w:r>
      <w:r w:rsidRPr="0000652E">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9D0273" w:rsidRPr="0000652E">
        <w:rPr>
          <w:sz w:val="24"/>
          <w:szCs w:val="24"/>
        </w:rPr>
        <w:t>Исполнителе</w:t>
      </w:r>
      <w:r w:rsidRPr="0000652E">
        <w:rPr>
          <w:sz w:val="24"/>
          <w:szCs w:val="24"/>
        </w:rPr>
        <w:t xml:space="preserve">м. Выполнение Заказчиком вышеуказанных требований считается надлежащим уведомлением </w:t>
      </w:r>
      <w:r w:rsidR="009D0273" w:rsidRPr="0000652E">
        <w:rPr>
          <w:sz w:val="24"/>
          <w:szCs w:val="24"/>
        </w:rPr>
        <w:t>Исполнителя</w:t>
      </w:r>
      <w:r w:rsidRPr="0000652E">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9D0273" w:rsidRPr="0000652E">
        <w:rPr>
          <w:sz w:val="24"/>
          <w:szCs w:val="24"/>
        </w:rPr>
        <w:t>Исполнителю</w:t>
      </w:r>
      <w:r w:rsidRPr="0000652E">
        <w:rPr>
          <w:sz w:val="24"/>
          <w:szCs w:val="24"/>
        </w:rPr>
        <w:t xml:space="preserve"> указанного уведомления либо дата получения Заказчиком информации об отсутствии </w:t>
      </w:r>
      <w:r w:rsidR="009D0273" w:rsidRPr="0000652E">
        <w:rPr>
          <w:sz w:val="24"/>
          <w:szCs w:val="24"/>
        </w:rPr>
        <w:t>Исполнителя</w:t>
      </w:r>
      <w:r w:rsidRPr="0000652E">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6038DE24"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10.6.</w:t>
      </w:r>
      <w:r w:rsidRPr="0000652E">
        <w:rPr>
          <w:sz w:val="24"/>
          <w:szCs w:val="24"/>
        </w:rPr>
        <w:tab/>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9D0273" w:rsidRPr="0000652E">
        <w:rPr>
          <w:sz w:val="24"/>
          <w:szCs w:val="24"/>
        </w:rPr>
        <w:t>Исполнителя</w:t>
      </w:r>
      <w:r w:rsidRPr="0000652E">
        <w:rPr>
          <w:sz w:val="24"/>
          <w:szCs w:val="24"/>
        </w:rPr>
        <w:t xml:space="preserve"> об одностороннем отказе от исполнения Контракта.</w:t>
      </w:r>
    </w:p>
    <w:p w14:paraId="00AEFFE5"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10.7.</w:t>
      </w:r>
      <w:r w:rsidRPr="0000652E">
        <w:rPr>
          <w:sz w:val="24"/>
          <w:szCs w:val="24"/>
        </w:rPr>
        <w:tab/>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D0273" w:rsidRPr="0000652E">
        <w:rPr>
          <w:sz w:val="24"/>
          <w:szCs w:val="24"/>
        </w:rPr>
        <w:t>Исполнителя</w:t>
      </w:r>
      <w:r w:rsidRPr="0000652E">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sidR="009D0273" w:rsidRPr="0000652E">
        <w:rPr>
          <w:sz w:val="24"/>
          <w:szCs w:val="24"/>
        </w:rPr>
        <w:t>Исполнителе</w:t>
      </w:r>
      <w:r w:rsidRPr="0000652E">
        <w:rPr>
          <w:sz w:val="24"/>
          <w:szCs w:val="24"/>
        </w:rPr>
        <w:t>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49BAE7C"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10.8.</w:t>
      </w:r>
      <w:r w:rsidRPr="0000652E">
        <w:rPr>
          <w:sz w:val="24"/>
          <w:szCs w:val="24"/>
        </w:rPr>
        <w:tab/>
        <w:t xml:space="preserve">Заказчик принимает решение об одностороннем отказе от исполнения Контракта, если в ходе исполнения Контракта будет установлено, что </w:t>
      </w:r>
      <w:r w:rsidR="009D0273" w:rsidRPr="0000652E">
        <w:rPr>
          <w:sz w:val="24"/>
          <w:szCs w:val="24"/>
        </w:rPr>
        <w:t>Исполнитель</w:t>
      </w:r>
      <w:r w:rsidRPr="0000652E">
        <w:rPr>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9D0273" w:rsidRPr="0000652E">
        <w:rPr>
          <w:sz w:val="24"/>
          <w:szCs w:val="24"/>
        </w:rPr>
        <w:t>Исполнителя</w:t>
      </w:r>
      <w:r w:rsidRPr="0000652E">
        <w:rPr>
          <w:sz w:val="24"/>
          <w:szCs w:val="24"/>
        </w:rPr>
        <w:t>.</w:t>
      </w:r>
    </w:p>
    <w:p w14:paraId="7381B106" w14:textId="77777777" w:rsidR="00115B61" w:rsidRPr="0000652E" w:rsidRDefault="00115B61" w:rsidP="009D0273">
      <w:pPr>
        <w:tabs>
          <w:tab w:val="left" w:pos="993"/>
        </w:tabs>
        <w:autoSpaceDE w:val="0"/>
        <w:autoSpaceDN w:val="0"/>
        <w:adjustRightInd w:val="0"/>
        <w:spacing w:line="240" w:lineRule="auto"/>
        <w:ind w:firstLine="284"/>
        <w:rPr>
          <w:sz w:val="24"/>
          <w:szCs w:val="24"/>
        </w:rPr>
      </w:pPr>
      <w:r w:rsidRPr="0000652E">
        <w:rPr>
          <w:sz w:val="24"/>
          <w:szCs w:val="24"/>
        </w:rPr>
        <w:t>10.9.</w:t>
      </w:r>
      <w:r w:rsidRPr="0000652E">
        <w:rPr>
          <w:sz w:val="24"/>
          <w:szCs w:val="24"/>
        </w:rPr>
        <w:tab/>
      </w:r>
      <w:r w:rsidR="009D0273" w:rsidRPr="0000652E">
        <w:rPr>
          <w:sz w:val="24"/>
          <w:szCs w:val="24"/>
        </w:rPr>
        <w:t>Исполнитель</w:t>
      </w:r>
      <w:r w:rsidRPr="0000652E">
        <w:rPr>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w:t>
      </w:r>
      <w:r w:rsidRPr="0000652E">
        <w:rPr>
          <w:sz w:val="24"/>
          <w:szCs w:val="24"/>
        </w:rPr>
        <w:lastRenderedPageBreak/>
        <w:t xml:space="preserve">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9D0273" w:rsidRPr="0000652E">
        <w:rPr>
          <w:sz w:val="24"/>
          <w:szCs w:val="24"/>
        </w:rPr>
        <w:t>Исполнителе</w:t>
      </w:r>
      <w:r w:rsidRPr="0000652E">
        <w:rPr>
          <w:sz w:val="24"/>
          <w:szCs w:val="24"/>
        </w:rPr>
        <w:t xml:space="preserve">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9D0273" w:rsidRPr="0000652E">
        <w:rPr>
          <w:sz w:val="24"/>
          <w:szCs w:val="24"/>
        </w:rPr>
        <w:t>Исполнителе</w:t>
      </w:r>
      <w:r w:rsidRPr="0000652E">
        <w:rPr>
          <w:sz w:val="24"/>
          <w:szCs w:val="24"/>
        </w:rPr>
        <w:t>м подтверждения о вручении Заказчику указанного уведомления.</w:t>
      </w:r>
    </w:p>
    <w:p w14:paraId="517120A6"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10.10.</w:t>
      </w:r>
      <w:r w:rsidRPr="0000652E">
        <w:rPr>
          <w:sz w:val="24"/>
          <w:szCs w:val="24"/>
        </w:rPr>
        <w:tab/>
        <w:t xml:space="preserve">Решение </w:t>
      </w:r>
      <w:r w:rsidR="009D0273" w:rsidRPr="0000652E">
        <w:rPr>
          <w:sz w:val="24"/>
          <w:szCs w:val="24"/>
        </w:rPr>
        <w:t>Исполнителя</w:t>
      </w:r>
      <w:r w:rsidRPr="0000652E">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9D0273" w:rsidRPr="0000652E">
        <w:rPr>
          <w:sz w:val="24"/>
          <w:szCs w:val="24"/>
        </w:rPr>
        <w:t>Исполнителе</w:t>
      </w:r>
      <w:r w:rsidRPr="0000652E">
        <w:rPr>
          <w:sz w:val="24"/>
          <w:szCs w:val="24"/>
        </w:rPr>
        <w:t>м Заказчика об одностороннем отказе от исполнения Контракта.</w:t>
      </w:r>
    </w:p>
    <w:p w14:paraId="7BFE68AD" w14:textId="77777777" w:rsidR="00115B61" w:rsidRPr="0000652E" w:rsidRDefault="00115B61" w:rsidP="00115B61">
      <w:pPr>
        <w:tabs>
          <w:tab w:val="left" w:pos="993"/>
        </w:tabs>
        <w:autoSpaceDE w:val="0"/>
        <w:autoSpaceDN w:val="0"/>
        <w:adjustRightInd w:val="0"/>
        <w:spacing w:line="240" w:lineRule="auto"/>
        <w:ind w:firstLine="284"/>
        <w:rPr>
          <w:sz w:val="24"/>
          <w:szCs w:val="24"/>
        </w:rPr>
      </w:pPr>
      <w:r w:rsidRPr="0000652E">
        <w:rPr>
          <w:sz w:val="24"/>
          <w:szCs w:val="24"/>
        </w:rPr>
        <w:t>10.11.</w:t>
      </w:r>
      <w:r w:rsidRPr="0000652E">
        <w:rPr>
          <w:sz w:val="24"/>
          <w:szCs w:val="24"/>
        </w:rPr>
        <w:tab/>
      </w:r>
      <w:r w:rsidR="009D0273" w:rsidRPr="0000652E">
        <w:rPr>
          <w:sz w:val="24"/>
          <w:szCs w:val="24"/>
        </w:rPr>
        <w:t>Исполнитель</w:t>
      </w:r>
      <w:r w:rsidRPr="0000652E">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A02B606" w14:textId="77777777" w:rsidR="00E46133" w:rsidRPr="0000652E" w:rsidRDefault="00115B61" w:rsidP="001C25C3">
      <w:pPr>
        <w:tabs>
          <w:tab w:val="left" w:pos="993"/>
        </w:tabs>
        <w:autoSpaceDE w:val="0"/>
        <w:autoSpaceDN w:val="0"/>
        <w:adjustRightInd w:val="0"/>
        <w:spacing w:line="240" w:lineRule="auto"/>
        <w:ind w:firstLine="284"/>
        <w:rPr>
          <w:sz w:val="24"/>
          <w:szCs w:val="24"/>
        </w:rPr>
      </w:pPr>
      <w:r w:rsidRPr="0000652E">
        <w:rPr>
          <w:sz w:val="24"/>
          <w:szCs w:val="24"/>
        </w:rPr>
        <w:t>10.12.</w:t>
      </w:r>
      <w:r w:rsidRPr="0000652E">
        <w:rPr>
          <w:sz w:val="24"/>
          <w:szCs w:val="24"/>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0DE3B8" w14:textId="77777777" w:rsidR="00E46133" w:rsidRPr="0000652E" w:rsidRDefault="00115B61" w:rsidP="001C25C3">
      <w:pPr>
        <w:tabs>
          <w:tab w:val="left" w:pos="426"/>
        </w:tabs>
        <w:spacing w:before="120" w:after="120" w:line="240" w:lineRule="auto"/>
        <w:ind w:firstLine="0"/>
        <w:jc w:val="center"/>
        <w:rPr>
          <w:b/>
          <w:sz w:val="24"/>
          <w:szCs w:val="24"/>
        </w:rPr>
      </w:pPr>
      <w:r w:rsidRPr="0000652E">
        <w:rPr>
          <w:b/>
          <w:sz w:val="24"/>
          <w:szCs w:val="24"/>
        </w:rPr>
        <w:t>11.</w:t>
      </w:r>
      <w:r w:rsidRPr="0000652E">
        <w:rPr>
          <w:b/>
          <w:sz w:val="24"/>
          <w:szCs w:val="24"/>
        </w:rPr>
        <w:tab/>
        <w:t>Срок действия Контракта</w:t>
      </w:r>
    </w:p>
    <w:p w14:paraId="00E5ADAA" w14:textId="59A61483" w:rsidR="001C25C3" w:rsidRPr="0000652E" w:rsidRDefault="00115B61" w:rsidP="001C25C3">
      <w:pPr>
        <w:pStyle w:val="ConsPlusNormal"/>
        <w:ind w:firstLine="284"/>
        <w:jc w:val="both"/>
        <w:rPr>
          <w:rFonts w:ascii="Times New Roman" w:hAnsi="Times New Roman" w:cs="Times New Roman"/>
          <w:sz w:val="24"/>
          <w:szCs w:val="24"/>
        </w:rPr>
      </w:pPr>
      <w:r w:rsidRPr="0000652E">
        <w:rPr>
          <w:rFonts w:ascii="Times New Roman" w:hAnsi="Times New Roman" w:cs="Times New Roman"/>
          <w:sz w:val="24"/>
          <w:szCs w:val="24"/>
        </w:rPr>
        <w:t>11.1. </w:t>
      </w:r>
      <w:r w:rsidR="001C25C3" w:rsidRPr="0000652E">
        <w:rPr>
          <w:rFonts w:ascii="Times New Roman" w:hAnsi="Times New Roman" w:cs="Times New Roman"/>
          <w:sz w:val="24"/>
          <w:szCs w:val="24"/>
        </w:rPr>
        <w:t xml:space="preserve">Настоящий Контракт в силу с момента его заключения </w:t>
      </w:r>
      <w:r w:rsidR="001B0333" w:rsidRPr="0000652E">
        <w:rPr>
          <w:rFonts w:ascii="Times New Roman" w:hAnsi="Times New Roman" w:cs="Times New Roman"/>
          <w:sz w:val="24"/>
          <w:szCs w:val="24"/>
        </w:rPr>
        <w:t>и действует до «31» декабря 202</w:t>
      </w:r>
      <w:r w:rsidR="0056163D">
        <w:rPr>
          <w:rFonts w:ascii="Times New Roman" w:hAnsi="Times New Roman" w:cs="Times New Roman"/>
          <w:sz w:val="24"/>
          <w:szCs w:val="24"/>
        </w:rPr>
        <w:t>6</w:t>
      </w:r>
      <w:r w:rsidR="001C25C3" w:rsidRPr="0000652E">
        <w:rPr>
          <w:rFonts w:ascii="Times New Roman" w:hAnsi="Times New Roman" w:cs="Times New Roman"/>
          <w:sz w:val="24"/>
          <w:szCs w:val="24"/>
        </w:rPr>
        <w:t>г., а в части гарантийных обязательств до полного их исполнения Сторонами.</w:t>
      </w:r>
    </w:p>
    <w:p w14:paraId="0643FF7E" w14:textId="77777777" w:rsidR="00E46133" w:rsidRPr="0000652E" w:rsidRDefault="00115B61" w:rsidP="001C25C3">
      <w:pPr>
        <w:pStyle w:val="ConsPlusNormal"/>
        <w:ind w:firstLine="284"/>
        <w:jc w:val="both"/>
        <w:rPr>
          <w:rFonts w:ascii="Times New Roman" w:hAnsi="Times New Roman" w:cs="Times New Roman"/>
          <w:sz w:val="24"/>
          <w:szCs w:val="24"/>
        </w:rPr>
      </w:pPr>
      <w:r w:rsidRPr="0000652E">
        <w:rPr>
          <w:rFonts w:ascii="Times New Roman" w:hAnsi="Times New Roman" w:cs="Times New Roman"/>
          <w:sz w:val="24"/>
          <w:szCs w:val="24"/>
        </w:rPr>
        <w:t>11.2. Датой подписания настоящего Контракта считается дата, указанная в верхнем правом углу на первой странице настоящего Контракта.</w:t>
      </w:r>
    </w:p>
    <w:p w14:paraId="79AD491B" w14:textId="77777777" w:rsidR="00E46133" w:rsidRPr="0000652E" w:rsidRDefault="00115B61" w:rsidP="001C25C3">
      <w:pPr>
        <w:tabs>
          <w:tab w:val="left" w:pos="426"/>
        </w:tabs>
        <w:spacing w:before="120" w:after="120" w:line="240" w:lineRule="auto"/>
        <w:ind w:firstLine="0"/>
        <w:jc w:val="center"/>
        <w:rPr>
          <w:b/>
          <w:sz w:val="24"/>
          <w:szCs w:val="24"/>
        </w:rPr>
      </w:pPr>
      <w:r w:rsidRPr="0000652E">
        <w:rPr>
          <w:b/>
          <w:sz w:val="24"/>
          <w:szCs w:val="24"/>
        </w:rPr>
        <w:t>12.</w:t>
      </w:r>
      <w:r w:rsidRPr="0000652E">
        <w:rPr>
          <w:b/>
          <w:sz w:val="24"/>
          <w:szCs w:val="24"/>
        </w:rPr>
        <w:tab/>
        <w:t>Прочие условия</w:t>
      </w:r>
    </w:p>
    <w:p w14:paraId="07DA8F53" w14:textId="77777777" w:rsidR="00115B61" w:rsidRPr="0000652E" w:rsidRDefault="00115B61" w:rsidP="00115B61">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 xml:space="preserve">12.1. Контракт составлен в письменной форме в 2 (двух) экземплярах, имеющих равную юридическую силу, по одному для Заказчика и </w:t>
      </w:r>
      <w:r w:rsidR="009D0273" w:rsidRPr="0000652E">
        <w:rPr>
          <w:rFonts w:ascii="Times New Roman" w:hAnsi="Times New Roman" w:cs="Times New Roman"/>
          <w:sz w:val="24"/>
          <w:szCs w:val="24"/>
        </w:rPr>
        <w:t>Исполнителя</w:t>
      </w:r>
      <w:r w:rsidRPr="0000652E">
        <w:rPr>
          <w:rFonts w:ascii="Times New Roman" w:hAnsi="Times New Roman" w:cs="Times New Roman"/>
          <w:sz w:val="24"/>
          <w:szCs w:val="24"/>
        </w:rPr>
        <w:t xml:space="preserve">. </w:t>
      </w:r>
    </w:p>
    <w:p w14:paraId="66B916C7" w14:textId="77777777" w:rsidR="00115B61" w:rsidRPr="0000652E" w:rsidRDefault="00115B61" w:rsidP="00115B61">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12.2. Все приложения к Контракту являются его неотъемной частью.</w:t>
      </w:r>
    </w:p>
    <w:p w14:paraId="65ABAFE6" w14:textId="77777777" w:rsidR="00115B61" w:rsidRPr="0000652E" w:rsidRDefault="00115B61" w:rsidP="00115B61">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12.3. К Контракту прилагается:</w:t>
      </w:r>
    </w:p>
    <w:p w14:paraId="06880212" w14:textId="77777777" w:rsidR="00AE3649" w:rsidRPr="0000652E" w:rsidRDefault="00AE3649" w:rsidP="00AE3649">
      <w:pPr>
        <w:pStyle w:val="ConsPlusNormal"/>
        <w:ind w:firstLine="284"/>
        <w:rPr>
          <w:rFonts w:ascii="Times New Roman" w:hAnsi="Times New Roman" w:cs="Times New Roman"/>
          <w:sz w:val="24"/>
          <w:szCs w:val="24"/>
        </w:rPr>
      </w:pPr>
      <w:r w:rsidRPr="0000652E">
        <w:rPr>
          <w:rFonts w:ascii="Times New Roman" w:hAnsi="Times New Roman" w:cs="Times New Roman"/>
          <w:sz w:val="24"/>
          <w:szCs w:val="24"/>
        </w:rPr>
        <w:t xml:space="preserve">- Расчет стоимости услуг (Приложение </w:t>
      </w:r>
      <w:r w:rsidR="00FE05EB" w:rsidRPr="0000652E">
        <w:rPr>
          <w:rFonts w:ascii="Times New Roman" w:hAnsi="Times New Roman" w:cs="Times New Roman"/>
          <w:sz w:val="24"/>
          <w:szCs w:val="24"/>
        </w:rPr>
        <w:t xml:space="preserve">№ </w:t>
      </w:r>
      <w:r w:rsidRPr="0000652E">
        <w:rPr>
          <w:rFonts w:ascii="Times New Roman" w:hAnsi="Times New Roman" w:cs="Times New Roman"/>
          <w:sz w:val="24"/>
          <w:szCs w:val="24"/>
        </w:rPr>
        <w:t>1);</w:t>
      </w:r>
    </w:p>
    <w:p w14:paraId="2AC41527" w14:textId="77777777" w:rsidR="00AE3649" w:rsidRPr="0000652E" w:rsidRDefault="00AE3649" w:rsidP="00AE3649">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 xml:space="preserve">- Техническое задание (Приложение </w:t>
      </w:r>
      <w:r w:rsidR="00FE05EB" w:rsidRPr="0000652E">
        <w:rPr>
          <w:rFonts w:ascii="Times New Roman" w:hAnsi="Times New Roman" w:cs="Times New Roman"/>
          <w:sz w:val="24"/>
          <w:szCs w:val="24"/>
        </w:rPr>
        <w:t xml:space="preserve">№ </w:t>
      </w:r>
      <w:r w:rsidRPr="0000652E">
        <w:rPr>
          <w:rFonts w:ascii="Times New Roman" w:hAnsi="Times New Roman" w:cs="Times New Roman"/>
          <w:sz w:val="24"/>
          <w:szCs w:val="24"/>
        </w:rPr>
        <w:t>2).</w:t>
      </w:r>
    </w:p>
    <w:p w14:paraId="3F6C3DE1" w14:textId="77777777" w:rsidR="00115B61" w:rsidRPr="0000652E" w:rsidRDefault="00115B61" w:rsidP="00AE3649">
      <w:pPr>
        <w:pStyle w:val="ConsPlusNormal"/>
        <w:widowControl/>
        <w:ind w:firstLine="284"/>
        <w:jc w:val="both"/>
        <w:rPr>
          <w:rFonts w:ascii="Times New Roman" w:hAnsi="Times New Roman" w:cs="Times New Roman"/>
          <w:sz w:val="24"/>
          <w:szCs w:val="24"/>
        </w:rPr>
      </w:pPr>
      <w:r w:rsidRPr="0000652E">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C25C3" w:rsidRPr="0000652E">
        <w:rPr>
          <w:rFonts w:ascii="Times New Roman" w:hAnsi="Times New Roman" w:cs="Times New Roman"/>
          <w:sz w:val="24"/>
          <w:szCs w:val="24"/>
        </w:rPr>
        <w:t>10 (десяти)</w:t>
      </w:r>
      <w:r w:rsidRPr="0000652E">
        <w:rPr>
          <w:rFonts w:ascii="Times New Roman" w:hAnsi="Times New Roman" w:cs="Times New Roman"/>
          <w:sz w:val="24"/>
          <w:szCs w:val="24"/>
        </w:rPr>
        <w:t xml:space="preserve"> рабочих дней с даты такого изменения.</w:t>
      </w:r>
    </w:p>
    <w:p w14:paraId="368EA9DF" w14:textId="77777777" w:rsidR="00115B61" w:rsidRPr="0000652E" w:rsidRDefault="00115B61" w:rsidP="00115B61">
      <w:pPr>
        <w:autoSpaceDE w:val="0"/>
        <w:autoSpaceDN w:val="0"/>
        <w:adjustRightInd w:val="0"/>
        <w:spacing w:line="240" w:lineRule="auto"/>
        <w:ind w:firstLine="284"/>
        <w:rPr>
          <w:sz w:val="24"/>
          <w:szCs w:val="24"/>
        </w:rPr>
      </w:pPr>
      <w:r w:rsidRPr="0000652E">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A178E48" w14:textId="77777777" w:rsidR="00115B61" w:rsidRPr="0000652E" w:rsidRDefault="00115B61" w:rsidP="00115B61">
      <w:pPr>
        <w:autoSpaceDE w:val="0"/>
        <w:autoSpaceDN w:val="0"/>
        <w:adjustRightInd w:val="0"/>
        <w:spacing w:line="240" w:lineRule="auto"/>
        <w:ind w:firstLine="284"/>
        <w:rPr>
          <w:sz w:val="24"/>
          <w:szCs w:val="24"/>
        </w:rPr>
      </w:pPr>
      <w:r w:rsidRPr="0000652E">
        <w:rPr>
          <w:sz w:val="24"/>
          <w:szCs w:val="24"/>
        </w:rPr>
        <w:t xml:space="preserve">12.6. Заказчик по согласованию с </w:t>
      </w:r>
      <w:r w:rsidR="009D0273" w:rsidRPr="0000652E">
        <w:rPr>
          <w:sz w:val="24"/>
          <w:szCs w:val="24"/>
        </w:rPr>
        <w:t>Исполнителе</w:t>
      </w:r>
      <w:r w:rsidRPr="0000652E">
        <w:rPr>
          <w:sz w:val="24"/>
          <w:szCs w:val="24"/>
        </w:rPr>
        <w:t>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товара, работы или услуги.</w:t>
      </w:r>
    </w:p>
    <w:p w14:paraId="14BA1176" w14:textId="77777777" w:rsidR="00115B61" w:rsidRPr="0000652E" w:rsidRDefault="00115B61" w:rsidP="00115B61">
      <w:pPr>
        <w:pStyle w:val="ConsNormal"/>
        <w:widowControl/>
        <w:ind w:right="0" w:firstLine="284"/>
        <w:jc w:val="both"/>
        <w:rPr>
          <w:rFonts w:ascii="Times New Roman" w:hAnsi="Times New Roman" w:cs="Times New Roman"/>
          <w:sz w:val="24"/>
          <w:szCs w:val="24"/>
        </w:rPr>
      </w:pPr>
      <w:r w:rsidRPr="0000652E">
        <w:rPr>
          <w:rFonts w:ascii="Times New Roman" w:hAnsi="Times New Roman" w:cs="Times New Roman"/>
          <w:sz w:val="24"/>
          <w:szCs w:val="24"/>
        </w:rPr>
        <w:t xml:space="preserve">12.7. При исполнении Контракта не допускается перемена </w:t>
      </w:r>
      <w:r w:rsidR="009D0273" w:rsidRPr="0000652E">
        <w:rPr>
          <w:rFonts w:ascii="Times New Roman" w:hAnsi="Times New Roman" w:cs="Times New Roman"/>
          <w:sz w:val="24"/>
          <w:szCs w:val="24"/>
        </w:rPr>
        <w:t>Исполнителя</w:t>
      </w:r>
      <w:r w:rsidRPr="0000652E">
        <w:rPr>
          <w:rFonts w:ascii="Times New Roman" w:hAnsi="Times New Roman" w:cs="Times New Roman"/>
          <w:sz w:val="24"/>
          <w:szCs w:val="24"/>
        </w:rPr>
        <w:t xml:space="preserve">, за исключением случаев, если новый </w:t>
      </w:r>
      <w:r w:rsidR="009D0273" w:rsidRPr="0000652E">
        <w:rPr>
          <w:rFonts w:ascii="Times New Roman" w:hAnsi="Times New Roman" w:cs="Times New Roman"/>
          <w:sz w:val="24"/>
          <w:szCs w:val="24"/>
        </w:rPr>
        <w:t>Исполнитель</w:t>
      </w:r>
      <w:r w:rsidRPr="0000652E">
        <w:rPr>
          <w:rFonts w:ascii="Times New Roman" w:hAnsi="Times New Roman" w:cs="Times New Roman"/>
          <w:sz w:val="24"/>
          <w:szCs w:val="24"/>
        </w:rPr>
        <w:t xml:space="preserve"> является правопреемником </w:t>
      </w:r>
      <w:r w:rsidR="009D0273" w:rsidRPr="0000652E">
        <w:rPr>
          <w:rFonts w:ascii="Times New Roman" w:hAnsi="Times New Roman" w:cs="Times New Roman"/>
          <w:sz w:val="24"/>
          <w:szCs w:val="24"/>
        </w:rPr>
        <w:t>Исполнителя</w:t>
      </w:r>
      <w:r w:rsidRPr="0000652E">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413CA346" w14:textId="77777777" w:rsidR="00115B61" w:rsidRPr="0000652E" w:rsidRDefault="00115B61" w:rsidP="00115B61">
      <w:pPr>
        <w:pStyle w:val="ConsNormal"/>
        <w:widowControl/>
        <w:ind w:right="0" w:firstLine="284"/>
        <w:jc w:val="both"/>
        <w:rPr>
          <w:rFonts w:ascii="Times New Roman" w:hAnsi="Times New Roman" w:cs="Times New Roman"/>
          <w:sz w:val="24"/>
          <w:szCs w:val="24"/>
        </w:rPr>
      </w:pPr>
      <w:r w:rsidRPr="0000652E">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4E50923D" w14:textId="77777777" w:rsidR="00E46133" w:rsidRPr="0000652E" w:rsidRDefault="00115B61" w:rsidP="001C25C3">
      <w:pPr>
        <w:pStyle w:val="ConsPlusNormal"/>
        <w:widowControl/>
        <w:ind w:firstLine="284"/>
        <w:jc w:val="both"/>
        <w:rPr>
          <w:rFonts w:ascii="Times New Roman" w:hAnsi="Times New Roman" w:cs="Times New Roman"/>
          <w:iCs/>
          <w:kern w:val="16"/>
          <w:sz w:val="24"/>
          <w:szCs w:val="24"/>
        </w:rPr>
      </w:pPr>
      <w:r w:rsidRPr="0000652E">
        <w:rPr>
          <w:rFonts w:ascii="Times New Roman" w:hAnsi="Times New Roman" w:cs="Times New Roman"/>
          <w:iCs/>
          <w:sz w:val="24"/>
          <w:szCs w:val="24"/>
        </w:rPr>
        <w:t>12.9. </w:t>
      </w:r>
      <w:r w:rsidRPr="0000652E">
        <w:rPr>
          <w:rFonts w:ascii="Times New Roman" w:hAnsi="Times New Roman" w:cs="Times New Roman"/>
          <w:iCs/>
          <w:kern w:val="16"/>
          <w:sz w:val="24"/>
          <w:szCs w:val="24"/>
        </w:rPr>
        <w:t xml:space="preserve">В случае если работы выполняются по заявкам Заказчика, то приёмке и оплате подлежат только те работы, которые выполнены по соответствующим заявкам Заказчика в период действия настоящего Контракта. Незаказанные Заказчиком работы не принимается и не оплачивается. В случае если к окончанию срока действия Контракта Заказчиком не заказан весь объем работ, Стороны составляют </w:t>
      </w:r>
      <w:r w:rsidRPr="0000652E">
        <w:rPr>
          <w:rFonts w:ascii="Times New Roman" w:hAnsi="Times New Roman" w:cs="Times New Roman"/>
          <w:iCs/>
          <w:sz w:val="24"/>
          <w:szCs w:val="24"/>
        </w:rPr>
        <w:t xml:space="preserve">Акт </w:t>
      </w:r>
      <w:proofErr w:type="spellStart"/>
      <w:r w:rsidRPr="0000652E">
        <w:rPr>
          <w:rFonts w:ascii="Times New Roman" w:hAnsi="Times New Roman" w:cs="Times New Roman"/>
          <w:iCs/>
          <w:sz w:val="24"/>
          <w:szCs w:val="24"/>
        </w:rPr>
        <w:t>взаимосверки</w:t>
      </w:r>
      <w:proofErr w:type="spellEnd"/>
      <w:r w:rsidRPr="0000652E">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w:t>
      </w:r>
      <w:r w:rsidRPr="0000652E">
        <w:rPr>
          <w:rFonts w:ascii="Times New Roman" w:hAnsi="Times New Roman" w:cs="Times New Roman"/>
          <w:iCs/>
          <w:sz w:val="24"/>
          <w:szCs w:val="24"/>
        </w:rPr>
        <w:lastRenderedPageBreak/>
        <w:t xml:space="preserve">Контракту; сумма, подлежащая оплате в соответствии с условиями настоящего Контракта. </w:t>
      </w:r>
      <w:r w:rsidR="009D0273" w:rsidRPr="0000652E">
        <w:rPr>
          <w:rFonts w:ascii="Times New Roman" w:hAnsi="Times New Roman" w:cs="Times New Roman"/>
          <w:iCs/>
          <w:kern w:val="16"/>
          <w:sz w:val="24"/>
          <w:szCs w:val="24"/>
        </w:rPr>
        <w:t>Исполнитель</w:t>
      </w:r>
      <w:r w:rsidRPr="0000652E">
        <w:rPr>
          <w:rFonts w:ascii="Times New Roman" w:hAnsi="Times New Roman" w:cs="Times New Roman"/>
          <w:iCs/>
          <w:kern w:val="16"/>
          <w:sz w:val="24"/>
          <w:szCs w:val="24"/>
        </w:rPr>
        <w:t xml:space="preserve"> обязан подписать Акт </w:t>
      </w:r>
      <w:proofErr w:type="spellStart"/>
      <w:r w:rsidRPr="0000652E">
        <w:rPr>
          <w:rFonts w:ascii="Times New Roman" w:hAnsi="Times New Roman" w:cs="Times New Roman"/>
          <w:iCs/>
          <w:kern w:val="16"/>
          <w:sz w:val="24"/>
          <w:szCs w:val="24"/>
        </w:rPr>
        <w:t>взаимосверки</w:t>
      </w:r>
      <w:proofErr w:type="spellEnd"/>
      <w:r w:rsidRPr="0000652E">
        <w:rPr>
          <w:rFonts w:ascii="Times New Roman" w:hAnsi="Times New Roman" w:cs="Times New Roman"/>
          <w:iCs/>
          <w:kern w:val="16"/>
          <w:sz w:val="24"/>
          <w:szCs w:val="24"/>
        </w:rPr>
        <w:t xml:space="preserve"> обязательств. Данный акт является основанием для проведения взаиморасчетов между Сторонами.</w:t>
      </w:r>
    </w:p>
    <w:p w14:paraId="040717E3" w14:textId="77777777" w:rsidR="00115B61" w:rsidRPr="0000652E" w:rsidRDefault="00115B61" w:rsidP="00115B61">
      <w:pPr>
        <w:tabs>
          <w:tab w:val="left" w:pos="426"/>
        </w:tabs>
        <w:spacing w:before="120" w:after="240" w:line="240" w:lineRule="auto"/>
        <w:ind w:firstLine="0"/>
        <w:jc w:val="center"/>
        <w:rPr>
          <w:b/>
          <w:sz w:val="24"/>
          <w:szCs w:val="24"/>
        </w:rPr>
      </w:pPr>
      <w:r w:rsidRPr="0000652E">
        <w:rPr>
          <w:b/>
          <w:sz w:val="24"/>
          <w:szCs w:val="24"/>
        </w:rPr>
        <w:t>13.</w:t>
      </w:r>
      <w:r w:rsidRPr="0000652E">
        <w:rPr>
          <w:b/>
          <w:sz w:val="24"/>
          <w:szCs w:val="24"/>
        </w:rPr>
        <w:tab/>
        <w:t>Адреса места нахождения, банковские реквизиты и подписи Сторон.</w:t>
      </w:r>
    </w:p>
    <w:p w14:paraId="1F2C1E42" w14:textId="77777777" w:rsidR="00E46133" w:rsidRPr="0000652E" w:rsidRDefault="00E46133" w:rsidP="00115B61">
      <w:pPr>
        <w:tabs>
          <w:tab w:val="left" w:pos="426"/>
        </w:tabs>
        <w:spacing w:before="120" w:after="240" w:line="240" w:lineRule="auto"/>
        <w:ind w:firstLine="0"/>
        <w:jc w:val="center"/>
        <w:rPr>
          <w:sz w:val="24"/>
          <w:szCs w:val="24"/>
        </w:rPr>
      </w:pPr>
    </w:p>
    <w:tbl>
      <w:tblPr>
        <w:tblW w:w="10235" w:type="dxa"/>
        <w:tblInd w:w="108" w:type="dxa"/>
        <w:tblLayout w:type="fixed"/>
        <w:tblLook w:val="01E0" w:firstRow="1" w:lastRow="1" w:firstColumn="1" w:lastColumn="1" w:noHBand="0" w:noVBand="0"/>
      </w:tblPr>
      <w:tblGrid>
        <w:gridCol w:w="4990"/>
        <w:gridCol w:w="236"/>
        <w:gridCol w:w="4938"/>
        <w:gridCol w:w="71"/>
      </w:tblGrid>
      <w:tr w:rsidR="007B0855" w:rsidRPr="0000652E" w14:paraId="3B7C30ED" w14:textId="77777777" w:rsidTr="00EB0405">
        <w:trPr>
          <w:gridAfter w:val="1"/>
          <w:wAfter w:w="71" w:type="dxa"/>
        </w:trPr>
        <w:tc>
          <w:tcPr>
            <w:tcW w:w="4990" w:type="dxa"/>
          </w:tcPr>
          <w:p w14:paraId="7A9185B1" w14:textId="77777777" w:rsidR="00115B61" w:rsidRPr="0000652E" w:rsidRDefault="00115B61" w:rsidP="007D065D">
            <w:pPr>
              <w:pStyle w:val="ConsPlusNonformat"/>
              <w:rPr>
                <w:rFonts w:ascii="Times New Roman" w:hAnsi="Times New Roman" w:cs="Times New Roman"/>
                <w:b/>
                <w:color w:val="000000"/>
                <w:sz w:val="24"/>
                <w:szCs w:val="24"/>
              </w:rPr>
            </w:pPr>
            <w:r w:rsidRPr="0000652E">
              <w:rPr>
                <w:rFonts w:ascii="Times New Roman" w:hAnsi="Times New Roman" w:cs="Times New Roman"/>
                <w:b/>
                <w:color w:val="000000"/>
                <w:sz w:val="24"/>
                <w:szCs w:val="24"/>
              </w:rPr>
              <w:t>ЗАКАЗЧИК</w:t>
            </w:r>
          </w:p>
        </w:tc>
        <w:tc>
          <w:tcPr>
            <w:tcW w:w="5174" w:type="dxa"/>
            <w:gridSpan w:val="2"/>
          </w:tcPr>
          <w:p w14:paraId="3BC2CE96" w14:textId="77777777" w:rsidR="00115B61" w:rsidRPr="0000652E" w:rsidRDefault="009D0273" w:rsidP="007D065D">
            <w:pPr>
              <w:tabs>
                <w:tab w:val="left" w:pos="5472"/>
              </w:tabs>
              <w:ind w:left="304" w:firstLine="0"/>
              <w:rPr>
                <w:b/>
                <w:sz w:val="24"/>
                <w:szCs w:val="24"/>
              </w:rPr>
            </w:pPr>
            <w:r w:rsidRPr="0000652E">
              <w:rPr>
                <w:b/>
                <w:sz w:val="24"/>
                <w:szCs w:val="24"/>
              </w:rPr>
              <w:t>ИСПОЛНИТЕЛЬ</w:t>
            </w:r>
          </w:p>
        </w:tc>
      </w:tr>
      <w:tr w:rsidR="0056163D" w:rsidRPr="0000652E" w14:paraId="7DD7D302" w14:textId="77777777" w:rsidTr="00EB0405">
        <w:trPr>
          <w:gridAfter w:val="1"/>
          <w:wAfter w:w="71" w:type="dxa"/>
        </w:trPr>
        <w:tc>
          <w:tcPr>
            <w:tcW w:w="4990" w:type="dxa"/>
          </w:tcPr>
          <w:p w14:paraId="266DC52C" w14:textId="77777777" w:rsidR="0056163D" w:rsidRPr="0056163D" w:rsidRDefault="0056163D" w:rsidP="0056163D">
            <w:pPr>
              <w:pStyle w:val="ConsPlusNonformat"/>
              <w:rPr>
                <w:rFonts w:ascii="Times New Roman" w:hAnsi="Times New Roman" w:cs="Times New Roman"/>
                <w:color w:val="000000"/>
                <w:sz w:val="18"/>
                <w:szCs w:val="18"/>
              </w:rPr>
            </w:pPr>
            <w:r w:rsidRPr="0056163D">
              <w:rPr>
                <w:rFonts w:ascii="Times New Roman" w:hAnsi="Times New Roman" w:cs="Times New Roman"/>
                <w:noProof/>
                <w:sz w:val="18"/>
                <w:szCs w:val="18"/>
              </w:rPr>
              <w:t>ФГБУ «НМИЦ радиологии» Минздрава</w:t>
            </w:r>
            <w:r w:rsidRPr="0056163D">
              <w:rPr>
                <w:rFonts w:ascii="Times New Roman" w:hAnsi="Times New Roman" w:cs="Times New Roman"/>
                <w:b/>
                <w:noProof/>
                <w:sz w:val="18"/>
                <w:szCs w:val="18"/>
              </w:rPr>
              <w:t xml:space="preserve"> </w:t>
            </w:r>
            <w:r w:rsidRPr="0056163D">
              <w:rPr>
                <w:rFonts w:ascii="Times New Roman" w:hAnsi="Times New Roman" w:cs="Times New Roman"/>
                <w:noProof/>
                <w:sz w:val="18"/>
                <w:szCs w:val="18"/>
              </w:rPr>
              <w:t>России</w:t>
            </w:r>
            <w:r w:rsidRPr="0056163D">
              <w:rPr>
                <w:rFonts w:ascii="Times New Roman" w:hAnsi="Times New Roman" w:cs="Times New Roman"/>
                <w:color w:val="000000"/>
                <w:sz w:val="18"/>
                <w:szCs w:val="18"/>
              </w:rPr>
              <w:t xml:space="preserve"> </w:t>
            </w:r>
          </w:p>
          <w:p w14:paraId="5C31F0FD" w14:textId="77777777" w:rsidR="0056163D" w:rsidRPr="0056163D" w:rsidRDefault="0056163D" w:rsidP="0056163D">
            <w:pPr>
              <w:pStyle w:val="ConsPlusNonformat"/>
              <w:spacing w:line="240" w:lineRule="exact"/>
              <w:rPr>
                <w:rFonts w:ascii="Times New Roman" w:hAnsi="Times New Roman" w:cs="Times New Roman"/>
                <w:color w:val="000000"/>
                <w:sz w:val="18"/>
                <w:szCs w:val="18"/>
              </w:rPr>
            </w:pPr>
            <w:r w:rsidRPr="0056163D">
              <w:rPr>
                <w:rFonts w:ascii="Times New Roman" w:hAnsi="Times New Roman" w:cs="Times New Roman"/>
                <w:color w:val="000000"/>
                <w:sz w:val="18"/>
                <w:szCs w:val="18"/>
              </w:rPr>
              <w:t>Юридический адрес: 249036, Российская Федерация, Калужская область, г. Обнинск, ул. Королева, д. 4.</w:t>
            </w:r>
          </w:p>
          <w:p w14:paraId="02F7091C" w14:textId="77777777" w:rsidR="0056163D" w:rsidRPr="0056163D" w:rsidRDefault="0056163D" w:rsidP="0056163D">
            <w:pPr>
              <w:pStyle w:val="ConsPlusNonformat"/>
              <w:spacing w:line="240" w:lineRule="exact"/>
              <w:rPr>
                <w:rFonts w:ascii="Times New Roman" w:hAnsi="Times New Roman" w:cs="Times New Roman"/>
                <w:color w:val="000000"/>
                <w:sz w:val="18"/>
                <w:szCs w:val="18"/>
              </w:rPr>
            </w:pPr>
            <w:r w:rsidRPr="0056163D">
              <w:rPr>
                <w:rFonts w:ascii="Times New Roman" w:hAnsi="Times New Roman" w:cs="Times New Roman"/>
                <w:color w:val="000000"/>
                <w:sz w:val="18"/>
                <w:szCs w:val="18"/>
              </w:rPr>
              <w:t>ИНН/КПП 7714042070/402501001</w:t>
            </w:r>
          </w:p>
          <w:p w14:paraId="5A251990" w14:textId="77777777" w:rsidR="0056163D" w:rsidRPr="0056163D" w:rsidRDefault="0056163D" w:rsidP="0056163D">
            <w:pPr>
              <w:pStyle w:val="ConsPlusNonformat"/>
              <w:spacing w:line="240" w:lineRule="exact"/>
              <w:rPr>
                <w:rFonts w:ascii="Times New Roman" w:hAnsi="Times New Roman" w:cs="Times New Roman"/>
                <w:b/>
                <w:i/>
                <w:color w:val="000000"/>
                <w:sz w:val="18"/>
                <w:szCs w:val="18"/>
              </w:rPr>
            </w:pPr>
            <w:r w:rsidRPr="0056163D">
              <w:rPr>
                <w:rFonts w:ascii="Times New Roman" w:hAnsi="Times New Roman" w:cs="Times New Roman"/>
                <w:b/>
                <w:i/>
                <w:color w:val="000000"/>
                <w:sz w:val="18"/>
                <w:szCs w:val="18"/>
              </w:rPr>
              <w:t xml:space="preserve">По месту нахождения обособленного подразделения (плательщик): </w:t>
            </w:r>
          </w:p>
          <w:p w14:paraId="5C529177" w14:textId="77777777" w:rsidR="0056163D" w:rsidRPr="0056163D" w:rsidRDefault="0056163D" w:rsidP="0056163D">
            <w:pPr>
              <w:ind w:firstLine="0"/>
              <w:rPr>
                <w:sz w:val="18"/>
                <w:szCs w:val="18"/>
              </w:rPr>
            </w:pPr>
            <w:r w:rsidRPr="0056163D">
              <w:rPr>
                <w:b/>
                <w:sz w:val="18"/>
                <w:szCs w:val="18"/>
              </w:rPr>
              <w:t xml:space="preserve">НИИ урологии и интервенционной радиологии им. </w:t>
            </w:r>
            <w:proofErr w:type="gramStart"/>
            <w:r w:rsidRPr="0056163D">
              <w:rPr>
                <w:b/>
                <w:sz w:val="18"/>
                <w:szCs w:val="18"/>
              </w:rPr>
              <w:t>Н.А.</w:t>
            </w:r>
            <w:proofErr w:type="gramEnd"/>
            <w:r w:rsidRPr="0056163D">
              <w:rPr>
                <w:b/>
                <w:sz w:val="18"/>
                <w:szCs w:val="18"/>
              </w:rPr>
              <w:t xml:space="preserve"> Лопаткина – филиал ФГБУ «НМИЦ радиологии» Минздрава России</w:t>
            </w:r>
            <w:r w:rsidRPr="0056163D">
              <w:rPr>
                <w:sz w:val="18"/>
                <w:szCs w:val="18"/>
              </w:rPr>
              <w:t xml:space="preserve"> </w:t>
            </w:r>
          </w:p>
          <w:p w14:paraId="66A35F24" w14:textId="77777777" w:rsidR="0056163D" w:rsidRPr="0056163D" w:rsidRDefault="0056163D" w:rsidP="0056163D">
            <w:pPr>
              <w:ind w:firstLine="0"/>
              <w:rPr>
                <w:spacing w:val="2"/>
                <w:sz w:val="18"/>
                <w:szCs w:val="18"/>
              </w:rPr>
            </w:pPr>
            <w:r w:rsidRPr="0056163D">
              <w:rPr>
                <w:sz w:val="18"/>
                <w:szCs w:val="18"/>
              </w:rPr>
              <w:t xml:space="preserve">Адрес местонахождения: </w:t>
            </w:r>
            <w:bookmarkStart w:id="1" w:name="_Hlk233631993"/>
            <w:r w:rsidRPr="0056163D">
              <w:rPr>
                <w:spacing w:val="2"/>
                <w:sz w:val="18"/>
                <w:szCs w:val="18"/>
              </w:rPr>
              <w:t xml:space="preserve">105425, г. Москва, </w:t>
            </w:r>
          </w:p>
          <w:p w14:paraId="2485CAE9" w14:textId="77777777" w:rsidR="0056163D" w:rsidRPr="0056163D" w:rsidRDefault="0056163D" w:rsidP="0056163D">
            <w:pPr>
              <w:ind w:firstLine="0"/>
              <w:rPr>
                <w:sz w:val="18"/>
                <w:szCs w:val="18"/>
              </w:rPr>
            </w:pPr>
            <w:r w:rsidRPr="0056163D">
              <w:rPr>
                <w:spacing w:val="2"/>
                <w:sz w:val="18"/>
                <w:szCs w:val="18"/>
              </w:rPr>
              <w:t>3-я</w:t>
            </w:r>
            <w:r w:rsidRPr="0056163D">
              <w:rPr>
                <w:spacing w:val="2"/>
                <w:sz w:val="18"/>
                <w:szCs w:val="18"/>
                <w:vertAlign w:val="superscript"/>
              </w:rPr>
              <w:t xml:space="preserve"> </w:t>
            </w:r>
            <w:r w:rsidRPr="0056163D">
              <w:rPr>
                <w:spacing w:val="2"/>
                <w:sz w:val="18"/>
                <w:szCs w:val="18"/>
              </w:rPr>
              <w:t>Парковая улица, д. 51, стр. 4</w:t>
            </w:r>
            <w:r w:rsidRPr="0056163D">
              <w:rPr>
                <w:sz w:val="18"/>
                <w:szCs w:val="18"/>
              </w:rPr>
              <w:t xml:space="preserve"> </w:t>
            </w:r>
          </w:p>
          <w:bookmarkEnd w:id="1"/>
          <w:p w14:paraId="3BC61686" w14:textId="77777777" w:rsidR="0056163D" w:rsidRPr="0056163D" w:rsidRDefault="0056163D" w:rsidP="0056163D">
            <w:pPr>
              <w:ind w:firstLine="0"/>
              <w:rPr>
                <w:spacing w:val="2"/>
                <w:sz w:val="18"/>
                <w:szCs w:val="18"/>
              </w:rPr>
            </w:pPr>
            <w:r w:rsidRPr="0056163D">
              <w:rPr>
                <w:spacing w:val="2"/>
                <w:sz w:val="18"/>
                <w:szCs w:val="18"/>
              </w:rPr>
              <w:t xml:space="preserve">Тел.: +7(499)367-75-87,367-84-18   </w:t>
            </w:r>
          </w:p>
          <w:p w14:paraId="395AF044" w14:textId="77777777" w:rsidR="0056163D" w:rsidRPr="0056163D" w:rsidRDefault="0056163D" w:rsidP="0056163D">
            <w:pPr>
              <w:ind w:firstLine="0"/>
              <w:rPr>
                <w:spacing w:val="2"/>
                <w:sz w:val="18"/>
                <w:szCs w:val="18"/>
              </w:rPr>
            </w:pPr>
            <w:r w:rsidRPr="0056163D">
              <w:rPr>
                <w:spacing w:val="2"/>
                <w:sz w:val="18"/>
                <w:szCs w:val="18"/>
              </w:rPr>
              <w:t>факс: +7(499)165-</w:t>
            </w:r>
            <w:proofErr w:type="gramStart"/>
            <w:r w:rsidRPr="0056163D">
              <w:rPr>
                <w:spacing w:val="2"/>
                <w:sz w:val="18"/>
                <w:szCs w:val="18"/>
              </w:rPr>
              <w:t>09-11</w:t>
            </w:r>
            <w:proofErr w:type="gramEnd"/>
          </w:p>
          <w:p w14:paraId="70C03585" w14:textId="77777777" w:rsidR="0056163D" w:rsidRPr="0056163D" w:rsidRDefault="0056163D" w:rsidP="0056163D">
            <w:pPr>
              <w:ind w:firstLine="0"/>
              <w:rPr>
                <w:b/>
                <w:sz w:val="18"/>
                <w:szCs w:val="18"/>
              </w:rPr>
            </w:pPr>
            <w:r w:rsidRPr="0056163D">
              <w:rPr>
                <w:spacing w:val="2"/>
                <w:sz w:val="18"/>
                <w:szCs w:val="18"/>
                <w:lang w:val="en-US"/>
              </w:rPr>
              <w:t>E</w:t>
            </w:r>
            <w:r w:rsidRPr="0056163D">
              <w:rPr>
                <w:spacing w:val="2"/>
                <w:sz w:val="18"/>
                <w:szCs w:val="18"/>
              </w:rPr>
              <w:t>-</w:t>
            </w:r>
            <w:r w:rsidRPr="0056163D">
              <w:rPr>
                <w:spacing w:val="2"/>
                <w:sz w:val="18"/>
                <w:szCs w:val="18"/>
                <w:lang w:val="en-US"/>
              </w:rPr>
              <w:t>mail</w:t>
            </w:r>
            <w:r w:rsidRPr="0056163D">
              <w:rPr>
                <w:spacing w:val="2"/>
                <w:sz w:val="18"/>
                <w:szCs w:val="18"/>
              </w:rPr>
              <w:t xml:space="preserve">: </w:t>
            </w:r>
            <w:hyperlink r:id="rId7" w:history="1">
              <w:r w:rsidRPr="0056163D">
                <w:rPr>
                  <w:rStyle w:val="af1"/>
                  <w:spacing w:val="2"/>
                  <w:sz w:val="18"/>
                  <w:szCs w:val="18"/>
                  <w:lang w:val="en-US"/>
                </w:rPr>
                <w:t>uro</w:t>
              </w:r>
              <w:r w:rsidRPr="0056163D">
                <w:rPr>
                  <w:rStyle w:val="af1"/>
                  <w:spacing w:val="2"/>
                  <w:sz w:val="18"/>
                  <w:szCs w:val="18"/>
                </w:rPr>
                <w:t>.</w:t>
              </w:r>
              <w:r w:rsidRPr="0056163D">
                <w:rPr>
                  <w:rStyle w:val="af1"/>
                  <w:spacing w:val="2"/>
                  <w:sz w:val="18"/>
                  <w:szCs w:val="18"/>
                  <w:lang w:val="en-US"/>
                </w:rPr>
                <w:t>otvet</w:t>
              </w:r>
              <w:r w:rsidRPr="0056163D">
                <w:rPr>
                  <w:rStyle w:val="af1"/>
                  <w:spacing w:val="2"/>
                  <w:sz w:val="18"/>
                  <w:szCs w:val="18"/>
                </w:rPr>
                <w:t>@</w:t>
              </w:r>
              <w:r w:rsidRPr="0056163D">
                <w:rPr>
                  <w:rStyle w:val="af1"/>
                  <w:spacing w:val="2"/>
                  <w:sz w:val="18"/>
                  <w:szCs w:val="18"/>
                  <w:lang w:val="en-US"/>
                </w:rPr>
                <w:t>mail</w:t>
              </w:r>
              <w:r w:rsidRPr="0056163D">
                <w:rPr>
                  <w:rStyle w:val="af1"/>
                  <w:spacing w:val="2"/>
                  <w:sz w:val="18"/>
                  <w:szCs w:val="18"/>
                </w:rPr>
                <w:t>.</w:t>
              </w:r>
              <w:r w:rsidRPr="0056163D">
                <w:rPr>
                  <w:rStyle w:val="af1"/>
                  <w:spacing w:val="2"/>
                  <w:sz w:val="18"/>
                  <w:szCs w:val="18"/>
                  <w:lang w:val="en-US"/>
                </w:rPr>
                <w:t>ru</w:t>
              </w:r>
            </w:hyperlink>
            <w:r w:rsidRPr="0056163D">
              <w:rPr>
                <w:spacing w:val="2"/>
                <w:sz w:val="18"/>
                <w:szCs w:val="18"/>
              </w:rPr>
              <w:t xml:space="preserve">; </w:t>
            </w:r>
            <w:r w:rsidRPr="0056163D">
              <w:rPr>
                <w:spacing w:val="2"/>
                <w:sz w:val="18"/>
                <w:szCs w:val="18"/>
                <w:lang w:val="en-US"/>
              </w:rPr>
              <w:t>urotender</w:t>
            </w:r>
            <w:r w:rsidRPr="0056163D">
              <w:rPr>
                <w:spacing w:val="2"/>
                <w:sz w:val="18"/>
                <w:szCs w:val="18"/>
              </w:rPr>
              <w:t>@</w:t>
            </w:r>
            <w:r w:rsidRPr="0056163D">
              <w:rPr>
                <w:spacing w:val="2"/>
                <w:sz w:val="18"/>
                <w:szCs w:val="18"/>
                <w:lang w:val="en-US"/>
              </w:rPr>
              <w:t>gmail</w:t>
            </w:r>
            <w:r w:rsidRPr="0056163D">
              <w:rPr>
                <w:spacing w:val="2"/>
                <w:sz w:val="18"/>
                <w:szCs w:val="18"/>
              </w:rPr>
              <w:t>.</w:t>
            </w:r>
            <w:r w:rsidRPr="0056163D">
              <w:rPr>
                <w:spacing w:val="2"/>
                <w:sz w:val="18"/>
                <w:szCs w:val="18"/>
                <w:lang w:val="en-US"/>
              </w:rPr>
              <w:t>com</w:t>
            </w:r>
          </w:p>
          <w:p w14:paraId="18D220D6" w14:textId="77777777" w:rsidR="0056163D" w:rsidRPr="0056163D" w:rsidRDefault="0056163D" w:rsidP="0056163D">
            <w:pPr>
              <w:ind w:firstLine="0"/>
              <w:rPr>
                <w:b/>
                <w:sz w:val="18"/>
                <w:szCs w:val="18"/>
              </w:rPr>
            </w:pPr>
            <w:r w:rsidRPr="0056163D">
              <w:rPr>
                <w:b/>
                <w:sz w:val="18"/>
                <w:szCs w:val="18"/>
              </w:rPr>
              <w:t xml:space="preserve">Реквизиты: </w:t>
            </w:r>
          </w:p>
          <w:p w14:paraId="1F45DA9A" w14:textId="68709F65" w:rsidR="0056163D" w:rsidRPr="0056163D" w:rsidRDefault="0056163D" w:rsidP="0056163D">
            <w:pPr>
              <w:ind w:firstLine="0"/>
              <w:rPr>
                <w:sz w:val="18"/>
                <w:szCs w:val="18"/>
              </w:rPr>
            </w:pPr>
            <w:r w:rsidRPr="0056163D">
              <w:rPr>
                <w:sz w:val="18"/>
                <w:szCs w:val="18"/>
              </w:rPr>
              <w:t xml:space="preserve">ИНН </w:t>
            </w:r>
            <w:proofErr w:type="gramStart"/>
            <w:r w:rsidRPr="0056163D">
              <w:rPr>
                <w:sz w:val="18"/>
                <w:szCs w:val="18"/>
              </w:rPr>
              <w:t>7714042070  КПП</w:t>
            </w:r>
            <w:proofErr w:type="gramEnd"/>
            <w:r w:rsidRPr="0056163D">
              <w:rPr>
                <w:sz w:val="18"/>
                <w:szCs w:val="18"/>
              </w:rPr>
              <w:t xml:space="preserve"> 771943001</w:t>
            </w:r>
          </w:p>
          <w:p w14:paraId="55E01358" w14:textId="77777777" w:rsidR="0056163D" w:rsidRPr="0056163D" w:rsidRDefault="0056163D" w:rsidP="0056163D">
            <w:pPr>
              <w:ind w:firstLine="0"/>
              <w:rPr>
                <w:b/>
                <w:sz w:val="18"/>
                <w:szCs w:val="18"/>
              </w:rPr>
            </w:pPr>
            <w:r w:rsidRPr="0056163D">
              <w:rPr>
                <w:sz w:val="18"/>
                <w:szCs w:val="18"/>
              </w:rPr>
              <w:t>ОГРН 1027739623031</w:t>
            </w:r>
            <w:r w:rsidRPr="0056163D">
              <w:rPr>
                <w:b/>
                <w:sz w:val="18"/>
                <w:szCs w:val="18"/>
              </w:rPr>
              <w:t xml:space="preserve"> </w:t>
            </w:r>
          </w:p>
          <w:p w14:paraId="1053092A" w14:textId="77777777" w:rsidR="0056163D" w:rsidRPr="0056163D" w:rsidRDefault="0056163D" w:rsidP="0056163D">
            <w:pPr>
              <w:ind w:firstLine="0"/>
              <w:rPr>
                <w:b/>
                <w:sz w:val="18"/>
                <w:szCs w:val="18"/>
              </w:rPr>
            </w:pPr>
            <w:r w:rsidRPr="0056163D">
              <w:rPr>
                <w:b/>
                <w:sz w:val="18"/>
                <w:szCs w:val="18"/>
              </w:rPr>
              <w:t xml:space="preserve">Банковские реквизиты: </w:t>
            </w:r>
          </w:p>
          <w:p w14:paraId="5C933CD7" w14:textId="77777777" w:rsidR="0056163D" w:rsidRPr="0056163D" w:rsidRDefault="0056163D" w:rsidP="0056163D">
            <w:pPr>
              <w:pStyle w:val="a3"/>
              <w:spacing w:after="0" w:line="20" w:lineRule="atLeast"/>
              <w:ind w:firstLine="0"/>
              <w:rPr>
                <w:sz w:val="18"/>
                <w:szCs w:val="18"/>
              </w:rPr>
            </w:pPr>
            <w:r w:rsidRPr="0056163D">
              <w:rPr>
                <w:sz w:val="18"/>
                <w:szCs w:val="18"/>
              </w:rPr>
              <w:t xml:space="preserve">УФК по г. Москве (НИИ урологии и интервенционной радиологии им. </w:t>
            </w:r>
            <w:proofErr w:type="gramStart"/>
            <w:r w:rsidRPr="0056163D">
              <w:rPr>
                <w:sz w:val="18"/>
                <w:szCs w:val="18"/>
              </w:rPr>
              <w:t>Н.А.</w:t>
            </w:r>
            <w:proofErr w:type="gramEnd"/>
            <w:r w:rsidRPr="0056163D">
              <w:rPr>
                <w:sz w:val="18"/>
                <w:szCs w:val="18"/>
              </w:rPr>
              <w:t xml:space="preserve"> Лопаткина – филиал ФГБУ «НМИЦ радиологии» Минздрава России л/с 20736Щ76400) </w:t>
            </w:r>
          </w:p>
          <w:p w14:paraId="1791E0DF" w14:textId="39885E82" w:rsidR="0056163D" w:rsidRPr="0056163D" w:rsidRDefault="0056163D" w:rsidP="0056163D">
            <w:pPr>
              <w:pStyle w:val="a3"/>
              <w:spacing w:after="0" w:line="20" w:lineRule="atLeast"/>
              <w:ind w:firstLine="0"/>
              <w:rPr>
                <w:sz w:val="18"/>
                <w:szCs w:val="18"/>
              </w:rPr>
            </w:pPr>
            <w:r w:rsidRPr="0056163D">
              <w:rPr>
                <w:sz w:val="18"/>
                <w:szCs w:val="18"/>
              </w:rPr>
              <w:t xml:space="preserve">Расчетный счет № 03214643000000017300 в ОКЦ №1 ГУ БАНКА РОССИИ ПО ЦФО//УФК </w:t>
            </w:r>
          </w:p>
          <w:p w14:paraId="526C798B" w14:textId="77777777" w:rsidR="0056163D" w:rsidRPr="0056163D" w:rsidRDefault="0056163D" w:rsidP="0056163D">
            <w:pPr>
              <w:pStyle w:val="a3"/>
              <w:spacing w:after="0" w:line="20" w:lineRule="atLeast"/>
              <w:ind w:firstLine="0"/>
              <w:rPr>
                <w:sz w:val="18"/>
                <w:szCs w:val="18"/>
              </w:rPr>
            </w:pPr>
            <w:r w:rsidRPr="0056163D">
              <w:rPr>
                <w:sz w:val="18"/>
                <w:szCs w:val="18"/>
              </w:rPr>
              <w:t xml:space="preserve">ПО Г. МОСКВЕ г. Москва  </w:t>
            </w:r>
          </w:p>
          <w:p w14:paraId="267F9B9F" w14:textId="77777777" w:rsidR="0056163D" w:rsidRPr="0056163D" w:rsidRDefault="0056163D" w:rsidP="0056163D">
            <w:pPr>
              <w:pStyle w:val="ab"/>
              <w:spacing w:line="20" w:lineRule="atLeast"/>
              <w:rPr>
                <w:rFonts w:ascii="Times New Roman" w:hAnsi="Times New Roman"/>
                <w:sz w:val="18"/>
                <w:szCs w:val="18"/>
              </w:rPr>
            </w:pPr>
            <w:r w:rsidRPr="0056163D">
              <w:rPr>
                <w:rFonts w:ascii="Times New Roman" w:hAnsi="Times New Roman"/>
                <w:sz w:val="18"/>
                <w:szCs w:val="18"/>
              </w:rPr>
              <w:t xml:space="preserve">БИК 004525988,     </w:t>
            </w:r>
          </w:p>
          <w:p w14:paraId="7877AEA8" w14:textId="6ECDAA7C" w:rsidR="0056163D" w:rsidRPr="0056163D" w:rsidRDefault="0056163D" w:rsidP="0056163D">
            <w:pPr>
              <w:pStyle w:val="ab"/>
              <w:spacing w:line="20" w:lineRule="atLeast"/>
              <w:rPr>
                <w:rFonts w:ascii="Times New Roman" w:hAnsi="Times New Roman"/>
                <w:sz w:val="18"/>
                <w:szCs w:val="18"/>
              </w:rPr>
            </w:pPr>
            <w:r w:rsidRPr="0056163D">
              <w:rPr>
                <w:rFonts w:ascii="Times New Roman" w:hAnsi="Times New Roman"/>
                <w:sz w:val="18"/>
                <w:szCs w:val="18"/>
              </w:rPr>
              <w:t>К/Счет 40102810545370000003</w:t>
            </w:r>
          </w:p>
          <w:p w14:paraId="22745766" w14:textId="77777777" w:rsidR="0056163D" w:rsidRPr="0056163D" w:rsidRDefault="0056163D" w:rsidP="0056163D">
            <w:pPr>
              <w:shd w:val="clear" w:color="auto" w:fill="FFFFFF"/>
              <w:spacing w:line="240" w:lineRule="atLeast"/>
              <w:ind w:right="112" w:firstLine="0"/>
              <w:rPr>
                <w:color w:val="000000"/>
                <w:spacing w:val="-5"/>
                <w:sz w:val="18"/>
                <w:szCs w:val="18"/>
              </w:rPr>
            </w:pPr>
            <w:r w:rsidRPr="0056163D">
              <w:rPr>
                <w:color w:val="000000"/>
                <w:spacing w:val="-5"/>
                <w:sz w:val="18"/>
                <w:szCs w:val="18"/>
              </w:rPr>
              <w:t>ОКПО 01966609</w:t>
            </w:r>
          </w:p>
          <w:p w14:paraId="64499AFA" w14:textId="77777777" w:rsidR="0056163D" w:rsidRPr="0056163D" w:rsidRDefault="0056163D" w:rsidP="0056163D">
            <w:pPr>
              <w:shd w:val="clear" w:color="auto" w:fill="FFFFFF"/>
              <w:spacing w:line="240" w:lineRule="atLeast"/>
              <w:ind w:right="112" w:firstLine="0"/>
              <w:rPr>
                <w:color w:val="000000"/>
                <w:spacing w:val="-5"/>
                <w:sz w:val="18"/>
                <w:szCs w:val="18"/>
              </w:rPr>
            </w:pPr>
            <w:r w:rsidRPr="0056163D">
              <w:rPr>
                <w:color w:val="000000"/>
                <w:spacing w:val="-5"/>
                <w:sz w:val="18"/>
                <w:szCs w:val="18"/>
              </w:rPr>
              <w:t>ОКТМО 45307000000</w:t>
            </w:r>
          </w:p>
          <w:p w14:paraId="26CDDAA9" w14:textId="2749D5FD" w:rsidR="0056163D" w:rsidRPr="0056163D" w:rsidRDefault="0056163D" w:rsidP="0056163D">
            <w:pPr>
              <w:ind w:firstLine="0"/>
              <w:rPr>
                <w:sz w:val="18"/>
                <w:szCs w:val="18"/>
              </w:rPr>
            </w:pPr>
            <w:r w:rsidRPr="0056163D">
              <w:rPr>
                <w:sz w:val="18"/>
                <w:szCs w:val="18"/>
              </w:rPr>
              <w:t xml:space="preserve">ОКФС </w:t>
            </w:r>
            <w:proofErr w:type="gramStart"/>
            <w:r w:rsidRPr="0056163D">
              <w:rPr>
                <w:sz w:val="18"/>
                <w:szCs w:val="18"/>
              </w:rPr>
              <w:t>12  ОКОПФ</w:t>
            </w:r>
            <w:proofErr w:type="gramEnd"/>
            <w:r w:rsidRPr="0056163D">
              <w:rPr>
                <w:sz w:val="18"/>
                <w:szCs w:val="18"/>
              </w:rPr>
              <w:t xml:space="preserve"> 30002  ОКОГУ 1320700</w:t>
            </w:r>
          </w:p>
          <w:p w14:paraId="37DE6D5F" w14:textId="219681E1" w:rsidR="0056163D" w:rsidRPr="0056163D" w:rsidRDefault="0056163D" w:rsidP="0056163D">
            <w:pPr>
              <w:ind w:firstLine="0"/>
              <w:rPr>
                <w:sz w:val="18"/>
                <w:szCs w:val="18"/>
              </w:rPr>
            </w:pPr>
            <w:r w:rsidRPr="0056163D">
              <w:rPr>
                <w:sz w:val="18"/>
                <w:szCs w:val="18"/>
              </w:rPr>
              <w:t>ОКАТО 45263570000   ОКВЭД 72.19</w:t>
            </w:r>
            <w:r w:rsidRPr="0056163D">
              <w:rPr>
                <w:b/>
                <w:sz w:val="18"/>
                <w:szCs w:val="18"/>
              </w:rPr>
              <w:t xml:space="preserve">            </w:t>
            </w:r>
          </w:p>
          <w:p w14:paraId="6B1695B9" w14:textId="77777777" w:rsidR="0056163D" w:rsidRPr="0000652E" w:rsidRDefault="0056163D" w:rsidP="0056163D">
            <w:pPr>
              <w:widowControl w:val="0"/>
              <w:suppressAutoHyphens/>
              <w:autoSpaceDE w:val="0"/>
              <w:snapToGrid w:val="0"/>
              <w:ind w:firstLine="0"/>
              <w:rPr>
                <w:bCs/>
                <w:color w:val="000000"/>
                <w:spacing w:val="-5"/>
                <w:sz w:val="24"/>
                <w:szCs w:val="24"/>
              </w:rPr>
            </w:pPr>
          </w:p>
        </w:tc>
        <w:tc>
          <w:tcPr>
            <w:tcW w:w="5174" w:type="dxa"/>
            <w:gridSpan w:val="2"/>
          </w:tcPr>
          <w:p w14:paraId="6D5E52DD" w14:textId="77777777" w:rsidR="0056163D" w:rsidRPr="000E2A74" w:rsidRDefault="0056163D" w:rsidP="0056163D">
            <w:pPr>
              <w:jc w:val="center"/>
              <w:rPr>
                <w:b/>
                <w:sz w:val="18"/>
                <w:szCs w:val="18"/>
                <w:highlight w:val="cyan"/>
              </w:rPr>
            </w:pPr>
            <w:r w:rsidRPr="000E2A74">
              <w:rPr>
                <w:b/>
                <w:sz w:val="18"/>
                <w:szCs w:val="18"/>
                <w:highlight w:val="cyan"/>
              </w:rPr>
              <w:t>Поставщик:</w:t>
            </w:r>
          </w:p>
          <w:p w14:paraId="569DCFD6" w14:textId="77777777" w:rsidR="0056163D" w:rsidRPr="000E2A74" w:rsidRDefault="0056163D" w:rsidP="0056163D">
            <w:pPr>
              <w:rPr>
                <w:b/>
                <w:sz w:val="18"/>
                <w:szCs w:val="18"/>
                <w:highlight w:val="cyan"/>
              </w:rPr>
            </w:pPr>
            <w:r w:rsidRPr="000E2A74">
              <w:rPr>
                <w:b/>
                <w:sz w:val="18"/>
                <w:szCs w:val="18"/>
                <w:highlight w:val="cyan"/>
              </w:rPr>
              <w:t>Общество с ограниченной ответственностью «_______________» (ООО «____________»)</w:t>
            </w:r>
          </w:p>
          <w:p w14:paraId="7F3B1FC7" w14:textId="77777777" w:rsidR="0056163D" w:rsidRPr="000E2A74" w:rsidRDefault="0056163D" w:rsidP="0056163D">
            <w:pPr>
              <w:rPr>
                <w:sz w:val="18"/>
                <w:szCs w:val="18"/>
                <w:highlight w:val="cyan"/>
              </w:rPr>
            </w:pPr>
          </w:p>
          <w:p w14:paraId="1A3F09BC" w14:textId="77777777" w:rsidR="0056163D" w:rsidRDefault="0056163D" w:rsidP="0056163D">
            <w:pPr>
              <w:rPr>
                <w:sz w:val="18"/>
                <w:szCs w:val="18"/>
                <w:highlight w:val="cyan"/>
              </w:rPr>
            </w:pPr>
            <w:r>
              <w:rPr>
                <w:sz w:val="18"/>
                <w:szCs w:val="18"/>
                <w:highlight w:val="cyan"/>
              </w:rPr>
              <w:t>Обязательные реквизиты:</w:t>
            </w:r>
          </w:p>
          <w:p w14:paraId="7F652F42" w14:textId="77777777" w:rsidR="0056163D" w:rsidRPr="000E2A74" w:rsidRDefault="0056163D" w:rsidP="0056163D">
            <w:pPr>
              <w:rPr>
                <w:sz w:val="18"/>
                <w:szCs w:val="18"/>
                <w:highlight w:val="cyan"/>
              </w:rPr>
            </w:pPr>
            <w:r w:rsidRPr="000E2A74">
              <w:rPr>
                <w:sz w:val="18"/>
                <w:szCs w:val="18"/>
                <w:highlight w:val="cyan"/>
              </w:rPr>
              <w:t>ИНН</w:t>
            </w:r>
          </w:p>
          <w:p w14:paraId="67D2FF7E" w14:textId="77777777" w:rsidR="0056163D" w:rsidRPr="000E2A74" w:rsidRDefault="0056163D" w:rsidP="0056163D">
            <w:pPr>
              <w:rPr>
                <w:sz w:val="18"/>
                <w:szCs w:val="18"/>
                <w:highlight w:val="cyan"/>
              </w:rPr>
            </w:pPr>
            <w:r w:rsidRPr="000E2A74">
              <w:rPr>
                <w:sz w:val="18"/>
                <w:szCs w:val="18"/>
                <w:highlight w:val="cyan"/>
              </w:rPr>
              <w:t xml:space="preserve">КПП (для </w:t>
            </w:r>
            <w:proofErr w:type="spellStart"/>
            <w:proofErr w:type="gramStart"/>
            <w:r w:rsidRPr="000E2A74">
              <w:rPr>
                <w:sz w:val="18"/>
                <w:szCs w:val="18"/>
                <w:highlight w:val="cyan"/>
              </w:rPr>
              <w:t>юр.лиц</w:t>
            </w:r>
            <w:proofErr w:type="spellEnd"/>
            <w:proofErr w:type="gramEnd"/>
            <w:r w:rsidRPr="000E2A74">
              <w:rPr>
                <w:sz w:val="18"/>
                <w:szCs w:val="18"/>
                <w:highlight w:val="cyan"/>
              </w:rPr>
              <w:t>)</w:t>
            </w:r>
          </w:p>
          <w:p w14:paraId="24A0832E" w14:textId="77777777" w:rsidR="0056163D" w:rsidRPr="000E2A74" w:rsidRDefault="0056163D" w:rsidP="0056163D">
            <w:pPr>
              <w:rPr>
                <w:sz w:val="18"/>
                <w:szCs w:val="18"/>
                <w:highlight w:val="cyan"/>
              </w:rPr>
            </w:pPr>
            <w:r w:rsidRPr="000E2A74">
              <w:rPr>
                <w:sz w:val="18"/>
                <w:szCs w:val="18"/>
                <w:highlight w:val="cyan"/>
              </w:rPr>
              <w:t>ОГРН</w:t>
            </w:r>
          </w:p>
          <w:p w14:paraId="3CD53F99" w14:textId="77777777" w:rsidR="0056163D" w:rsidRPr="000E2A74" w:rsidRDefault="0056163D" w:rsidP="0056163D">
            <w:pPr>
              <w:rPr>
                <w:sz w:val="18"/>
                <w:szCs w:val="18"/>
                <w:highlight w:val="cyan"/>
              </w:rPr>
            </w:pPr>
            <w:r w:rsidRPr="000E2A74">
              <w:rPr>
                <w:sz w:val="18"/>
                <w:szCs w:val="18"/>
                <w:highlight w:val="cyan"/>
              </w:rPr>
              <w:t>ОКОПФ</w:t>
            </w:r>
          </w:p>
          <w:p w14:paraId="5BF599C9" w14:textId="77777777" w:rsidR="0056163D" w:rsidRPr="000E2A74" w:rsidRDefault="0056163D" w:rsidP="0056163D">
            <w:pPr>
              <w:rPr>
                <w:sz w:val="18"/>
                <w:szCs w:val="18"/>
                <w:highlight w:val="cyan"/>
              </w:rPr>
            </w:pPr>
            <w:r w:rsidRPr="000E2A74">
              <w:rPr>
                <w:sz w:val="18"/>
                <w:szCs w:val="18"/>
                <w:highlight w:val="cyan"/>
              </w:rPr>
              <w:t>ОКПО</w:t>
            </w:r>
          </w:p>
          <w:p w14:paraId="78199F9D" w14:textId="77777777" w:rsidR="0056163D" w:rsidRPr="000E2A74" w:rsidRDefault="0056163D" w:rsidP="0056163D">
            <w:pPr>
              <w:rPr>
                <w:sz w:val="18"/>
                <w:szCs w:val="18"/>
                <w:highlight w:val="cyan"/>
              </w:rPr>
            </w:pPr>
            <w:r w:rsidRPr="000E2A74">
              <w:rPr>
                <w:sz w:val="18"/>
                <w:szCs w:val="18"/>
                <w:highlight w:val="cyan"/>
              </w:rPr>
              <w:t>ОКТМО</w:t>
            </w:r>
          </w:p>
          <w:p w14:paraId="0A0D43F2" w14:textId="77777777" w:rsidR="0056163D" w:rsidRPr="000E2A74" w:rsidRDefault="0056163D" w:rsidP="0056163D">
            <w:pPr>
              <w:rPr>
                <w:sz w:val="18"/>
                <w:szCs w:val="18"/>
                <w:highlight w:val="cyan"/>
              </w:rPr>
            </w:pPr>
            <w:r w:rsidRPr="000E2A74">
              <w:rPr>
                <w:sz w:val="18"/>
                <w:szCs w:val="18"/>
                <w:highlight w:val="cyan"/>
              </w:rPr>
              <w:t xml:space="preserve">Адрес (для </w:t>
            </w:r>
            <w:proofErr w:type="spellStart"/>
            <w:proofErr w:type="gramStart"/>
            <w:r w:rsidRPr="000E2A74">
              <w:rPr>
                <w:sz w:val="18"/>
                <w:szCs w:val="18"/>
                <w:highlight w:val="cyan"/>
              </w:rPr>
              <w:t>физ.лица</w:t>
            </w:r>
            <w:proofErr w:type="spellEnd"/>
            <w:proofErr w:type="gramEnd"/>
            <w:r w:rsidRPr="000E2A74">
              <w:rPr>
                <w:sz w:val="18"/>
                <w:szCs w:val="18"/>
                <w:highlight w:val="cyan"/>
              </w:rPr>
              <w:t xml:space="preserve"> обязательно индекс)</w:t>
            </w:r>
          </w:p>
          <w:p w14:paraId="39F462C5" w14:textId="77777777" w:rsidR="0056163D" w:rsidRPr="000E2A74" w:rsidRDefault="0056163D" w:rsidP="0056163D">
            <w:pPr>
              <w:rPr>
                <w:sz w:val="18"/>
                <w:szCs w:val="18"/>
                <w:highlight w:val="cyan"/>
              </w:rPr>
            </w:pPr>
            <w:r w:rsidRPr="000E2A74">
              <w:rPr>
                <w:sz w:val="18"/>
                <w:szCs w:val="18"/>
                <w:highlight w:val="cyan"/>
              </w:rPr>
              <w:t>Номер телефона</w:t>
            </w:r>
          </w:p>
          <w:p w14:paraId="6E2E35EE" w14:textId="62512139" w:rsidR="0056163D" w:rsidRPr="0000652E" w:rsidRDefault="0056163D" w:rsidP="0056163D">
            <w:pPr>
              <w:spacing w:line="0" w:lineRule="atLeast"/>
              <w:ind w:firstLine="0"/>
              <w:jc w:val="left"/>
              <w:rPr>
                <w:caps/>
                <w:sz w:val="24"/>
                <w:szCs w:val="24"/>
                <w:lang w:val="en-US"/>
              </w:rPr>
            </w:pPr>
            <w:r>
              <w:rPr>
                <w:sz w:val="18"/>
                <w:szCs w:val="18"/>
                <w:highlight w:val="cyan"/>
              </w:rPr>
              <w:t xml:space="preserve">             </w:t>
            </w:r>
            <w:proofErr w:type="spellStart"/>
            <w:r w:rsidRPr="000E2A74">
              <w:rPr>
                <w:sz w:val="18"/>
                <w:szCs w:val="18"/>
                <w:highlight w:val="cyan"/>
              </w:rPr>
              <w:t>e-mail</w:t>
            </w:r>
            <w:proofErr w:type="spellEnd"/>
          </w:p>
        </w:tc>
      </w:tr>
      <w:tr w:rsidR="0056163D" w:rsidRPr="0000652E" w14:paraId="5342ED0C" w14:textId="77777777" w:rsidTr="00EB0405">
        <w:tc>
          <w:tcPr>
            <w:tcW w:w="4990" w:type="dxa"/>
          </w:tcPr>
          <w:p w14:paraId="5BC6F520" w14:textId="321A2B32" w:rsidR="0056163D" w:rsidRPr="0000652E" w:rsidRDefault="0056163D" w:rsidP="0056163D">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От </w:t>
            </w:r>
            <w:r w:rsidRPr="0000652E">
              <w:rPr>
                <w:rFonts w:ascii="Times New Roman" w:hAnsi="Times New Roman" w:cs="Times New Roman"/>
                <w:b/>
                <w:sz w:val="24"/>
                <w:szCs w:val="24"/>
              </w:rPr>
              <w:t>Заказчик</w:t>
            </w:r>
            <w:r>
              <w:rPr>
                <w:rFonts w:ascii="Times New Roman" w:hAnsi="Times New Roman" w:cs="Times New Roman"/>
                <w:b/>
                <w:sz w:val="24"/>
                <w:szCs w:val="24"/>
              </w:rPr>
              <w:t>а</w:t>
            </w:r>
          </w:p>
          <w:p w14:paraId="67D75C88" w14:textId="77777777" w:rsidR="0056163D" w:rsidRPr="0000652E" w:rsidRDefault="0056163D" w:rsidP="0056163D">
            <w:pPr>
              <w:shd w:val="clear" w:color="auto" w:fill="FFFFFF"/>
              <w:ind w:right="-108" w:firstLine="0"/>
              <w:jc w:val="left"/>
              <w:rPr>
                <w:color w:val="000000"/>
                <w:sz w:val="24"/>
                <w:szCs w:val="24"/>
              </w:rPr>
            </w:pPr>
          </w:p>
          <w:p w14:paraId="4C05BBDA" w14:textId="77777777" w:rsidR="0056163D" w:rsidRPr="0000652E" w:rsidRDefault="0056163D" w:rsidP="0056163D">
            <w:pPr>
              <w:shd w:val="clear" w:color="auto" w:fill="FFFFFF"/>
              <w:ind w:right="-108" w:firstLine="0"/>
              <w:jc w:val="left"/>
              <w:rPr>
                <w:color w:val="000000"/>
                <w:sz w:val="24"/>
                <w:szCs w:val="24"/>
              </w:rPr>
            </w:pPr>
            <w:r w:rsidRPr="0000652E">
              <w:rPr>
                <w:color w:val="000000"/>
                <w:sz w:val="24"/>
                <w:szCs w:val="24"/>
              </w:rPr>
              <w:t>______________________/</w:t>
            </w:r>
            <w:proofErr w:type="spellStart"/>
            <w:r w:rsidRPr="0000652E">
              <w:rPr>
                <w:color w:val="000000"/>
                <w:sz w:val="24"/>
                <w:szCs w:val="24"/>
              </w:rPr>
              <w:t>Маргиани</w:t>
            </w:r>
            <w:proofErr w:type="spellEnd"/>
            <w:r w:rsidRPr="0000652E">
              <w:rPr>
                <w:color w:val="000000"/>
                <w:sz w:val="24"/>
                <w:szCs w:val="24"/>
              </w:rPr>
              <w:t xml:space="preserve"> З.Ш./</w:t>
            </w:r>
          </w:p>
          <w:p w14:paraId="130469FF" w14:textId="77777777" w:rsidR="0056163D" w:rsidRPr="0000652E" w:rsidRDefault="0056163D" w:rsidP="0056163D">
            <w:pPr>
              <w:pStyle w:val="ConsPlusNormal"/>
              <w:widowControl/>
              <w:spacing w:line="360" w:lineRule="auto"/>
              <w:ind w:firstLine="0"/>
              <w:jc w:val="both"/>
              <w:rPr>
                <w:rFonts w:ascii="Times New Roman" w:hAnsi="Times New Roman" w:cs="Times New Roman"/>
                <w:sz w:val="24"/>
                <w:szCs w:val="24"/>
              </w:rPr>
            </w:pPr>
            <w:r w:rsidRPr="0000652E">
              <w:rPr>
                <w:rFonts w:ascii="Times New Roman" w:hAnsi="Times New Roman" w:cs="Times New Roman"/>
                <w:sz w:val="24"/>
                <w:szCs w:val="24"/>
              </w:rPr>
              <w:t>М.П.</w:t>
            </w:r>
          </w:p>
        </w:tc>
        <w:tc>
          <w:tcPr>
            <w:tcW w:w="236" w:type="dxa"/>
          </w:tcPr>
          <w:p w14:paraId="2B632046" w14:textId="77777777" w:rsidR="0056163D" w:rsidRPr="0000652E" w:rsidRDefault="0056163D" w:rsidP="0056163D">
            <w:pPr>
              <w:tabs>
                <w:tab w:val="left" w:pos="5472"/>
              </w:tabs>
              <w:ind w:left="304" w:firstLine="0"/>
              <w:rPr>
                <w:b/>
                <w:sz w:val="24"/>
                <w:szCs w:val="24"/>
              </w:rPr>
            </w:pPr>
          </w:p>
        </w:tc>
        <w:tc>
          <w:tcPr>
            <w:tcW w:w="5009" w:type="dxa"/>
            <w:gridSpan w:val="2"/>
          </w:tcPr>
          <w:p w14:paraId="219E8335" w14:textId="77777777" w:rsidR="0056163D" w:rsidRPr="0056163D" w:rsidRDefault="0056163D" w:rsidP="0056163D">
            <w:pPr>
              <w:pStyle w:val="ConsPlusNormal"/>
              <w:widowControl/>
              <w:ind w:firstLine="0"/>
              <w:jc w:val="both"/>
              <w:rPr>
                <w:rFonts w:ascii="Times New Roman" w:hAnsi="Times New Roman" w:cs="Times New Roman"/>
                <w:b/>
                <w:sz w:val="24"/>
                <w:szCs w:val="24"/>
              </w:rPr>
            </w:pPr>
            <w:r w:rsidRPr="0056163D">
              <w:rPr>
                <w:rFonts w:ascii="Times New Roman" w:hAnsi="Times New Roman" w:cs="Times New Roman"/>
                <w:b/>
                <w:sz w:val="24"/>
                <w:szCs w:val="24"/>
              </w:rPr>
              <w:t>От Поставщика:</w:t>
            </w:r>
          </w:p>
          <w:p w14:paraId="591C4FF6" w14:textId="77777777" w:rsidR="0056163D" w:rsidRPr="0056163D" w:rsidRDefault="0056163D" w:rsidP="0056163D">
            <w:pPr>
              <w:pStyle w:val="ConsPlusNormal"/>
              <w:widowControl/>
              <w:ind w:firstLine="0"/>
              <w:jc w:val="both"/>
              <w:rPr>
                <w:rFonts w:ascii="Times New Roman" w:hAnsi="Times New Roman" w:cs="Times New Roman"/>
                <w:b/>
                <w:sz w:val="24"/>
                <w:szCs w:val="24"/>
              </w:rPr>
            </w:pPr>
          </w:p>
          <w:p w14:paraId="2E3463B0" w14:textId="62002FC3" w:rsidR="0056163D" w:rsidRPr="0056163D" w:rsidRDefault="0056163D" w:rsidP="0056163D">
            <w:pPr>
              <w:pStyle w:val="ConsPlusNormal"/>
              <w:widowControl/>
              <w:ind w:firstLine="0"/>
              <w:jc w:val="both"/>
              <w:rPr>
                <w:rFonts w:ascii="Times New Roman" w:hAnsi="Times New Roman" w:cs="Times New Roman"/>
                <w:b/>
                <w:sz w:val="24"/>
                <w:szCs w:val="24"/>
              </w:rPr>
            </w:pPr>
            <w:r w:rsidRPr="0056163D">
              <w:rPr>
                <w:rFonts w:ascii="Times New Roman" w:hAnsi="Times New Roman" w:cs="Times New Roman"/>
                <w:b/>
                <w:sz w:val="24"/>
                <w:szCs w:val="24"/>
              </w:rPr>
              <w:t>____________________/ __________________ /</w:t>
            </w:r>
          </w:p>
          <w:p w14:paraId="2AE1302E" w14:textId="77777777" w:rsidR="0056163D" w:rsidRPr="0056163D" w:rsidRDefault="0056163D" w:rsidP="0056163D">
            <w:pPr>
              <w:pStyle w:val="ConsPlusNormal"/>
              <w:widowControl/>
              <w:ind w:firstLine="0"/>
              <w:jc w:val="both"/>
              <w:rPr>
                <w:rFonts w:ascii="Times New Roman" w:hAnsi="Times New Roman" w:cs="Times New Roman"/>
                <w:bCs/>
                <w:sz w:val="24"/>
                <w:szCs w:val="24"/>
              </w:rPr>
            </w:pPr>
            <w:r w:rsidRPr="0056163D">
              <w:rPr>
                <w:rFonts w:ascii="Times New Roman" w:hAnsi="Times New Roman" w:cs="Times New Roman"/>
                <w:bCs/>
                <w:sz w:val="24"/>
                <w:szCs w:val="24"/>
              </w:rPr>
              <w:t>М.П.</w:t>
            </w:r>
          </w:p>
          <w:p w14:paraId="7467F585" w14:textId="5A0D8DE0" w:rsidR="0056163D" w:rsidRPr="0056163D" w:rsidRDefault="0056163D" w:rsidP="0056163D">
            <w:pPr>
              <w:pStyle w:val="ConsPlusNormal"/>
              <w:widowControl/>
              <w:ind w:firstLine="0"/>
              <w:jc w:val="both"/>
              <w:rPr>
                <w:rFonts w:ascii="Times New Roman" w:hAnsi="Times New Roman" w:cs="Times New Roman"/>
                <w:b/>
                <w:sz w:val="24"/>
                <w:szCs w:val="24"/>
              </w:rPr>
            </w:pPr>
          </w:p>
        </w:tc>
      </w:tr>
    </w:tbl>
    <w:p w14:paraId="3664E6A6" w14:textId="77777777" w:rsidR="00115B61" w:rsidRPr="0000652E" w:rsidRDefault="00115B61" w:rsidP="0056163D">
      <w:pPr>
        <w:spacing w:line="360" w:lineRule="auto"/>
        <w:ind w:firstLine="0"/>
        <w:rPr>
          <w:sz w:val="24"/>
          <w:szCs w:val="24"/>
        </w:rPr>
      </w:pPr>
    </w:p>
    <w:bookmarkEnd w:id="0"/>
    <w:p w14:paraId="57F14E49" w14:textId="77777777" w:rsidR="00115B61" w:rsidRPr="0000652E" w:rsidRDefault="00115B61" w:rsidP="00115B61">
      <w:pPr>
        <w:spacing w:after="60" w:line="360" w:lineRule="auto"/>
        <w:ind w:firstLine="0"/>
        <w:jc w:val="right"/>
        <w:rPr>
          <w:sz w:val="24"/>
          <w:szCs w:val="24"/>
        </w:rPr>
        <w:sectPr w:rsidR="00115B61" w:rsidRPr="0000652E" w:rsidSect="0000652E">
          <w:pgSz w:w="11906" w:h="16838"/>
          <w:pgMar w:top="284" w:right="567" w:bottom="567" w:left="993" w:header="709" w:footer="130" w:gutter="0"/>
          <w:pgNumType w:start="1"/>
          <w:cols w:space="708"/>
          <w:docGrid w:linePitch="381"/>
        </w:sectPr>
      </w:pPr>
    </w:p>
    <w:p w14:paraId="5F553A82" w14:textId="77777777" w:rsidR="00115B61" w:rsidRPr="0000652E" w:rsidRDefault="00115B61" w:rsidP="001C25C3">
      <w:pPr>
        <w:spacing w:line="240" w:lineRule="auto"/>
        <w:ind w:firstLine="0"/>
        <w:jc w:val="right"/>
        <w:rPr>
          <w:sz w:val="24"/>
          <w:szCs w:val="24"/>
        </w:rPr>
      </w:pPr>
      <w:bookmarkStart w:id="2" w:name="_Hlk233631539"/>
      <w:r w:rsidRPr="0000652E">
        <w:rPr>
          <w:sz w:val="24"/>
          <w:szCs w:val="24"/>
        </w:rPr>
        <w:lastRenderedPageBreak/>
        <w:t>Приложение № 1</w:t>
      </w:r>
    </w:p>
    <w:p w14:paraId="3E0A0228" w14:textId="4F968E5D" w:rsidR="00FF1A6A" w:rsidRDefault="00115B61" w:rsidP="001C25C3">
      <w:pPr>
        <w:autoSpaceDE w:val="0"/>
        <w:autoSpaceDN w:val="0"/>
        <w:adjustRightInd w:val="0"/>
        <w:spacing w:line="240" w:lineRule="auto"/>
        <w:ind w:firstLine="0"/>
        <w:jc w:val="right"/>
        <w:rPr>
          <w:caps/>
          <w:sz w:val="24"/>
          <w:szCs w:val="24"/>
        </w:rPr>
      </w:pPr>
      <w:r w:rsidRPr="0000652E">
        <w:rPr>
          <w:sz w:val="24"/>
          <w:szCs w:val="24"/>
        </w:rPr>
        <w:t xml:space="preserve">к Контракту № </w:t>
      </w:r>
      <w:r w:rsidR="0056163D">
        <w:rPr>
          <w:caps/>
          <w:sz w:val="24"/>
          <w:szCs w:val="24"/>
        </w:rPr>
        <w:t>__________</w:t>
      </w:r>
    </w:p>
    <w:p w14:paraId="4F313CF3" w14:textId="551110EB" w:rsidR="00115B61" w:rsidRPr="0000652E" w:rsidRDefault="00115B61" w:rsidP="001C25C3">
      <w:pPr>
        <w:autoSpaceDE w:val="0"/>
        <w:autoSpaceDN w:val="0"/>
        <w:adjustRightInd w:val="0"/>
        <w:spacing w:line="240" w:lineRule="auto"/>
        <w:ind w:firstLine="0"/>
        <w:jc w:val="right"/>
        <w:rPr>
          <w:sz w:val="24"/>
          <w:szCs w:val="24"/>
        </w:rPr>
      </w:pPr>
      <w:r w:rsidRPr="0000652E">
        <w:rPr>
          <w:sz w:val="24"/>
          <w:szCs w:val="24"/>
        </w:rPr>
        <w:t>от «</w:t>
      </w:r>
      <w:r w:rsidR="0056163D">
        <w:rPr>
          <w:sz w:val="24"/>
          <w:szCs w:val="24"/>
        </w:rPr>
        <w:t>_____</w:t>
      </w:r>
      <w:r w:rsidR="001C25C3" w:rsidRPr="0000652E">
        <w:rPr>
          <w:sz w:val="24"/>
          <w:szCs w:val="24"/>
        </w:rPr>
        <w:t xml:space="preserve">» </w:t>
      </w:r>
      <w:r w:rsidR="0056163D">
        <w:rPr>
          <w:sz w:val="24"/>
          <w:szCs w:val="24"/>
        </w:rPr>
        <w:t>______</w:t>
      </w:r>
      <w:r w:rsidR="001C25C3" w:rsidRPr="0000652E">
        <w:rPr>
          <w:sz w:val="24"/>
          <w:szCs w:val="24"/>
        </w:rPr>
        <w:t>202</w:t>
      </w:r>
      <w:r w:rsidR="0056163D">
        <w:rPr>
          <w:sz w:val="24"/>
          <w:szCs w:val="24"/>
        </w:rPr>
        <w:t>6</w:t>
      </w:r>
      <w:r w:rsidRPr="0000652E">
        <w:rPr>
          <w:sz w:val="24"/>
          <w:szCs w:val="24"/>
        </w:rPr>
        <w:t xml:space="preserve"> года</w:t>
      </w:r>
    </w:p>
    <w:bookmarkEnd w:id="2"/>
    <w:p w14:paraId="2EFC142A" w14:textId="77777777" w:rsidR="00115B61" w:rsidRPr="0000652E" w:rsidRDefault="00115B61" w:rsidP="00115B61">
      <w:pPr>
        <w:spacing w:after="60" w:line="360" w:lineRule="auto"/>
        <w:ind w:firstLine="0"/>
        <w:rPr>
          <w:iCs/>
          <w:sz w:val="24"/>
          <w:szCs w:val="24"/>
        </w:rPr>
      </w:pPr>
    </w:p>
    <w:p w14:paraId="179E5997" w14:textId="77777777" w:rsidR="005C6CE5" w:rsidRPr="0000652E" w:rsidRDefault="005C6CE5" w:rsidP="00115B61">
      <w:pPr>
        <w:spacing w:after="60" w:line="360" w:lineRule="auto"/>
        <w:ind w:firstLine="0"/>
        <w:rPr>
          <w:iCs/>
          <w:sz w:val="24"/>
          <w:szCs w:val="24"/>
        </w:rPr>
      </w:pPr>
    </w:p>
    <w:p w14:paraId="30DFB087" w14:textId="77777777" w:rsidR="00B32FE4" w:rsidRPr="0000652E" w:rsidRDefault="00B32FE4" w:rsidP="00B32FE4">
      <w:pPr>
        <w:spacing w:line="360" w:lineRule="auto"/>
        <w:ind w:firstLine="0"/>
        <w:jc w:val="center"/>
        <w:rPr>
          <w:b/>
          <w:sz w:val="24"/>
          <w:szCs w:val="24"/>
        </w:rPr>
      </w:pPr>
      <w:r w:rsidRPr="0000652E">
        <w:rPr>
          <w:b/>
          <w:sz w:val="24"/>
          <w:szCs w:val="24"/>
        </w:rPr>
        <w:t xml:space="preserve">Расчет стоимости услуг </w:t>
      </w:r>
    </w:p>
    <w:tbl>
      <w:tblPr>
        <w:tblW w:w="13744" w:type="dxa"/>
        <w:jc w:val="center"/>
        <w:tblLayout w:type="fixed"/>
        <w:tblLook w:val="04A0" w:firstRow="1" w:lastRow="0" w:firstColumn="1" w:lastColumn="0" w:noHBand="0" w:noVBand="1"/>
      </w:tblPr>
      <w:tblGrid>
        <w:gridCol w:w="568"/>
        <w:gridCol w:w="1700"/>
        <w:gridCol w:w="2269"/>
        <w:gridCol w:w="1128"/>
        <w:gridCol w:w="1984"/>
        <w:gridCol w:w="1417"/>
        <w:gridCol w:w="1417"/>
        <w:gridCol w:w="993"/>
        <w:gridCol w:w="1134"/>
        <w:gridCol w:w="1134"/>
      </w:tblGrid>
      <w:tr w:rsidR="000D5E44" w:rsidRPr="0000652E" w14:paraId="36D4CE4A" w14:textId="77777777" w:rsidTr="00BB36E1">
        <w:trPr>
          <w:trHeight w:val="945"/>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083E724"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 п/п</w:t>
            </w:r>
          </w:p>
        </w:tc>
        <w:tc>
          <w:tcPr>
            <w:tcW w:w="3969" w:type="dxa"/>
            <w:gridSpan w:val="2"/>
            <w:tcBorders>
              <w:top w:val="single" w:sz="4" w:space="0" w:color="auto"/>
              <w:left w:val="nil"/>
              <w:bottom w:val="nil"/>
              <w:right w:val="single" w:sz="4" w:space="0" w:color="auto"/>
            </w:tcBorders>
            <w:vAlign w:val="center"/>
            <w:hideMark/>
          </w:tcPr>
          <w:p w14:paraId="2F46F71E" w14:textId="569C62ED" w:rsidR="000D5E44" w:rsidRPr="0000652E" w:rsidRDefault="000D5E44" w:rsidP="0000652E">
            <w:pPr>
              <w:spacing w:after="60" w:line="240" w:lineRule="auto"/>
              <w:ind w:firstLine="0"/>
              <w:jc w:val="center"/>
              <w:rPr>
                <w:color w:val="000000"/>
                <w:sz w:val="24"/>
                <w:szCs w:val="24"/>
              </w:rPr>
            </w:pPr>
            <w:r w:rsidRPr="0000652E">
              <w:rPr>
                <w:color w:val="000000"/>
                <w:sz w:val="24"/>
                <w:szCs w:val="24"/>
              </w:rPr>
              <w:t>Наименование услуг (работ)</w:t>
            </w:r>
          </w:p>
        </w:tc>
        <w:tc>
          <w:tcPr>
            <w:tcW w:w="1128" w:type="dxa"/>
            <w:tcBorders>
              <w:top w:val="single" w:sz="4" w:space="0" w:color="auto"/>
              <w:left w:val="nil"/>
              <w:bottom w:val="nil"/>
              <w:right w:val="single" w:sz="4" w:space="0" w:color="auto"/>
            </w:tcBorders>
            <w:vAlign w:val="center"/>
            <w:hideMark/>
          </w:tcPr>
          <w:p w14:paraId="508305BA"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Ед. изм.</w:t>
            </w:r>
          </w:p>
        </w:tc>
        <w:tc>
          <w:tcPr>
            <w:tcW w:w="1984" w:type="dxa"/>
            <w:tcBorders>
              <w:top w:val="single" w:sz="4" w:space="0" w:color="auto"/>
              <w:left w:val="nil"/>
              <w:bottom w:val="single" w:sz="4" w:space="0" w:color="auto"/>
              <w:right w:val="single" w:sz="4" w:space="0" w:color="auto"/>
            </w:tcBorders>
            <w:vAlign w:val="center"/>
          </w:tcPr>
          <w:p w14:paraId="05F08A73" w14:textId="2286E210" w:rsidR="000D5E44" w:rsidRPr="0000652E" w:rsidRDefault="000D5E44" w:rsidP="0000652E">
            <w:pPr>
              <w:spacing w:after="60" w:line="240" w:lineRule="auto"/>
              <w:ind w:firstLine="0"/>
              <w:jc w:val="center"/>
              <w:rPr>
                <w:color w:val="000000"/>
                <w:sz w:val="24"/>
                <w:szCs w:val="24"/>
              </w:rPr>
            </w:pPr>
            <w:r w:rsidRPr="0000652E">
              <w:rPr>
                <w:color w:val="000000"/>
                <w:sz w:val="24"/>
                <w:szCs w:val="24"/>
              </w:rPr>
              <w:t>Код услуги (работ) по ОКДП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7F8384" w14:textId="587B1C11" w:rsidR="000D5E44" w:rsidRPr="0000652E" w:rsidRDefault="000D5E44" w:rsidP="0000652E">
            <w:pPr>
              <w:spacing w:after="60" w:line="240" w:lineRule="auto"/>
              <w:ind w:firstLine="0"/>
              <w:jc w:val="center"/>
              <w:rPr>
                <w:color w:val="000000"/>
                <w:sz w:val="24"/>
                <w:szCs w:val="24"/>
              </w:rPr>
            </w:pPr>
            <w:r w:rsidRPr="0000652E">
              <w:rPr>
                <w:color w:val="000000"/>
                <w:sz w:val="24"/>
                <w:szCs w:val="24"/>
              </w:rPr>
              <w:t>Цена за ед. в руб. (с учетом НДС)</w:t>
            </w:r>
          </w:p>
        </w:tc>
        <w:tc>
          <w:tcPr>
            <w:tcW w:w="1417" w:type="dxa"/>
            <w:tcBorders>
              <w:top w:val="single" w:sz="4" w:space="0" w:color="auto"/>
              <w:left w:val="nil"/>
              <w:bottom w:val="single" w:sz="4" w:space="0" w:color="auto"/>
              <w:right w:val="single" w:sz="4" w:space="0" w:color="auto"/>
            </w:tcBorders>
            <w:vAlign w:val="center"/>
            <w:hideMark/>
          </w:tcPr>
          <w:p w14:paraId="2FE53BB7"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НДС в руб.</w:t>
            </w:r>
          </w:p>
          <w:p w14:paraId="0830B061" w14:textId="77777777" w:rsidR="000D5E44" w:rsidRPr="0000652E" w:rsidRDefault="000D5E44" w:rsidP="0000652E">
            <w:pPr>
              <w:spacing w:after="60" w:line="240" w:lineRule="auto"/>
              <w:ind w:firstLine="0"/>
              <w:jc w:val="center"/>
              <w:rPr>
                <w:color w:val="000000"/>
                <w:sz w:val="24"/>
                <w:szCs w:val="24"/>
              </w:rPr>
            </w:pPr>
          </w:p>
        </w:tc>
        <w:tc>
          <w:tcPr>
            <w:tcW w:w="992" w:type="dxa"/>
            <w:tcBorders>
              <w:top w:val="single" w:sz="4" w:space="0" w:color="auto"/>
              <w:left w:val="nil"/>
              <w:bottom w:val="nil"/>
              <w:right w:val="single" w:sz="4" w:space="0" w:color="auto"/>
            </w:tcBorders>
            <w:vAlign w:val="center"/>
            <w:hideMark/>
          </w:tcPr>
          <w:p w14:paraId="4EEB24FF"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Количество</w:t>
            </w:r>
          </w:p>
        </w:tc>
        <w:tc>
          <w:tcPr>
            <w:tcW w:w="1134" w:type="dxa"/>
            <w:tcBorders>
              <w:top w:val="single" w:sz="4" w:space="0" w:color="auto"/>
              <w:left w:val="nil"/>
              <w:bottom w:val="single" w:sz="4" w:space="0" w:color="auto"/>
              <w:right w:val="single" w:sz="4" w:space="0" w:color="auto"/>
            </w:tcBorders>
            <w:vAlign w:val="center"/>
            <w:hideMark/>
          </w:tcPr>
          <w:p w14:paraId="2DF72779"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Сумма в руб. (с учетом НДС)</w:t>
            </w:r>
          </w:p>
        </w:tc>
        <w:tc>
          <w:tcPr>
            <w:tcW w:w="1134" w:type="dxa"/>
            <w:tcBorders>
              <w:top w:val="single" w:sz="4" w:space="0" w:color="auto"/>
              <w:left w:val="nil"/>
              <w:bottom w:val="single" w:sz="4" w:space="0" w:color="auto"/>
              <w:right w:val="single" w:sz="4" w:space="0" w:color="auto"/>
            </w:tcBorders>
            <w:vAlign w:val="center"/>
            <w:hideMark/>
          </w:tcPr>
          <w:p w14:paraId="7DB228D1"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Сумма НДС в руб.</w:t>
            </w:r>
          </w:p>
        </w:tc>
      </w:tr>
      <w:tr w:rsidR="000D5E44" w:rsidRPr="0000652E" w14:paraId="073EA3FF" w14:textId="77777777" w:rsidTr="00BB36E1">
        <w:trPr>
          <w:trHeight w:val="390"/>
          <w:jc w:val="center"/>
        </w:trPr>
        <w:tc>
          <w:tcPr>
            <w:tcW w:w="568" w:type="dxa"/>
            <w:tcBorders>
              <w:top w:val="nil"/>
              <w:left w:val="single" w:sz="4" w:space="0" w:color="auto"/>
              <w:bottom w:val="single" w:sz="4" w:space="0" w:color="auto"/>
              <w:right w:val="nil"/>
            </w:tcBorders>
            <w:vAlign w:val="center"/>
            <w:hideMark/>
          </w:tcPr>
          <w:p w14:paraId="1CFACA2C" w14:textId="77777777" w:rsidR="000D5E44" w:rsidRPr="0000652E" w:rsidRDefault="000D5E44" w:rsidP="0000652E">
            <w:pPr>
              <w:spacing w:after="60" w:line="240" w:lineRule="auto"/>
              <w:ind w:firstLine="0"/>
              <w:jc w:val="center"/>
              <w:rPr>
                <w:color w:val="000000"/>
                <w:sz w:val="24"/>
                <w:szCs w:val="24"/>
              </w:rPr>
            </w:pPr>
            <w:r w:rsidRPr="0000652E">
              <w:rPr>
                <w:color w:val="000000"/>
                <w:sz w:val="24"/>
                <w:szCs w:val="24"/>
              </w:rPr>
              <w:t>1</w:t>
            </w:r>
          </w:p>
        </w:tc>
        <w:tc>
          <w:tcPr>
            <w:tcW w:w="3969" w:type="dxa"/>
            <w:gridSpan w:val="2"/>
            <w:tcBorders>
              <w:top w:val="single" w:sz="4" w:space="0" w:color="auto"/>
              <w:left w:val="single" w:sz="4" w:space="0" w:color="auto"/>
              <w:bottom w:val="single" w:sz="4" w:space="0" w:color="auto"/>
              <w:right w:val="nil"/>
            </w:tcBorders>
            <w:vAlign w:val="center"/>
          </w:tcPr>
          <w:p w14:paraId="5C2AB2EE" w14:textId="6AD33FC6" w:rsidR="000D5E44" w:rsidRPr="0000652E" w:rsidRDefault="00D045BA" w:rsidP="0000652E">
            <w:pPr>
              <w:spacing w:after="60" w:line="240" w:lineRule="auto"/>
              <w:ind w:firstLine="0"/>
              <w:jc w:val="center"/>
              <w:rPr>
                <w:color w:val="000000"/>
                <w:sz w:val="24"/>
                <w:szCs w:val="24"/>
              </w:rPr>
            </w:pPr>
            <w:r w:rsidRPr="0000652E">
              <w:rPr>
                <w:color w:val="000000"/>
                <w:sz w:val="24"/>
                <w:szCs w:val="24"/>
              </w:rPr>
              <w:t>Оказание услуг</w:t>
            </w:r>
            <w:r w:rsidR="000D5E44" w:rsidRPr="0000652E">
              <w:rPr>
                <w:color w:val="000000"/>
                <w:sz w:val="24"/>
                <w:szCs w:val="24"/>
              </w:rPr>
              <w:t xml:space="preserve"> </w:t>
            </w:r>
            <w:r w:rsidR="002C1E61" w:rsidRPr="0000652E">
              <w:rPr>
                <w:color w:val="000000"/>
                <w:sz w:val="24"/>
                <w:szCs w:val="24"/>
              </w:rPr>
              <w:t xml:space="preserve">по поверке гигрометров ВИТ </w:t>
            </w:r>
            <w:r w:rsidR="000D5E44" w:rsidRPr="0000652E">
              <w:rPr>
                <w:color w:val="000000"/>
                <w:sz w:val="24"/>
                <w:szCs w:val="24"/>
              </w:rPr>
              <w:t>для нужд НИИ урологии и интервенционной радиологии им. Н.А. Лопаткина – филиала ФГБУ «НМИЦ радиологии» Минздрава России.</w:t>
            </w:r>
          </w:p>
        </w:tc>
        <w:tc>
          <w:tcPr>
            <w:tcW w:w="1128" w:type="dxa"/>
            <w:tcBorders>
              <w:top w:val="single" w:sz="4" w:space="0" w:color="auto"/>
              <w:left w:val="single" w:sz="4" w:space="0" w:color="auto"/>
              <w:bottom w:val="single" w:sz="4" w:space="0" w:color="auto"/>
              <w:right w:val="single" w:sz="4" w:space="0" w:color="auto"/>
            </w:tcBorders>
            <w:vAlign w:val="center"/>
          </w:tcPr>
          <w:p w14:paraId="6D1F3019" w14:textId="3B567542" w:rsidR="000D5E44" w:rsidRPr="0000652E" w:rsidRDefault="00BB36E1" w:rsidP="0000652E">
            <w:pPr>
              <w:spacing w:after="60" w:line="240" w:lineRule="auto"/>
              <w:ind w:firstLine="0"/>
              <w:jc w:val="center"/>
              <w:rPr>
                <w:color w:val="000000"/>
                <w:sz w:val="24"/>
                <w:szCs w:val="24"/>
              </w:rPr>
            </w:pPr>
            <w:proofErr w:type="spellStart"/>
            <w:r>
              <w:rPr>
                <w:color w:val="000000"/>
                <w:sz w:val="24"/>
                <w:szCs w:val="24"/>
              </w:rPr>
              <w:t>Усл</w:t>
            </w:r>
            <w:proofErr w:type="spellEnd"/>
            <w:r>
              <w:rPr>
                <w:color w:val="000000"/>
                <w:sz w:val="24"/>
                <w:szCs w:val="24"/>
              </w:rPr>
              <w:t>. единица</w:t>
            </w:r>
          </w:p>
        </w:tc>
        <w:tc>
          <w:tcPr>
            <w:tcW w:w="1984" w:type="dxa"/>
            <w:tcBorders>
              <w:top w:val="single" w:sz="4" w:space="0" w:color="auto"/>
              <w:left w:val="nil"/>
              <w:bottom w:val="single" w:sz="4" w:space="0" w:color="auto"/>
              <w:right w:val="single" w:sz="4" w:space="0" w:color="auto"/>
            </w:tcBorders>
            <w:vAlign w:val="center"/>
          </w:tcPr>
          <w:p w14:paraId="1EB85F0F" w14:textId="7F978FE6" w:rsidR="000D5E44" w:rsidRPr="0000652E" w:rsidRDefault="000D5E44" w:rsidP="0000652E">
            <w:pPr>
              <w:spacing w:after="60" w:line="240" w:lineRule="auto"/>
              <w:ind w:firstLine="0"/>
              <w:jc w:val="center"/>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850E8A" w14:textId="0AC2E124" w:rsidR="000D5E44" w:rsidRPr="0000652E" w:rsidRDefault="000D5E44" w:rsidP="0000652E">
            <w:pPr>
              <w:spacing w:after="60" w:line="240" w:lineRule="auto"/>
              <w:ind w:firstLine="0"/>
              <w:jc w:val="center"/>
              <w:rPr>
                <w:color w:val="000000"/>
                <w:sz w:val="24"/>
                <w:szCs w:val="24"/>
              </w:rPr>
            </w:pPr>
          </w:p>
        </w:tc>
        <w:tc>
          <w:tcPr>
            <w:tcW w:w="1417" w:type="dxa"/>
            <w:tcBorders>
              <w:top w:val="nil"/>
              <w:left w:val="nil"/>
              <w:bottom w:val="single" w:sz="4" w:space="0" w:color="auto"/>
              <w:right w:val="nil"/>
            </w:tcBorders>
            <w:vAlign w:val="center"/>
          </w:tcPr>
          <w:p w14:paraId="6B8BADDB" w14:textId="7143C66A" w:rsidR="000D5E44" w:rsidRPr="0000652E" w:rsidRDefault="000D5E44" w:rsidP="0000652E">
            <w:pPr>
              <w:spacing w:line="240" w:lineRule="auto"/>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8998FB6" w14:textId="1D2A0E6B" w:rsidR="000D5E44" w:rsidRPr="0000652E" w:rsidRDefault="0056163D" w:rsidP="0000652E">
            <w:pPr>
              <w:spacing w:after="60" w:line="240" w:lineRule="auto"/>
              <w:ind w:firstLine="0"/>
              <w:jc w:val="center"/>
              <w:rPr>
                <w:color w:val="000000"/>
                <w:sz w:val="24"/>
                <w:szCs w:val="24"/>
              </w:rPr>
            </w:pPr>
            <w:r>
              <w:rPr>
                <w:color w:val="000000"/>
                <w:sz w:val="24"/>
                <w:szCs w:val="24"/>
              </w:rPr>
              <w:t>50</w:t>
            </w:r>
          </w:p>
        </w:tc>
        <w:tc>
          <w:tcPr>
            <w:tcW w:w="1134" w:type="dxa"/>
            <w:tcBorders>
              <w:top w:val="nil"/>
              <w:left w:val="nil"/>
              <w:bottom w:val="single" w:sz="4" w:space="0" w:color="auto"/>
              <w:right w:val="single" w:sz="4" w:space="0" w:color="auto"/>
            </w:tcBorders>
            <w:vAlign w:val="center"/>
          </w:tcPr>
          <w:p w14:paraId="662B1B59" w14:textId="1DD5E61C" w:rsidR="000D5E44" w:rsidRPr="0000652E" w:rsidRDefault="000D5E44" w:rsidP="0000652E">
            <w:pPr>
              <w:spacing w:after="60" w:line="240" w:lineRule="auto"/>
              <w:ind w:firstLine="0"/>
              <w:jc w:val="center"/>
              <w:rPr>
                <w:color w:val="000000"/>
                <w:sz w:val="24"/>
                <w:szCs w:val="24"/>
              </w:rPr>
            </w:pPr>
          </w:p>
        </w:tc>
        <w:tc>
          <w:tcPr>
            <w:tcW w:w="1134" w:type="dxa"/>
            <w:tcBorders>
              <w:top w:val="nil"/>
              <w:left w:val="nil"/>
              <w:bottom w:val="single" w:sz="4" w:space="0" w:color="auto"/>
              <w:right w:val="single" w:sz="4" w:space="0" w:color="auto"/>
            </w:tcBorders>
            <w:vAlign w:val="center"/>
          </w:tcPr>
          <w:p w14:paraId="1EC50432" w14:textId="7177D93D" w:rsidR="000D5E44" w:rsidRPr="0000652E" w:rsidRDefault="000D5E44" w:rsidP="0000652E">
            <w:pPr>
              <w:spacing w:line="240" w:lineRule="auto"/>
              <w:ind w:firstLine="0"/>
              <w:jc w:val="center"/>
              <w:rPr>
                <w:sz w:val="24"/>
                <w:szCs w:val="24"/>
              </w:rPr>
            </w:pPr>
          </w:p>
        </w:tc>
      </w:tr>
      <w:tr w:rsidR="000D5E44" w:rsidRPr="0000652E" w14:paraId="13CC0379" w14:textId="77777777" w:rsidTr="00BB36E1">
        <w:trPr>
          <w:trHeight w:val="249"/>
          <w:jc w:val="center"/>
        </w:trPr>
        <w:tc>
          <w:tcPr>
            <w:tcW w:w="2268" w:type="dxa"/>
            <w:gridSpan w:val="2"/>
            <w:tcBorders>
              <w:top w:val="nil"/>
              <w:left w:val="single" w:sz="4" w:space="0" w:color="auto"/>
              <w:bottom w:val="single" w:sz="4" w:space="0" w:color="auto"/>
              <w:right w:val="single" w:sz="4" w:space="0" w:color="auto"/>
            </w:tcBorders>
            <w:vAlign w:val="center"/>
          </w:tcPr>
          <w:p w14:paraId="498627B2" w14:textId="77777777" w:rsidR="000D5E44" w:rsidRPr="0000652E" w:rsidRDefault="000D5E44" w:rsidP="0000652E">
            <w:pPr>
              <w:spacing w:after="60" w:line="240" w:lineRule="auto"/>
              <w:ind w:firstLine="0"/>
              <w:jc w:val="center"/>
              <w:rPr>
                <w:color w:val="000000"/>
                <w:sz w:val="24"/>
                <w:szCs w:val="24"/>
              </w:rPr>
            </w:pPr>
          </w:p>
        </w:tc>
        <w:tc>
          <w:tcPr>
            <w:tcW w:w="9208" w:type="dxa"/>
            <w:gridSpan w:val="6"/>
            <w:tcBorders>
              <w:top w:val="nil"/>
              <w:left w:val="single" w:sz="4" w:space="0" w:color="auto"/>
              <w:bottom w:val="single" w:sz="4" w:space="0" w:color="auto"/>
              <w:right w:val="single" w:sz="4" w:space="0" w:color="auto"/>
            </w:tcBorders>
            <w:vAlign w:val="center"/>
            <w:hideMark/>
          </w:tcPr>
          <w:p w14:paraId="09261919" w14:textId="22239133" w:rsidR="000D5E44" w:rsidRPr="0000652E" w:rsidRDefault="000D5E44" w:rsidP="0000652E">
            <w:pPr>
              <w:spacing w:after="60" w:line="240" w:lineRule="auto"/>
              <w:ind w:firstLine="0"/>
              <w:jc w:val="center"/>
              <w:rPr>
                <w:color w:val="000000"/>
                <w:sz w:val="24"/>
                <w:szCs w:val="24"/>
              </w:rPr>
            </w:pPr>
            <w:r w:rsidRPr="0000652E">
              <w:rPr>
                <w:color w:val="000000"/>
                <w:sz w:val="24"/>
                <w:szCs w:val="24"/>
              </w:rPr>
              <w:t>ИТОГО</w:t>
            </w:r>
          </w:p>
        </w:tc>
        <w:tc>
          <w:tcPr>
            <w:tcW w:w="1134" w:type="dxa"/>
            <w:tcBorders>
              <w:top w:val="nil"/>
              <w:left w:val="nil"/>
              <w:bottom w:val="single" w:sz="4" w:space="0" w:color="auto"/>
              <w:right w:val="single" w:sz="4" w:space="0" w:color="auto"/>
            </w:tcBorders>
            <w:vAlign w:val="center"/>
          </w:tcPr>
          <w:p w14:paraId="159D950C" w14:textId="77777777" w:rsidR="000D5E44" w:rsidRPr="0000652E" w:rsidRDefault="000D5E44" w:rsidP="0000652E">
            <w:pPr>
              <w:spacing w:after="60" w:line="240" w:lineRule="auto"/>
              <w:ind w:firstLine="0"/>
              <w:jc w:val="center"/>
              <w:rPr>
                <w:color w:val="000000"/>
                <w:sz w:val="24"/>
                <w:szCs w:val="24"/>
              </w:rPr>
            </w:pPr>
          </w:p>
        </w:tc>
        <w:tc>
          <w:tcPr>
            <w:tcW w:w="1134" w:type="dxa"/>
            <w:tcBorders>
              <w:top w:val="nil"/>
              <w:left w:val="nil"/>
              <w:bottom w:val="single" w:sz="4" w:space="0" w:color="auto"/>
              <w:right w:val="single" w:sz="4" w:space="0" w:color="auto"/>
            </w:tcBorders>
            <w:vAlign w:val="center"/>
          </w:tcPr>
          <w:p w14:paraId="596BB357" w14:textId="31E977D8" w:rsidR="000D5E44" w:rsidRPr="0000652E" w:rsidRDefault="000D5E44" w:rsidP="0000652E">
            <w:pPr>
              <w:spacing w:after="60" w:line="240" w:lineRule="auto"/>
              <w:ind w:firstLine="0"/>
              <w:jc w:val="center"/>
              <w:rPr>
                <w:color w:val="000000"/>
                <w:sz w:val="24"/>
                <w:szCs w:val="24"/>
              </w:rPr>
            </w:pPr>
          </w:p>
        </w:tc>
      </w:tr>
    </w:tbl>
    <w:p w14:paraId="14ADFDE5" w14:textId="77777777" w:rsidR="005C6CE5" w:rsidRPr="0000652E" w:rsidRDefault="005C6CE5" w:rsidP="00B32FE4">
      <w:pPr>
        <w:spacing w:after="60" w:line="360" w:lineRule="auto"/>
        <w:ind w:firstLine="0"/>
        <w:jc w:val="center"/>
        <w:rPr>
          <w:iCs/>
          <w:sz w:val="24"/>
          <w:szCs w:val="24"/>
        </w:rPr>
      </w:pPr>
    </w:p>
    <w:p w14:paraId="71F1F1DC" w14:textId="77777777" w:rsidR="005C6CE5" w:rsidRPr="0000652E" w:rsidRDefault="005C6CE5" w:rsidP="00115B61">
      <w:pPr>
        <w:spacing w:after="60" w:line="360" w:lineRule="auto"/>
        <w:ind w:firstLine="0"/>
        <w:rPr>
          <w:iCs/>
          <w:sz w:val="24"/>
          <w:szCs w:val="24"/>
        </w:rPr>
      </w:pPr>
    </w:p>
    <w:tbl>
      <w:tblPr>
        <w:tblW w:w="13467" w:type="dxa"/>
        <w:tblInd w:w="675" w:type="dxa"/>
        <w:tblLook w:val="0000" w:firstRow="0" w:lastRow="0" w:firstColumn="0" w:lastColumn="0" w:noHBand="0" w:noVBand="0"/>
      </w:tblPr>
      <w:tblGrid>
        <w:gridCol w:w="7230"/>
        <w:gridCol w:w="6237"/>
      </w:tblGrid>
      <w:tr w:rsidR="00115B61" w:rsidRPr="001C25C3" w14:paraId="77D0B9BE" w14:textId="77777777" w:rsidTr="007D065D">
        <w:tc>
          <w:tcPr>
            <w:tcW w:w="7230" w:type="dxa"/>
          </w:tcPr>
          <w:p w14:paraId="69D8838C" w14:textId="77777777" w:rsidR="00115B61" w:rsidRPr="0000652E" w:rsidRDefault="00115B61" w:rsidP="007D065D">
            <w:pPr>
              <w:pStyle w:val="ConsPlusNormal"/>
              <w:widowControl/>
              <w:ind w:firstLine="0"/>
              <w:jc w:val="both"/>
              <w:rPr>
                <w:rFonts w:ascii="Times New Roman" w:hAnsi="Times New Roman" w:cs="Times New Roman"/>
                <w:b/>
                <w:sz w:val="24"/>
                <w:szCs w:val="24"/>
              </w:rPr>
            </w:pPr>
            <w:r w:rsidRPr="0000652E">
              <w:rPr>
                <w:rFonts w:ascii="Times New Roman" w:hAnsi="Times New Roman" w:cs="Times New Roman"/>
                <w:b/>
                <w:sz w:val="24"/>
                <w:szCs w:val="24"/>
              </w:rPr>
              <w:t>Заказчик</w:t>
            </w:r>
          </w:p>
          <w:p w14:paraId="323B912A" w14:textId="4C629718" w:rsidR="00C31B97" w:rsidRPr="0000652E" w:rsidRDefault="00627001" w:rsidP="00C31B97">
            <w:pPr>
              <w:pStyle w:val="1"/>
              <w:spacing w:before="0"/>
              <w:ind w:firstLine="0"/>
              <w:jc w:val="left"/>
              <w:rPr>
                <w:rFonts w:ascii="Times New Roman" w:hAnsi="Times New Roman" w:cs="Times New Roman"/>
                <w:color w:val="auto"/>
                <w:sz w:val="24"/>
                <w:szCs w:val="24"/>
              </w:rPr>
            </w:pPr>
            <w:r w:rsidRPr="0000652E">
              <w:rPr>
                <w:rFonts w:ascii="Times New Roman" w:hAnsi="Times New Roman" w:cs="Times New Roman"/>
                <w:color w:val="auto"/>
                <w:sz w:val="24"/>
                <w:szCs w:val="24"/>
              </w:rPr>
              <w:t>Заместитель генерального директора по работе с филиалами</w:t>
            </w:r>
          </w:p>
          <w:p w14:paraId="323CC30A" w14:textId="77777777" w:rsidR="00C31B97" w:rsidRPr="0000652E" w:rsidRDefault="00C31B97" w:rsidP="00C31B97">
            <w:pPr>
              <w:ind w:firstLine="0"/>
              <w:rPr>
                <w:sz w:val="24"/>
                <w:szCs w:val="24"/>
              </w:rPr>
            </w:pPr>
          </w:p>
          <w:p w14:paraId="601314BF" w14:textId="77777777" w:rsidR="00C31B97" w:rsidRPr="0000652E" w:rsidRDefault="00C31B97" w:rsidP="00C31B97">
            <w:pPr>
              <w:shd w:val="clear" w:color="auto" w:fill="FFFFFF"/>
              <w:ind w:left="19" w:right="-108" w:firstLine="0"/>
              <w:jc w:val="left"/>
              <w:rPr>
                <w:sz w:val="24"/>
                <w:szCs w:val="24"/>
              </w:rPr>
            </w:pPr>
          </w:p>
          <w:p w14:paraId="570FD37A" w14:textId="77777777" w:rsidR="00C31B97" w:rsidRPr="0000652E" w:rsidRDefault="00C31B97" w:rsidP="00C31B97">
            <w:pPr>
              <w:shd w:val="clear" w:color="auto" w:fill="FFFFFF"/>
              <w:ind w:right="-108" w:firstLine="0"/>
              <w:jc w:val="left"/>
              <w:rPr>
                <w:sz w:val="24"/>
                <w:szCs w:val="24"/>
              </w:rPr>
            </w:pPr>
            <w:r w:rsidRPr="0000652E">
              <w:rPr>
                <w:sz w:val="24"/>
                <w:szCs w:val="24"/>
              </w:rPr>
              <w:t>______________________/</w:t>
            </w:r>
            <w:proofErr w:type="spellStart"/>
            <w:r w:rsidRPr="0000652E">
              <w:rPr>
                <w:sz w:val="24"/>
                <w:szCs w:val="24"/>
              </w:rPr>
              <w:t>Маргиани</w:t>
            </w:r>
            <w:proofErr w:type="spellEnd"/>
            <w:r w:rsidRPr="0000652E">
              <w:rPr>
                <w:sz w:val="24"/>
                <w:szCs w:val="24"/>
              </w:rPr>
              <w:t xml:space="preserve"> З.Ш./</w:t>
            </w:r>
          </w:p>
          <w:p w14:paraId="1530E556" w14:textId="77777777" w:rsidR="00115B61" w:rsidRPr="0000652E" w:rsidRDefault="00115B61" w:rsidP="007D065D">
            <w:pPr>
              <w:pStyle w:val="ConsPlusNormal"/>
              <w:widowControl/>
              <w:spacing w:line="360" w:lineRule="auto"/>
              <w:ind w:firstLine="0"/>
              <w:jc w:val="both"/>
              <w:rPr>
                <w:rFonts w:ascii="Times New Roman" w:hAnsi="Times New Roman" w:cs="Times New Roman"/>
                <w:sz w:val="24"/>
                <w:szCs w:val="24"/>
              </w:rPr>
            </w:pPr>
            <w:r w:rsidRPr="0000652E">
              <w:rPr>
                <w:rFonts w:ascii="Times New Roman" w:hAnsi="Times New Roman" w:cs="Times New Roman"/>
                <w:sz w:val="24"/>
                <w:szCs w:val="24"/>
              </w:rPr>
              <w:t>М.П.</w:t>
            </w:r>
          </w:p>
        </w:tc>
        <w:tc>
          <w:tcPr>
            <w:tcW w:w="6237" w:type="dxa"/>
          </w:tcPr>
          <w:p w14:paraId="0FDACAF1" w14:textId="77777777" w:rsidR="00115B61" w:rsidRPr="0000652E" w:rsidRDefault="009D0273" w:rsidP="007D065D">
            <w:pPr>
              <w:pStyle w:val="ConsPlusNormal"/>
              <w:widowControl/>
              <w:ind w:firstLine="0"/>
              <w:jc w:val="both"/>
              <w:rPr>
                <w:rFonts w:ascii="Times New Roman" w:hAnsi="Times New Roman" w:cs="Times New Roman"/>
                <w:b/>
                <w:sz w:val="24"/>
                <w:szCs w:val="24"/>
              </w:rPr>
            </w:pPr>
            <w:r w:rsidRPr="0000652E">
              <w:rPr>
                <w:rFonts w:ascii="Times New Roman" w:hAnsi="Times New Roman" w:cs="Times New Roman"/>
                <w:b/>
                <w:sz w:val="24"/>
                <w:szCs w:val="24"/>
              </w:rPr>
              <w:t>Исполнитель</w:t>
            </w:r>
          </w:p>
          <w:p w14:paraId="57A849F4" w14:textId="0A4774AD" w:rsidR="00115B61" w:rsidRPr="00BB36E1" w:rsidRDefault="0056163D" w:rsidP="005C6CE5">
            <w:pPr>
              <w:pStyle w:val="ConsPlusNormal"/>
              <w:widowControl/>
              <w:tabs>
                <w:tab w:val="center" w:pos="3010"/>
              </w:tabs>
              <w:ind w:firstLine="0"/>
              <w:jc w:val="both"/>
              <w:rPr>
                <w:rFonts w:ascii="Times New Roman" w:hAnsi="Times New Roman" w:cs="Times New Roman"/>
                <w:sz w:val="24"/>
                <w:szCs w:val="24"/>
                <w:highlight w:val="cyan"/>
              </w:rPr>
            </w:pPr>
            <w:r w:rsidRPr="00BB36E1">
              <w:rPr>
                <w:rFonts w:ascii="Times New Roman" w:hAnsi="Times New Roman" w:cs="Times New Roman"/>
                <w:sz w:val="24"/>
                <w:szCs w:val="24"/>
                <w:highlight w:val="cyan"/>
              </w:rPr>
              <w:t>_____________________</w:t>
            </w:r>
          </w:p>
          <w:p w14:paraId="6E29FDA3" w14:textId="77777777" w:rsidR="00115B61" w:rsidRPr="00BB36E1" w:rsidRDefault="00115B61" w:rsidP="007D065D">
            <w:pPr>
              <w:pStyle w:val="ConsPlusNormal"/>
              <w:widowControl/>
              <w:ind w:firstLine="0"/>
              <w:jc w:val="both"/>
              <w:rPr>
                <w:rFonts w:ascii="Times New Roman" w:hAnsi="Times New Roman" w:cs="Times New Roman"/>
                <w:sz w:val="24"/>
                <w:szCs w:val="24"/>
                <w:highlight w:val="cyan"/>
              </w:rPr>
            </w:pPr>
          </w:p>
          <w:p w14:paraId="5BF45AE9" w14:textId="77777777" w:rsidR="007712A5" w:rsidRPr="00BB36E1" w:rsidRDefault="007712A5" w:rsidP="007D065D">
            <w:pPr>
              <w:pStyle w:val="ConsPlusNormal"/>
              <w:widowControl/>
              <w:ind w:firstLine="0"/>
              <w:jc w:val="both"/>
              <w:rPr>
                <w:rFonts w:ascii="Times New Roman" w:hAnsi="Times New Roman" w:cs="Times New Roman"/>
                <w:sz w:val="24"/>
                <w:szCs w:val="24"/>
                <w:highlight w:val="cyan"/>
              </w:rPr>
            </w:pPr>
          </w:p>
          <w:p w14:paraId="485090DC" w14:textId="0BC4C69F" w:rsidR="00115B61" w:rsidRPr="0000652E" w:rsidRDefault="00115B61" w:rsidP="007D065D">
            <w:pPr>
              <w:pStyle w:val="ConsPlusNormal"/>
              <w:widowControl/>
              <w:spacing w:line="360" w:lineRule="auto"/>
              <w:ind w:firstLine="0"/>
              <w:jc w:val="both"/>
              <w:rPr>
                <w:rFonts w:ascii="Times New Roman" w:hAnsi="Times New Roman" w:cs="Times New Roman"/>
                <w:sz w:val="24"/>
                <w:szCs w:val="24"/>
              </w:rPr>
            </w:pPr>
            <w:r w:rsidRPr="00BB36E1">
              <w:rPr>
                <w:rFonts w:ascii="Times New Roman" w:hAnsi="Times New Roman" w:cs="Times New Roman"/>
                <w:sz w:val="24"/>
                <w:szCs w:val="24"/>
                <w:highlight w:val="cyan"/>
              </w:rPr>
              <w:t>__________________________ /</w:t>
            </w:r>
            <w:r w:rsidR="0056163D" w:rsidRPr="00BB36E1">
              <w:rPr>
                <w:rFonts w:ascii="Times New Roman" w:hAnsi="Times New Roman" w:cs="Times New Roman"/>
                <w:sz w:val="24"/>
                <w:szCs w:val="24"/>
                <w:highlight w:val="cyan"/>
              </w:rPr>
              <w:t>_____________</w:t>
            </w:r>
            <w:r w:rsidR="00EB0405" w:rsidRPr="00BB36E1">
              <w:rPr>
                <w:rFonts w:ascii="Times New Roman" w:hAnsi="Times New Roman" w:cs="Times New Roman"/>
                <w:sz w:val="24"/>
                <w:szCs w:val="24"/>
                <w:highlight w:val="cyan"/>
              </w:rPr>
              <w:t>.</w:t>
            </w:r>
            <w:r w:rsidRPr="00BB36E1">
              <w:rPr>
                <w:rFonts w:ascii="Times New Roman" w:hAnsi="Times New Roman" w:cs="Times New Roman"/>
                <w:sz w:val="24"/>
                <w:szCs w:val="24"/>
                <w:highlight w:val="cyan"/>
              </w:rPr>
              <w:t>/</w:t>
            </w:r>
          </w:p>
          <w:p w14:paraId="55D21732" w14:textId="77777777" w:rsidR="00115B61" w:rsidRPr="001C25C3" w:rsidRDefault="00115B61" w:rsidP="007D065D">
            <w:pPr>
              <w:pStyle w:val="ConsPlusNormal"/>
              <w:widowControl/>
              <w:spacing w:line="360" w:lineRule="auto"/>
              <w:ind w:firstLine="0"/>
              <w:jc w:val="both"/>
              <w:rPr>
                <w:rFonts w:ascii="Times New Roman" w:hAnsi="Times New Roman" w:cs="Times New Roman"/>
                <w:sz w:val="24"/>
                <w:szCs w:val="24"/>
              </w:rPr>
            </w:pPr>
            <w:r w:rsidRPr="0000652E">
              <w:rPr>
                <w:rFonts w:ascii="Times New Roman" w:hAnsi="Times New Roman" w:cs="Times New Roman"/>
                <w:sz w:val="24"/>
                <w:szCs w:val="24"/>
              </w:rPr>
              <w:t>М.П.</w:t>
            </w:r>
          </w:p>
        </w:tc>
      </w:tr>
    </w:tbl>
    <w:p w14:paraId="1D72B366" w14:textId="77777777" w:rsidR="00115B61" w:rsidRPr="001C25C3" w:rsidRDefault="00115B61" w:rsidP="00115B61">
      <w:pPr>
        <w:spacing w:after="60" w:line="360" w:lineRule="auto"/>
        <w:ind w:firstLine="0"/>
        <w:rPr>
          <w:i/>
          <w:iCs/>
          <w:sz w:val="24"/>
          <w:szCs w:val="24"/>
        </w:rPr>
        <w:sectPr w:rsidR="00115B61" w:rsidRPr="001C25C3" w:rsidSect="007D065D">
          <w:pgSz w:w="16838" w:h="11906" w:orient="landscape"/>
          <w:pgMar w:top="567" w:right="851" w:bottom="851" w:left="709" w:header="709" w:footer="130" w:gutter="0"/>
          <w:pgNumType w:start="1"/>
          <w:cols w:space="708"/>
          <w:docGrid w:linePitch="381"/>
        </w:sectPr>
      </w:pPr>
    </w:p>
    <w:p w14:paraId="4E68602F" w14:textId="7F3E8B10" w:rsidR="0056163D" w:rsidRPr="0056163D" w:rsidRDefault="0056163D" w:rsidP="0056163D">
      <w:pPr>
        <w:ind w:firstLine="0"/>
        <w:jc w:val="right"/>
        <w:rPr>
          <w:sz w:val="24"/>
          <w:szCs w:val="24"/>
        </w:rPr>
      </w:pPr>
      <w:r w:rsidRPr="0056163D">
        <w:rPr>
          <w:sz w:val="24"/>
          <w:szCs w:val="24"/>
        </w:rPr>
        <w:lastRenderedPageBreak/>
        <w:t xml:space="preserve">Приложение № </w:t>
      </w:r>
      <w:r>
        <w:rPr>
          <w:sz w:val="24"/>
          <w:szCs w:val="24"/>
        </w:rPr>
        <w:t>2</w:t>
      </w:r>
    </w:p>
    <w:p w14:paraId="153EC777" w14:textId="77777777" w:rsidR="0056163D" w:rsidRPr="0056163D" w:rsidRDefault="0056163D" w:rsidP="0056163D">
      <w:pPr>
        <w:ind w:firstLine="0"/>
        <w:jc w:val="right"/>
        <w:rPr>
          <w:sz w:val="24"/>
          <w:szCs w:val="24"/>
        </w:rPr>
      </w:pPr>
      <w:r w:rsidRPr="0056163D">
        <w:rPr>
          <w:sz w:val="24"/>
          <w:szCs w:val="24"/>
        </w:rPr>
        <w:t>к Контракту № __________</w:t>
      </w:r>
    </w:p>
    <w:p w14:paraId="7D6AC43C" w14:textId="2476D249" w:rsidR="008A5BC2" w:rsidRDefault="0056163D" w:rsidP="0056163D">
      <w:pPr>
        <w:ind w:firstLine="0"/>
        <w:jc w:val="right"/>
        <w:rPr>
          <w:sz w:val="24"/>
          <w:szCs w:val="24"/>
        </w:rPr>
      </w:pPr>
      <w:r w:rsidRPr="0056163D">
        <w:rPr>
          <w:sz w:val="24"/>
          <w:szCs w:val="24"/>
        </w:rPr>
        <w:t>от «_____» ______2026 года</w:t>
      </w:r>
    </w:p>
    <w:p w14:paraId="4945B600" w14:textId="1264027B" w:rsidR="0056163D" w:rsidRPr="0056163D" w:rsidRDefault="0056163D" w:rsidP="0056163D">
      <w:pPr>
        <w:rPr>
          <w:sz w:val="24"/>
          <w:szCs w:val="24"/>
        </w:rPr>
      </w:pPr>
    </w:p>
    <w:p w14:paraId="21BFF26A" w14:textId="5BC39C28" w:rsidR="0056163D" w:rsidRPr="0056163D" w:rsidRDefault="0056163D" w:rsidP="0056163D">
      <w:pPr>
        <w:rPr>
          <w:sz w:val="24"/>
          <w:szCs w:val="24"/>
        </w:rPr>
      </w:pPr>
    </w:p>
    <w:p w14:paraId="7A4A8797" w14:textId="18409CA0" w:rsidR="0056163D" w:rsidRDefault="0056163D" w:rsidP="0056163D">
      <w:pPr>
        <w:rPr>
          <w:sz w:val="24"/>
          <w:szCs w:val="24"/>
        </w:rPr>
      </w:pPr>
    </w:p>
    <w:p w14:paraId="6C47FEE1" w14:textId="72D599B3" w:rsidR="0056163D" w:rsidRDefault="0056163D" w:rsidP="0056163D">
      <w:r>
        <w:t xml:space="preserve">     Техническое задание   на оказание услуг по поверке средств измерений</w:t>
      </w:r>
    </w:p>
    <w:p w14:paraId="67250626" w14:textId="77777777" w:rsidR="0056163D" w:rsidRDefault="0056163D" w:rsidP="0056163D"/>
    <w:p w14:paraId="2109E2AB" w14:textId="6B90626E" w:rsidR="0056163D" w:rsidRDefault="0056163D" w:rsidP="0056163D">
      <w:pPr>
        <w:jc w:val="center"/>
      </w:pPr>
      <w:r>
        <w:t>1.Общие положения</w:t>
      </w:r>
    </w:p>
    <w:p w14:paraId="03E2AD58" w14:textId="7E1F0F7D" w:rsidR="0056163D" w:rsidRDefault="0056163D" w:rsidP="0056163D">
      <w:r>
        <w:t xml:space="preserve">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(ФЗ РФ 2008 г. №.102-ФЗ «Об обеспечении единства измерений»).</w:t>
      </w:r>
    </w:p>
    <w:p w14:paraId="2A20BE8B" w14:textId="77777777" w:rsidR="0056163D" w:rsidRDefault="0056163D" w:rsidP="0056163D">
      <w:r>
        <w:t>Оказание услуг по поверке средств измерений (далее – СИ), эксплуатируемых в:</w:t>
      </w:r>
    </w:p>
    <w:p w14:paraId="1BA460E5" w14:textId="52FE5C58" w:rsidR="0056163D" w:rsidRDefault="0056163D" w:rsidP="0056163D">
      <w:r w:rsidRPr="0056163D">
        <w:t xml:space="preserve">НИИ урологии и интервенционной радиологии им. </w:t>
      </w:r>
      <w:proofErr w:type="gramStart"/>
      <w:r w:rsidRPr="0056163D">
        <w:t>Н.А.</w:t>
      </w:r>
      <w:proofErr w:type="gramEnd"/>
      <w:r w:rsidRPr="0056163D">
        <w:t xml:space="preserve"> Лопаткина – филиала ФГБУ «НМИЦ радиологии» Минздрава России</w:t>
      </w:r>
      <w:r>
        <w:t xml:space="preserve"> (по адресу:</w:t>
      </w:r>
      <w:r w:rsidRPr="0056163D">
        <w:t xml:space="preserve"> </w:t>
      </w:r>
      <w:r>
        <w:t xml:space="preserve">105425, г. Москва, </w:t>
      </w:r>
    </w:p>
    <w:p w14:paraId="6228DDCD" w14:textId="03299056" w:rsidR="0056163D" w:rsidRDefault="0056163D" w:rsidP="0056163D">
      <w:r>
        <w:t>3-я Парковая улица, д. 51, стр. 4)</w:t>
      </w:r>
    </w:p>
    <w:p w14:paraId="4258BF81" w14:textId="5B2B4CB2" w:rsidR="0056163D" w:rsidRDefault="0056163D" w:rsidP="0056163D">
      <w:pPr>
        <w:jc w:val="center"/>
      </w:pPr>
      <w:r>
        <w:t>2.Требования к Исполнителю</w:t>
      </w:r>
    </w:p>
    <w:p w14:paraId="61B79419" w14:textId="3ACD8AF5" w:rsidR="0056163D" w:rsidRDefault="0056163D" w:rsidP="0056163D">
      <w:r>
        <w:t>-организация, проводящая поверку, должна быть аккредитована на право проведения поверки средств</w:t>
      </w:r>
    </w:p>
    <w:p w14:paraId="17A113B5" w14:textId="34C11D73" w:rsidR="0056163D" w:rsidRDefault="0056163D" w:rsidP="0056163D">
      <w:r>
        <w:t>-измерений в соответствии с законодательством Российской Федерации об аккредитации в национальной системе аккредитации.</w:t>
      </w:r>
    </w:p>
    <w:p w14:paraId="13EB4ACA" w14:textId="4B884D70" w:rsidR="0056163D" w:rsidRDefault="0056163D" w:rsidP="0056163D">
      <w:r>
        <w:t>-исполнитель не должен являться неплатежеспособным или банкротом, находится в процессе ликвидации, на его имущество не должен быть наложен арест.</w:t>
      </w:r>
    </w:p>
    <w:p w14:paraId="6ABF52AB" w14:textId="753A25BB" w:rsidR="0056163D" w:rsidRDefault="0056163D" w:rsidP="0056163D">
      <w:r>
        <w:t>-исполнитель должен обладать гражданской правоспособностью в полном объеме для заключения и исполнения Контракта (должен быть зарегистрирован в установленном порядке).</w:t>
      </w:r>
    </w:p>
    <w:p w14:paraId="6F32FFE3" w14:textId="64FF6E1B" w:rsidR="0056163D" w:rsidRDefault="0056163D" w:rsidP="0056163D">
      <w:r>
        <w:t xml:space="preserve">- поверку СИ должен проводить специалист, аттестованный в качестве </w:t>
      </w:r>
      <w:proofErr w:type="spellStart"/>
      <w:r>
        <w:t>поверителя</w:t>
      </w:r>
      <w:proofErr w:type="spellEnd"/>
      <w:r>
        <w:t xml:space="preserve"> в установленном порядке, имеющий действующее свидетельство (удостоверение) установленного образца.</w:t>
      </w:r>
    </w:p>
    <w:p w14:paraId="128F8CC5" w14:textId="669F8EBD" w:rsidR="0056163D" w:rsidRDefault="0056163D" w:rsidP="0056163D">
      <w:pPr>
        <w:jc w:val="center"/>
      </w:pPr>
      <w:r>
        <w:t>3.Требования к оказанию услуг</w:t>
      </w:r>
    </w:p>
    <w:p w14:paraId="6275A92E" w14:textId="77777777" w:rsidR="0056163D" w:rsidRDefault="0056163D" w:rsidP="0056163D">
      <w:r>
        <w:t xml:space="preserve">- оказывать услуги в соответствии с ФЗ-102 от 26.26.2008 г. «Об обеспечении единства измерений», </w:t>
      </w:r>
    </w:p>
    <w:p w14:paraId="25083DA0" w14:textId="23F33B06" w:rsidR="0056163D" w:rsidRDefault="0056163D" w:rsidP="0056163D">
      <w:r>
        <w:t>«Поверка средств измерений должна выполняться в соответствии с требованиями Федерального закона № 102-ФЗ "Об обеспечении единства измерений", 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а также действующей методики поверки на конкретное средство измерений»</w:t>
      </w:r>
    </w:p>
    <w:p w14:paraId="4830DC5F" w14:textId="7D60A2E7" w:rsidR="0056163D" w:rsidRDefault="0056163D" w:rsidP="0056163D">
      <w:r>
        <w:t>- Сервисные центры приема СИ на поверку должны быть расположены в пределах г. Москвы</w:t>
      </w:r>
    </w:p>
    <w:p w14:paraId="5CB0975E" w14:textId="608F8710" w:rsidR="0056163D" w:rsidRDefault="0056163D" w:rsidP="0056163D">
      <w:r>
        <w:lastRenderedPageBreak/>
        <w:t>- Оказывать услуги по поверке СИ по месту нахождения Заказчика.</w:t>
      </w:r>
    </w:p>
    <w:p w14:paraId="4D99D95F" w14:textId="10558693" w:rsidR="0056163D" w:rsidRDefault="0056163D" w:rsidP="0056163D">
      <w:r>
        <w:t>- Направлять специалистов по адресу, указанному в заявке и доставлять к месту проведения работ необходимое эталонное оборудование.</w:t>
      </w:r>
    </w:p>
    <w:p w14:paraId="62E2511E" w14:textId="051D51A3" w:rsidR="0056163D" w:rsidRDefault="0056163D" w:rsidP="0056163D">
      <w:r>
        <w:t>- Оказывать услуги с надлежащим качеством согласно требованиям регламентирующей нормативной документации и в установленные сроки.</w:t>
      </w:r>
    </w:p>
    <w:p w14:paraId="2C9D0E7B" w14:textId="0F11F633" w:rsidR="0056163D" w:rsidRDefault="0056163D" w:rsidP="0056163D">
      <w:r>
        <w:t>- Поверка (СИ) должна происходить на эталонном оборудовании Исполнителя, имеющим аттестат и действующее свидетельство о поверке СИ, в соответствии с утвержденными методиками.</w:t>
      </w:r>
    </w:p>
    <w:p w14:paraId="02C65B0B" w14:textId="6487CF3E" w:rsidR="0056163D" w:rsidRDefault="0056163D" w:rsidP="0056163D">
      <w:r>
        <w:t>- Поверка должна производиться в соответствии с государственной поверочной схемой и методикой поверки, установленной при утверждении типа средств измерений.</w:t>
      </w:r>
    </w:p>
    <w:p w14:paraId="0E9F5F8F" w14:textId="77777777" w:rsidR="0056163D" w:rsidRDefault="0056163D" w:rsidP="0056163D">
      <w:r>
        <w:t>- Обеспечивать сохранность средств измерений в течение срока оказания услуг.</w:t>
      </w:r>
    </w:p>
    <w:p w14:paraId="224E5004" w14:textId="05ED02C2" w:rsidR="0056163D" w:rsidRDefault="0056163D" w:rsidP="0056163D">
      <w:r>
        <w:t xml:space="preserve">- Оформлять результаты по факту оказания услуг (выдача свидетельства о поверке СИ, нанесение клейма (на свидетельства о поверке и/или на средства измерений должны быть нанесены </w:t>
      </w:r>
      <w:proofErr w:type="spellStart"/>
      <w:r>
        <w:t>поверительные</w:t>
      </w:r>
      <w:proofErr w:type="spellEnd"/>
      <w:r>
        <w:t xml:space="preserve"> клейма в виде наклеек со штрих-кодом), выдача извещения о непригодности СИ к эксплуатации) в соответствии с требованиями нормативной документации. В свидетельстве о поверке должен </w:t>
      </w:r>
      <w:proofErr w:type="gramStart"/>
      <w:r>
        <w:t>приводится</w:t>
      </w:r>
      <w:proofErr w:type="gramEnd"/>
      <w:r>
        <w:t xml:space="preserve"> регистрационный номер СИ в Федеральном информационном фонде по ОЕИ, где в описании типа можно ознакомиться с установленными метрологическими требованиями, соответствие которым является обязательным условием признания данного СИ пригодным к применению. На оборотной стороне свидетельства о поверке необходимо указывать подтвержденные поверкой метрологические характеристики, если предоставление данной информации предусмотрено методикой поверки.</w:t>
      </w:r>
    </w:p>
    <w:p w14:paraId="7AE3FD21" w14:textId="7FBFA225" w:rsidR="0056163D" w:rsidRDefault="0056163D" w:rsidP="0056163D">
      <w:r>
        <w:t>- По факту оказания услуг Исполнитель передает Заказчику поверенные средства измерений со свидетельствами о поверке СИ (извещениями о непригодности), акт об оказании услуг или иной передаточный документ, счет.</w:t>
      </w:r>
    </w:p>
    <w:p w14:paraId="1772CEFB" w14:textId="44CCD966" w:rsidR="0056163D" w:rsidRDefault="0056163D" w:rsidP="0056163D">
      <w:pPr>
        <w:jc w:val="center"/>
      </w:pPr>
      <w:r>
        <w:t>4.Объемы услуг</w:t>
      </w:r>
    </w:p>
    <w:p w14:paraId="6275BA81" w14:textId="4BA6C508" w:rsidR="0056163D" w:rsidRDefault="0056163D" w:rsidP="0056163D">
      <w:r>
        <w:t>- Объем и качество оказываемых Исполнителем услуг, а также используемое при этом вспомогательное оборудование должны соответствовать требованиям, предъявляемым к работам по поверке СИ, действующим обязательным нормам и правилам, техническим регламентам.</w:t>
      </w:r>
    </w:p>
    <w:sectPr w:rsidR="0056163D" w:rsidSect="007D065D">
      <w:pgSz w:w="11906" w:h="16838"/>
      <w:pgMar w:top="709" w:right="567" w:bottom="851" w:left="851" w:header="709" w:footer="13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70F3" w14:textId="77777777" w:rsidR="00460219" w:rsidRDefault="00460219">
      <w:pPr>
        <w:spacing w:line="240" w:lineRule="auto"/>
      </w:pPr>
      <w:r>
        <w:separator/>
      </w:r>
    </w:p>
  </w:endnote>
  <w:endnote w:type="continuationSeparator" w:id="0">
    <w:p w14:paraId="7EFEF6B1" w14:textId="77777777" w:rsidR="00460219" w:rsidRDefault="00460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4FDD" w14:textId="77777777" w:rsidR="00460219" w:rsidRDefault="00460219">
      <w:pPr>
        <w:spacing w:line="240" w:lineRule="auto"/>
      </w:pPr>
      <w:r>
        <w:separator/>
      </w:r>
    </w:p>
  </w:footnote>
  <w:footnote w:type="continuationSeparator" w:id="0">
    <w:p w14:paraId="7005BB63" w14:textId="77777777" w:rsidR="00460219" w:rsidRDefault="00460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22A"/>
    <w:multiLevelType w:val="multilevel"/>
    <w:tmpl w:val="83C0BA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EF5F52"/>
    <w:multiLevelType w:val="hybridMultilevel"/>
    <w:tmpl w:val="EB9C7B22"/>
    <w:lvl w:ilvl="0" w:tplc="D4DC7EC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D686F16"/>
    <w:multiLevelType w:val="multilevel"/>
    <w:tmpl w:val="AE3CA848"/>
    <w:lvl w:ilvl="0">
      <w:start w:val="1"/>
      <w:numFmt w:val="decimal"/>
      <w:lvlText w:val="%1."/>
      <w:lvlJc w:val="left"/>
      <w:pPr>
        <w:ind w:left="720"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E032F0E"/>
    <w:multiLevelType w:val="multilevel"/>
    <w:tmpl w:val="E5F0EB0A"/>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252196C"/>
    <w:multiLevelType w:val="hybridMultilevel"/>
    <w:tmpl w:val="9F5C11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97322B"/>
    <w:multiLevelType w:val="hybridMultilevel"/>
    <w:tmpl w:val="9CBEB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7" w15:restartNumberingAfterBreak="0">
    <w:nsid w:val="59F26A0E"/>
    <w:multiLevelType w:val="multilevel"/>
    <w:tmpl w:val="AC3648DA"/>
    <w:lvl w:ilvl="0">
      <w:start w:val="7"/>
      <w:numFmt w:val="decimal"/>
      <w:lvlText w:val="%1."/>
      <w:lvlJc w:val="left"/>
      <w:pPr>
        <w:ind w:left="360" w:hanging="360"/>
      </w:pPr>
      <w:rPr>
        <w:rFonts w:hint="default"/>
        <w:b w:val="0"/>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2847" w:hanging="72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625" w:hanging="1080"/>
      </w:pPr>
      <w:rPr>
        <w:rFonts w:hint="default"/>
        <w:b w:val="0"/>
        <w:color w:val="auto"/>
      </w:rPr>
    </w:lvl>
    <w:lvl w:ilvl="6">
      <w:start w:val="1"/>
      <w:numFmt w:val="decimal"/>
      <w:lvlText w:val="%1.%2.%3.%4.%5.%6.%7."/>
      <w:lvlJc w:val="left"/>
      <w:pPr>
        <w:ind w:left="5694" w:hanging="1440"/>
      </w:pPr>
      <w:rPr>
        <w:rFonts w:hint="default"/>
        <w:b w:val="0"/>
        <w:color w:val="auto"/>
      </w:rPr>
    </w:lvl>
    <w:lvl w:ilvl="7">
      <w:start w:val="1"/>
      <w:numFmt w:val="decimal"/>
      <w:lvlText w:val="%1.%2.%3.%4.%5.%6.%7.%8."/>
      <w:lvlJc w:val="left"/>
      <w:pPr>
        <w:ind w:left="6403" w:hanging="1440"/>
      </w:pPr>
      <w:rPr>
        <w:rFonts w:hint="default"/>
        <w:b w:val="0"/>
        <w:color w:val="auto"/>
      </w:rPr>
    </w:lvl>
    <w:lvl w:ilvl="8">
      <w:start w:val="1"/>
      <w:numFmt w:val="decimal"/>
      <w:lvlText w:val="%1.%2.%3.%4.%5.%6.%7.%8.%9."/>
      <w:lvlJc w:val="left"/>
      <w:pPr>
        <w:ind w:left="7472" w:hanging="1800"/>
      </w:pPr>
      <w:rPr>
        <w:rFonts w:hint="default"/>
        <w:b w:val="0"/>
        <w:color w:val="auto"/>
      </w:rPr>
    </w:lvl>
  </w:abstractNum>
  <w:abstractNum w:abstractNumId="8" w15:restartNumberingAfterBreak="0">
    <w:nsid w:val="737D431B"/>
    <w:multiLevelType w:val="multilevel"/>
    <w:tmpl w:val="689A77F2"/>
    <w:lvl w:ilvl="0">
      <w:start w:val="1"/>
      <w:numFmt w:val="decimal"/>
      <w:lvlText w:val="%1."/>
      <w:lvlJc w:val="left"/>
      <w:pPr>
        <w:ind w:left="7307" w:hanging="360"/>
      </w:p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87021C9"/>
    <w:multiLevelType w:val="hybridMultilevel"/>
    <w:tmpl w:val="85F8E1BA"/>
    <w:lvl w:ilvl="0" w:tplc="D4DC7E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9"/>
  </w:num>
  <w:num w:numId="8">
    <w:abstractNumId w:val="7"/>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B5"/>
    <w:rsid w:val="0000652E"/>
    <w:rsid w:val="00016B6E"/>
    <w:rsid w:val="000B21F2"/>
    <w:rsid w:val="000D5E44"/>
    <w:rsid w:val="00115B61"/>
    <w:rsid w:val="00126B4E"/>
    <w:rsid w:val="001332C3"/>
    <w:rsid w:val="00140443"/>
    <w:rsid w:val="00160286"/>
    <w:rsid w:val="00175B3C"/>
    <w:rsid w:val="001B0333"/>
    <w:rsid w:val="001C020C"/>
    <w:rsid w:val="001C25C3"/>
    <w:rsid w:val="001D39B8"/>
    <w:rsid w:val="002000EF"/>
    <w:rsid w:val="0022392C"/>
    <w:rsid w:val="002A2C0A"/>
    <w:rsid w:val="002A6823"/>
    <w:rsid w:val="002A7CA7"/>
    <w:rsid w:val="002C1E61"/>
    <w:rsid w:val="002C66A9"/>
    <w:rsid w:val="002E130D"/>
    <w:rsid w:val="0033728D"/>
    <w:rsid w:val="00337587"/>
    <w:rsid w:val="00391591"/>
    <w:rsid w:val="0039333B"/>
    <w:rsid w:val="00397074"/>
    <w:rsid w:val="003F52E0"/>
    <w:rsid w:val="00413E71"/>
    <w:rsid w:val="00417C24"/>
    <w:rsid w:val="00460219"/>
    <w:rsid w:val="004A1C0E"/>
    <w:rsid w:val="004A6C69"/>
    <w:rsid w:val="004B0629"/>
    <w:rsid w:val="005145E2"/>
    <w:rsid w:val="00526A27"/>
    <w:rsid w:val="0056163D"/>
    <w:rsid w:val="00563A3B"/>
    <w:rsid w:val="00566455"/>
    <w:rsid w:val="00582FC7"/>
    <w:rsid w:val="00586479"/>
    <w:rsid w:val="005A355C"/>
    <w:rsid w:val="005C6CE5"/>
    <w:rsid w:val="005F27EB"/>
    <w:rsid w:val="00610D79"/>
    <w:rsid w:val="00627001"/>
    <w:rsid w:val="00686C88"/>
    <w:rsid w:val="00700E20"/>
    <w:rsid w:val="00722F4F"/>
    <w:rsid w:val="007712A5"/>
    <w:rsid w:val="007B0855"/>
    <w:rsid w:val="007C409A"/>
    <w:rsid w:val="007D065D"/>
    <w:rsid w:val="007F2D8D"/>
    <w:rsid w:val="008408BE"/>
    <w:rsid w:val="00892FE2"/>
    <w:rsid w:val="00893DAE"/>
    <w:rsid w:val="008A5BC2"/>
    <w:rsid w:val="008D7E06"/>
    <w:rsid w:val="008E5007"/>
    <w:rsid w:val="0091340A"/>
    <w:rsid w:val="00932F31"/>
    <w:rsid w:val="00961748"/>
    <w:rsid w:val="009D0273"/>
    <w:rsid w:val="009D6038"/>
    <w:rsid w:val="00A00D9A"/>
    <w:rsid w:val="00AA2FD2"/>
    <w:rsid w:val="00AA3FDB"/>
    <w:rsid w:val="00AB4E5F"/>
    <w:rsid w:val="00AE3649"/>
    <w:rsid w:val="00B00158"/>
    <w:rsid w:val="00B04DDA"/>
    <w:rsid w:val="00B32FE4"/>
    <w:rsid w:val="00B636F0"/>
    <w:rsid w:val="00B72F08"/>
    <w:rsid w:val="00B91AF8"/>
    <w:rsid w:val="00BA584B"/>
    <w:rsid w:val="00BB30FF"/>
    <w:rsid w:val="00BB36E1"/>
    <w:rsid w:val="00BF6B0A"/>
    <w:rsid w:val="00C126BC"/>
    <w:rsid w:val="00C249EB"/>
    <w:rsid w:val="00C31B97"/>
    <w:rsid w:val="00C5540C"/>
    <w:rsid w:val="00C91914"/>
    <w:rsid w:val="00CD3C3C"/>
    <w:rsid w:val="00CD4CD2"/>
    <w:rsid w:val="00CF0EA9"/>
    <w:rsid w:val="00D045BA"/>
    <w:rsid w:val="00D9095B"/>
    <w:rsid w:val="00DF66AF"/>
    <w:rsid w:val="00E05475"/>
    <w:rsid w:val="00E329E3"/>
    <w:rsid w:val="00E46133"/>
    <w:rsid w:val="00E72E63"/>
    <w:rsid w:val="00EB0405"/>
    <w:rsid w:val="00EC7060"/>
    <w:rsid w:val="00EE5F5E"/>
    <w:rsid w:val="00EE6270"/>
    <w:rsid w:val="00EF60CE"/>
    <w:rsid w:val="00F073C0"/>
    <w:rsid w:val="00FC6EB7"/>
    <w:rsid w:val="00FE05EB"/>
    <w:rsid w:val="00FF1A6A"/>
    <w:rsid w:val="00FF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0423"/>
  <w15:docId w15:val="{01900B88-11A4-4EBC-A6F7-EDC057C9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61"/>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C31B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15B61"/>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115B61"/>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115B61"/>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B61"/>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115B6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115B61"/>
    <w:rPr>
      <w:rFonts w:ascii="Calibri" w:eastAsia="Times New Roman" w:hAnsi="Calibri" w:cs="Times New Roman"/>
      <w:b/>
      <w:bCs/>
      <w:sz w:val="28"/>
      <w:szCs w:val="28"/>
    </w:rPr>
  </w:style>
  <w:style w:type="paragraph" w:customStyle="1" w:styleId="ConsPlusNormal">
    <w:name w:val="ConsPlusNormal"/>
    <w:link w:val="ConsPlusNormal0"/>
    <w:rsid w:val="00115B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115B61"/>
    <w:pPr>
      <w:spacing w:line="240" w:lineRule="auto"/>
    </w:pPr>
    <w:rPr>
      <w:sz w:val="24"/>
      <w:szCs w:val="24"/>
    </w:rPr>
  </w:style>
  <w:style w:type="paragraph" w:styleId="a3">
    <w:name w:val="Body Text"/>
    <w:basedOn w:val="a"/>
    <w:link w:val="a4"/>
    <w:rsid w:val="00115B61"/>
    <w:pPr>
      <w:spacing w:after="120"/>
    </w:pPr>
  </w:style>
  <w:style w:type="character" w:customStyle="1" w:styleId="a4">
    <w:name w:val="Основной текст Знак"/>
    <w:basedOn w:val="a0"/>
    <w:link w:val="a3"/>
    <w:rsid w:val="00115B61"/>
    <w:rPr>
      <w:rFonts w:ascii="Times New Roman" w:eastAsia="Times New Roman" w:hAnsi="Times New Roman" w:cs="Times New Roman"/>
      <w:sz w:val="28"/>
      <w:szCs w:val="28"/>
      <w:lang w:eastAsia="ru-RU"/>
    </w:rPr>
  </w:style>
  <w:style w:type="paragraph" w:customStyle="1" w:styleId="a5">
    <w:name w:val="Обычный + по ширине"/>
    <w:basedOn w:val="a"/>
    <w:rsid w:val="00115B61"/>
    <w:pPr>
      <w:spacing w:line="240" w:lineRule="auto"/>
      <w:ind w:firstLine="0"/>
    </w:pPr>
    <w:rPr>
      <w:sz w:val="24"/>
      <w:szCs w:val="24"/>
    </w:rPr>
  </w:style>
  <w:style w:type="paragraph" w:customStyle="1" w:styleId="a6">
    <w:name w:val="Подраздел"/>
    <w:basedOn w:val="a"/>
    <w:semiHidden/>
    <w:rsid w:val="00115B61"/>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115B6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footer"/>
    <w:basedOn w:val="a"/>
    <w:link w:val="a8"/>
    <w:rsid w:val="00115B61"/>
    <w:pPr>
      <w:tabs>
        <w:tab w:val="center" w:pos="4677"/>
        <w:tab w:val="right" w:pos="9355"/>
      </w:tabs>
    </w:pPr>
  </w:style>
  <w:style w:type="character" w:customStyle="1" w:styleId="a8">
    <w:name w:val="Нижний колонтитул Знак"/>
    <w:basedOn w:val="a0"/>
    <w:link w:val="a7"/>
    <w:rsid w:val="00115B61"/>
    <w:rPr>
      <w:rFonts w:ascii="Times New Roman" w:eastAsia="Times New Roman" w:hAnsi="Times New Roman" w:cs="Times New Roman"/>
      <w:sz w:val="28"/>
      <w:szCs w:val="28"/>
    </w:rPr>
  </w:style>
  <w:style w:type="paragraph" w:styleId="a9">
    <w:name w:val="List Paragraph"/>
    <w:basedOn w:val="a"/>
    <w:link w:val="aa"/>
    <w:uiPriority w:val="34"/>
    <w:qFormat/>
    <w:rsid w:val="00115B61"/>
    <w:pPr>
      <w:spacing w:after="200" w:line="276" w:lineRule="auto"/>
      <w:ind w:left="720" w:firstLine="0"/>
      <w:jc w:val="left"/>
    </w:pPr>
    <w:rPr>
      <w:rFonts w:ascii="Calibri" w:eastAsia="Calibri" w:hAnsi="Calibri"/>
      <w:sz w:val="22"/>
      <w:szCs w:val="22"/>
      <w:lang w:eastAsia="en-US"/>
    </w:rPr>
  </w:style>
  <w:style w:type="paragraph" w:styleId="ab">
    <w:name w:val="No Spacing"/>
    <w:uiPriority w:val="1"/>
    <w:qFormat/>
    <w:rsid w:val="00115B61"/>
    <w:pPr>
      <w:spacing w:after="0" w:line="240" w:lineRule="auto"/>
    </w:pPr>
    <w:rPr>
      <w:rFonts w:ascii="Calibri" w:eastAsia="Calibri" w:hAnsi="Calibri" w:cs="Times New Roman"/>
    </w:rPr>
  </w:style>
  <w:style w:type="paragraph" w:styleId="22">
    <w:name w:val="Body Text 2"/>
    <w:basedOn w:val="a"/>
    <w:link w:val="23"/>
    <w:uiPriority w:val="99"/>
    <w:unhideWhenUsed/>
    <w:rsid w:val="00115B61"/>
    <w:pPr>
      <w:spacing w:after="120" w:line="480" w:lineRule="auto"/>
      <w:ind w:firstLine="0"/>
      <w:jc w:val="left"/>
    </w:pPr>
    <w:rPr>
      <w:sz w:val="24"/>
      <w:szCs w:val="24"/>
    </w:rPr>
  </w:style>
  <w:style w:type="character" w:customStyle="1" w:styleId="23">
    <w:name w:val="Основной текст 2 Знак"/>
    <w:basedOn w:val="a0"/>
    <w:link w:val="22"/>
    <w:uiPriority w:val="99"/>
    <w:rsid w:val="00115B61"/>
    <w:rPr>
      <w:rFonts w:ascii="Times New Roman" w:eastAsia="Times New Roman" w:hAnsi="Times New Roman" w:cs="Times New Roman"/>
      <w:sz w:val="24"/>
      <w:szCs w:val="24"/>
      <w:lang w:eastAsia="ru-RU"/>
    </w:rPr>
  </w:style>
  <w:style w:type="paragraph" w:styleId="ac">
    <w:name w:val="Normal (Web)"/>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ad"/>
    <w:uiPriority w:val="99"/>
    <w:rsid w:val="00115B61"/>
    <w:pPr>
      <w:spacing w:before="100" w:beforeAutospacing="1" w:after="100" w:afterAutospacing="1" w:line="240" w:lineRule="auto"/>
      <w:ind w:firstLine="0"/>
      <w:jc w:val="left"/>
    </w:pPr>
    <w:rPr>
      <w:sz w:val="24"/>
      <w:szCs w:val="24"/>
    </w:rPr>
  </w:style>
  <w:style w:type="character" w:customStyle="1" w:styleId="ad">
    <w:name w:val="Обычный (Интернет) Знак"/>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c"/>
    <w:locked/>
    <w:rsid w:val="00115B61"/>
    <w:rPr>
      <w:rFonts w:ascii="Times New Roman" w:eastAsia="Times New Roman" w:hAnsi="Times New Roman" w:cs="Times New Roman"/>
      <w:sz w:val="24"/>
      <w:szCs w:val="24"/>
    </w:rPr>
  </w:style>
  <w:style w:type="character" w:customStyle="1" w:styleId="aa">
    <w:name w:val="Абзац списка Знак"/>
    <w:link w:val="a9"/>
    <w:locked/>
    <w:rsid w:val="00115B61"/>
    <w:rPr>
      <w:rFonts w:ascii="Calibri" w:eastAsia="Calibri" w:hAnsi="Calibri" w:cs="Times New Roman"/>
    </w:rPr>
  </w:style>
  <w:style w:type="paragraph" w:customStyle="1" w:styleId="ConsPlusNonformat">
    <w:name w:val="ConsPlusNonformat"/>
    <w:rsid w:val="00115B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9D6038"/>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D6038"/>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C31B97"/>
    <w:rPr>
      <w:rFonts w:asciiTheme="majorHAnsi" w:eastAsiaTheme="majorEastAsia" w:hAnsiTheme="majorHAnsi" w:cstheme="majorBidi"/>
      <w:color w:val="2E74B5" w:themeColor="accent1" w:themeShade="BF"/>
      <w:sz w:val="32"/>
      <w:szCs w:val="32"/>
      <w:lang w:eastAsia="ru-RU"/>
    </w:rPr>
  </w:style>
  <w:style w:type="paragraph" w:customStyle="1" w:styleId="af0">
    <w:name w:val="Пункт"/>
    <w:basedOn w:val="a"/>
    <w:rsid w:val="00563A3B"/>
    <w:pPr>
      <w:tabs>
        <w:tab w:val="num" w:pos="1980"/>
      </w:tabs>
      <w:spacing w:line="240" w:lineRule="auto"/>
      <w:ind w:left="1404" w:hanging="504"/>
    </w:pPr>
    <w:rPr>
      <w:sz w:val="24"/>
    </w:rPr>
  </w:style>
  <w:style w:type="character" w:styleId="af1">
    <w:name w:val="Hyperlink"/>
    <w:unhideWhenUsed/>
    <w:rsid w:val="001C25C3"/>
    <w:rPr>
      <w:color w:val="0000FF"/>
      <w:u w:val="single"/>
    </w:rPr>
  </w:style>
  <w:style w:type="paragraph" w:styleId="af2">
    <w:name w:val="header"/>
    <w:basedOn w:val="a"/>
    <w:link w:val="af3"/>
    <w:uiPriority w:val="99"/>
    <w:unhideWhenUsed/>
    <w:rsid w:val="001C020C"/>
    <w:pPr>
      <w:tabs>
        <w:tab w:val="center" w:pos="4677"/>
        <w:tab w:val="right" w:pos="9355"/>
      </w:tabs>
      <w:spacing w:line="240" w:lineRule="auto"/>
    </w:pPr>
  </w:style>
  <w:style w:type="character" w:customStyle="1" w:styleId="af3">
    <w:name w:val="Верхний колонтитул Знак"/>
    <w:basedOn w:val="a0"/>
    <w:link w:val="af2"/>
    <w:uiPriority w:val="99"/>
    <w:rsid w:val="001C020C"/>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6163D"/>
    <w:rPr>
      <w:rFonts w:ascii="Arial" w:eastAsia="Times New Roman" w:hAnsi="Arial" w:cs="Arial"/>
      <w:sz w:val="20"/>
      <w:szCs w:val="20"/>
      <w:lang w:eastAsia="ru-RU"/>
    </w:rPr>
  </w:style>
  <w:style w:type="table" w:styleId="af4">
    <w:name w:val="Table Grid"/>
    <w:basedOn w:val="a1"/>
    <w:uiPriority w:val="59"/>
    <w:rsid w:val="00561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o.otve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4644</Words>
  <Characters>26473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НИИ урологии</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Бабылкина Екатерина</dc:creator>
  <cp:lastModifiedBy>Кибакина Ольга Михайловна (Ведущий специалист МТО)</cp:lastModifiedBy>
  <cp:revision>3</cp:revision>
  <cp:lastPrinted>2024-10-18T06:06:00Z</cp:lastPrinted>
  <dcterms:created xsi:type="dcterms:W3CDTF">2026-06-29T10:45:00Z</dcterms:created>
  <dcterms:modified xsi:type="dcterms:W3CDTF">2026-06-30T09:08:00Z</dcterms:modified>
</cp:coreProperties>
</file>